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8816"/>
      </w:tblGrid>
      <w:tr w:rsidR="00715784" w:rsidRPr="00D430B4" w14:paraId="396648C2" w14:textId="77777777" w:rsidTr="0002274E">
        <w:trPr>
          <w:trHeight w:val="461"/>
          <w:jc w:val="center"/>
        </w:trPr>
        <w:tc>
          <w:tcPr>
            <w:tcW w:w="429" w:type="dxa"/>
          </w:tcPr>
          <w:p w14:paraId="66E6F6AB" w14:textId="0B9C9BBC" w:rsidR="00715784" w:rsidRPr="00D430B4" w:rsidRDefault="00715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6" w:type="dxa"/>
          </w:tcPr>
          <w:p w14:paraId="4572CDFF" w14:textId="191C1F3C" w:rsidR="00715784" w:rsidRPr="00D430B4" w:rsidRDefault="00715784" w:rsidP="001D26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30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przetwarzaniu danych osobowych</w:t>
            </w:r>
          </w:p>
          <w:p w14:paraId="28D2C898" w14:textId="3A63D77B" w:rsidR="00715784" w:rsidRPr="00D430B4" w:rsidRDefault="006D6E2F" w:rsidP="00FF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0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Konkursy</w:t>
            </w:r>
          </w:p>
        </w:tc>
      </w:tr>
      <w:tr w:rsidR="00715784" w:rsidRPr="00D430B4" w14:paraId="7F2B5516" w14:textId="77777777" w:rsidTr="0002274E">
        <w:trPr>
          <w:trHeight w:val="1271"/>
          <w:jc w:val="center"/>
        </w:trPr>
        <w:tc>
          <w:tcPr>
            <w:tcW w:w="429" w:type="dxa"/>
          </w:tcPr>
          <w:p w14:paraId="0A894257" w14:textId="28A3E70D" w:rsidR="00715784" w:rsidRPr="00D430B4" w:rsidRDefault="00715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6" w:type="dxa"/>
          </w:tcPr>
          <w:p w14:paraId="240216A4" w14:textId="76631413" w:rsidR="00715784" w:rsidRPr="00D430B4" w:rsidRDefault="00715784" w:rsidP="001D261A">
            <w:pPr>
              <w:suppressAutoHyphens/>
              <w:spacing w:before="120" w:after="12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Działając na podstawie z art. 13 </w:t>
            </w:r>
            <w:r w:rsidR="005136B9"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</w:t>
            </w:r>
            <w:r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ozporządzenia Parlamentu Europejskiego i Rady (UE) 2016/679</w:t>
            </w:r>
            <w:r w:rsidR="002E09BE"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E09BE"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</w:r>
            <w:r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z dnia 27 kwietnia 2016 r. </w:t>
            </w:r>
            <w:r w:rsidRPr="00D430B4">
              <w:rPr>
                <w:rFonts w:ascii="Times New Roman" w:eastAsia="SimSun" w:hAnsi="Times New Roman" w:cs="Times New Roman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FF178E"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– zwanego dalej „Rozporządzeniem (UE) 2016/679”</w:t>
            </w:r>
            <w:r w:rsidR="00780B34"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="00FF178E"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informuję Panią/</w:t>
            </w:r>
            <w:r w:rsidR="00C10F16"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Pana,</w:t>
            </w:r>
            <w:r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5136B9"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że</w:t>
            </w:r>
            <w:r w:rsidRPr="00D430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:</w:t>
            </w:r>
          </w:p>
        </w:tc>
      </w:tr>
      <w:tr w:rsidR="00715784" w:rsidRPr="00D430B4" w14:paraId="1B179F78" w14:textId="77777777" w:rsidTr="0002274E">
        <w:trPr>
          <w:trHeight w:val="1046"/>
          <w:jc w:val="center"/>
        </w:trPr>
        <w:tc>
          <w:tcPr>
            <w:tcW w:w="429" w:type="dxa"/>
          </w:tcPr>
          <w:p w14:paraId="1F04D1A8" w14:textId="1AAF3168" w:rsidR="00715784" w:rsidRPr="00D430B4" w:rsidRDefault="00ED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6" w:type="dxa"/>
          </w:tcPr>
          <w:p w14:paraId="3C6C2015" w14:textId="2D1FCD29" w:rsidR="00715784" w:rsidRPr="00D430B4" w:rsidRDefault="00BA1EDA" w:rsidP="005929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>Administratorem Pani/Pana danych jest Państwowy Powiatowy Inspektor Sanitarny</w:t>
            </w:r>
            <w:r w:rsidRPr="00D430B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</w:t>
            </w:r>
            <w:r w:rsidR="00C10F16" w:rsidRPr="00D430B4">
              <w:rPr>
                <w:rFonts w:ascii="Times New Roman" w:hAnsi="Times New Roman" w:cs="Times New Roman"/>
                <w:sz w:val="20"/>
                <w:szCs w:val="20"/>
              </w:rPr>
              <w:t>Wieliczce /</w:t>
            </w: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 xml:space="preserve"> Powiatowa Stacja Sanitarno-</w:t>
            </w:r>
            <w:r w:rsidR="00C10F16" w:rsidRPr="00D430B4">
              <w:rPr>
                <w:rFonts w:ascii="Times New Roman" w:hAnsi="Times New Roman" w:cs="Times New Roman"/>
                <w:sz w:val="20"/>
                <w:szCs w:val="20"/>
              </w:rPr>
              <w:t>Epidemiologiczna w</w:t>
            </w: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0F16" w:rsidRPr="00D430B4">
              <w:rPr>
                <w:rFonts w:ascii="Times New Roman" w:hAnsi="Times New Roman" w:cs="Times New Roman"/>
                <w:sz w:val="20"/>
                <w:szCs w:val="20"/>
              </w:rPr>
              <w:t>Wieliczce,</w:t>
            </w: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 xml:space="preserve"> ul. </w:t>
            </w:r>
            <w:r w:rsidR="007C65E5" w:rsidRPr="00D430B4">
              <w:rPr>
                <w:rFonts w:ascii="Times New Roman" w:hAnsi="Times New Roman" w:cs="Times New Roman"/>
                <w:sz w:val="20"/>
                <w:szCs w:val="20"/>
              </w:rPr>
              <w:t>Artura Grottgera 30</w:t>
            </w:r>
            <w:r w:rsidR="009C0F5B" w:rsidRPr="00D430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4218C" w:rsidRPr="00D43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65E5" w:rsidRPr="00D430B4">
              <w:rPr>
                <w:rFonts w:ascii="Times New Roman" w:hAnsi="Times New Roman" w:cs="Times New Roman"/>
                <w:sz w:val="20"/>
                <w:szCs w:val="20"/>
              </w:rPr>
              <w:t xml:space="preserve">32-020 </w:t>
            </w:r>
            <w:r w:rsidR="00C10F16" w:rsidRPr="00D430B4">
              <w:rPr>
                <w:rFonts w:ascii="Times New Roman" w:hAnsi="Times New Roman" w:cs="Times New Roman"/>
                <w:sz w:val="20"/>
                <w:szCs w:val="20"/>
              </w:rPr>
              <w:t>Wieliczka e-mail</w:t>
            </w: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430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psse.</w:t>
            </w:r>
            <w:r w:rsidR="007C65E5" w:rsidRPr="00D430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wieliczka</w:t>
            </w:r>
            <w:r w:rsidRPr="00D430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@sanepid.gov.pl</w:t>
            </w: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>, centrala telefoniczna (+48) 12</w:t>
            </w:r>
            <w:r w:rsidR="007C65E5" w:rsidRPr="00D430B4">
              <w:rPr>
                <w:rFonts w:ascii="Times New Roman" w:hAnsi="Times New Roman" w:cs="Times New Roman"/>
                <w:sz w:val="20"/>
                <w:szCs w:val="20"/>
              </w:rPr>
              <w:t xml:space="preserve"> 288 01 </w:t>
            </w:r>
            <w:r w:rsidR="00C10F16" w:rsidRPr="00D430B4">
              <w:rPr>
                <w:rFonts w:ascii="Times New Roman" w:hAnsi="Times New Roman" w:cs="Times New Roman"/>
                <w:sz w:val="20"/>
                <w:szCs w:val="20"/>
              </w:rPr>
              <w:t>38,</w:t>
            </w: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 xml:space="preserve"> strona internetowa: </w:t>
            </w:r>
            <w:hyperlink r:id="rId8" w:history="1">
              <w:r w:rsidR="007C65E5" w:rsidRPr="00D430B4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https://bip.malopolska.pl/pssewieliczka</w:t>
              </w:r>
            </w:hyperlink>
            <w:r w:rsidR="007C65E5" w:rsidRPr="00D430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 xml:space="preserve"> adres skrytki </w:t>
            </w:r>
            <w:proofErr w:type="spellStart"/>
            <w:r w:rsidRPr="00D430B4">
              <w:rPr>
                <w:rFonts w:ascii="Times New Roman" w:hAnsi="Times New Roman" w:cs="Times New Roman"/>
                <w:sz w:val="20"/>
                <w:szCs w:val="20"/>
              </w:rPr>
              <w:t>ePUAP</w:t>
            </w:r>
            <w:proofErr w:type="spellEnd"/>
            <w:r w:rsidRPr="00D430B4">
              <w:rPr>
                <w:rFonts w:ascii="Times New Roman" w:hAnsi="Times New Roman" w:cs="Times New Roman"/>
                <w:sz w:val="20"/>
                <w:szCs w:val="20"/>
              </w:rPr>
              <w:t>: /</w:t>
            </w:r>
            <w:r w:rsidR="007C65E5" w:rsidRPr="00D43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5E5" w:rsidRPr="00D430B4">
              <w:rPr>
                <w:rFonts w:ascii="Times New Roman" w:hAnsi="Times New Roman" w:cs="Times New Roman"/>
                <w:sz w:val="20"/>
                <w:szCs w:val="20"/>
              </w:rPr>
              <w:t>psse</w:t>
            </w:r>
            <w:r w:rsidR="002206BB" w:rsidRPr="00D430B4">
              <w:rPr>
                <w:rFonts w:ascii="Times New Roman" w:hAnsi="Times New Roman" w:cs="Times New Roman"/>
                <w:sz w:val="20"/>
                <w:szCs w:val="20"/>
              </w:rPr>
              <w:t>wieliczka</w:t>
            </w:r>
            <w:proofErr w:type="spellEnd"/>
            <w:r w:rsidR="007C65E5" w:rsidRPr="00D430B4">
              <w:rPr>
                <w:rFonts w:ascii="Times New Roman" w:hAnsi="Times New Roman" w:cs="Times New Roman"/>
                <w:sz w:val="20"/>
                <w:szCs w:val="20"/>
              </w:rPr>
              <w:t>/skrytka, adres e-Doręczeń:</w:t>
            </w:r>
            <w:r w:rsidR="002206BB" w:rsidRPr="00D430B4">
              <w:rPr>
                <w:rFonts w:ascii="Times New Roman" w:hAnsi="Times New Roman" w:cs="Times New Roman"/>
                <w:sz w:val="20"/>
                <w:szCs w:val="20"/>
              </w:rPr>
              <w:t xml:space="preserve"> AE:PL-87658-43686-CCCFR-23</w:t>
            </w:r>
          </w:p>
        </w:tc>
      </w:tr>
      <w:tr w:rsidR="00715784" w:rsidRPr="00D430B4" w14:paraId="5EA45A17" w14:textId="77777777" w:rsidTr="002E09BE">
        <w:trPr>
          <w:trHeight w:val="1101"/>
          <w:jc w:val="center"/>
        </w:trPr>
        <w:tc>
          <w:tcPr>
            <w:tcW w:w="429" w:type="dxa"/>
          </w:tcPr>
          <w:p w14:paraId="71CFC805" w14:textId="4E072B3D" w:rsidR="00715784" w:rsidRPr="00D430B4" w:rsidRDefault="00ED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16" w:type="dxa"/>
          </w:tcPr>
          <w:p w14:paraId="744D9043" w14:textId="3BA2A985" w:rsidR="00715784" w:rsidRPr="00D430B4" w:rsidRDefault="00B545FB" w:rsidP="00B545FB">
            <w:pPr>
              <w:spacing w:before="120" w:after="120" w:line="252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0B4">
              <w:rPr>
                <w:rFonts w:ascii="Times New Roman" w:eastAsia="Tahoma" w:hAnsi="Times New Roman" w:cs="Times New Roman"/>
                <w:position w:val="-1"/>
                <w:sz w:val="20"/>
                <w:szCs w:val="20"/>
                <w:lang w:eastAsia="zh-CN"/>
              </w:rPr>
              <w:t xml:space="preserve">We wszelkich sprawach związanych z przetwarzaniem danych osobowych przez Administratora danych można kontaktować się z Inspektorem Ochrony Danych za pośrednictwem poczty elektronicznej, przesyłając informację na adres e-mail: </w:t>
            </w:r>
            <w:hyperlink r:id="rId9" w:history="1">
              <w:r w:rsidR="007C65E5" w:rsidRPr="00D430B4">
                <w:rPr>
                  <w:rStyle w:val="Hipercze"/>
                  <w:rFonts w:ascii="Times New Roman" w:eastAsia="Tahoma" w:hAnsi="Times New Roman" w:cs="Times New Roman"/>
                  <w:position w:val="-1"/>
                  <w:sz w:val="20"/>
                  <w:szCs w:val="20"/>
                  <w:lang w:eastAsia="zh-CN"/>
                </w:rPr>
                <w:t>iod.psse.wieliczka@sanepid.gov.pl</w:t>
              </w:r>
            </w:hyperlink>
            <w:r w:rsidRPr="00D430B4">
              <w:rPr>
                <w:rFonts w:ascii="Times New Roman" w:eastAsia="Tahoma" w:hAnsi="Times New Roman" w:cs="Times New Roman"/>
                <w:color w:val="000000" w:themeColor="text1"/>
                <w:position w:val="-1"/>
                <w:sz w:val="20"/>
                <w:szCs w:val="20"/>
                <w:lang w:eastAsia="zh-CN"/>
              </w:rPr>
              <w:t xml:space="preserve"> </w:t>
            </w:r>
            <w:r w:rsidR="002E09BE" w:rsidRPr="00D430B4">
              <w:rPr>
                <w:rFonts w:ascii="Times New Roman" w:eastAsia="Tahoma" w:hAnsi="Times New Roman" w:cs="Times New Roman"/>
                <w:position w:val="-1"/>
                <w:sz w:val="20"/>
                <w:szCs w:val="20"/>
                <w:lang w:eastAsia="zh-CN"/>
              </w:rPr>
              <w:t>l</w:t>
            </w:r>
            <w:r w:rsidRPr="00D430B4">
              <w:rPr>
                <w:rFonts w:ascii="Times New Roman" w:eastAsia="Tahoma" w:hAnsi="Times New Roman" w:cs="Times New Roman"/>
                <w:position w:val="-1"/>
                <w:sz w:val="20"/>
                <w:szCs w:val="20"/>
                <w:lang w:eastAsia="zh-CN"/>
              </w:rPr>
              <w:t xml:space="preserve">ub dzwoniąc pod numer: </w:t>
            </w: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 xml:space="preserve">(+48) </w:t>
            </w:r>
            <w:r w:rsidRPr="00D430B4">
              <w:rPr>
                <w:rFonts w:ascii="Times New Roman" w:eastAsia="Tahoma" w:hAnsi="Times New Roman" w:cs="Times New Roman"/>
                <w:color w:val="000000" w:themeColor="text1"/>
                <w:position w:val="-1"/>
                <w:sz w:val="20"/>
                <w:szCs w:val="20"/>
                <w:lang w:eastAsia="zh-CN"/>
              </w:rPr>
              <w:t>12</w:t>
            </w:r>
            <w:r w:rsidR="007C65E5" w:rsidRPr="00D430B4">
              <w:rPr>
                <w:rFonts w:ascii="Times New Roman" w:eastAsia="Tahoma" w:hAnsi="Times New Roman" w:cs="Times New Roman"/>
                <w:color w:val="000000" w:themeColor="text1"/>
                <w:position w:val="-1"/>
                <w:sz w:val="20"/>
                <w:szCs w:val="20"/>
                <w:lang w:eastAsia="zh-CN"/>
              </w:rPr>
              <w:t> 2</w:t>
            </w:r>
            <w:r w:rsidR="007C65E5" w:rsidRPr="00D430B4">
              <w:rPr>
                <w:rFonts w:ascii="Times New Roman" w:hAnsi="Times New Roman" w:cs="Times New Roman"/>
                <w:sz w:val="20"/>
                <w:szCs w:val="20"/>
              </w:rPr>
              <w:t xml:space="preserve">88 </w:t>
            </w:r>
            <w:r w:rsidR="00C10F16" w:rsidRPr="00D430B4">
              <w:rPr>
                <w:rFonts w:ascii="Times New Roman" w:hAnsi="Times New Roman" w:cs="Times New Roman"/>
                <w:sz w:val="20"/>
                <w:szCs w:val="20"/>
              </w:rPr>
              <w:t xml:space="preserve">01 38 </w:t>
            </w:r>
            <w:r w:rsidR="00C10F16" w:rsidRPr="00D430B4">
              <w:rPr>
                <w:rFonts w:ascii="Times New Roman" w:eastAsia="Tahoma" w:hAnsi="Times New Roman" w:cs="Times New Roman"/>
                <w:color w:val="000000" w:themeColor="text1"/>
                <w:position w:val="-1"/>
                <w:sz w:val="20"/>
                <w:szCs w:val="20"/>
                <w:lang w:eastAsia="zh-CN"/>
              </w:rPr>
              <w:t>lub</w:t>
            </w:r>
            <w:r w:rsidRPr="00D430B4">
              <w:rPr>
                <w:rFonts w:ascii="Times New Roman" w:eastAsia="Tahoma" w:hAnsi="Times New Roman" w:cs="Times New Roman"/>
                <w:position w:val="-1"/>
                <w:sz w:val="20"/>
                <w:szCs w:val="20"/>
                <w:lang w:eastAsia="zh-CN"/>
              </w:rPr>
              <w:t xml:space="preserve"> listownie i osobiście pod adresem siedziby Administratora Danych.</w:t>
            </w:r>
          </w:p>
        </w:tc>
      </w:tr>
      <w:tr w:rsidR="00715784" w:rsidRPr="00D430B4" w14:paraId="2AC9A78A" w14:textId="77777777" w:rsidTr="0002274E">
        <w:trPr>
          <w:trHeight w:val="2091"/>
          <w:jc w:val="center"/>
        </w:trPr>
        <w:tc>
          <w:tcPr>
            <w:tcW w:w="429" w:type="dxa"/>
          </w:tcPr>
          <w:p w14:paraId="75582DFA" w14:textId="722B1D8F" w:rsidR="00715784" w:rsidRPr="00D430B4" w:rsidRDefault="00D6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16" w:type="dxa"/>
          </w:tcPr>
          <w:p w14:paraId="7965DAB7" w14:textId="5AD2FDD4" w:rsidR="008017B8" w:rsidRPr="00D430B4" w:rsidRDefault="006D6048" w:rsidP="007D2C4C">
            <w:pPr>
              <w:pStyle w:val="Akapitzlist2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883D15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ane osobowe</w:t>
            </w:r>
            <w:r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uczestnika </w:t>
            </w:r>
            <w:r w:rsidR="00883D15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będą przetwarzane w celu </w:t>
            </w:r>
            <w:r w:rsidR="008017B8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organizacji, przeprowadzenia, promocji Konkursu oraz realizacji działań oświatowo-zdrowotnych </w:t>
            </w:r>
            <w:r w:rsidR="007C57CF" w:rsidRPr="00D430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Państwowego Powiatowego Inspektora Sanitarnego</w:t>
            </w:r>
            <w:r w:rsidR="007C57CF" w:rsidRPr="00D430B4" w:rsidDel="007C57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017B8" w:rsidRPr="00D430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</w:t>
            </w:r>
            <w:r w:rsidR="0054097F" w:rsidRPr="00D430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C10F16" w:rsidRPr="00D430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</w:t>
            </w:r>
            <w:r w:rsidR="00C10F16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ieliczce </w:t>
            </w:r>
            <w:r w:rsidR="00C10F16" w:rsidRPr="00D430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polegających</w:t>
            </w:r>
            <w:r w:rsidR="008017B8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szczególności na kształtowaniu postaw</w:t>
            </w:r>
            <w:r w:rsidR="002E09BE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17B8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="008017B8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zachowań</w:t>
            </w:r>
            <w:proofErr w:type="spellEnd"/>
            <w:r w:rsidR="008017B8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zdrowotnych</w:t>
            </w:r>
            <w:r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017B8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w</w:t>
            </w:r>
            <w:r w:rsidR="0054097F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017B8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celach archiwizacyjnych.</w:t>
            </w:r>
          </w:p>
          <w:p w14:paraId="62211904" w14:textId="34073BF1" w:rsidR="00715784" w:rsidRPr="00D430B4" w:rsidRDefault="007D2C4C" w:rsidP="00CE17F4">
            <w:pPr>
              <w:pStyle w:val="Akapitzlist2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Podstawą do przetwarzania danych osobowych jest wyrażenie zgody przez uczestnika Konkursu</w:t>
            </w:r>
            <w:r w:rsidR="002E09BE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przetwarzanie danych zgodnie z art. 6 lit. a</w:t>
            </w:r>
            <w:r w:rsidR="00CE17F4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lit c</w:t>
            </w:r>
            <w:r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36B9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ozporządzenia (UE) 2016/679. Podanie danych osobowych jest dobrowolne, ale jest warunkiem koniecznym</w:t>
            </w:r>
            <w:r w:rsidR="002E09BE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wzięcia udziału</w:t>
            </w:r>
            <w:r w:rsidR="004B17B6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Konkursie.  </w:t>
            </w:r>
          </w:p>
        </w:tc>
      </w:tr>
      <w:tr w:rsidR="00715784" w:rsidRPr="00D430B4" w14:paraId="7F576B2A" w14:textId="77777777" w:rsidTr="006C19E6">
        <w:trPr>
          <w:trHeight w:val="1296"/>
          <w:jc w:val="center"/>
        </w:trPr>
        <w:tc>
          <w:tcPr>
            <w:tcW w:w="429" w:type="dxa"/>
          </w:tcPr>
          <w:p w14:paraId="45370DE5" w14:textId="70E94822" w:rsidR="00715784" w:rsidRPr="00D430B4" w:rsidRDefault="00821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6" w:type="dxa"/>
          </w:tcPr>
          <w:p w14:paraId="04FFB1B1" w14:textId="3A3AA0EC" w:rsidR="00A24F01" w:rsidRPr="00D430B4" w:rsidRDefault="006A14A9" w:rsidP="008C5B01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Dane osobowe</w:t>
            </w:r>
            <w:r w:rsidR="007C57CF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tj. </w:t>
            </w:r>
            <w:r w:rsidR="00E648A1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imię,</w:t>
            </w:r>
            <w:r w:rsidR="004478EC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C65E5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nazwisko</w:t>
            </w:r>
            <w:r w:rsidR="00E648A1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oraz wizerunek uczestnika Konkursu mogą zostać udostępnione w siedzibie, na stronie internetowej, portalu społecznościowym</w:t>
            </w:r>
            <w:r w:rsidR="00A3529B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2B3CA4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organizatora-</w:t>
            </w:r>
            <w:r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Administratora oraz w</w:t>
            </w:r>
            <w:r w:rsidR="009F4762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ramach realizowanej przez niego działalności oświatowo-zdrowotnej.</w:t>
            </w:r>
          </w:p>
          <w:p w14:paraId="152D20FE" w14:textId="1620D7B3" w:rsidR="00715784" w:rsidRPr="00D430B4" w:rsidRDefault="008219FB" w:rsidP="008C5B01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Pani/Pana dane osobowe </w:t>
            </w:r>
            <w:r w:rsidR="000A5DBE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</w:t>
            </w:r>
            <w:r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będą przekazywane do państwa trzeciego lub organizacji międzynarodowych.</w:t>
            </w:r>
          </w:p>
        </w:tc>
      </w:tr>
      <w:tr w:rsidR="008B7845" w:rsidRPr="00D430B4" w14:paraId="243B8CCF" w14:textId="77777777" w:rsidTr="002E09BE">
        <w:trPr>
          <w:trHeight w:val="1341"/>
          <w:jc w:val="center"/>
        </w:trPr>
        <w:tc>
          <w:tcPr>
            <w:tcW w:w="429" w:type="dxa"/>
          </w:tcPr>
          <w:p w14:paraId="17F3F626" w14:textId="10D87528" w:rsidR="008B7845" w:rsidRPr="00D430B4" w:rsidRDefault="008B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16" w:type="dxa"/>
          </w:tcPr>
          <w:p w14:paraId="0536D950" w14:textId="15C5CC34" w:rsidR="008B7845" w:rsidRPr="00D430B4" w:rsidRDefault="00883D15" w:rsidP="000A5DBE">
            <w:pPr>
              <w:pStyle w:val="Akapitzlist2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Dane osobowe przechowywane będą </w:t>
            </w:r>
            <w:r w:rsidR="006D6AF2" w:rsidRPr="00D430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przez </w:t>
            </w:r>
            <w:r w:rsidR="006D6AF2" w:rsidRPr="00D430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okres 5 lat od dnia zakończenia konkursu </w:t>
            </w:r>
            <w:r w:rsidR="000A5DBE" w:rsidRPr="00D430B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zgodnie</w:t>
            </w:r>
            <w:r w:rsidR="00892560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="000A5DBE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 symbolem jednolitego rzeczowego wykazu</w:t>
            </w:r>
            <w:r w:rsidR="001D2AD0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akt</w:t>
            </w:r>
            <w:r w:rsidR="006D6AF2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nr 9093</w:t>
            </w:r>
            <w:r w:rsidR="000A5DBE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stanowiącego załącznik nr 5 – Jednolity rzeczowy wykaz akt organów zespolonej administracji rządowej w województwie i urzędów obsługujących te organy – do rozporządzenia Prezesa Rady Ministrów z dnia 18 stycznia 2011 r. </w:t>
            </w:r>
            <w:r w:rsidR="002E09BE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="000A5DBE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 sprawie instrukcji kancelaryjnej, jednolitych rzeczowych wykazów akt oraz instrukcji</w:t>
            </w:r>
            <w:r w:rsidR="002E09BE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A5DBE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 sprawie organizacji i zakresu działania archiwów zakładowych (</w:t>
            </w:r>
            <w:r w:rsidR="00BA21C7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Dz. U. 2011 Nr 14 poz. 67, z </w:t>
            </w:r>
            <w:proofErr w:type="spellStart"/>
            <w:r w:rsidR="00BA21C7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późn</w:t>
            </w:r>
            <w:proofErr w:type="spellEnd"/>
            <w:r w:rsidR="00BA21C7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zm.</w:t>
            </w:r>
            <w:r w:rsidR="000A5DBE" w:rsidRPr="00D430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).</w:t>
            </w:r>
          </w:p>
        </w:tc>
      </w:tr>
      <w:tr w:rsidR="008B7845" w:rsidRPr="00D430B4" w14:paraId="54530AF6" w14:textId="77777777" w:rsidTr="002E09BE">
        <w:trPr>
          <w:trHeight w:val="2779"/>
          <w:jc w:val="center"/>
        </w:trPr>
        <w:tc>
          <w:tcPr>
            <w:tcW w:w="429" w:type="dxa"/>
          </w:tcPr>
          <w:p w14:paraId="1B95A443" w14:textId="73DAD0C7" w:rsidR="008B7845" w:rsidRPr="00D430B4" w:rsidRDefault="008B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16" w:type="dxa"/>
          </w:tcPr>
          <w:p w14:paraId="14127C62" w14:textId="46FD8F32" w:rsidR="008C5B01" w:rsidRPr="00D430B4" w:rsidRDefault="008B7845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</w:pPr>
            <w:r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Posiada Pani/Pan prawo dostępu do treści swoich danych i ich sprostowania</w:t>
            </w:r>
            <w:r w:rsidR="004E1569"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 (poprawiania)</w:t>
            </w:r>
            <w:r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, usunięcia</w:t>
            </w:r>
            <w:r w:rsidR="004E1569"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 po upływie okresu przechowywania</w:t>
            </w:r>
            <w:r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, ograniczenia przetwarzania,</w:t>
            </w:r>
            <w:r w:rsidR="004E1569"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prawo</w:t>
            </w:r>
            <w:r w:rsidR="002E09BE"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do przenoszenia danych,</w:t>
            </w:r>
            <w:r w:rsidR="002E09BE"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br/>
            </w:r>
            <w:r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a także prawo do cofnięcia zgody w dowolnym momencie bez wpływu na zgodność z prawem przetwarzania, którego dokonano na podstawie zgody przed</w:t>
            </w:r>
            <w:r w:rsidR="002E09BE"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jej cofnięciem.</w:t>
            </w:r>
            <w:r w:rsidR="008C5B01" w:rsidRPr="00D430B4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</w:t>
            </w:r>
          </w:p>
          <w:p w14:paraId="1BD81656" w14:textId="4010D619" w:rsidR="008C5B01" w:rsidRPr="00D430B4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</w:pPr>
            <w:r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 xml:space="preserve">Informuję również Panią/Pana, </w:t>
            </w:r>
            <w:r w:rsidR="005136B9"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że</w:t>
            </w:r>
            <w:r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 xml:space="preserve"> stosownie do art. 15 ust. 1 </w:t>
            </w:r>
            <w:r w:rsidR="005136B9"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r</w:t>
            </w:r>
            <w:r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ozporządzenia (UE) 2016/679</w:t>
            </w:r>
            <w:r w:rsidR="004B17B6"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br/>
            </w:r>
            <w:r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jest Pani/ Pan uprawniony do uzyskania od administratora potwierdzenia, czy przetwarzane</w:t>
            </w:r>
            <w:r w:rsidR="004B17B6"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br/>
            </w:r>
            <w:r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są dane osobowe jej dotyczące, a jeżeli ma to miejsce, do uzyskania dostępu do nich.</w:t>
            </w:r>
          </w:p>
          <w:p w14:paraId="56CB679E" w14:textId="74174DE5" w:rsidR="008B7845" w:rsidRPr="00D430B4" w:rsidRDefault="008C5B01" w:rsidP="004E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 xml:space="preserve">Informuję również, </w:t>
            </w:r>
            <w:r w:rsidR="005136B9"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 xml:space="preserve">że </w:t>
            </w:r>
            <w:r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 xml:space="preserve">stosownie do art. 15 ust. 3 </w:t>
            </w:r>
            <w:r w:rsidR="005136B9"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r</w:t>
            </w:r>
            <w:r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ozporządzenia (UE) 2016/</w:t>
            </w:r>
            <w:r w:rsidR="00C10F16"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>679 za</w:t>
            </w:r>
            <w:r w:rsidRPr="00D430B4">
              <w:rPr>
                <w:rFonts w:ascii="Times New Roman" w:eastAsia="Tahoma" w:hAnsi="Times New Roman" w:cs="Times New Roman"/>
                <w:color w:val="000000"/>
                <w:position w:val="-1"/>
                <w:sz w:val="20"/>
                <w:szCs w:val="20"/>
                <w:lang w:eastAsia="zh-CN"/>
              </w:rPr>
              <w:t xml:space="preserve">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8C5B01" w:rsidRPr="00D430B4" w14:paraId="53B3EF44" w14:textId="77777777" w:rsidTr="002E09BE">
        <w:trPr>
          <w:trHeight w:val="735"/>
          <w:jc w:val="center"/>
        </w:trPr>
        <w:tc>
          <w:tcPr>
            <w:tcW w:w="429" w:type="dxa"/>
          </w:tcPr>
          <w:p w14:paraId="179B70FC" w14:textId="321BA901" w:rsidR="008C5B01" w:rsidRPr="00D430B4" w:rsidRDefault="008C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16" w:type="dxa"/>
          </w:tcPr>
          <w:p w14:paraId="414A1FD4" w14:textId="41608E18" w:rsidR="008C5B01" w:rsidRPr="00D430B4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Ma Pani/Pan prawo wniesienia skargi do </w:t>
            </w:r>
            <w:r w:rsidRPr="00D430B4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Prezesa Urzędu Ochrony Danych Osobowych </w:t>
            </w:r>
            <w:r w:rsidR="00892560" w:rsidRPr="00D430B4">
              <w:rPr>
                <w:rFonts w:ascii="Times New Roman" w:eastAsia="Tahoma" w:hAnsi="Times New Roman" w:cs="Times New Roman"/>
                <w:sz w:val="20"/>
                <w:szCs w:val="20"/>
              </w:rPr>
              <w:br/>
            </w:r>
            <w:r w:rsidRPr="00D430B4">
              <w:rPr>
                <w:rFonts w:ascii="Times New Roman" w:eastAsia="Tahoma" w:hAnsi="Times New Roman" w:cs="Times New Roman"/>
                <w:sz w:val="20"/>
                <w:szCs w:val="20"/>
              </w:rPr>
              <w:t>w przypadku, gdy Pani/Pana zdaniem przetwarzanie danych osobowych przez Administratora odbywa</w:t>
            </w:r>
            <w:r w:rsidR="002E09BE" w:rsidRPr="00D430B4">
              <w:rPr>
                <w:rFonts w:ascii="Times New Roman" w:eastAsia="Tahoma" w:hAnsi="Times New Roman" w:cs="Times New Roman"/>
                <w:sz w:val="20"/>
                <w:szCs w:val="20"/>
              </w:rPr>
              <w:br/>
            </w:r>
            <w:r w:rsidRPr="00D430B4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się z naruszeniem prawa pod adresem: ul. Stawki 2, 00-193 Warszawa. </w:t>
            </w:r>
          </w:p>
        </w:tc>
      </w:tr>
      <w:tr w:rsidR="001D261A" w:rsidRPr="00D430B4" w14:paraId="32003D9C" w14:textId="77777777" w:rsidTr="0002274E">
        <w:trPr>
          <w:trHeight w:val="641"/>
          <w:jc w:val="center"/>
        </w:trPr>
        <w:tc>
          <w:tcPr>
            <w:tcW w:w="429" w:type="dxa"/>
          </w:tcPr>
          <w:p w14:paraId="0664FB87" w14:textId="7FC812AA" w:rsidR="001D261A" w:rsidRPr="00D430B4" w:rsidRDefault="001D261A" w:rsidP="001D2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0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16" w:type="dxa"/>
          </w:tcPr>
          <w:p w14:paraId="6B12241C" w14:textId="4F3A4DA5" w:rsidR="001D261A" w:rsidRPr="00D430B4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Administrator danych nie podejmuje decyzji w sposób zautomatyzowany, o którym mowa w art. </w:t>
            </w:r>
            <w:r w:rsidR="00C10F16"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22 ust.</w:t>
            </w:r>
            <w:r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 1 i 4 Rozporządzenia (UE) 2016/679. </w:t>
            </w:r>
            <w:r w:rsidRPr="00D430B4">
              <w:rPr>
                <w:rFonts w:ascii="Times New Roman" w:eastAsia="Tahoma" w:hAnsi="Times New Roman" w:cs="Times New Roman"/>
                <w:sz w:val="20"/>
                <w:szCs w:val="20"/>
              </w:rPr>
              <w:t>Pani/Pana dane</w:t>
            </w:r>
            <w:r w:rsidRPr="00D430B4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77777777" w:rsidR="00DE79F3" w:rsidRPr="00D430B4" w:rsidRDefault="00DE79F3">
      <w:pPr>
        <w:rPr>
          <w:rFonts w:ascii="Times New Roman" w:hAnsi="Times New Roman" w:cs="Times New Roman"/>
          <w:sz w:val="20"/>
          <w:szCs w:val="20"/>
        </w:rPr>
      </w:pPr>
    </w:p>
    <w:sectPr w:rsidR="00DE79F3" w:rsidRPr="00D430B4" w:rsidSect="0002274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8295" w14:textId="77777777" w:rsidR="00F4095C" w:rsidRDefault="00F4095C" w:rsidP="00883D15">
      <w:pPr>
        <w:spacing w:after="0" w:line="240" w:lineRule="auto"/>
      </w:pPr>
      <w:r>
        <w:separator/>
      </w:r>
    </w:p>
  </w:endnote>
  <w:endnote w:type="continuationSeparator" w:id="0">
    <w:p w14:paraId="77D1C42E" w14:textId="77777777" w:rsidR="00F4095C" w:rsidRDefault="00F4095C" w:rsidP="008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1C2A" w14:textId="77777777" w:rsidR="00F4095C" w:rsidRDefault="00F4095C" w:rsidP="00883D15">
      <w:pPr>
        <w:spacing w:after="0" w:line="240" w:lineRule="auto"/>
      </w:pPr>
      <w:r>
        <w:separator/>
      </w:r>
    </w:p>
  </w:footnote>
  <w:footnote w:type="continuationSeparator" w:id="0">
    <w:p w14:paraId="7EBB4D96" w14:textId="77777777" w:rsidR="00F4095C" w:rsidRDefault="00F4095C" w:rsidP="0088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202F" w14:textId="77777777" w:rsidR="00305BB6" w:rsidRDefault="00305B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3" w15:restartNumberingAfterBreak="0">
    <w:nsid w:val="6A8F3A4A"/>
    <w:multiLevelType w:val="hybridMultilevel"/>
    <w:tmpl w:val="3912C47E"/>
    <w:lvl w:ilvl="0" w:tplc="9588EEAE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169948">
    <w:abstractNumId w:val="2"/>
  </w:num>
  <w:num w:numId="2" w16cid:durableId="1914468426">
    <w:abstractNumId w:val="1"/>
  </w:num>
  <w:num w:numId="3" w16cid:durableId="932973410">
    <w:abstractNumId w:val="0"/>
  </w:num>
  <w:num w:numId="4" w16cid:durableId="721254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2274E"/>
    <w:rsid w:val="0003591B"/>
    <w:rsid w:val="00045A03"/>
    <w:rsid w:val="000715EE"/>
    <w:rsid w:val="000A5DBE"/>
    <w:rsid w:val="000F0200"/>
    <w:rsid w:val="00160C04"/>
    <w:rsid w:val="001663FA"/>
    <w:rsid w:val="00166F7C"/>
    <w:rsid w:val="001D261A"/>
    <w:rsid w:val="001D2AD0"/>
    <w:rsid w:val="001F2F77"/>
    <w:rsid w:val="002206BB"/>
    <w:rsid w:val="002417E5"/>
    <w:rsid w:val="00272615"/>
    <w:rsid w:val="002B3CA4"/>
    <w:rsid w:val="002E09BE"/>
    <w:rsid w:val="002E1B45"/>
    <w:rsid w:val="00305BB6"/>
    <w:rsid w:val="0031656C"/>
    <w:rsid w:val="0036468B"/>
    <w:rsid w:val="003D31EB"/>
    <w:rsid w:val="004478EC"/>
    <w:rsid w:val="00494AD9"/>
    <w:rsid w:val="004A5CB4"/>
    <w:rsid w:val="004B17B6"/>
    <w:rsid w:val="004B3E3F"/>
    <w:rsid w:val="004E1569"/>
    <w:rsid w:val="004E56B0"/>
    <w:rsid w:val="004F4DA6"/>
    <w:rsid w:val="005136B9"/>
    <w:rsid w:val="0053034B"/>
    <w:rsid w:val="0054097F"/>
    <w:rsid w:val="0059293C"/>
    <w:rsid w:val="005E3A01"/>
    <w:rsid w:val="005F3607"/>
    <w:rsid w:val="00682E83"/>
    <w:rsid w:val="00696A2D"/>
    <w:rsid w:val="006A14A9"/>
    <w:rsid w:val="006C19E6"/>
    <w:rsid w:val="006D6048"/>
    <w:rsid w:val="006D6AF2"/>
    <w:rsid w:val="006D6E2F"/>
    <w:rsid w:val="006F4426"/>
    <w:rsid w:val="00715784"/>
    <w:rsid w:val="00780B34"/>
    <w:rsid w:val="007C3D64"/>
    <w:rsid w:val="007C57CF"/>
    <w:rsid w:val="007C65E5"/>
    <w:rsid w:val="007D2C4C"/>
    <w:rsid w:val="007E7DE7"/>
    <w:rsid w:val="007F6A32"/>
    <w:rsid w:val="008017B8"/>
    <w:rsid w:val="0080690F"/>
    <w:rsid w:val="008219FB"/>
    <w:rsid w:val="00877357"/>
    <w:rsid w:val="00883D15"/>
    <w:rsid w:val="00892560"/>
    <w:rsid w:val="008A40AC"/>
    <w:rsid w:val="008B7845"/>
    <w:rsid w:val="008C0EDA"/>
    <w:rsid w:val="008C5B01"/>
    <w:rsid w:val="009208DC"/>
    <w:rsid w:val="00921894"/>
    <w:rsid w:val="009C0F5B"/>
    <w:rsid w:val="009F0B31"/>
    <w:rsid w:val="009F4762"/>
    <w:rsid w:val="00A24F01"/>
    <w:rsid w:val="00A3529B"/>
    <w:rsid w:val="00A42412"/>
    <w:rsid w:val="00A92220"/>
    <w:rsid w:val="00B545FB"/>
    <w:rsid w:val="00BA1EDA"/>
    <w:rsid w:val="00BA21C7"/>
    <w:rsid w:val="00BD5A23"/>
    <w:rsid w:val="00C060D9"/>
    <w:rsid w:val="00C10F16"/>
    <w:rsid w:val="00C1280E"/>
    <w:rsid w:val="00C20C10"/>
    <w:rsid w:val="00C40E7E"/>
    <w:rsid w:val="00C4218C"/>
    <w:rsid w:val="00CA1023"/>
    <w:rsid w:val="00CA7446"/>
    <w:rsid w:val="00CE17F4"/>
    <w:rsid w:val="00D413FC"/>
    <w:rsid w:val="00D430B4"/>
    <w:rsid w:val="00D61BD6"/>
    <w:rsid w:val="00DC23D3"/>
    <w:rsid w:val="00DE79F3"/>
    <w:rsid w:val="00E648A1"/>
    <w:rsid w:val="00ED6631"/>
    <w:rsid w:val="00ED775C"/>
    <w:rsid w:val="00EE51D3"/>
    <w:rsid w:val="00F4095C"/>
    <w:rsid w:val="00F82284"/>
    <w:rsid w:val="00F84473"/>
    <w:rsid w:val="00FA608A"/>
    <w:rsid w:val="00FF178E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rsid w:val="00883D15"/>
    <w:pPr>
      <w:suppressAutoHyphens/>
      <w:spacing w:line="252" w:lineRule="auto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3D15"/>
    <w:rPr>
      <w:rFonts w:ascii="Calibri" w:eastAsia="SimSun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883D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7B8"/>
    <w:pPr>
      <w:ind w:left="720"/>
      <w:contextualSpacing/>
    </w:pPr>
  </w:style>
  <w:style w:type="paragraph" w:styleId="Poprawka">
    <w:name w:val="Revision"/>
    <w:hidden/>
    <w:uiPriority w:val="99"/>
    <w:semiHidden/>
    <w:rsid w:val="0054097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0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BB6"/>
  </w:style>
  <w:style w:type="paragraph" w:styleId="Stopka">
    <w:name w:val="footer"/>
    <w:basedOn w:val="Normalny"/>
    <w:link w:val="StopkaZnak"/>
    <w:uiPriority w:val="99"/>
    <w:unhideWhenUsed/>
    <w:rsid w:val="0030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pssewielicz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wieliczk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27C2-CFA2-4E93-B6A0-B27FD330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Wieliczka - Sylwia Nowakowska</cp:lastModifiedBy>
  <cp:revision>50</cp:revision>
  <cp:lastPrinted>2026-04-20T11:27:00Z</cp:lastPrinted>
  <dcterms:created xsi:type="dcterms:W3CDTF">2022-10-25T10:59:00Z</dcterms:created>
  <dcterms:modified xsi:type="dcterms:W3CDTF">2026-04-20T11:45:00Z</dcterms:modified>
</cp:coreProperties>
</file>