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5180523C" w:rsidR="00A82F78" w:rsidRPr="00EF3DFB" w:rsidRDefault="000E4724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DLI-II.7621.</w:t>
      </w:r>
      <w:r w:rsidR="000776F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</w:t>
      </w:r>
      <w:r w:rsidR="00335490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9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5A5E07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KM.</w:t>
      </w:r>
      <w:r w:rsidR="000776F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  <w:r w:rsidR="00335490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8</w:t>
      </w:r>
    </w:p>
    <w:p w14:paraId="71CC50D1" w14:textId="77777777" w:rsidR="00345B93" w:rsidRPr="00345B93" w:rsidRDefault="00345B93" w:rsidP="00345B93">
      <w:pPr>
        <w:spacing w:after="0" w:line="240" w:lineRule="exact"/>
        <w:rPr>
          <w:rFonts w:ascii="Lato" w:hAnsi="Lato"/>
          <w:sz w:val="20"/>
        </w:rPr>
      </w:pPr>
    </w:p>
    <w:p w14:paraId="2C1CE735" w14:textId="77777777" w:rsidR="00DD46D3" w:rsidRDefault="00DD46D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5F8AEE2" w14:textId="77777777" w:rsidR="005F4F13" w:rsidRDefault="005F4F1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0A8641BD" w14:textId="77777777" w:rsidR="00B75583" w:rsidRPr="00E34A9C" w:rsidRDefault="00B75583" w:rsidP="00B75583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1" w:name="_Hlk114122246"/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B949C64" w14:textId="2ABF9543" w:rsidR="00B75583" w:rsidRPr="00124C91" w:rsidRDefault="00B75583" w:rsidP="00B7558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_Hlk213067134"/>
      <w:r w:rsidRPr="00124C91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2025 r. poz. 1691), oraz art. 11f ust. 3 i 6 ustawy z dnia 10 kwietnia 2003 r. o szczególnych zasadach przygotowania i realizacji inwestycji w zakresie dróg publicznych (</w:t>
      </w:r>
      <w:hyperlink r:id="rId8" w:history="1">
        <w:r w:rsidRPr="00124C91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124C91">
        <w:rPr>
          <w:rFonts w:ascii="Lato" w:hAnsi="Lato" w:cs="Arial"/>
          <w:spacing w:val="4"/>
          <w:sz w:val="20"/>
          <w:szCs w:val="20"/>
        </w:rPr>
        <w:t>),</w:t>
      </w:r>
      <w:r w:rsidR="001E3982" w:rsidRPr="00124C91">
        <w:rPr>
          <w:rFonts w:ascii="Lato" w:hAnsi="Lato"/>
          <w:spacing w:val="4"/>
          <w:sz w:val="20"/>
          <w:szCs w:val="20"/>
        </w:rPr>
        <w:t xml:space="preserve"> </w:t>
      </w:r>
      <w:r w:rsidR="001E3982" w:rsidRPr="00124C91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10 ustawy z dnia </w:t>
      </w:r>
      <w:r w:rsidR="00124C91" w:rsidRPr="00124C91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="001E3982" w:rsidRPr="00124C91">
        <w:rPr>
          <w:rFonts w:ascii="Lato" w:hAnsi="Lato" w:cs="Arial"/>
          <w:spacing w:val="4"/>
          <w:sz w:val="20"/>
          <w:szCs w:val="20"/>
          <w:lang w:eastAsia="zh-CN"/>
        </w:rPr>
        <w:t xml:space="preserve">3 października 2008 r. </w:t>
      </w:r>
      <w:r w:rsidR="001E3982" w:rsidRPr="00124C91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(t.j. Dz.U. </w:t>
      </w:r>
      <w:r w:rsidR="00124C91" w:rsidRPr="00124C91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="001E3982" w:rsidRPr="00124C91">
        <w:rPr>
          <w:rFonts w:ascii="Lato" w:hAnsi="Lato" w:cs="Arial"/>
          <w:bCs/>
          <w:spacing w:val="4"/>
          <w:sz w:val="20"/>
          <w:szCs w:val="20"/>
          <w:lang w:eastAsia="zh-CN"/>
        </w:rPr>
        <w:t>z 202</w:t>
      </w:r>
      <w:r w:rsidR="00985469" w:rsidRPr="00124C91">
        <w:rPr>
          <w:rFonts w:ascii="Lato" w:hAnsi="Lato" w:cs="Arial"/>
          <w:bCs/>
          <w:spacing w:val="4"/>
          <w:sz w:val="20"/>
          <w:szCs w:val="20"/>
          <w:lang w:eastAsia="zh-CN"/>
        </w:rPr>
        <w:t>6</w:t>
      </w:r>
      <w:r w:rsidR="001E3982" w:rsidRPr="00124C91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r. poz. </w:t>
      </w:r>
      <w:r w:rsidR="00985469" w:rsidRPr="00124C91">
        <w:rPr>
          <w:rFonts w:ascii="Lato" w:hAnsi="Lato" w:cs="Arial"/>
          <w:bCs/>
          <w:spacing w:val="4"/>
          <w:sz w:val="20"/>
          <w:szCs w:val="20"/>
          <w:lang w:eastAsia="zh-CN"/>
        </w:rPr>
        <w:t>670</w:t>
      </w:r>
      <w:r w:rsidR="001E3982" w:rsidRPr="00124C91">
        <w:rPr>
          <w:rFonts w:ascii="Lato" w:hAnsi="Lato" w:cs="Arial"/>
          <w:bCs/>
          <w:spacing w:val="4"/>
          <w:sz w:val="20"/>
          <w:szCs w:val="20"/>
          <w:lang w:eastAsia="zh-CN"/>
        </w:rPr>
        <w:t>),</w:t>
      </w:r>
    </w:p>
    <w:p w14:paraId="6F409306" w14:textId="77777777" w:rsidR="00B75583" w:rsidRPr="00A660ED" w:rsidRDefault="00B75583" w:rsidP="00B75583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78F9C9F1" w14:textId="77777777" w:rsidR="00124C91" w:rsidRPr="00124C91" w:rsidRDefault="00124C91" w:rsidP="00124C9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3" w:name="_Hlk210199380"/>
      <w:r w:rsidRPr="00124C91">
        <w:rPr>
          <w:rFonts w:ascii="Lato" w:hAnsi="Lato" w:cs="Arial"/>
          <w:spacing w:val="4"/>
          <w:sz w:val="20"/>
          <w:szCs w:val="20"/>
        </w:rPr>
        <w:t xml:space="preserve">zawiadamia, że wydał decyzję z dnia 29 maja 2026 r., znak: DLI-II.7621.29.2024.KM.16, uchylającą w części i orzekającą w tym zakresie co do istoty sprawy, uchylającą w części </w:t>
      </w:r>
      <w:r w:rsidRPr="00124C91">
        <w:rPr>
          <w:rFonts w:ascii="Lato" w:hAnsi="Lato" w:cs="Arial"/>
          <w:iCs/>
          <w:spacing w:val="4"/>
          <w:sz w:val="20"/>
          <w:szCs w:val="20"/>
          <w:lang w:bidi="pl-PL"/>
        </w:rPr>
        <w:br/>
        <w:t>i umarzającą postępowanie organu I instancji w tym zakresie</w:t>
      </w:r>
      <w:r w:rsidRPr="00124C91">
        <w:rPr>
          <w:rFonts w:ascii="Lato" w:hAnsi="Lato" w:cs="Arial"/>
          <w:spacing w:val="4"/>
          <w:sz w:val="20"/>
          <w:szCs w:val="20"/>
        </w:rPr>
        <w:t xml:space="preserve">, a w pozostałej części utrzymującą w mocy decyzję Wojewody Warmińsko-Mazurskiego Nr 05/24 z dnia 23 maja 2024 r., znak: WIN-II.7820.1.11.2023, o zezwoleniu na realizację inwestycji drogowej dla zadania: „Rozbudowa drogi wojewódzkiej nr 655 na odcinku Mazuchówka-Olecko”, od km ok. 18+531,10 do km ok. 47+645,81. </w:t>
      </w:r>
    </w:p>
    <w:p w14:paraId="21C527B3" w14:textId="431A385A" w:rsidR="00124C91" w:rsidRPr="00124C91" w:rsidRDefault="00124C91" w:rsidP="00124C91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24C91">
        <w:rPr>
          <w:rFonts w:ascii="Lato" w:hAnsi="Lato" w:cs="Arial"/>
          <w:spacing w:val="4"/>
          <w:sz w:val="20"/>
          <w:szCs w:val="20"/>
        </w:rPr>
        <w:t xml:space="preserve">Z treścią ww. decyzji z dnia 29 maja 2026 r. oraz aktami sprawy można zapoznać się </w:t>
      </w:r>
      <w:r w:rsidRPr="00124C91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124C91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Pr="00124C91">
        <w:rPr>
          <w:rFonts w:ascii="Lato" w:hAnsi="Lato" w:cs="Arial"/>
          <w:bCs/>
          <w:spacing w:val="4"/>
          <w:sz w:val="20"/>
          <w:szCs w:val="20"/>
        </w:rPr>
        <w:t>10:00 do 14:30</w:t>
      </w:r>
      <w:r w:rsidRPr="00124C91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Pr="00124C91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124C91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124C91">
        <w:rPr>
          <w:rFonts w:ascii="Lato" w:hAnsi="Lato" w:cs="Arial"/>
          <w:spacing w:val="4"/>
          <w:sz w:val="20"/>
          <w:szCs w:val="20"/>
        </w:rPr>
        <w:t xml:space="preserve"> - </w:t>
      </w:r>
      <w:r w:rsidRPr="00124C91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124C91">
        <w:rPr>
          <w:rFonts w:ascii="Lato" w:hAnsi="Lato" w:cs="Arial"/>
          <w:spacing w:val="4"/>
          <w:sz w:val="20"/>
          <w:szCs w:val="20"/>
        </w:rPr>
        <w:t xml:space="preserve">, jak również z treścią ww. decyzji – </w:t>
      </w:r>
      <w:r w:rsidRPr="00124C91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</w:t>
      </w:r>
      <w:r w:rsidRPr="00124C91">
        <w:rPr>
          <w:rFonts w:ascii="Lato" w:hAnsi="Lato" w:cs="Arial"/>
          <w:bCs/>
          <w:spacing w:val="4"/>
          <w:sz w:val="20"/>
          <w:szCs w:val="20"/>
        </w:rPr>
        <w:br/>
        <w:t>i Technologii pod adresem: https://www.gov.pl/web/rozwoj-technologia/obwieszczenia-decyzje-komunikaty,</w:t>
      </w:r>
      <w:r w:rsidRPr="00124C91">
        <w:rPr>
          <w:rFonts w:ascii="Lato" w:hAnsi="Lato" w:cs="Arial"/>
          <w:spacing w:val="4"/>
          <w:sz w:val="20"/>
          <w:szCs w:val="20"/>
        </w:rPr>
        <w:t xml:space="preserve"> oraz</w:t>
      </w:r>
      <w:r w:rsidRPr="00124C91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124C91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Pr="00124C91">
        <w:rPr>
          <w:rFonts w:ascii="Lato" w:hAnsi="Lato" w:cs="Arial"/>
          <w:spacing w:val="4"/>
          <w:sz w:val="20"/>
          <w:szCs w:val="20"/>
        </w:rPr>
        <w:t xml:space="preserve"> urzędach gmin właściwych ze względu na przebieg drogi, </w:t>
      </w:r>
      <w:r w:rsidRPr="00124C91">
        <w:rPr>
          <w:rFonts w:ascii="Lato" w:hAnsi="Lato" w:cs="Arial"/>
          <w:spacing w:val="4"/>
          <w:sz w:val="20"/>
          <w:szCs w:val="20"/>
        </w:rPr>
        <w:br/>
        <w:t>tj. w Urzędzie</w:t>
      </w:r>
      <w:r w:rsidRPr="00124C91">
        <w:rPr>
          <w:rFonts w:ascii="Lato" w:hAnsi="Lato"/>
          <w:spacing w:val="4"/>
          <w:sz w:val="20"/>
          <w:szCs w:val="20"/>
        </w:rPr>
        <w:t xml:space="preserve"> Miejskim </w:t>
      </w:r>
      <w:r w:rsidRPr="00124C91">
        <w:rPr>
          <w:rFonts w:ascii="Lato" w:hAnsi="Lato" w:cs="Arial"/>
          <w:spacing w:val="4"/>
          <w:sz w:val="20"/>
          <w:szCs w:val="20"/>
        </w:rPr>
        <w:t>w Olecku, w Urzędzie Gminy Wydminy i w Urzędzie Gminy Świętajno.</w:t>
      </w:r>
    </w:p>
    <w:bookmarkEnd w:id="1"/>
    <w:p w14:paraId="0CE194B9" w14:textId="5D6A122C" w:rsidR="00B75583" w:rsidRPr="00124C91" w:rsidRDefault="00B75583" w:rsidP="00B75583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124C9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</w:t>
      </w:r>
      <w:r w:rsidR="00124C91" w:rsidRPr="00124C9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i treści decyzji</w:t>
      </w:r>
      <w:r w:rsidRPr="00124C9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:</w:t>
      </w:r>
      <w:r w:rsidR="00124C91" w:rsidRPr="00124C9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16 </w:t>
      </w:r>
      <w:r w:rsidR="00337F7C" w:rsidRPr="00124C9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czerwca</w:t>
      </w:r>
      <w:r w:rsidRPr="00124C9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2026 r.</w:t>
      </w:r>
      <w:bookmarkEnd w:id="2"/>
    </w:p>
    <w:bookmarkEnd w:id="3"/>
    <w:p w14:paraId="32F05275" w14:textId="7679CC44" w:rsidR="005F4F13" w:rsidRPr="005D4838" w:rsidRDefault="00B75583" w:rsidP="005631F2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71E0CB42" w14:textId="77777777" w:rsidR="005B42E2" w:rsidRPr="00473EF2" w:rsidRDefault="005B42E2" w:rsidP="005B42E2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 w:rsidRPr="00473EF2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57E2A8DF" w14:textId="026C6AE1" w:rsidR="005B42E2" w:rsidRPr="00473EF2" w:rsidRDefault="005A22E9" w:rsidP="005B42E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Łukasz Ofiara</w:t>
      </w:r>
    </w:p>
    <w:p w14:paraId="2D7563A1" w14:textId="769EF35A" w:rsidR="005B42E2" w:rsidRPr="00473EF2" w:rsidRDefault="005A22E9" w:rsidP="005B42E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naczelnik</w:t>
      </w:r>
    </w:p>
    <w:p w14:paraId="0B7BF18E" w14:textId="678B5ECE" w:rsidR="005B42E2" w:rsidRPr="00473EF2" w:rsidRDefault="005A22E9" w:rsidP="005B42E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2CEE94CD" w14:textId="5F1DA847" w:rsidR="005B42E2" w:rsidRPr="00473EF2" w:rsidRDefault="005A22E9" w:rsidP="005B42E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/ kwalifikowany podpis elektroniczny /</w:t>
      </w:r>
    </w:p>
    <w:p w14:paraId="57CF497F" w14:textId="77777777" w:rsidR="005B42E2" w:rsidRPr="00473EF2" w:rsidRDefault="005B42E2" w:rsidP="005B42E2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  <w:r w:rsidRPr="00473EF2">
        <w:rPr>
          <w:rFonts w:ascii="Lato" w:eastAsia="Calibri" w:hAnsi="Lato" w:cs="Arial"/>
          <w:color w:val="000000" w:themeColor="text1"/>
          <w:sz w:val="20"/>
          <w:szCs w:val="20"/>
        </w:rPr>
        <w:t>w Ministerstwie Rozwoju i Technologii</w:t>
      </w:r>
    </w:p>
    <w:p w14:paraId="02E4612E" w14:textId="77777777" w:rsidR="00973D51" w:rsidRDefault="00973D51" w:rsidP="00846FEE">
      <w:pPr>
        <w:spacing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2437131" w14:textId="77777777" w:rsidR="00AF7D48" w:rsidRDefault="00AF7D48" w:rsidP="00AF7D48">
      <w:pPr>
        <w:spacing w:after="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0449536" w14:textId="77777777" w:rsidR="00AF7D48" w:rsidRDefault="00AF7D48" w:rsidP="00AF7D48">
      <w:pPr>
        <w:spacing w:after="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C188394" w14:textId="77777777" w:rsidR="00AF7D48" w:rsidRDefault="00AF7D48" w:rsidP="00AF7D48">
      <w:pPr>
        <w:spacing w:after="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C6DC50D" w14:textId="77777777" w:rsidR="00AF7D48" w:rsidRDefault="00AF7D48" w:rsidP="00AF7D48">
      <w:pPr>
        <w:spacing w:after="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4076D0F" w14:textId="77777777" w:rsidR="00AF7D48" w:rsidRDefault="00AF7D48" w:rsidP="00AF7D48">
      <w:pPr>
        <w:spacing w:after="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8C22E2A" w14:textId="77777777" w:rsidR="00AF7D48" w:rsidRDefault="00AF7D48" w:rsidP="00AF7D48">
      <w:pPr>
        <w:spacing w:after="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0C7C65E" w14:textId="77777777" w:rsidR="00AF7D48" w:rsidRDefault="00AF7D48" w:rsidP="00AF7D48">
      <w:pPr>
        <w:spacing w:after="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34462A9" w14:textId="4E7A3172" w:rsidR="004973E9" w:rsidRPr="0018161D" w:rsidRDefault="004973E9" w:rsidP="00AF7D48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5189CFD9" w14:textId="77777777" w:rsidR="004973E9" w:rsidRPr="0018161D" w:rsidRDefault="004973E9" w:rsidP="004973E9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EF7AB99" w14:textId="29CC40A8" w:rsidR="004973E9" w:rsidRPr="00124C91" w:rsidRDefault="004973E9" w:rsidP="004973E9">
      <w:pPr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E7ED868" w14:textId="77777777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MRiT. </w:t>
      </w:r>
    </w:p>
    <w:p w14:paraId="13410718" w14:textId="77777777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</w:t>
      </w:r>
      <w:r w:rsidRPr="00124C91">
        <w:rPr>
          <w:rFonts w:ascii="Lato" w:eastAsia="Times New Roman" w:hAnsi="Lato" w:cs="Arial"/>
          <w:spacing w:val="4"/>
          <w:sz w:val="20"/>
          <w:szCs w:val="24"/>
          <w:lang w:eastAsia="pl-PL"/>
        </w:rPr>
        <w:t>.</w:t>
      </w:r>
    </w:p>
    <w:p w14:paraId="40B9DA31" w14:textId="627EE56C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4"/>
          <w:lang w:eastAsia="pl-PL"/>
        </w:rPr>
      </w:pP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podstawie przepisów ustawy z dnia </w:t>
      </w:r>
      <w:r w:rsid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14 czerwca 1960 r. Kodeks postępowania administracyjnego (t.j. Dz.U. z 2025 r. poz. 1691), dalej „KPA”, oraz w związku z </w:t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124C91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z </w:t>
      </w:r>
      <w:r w:rsidRPr="00124C91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 xml:space="preserve">dnia 10 kwietnia 2003 r. o szczególnych zasadach przygotowania i realizacji inwestycji w zakresie dróg publicznych </w:t>
      </w:r>
      <w:r w:rsidRPr="00124C91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(t.j. </w:t>
      </w:r>
      <w:r w:rsidRPr="00124C91">
        <w:rPr>
          <w:rFonts w:ascii="Lato" w:eastAsia="Times New Roman" w:hAnsi="Lato" w:cs="Arial"/>
          <w:bCs/>
          <w:iCs/>
          <w:spacing w:val="4"/>
          <w:sz w:val="20"/>
          <w:szCs w:val="24"/>
          <w:lang w:eastAsia="pl-PL"/>
        </w:rPr>
        <w:t xml:space="preserve">Dz. U. </w:t>
      </w:r>
      <w:r w:rsidRPr="00124C91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202</w:t>
      </w:r>
      <w:r w:rsidR="00F66F1B" w:rsidRPr="00124C91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4</w:t>
      </w:r>
      <w:r w:rsidRPr="00124C91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 xml:space="preserve"> r. poz. </w:t>
      </w:r>
      <w:r w:rsidR="00F66F1B" w:rsidRPr="00124C91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>311</w:t>
      </w:r>
      <w:r w:rsidRPr="00124C91">
        <w:rPr>
          <w:rFonts w:ascii="Lato" w:eastAsia="Times New Roman" w:hAnsi="Lato" w:cs="Arial"/>
          <w:spacing w:val="4"/>
          <w:sz w:val="20"/>
          <w:szCs w:val="24"/>
          <w:lang w:eastAsia="pl-PL"/>
        </w:rPr>
        <w:t>).</w:t>
      </w:r>
    </w:p>
    <w:p w14:paraId="34F465AA" w14:textId="77777777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EECF8C3" w14:textId="77777777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41007B1" w14:textId="77777777" w:rsidR="004973E9" w:rsidRPr="00124C91" w:rsidRDefault="004973E9" w:rsidP="004973E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603C346" w14:textId="77777777" w:rsidR="004973E9" w:rsidRPr="00124C91" w:rsidRDefault="004973E9" w:rsidP="004973E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9675A8E" w14:textId="77777777" w:rsidR="004973E9" w:rsidRPr="00124C91" w:rsidRDefault="004973E9" w:rsidP="004973E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D09B274" w14:textId="2542A9F4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</w:t>
      </w:r>
      <w:r w:rsid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>z korzystaniem przez Administratora z systemu elektronicznego zarządzania dokumentacją (EZD PUW).</w:t>
      </w:r>
    </w:p>
    <w:p w14:paraId="5810072C" w14:textId="25AE8259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14 lipca 1983 r. </w:t>
      </w:r>
      <w:r w:rsidRPr="00124C91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124C9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 w:rsid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późn.zm.).</w:t>
      </w:r>
    </w:p>
    <w:p w14:paraId="79F00690" w14:textId="77777777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838AB84" w14:textId="77777777" w:rsidR="004973E9" w:rsidRPr="00124C91" w:rsidRDefault="004973E9" w:rsidP="004973E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1189B55" w14:textId="77777777" w:rsidR="004973E9" w:rsidRPr="00124C91" w:rsidRDefault="004973E9" w:rsidP="004973E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0BBE15" w14:textId="77777777" w:rsidR="004973E9" w:rsidRPr="00124C91" w:rsidRDefault="004973E9" w:rsidP="004973E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587F9EE" w14:textId="77777777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C8BFDAF" w14:textId="77777777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9880C16" w14:textId="095EDA02" w:rsidR="004973E9" w:rsidRPr="00124C91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4"/>
          <w:u w:val="single"/>
          <w:lang w:eastAsia="pl-PL"/>
        </w:rPr>
      </w:pPr>
      <w:r w:rsidRPr="00124C91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973E9" w:rsidRPr="00124C91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1C8B3" w14:textId="77777777" w:rsidR="00BD2420" w:rsidRDefault="00BD2420">
      <w:pPr>
        <w:spacing w:after="0" w:line="240" w:lineRule="auto"/>
      </w:pPr>
      <w:r>
        <w:separator/>
      </w:r>
    </w:p>
  </w:endnote>
  <w:endnote w:type="continuationSeparator" w:id="0">
    <w:p w14:paraId="38B753CC" w14:textId="77777777" w:rsidR="00BD2420" w:rsidRDefault="00BD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910528C3-B14F-4444-A297-19F0CAEFC43D}"/>
    <w:embedBold r:id="rId2" w:fontKey="{A99DF82D-E8D7-486C-B828-BCE27F9DC2CE}"/>
    <w:embedItalic r:id="rId3" w:fontKey="{DA321B5C-38C0-4272-95DC-B86EA18FF9A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764342DC-7D9A-4E03-A234-0CB8D879EE3F}"/>
    <w:embedBold r:id="rId5" w:fontKey="{40F15F68-F919-4832-BD11-81B98ACE6C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6" w:fontKey="{923848D1-AEA6-46EA-9FFA-CEF4196C1A9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C3804396-937C-4FFB-9818-B9B644E5E4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A90488C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A148E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1B28C230">
              <wp:simplePos x="0" y="0"/>
              <wp:positionH relativeFrom="margin">
                <wp:posOffset>0</wp:posOffset>
              </wp:positionH>
              <wp:positionV relativeFrom="paragraph">
                <wp:posOffset>22225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5E50BB" id="Łącznik prosty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75pt" to="396.8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0454" w14:textId="77777777" w:rsidR="00BD2420" w:rsidRDefault="00BD2420">
      <w:pPr>
        <w:spacing w:after="0" w:line="240" w:lineRule="auto"/>
      </w:pPr>
      <w:r>
        <w:separator/>
      </w:r>
    </w:p>
  </w:footnote>
  <w:footnote w:type="continuationSeparator" w:id="0">
    <w:p w14:paraId="6D0CB376" w14:textId="77777777" w:rsidR="00BD2420" w:rsidRDefault="00BD2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4652" w14:textId="77777777" w:rsidR="00124C91" w:rsidRDefault="00124C91" w:rsidP="00124C91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17ACBABA" w14:textId="79BE8A65" w:rsidR="00124C91" w:rsidRPr="00124C91" w:rsidRDefault="00124C91" w:rsidP="00124C91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6"/>
        <w:szCs w:val="16"/>
        <w:lang w:eastAsia="en-GB"/>
      </w:rPr>
    </w:pPr>
    <w:r w:rsidRPr="00124C91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Załącznik do obwieszczenia </w:t>
    </w:r>
  </w:p>
  <w:p w14:paraId="58842C51" w14:textId="67CBFE73" w:rsidR="00124C91" w:rsidRPr="00124C91" w:rsidRDefault="00124C91" w:rsidP="00124C91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6"/>
        <w:szCs w:val="16"/>
        <w:lang w:eastAsia="en-GB"/>
      </w:rPr>
    </w:pPr>
    <w:r w:rsidRPr="00124C91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Ministra </w:t>
    </w:r>
    <w:r>
      <w:rPr>
        <w:rFonts w:ascii="Lato" w:hAnsi="Lato" w:cs="Arial"/>
        <w:color w:val="000000"/>
        <w:spacing w:val="4"/>
        <w:sz w:val="16"/>
        <w:szCs w:val="16"/>
        <w:lang w:eastAsia="en-GB"/>
      </w:rPr>
      <w:t>Finansów i Gospodarki</w:t>
    </w:r>
  </w:p>
  <w:p w14:paraId="018436BD" w14:textId="42A392B5" w:rsidR="00A82F78" w:rsidRPr="00124C91" w:rsidRDefault="00124C91" w:rsidP="00124C91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6"/>
        <w:szCs w:val="16"/>
        <w:lang w:eastAsia="en-GB"/>
      </w:rPr>
    </w:pPr>
    <w:r w:rsidRPr="00124C91">
      <w:rPr>
        <w:rFonts w:ascii="Lato" w:hAnsi="Lato" w:cs="Arial"/>
        <w:color w:val="000000"/>
        <w:spacing w:val="4"/>
        <w:sz w:val="16"/>
        <w:szCs w:val="16"/>
        <w:lang w:eastAsia="en-GB"/>
      </w:rPr>
      <w:t>znak: DLI-II.7621.29.2024.KM.18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E47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3D0C"/>
    <w:rsid w:val="00003FA4"/>
    <w:rsid w:val="00013C74"/>
    <w:rsid w:val="0003306A"/>
    <w:rsid w:val="00044094"/>
    <w:rsid w:val="000457C7"/>
    <w:rsid w:val="00061D97"/>
    <w:rsid w:val="000776FF"/>
    <w:rsid w:val="000945F8"/>
    <w:rsid w:val="000A6B0D"/>
    <w:rsid w:val="000C3AB3"/>
    <w:rsid w:val="000C54BD"/>
    <w:rsid w:val="000D21F7"/>
    <w:rsid w:val="000E4724"/>
    <w:rsid w:val="001247A7"/>
    <w:rsid w:val="00124C91"/>
    <w:rsid w:val="00141761"/>
    <w:rsid w:val="00152028"/>
    <w:rsid w:val="00166598"/>
    <w:rsid w:val="00166822"/>
    <w:rsid w:val="001731ED"/>
    <w:rsid w:val="00176D6A"/>
    <w:rsid w:val="001C65D3"/>
    <w:rsid w:val="001E1912"/>
    <w:rsid w:val="001E3982"/>
    <w:rsid w:val="002617D1"/>
    <w:rsid w:val="0026606C"/>
    <w:rsid w:val="002A148E"/>
    <w:rsid w:val="002C2AA8"/>
    <w:rsid w:val="002E0637"/>
    <w:rsid w:val="002E2EA7"/>
    <w:rsid w:val="002E58B9"/>
    <w:rsid w:val="00304A36"/>
    <w:rsid w:val="00335490"/>
    <w:rsid w:val="00337F7C"/>
    <w:rsid w:val="00345B93"/>
    <w:rsid w:val="0035146D"/>
    <w:rsid w:val="003B2B91"/>
    <w:rsid w:val="003C05A3"/>
    <w:rsid w:val="003C7C0F"/>
    <w:rsid w:val="003E14BC"/>
    <w:rsid w:val="003E3C42"/>
    <w:rsid w:val="004110D9"/>
    <w:rsid w:val="00425B89"/>
    <w:rsid w:val="00433A0F"/>
    <w:rsid w:val="00447586"/>
    <w:rsid w:val="00456038"/>
    <w:rsid w:val="00456BF9"/>
    <w:rsid w:val="0048078C"/>
    <w:rsid w:val="004973E9"/>
    <w:rsid w:val="004B36F3"/>
    <w:rsid w:val="004B54B5"/>
    <w:rsid w:val="004F3A33"/>
    <w:rsid w:val="004F3FC0"/>
    <w:rsid w:val="005021CD"/>
    <w:rsid w:val="00525764"/>
    <w:rsid w:val="0053644A"/>
    <w:rsid w:val="005520B6"/>
    <w:rsid w:val="005631F2"/>
    <w:rsid w:val="005A22E9"/>
    <w:rsid w:val="005A5E07"/>
    <w:rsid w:val="005B27EE"/>
    <w:rsid w:val="005B379C"/>
    <w:rsid w:val="005B42E2"/>
    <w:rsid w:val="005C7DF1"/>
    <w:rsid w:val="005D4838"/>
    <w:rsid w:val="005E35AE"/>
    <w:rsid w:val="005F4F13"/>
    <w:rsid w:val="00611DC3"/>
    <w:rsid w:val="00645EB2"/>
    <w:rsid w:val="00646E61"/>
    <w:rsid w:val="00652C02"/>
    <w:rsid w:val="00655354"/>
    <w:rsid w:val="00675FC8"/>
    <w:rsid w:val="006C06BE"/>
    <w:rsid w:val="007124D1"/>
    <w:rsid w:val="00715096"/>
    <w:rsid w:val="00744F4B"/>
    <w:rsid w:val="00753140"/>
    <w:rsid w:val="007547D1"/>
    <w:rsid w:val="0076138C"/>
    <w:rsid w:val="00767191"/>
    <w:rsid w:val="007672E0"/>
    <w:rsid w:val="007A270A"/>
    <w:rsid w:val="007C0F6F"/>
    <w:rsid w:val="007E65A6"/>
    <w:rsid w:val="007F0C6A"/>
    <w:rsid w:val="007F2AFD"/>
    <w:rsid w:val="0081563C"/>
    <w:rsid w:val="008221C7"/>
    <w:rsid w:val="0084576C"/>
    <w:rsid w:val="00846FEE"/>
    <w:rsid w:val="00855149"/>
    <w:rsid w:val="00867F87"/>
    <w:rsid w:val="00877FD3"/>
    <w:rsid w:val="0088162D"/>
    <w:rsid w:val="008A15E8"/>
    <w:rsid w:val="008B039D"/>
    <w:rsid w:val="008B41C0"/>
    <w:rsid w:val="008F4323"/>
    <w:rsid w:val="008F4F5F"/>
    <w:rsid w:val="009216D4"/>
    <w:rsid w:val="00923CB9"/>
    <w:rsid w:val="00930444"/>
    <w:rsid w:val="00931EED"/>
    <w:rsid w:val="00932D3B"/>
    <w:rsid w:val="009412A2"/>
    <w:rsid w:val="00944E7A"/>
    <w:rsid w:val="00954BFE"/>
    <w:rsid w:val="009607B8"/>
    <w:rsid w:val="00973D51"/>
    <w:rsid w:val="00974747"/>
    <w:rsid w:val="00984047"/>
    <w:rsid w:val="00985469"/>
    <w:rsid w:val="00995DE1"/>
    <w:rsid w:val="009A3032"/>
    <w:rsid w:val="00A15BFB"/>
    <w:rsid w:val="00A450E2"/>
    <w:rsid w:val="00A5383A"/>
    <w:rsid w:val="00A57C2F"/>
    <w:rsid w:val="00A82F78"/>
    <w:rsid w:val="00AA4264"/>
    <w:rsid w:val="00AA5CE5"/>
    <w:rsid w:val="00AB73CC"/>
    <w:rsid w:val="00AF2D0C"/>
    <w:rsid w:val="00AF7D48"/>
    <w:rsid w:val="00B6725D"/>
    <w:rsid w:val="00B75583"/>
    <w:rsid w:val="00B944B6"/>
    <w:rsid w:val="00BC60B4"/>
    <w:rsid w:val="00BD2420"/>
    <w:rsid w:val="00BD53DB"/>
    <w:rsid w:val="00BE32FF"/>
    <w:rsid w:val="00C204C1"/>
    <w:rsid w:val="00C27C35"/>
    <w:rsid w:val="00C54396"/>
    <w:rsid w:val="00C63D43"/>
    <w:rsid w:val="00C75893"/>
    <w:rsid w:val="00C849FA"/>
    <w:rsid w:val="00C86E89"/>
    <w:rsid w:val="00CA1715"/>
    <w:rsid w:val="00CB1A05"/>
    <w:rsid w:val="00CC1BE9"/>
    <w:rsid w:val="00CC3584"/>
    <w:rsid w:val="00CE05FF"/>
    <w:rsid w:val="00CE4592"/>
    <w:rsid w:val="00CE525F"/>
    <w:rsid w:val="00D01F62"/>
    <w:rsid w:val="00D17830"/>
    <w:rsid w:val="00D24276"/>
    <w:rsid w:val="00D24F20"/>
    <w:rsid w:val="00D33088"/>
    <w:rsid w:val="00D338FC"/>
    <w:rsid w:val="00D418BB"/>
    <w:rsid w:val="00D47E9C"/>
    <w:rsid w:val="00D634EC"/>
    <w:rsid w:val="00D77C95"/>
    <w:rsid w:val="00D9007C"/>
    <w:rsid w:val="00D92B69"/>
    <w:rsid w:val="00DB55F4"/>
    <w:rsid w:val="00DD46D3"/>
    <w:rsid w:val="00DD6C08"/>
    <w:rsid w:val="00DF770F"/>
    <w:rsid w:val="00E05941"/>
    <w:rsid w:val="00E15A05"/>
    <w:rsid w:val="00E245C2"/>
    <w:rsid w:val="00E25BD6"/>
    <w:rsid w:val="00E32115"/>
    <w:rsid w:val="00E3702A"/>
    <w:rsid w:val="00E477E1"/>
    <w:rsid w:val="00E6568C"/>
    <w:rsid w:val="00E65B23"/>
    <w:rsid w:val="00E744D4"/>
    <w:rsid w:val="00EA18C1"/>
    <w:rsid w:val="00EB3B44"/>
    <w:rsid w:val="00EF3DFB"/>
    <w:rsid w:val="00EF6668"/>
    <w:rsid w:val="00F12FC3"/>
    <w:rsid w:val="00F20038"/>
    <w:rsid w:val="00F3770F"/>
    <w:rsid w:val="00F66F1B"/>
    <w:rsid w:val="00F71824"/>
    <w:rsid w:val="00F77F08"/>
    <w:rsid w:val="00F85CCA"/>
    <w:rsid w:val="00F9667A"/>
    <w:rsid w:val="00F97D9A"/>
    <w:rsid w:val="00FA1ED0"/>
    <w:rsid w:val="00FB3DDF"/>
    <w:rsid w:val="00FC5D17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2A1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848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3</cp:revision>
  <cp:lastPrinted>2022-09-08T13:34:00Z</cp:lastPrinted>
  <dcterms:created xsi:type="dcterms:W3CDTF">2026-06-11T06:45:00Z</dcterms:created>
  <dcterms:modified xsi:type="dcterms:W3CDTF">2026-06-11T08:04:00Z</dcterms:modified>
</cp:coreProperties>
</file>