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03" w:rsidRPr="00211000" w:rsidRDefault="00065658" w:rsidP="00211000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11000">
        <w:rPr>
          <w:rFonts w:asciiTheme="minorHAnsi" w:hAnsiTheme="minorHAnsi" w:cstheme="minorHAnsi"/>
          <w:b/>
          <w:sz w:val="24"/>
          <w:szCs w:val="24"/>
        </w:rPr>
        <w:t xml:space="preserve">KOMUNIKAT NR </w:t>
      </w:r>
      <w:r w:rsidR="0032453B">
        <w:rPr>
          <w:rFonts w:asciiTheme="minorHAnsi" w:hAnsiTheme="minorHAnsi" w:cstheme="minorHAnsi"/>
          <w:b/>
          <w:sz w:val="24"/>
          <w:szCs w:val="24"/>
        </w:rPr>
        <w:t>11</w:t>
      </w:r>
      <w:r w:rsidRPr="00211000">
        <w:rPr>
          <w:rFonts w:asciiTheme="minorHAnsi" w:hAnsiTheme="minorHAnsi" w:cstheme="minorHAnsi"/>
          <w:b/>
          <w:sz w:val="24"/>
          <w:szCs w:val="24"/>
        </w:rPr>
        <w:t>/2023</w:t>
      </w:r>
    </w:p>
    <w:p w:rsidR="00025037" w:rsidRPr="00211000" w:rsidRDefault="00025037" w:rsidP="00211000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11000">
        <w:rPr>
          <w:rFonts w:asciiTheme="minorHAnsi" w:hAnsiTheme="minorHAnsi" w:cstheme="minorHAnsi"/>
          <w:b/>
          <w:sz w:val="24"/>
          <w:szCs w:val="24"/>
        </w:rPr>
        <w:t xml:space="preserve">NT. </w:t>
      </w:r>
      <w:r w:rsidR="003D3DF3" w:rsidRPr="00211000">
        <w:rPr>
          <w:rFonts w:asciiTheme="minorHAnsi" w:hAnsiTheme="minorHAnsi" w:cstheme="minorHAnsi"/>
          <w:b/>
          <w:sz w:val="24"/>
          <w:szCs w:val="24"/>
        </w:rPr>
        <w:t xml:space="preserve">PRAC </w:t>
      </w:r>
      <w:r w:rsidR="00C214A7" w:rsidRPr="00211000">
        <w:rPr>
          <w:rFonts w:asciiTheme="minorHAnsi" w:hAnsiTheme="minorHAnsi" w:cstheme="minorHAnsi"/>
          <w:b/>
          <w:sz w:val="24"/>
          <w:szCs w:val="24"/>
        </w:rPr>
        <w:t>KOMITET</w:t>
      </w:r>
      <w:r w:rsidR="00CB4A03" w:rsidRPr="00211000">
        <w:rPr>
          <w:rFonts w:asciiTheme="minorHAnsi" w:hAnsiTheme="minorHAnsi" w:cstheme="minorHAnsi"/>
          <w:b/>
          <w:sz w:val="24"/>
          <w:szCs w:val="24"/>
        </w:rPr>
        <w:t>U</w:t>
      </w:r>
      <w:r w:rsidR="00C214A7" w:rsidRPr="00211000">
        <w:rPr>
          <w:rFonts w:asciiTheme="minorHAnsi" w:hAnsiTheme="minorHAnsi" w:cstheme="minorHAnsi"/>
          <w:b/>
          <w:sz w:val="24"/>
          <w:szCs w:val="24"/>
        </w:rPr>
        <w:t xml:space="preserve"> DO SPRAW EUROPEJSKICH</w:t>
      </w:r>
    </w:p>
    <w:p w:rsidR="00E5607E" w:rsidRPr="00211000" w:rsidRDefault="004057C8" w:rsidP="00211000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11000">
        <w:rPr>
          <w:rFonts w:asciiTheme="minorHAnsi" w:hAnsiTheme="minorHAnsi" w:cstheme="minorHAnsi"/>
          <w:b/>
          <w:sz w:val="24"/>
          <w:szCs w:val="24"/>
        </w:rPr>
        <w:t xml:space="preserve">W OKRESIE </w:t>
      </w:r>
      <w:r w:rsidR="0032453B">
        <w:rPr>
          <w:rFonts w:asciiTheme="minorHAnsi" w:hAnsiTheme="minorHAnsi" w:cstheme="minorHAnsi"/>
          <w:b/>
          <w:sz w:val="24"/>
          <w:szCs w:val="24"/>
        </w:rPr>
        <w:t>3</w:t>
      </w:r>
      <w:r w:rsidR="005862C3" w:rsidRPr="00211000">
        <w:rPr>
          <w:rFonts w:asciiTheme="minorHAnsi" w:hAnsiTheme="minorHAnsi" w:cstheme="minorHAnsi"/>
          <w:b/>
          <w:sz w:val="24"/>
          <w:szCs w:val="24"/>
        </w:rPr>
        <w:t>-</w:t>
      </w:r>
      <w:r w:rsidR="0032453B">
        <w:rPr>
          <w:rFonts w:asciiTheme="minorHAnsi" w:hAnsiTheme="minorHAnsi" w:cstheme="minorHAnsi"/>
          <w:b/>
          <w:sz w:val="24"/>
          <w:szCs w:val="24"/>
        </w:rPr>
        <w:t>30</w:t>
      </w:r>
      <w:r w:rsidR="00065658" w:rsidRPr="00211000">
        <w:rPr>
          <w:rFonts w:asciiTheme="minorHAnsi" w:hAnsiTheme="minorHAnsi" w:cstheme="minorHAnsi"/>
          <w:b/>
          <w:sz w:val="24"/>
          <w:szCs w:val="24"/>
        </w:rPr>
        <w:t>.</w:t>
      </w:r>
      <w:r w:rsidR="0032453B">
        <w:rPr>
          <w:rFonts w:asciiTheme="minorHAnsi" w:hAnsiTheme="minorHAnsi" w:cstheme="minorHAnsi"/>
          <w:b/>
          <w:sz w:val="24"/>
          <w:szCs w:val="24"/>
        </w:rPr>
        <w:t>11</w:t>
      </w:r>
      <w:r w:rsidR="00065658" w:rsidRPr="00211000">
        <w:rPr>
          <w:rFonts w:asciiTheme="minorHAnsi" w:hAnsiTheme="minorHAnsi" w:cstheme="minorHAnsi"/>
          <w:b/>
          <w:sz w:val="24"/>
          <w:szCs w:val="24"/>
        </w:rPr>
        <w:t>.2023</w:t>
      </w:r>
      <w:r w:rsidR="005F609B" w:rsidRPr="00211000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:rsidR="000A74FB" w:rsidRPr="00211000" w:rsidRDefault="000A74FB" w:rsidP="00211000">
      <w:pPr>
        <w:spacing w:before="120" w:after="120"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:rsidR="002543B3" w:rsidRPr="005346FE" w:rsidRDefault="002543B3" w:rsidP="002543B3">
      <w:pPr>
        <w:spacing w:before="120" w:after="120"/>
        <w:mirrorIndents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5346FE">
        <w:rPr>
          <w:rFonts w:asciiTheme="minorHAnsi" w:hAnsiTheme="minorHAnsi" w:cstheme="minorHAnsi"/>
          <w:sz w:val="24"/>
          <w:szCs w:val="24"/>
          <w:u w:val="single"/>
        </w:rPr>
        <w:t xml:space="preserve">W okresie objętym niniejszą informacją odbyło się jedno posiedzenie Komitetu do Spraw Europejskich, </w:t>
      </w:r>
      <w:r>
        <w:rPr>
          <w:rFonts w:asciiTheme="minorHAnsi" w:hAnsiTheme="minorHAnsi" w:cstheme="minorHAnsi"/>
          <w:sz w:val="24"/>
          <w:szCs w:val="24"/>
          <w:u w:val="single"/>
        </w:rPr>
        <w:t>24 listopada</w:t>
      </w:r>
      <w:r w:rsidRPr="005346FE">
        <w:rPr>
          <w:rFonts w:asciiTheme="minorHAnsi" w:hAnsiTheme="minorHAnsi" w:cstheme="minorHAnsi"/>
          <w:sz w:val="24"/>
          <w:szCs w:val="24"/>
          <w:u w:val="single"/>
        </w:rPr>
        <w:t xml:space="preserve"> 2023 r., podczas którego:</w:t>
      </w:r>
    </w:p>
    <w:tbl>
      <w:tblPr>
        <w:tblW w:w="9195" w:type="dxa"/>
        <w:jc w:val="center"/>
        <w:tblLayout w:type="fixed"/>
        <w:tblLook w:val="01E0" w:firstRow="1" w:lastRow="1" w:firstColumn="1" w:lastColumn="1" w:noHBand="0" w:noVBand="0"/>
      </w:tblPr>
      <w:tblGrid>
        <w:gridCol w:w="9195"/>
      </w:tblGrid>
      <w:tr w:rsidR="002543B3" w:rsidRPr="005346FE" w:rsidTr="00E5631C">
        <w:trPr>
          <w:jc w:val="center"/>
        </w:trPr>
        <w:tc>
          <w:tcPr>
            <w:tcW w:w="9195" w:type="dxa"/>
          </w:tcPr>
          <w:p w:rsidR="002543B3" w:rsidRPr="002543B3" w:rsidRDefault="002543B3" w:rsidP="002543B3">
            <w:pPr>
              <w:pStyle w:val="Akapitzlist"/>
              <w:numPr>
                <w:ilvl w:val="0"/>
                <w:numId w:val="46"/>
              </w:numPr>
              <w:ind w:hanging="357"/>
              <w:mirrorIndents/>
              <w:rPr>
                <w:rFonts w:asciiTheme="minorHAnsi" w:hAnsiTheme="minorHAnsi" w:cstheme="minorHAnsi"/>
                <w:b/>
              </w:rPr>
            </w:pPr>
            <w:r w:rsidRPr="002543B3">
              <w:rPr>
                <w:rFonts w:asciiTheme="minorHAnsi" w:hAnsiTheme="minorHAnsi" w:cstheme="minorHAnsi"/>
                <w:b/>
              </w:rPr>
              <w:t>Omówiono następujące tematy:</w:t>
            </w:r>
          </w:p>
          <w:p w:rsidR="002543B3" w:rsidRPr="002543B3" w:rsidRDefault="002543B3" w:rsidP="002543B3">
            <w:pPr>
              <w:numPr>
                <w:ilvl w:val="0"/>
                <w:numId w:val="8"/>
              </w:numPr>
              <w:spacing w:before="120" w:after="120"/>
              <w:ind w:hanging="3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543B3">
              <w:rPr>
                <w:rFonts w:asciiTheme="minorHAnsi" w:hAnsiTheme="minorHAnsi" w:cstheme="minorHAnsi"/>
                <w:sz w:val="24"/>
                <w:szCs w:val="24"/>
              </w:rPr>
              <w:t>Propozycje Parlamentu Europejskiego w zakresie zmian Traktatów</w:t>
            </w:r>
            <w:r w:rsidRPr="002543B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2543B3" w:rsidRPr="002543B3" w:rsidRDefault="002543B3" w:rsidP="002543B3">
            <w:pPr>
              <w:numPr>
                <w:ilvl w:val="0"/>
                <w:numId w:val="8"/>
              </w:numPr>
              <w:spacing w:before="120" w:after="120"/>
              <w:ind w:hanging="3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543B3">
              <w:rPr>
                <w:rFonts w:asciiTheme="minorHAnsi" w:hAnsiTheme="minorHAnsi" w:cstheme="minorHAnsi"/>
                <w:sz w:val="24"/>
                <w:szCs w:val="24"/>
              </w:rPr>
              <w:t>Kryzys na granicy Polska-Ukraina w sprawie przewozów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2543B3" w:rsidRPr="002543B3" w:rsidRDefault="002543B3" w:rsidP="002543B3">
            <w:pPr>
              <w:numPr>
                <w:ilvl w:val="0"/>
                <w:numId w:val="8"/>
              </w:numPr>
              <w:spacing w:before="120" w:after="120"/>
              <w:ind w:hanging="357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43B3">
              <w:rPr>
                <w:rFonts w:asciiTheme="minorHAnsi" w:hAnsiTheme="minorHAnsi" w:cstheme="minorHAnsi"/>
                <w:sz w:val="24"/>
                <w:szCs w:val="24"/>
              </w:rPr>
              <w:t>Informacja o stanie przygotowań do sprawowania przez Polskę prezydencji w Radzie Unii Europejskiej w I. połowie 2025 r.</w:t>
            </w:r>
          </w:p>
        </w:tc>
      </w:tr>
    </w:tbl>
    <w:p w:rsidR="001135AF" w:rsidRPr="00211000" w:rsidRDefault="000A74FB" w:rsidP="009A3FD1">
      <w:pPr>
        <w:spacing w:before="240" w:after="120"/>
        <w:mirrorIndents/>
        <w:rPr>
          <w:rFonts w:asciiTheme="minorHAnsi" w:hAnsiTheme="minorHAnsi" w:cstheme="minorHAnsi"/>
          <w:sz w:val="24"/>
          <w:szCs w:val="24"/>
          <w:u w:val="single"/>
        </w:rPr>
      </w:pPr>
      <w:r w:rsidRPr="00211000">
        <w:rPr>
          <w:rFonts w:asciiTheme="minorHAnsi" w:hAnsiTheme="minorHAnsi" w:cstheme="minorHAnsi"/>
          <w:sz w:val="24"/>
          <w:szCs w:val="24"/>
          <w:u w:val="single"/>
        </w:rPr>
        <w:t>Komitet do Spraw Europejskich w trybie obiegowym</w:t>
      </w:r>
      <w:r w:rsidR="001135AF" w:rsidRPr="00211000">
        <w:rPr>
          <w:rFonts w:asciiTheme="minorHAnsi" w:hAnsiTheme="minorHAnsi" w:cstheme="minorHAnsi"/>
          <w:sz w:val="24"/>
          <w:szCs w:val="24"/>
          <w:u w:val="single"/>
        </w:rPr>
        <w:t>:</w:t>
      </w:r>
    </w:p>
    <w:tbl>
      <w:tblPr>
        <w:tblW w:w="5158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9213"/>
      </w:tblGrid>
      <w:tr w:rsidR="00B71F9D" w:rsidRPr="00211000" w:rsidTr="005E1704">
        <w:trPr>
          <w:trHeight w:val="314"/>
        </w:trPr>
        <w:tc>
          <w:tcPr>
            <w:tcW w:w="5000" w:type="pct"/>
            <w:shd w:val="clear" w:color="auto" w:fill="auto"/>
            <w:noWrap/>
            <w:tcMar>
              <w:top w:w="108" w:type="dxa"/>
              <w:bottom w:w="108" w:type="dxa"/>
            </w:tcMar>
          </w:tcPr>
          <w:p w:rsidR="00306705" w:rsidRPr="00211000" w:rsidRDefault="00A73FE5" w:rsidP="00211000">
            <w:pPr>
              <w:pStyle w:val="Akapitzlist"/>
              <w:numPr>
                <w:ilvl w:val="0"/>
                <w:numId w:val="9"/>
              </w:numPr>
              <w:mirrorIndents/>
              <w:rPr>
                <w:rFonts w:asciiTheme="minorHAnsi" w:hAnsiTheme="minorHAnsi" w:cstheme="minorHAnsi"/>
                <w:b/>
              </w:rPr>
            </w:pPr>
            <w:r w:rsidRPr="00211000">
              <w:rPr>
                <w:rFonts w:asciiTheme="minorHAnsi" w:hAnsiTheme="minorHAnsi" w:cstheme="minorHAnsi"/>
                <w:b/>
              </w:rPr>
              <w:t>R</w:t>
            </w:r>
            <w:r w:rsidR="00B71F9D" w:rsidRPr="00211000">
              <w:rPr>
                <w:rFonts w:asciiTheme="minorHAnsi" w:hAnsiTheme="minorHAnsi" w:cstheme="minorHAnsi"/>
                <w:b/>
              </w:rPr>
              <w:t>ozstrzygnął i przyjął następujące dokumenty: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32453B">
              <w:rPr>
                <w:rFonts w:asciiTheme="minorHAnsi" w:hAnsiTheme="minorHAnsi" w:cstheme="minorHAnsi"/>
              </w:rPr>
              <w:t>Instrukcja na posiedzenie Rady ds. Wymiaru Sprawiedliwości i Spraw Wewnętrznych w dniach 19-20 października 2023 r. (sesja dot. wymiaru sprawiedliwości).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32453B">
              <w:rPr>
                <w:rFonts w:asciiTheme="minorHAnsi" w:hAnsiTheme="minorHAnsi" w:cstheme="minorHAnsi"/>
              </w:rPr>
              <w:t xml:space="preserve">Sprawozdanie z posiedzenia Rady ds. Transportu, Telekomunikacji i Energii (sesja </w:t>
            </w:r>
            <w:r w:rsidR="009A3FD1">
              <w:rPr>
                <w:rFonts w:asciiTheme="minorHAnsi" w:hAnsiTheme="minorHAnsi" w:cstheme="minorHAnsi"/>
              </w:rPr>
              <w:br/>
            </w:r>
            <w:r w:rsidRPr="0032453B">
              <w:rPr>
                <w:rFonts w:asciiTheme="minorHAnsi" w:hAnsiTheme="minorHAnsi" w:cstheme="minorHAnsi"/>
              </w:rPr>
              <w:t>dot. energii) w dniu 17 października 2023 r.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32453B">
              <w:rPr>
                <w:rFonts w:asciiTheme="minorHAnsi" w:hAnsiTheme="minorHAnsi" w:cstheme="minorHAnsi"/>
              </w:rPr>
              <w:t>Informacja na temat stanu wdrożenia dyrektyw UE i zobowiązań legislacyjnych wynikających z orzeczeń TSUE oraz uwag KE przekazywanych w ramach postępowania w trybie art. 258 TFUE lub art. 260 TFUE.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32453B">
              <w:rPr>
                <w:rFonts w:asciiTheme="minorHAnsi" w:hAnsiTheme="minorHAnsi" w:cstheme="minorHAnsi"/>
              </w:rPr>
              <w:t>Informacja na temat postępowań formalnych prowadzonych przez Komisję Europejską na podstawie art. 258 TFUE i art. 260 TFUE.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32453B">
              <w:rPr>
                <w:rFonts w:asciiTheme="minorHAnsi" w:hAnsiTheme="minorHAnsi" w:cstheme="minorHAnsi"/>
              </w:rPr>
              <w:t>Sprawozdanie z posiedzenia Rady ds. Środowiska w dniu 16 października 2023 r.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32453B">
              <w:rPr>
                <w:rFonts w:asciiTheme="minorHAnsi" w:hAnsiTheme="minorHAnsi" w:cstheme="minorHAnsi"/>
              </w:rPr>
              <w:t>Sprawozdanie z posiedzenia Rady do Spraw Ogólnych w dniu 24 października 2023 r.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32453B">
              <w:rPr>
                <w:rFonts w:asciiTheme="minorHAnsi" w:hAnsiTheme="minorHAnsi" w:cstheme="minorHAnsi"/>
              </w:rPr>
              <w:t xml:space="preserve">Instrukcja na nieformalne posiedzenie Rady ds. Konkurencyjności (sesja </w:t>
            </w:r>
            <w:r w:rsidR="009A3FD1">
              <w:rPr>
                <w:rFonts w:asciiTheme="minorHAnsi" w:hAnsiTheme="minorHAnsi" w:cstheme="minorHAnsi"/>
              </w:rPr>
              <w:br/>
            </w:r>
            <w:r w:rsidRPr="0032453B">
              <w:rPr>
                <w:rFonts w:asciiTheme="minorHAnsi" w:hAnsiTheme="minorHAnsi" w:cstheme="minorHAnsi"/>
              </w:rPr>
              <w:t>dot. przestrzeni kosmicznej) w dniu 7 listopada 2023 r.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32453B">
              <w:rPr>
                <w:rFonts w:asciiTheme="minorHAnsi" w:hAnsiTheme="minorHAnsi" w:cstheme="minorHAnsi"/>
              </w:rPr>
              <w:t>Informacja na temat przedstawicieli Polski we władzach Kolegium Europejskiego.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32453B">
              <w:rPr>
                <w:rFonts w:asciiTheme="minorHAnsi" w:hAnsiTheme="minorHAnsi" w:cstheme="minorHAnsi"/>
              </w:rPr>
              <w:t xml:space="preserve">Informacja dla Sejmu i Senatu RP o stanowisku RP w odniesieniu do projektów aktów prawnych przewidzianych do rozpatrzenia podczas posiedzenia Rady </w:t>
            </w:r>
            <w:r w:rsidR="009A3FD1">
              <w:rPr>
                <w:rFonts w:asciiTheme="minorHAnsi" w:hAnsiTheme="minorHAnsi" w:cstheme="minorHAnsi"/>
              </w:rPr>
              <w:br/>
            </w:r>
            <w:r w:rsidRPr="0032453B">
              <w:rPr>
                <w:rFonts w:asciiTheme="minorHAnsi" w:hAnsiTheme="minorHAnsi" w:cstheme="minorHAnsi"/>
              </w:rPr>
              <w:t>ds. Gospodarczych i Finansowych w dniu 9 listopada 2023 r.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32453B">
              <w:rPr>
                <w:rFonts w:asciiTheme="minorHAnsi" w:hAnsiTheme="minorHAnsi" w:cstheme="minorHAnsi"/>
              </w:rPr>
              <w:t xml:space="preserve">Sprawozdanie z posiedzenia Komitetu Stałych Przedstawicieli COREPER II w dniu </w:t>
            </w:r>
            <w:r w:rsidR="003C2E6B">
              <w:rPr>
                <w:rFonts w:asciiTheme="minorHAnsi" w:hAnsiTheme="minorHAnsi" w:cstheme="minorHAnsi"/>
              </w:rPr>
              <w:br/>
            </w:r>
            <w:r w:rsidRPr="0032453B">
              <w:rPr>
                <w:rFonts w:asciiTheme="minorHAnsi" w:hAnsiTheme="minorHAnsi" w:cstheme="minorHAnsi"/>
              </w:rPr>
              <w:t>31 października 2023 r.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32453B">
              <w:rPr>
                <w:rFonts w:asciiTheme="minorHAnsi" w:hAnsiTheme="minorHAnsi" w:cstheme="minorHAnsi"/>
              </w:rPr>
              <w:t>Sprawozdanie z posiedzenia Komitetu Stałych P</w:t>
            </w:r>
            <w:r w:rsidR="003C2E6B">
              <w:rPr>
                <w:rFonts w:asciiTheme="minorHAnsi" w:hAnsiTheme="minorHAnsi" w:cstheme="minorHAnsi"/>
              </w:rPr>
              <w:t xml:space="preserve">rzedstawicieli COREPER I </w:t>
            </w:r>
            <w:r w:rsidRPr="0032453B">
              <w:rPr>
                <w:rFonts w:asciiTheme="minorHAnsi" w:hAnsiTheme="minorHAnsi" w:cstheme="minorHAnsi"/>
              </w:rPr>
              <w:t xml:space="preserve">w dniu </w:t>
            </w:r>
            <w:r w:rsidR="003C2E6B">
              <w:rPr>
                <w:rFonts w:asciiTheme="minorHAnsi" w:hAnsiTheme="minorHAnsi" w:cstheme="minorHAnsi"/>
              </w:rPr>
              <w:br/>
            </w:r>
            <w:r w:rsidRPr="0032453B">
              <w:rPr>
                <w:rFonts w:asciiTheme="minorHAnsi" w:hAnsiTheme="minorHAnsi" w:cstheme="minorHAnsi"/>
              </w:rPr>
              <w:t>25 października 2023 r.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32453B">
              <w:rPr>
                <w:rFonts w:asciiTheme="minorHAnsi" w:hAnsiTheme="minorHAnsi" w:cstheme="minorHAnsi"/>
              </w:rPr>
              <w:t>Sprawozdanie z posiedzenia Komitetu Stałych P</w:t>
            </w:r>
            <w:r w:rsidR="003C2E6B">
              <w:rPr>
                <w:rFonts w:asciiTheme="minorHAnsi" w:hAnsiTheme="minorHAnsi" w:cstheme="minorHAnsi"/>
              </w:rPr>
              <w:t xml:space="preserve">rzedstawicieli COREPER I </w:t>
            </w:r>
            <w:r w:rsidRPr="0032453B">
              <w:rPr>
                <w:rFonts w:asciiTheme="minorHAnsi" w:hAnsiTheme="minorHAnsi" w:cstheme="minorHAnsi"/>
              </w:rPr>
              <w:t xml:space="preserve">w dniu </w:t>
            </w:r>
            <w:r w:rsidR="003C2E6B">
              <w:rPr>
                <w:rFonts w:asciiTheme="minorHAnsi" w:hAnsiTheme="minorHAnsi" w:cstheme="minorHAnsi"/>
              </w:rPr>
              <w:br/>
            </w:r>
            <w:r w:rsidRPr="0032453B">
              <w:rPr>
                <w:rFonts w:asciiTheme="minorHAnsi" w:hAnsiTheme="minorHAnsi" w:cstheme="minorHAnsi"/>
              </w:rPr>
              <w:t>27 października 2023 r.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32453B">
              <w:rPr>
                <w:rFonts w:asciiTheme="minorHAnsi" w:hAnsiTheme="minorHAnsi" w:cstheme="minorHAnsi"/>
              </w:rPr>
              <w:t xml:space="preserve">Informacja ws. zatwierdzenia przedłużenia okresu oddelegowania pracownika Ministerstwa Cyfryzacji na stanowisku eksperta narodowego w Agencji UE </w:t>
            </w:r>
            <w:r w:rsidR="003C2E6B">
              <w:rPr>
                <w:rFonts w:asciiTheme="minorHAnsi" w:hAnsiTheme="minorHAnsi" w:cstheme="minorHAnsi"/>
              </w:rPr>
              <w:br/>
            </w:r>
            <w:r w:rsidRPr="0032453B">
              <w:rPr>
                <w:rFonts w:asciiTheme="minorHAnsi" w:hAnsiTheme="minorHAnsi" w:cstheme="minorHAnsi"/>
              </w:rPr>
              <w:t>ds. Cyberbezpieczeństwa (ENISA).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32453B">
              <w:rPr>
                <w:rFonts w:asciiTheme="minorHAnsi" w:hAnsiTheme="minorHAnsi" w:cstheme="minorHAnsi"/>
                <w:bCs/>
              </w:rPr>
              <w:t>Instrukcja na posiedzenie Rady ds. Gospodarczych i Finansowych w dniu</w:t>
            </w:r>
            <w:r w:rsidRPr="0032453B">
              <w:rPr>
                <w:rFonts w:asciiTheme="minorHAnsi" w:hAnsiTheme="minorHAnsi" w:cstheme="minorHAnsi"/>
                <w:bCs/>
              </w:rPr>
              <w:br/>
              <w:t xml:space="preserve">9 listopada 2023 r. uwzględniającej instrukcję na posiedzenie Eurogrupy w dniu </w:t>
            </w:r>
            <w:r w:rsidR="003C2E6B">
              <w:rPr>
                <w:rFonts w:asciiTheme="minorHAnsi" w:hAnsiTheme="minorHAnsi" w:cstheme="minorHAnsi"/>
                <w:bCs/>
              </w:rPr>
              <w:br/>
            </w:r>
            <w:r w:rsidRPr="0032453B">
              <w:rPr>
                <w:rFonts w:asciiTheme="minorHAnsi" w:hAnsiTheme="minorHAnsi" w:cstheme="minorHAnsi"/>
                <w:bCs/>
              </w:rPr>
              <w:t>8 listopada 2023 r.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32453B">
              <w:rPr>
                <w:rFonts w:asciiTheme="minorHAnsi" w:hAnsiTheme="minorHAnsi" w:cstheme="minorHAnsi"/>
                <w:bCs/>
              </w:rPr>
              <w:t>Instrukcja na posiedzenie Komitetu Stałych Prze</w:t>
            </w:r>
            <w:r w:rsidR="003C2E6B">
              <w:rPr>
                <w:rFonts w:asciiTheme="minorHAnsi" w:hAnsiTheme="minorHAnsi" w:cstheme="minorHAnsi"/>
                <w:bCs/>
              </w:rPr>
              <w:t xml:space="preserve">dstawicieli COREPER II </w:t>
            </w:r>
            <w:r w:rsidRPr="0032453B">
              <w:rPr>
                <w:rFonts w:asciiTheme="minorHAnsi" w:hAnsiTheme="minorHAnsi" w:cstheme="minorHAnsi"/>
                <w:bCs/>
              </w:rPr>
              <w:t>w dniach 8 i 9 listopada 2023 r.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  <w:bCs/>
                <w:i/>
                <w:iCs/>
              </w:rPr>
            </w:pPr>
            <w:r w:rsidRPr="0032453B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32453B">
              <w:rPr>
                <w:rFonts w:asciiTheme="minorHAnsi" w:hAnsiTheme="minorHAnsi" w:cstheme="minorHAnsi"/>
                <w:bCs/>
                <w:i/>
                <w:iCs/>
              </w:rPr>
              <w:t>Wniosek dotyczący rozporządzenia Parlamentu Europejskiego i Rady zmieniającego rozporządzenia (WE) nr 80/2009, (UE) nr 996/2010 i (UE) nr 165/2014 w odniesieniu do niektórych wymogów sprawozdawczych w dziedzinie transportu drogowego i lotnictwa</w:t>
            </w:r>
            <w:r w:rsidRPr="0032453B">
              <w:rPr>
                <w:rFonts w:asciiTheme="minorHAnsi" w:hAnsiTheme="minorHAnsi" w:cstheme="minorHAnsi"/>
                <w:bCs/>
                <w:iCs/>
              </w:rPr>
              <w:t xml:space="preserve"> (COM(2023) 591).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32453B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32453B">
              <w:rPr>
                <w:rFonts w:asciiTheme="minorHAnsi" w:hAnsiTheme="minorHAnsi" w:cstheme="minorHAnsi"/>
                <w:bCs/>
                <w:i/>
                <w:iCs/>
              </w:rPr>
              <w:t xml:space="preserve">Wniosek dotyczący dyrektywy Parlamentu Europejskiego i Rady zmieniającej dyrektywę Rady 96/53/WE ustanawiającą dla niektórych pojazdów drogowych poruszających się na terytorium Wspólnoty maksymalne dopuszczalne wymiary w ruchu krajowym </w:t>
            </w:r>
            <w:r w:rsidR="003C2E6B">
              <w:rPr>
                <w:rFonts w:asciiTheme="minorHAnsi" w:hAnsiTheme="minorHAnsi" w:cstheme="minorHAnsi"/>
                <w:bCs/>
                <w:i/>
                <w:iCs/>
              </w:rPr>
              <w:br/>
            </w:r>
            <w:r w:rsidRPr="0032453B">
              <w:rPr>
                <w:rFonts w:asciiTheme="minorHAnsi" w:hAnsiTheme="minorHAnsi" w:cstheme="minorHAnsi"/>
                <w:bCs/>
                <w:i/>
                <w:iCs/>
              </w:rPr>
              <w:t>i międzynarodowym oraz mak</w:t>
            </w:r>
            <w:r w:rsidR="003C2E6B">
              <w:rPr>
                <w:rFonts w:asciiTheme="minorHAnsi" w:hAnsiTheme="minorHAnsi" w:cstheme="minorHAnsi"/>
                <w:bCs/>
                <w:i/>
                <w:iCs/>
              </w:rPr>
              <w:t xml:space="preserve">symalne dopuszczalne obciążenia </w:t>
            </w:r>
            <w:r w:rsidRPr="0032453B">
              <w:rPr>
                <w:rFonts w:asciiTheme="minorHAnsi" w:hAnsiTheme="minorHAnsi" w:cstheme="minorHAnsi"/>
                <w:bCs/>
                <w:i/>
                <w:iCs/>
              </w:rPr>
              <w:t>w ruchu międzynarodowym</w:t>
            </w:r>
            <w:r w:rsidRPr="0032453B">
              <w:rPr>
                <w:rFonts w:asciiTheme="minorHAnsi" w:hAnsiTheme="minorHAnsi" w:cstheme="minorHAnsi"/>
                <w:bCs/>
              </w:rPr>
              <w:t xml:space="preserve"> (COM(2023) 445).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32453B">
              <w:rPr>
                <w:rFonts w:asciiTheme="minorHAnsi" w:hAnsiTheme="minorHAnsi" w:cstheme="minorHAnsi"/>
                <w:bCs/>
              </w:rPr>
              <w:t>Sprawozdanie dotyczące praktycznego wdrażania dyrektyw, w odniesieniu</w:t>
            </w:r>
            <w:r w:rsidRPr="0032453B">
              <w:rPr>
                <w:rFonts w:asciiTheme="minorHAnsi" w:hAnsiTheme="minorHAnsi" w:cstheme="minorHAnsi"/>
                <w:bCs/>
              </w:rPr>
              <w:br/>
              <w:t>do dyrektywy 89/391/EWG, jej dyrektyw szczegółowych oraz dyrektyw 2009/148/WE, 91/383/EWG, 92/29/EWG i 94/33/WE w latach 2018-2022.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32453B">
              <w:rPr>
                <w:rFonts w:asciiTheme="minorHAnsi" w:hAnsiTheme="minorHAnsi" w:cstheme="minorHAnsi"/>
              </w:rPr>
              <w:t xml:space="preserve">Założenia do stanowiska Rzeczypospolitej Polskiej w postępowaniu w sprawie </w:t>
            </w:r>
            <w:r w:rsidR="003C2E6B">
              <w:rPr>
                <w:rFonts w:asciiTheme="minorHAnsi" w:hAnsiTheme="minorHAnsi" w:cstheme="minorHAnsi"/>
              </w:rPr>
              <w:br/>
            </w:r>
            <w:r w:rsidRPr="0032453B">
              <w:rPr>
                <w:rFonts w:asciiTheme="minorHAnsi" w:hAnsiTheme="minorHAnsi" w:cstheme="minorHAnsi"/>
              </w:rPr>
              <w:t xml:space="preserve">C-453/23 </w:t>
            </w:r>
            <w:r w:rsidRPr="0032453B">
              <w:rPr>
                <w:rFonts w:asciiTheme="minorHAnsi" w:hAnsiTheme="minorHAnsi" w:cstheme="minorHAnsi"/>
                <w:i/>
              </w:rPr>
              <w:t>Prezydent Miasta Mielca</w:t>
            </w:r>
            <w:r w:rsidRPr="0032453B">
              <w:rPr>
                <w:rFonts w:asciiTheme="minorHAnsi" w:hAnsiTheme="minorHAnsi" w:cstheme="minorHAnsi"/>
              </w:rPr>
              <w:t>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32453B">
              <w:rPr>
                <w:rFonts w:asciiTheme="minorHAnsi" w:hAnsiTheme="minorHAnsi" w:cstheme="minorHAnsi"/>
              </w:rPr>
              <w:t>Instrukcja na posiedzenie Rady do Spraw Zagranicznych w dniu 13 listopada 2023 r.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32453B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32453B">
              <w:rPr>
                <w:rFonts w:asciiTheme="minorHAnsi" w:hAnsiTheme="minorHAnsi" w:cstheme="minorHAnsi"/>
                <w:bCs/>
                <w:i/>
                <w:iCs/>
              </w:rPr>
              <w:t>Wniosek dotyczący rozporządzenia Parlamentu Europejskiego i Rady w s</w:t>
            </w:r>
            <w:r w:rsidR="003C2E6B">
              <w:rPr>
                <w:rFonts w:asciiTheme="minorHAnsi" w:hAnsiTheme="minorHAnsi" w:cstheme="minorHAnsi"/>
                <w:bCs/>
                <w:i/>
                <w:iCs/>
              </w:rPr>
              <w:t xml:space="preserve">prawie produkcji </w:t>
            </w:r>
            <w:r w:rsidRPr="0032453B">
              <w:rPr>
                <w:rFonts w:asciiTheme="minorHAnsi" w:hAnsiTheme="minorHAnsi" w:cstheme="minorHAnsi"/>
                <w:bCs/>
                <w:i/>
                <w:iCs/>
              </w:rPr>
              <w:t>i wprowadzania do obrotu leśnego materiału rozmnożeniowego, zmieniającego rozporządzenia Parlamentu Europejskiego i Rady (UE) 2016/2031 i 2017/625 oraz uchylającego dyrektywę Rady 1999/105/WE (rozporządzenie w sprawie leśnego materiału rozmnożeniowego)</w:t>
            </w:r>
            <w:r w:rsidRPr="0032453B">
              <w:rPr>
                <w:rFonts w:asciiTheme="minorHAnsi" w:hAnsiTheme="minorHAnsi" w:cstheme="minorHAnsi"/>
                <w:bCs/>
              </w:rPr>
              <w:t xml:space="preserve"> (COM(2023) 415).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32453B">
              <w:rPr>
                <w:rFonts w:asciiTheme="minorHAnsi" w:hAnsiTheme="minorHAnsi" w:cstheme="minorHAnsi"/>
              </w:rPr>
              <w:t xml:space="preserve">Sprawozdanie z posiedzenia Rady UE ds. Rolnictwa i </w:t>
            </w:r>
            <w:r w:rsidR="003C2E6B">
              <w:rPr>
                <w:rFonts w:asciiTheme="minorHAnsi" w:hAnsiTheme="minorHAnsi" w:cstheme="minorHAnsi"/>
              </w:rPr>
              <w:t xml:space="preserve">Rybołówstwa w dniach </w:t>
            </w:r>
            <w:r w:rsidR="003C2E6B">
              <w:rPr>
                <w:rFonts w:asciiTheme="minorHAnsi" w:hAnsiTheme="minorHAnsi" w:cstheme="minorHAnsi"/>
              </w:rPr>
              <w:br/>
            </w:r>
            <w:r w:rsidRPr="0032453B">
              <w:rPr>
                <w:rFonts w:asciiTheme="minorHAnsi" w:hAnsiTheme="minorHAnsi" w:cstheme="minorHAnsi"/>
              </w:rPr>
              <w:t>23-24 października 2023 r.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32453B">
              <w:rPr>
                <w:rFonts w:asciiTheme="minorHAnsi" w:hAnsiTheme="minorHAnsi" w:cstheme="minorHAnsi"/>
              </w:rPr>
              <w:t>Instrukcja na nieformalne posiedzenie ministrów  ds. mieszkalnictwa i spraw miejskich w dniu 14 listopada 2023 r.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  <w:bCs/>
                <w:iCs/>
              </w:rPr>
            </w:pPr>
            <w:r w:rsidRPr="0032453B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32453B">
              <w:rPr>
                <w:rFonts w:asciiTheme="minorHAnsi" w:hAnsiTheme="minorHAnsi" w:cstheme="minorHAnsi"/>
                <w:bCs/>
                <w:i/>
                <w:iCs/>
              </w:rPr>
              <w:t>Wniosek dotyczący rozporządzenia Parlamentu Europejskiego i Rady zmieniającego rozporządzenie (UE) 2018/1806 w odniesieniu do zmiany mechanizmu zawieszającego</w:t>
            </w:r>
            <w:r w:rsidRPr="0032453B">
              <w:rPr>
                <w:rFonts w:asciiTheme="minorHAnsi" w:hAnsiTheme="minorHAnsi" w:cstheme="minorHAnsi"/>
                <w:bCs/>
                <w:iCs/>
              </w:rPr>
              <w:t xml:space="preserve"> (COM(2023) 642).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32453B">
              <w:rPr>
                <w:rFonts w:asciiTheme="minorHAnsi" w:hAnsiTheme="minorHAnsi" w:cstheme="minorHAnsi"/>
                <w:bCs/>
              </w:rPr>
              <w:t>Instrukcja na posiedzenie Rady do Spraw Zagranicznych (obrona) w dniu 14 listopada 2023 r.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32453B">
              <w:rPr>
                <w:rFonts w:asciiTheme="minorHAnsi" w:hAnsiTheme="minorHAnsi" w:cstheme="minorHAnsi"/>
              </w:rPr>
              <w:t>Instrukcja na posiedzenie Komitetu Stałych Przedstawicieli COREPER I w dniach 8 i 10 listopada 2023 r.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32453B">
              <w:rPr>
                <w:rFonts w:asciiTheme="minorHAnsi" w:hAnsiTheme="minorHAnsi" w:cstheme="minorHAnsi"/>
              </w:rPr>
              <w:t>Półroczne sprawozdanie dot. wyników monitorowania pomocy udzielonej beneficjentom prowadzącym działalność na terenie specjalnych stref ekonomicznych w sektorze motoryzacyjnym za I półrocze 2023 r.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32453B">
              <w:rPr>
                <w:rFonts w:asciiTheme="minorHAnsi" w:hAnsiTheme="minorHAnsi" w:cstheme="minorHAnsi"/>
              </w:rPr>
              <w:t>Sprawozdanie z posiedzenia Rady do Spraw Zagranicznych w dniu 23 października 2023 r.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32453B">
              <w:rPr>
                <w:rFonts w:asciiTheme="minorHAnsi" w:hAnsiTheme="minorHAnsi" w:cstheme="minorHAnsi"/>
              </w:rPr>
              <w:t>Informacja w sprawie wskazania instytucji wiodącej w grupie eksperckiej Komisji Europejskiej (RCB).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32453B">
              <w:rPr>
                <w:rFonts w:asciiTheme="minorHAnsi" w:hAnsiTheme="minorHAnsi" w:cstheme="minorHAnsi"/>
              </w:rPr>
              <w:t>Instrukcja na posiedzenie Rady do Spraw Ogólnych w dniu 15 listopada 2023 r.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32453B">
              <w:rPr>
                <w:rFonts w:asciiTheme="minorHAnsi" w:hAnsiTheme="minorHAnsi" w:cstheme="minorHAnsi"/>
              </w:rPr>
              <w:t>Instrukcja na 46. sesję Rady Ministerialnej AKP-UE w dniu 15 listopada 2023 r.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32453B">
              <w:rPr>
                <w:rFonts w:asciiTheme="minorHAnsi" w:hAnsiTheme="minorHAnsi" w:cstheme="minorHAnsi"/>
              </w:rPr>
              <w:t>Informacja dla Sejmu i Senatu RP o stanowisku RP w odniesieniu do projektów aktów prawnych przewidzianych do rozpatrzenia podczas posiedzenia Rady do Spraw Ogólnych w dniu 15 listopada 2023 r.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32453B">
              <w:rPr>
                <w:rFonts w:asciiTheme="minorHAnsi" w:hAnsiTheme="minorHAnsi" w:cstheme="minorHAnsi"/>
              </w:rPr>
              <w:t>Informacja w sprawie zatwierdzenia przedłużenia okresu oddelegowania</w:t>
            </w:r>
            <w:r w:rsidRPr="0032453B">
              <w:rPr>
                <w:rFonts w:asciiTheme="minorHAnsi" w:hAnsiTheme="minorHAnsi" w:cstheme="minorHAnsi"/>
              </w:rPr>
              <w:br/>
              <w:t>na stanowiskach ekspertów narodowych przedstawicieli Krajowej Administracji Skarbowej w Misji EUBAM (Mołdawia/Ukraina).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32453B">
              <w:rPr>
                <w:rFonts w:asciiTheme="minorHAnsi" w:hAnsiTheme="minorHAnsi" w:cstheme="minorHAnsi"/>
                <w:bCs/>
              </w:rPr>
              <w:t xml:space="preserve">Informacja w sprawie przedstawicieli Polski w Zarządzie Europejskiego Urzędu </w:t>
            </w:r>
            <w:r w:rsidR="003C2E6B">
              <w:rPr>
                <w:rFonts w:asciiTheme="minorHAnsi" w:hAnsiTheme="minorHAnsi" w:cstheme="minorHAnsi"/>
                <w:bCs/>
              </w:rPr>
              <w:br/>
            </w:r>
            <w:r w:rsidRPr="0032453B">
              <w:rPr>
                <w:rFonts w:asciiTheme="minorHAnsi" w:hAnsiTheme="minorHAnsi" w:cstheme="minorHAnsi"/>
                <w:bCs/>
              </w:rPr>
              <w:t>ds. Pracy (ELA).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  <w:bCs/>
                <w:iCs/>
              </w:rPr>
            </w:pPr>
            <w:r w:rsidRPr="0032453B">
              <w:rPr>
                <w:rFonts w:asciiTheme="minorHAnsi" w:hAnsiTheme="minorHAnsi" w:cstheme="minorHAnsi"/>
                <w:bCs/>
              </w:rPr>
              <w:t>Instrukcja dla przedstawiciela Polski na posiedzenie Komitetu Odwoławczego</w:t>
            </w:r>
            <w:r w:rsidRPr="0032453B">
              <w:rPr>
                <w:rFonts w:asciiTheme="minorHAnsi" w:hAnsiTheme="minorHAnsi" w:cstheme="minorHAnsi"/>
                <w:bCs/>
              </w:rPr>
              <w:br/>
              <w:t xml:space="preserve">w dniu 16 listopada 2023 r. w kwestii projektu rozporządzenia wykonawczego KE </w:t>
            </w:r>
            <w:r w:rsidRPr="0032453B">
              <w:rPr>
                <w:rFonts w:asciiTheme="minorHAnsi" w:hAnsiTheme="minorHAnsi" w:cstheme="minorHAnsi"/>
                <w:bCs/>
                <w:i/>
                <w:iCs/>
              </w:rPr>
              <w:t>odnawiającego zatwierdzenie substancji czynnej glifosat zgodnie z rozporządzeniem (WE) nr 110</w:t>
            </w:r>
            <w:r w:rsidR="003C2E6B">
              <w:rPr>
                <w:rFonts w:asciiTheme="minorHAnsi" w:hAnsiTheme="minorHAnsi" w:cstheme="minorHAnsi"/>
                <w:bCs/>
                <w:i/>
                <w:iCs/>
              </w:rPr>
              <w:t xml:space="preserve">7/2009 Parlamentu Europejskiego </w:t>
            </w:r>
            <w:r w:rsidRPr="0032453B">
              <w:rPr>
                <w:rFonts w:asciiTheme="minorHAnsi" w:hAnsiTheme="minorHAnsi" w:cstheme="minorHAnsi"/>
                <w:bCs/>
                <w:i/>
                <w:iCs/>
              </w:rPr>
              <w:t>i Rady oraz zmieniającego Rozporządzenie wykonawcze Komisji (UE) nr 540/2011</w:t>
            </w:r>
            <w:r w:rsidRPr="0032453B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32453B">
              <w:rPr>
                <w:rFonts w:asciiTheme="minorHAnsi" w:hAnsiTheme="minorHAnsi" w:cstheme="minorHAnsi"/>
                <w:bCs/>
              </w:rPr>
              <w:t>Stanowisko Rządu do wyrażenia w ramach procedury pisemnej: projekt Wspólnego Oświadczenia Szczytu UE–Kanada.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32453B">
              <w:rPr>
                <w:rFonts w:asciiTheme="minorHAnsi" w:hAnsiTheme="minorHAnsi" w:cstheme="minorHAnsi"/>
                <w:bCs/>
              </w:rPr>
              <w:t>Sprawozdanie z posiedzenia Komitetu Stałych Przedstawicieli COREPE</w:t>
            </w:r>
            <w:r w:rsidR="003C2E6B">
              <w:rPr>
                <w:rFonts w:asciiTheme="minorHAnsi" w:hAnsiTheme="minorHAnsi" w:cstheme="minorHAnsi"/>
                <w:bCs/>
              </w:rPr>
              <w:t xml:space="preserve">R II </w:t>
            </w:r>
            <w:r w:rsidRPr="0032453B">
              <w:rPr>
                <w:rFonts w:asciiTheme="minorHAnsi" w:hAnsiTheme="minorHAnsi" w:cstheme="minorHAnsi"/>
                <w:bCs/>
              </w:rPr>
              <w:t xml:space="preserve">w dniu </w:t>
            </w:r>
            <w:r w:rsidR="003C2E6B">
              <w:rPr>
                <w:rFonts w:asciiTheme="minorHAnsi" w:hAnsiTheme="minorHAnsi" w:cstheme="minorHAnsi"/>
                <w:bCs/>
              </w:rPr>
              <w:br/>
            </w:r>
            <w:r w:rsidRPr="0032453B">
              <w:rPr>
                <w:rFonts w:asciiTheme="minorHAnsi" w:hAnsiTheme="minorHAnsi" w:cstheme="minorHAnsi"/>
                <w:bCs/>
              </w:rPr>
              <w:t>8 listopada 2023 r.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32453B">
              <w:rPr>
                <w:rFonts w:asciiTheme="minorHAnsi" w:hAnsiTheme="minorHAnsi" w:cstheme="minorHAnsi"/>
              </w:rPr>
              <w:t>Sprawozdanie z posiedzenia Komitetu Stałych Przedstawicieli COREPE</w:t>
            </w:r>
            <w:r w:rsidR="003C2E6B">
              <w:rPr>
                <w:rFonts w:asciiTheme="minorHAnsi" w:hAnsiTheme="minorHAnsi" w:cstheme="minorHAnsi"/>
              </w:rPr>
              <w:t xml:space="preserve">R II </w:t>
            </w:r>
            <w:r w:rsidRPr="0032453B">
              <w:rPr>
                <w:rFonts w:asciiTheme="minorHAnsi" w:hAnsiTheme="minorHAnsi" w:cstheme="minorHAnsi"/>
              </w:rPr>
              <w:t xml:space="preserve">w dniu </w:t>
            </w:r>
            <w:r w:rsidR="003C2E6B">
              <w:rPr>
                <w:rFonts w:asciiTheme="minorHAnsi" w:hAnsiTheme="minorHAnsi" w:cstheme="minorHAnsi"/>
              </w:rPr>
              <w:br/>
            </w:r>
            <w:r w:rsidRPr="0032453B">
              <w:rPr>
                <w:rFonts w:asciiTheme="minorHAnsi" w:hAnsiTheme="minorHAnsi" w:cstheme="minorHAnsi"/>
              </w:rPr>
              <w:t>9 listopada 2023 r.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32453B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32453B">
              <w:rPr>
                <w:rFonts w:asciiTheme="minorHAnsi" w:hAnsiTheme="minorHAnsi" w:cstheme="minorHAnsi"/>
                <w:bCs/>
                <w:i/>
                <w:iCs/>
              </w:rPr>
              <w:t xml:space="preserve">Wniosek dotyczący dyrektywy Rady ustanawiającej system opodatkowania według siedziby głównej </w:t>
            </w:r>
            <w:r w:rsidR="003C2E6B">
              <w:rPr>
                <w:rFonts w:asciiTheme="minorHAnsi" w:hAnsiTheme="minorHAnsi" w:cstheme="minorHAnsi"/>
                <w:bCs/>
                <w:i/>
                <w:iCs/>
              </w:rPr>
              <w:br/>
            </w:r>
            <w:r w:rsidRPr="0032453B">
              <w:rPr>
                <w:rFonts w:asciiTheme="minorHAnsi" w:hAnsiTheme="minorHAnsi" w:cstheme="minorHAnsi"/>
                <w:bCs/>
                <w:i/>
                <w:iCs/>
              </w:rPr>
              <w:t>dla mikroprzedsiębiorstw oraz małych i średnich przedsiębiorstw i zmieniającej dyrektywę 2011/16/UE</w:t>
            </w:r>
            <w:r w:rsidRPr="0032453B">
              <w:rPr>
                <w:rFonts w:asciiTheme="minorHAnsi" w:hAnsiTheme="minorHAnsi" w:cstheme="minorHAnsi"/>
                <w:bCs/>
              </w:rPr>
              <w:t xml:space="preserve"> (COM(2023) 528).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32453B">
              <w:rPr>
                <w:rFonts w:asciiTheme="minorHAnsi" w:hAnsiTheme="minorHAnsi" w:cstheme="minorHAnsi"/>
                <w:bCs/>
              </w:rPr>
              <w:t xml:space="preserve">Projekt stanowiska RP w odniesieniu do dokumentu UE: </w:t>
            </w:r>
            <w:r w:rsidRPr="0032453B">
              <w:rPr>
                <w:rFonts w:asciiTheme="minorHAnsi" w:hAnsiTheme="minorHAnsi" w:cstheme="minorHAnsi"/>
                <w:bCs/>
                <w:i/>
                <w:iCs/>
              </w:rPr>
              <w:t xml:space="preserve">Wniosek dotyczący decyzji Parlamentu Europejskiego i Rady zmieniającej dyrektywy Parlamentu Europejskiego </w:t>
            </w:r>
            <w:r w:rsidR="003C2E6B">
              <w:rPr>
                <w:rFonts w:asciiTheme="minorHAnsi" w:hAnsiTheme="minorHAnsi" w:cstheme="minorHAnsi"/>
                <w:bCs/>
                <w:i/>
                <w:iCs/>
              </w:rPr>
              <w:br/>
            </w:r>
            <w:r w:rsidRPr="0032453B">
              <w:rPr>
                <w:rFonts w:asciiTheme="minorHAnsi" w:hAnsiTheme="minorHAnsi" w:cstheme="minorHAnsi"/>
                <w:bCs/>
                <w:i/>
                <w:iCs/>
              </w:rPr>
              <w:t xml:space="preserve">i Rady 2009/12/WE, 2009/33/WE i (UE) 2022/1999 oraz dyrektywę Rady 96/67/WE </w:t>
            </w:r>
            <w:r w:rsidR="003C2E6B">
              <w:rPr>
                <w:rFonts w:asciiTheme="minorHAnsi" w:hAnsiTheme="minorHAnsi" w:cstheme="minorHAnsi"/>
                <w:bCs/>
                <w:i/>
                <w:iCs/>
              </w:rPr>
              <w:br/>
            </w:r>
            <w:r w:rsidRPr="0032453B">
              <w:rPr>
                <w:rFonts w:asciiTheme="minorHAnsi" w:hAnsiTheme="minorHAnsi" w:cstheme="minorHAnsi"/>
                <w:bCs/>
                <w:i/>
                <w:iCs/>
              </w:rPr>
              <w:t>w odniesieniu do niektórych wymogów w zakresie sprawozdawczości w dziedzinach transportu drogowego i lotnictwa</w:t>
            </w:r>
            <w:r w:rsidRPr="0032453B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32453B">
              <w:rPr>
                <w:rFonts w:asciiTheme="minorHAnsi" w:hAnsiTheme="minorHAnsi" w:cstheme="minorHAnsi"/>
                <w:bCs/>
              </w:rPr>
              <w:t>(COM(2023) 592).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32453B">
              <w:rPr>
                <w:rFonts w:asciiTheme="minorHAnsi" w:hAnsiTheme="minorHAnsi" w:cstheme="minorHAnsi"/>
                <w:bCs/>
              </w:rPr>
              <w:t>Informacja w sprawie zatwierdzenia kandydata Ministerstwa Funduszy i Polityki Regionalnej na stanowisko eksperta narodowego w Komisji Europejskiej, Dyrekcji Generalnej ds. Konkurencji, Wydziale H2.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32453B">
              <w:rPr>
                <w:rFonts w:asciiTheme="minorHAnsi" w:hAnsiTheme="minorHAnsi" w:cstheme="minorHAnsi"/>
              </w:rPr>
              <w:t>Prognoza dotycząca stanu transpozycji dyrektyw rynku wewnętrznego w Polsce (dyrektywy, których termin transpozycji upłynie do 30 listopada 2023 r. oraz których pełna transpozycja powinna zostać notyfikowana KE przez Polskę do dnia 5 grudnia 2023 r.).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32453B">
              <w:rPr>
                <w:rFonts w:asciiTheme="minorHAnsi" w:hAnsiTheme="minorHAnsi" w:cstheme="minorHAnsi"/>
              </w:rPr>
              <w:t xml:space="preserve">Sprawozdanie z nieformalnego spotkania ministrów UE ds. handlu w dniu </w:t>
            </w:r>
            <w:r w:rsidR="003C2E6B">
              <w:rPr>
                <w:rFonts w:asciiTheme="minorHAnsi" w:hAnsiTheme="minorHAnsi" w:cstheme="minorHAnsi"/>
              </w:rPr>
              <w:br/>
            </w:r>
            <w:r w:rsidRPr="0032453B">
              <w:rPr>
                <w:rFonts w:asciiTheme="minorHAnsi" w:hAnsiTheme="minorHAnsi" w:cstheme="minorHAnsi"/>
              </w:rPr>
              <w:t>20 października 2023 r.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32453B">
              <w:rPr>
                <w:rFonts w:asciiTheme="minorHAnsi" w:hAnsiTheme="minorHAnsi" w:cstheme="minorHAnsi"/>
              </w:rPr>
              <w:t xml:space="preserve">Instrukcja na posiedzenie Rady ds. Rolnictwa i Rybołówstwa w dniu 20 listopada </w:t>
            </w:r>
            <w:r w:rsidR="003C2E6B">
              <w:rPr>
                <w:rFonts w:asciiTheme="minorHAnsi" w:hAnsiTheme="minorHAnsi" w:cstheme="minorHAnsi"/>
              </w:rPr>
              <w:br/>
            </w:r>
            <w:r w:rsidRPr="0032453B">
              <w:rPr>
                <w:rFonts w:asciiTheme="minorHAnsi" w:hAnsiTheme="minorHAnsi" w:cstheme="minorHAnsi"/>
              </w:rPr>
              <w:t>2023 r.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32453B">
              <w:rPr>
                <w:rFonts w:asciiTheme="minorHAnsi" w:hAnsiTheme="minorHAnsi" w:cstheme="minorHAnsi"/>
                <w:bCs/>
              </w:rPr>
              <w:t xml:space="preserve">Projekt stanowiska RP w odniesieniu do dokumentu UE: </w:t>
            </w:r>
            <w:r w:rsidRPr="0032453B">
              <w:rPr>
                <w:rFonts w:asciiTheme="minorHAnsi" w:hAnsiTheme="minorHAnsi" w:cstheme="minorHAnsi"/>
                <w:bCs/>
                <w:i/>
                <w:iCs/>
              </w:rPr>
              <w:t xml:space="preserve">Wniosek dotyczący rozporządzenia Parlamentu Europejskiego i Rady zmieniającego rozporządzenie Parlamentu Europejskiego i Rady (UE) 2016/2031 w odniesieniu do wieloletnich programów kontroli występowania, powiadomień dotyczących występowania regulowanych agrofagów niekwarantannowych, tymczasowych odstępstw </w:t>
            </w:r>
            <w:r w:rsidR="003C2E6B">
              <w:rPr>
                <w:rFonts w:asciiTheme="minorHAnsi" w:hAnsiTheme="minorHAnsi" w:cstheme="minorHAnsi"/>
                <w:bCs/>
                <w:i/>
                <w:iCs/>
              </w:rPr>
              <w:br/>
            </w:r>
            <w:r w:rsidRPr="0032453B">
              <w:rPr>
                <w:rFonts w:asciiTheme="minorHAnsi" w:hAnsiTheme="minorHAnsi" w:cstheme="minorHAnsi"/>
                <w:bCs/>
                <w:i/>
                <w:iCs/>
              </w:rPr>
              <w:t xml:space="preserve">od zakazów przywozu i wymogów szczególnych dotyczących przywozu </w:t>
            </w:r>
            <w:r w:rsidR="003C2E6B">
              <w:rPr>
                <w:rFonts w:asciiTheme="minorHAnsi" w:hAnsiTheme="minorHAnsi" w:cstheme="minorHAnsi"/>
                <w:bCs/>
                <w:i/>
                <w:iCs/>
              </w:rPr>
              <w:br/>
            </w:r>
            <w:r w:rsidRPr="0032453B">
              <w:rPr>
                <w:rFonts w:asciiTheme="minorHAnsi" w:hAnsiTheme="minorHAnsi" w:cstheme="minorHAnsi"/>
                <w:bCs/>
                <w:i/>
                <w:iCs/>
              </w:rPr>
              <w:t xml:space="preserve">oraz ustanowienia procedur ich przyznawania, tymczasowych wymogów dotyczących przywozu roślin, produktów roślinnych i innych przedmiotów wysokiego ryzyka, ustanowienia procedur sporządzania wykazu roślin wysokiego ryzyka, treści świadectw fitosanitarnych, stosowania paszportów roślin oraz w odniesieniu </w:t>
            </w:r>
            <w:r w:rsidR="001E15AE">
              <w:rPr>
                <w:rFonts w:asciiTheme="minorHAnsi" w:hAnsiTheme="minorHAnsi" w:cstheme="minorHAnsi"/>
                <w:bCs/>
                <w:i/>
                <w:iCs/>
              </w:rPr>
              <w:br/>
            </w:r>
            <w:r w:rsidRPr="0032453B">
              <w:rPr>
                <w:rFonts w:asciiTheme="minorHAnsi" w:hAnsiTheme="minorHAnsi" w:cstheme="minorHAnsi"/>
                <w:bCs/>
                <w:i/>
                <w:iCs/>
              </w:rPr>
              <w:t>do niektórych wymogów sprawozdawczych w odniesieniu do obszarów wyznaczonych i kontroli występowania agrofagów</w:t>
            </w:r>
            <w:r w:rsidRPr="0032453B">
              <w:rPr>
                <w:rFonts w:asciiTheme="minorHAnsi" w:hAnsiTheme="minorHAnsi" w:cstheme="minorHAnsi"/>
                <w:bCs/>
              </w:rPr>
              <w:t xml:space="preserve"> (COM(2023) 661).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32453B">
              <w:rPr>
                <w:rFonts w:asciiTheme="minorHAnsi" w:hAnsiTheme="minorHAnsi" w:cstheme="minorHAnsi"/>
                <w:bCs/>
              </w:rPr>
              <w:t xml:space="preserve">Instrukcja na posiedzenie Rady do Spraw Zagranicznych (współpraca rozwojowa) </w:t>
            </w:r>
            <w:r w:rsidR="001E15AE">
              <w:rPr>
                <w:rFonts w:asciiTheme="minorHAnsi" w:hAnsiTheme="minorHAnsi" w:cstheme="minorHAnsi"/>
                <w:bCs/>
              </w:rPr>
              <w:br/>
            </w:r>
            <w:r w:rsidRPr="0032453B">
              <w:rPr>
                <w:rFonts w:asciiTheme="minorHAnsi" w:hAnsiTheme="minorHAnsi" w:cstheme="minorHAnsi"/>
                <w:bCs/>
              </w:rPr>
              <w:t>w dniu 21 listopada 2023 r.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32453B">
              <w:rPr>
                <w:rFonts w:asciiTheme="minorHAnsi" w:hAnsiTheme="minorHAnsi" w:cstheme="minorHAnsi"/>
                <w:bCs/>
              </w:rPr>
              <w:t>Informacja w sprawie stanowiska RP w sprawie przedłużenie kadencji zastępcy dyrektora wykonawczego Urzędu</w:t>
            </w:r>
            <w:r w:rsidR="001E15AE">
              <w:rPr>
                <w:rFonts w:asciiTheme="minorHAnsi" w:hAnsiTheme="minorHAnsi" w:cstheme="minorHAnsi"/>
                <w:bCs/>
              </w:rPr>
              <w:t xml:space="preserve"> Unii Europejskiej </w:t>
            </w:r>
            <w:r w:rsidRPr="0032453B">
              <w:rPr>
                <w:rFonts w:asciiTheme="minorHAnsi" w:hAnsiTheme="minorHAnsi" w:cstheme="minorHAnsi"/>
                <w:bCs/>
              </w:rPr>
              <w:t>ds. Własności Intelektualnej (EUIPO).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32453B">
              <w:rPr>
                <w:rFonts w:asciiTheme="minorHAnsi" w:hAnsiTheme="minorHAnsi" w:cstheme="minorHAnsi"/>
              </w:rPr>
              <w:t xml:space="preserve">Informacja dla Sejmu i Senatu RP o stanowisku RP w odniesieniu do projektów aktów prawnych rozpatrzonych podczas posiedzenia Rady ds. Zagranicznych w dniu </w:t>
            </w:r>
            <w:r w:rsidR="009A3FD1">
              <w:rPr>
                <w:rFonts w:asciiTheme="minorHAnsi" w:hAnsiTheme="minorHAnsi" w:cstheme="minorHAnsi"/>
              </w:rPr>
              <w:br/>
            </w:r>
            <w:r w:rsidRPr="0032453B">
              <w:rPr>
                <w:rFonts w:asciiTheme="minorHAnsi" w:hAnsiTheme="minorHAnsi" w:cstheme="minorHAnsi"/>
              </w:rPr>
              <w:t>13 listopada 2023 r.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32453B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32453B">
              <w:rPr>
                <w:rFonts w:asciiTheme="minorHAnsi" w:hAnsiTheme="minorHAnsi" w:cstheme="minorHAnsi"/>
                <w:bCs/>
                <w:i/>
                <w:iCs/>
              </w:rPr>
              <w:t xml:space="preserve">Wniosek dotyczący rozporządzenia Parlamentu Europejskiego i Rady w sprawie zwalczania opóźnień </w:t>
            </w:r>
            <w:r w:rsidR="009A3FD1">
              <w:rPr>
                <w:rFonts w:asciiTheme="minorHAnsi" w:hAnsiTheme="minorHAnsi" w:cstheme="minorHAnsi"/>
                <w:bCs/>
                <w:i/>
                <w:iCs/>
              </w:rPr>
              <w:br/>
            </w:r>
            <w:r w:rsidRPr="0032453B">
              <w:rPr>
                <w:rFonts w:asciiTheme="minorHAnsi" w:hAnsiTheme="minorHAnsi" w:cstheme="minorHAnsi"/>
                <w:bCs/>
                <w:i/>
                <w:iCs/>
              </w:rPr>
              <w:t>w płatnościach w transakcjach handlowych</w:t>
            </w:r>
            <w:r w:rsidRPr="0032453B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32453B">
              <w:rPr>
                <w:rFonts w:asciiTheme="minorHAnsi" w:hAnsiTheme="minorHAnsi" w:cstheme="minorHAnsi"/>
                <w:bCs/>
              </w:rPr>
              <w:t>(COM(2023) 533).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32453B">
              <w:rPr>
                <w:rFonts w:asciiTheme="minorHAnsi" w:hAnsiTheme="minorHAnsi" w:cstheme="minorHAnsi"/>
              </w:rPr>
              <w:t xml:space="preserve">Informacja dla Sejmu i Senatu RP o stanowisku RP w odniesieniu do projektów aktów prawnych przewidzianych do rozpatrzenia podczas posiedzenia Rady </w:t>
            </w:r>
            <w:r w:rsidR="009A3FD1">
              <w:rPr>
                <w:rFonts w:asciiTheme="minorHAnsi" w:hAnsiTheme="minorHAnsi" w:cstheme="minorHAnsi"/>
              </w:rPr>
              <w:br/>
            </w:r>
            <w:r w:rsidRPr="0032453B">
              <w:rPr>
                <w:rFonts w:asciiTheme="minorHAnsi" w:hAnsiTheme="minorHAnsi" w:cstheme="minorHAnsi"/>
              </w:rPr>
              <w:t>ds. Gospodarczych i Finansowych w dniu 10 listopada 2023 r. (sesja dot. budżetu).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32453B">
              <w:rPr>
                <w:rFonts w:asciiTheme="minorHAnsi" w:hAnsiTheme="minorHAnsi" w:cstheme="minorHAnsi"/>
                <w:bCs/>
              </w:rPr>
              <w:t>Instrukcja na posiedzenie Rady ds. Gospodarczych i Finansowych w dniu</w:t>
            </w:r>
            <w:r w:rsidRPr="0032453B">
              <w:rPr>
                <w:rFonts w:asciiTheme="minorHAnsi" w:hAnsiTheme="minorHAnsi" w:cstheme="minorHAnsi"/>
                <w:bCs/>
              </w:rPr>
              <w:br/>
              <w:t>10 listopada 2023 r. (sesja dot. budżetu).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32453B">
              <w:rPr>
                <w:rFonts w:asciiTheme="minorHAnsi" w:hAnsiTheme="minorHAnsi" w:cstheme="minorHAnsi"/>
                <w:bCs/>
              </w:rPr>
              <w:t xml:space="preserve">Projekt stanowiska RP w odniesieniu do dokumentu UE: </w:t>
            </w:r>
            <w:r w:rsidRPr="0032453B">
              <w:rPr>
                <w:rFonts w:asciiTheme="minorHAnsi" w:hAnsiTheme="minorHAnsi" w:cstheme="minorHAnsi"/>
                <w:bCs/>
                <w:i/>
                <w:iCs/>
              </w:rPr>
              <w:t xml:space="preserve">Wniosek dotyczący rozporządzenia Parlamentu Europejskiego i Rady w sprawie uchylenia rozporządzenia (UE) nr 524/2013 i zmiany rozporządzeń (UE) 2017/2394 i (UE) 2018/1724 </w:t>
            </w:r>
            <w:r w:rsidR="009A3FD1">
              <w:rPr>
                <w:rFonts w:asciiTheme="minorHAnsi" w:hAnsiTheme="minorHAnsi" w:cstheme="minorHAnsi"/>
                <w:bCs/>
                <w:i/>
                <w:iCs/>
              </w:rPr>
              <w:br/>
            </w:r>
            <w:r w:rsidRPr="0032453B">
              <w:rPr>
                <w:rFonts w:asciiTheme="minorHAnsi" w:hAnsiTheme="minorHAnsi" w:cstheme="minorHAnsi"/>
                <w:bCs/>
                <w:i/>
                <w:iCs/>
              </w:rPr>
              <w:t>w odniesieniu do zaprzestania funkcjonowania europejskiej platformy ODR</w:t>
            </w:r>
            <w:r w:rsidRPr="0032453B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32453B">
              <w:rPr>
                <w:rFonts w:asciiTheme="minorHAnsi" w:hAnsiTheme="minorHAnsi" w:cstheme="minorHAnsi"/>
                <w:bCs/>
              </w:rPr>
              <w:t>(COM(2023) 647).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32453B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32453B">
              <w:rPr>
                <w:rFonts w:asciiTheme="minorHAnsi" w:hAnsiTheme="minorHAnsi" w:cstheme="minorHAnsi"/>
                <w:bCs/>
                <w:i/>
                <w:iCs/>
              </w:rPr>
              <w:t>Wniosek dotyczący dyrektywy Rady w sprawie cen transferowych</w:t>
            </w:r>
            <w:r w:rsidRPr="0032453B">
              <w:rPr>
                <w:rFonts w:asciiTheme="minorHAnsi" w:hAnsiTheme="minorHAnsi" w:cstheme="minorHAnsi"/>
                <w:bCs/>
              </w:rPr>
              <w:t xml:space="preserve"> (COM(2023) 529).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32453B">
              <w:rPr>
                <w:rFonts w:asciiTheme="minorHAnsi" w:hAnsiTheme="minorHAnsi" w:cstheme="minorHAnsi"/>
              </w:rPr>
              <w:t>Informacja w sprawie zatwierdzenia przedłużenia okresu oddelegowania pracownika Krajowej Administracji Skarbowej  na stanowisku eksperta narodowego w Komisji Eur</w:t>
            </w:r>
            <w:r w:rsidR="001E15AE">
              <w:rPr>
                <w:rFonts w:asciiTheme="minorHAnsi" w:hAnsiTheme="minorHAnsi" w:cstheme="minorHAnsi"/>
              </w:rPr>
              <w:t xml:space="preserve">opejskiej w Dyrekcji Generalnej </w:t>
            </w:r>
            <w:r w:rsidRPr="0032453B">
              <w:rPr>
                <w:rFonts w:asciiTheme="minorHAnsi" w:hAnsiTheme="minorHAnsi" w:cstheme="minorHAnsi"/>
              </w:rPr>
              <w:t>ds. Tłumaczeń Pisemnych Komisji Europejskiej.</w:t>
            </w:r>
          </w:p>
          <w:p w:rsidR="009A3FD1" w:rsidRPr="0032453B" w:rsidRDefault="009A3FD1" w:rsidP="009A3FD1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32453B">
              <w:rPr>
                <w:rFonts w:asciiTheme="minorHAnsi" w:hAnsiTheme="minorHAnsi" w:cstheme="minorHAnsi"/>
                <w:bCs/>
              </w:rPr>
              <w:t xml:space="preserve">Instrukcja na posiedzenie Rady ds. Edukacji, Młodzieży, Kultury i Sportu </w:t>
            </w:r>
            <w:r w:rsidRPr="0032453B">
              <w:rPr>
                <w:rFonts w:asciiTheme="minorHAnsi" w:hAnsiTheme="minorHAnsi" w:cstheme="minorHAnsi"/>
                <w:bCs/>
              </w:rPr>
              <w:br/>
              <w:t>w dniu 23 listopada 2023 r. (sesja dot. edukacji i młodzieży).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32453B">
              <w:rPr>
                <w:rFonts w:asciiTheme="minorHAnsi" w:hAnsiTheme="minorHAnsi" w:cstheme="minorHAnsi"/>
                <w:bCs/>
              </w:rPr>
              <w:t>Założenia do odpowiedzi na zarzuty formalne w związku z brakiem transpozycji dyrektywy Parlamentu Europejskiego i Rady (UE) 2022/738 dotyczącej zmiany dyrektywy 2006/1/WE w sprawie użytkowania pojazdów najmowanych bez kierowców w celu przewozu drogowego rzeczy – naruszenie nr 2023/0236.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32453B">
              <w:rPr>
                <w:rFonts w:asciiTheme="minorHAnsi" w:hAnsiTheme="minorHAnsi" w:cstheme="minorHAnsi"/>
                <w:bCs/>
              </w:rPr>
              <w:t>Instrukcja na posiedzenie Komitetu Stałych Prze</w:t>
            </w:r>
            <w:r w:rsidR="002D35AC">
              <w:rPr>
                <w:rFonts w:asciiTheme="minorHAnsi" w:hAnsiTheme="minorHAnsi" w:cstheme="minorHAnsi"/>
                <w:bCs/>
              </w:rPr>
              <w:t xml:space="preserve">dstawicieli COREPER II </w:t>
            </w:r>
            <w:r w:rsidRPr="0032453B">
              <w:rPr>
                <w:rFonts w:asciiTheme="minorHAnsi" w:hAnsiTheme="minorHAnsi" w:cstheme="minorHAnsi"/>
                <w:bCs/>
              </w:rPr>
              <w:t xml:space="preserve">w dniach </w:t>
            </w:r>
            <w:r w:rsidR="002543B3">
              <w:rPr>
                <w:rFonts w:asciiTheme="minorHAnsi" w:hAnsiTheme="minorHAnsi" w:cstheme="minorHAnsi"/>
                <w:bCs/>
              </w:rPr>
              <w:br/>
            </w:r>
            <w:r w:rsidRPr="0032453B">
              <w:rPr>
                <w:rFonts w:asciiTheme="minorHAnsi" w:hAnsiTheme="minorHAnsi" w:cstheme="minorHAnsi"/>
                <w:bCs/>
              </w:rPr>
              <w:t>16 i 17 listopada 2023 r.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32453B">
              <w:rPr>
                <w:rFonts w:asciiTheme="minorHAnsi" w:hAnsiTheme="minorHAnsi" w:cstheme="minorHAnsi"/>
              </w:rPr>
              <w:t xml:space="preserve">Sprawozdanie z posiedzenia Komitetu Stałych Przedstawicieli COREPER II w dniu </w:t>
            </w:r>
            <w:r w:rsidR="002543B3">
              <w:rPr>
                <w:rFonts w:asciiTheme="minorHAnsi" w:hAnsiTheme="minorHAnsi" w:cstheme="minorHAnsi"/>
              </w:rPr>
              <w:br/>
            </w:r>
            <w:r w:rsidRPr="0032453B">
              <w:rPr>
                <w:rFonts w:asciiTheme="minorHAnsi" w:hAnsiTheme="minorHAnsi" w:cstheme="minorHAnsi"/>
              </w:rPr>
              <w:t>16 listopada 2023 r.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32453B">
              <w:rPr>
                <w:rFonts w:asciiTheme="minorHAnsi" w:hAnsiTheme="minorHAnsi" w:cstheme="minorHAnsi"/>
                <w:bCs/>
              </w:rPr>
              <w:t>Sprawozdanie z posiedzenia Komitetu Stałych Przedstawicieli COREPER</w:t>
            </w:r>
            <w:r w:rsidR="002543B3">
              <w:rPr>
                <w:rFonts w:asciiTheme="minorHAnsi" w:hAnsiTheme="minorHAnsi" w:cstheme="minorHAnsi"/>
                <w:bCs/>
              </w:rPr>
              <w:t xml:space="preserve"> II </w:t>
            </w:r>
            <w:r w:rsidRPr="0032453B">
              <w:rPr>
                <w:rFonts w:asciiTheme="minorHAnsi" w:hAnsiTheme="minorHAnsi" w:cstheme="minorHAnsi"/>
                <w:bCs/>
              </w:rPr>
              <w:t xml:space="preserve">w dniu </w:t>
            </w:r>
            <w:r w:rsidR="002543B3">
              <w:rPr>
                <w:rFonts w:asciiTheme="minorHAnsi" w:hAnsiTheme="minorHAnsi" w:cstheme="minorHAnsi"/>
                <w:bCs/>
              </w:rPr>
              <w:br/>
            </w:r>
            <w:r w:rsidRPr="0032453B">
              <w:rPr>
                <w:rFonts w:asciiTheme="minorHAnsi" w:hAnsiTheme="minorHAnsi" w:cstheme="minorHAnsi"/>
                <w:bCs/>
              </w:rPr>
              <w:t>17 listopada 2023 r.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32453B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32453B">
              <w:rPr>
                <w:rFonts w:asciiTheme="minorHAnsi" w:hAnsiTheme="minorHAnsi" w:cstheme="minorHAnsi"/>
                <w:bCs/>
                <w:i/>
                <w:iCs/>
              </w:rPr>
              <w:t>Wniosek dotyczący rozporządzenia Parlamentu Europejskiego i Rady zmieniającego rozporządzenia (UE) nr 1092/2010, (UE) nr 1093/2010, (UE) nr 1094/2010, (UE) nr 1095/2010 i (UE) 2021/523 w odniesieniu do niektórych wymogów sprawozdawczych w dziedzinach usług finansowych i wsparcia inwestycyjnego</w:t>
            </w:r>
            <w:r w:rsidRPr="0032453B">
              <w:rPr>
                <w:rFonts w:asciiTheme="minorHAnsi" w:hAnsiTheme="minorHAnsi" w:cstheme="minorHAnsi"/>
                <w:bCs/>
              </w:rPr>
              <w:t xml:space="preserve"> (COM(2023) 593).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32453B">
              <w:rPr>
                <w:rFonts w:asciiTheme="minorHAnsi" w:hAnsiTheme="minorHAnsi" w:cstheme="minorHAnsi"/>
                <w:bCs/>
              </w:rPr>
              <w:t>Sprawozdanie z posiedzenia Rady do Spraw Ogólnych w dniu 15 listopada 2023 r.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32453B">
              <w:rPr>
                <w:rFonts w:asciiTheme="minorHAnsi" w:hAnsiTheme="minorHAnsi" w:cstheme="minorHAnsi"/>
                <w:bCs/>
              </w:rPr>
              <w:t>Projekt stanowiska RP w odniesieniu do dokumentu UE Wniosek dotyczący dyrektywy Parlamentu Europejskiego i Rady zmieniającej dyrektywę 2013/11/UE w sprawie alternatywnych metod rozstrzygania sporów konsumenckich oraz dyrektywy (UE) 2015/2302, (UE) 2019/2161 i (UE) 2020/1828 (COM(2023) 649).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32453B">
              <w:rPr>
                <w:rFonts w:asciiTheme="minorHAnsi" w:hAnsiTheme="minorHAnsi" w:cstheme="minorHAnsi"/>
              </w:rPr>
              <w:t xml:space="preserve">Informacja dla Sejmu i Senatu RP o stanowisku RP w odniesieniu do projektów aktów prawnych przewidzianych do rozpatrzenia podczas posiedzenia Rady ds. Rolnictwa </w:t>
            </w:r>
            <w:r w:rsidR="002543B3">
              <w:rPr>
                <w:rFonts w:asciiTheme="minorHAnsi" w:hAnsiTheme="minorHAnsi" w:cstheme="minorHAnsi"/>
              </w:rPr>
              <w:br/>
            </w:r>
            <w:r w:rsidRPr="0032453B">
              <w:rPr>
                <w:rFonts w:asciiTheme="minorHAnsi" w:hAnsiTheme="minorHAnsi" w:cstheme="minorHAnsi"/>
              </w:rPr>
              <w:t>i Rybołówstwa w dniu 20 listopada 2023 r.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32453B">
              <w:rPr>
                <w:rFonts w:asciiTheme="minorHAnsi" w:hAnsiTheme="minorHAnsi" w:cstheme="minorHAnsi"/>
                <w:bCs/>
              </w:rPr>
              <w:t>Instrukcja na nieformalne spotkanie ministrów UE ds. równ</w:t>
            </w:r>
            <w:r w:rsidR="002543B3">
              <w:rPr>
                <w:rFonts w:asciiTheme="minorHAnsi" w:hAnsiTheme="minorHAnsi" w:cstheme="minorHAnsi"/>
                <w:bCs/>
              </w:rPr>
              <w:t xml:space="preserve">ości kobiet </w:t>
            </w:r>
            <w:r w:rsidRPr="0032453B">
              <w:rPr>
                <w:rFonts w:asciiTheme="minorHAnsi" w:hAnsiTheme="minorHAnsi" w:cstheme="minorHAnsi"/>
                <w:bCs/>
              </w:rPr>
              <w:t xml:space="preserve">i mężczyzn </w:t>
            </w:r>
            <w:r w:rsidR="002543B3">
              <w:rPr>
                <w:rFonts w:asciiTheme="minorHAnsi" w:hAnsiTheme="minorHAnsi" w:cstheme="minorHAnsi"/>
                <w:bCs/>
              </w:rPr>
              <w:br/>
            </w:r>
            <w:r w:rsidRPr="0032453B">
              <w:rPr>
                <w:rFonts w:asciiTheme="minorHAnsi" w:hAnsiTheme="minorHAnsi" w:cstheme="minorHAnsi"/>
                <w:bCs/>
              </w:rPr>
              <w:t>w dniach 23-24 listopada 2023 r.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32453B">
              <w:rPr>
                <w:rFonts w:asciiTheme="minorHAnsi" w:hAnsiTheme="minorHAnsi" w:cstheme="minorHAnsi"/>
                <w:bCs/>
              </w:rPr>
              <w:t xml:space="preserve">Instrukcja na posiedzenie Rady ds. Edukacji, Młodzieży, Kultury i Sportu w dniu </w:t>
            </w:r>
            <w:r w:rsidR="002543B3">
              <w:rPr>
                <w:rFonts w:asciiTheme="minorHAnsi" w:hAnsiTheme="minorHAnsi" w:cstheme="minorHAnsi"/>
                <w:bCs/>
              </w:rPr>
              <w:br/>
            </w:r>
            <w:r w:rsidRPr="0032453B">
              <w:rPr>
                <w:rFonts w:asciiTheme="minorHAnsi" w:hAnsiTheme="minorHAnsi" w:cstheme="minorHAnsi"/>
                <w:bCs/>
              </w:rPr>
              <w:t>24 listopada 2023 r. (sesja dot. kultury i spraw audiowizualnych).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32453B">
              <w:rPr>
                <w:rFonts w:asciiTheme="minorHAnsi" w:hAnsiTheme="minorHAnsi" w:cstheme="minorHAnsi"/>
                <w:bCs/>
              </w:rPr>
              <w:t xml:space="preserve">Instrukcja na posiedzenie Rady ds. Edukacji, Młodzieży, Kultury i Sportu w dniu </w:t>
            </w:r>
            <w:r w:rsidR="002543B3">
              <w:rPr>
                <w:rFonts w:asciiTheme="minorHAnsi" w:hAnsiTheme="minorHAnsi" w:cstheme="minorHAnsi"/>
                <w:bCs/>
              </w:rPr>
              <w:br/>
            </w:r>
            <w:r w:rsidRPr="0032453B">
              <w:rPr>
                <w:rFonts w:asciiTheme="minorHAnsi" w:hAnsiTheme="minorHAnsi" w:cstheme="minorHAnsi"/>
                <w:bCs/>
              </w:rPr>
              <w:t>24 listopada 2023 r. (sesja dot. sportu).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32453B">
              <w:rPr>
                <w:rFonts w:asciiTheme="minorHAnsi" w:hAnsiTheme="minorHAnsi" w:cstheme="minorHAnsi"/>
                <w:bCs/>
              </w:rPr>
              <w:t xml:space="preserve">Informacja o wynikach procedury naboru do programu </w:t>
            </w:r>
            <w:r w:rsidRPr="0032453B">
              <w:rPr>
                <w:rFonts w:asciiTheme="minorHAnsi" w:hAnsiTheme="minorHAnsi" w:cstheme="minorHAnsi"/>
                <w:bCs/>
                <w:i/>
                <w:iCs/>
              </w:rPr>
              <w:t>Erasmus dla pracowników administracji publicznej</w:t>
            </w:r>
            <w:r w:rsidRPr="0032453B">
              <w:rPr>
                <w:rFonts w:asciiTheme="minorHAnsi" w:hAnsiTheme="minorHAnsi" w:cstheme="minorHAnsi"/>
                <w:bCs/>
              </w:rPr>
              <w:t xml:space="preserve"> dotyczącego staży krótkoterminowych w instytucjach UE </w:t>
            </w:r>
            <w:r w:rsidR="002543B3">
              <w:rPr>
                <w:rFonts w:asciiTheme="minorHAnsi" w:hAnsiTheme="minorHAnsi" w:cstheme="minorHAnsi"/>
                <w:bCs/>
              </w:rPr>
              <w:br/>
            </w:r>
            <w:r w:rsidRPr="0032453B">
              <w:rPr>
                <w:rFonts w:asciiTheme="minorHAnsi" w:hAnsiTheme="minorHAnsi" w:cstheme="minorHAnsi"/>
                <w:bCs/>
              </w:rPr>
              <w:t>dla nowo zatrudnionych pracowników administracji publicznej państw członkowskich UE w 2024 roku (nabór na I sesję 2024 r.).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32453B">
              <w:rPr>
                <w:rFonts w:asciiTheme="minorHAnsi" w:hAnsiTheme="minorHAnsi" w:cstheme="minorHAnsi"/>
                <w:bCs/>
              </w:rPr>
              <w:t xml:space="preserve">Informacja w sprawie zatwierdzenia kandydatów Krajowej Administracji Skarbowej do oddelegowania do Misji Pomocy Granicznej dla Mołdawii i Ukrainy (EUBAM) </w:t>
            </w:r>
            <w:r w:rsidR="002543B3">
              <w:rPr>
                <w:rFonts w:asciiTheme="minorHAnsi" w:hAnsiTheme="minorHAnsi" w:cstheme="minorHAnsi"/>
                <w:bCs/>
              </w:rPr>
              <w:br/>
            </w:r>
            <w:r w:rsidRPr="0032453B">
              <w:rPr>
                <w:rFonts w:asciiTheme="minorHAnsi" w:hAnsiTheme="minorHAnsi" w:cstheme="minorHAnsi"/>
                <w:bCs/>
              </w:rPr>
              <w:t>w charakterze ekspertów narodowych.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32453B">
              <w:rPr>
                <w:rFonts w:asciiTheme="minorHAnsi" w:hAnsiTheme="minorHAnsi" w:cstheme="minorHAnsi"/>
                <w:bCs/>
              </w:rPr>
              <w:t>Informacja w sprawie zatwierdzenia przedłużenia okresu oddelegowania pracownika Ministerstwa Obrony Narodowej na stanowisko eksperta narodowego w Europejskiej Agencji Obrony.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  <w:bCs/>
                <w:iCs/>
              </w:rPr>
            </w:pPr>
            <w:r w:rsidRPr="0032453B">
              <w:rPr>
                <w:rFonts w:asciiTheme="minorHAnsi" w:hAnsiTheme="minorHAnsi" w:cstheme="minorHAnsi"/>
                <w:bCs/>
              </w:rPr>
              <w:t xml:space="preserve">Założenia do stanowiska Rzeczypospolitej Polskiej w postępowaniu w sprawie prejudycjalnej C-472/23 </w:t>
            </w:r>
            <w:r w:rsidRPr="0032453B">
              <w:rPr>
                <w:rFonts w:asciiTheme="minorHAnsi" w:hAnsiTheme="minorHAnsi" w:cstheme="minorHAnsi"/>
                <w:bCs/>
                <w:i/>
                <w:iCs/>
              </w:rPr>
              <w:t>L.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32453B">
              <w:rPr>
                <w:rFonts w:asciiTheme="minorHAnsi" w:hAnsiTheme="minorHAnsi" w:cstheme="minorHAnsi"/>
              </w:rPr>
              <w:t>Instrukcja na posiedzenie Rady do Spraw Zagranicznych (handel) w dniu 27 listopada 2023 r.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32453B">
              <w:rPr>
                <w:rFonts w:asciiTheme="minorHAnsi" w:hAnsiTheme="minorHAnsi" w:cstheme="minorHAnsi"/>
              </w:rPr>
              <w:t>Informacja dla Sejmu i Senatu RP o stanowisku RP w odniesieniu do projektów aktów prawnych przewidzianych do rozpatrzenia podczas posiedzenia Rady ds. Zatrudnienia, Polityki Społecznej, Zdrowia i Spraw Konsumenckich w dniach 27-28 listopada 2023 r. (sesja dot. zatrudnienia i polityki społecznej).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32453B">
              <w:rPr>
                <w:rFonts w:asciiTheme="minorHAnsi" w:hAnsiTheme="minorHAnsi" w:cstheme="minorHAnsi"/>
              </w:rPr>
              <w:t>Instrukcja na posiedzenie Rady ds. Zatrudnienia, Polityki Społecznej, Zdrowia</w:t>
            </w:r>
            <w:r w:rsidRPr="0032453B">
              <w:rPr>
                <w:rFonts w:asciiTheme="minorHAnsi" w:hAnsiTheme="minorHAnsi" w:cstheme="minorHAnsi"/>
              </w:rPr>
              <w:br/>
              <w:t xml:space="preserve">i Spraw Konsumenckich w dniach 27-28 listopada 2023 r. (sesja dot. zatrudnienia </w:t>
            </w:r>
            <w:r w:rsidR="002543B3">
              <w:rPr>
                <w:rFonts w:asciiTheme="minorHAnsi" w:hAnsiTheme="minorHAnsi" w:cstheme="minorHAnsi"/>
              </w:rPr>
              <w:br/>
            </w:r>
            <w:r w:rsidRPr="0032453B">
              <w:rPr>
                <w:rFonts w:asciiTheme="minorHAnsi" w:hAnsiTheme="minorHAnsi" w:cstheme="minorHAnsi"/>
              </w:rPr>
              <w:t>i polityki społecznej).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32453B">
              <w:rPr>
                <w:rFonts w:asciiTheme="minorHAnsi" w:hAnsiTheme="minorHAnsi" w:cstheme="minorHAnsi"/>
              </w:rPr>
              <w:t xml:space="preserve">Założenia do odpowiedzi na zarzuty formalne Komisji Europejskiej w związku </w:t>
            </w:r>
            <w:r w:rsidR="002543B3">
              <w:rPr>
                <w:rFonts w:asciiTheme="minorHAnsi" w:hAnsiTheme="minorHAnsi" w:cstheme="minorHAnsi"/>
              </w:rPr>
              <w:br/>
            </w:r>
            <w:r w:rsidRPr="0032453B">
              <w:rPr>
                <w:rFonts w:asciiTheme="minorHAnsi" w:hAnsiTheme="minorHAnsi" w:cstheme="minorHAnsi"/>
              </w:rPr>
              <w:t>z brakiem transpozycji dyrektywy delegowanej Komisji (UE) 2022/2100 zmieniającej dyrektywę Parlamentu Europejskiego i Rady 2014/40/UE w odniesieniu do zniesienia niektórych zwolnień w przypadku podgrzewanych wyrobów tytoniowych – naruszenie nr 2023/0237.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32453B">
              <w:rPr>
                <w:rFonts w:asciiTheme="minorHAnsi" w:hAnsiTheme="minorHAnsi" w:cstheme="minorHAnsi"/>
              </w:rPr>
              <w:t>Informacja na temat stanu wdrożenia dyrektyw UE i zobowiązań legislacyjnych wynikających z orzeczeń TSUE oraz uwag KE przekazywanych w ramach postępowania w trybie art. 258 TFUE lub art. 260 TFUE.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32453B">
              <w:rPr>
                <w:rFonts w:asciiTheme="minorHAnsi" w:hAnsiTheme="minorHAnsi" w:cstheme="minorHAnsi"/>
              </w:rPr>
              <w:t>Sprawozdanie z nieformalnego spotkania ministrów UE ds. turystyki w dniach</w:t>
            </w:r>
            <w:r w:rsidRPr="0032453B">
              <w:rPr>
                <w:rFonts w:asciiTheme="minorHAnsi" w:hAnsiTheme="minorHAnsi" w:cstheme="minorHAnsi"/>
              </w:rPr>
              <w:br/>
              <w:t>30-31 października 2023 r.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32453B">
              <w:rPr>
                <w:rFonts w:asciiTheme="minorHAnsi" w:hAnsiTheme="minorHAnsi" w:cstheme="minorHAnsi"/>
              </w:rPr>
              <w:t>Informacja w sprawie wyznaczenia II zastępcy członka w Radzie Zarządzającej Agencji Kolejowej Unii Europejskiej (ERA).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32453B">
              <w:rPr>
                <w:rFonts w:asciiTheme="minorHAnsi" w:hAnsiTheme="minorHAnsi" w:cstheme="minorHAnsi"/>
              </w:rPr>
              <w:t>Informacja dla Sejmu i Senatu RP o stanowisku RP w odniesieniu do projektów aktów prawnych przewidzianych do rozpatrzenia podczas posiedzenia Rady ds. Zatrudnienia, Polityki Społecznej, Zdrowia i Spraw Konsumenckich w dniu 30 listopada 2023 r. (sesja dot. zdrowia).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32453B">
              <w:rPr>
                <w:rFonts w:asciiTheme="minorHAnsi" w:hAnsiTheme="minorHAnsi" w:cstheme="minorHAnsi"/>
              </w:rPr>
              <w:t>Informacja dla Sejmu i Senatu RP o stanowisku RP w odniesieniu do projektów aktów prawnych przewidzianych do rozpatrzenia podczas posiedzenia Rady ds. Wymiaru Sprawiedliwości i Spraw Wewnętrznych w dniach 4-5 grudnia 2023 r. (sesja dot. spraw wewnętrznych).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32453B">
              <w:rPr>
                <w:rFonts w:asciiTheme="minorHAnsi" w:hAnsiTheme="minorHAnsi" w:cstheme="minorHAnsi"/>
              </w:rPr>
              <w:t xml:space="preserve">Informacja dla Sejmu i Senatu RP o stanowisku RP w odniesieniu do projektów aktów prawnych przewidzianych do rozpatrzenia podczas posiedzenia Rady ds. Wymiaru Sprawiedliwości i Spraw Wewnętrznych w dniach 4-5 grudnia 2023 r. (sesja </w:t>
            </w:r>
            <w:r w:rsidR="002543B3">
              <w:rPr>
                <w:rFonts w:asciiTheme="minorHAnsi" w:hAnsiTheme="minorHAnsi" w:cstheme="minorHAnsi"/>
              </w:rPr>
              <w:br/>
            </w:r>
            <w:r w:rsidRPr="0032453B">
              <w:rPr>
                <w:rFonts w:asciiTheme="minorHAnsi" w:hAnsiTheme="minorHAnsi" w:cstheme="minorHAnsi"/>
              </w:rPr>
              <w:t>dot. wymiaru sprawiedliwości).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32453B">
              <w:rPr>
                <w:rFonts w:asciiTheme="minorHAnsi" w:hAnsiTheme="minorHAnsi" w:cstheme="minorHAnsi"/>
              </w:rPr>
              <w:t>Informacja dla Sejmu i Senatu RP o stanowisku RP w odniesieniu do projektów aktów prawnych przewidzianych do rozpatrzenia podczas posiedzenia Rady ds. Transportu, Telekomunikacji i Energii w dniu 5 grudnia 2023 r. (sesja dot. telekomunikacji).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32453B">
              <w:rPr>
                <w:rFonts w:asciiTheme="minorHAnsi" w:hAnsiTheme="minorHAnsi" w:cstheme="minorHAnsi"/>
                <w:bCs/>
              </w:rPr>
              <w:t>Informacja dla Sejmu i Senatu RP o stanowisku RP w odniesieniu do projektów aktów prawnych przewidzianych do rozpatrzenia podczas posiedzenia Rady ds. Transportu, Telekomunikacji i Energii w dniu 4 grudnia 2023 r. (sesja dot. transportu).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  <w:bCs/>
                <w:iCs/>
              </w:rPr>
            </w:pPr>
            <w:r w:rsidRPr="0032453B">
              <w:rPr>
                <w:rFonts w:asciiTheme="minorHAnsi" w:hAnsiTheme="minorHAnsi" w:cstheme="minorHAnsi"/>
                <w:bCs/>
              </w:rPr>
              <w:t xml:space="preserve">Sprawozdanie z posiedzenia Komitetu Odwoławczego w dniu 16 listopada 2023 r. </w:t>
            </w:r>
            <w:r w:rsidR="002543B3">
              <w:rPr>
                <w:rFonts w:asciiTheme="minorHAnsi" w:hAnsiTheme="minorHAnsi" w:cstheme="minorHAnsi"/>
                <w:bCs/>
              </w:rPr>
              <w:br/>
            </w:r>
            <w:r w:rsidRPr="0032453B">
              <w:rPr>
                <w:rFonts w:asciiTheme="minorHAnsi" w:hAnsiTheme="minorHAnsi" w:cstheme="minorHAnsi"/>
                <w:bCs/>
              </w:rPr>
              <w:t xml:space="preserve">w kwestii projektu rozporządzenia wykonawczego KE </w:t>
            </w:r>
            <w:r w:rsidRPr="0032453B">
              <w:rPr>
                <w:rFonts w:asciiTheme="minorHAnsi" w:hAnsiTheme="minorHAnsi" w:cstheme="minorHAnsi"/>
                <w:bCs/>
                <w:i/>
                <w:iCs/>
              </w:rPr>
              <w:t xml:space="preserve">odnawiającego zatwierdzenie substancji czynnej glifosat zgodnie z rozporządzeniem (WE) nr 1107/2009 Parlamentu Europejskiego i Rady oraz zmieniającego Rozporządzenie wykonawcze Komisji (UE) </w:t>
            </w:r>
            <w:r w:rsidR="002543B3">
              <w:rPr>
                <w:rFonts w:asciiTheme="minorHAnsi" w:hAnsiTheme="minorHAnsi" w:cstheme="minorHAnsi"/>
                <w:bCs/>
                <w:i/>
                <w:iCs/>
              </w:rPr>
              <w:br/>
            </w:r>
            <w:r w:rsidRPr="0032453B">
              <w:rPr>
                <w:rFonts w:asciiTheme="minorHAnsi" w:hAnsiTheme="minorHAnsi" w:cstheme="minorHAnsi"/>
                <w:bCs/>
                <w:i/>
                <w:iCs/>
              </w:rPr>
              <w:t>nr 540/2011</w:t>
            </w:r>
            <w:r w:rsidRPr="0032453B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32453B">
              <w:rPr>
                <w:rFonts w:asciiTheme="minorHAnsi" w:hAnsiTheme="minorHAnsi" w:cstheme="minorHAnsi"/>
                <w:bCs/>
              </w:rPr>
              <w:t>Sprawozdanie z posiedzenia Rady ds. Gos</w:t>
            </w:r>
            <w:r w:rsidR="002543B3">
              <w:rPr>
                <w:rFonts w:asciiTheme="minorHAnsi" w:hAnsiTheme="minorHAnsi" w:cstheme="minorHAnsi"/>
                <w:bCs/>
              </w:rPr>
              <w:t xml:space="preserve">podarczych i Finansowych w dniu </w:t>
            </w:r>
            <w:r w:rsidRPr="0032453B">
              <w:rPr>
                <w:rFonts w:asciiTheme="minorHAnsi" w:hAnsiTheme="minorHAnsi" w:cstheme="minorHAnsi"/>
                <w:bCs/>
              </w:rPr>
              <w:t>9 listopada 2023 r. uwzględniające sprawozdanie z posiedzenia Eurogrupy w dniu 8 listopada 2023 r.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32453B">
              <w:rPr>
                <w:rFonts w:asciiTheme="minorHAnsi" w:hAnsiTheme="minorHAnsi" w:cstheme="minorHAnsi"/>
              </w:rPr>
              <w:t xml:space="preserve">Instrukcja na posiedzenie Komitetu Stałych Przedstawicieli COREPER I w dniach </w:t>
            </w:r>
            <w:r w:rsidR="002543B3">
              <w:rPr>
                <w:rFonts w:asciiTheme="minorHAnsi" w:hAnsiTheme="minorHAnsi" w:cstheme="minorHAnsi"/>
              </w:rPr>
              <w:br/>
            </w:r>
            <w:r w:rsidRPr="0032453B">
              <w:rPr>
                <w:rFonts w:asciiTheme="minorHAnsi" w:hAnsiTheme="minorHAnsi" w:cstheme="minorHAnsi"/>
              </w:rPr>
              <w:t>22 i 24 listopada 2023 r.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32453B">
              <w:rPr>
                <w:rFonts w:asciiTheme="minorHAnsi" w:hAnsiTheme="minorHAnsi" w:cstheme="minorHAnsi"/>
                <w:bCs/>
              </w:rPr>
              <w:t>Instrukcja na posiedzenie Komitetu Stałych Prze</w:t>
            </w:r>
            <w:r w:rsidR="002543B3">
              <w:rPr>
                <w:rFonts w:asciiTheme="minorHAnsi" w:hAnsiTheme="minorHAnsi" w:cstheme="minorHAnsi"/>
                <w:bCs/>
              </w:rPr>
              <w:t xml:space="preserve">dstawicieli COREPER II </w:t>
            </w:r>
            <w:r w:rsidRPr="0032453B">
              <w:rPr>
                <w:rFonts w:asciiTheme="minorHAnsi" w:hAnsiTheme="minorHAnsi" w:cstheme="minorHAnsi"/>
                <w:bCs/>
              </w:rPr>
              <w:t xml:space="preserve">w dniach </w:t>
            </w:r>
            <w:r w:rsidR="002543B3">
              <w:rPr>
                <w:rFonts w:asciiTheme="minorHAnsi" w:hAnsiTheme="minorHAnsi" w:cstheme="minorHAnsi"/>
                <w:bCs/>
              </w:rPr>
              <w:br/>
            </w:r>
            <w:r w:rsidRPr="0032453B">
              <w:rPr>
                <w:rFonts w:asciiTheme="minorHAnsi" w:hAnsiTheme="minorHAnsi" w:cstheme="minorHAnsi"/>
                <w:bCs/>
              </w:rPr>
              <w:t>23 i 27 listopada 2023 r.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32453B">
              <w:rPr>
                <w:rFonts w:asciiTheme="minorHAnsi" w:hAnsiTheme="minorHAnsi" w:cstheme="minorHAnsi"/>
              </w:rPr>
              <w:t xml:space="preserve">Sprawozdanie z prac Zespołu roboczego do spraw zapewnienia bezpieczeństwa </w:t>
            </w:r>
            <w:r w:rsidR="002543B3">
              <w:rPr>
                <w:rFonts w:asciiTheme="minorHAnsi" w:hAnsiTheme="minorHAnsi" w:cstheme="minorHAnsi"/>
              </w:rPr>
              <w:br/>
            </w:r>
            <w:r w:rsidRPr="0032453B">
              <w:rPr>
                <w:rFonts w:asciiTheme="minorHAnsi" w:hAnsiTheme="minorHAnsi" w:cstheme="minorHAnsi"/>
              </w:rPr>
              <w:t>w trakcie przygotowywania i sprawowania przez Rzeczpospolitą Polską przewodnictwa w Radzie Unii Europejskiej w I połowie 2025 r.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32453B">
              <w:rPr>
                <w:rFonts w:asciiTheme="minorHAnsi" w:hAnsiTheme="minorHAnsi" w:cstheme="minorHAnsi"/>
              </w:rPr>
              <w:t>Instrukcja na posiedzenie Rady ds. Zatrudnienia, Polityki Społecznej, Zdrowia</w:t>
            </w:r>
            <w:r w:rsidRPr="0032453B">
              <w:rPr>
                <w:rFonts w:asciiTheme="minorHAnsi" w:hAnsiTheme="minorHAnsi" w:cstheme="minorHAnsi"/>
              </w:rPr>
              <w:br/>
              <w:t>i Spraw Konsumenckich w dniu 30 listopada 2023 r. (sesja dot. zdrowia).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32453B">
              <w:rPr>
                <w:rFonts w:asciiTheme="minorHAnsi" w:hAnsiTheme="minorHAnsi" w:cstheme="minorHAnsi"/>
              </w:rPr>
              <w:t>Sprawozdanie z prac Zespołu roboczego ds. przeglądu Wieloletnich Ram Finansowych na lata 2021-2027 i negocjacji Wieloletnich Ram Finansowych po 2027 r.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32453B">
              <w:rPr>
                <w:rFonts w:asciiTheme="minorHAnsi" w:hAnsiTheme="minorHAnsi" w:cstheme="minorHAnsi"/>
              </w:rPr>
              <w:t>Sprawozdanie z posiedzenia Rady ds. Gospodarczych i Finansowych w dniach</w:t>
            </w:r>
            <w:r w:rsidRPr="0032453B">
              <w:rPr>
                <w:rFonts w:asciiTheme="minorHAnsi" w:hAnsiTheme="minorHAnsi" w:cstheme="minorHAnsi"/>
              </w:rPr>
              <w:br/>
              <w:t>10-11 listopada 2023 r. (sesja dot. budżetu)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32453B">
              <w:rPr>
                <w:rFonts w:asciiTheme="minorHAnsi" w:hAnsiTheme="minorHAnsi" w:cstheme="minorHAnsi"/>
              </w:rPr>
              <w:t>Informacja w sprawie zatwierdzenia przedłużenia okresu oddelegowania przedstawiciela Straży Granicznej na stanowisko e</w:t>
            </w:r>
            <w:r w:rsidR="002543B3">
              <w:rPr>
                <w:rFonts w:asciiTheme="minorHAnsi" w:hAnsiTheme="minorHAnsi" w:cstheme="minorHAnsi"/>
              </w:rPr>
              <w:t xml:space="preserve">ksperta narodowego </w:t>
            </w:r>
            <w:r w:rsidRPr="0032453B">
              <w:rPr>
                <w:rFonts w:asciiTheme="minorHAnsi" w:hAnsiTheme="minorHAnsi" w:cstheme="minorHAnsi"/>
              </w:rPr>
              <w:t>w Europejskiej Agencji Straży Granicznej i Przybrzeżnej (Frontex).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32453B">
              <w:rPr>
                <w:rFonts w:asciiTheme="minorHAnsi" w:hAnsiTheme="minorHAnsi" w:cstheme="minorHAnsi"/>
              </w:rPr>
              <w:t xml:space="preserve">Sprawozdanie z posiedzenia Komitetu Stałych Przedstawicieli COREPER I w dniu </w:t>
            </w:r>
            <w:r w:rsidR="002543B3">
              <w:rPr>
                <w:rFonts w:asciiTheme="minorHAnsi" w:hAnsiTheme="minorHAnsi" w:cstheme="minorHAnsi"/>
              </w:rPr>
              <w:br/>
            </w:r>
            <w:r w:rsidRPr="0032453B">
              <w:rPr>
                <w:rFonts w:asciiTheme="minorHAnsi" w:hAnsiTheme="minorHAnsi" w:cstheme="minorHAnsi"/>
              </w:rPr>
              <w:t>8 listopada 2023 r.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32453B">
              <w:rPr>
                <w:rFonts w:asciiTheme="minorHAnsi" w:hAnsiTheme="minorHAnsi" w:cstheme="minorHAnsi"/>
              </w:rPr>
              <w:t>Sprawozdanie z posiedzenia Komitetu Stałych Przedstawicieli COREPE</w:t>
            </w:r>
            <w:r w:rsidR="002543B3">
              <w:rPr>
                <w:rFonts w:asciiTheme="minorHAnsi" w:hAnsiTheme="minorHAnsi" w:cstheme="minorHAnsi"/>
              </w:rPr>
              <w:t xml:space="preserve">R I </w:t>
            </w:r>
            <w:r w:rsidRPr="0032453B">
              <w:rPr>
                <w:rFonts w:asciiTheme="minorHAnsi" w:hAnsiTheme="minorHAnsi" w:cstheme="minorHAnsi"/>
              </w:rPr>
              <w:t xml:space="preserve">w dniu </w:t>
            </w:r>
            <w:r w:rsidR="002543B3">
              <w:rPr>
                <w:rFonts w:asciiTheme="minorHAnsi" w:hAnsiTheme="minorHAnsi" w:cstheme="minorHAnsi"/>
              </w:rPr>
              <w:br/>
            </w:r>
            <w:r w:rsidRPr="0032453B">
              <w:rPr>
                <w:rFonts w:asciiTheme="minorHAnsi" w:hAnsiTheme="minorHAnsi" w:cstheme="minorHAnsi"/>
              </w:rPr>
              <w:t>10 listopada 2023 r.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32453B">
              <w:rPr>
                <w:rFonts w:asciiTheme="minorHAnsi" w:hAnsiTheme="minorHAnsi" w:cstheme="minorHAnsi"/>
              </w:rPr>
              <w:t xml:space="preserve">Instrukcja na posiedzenie Komitetu Stałych Przedstawicieli COREPER I w dniach </w:t>
            </w:r>
            <w:r w:rsidR="002543B3">
              <w:rPr>
                <w:rFonts w:asciiTheme="minorHAnsi" w:hAnsiTheme="minorHAnsi" w:cstheme="minorHAnsi"/>
              </w:rPr>
              <w:br/>
            </w:r>
            <w:r w:rsidRPr="0032453B">
              <w:rPr>
                <w:rFonts w:asciiTheme="minorHAnsi" w:hAnsiTheme="minorHAnsi" w:cstheme="minorHAnsi"/>
              </w:rPr>
              <w:t>15 i 17 listopada 2023 r.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32453B">
              <w:rPr>
                <w:rFonts w:asciiTheme="minorHAnsi" w:hAnsiTheme="minorHAnsi" w:cstheme="minorHAnsi"/>
              </w:rPr>
              <w:t>Sprawozdanie z posiedzenia Komitetu Stałych Przedstawicieli COREPE</w:t>
            </w:r>
            <w:r w:rsidR="002543B3">
              <w:rPr>
                <w:rFonts w:asciiTheme="minorHAnsi" w:hAnsiTheme="minorHAnsi" w:cstheme="minorHAnsi"/>
              </w:rPr>
              <w:t xml:space="preserve">R I </w:t>
            </w:r>
            <w:r w:rsidRPr="0032453B">
              <w:rPr>
                <w:rFonts w:asciiTheme="minorHAnsi" w:hAnsiTheme="minorHAnsi" w:cstheme="minorHAnsi"/>
              </w:rPr>
              <w:t xml:space="preserve">w dniu </w:t>
            </w:r>
            <w:r w:rsidR="002543B3">
              <w:rPr>
                <w:rFonts w:asciiTheme="minorHAnsi" w:hAnsiTheme="minorHAnsi" w:cstheme="minorHAnsi"/>
              </w:rPr>
              <w:br/>
            </w:r>
            <w:r w:rsidRPr="0032453B">
              <w:rPr>
                <w:rFonts w:asciiTheme="minorHAnsi" w:hAnsiTheme="minorHAnsi" w:cstheme="minorHAnsi"/>
              </w:rPr>
              <w:t>15 listopada 2023 r.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32453B">
              <w:rPr>
                <w:rFonts w:asciiTheme="minorHAnsi" w:hAnsiTheme="minorHAnsi" w:cstheme="minorHAnsi"/>
                <w:bCs/>
              </w:rPr>
              <w:t xml:space="preserve">Sprawozdanie z posiedzenia Komitetu Stałych Przedstawicieli COREPER I w dniu </w:t>
            </w:r>
            <w:r w:rsidR="002543B3">
              <w:rPr>
                <w:rFonts w:asciiTheme="minorHAnsi" w:hAnsiTheme="minorHAnsi" w:cstheme="minorHAnsi"/>
                <w:bCs/>
              </w:rPr>
              <w:br/>
            </w:r>
            <w:r w:rsidRPr="0032453B">
              <w:rPr>
                <w:rFonts w:asciiTheme="minorHAnsi" w:hAnsiTheme="minorHAnsi" w:cstheme="minorHAnsi"/>
                <w:bCs/>
              </w:rPr>
              <w:t>17 listopada 2023 r.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32453B">
              <w:rPr>
                <w:rFonts w:asciiTheme="minorHAnsi" w:hAnsiTheme="minorHAnsi" w:cstheme="minorHAnsi"/>
                <w:bCs/>
              </w:rPr>
              <w:t>Sprawozdanie z posiedzenia Komitetu Stałych Przedstawicieli COREPER</w:t>
            </w:r>
            <w:r w:rsidR="002543B3">
              <w:rPr>
                <w:rFonts w:asciiTheme="minorHAnsi" w:hAnsiTheme="minorHAnsi" w:cstheme="minorHAnsi"/>
                <w:bCs/>
              </w:rPr>
              <w:t xml:space="preserve"> II </w:t>
            </w:r>
            <w:r w:rsidRPr="0032453B">
              <w:rPr>
                <w:rFonts w:asciiTheme="minorHAnsi" w:hAnsiTheme="minorHAnsi" w:cstheme="minorHAnsi"/>
                <w:bCs/>
              </w:rPr>
              <w:t xml:space="preserve">w dniu </w:t>
            </w:r>
            <w:r w:rsidR="002543B3">
              <w:rPr>
                <w:rFonts w:asciiTheme="minorHAnsi" w:hAnsiTheme="minorHAnsi" w:cstheme="minorHAnsi"/>
                <w:bCs/>
              </w:rPr>
              <w:br/>
            </w:r>
            <w:r w:rsidRPr="0032453B">
              <w:rPr>
                <w:rFonts w:asciiTheme="minorHAnsi" w:hAnsiTheme="minorHAnsi" w:cstheme="minorHAnsi"/>
                <w:bCs/>
              </w:rPr>
              <w:t>23 listopada 2023 r.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32453B">
              <w:rPr>
                <w:rFonts w:asciiTheme="minorHAnsi" w:hAnsiTheme="minorHAnsi" w:cstheme="minorHAnsi"/>
              </w:rPr>
              <w:t>Sprawozdanie z posiedzenia Komitetu Stałych Przedstawicieli COREPER</w:t>
            </w:r>
            <w:r w:rsidR="002543B3">
              <w:rPr>
                <w:rFonts w:asciiTheme="minorHAnsi" w:hAnsiTheme="minorHAnsi" w:cstheme="minorHAnsi"/>
              </w:rPr>
              <w:t xml:space="preserve"> II </w:t>
            </w:r>
            <w:r w:rsidRPr="0032453B">
              <w:rPr>
                <w:rFonts w:asciiTheme="minorHAnsi" w:hAnsiTheme="minorHAnsi" w:cstheme="minorHAnsi"/>
              </w:rPr>
              <w:t xml:space="preserve">w dniu </w:t>
            </w:r>
            <w:r w:rsidR="002543B3">
              <w:rPr>
                <w:rFonts w:asciiTheme="minorHAnsi" w:hAnsiTheme="minorHAnsi" w:cstheme="minorHAnsi"/>
              </w:rPr>
              <w:br/>
            </w:r>
            <w:r w:rsidRPr="0032453B">
              <w:rPr>
                <w:rFonts w:asciiTheme="minorHAnsi" w:hAnsiTheme="minorHAnsi" w:cstheme="minorHAnsi"/>
              </w:rPr>
              <w:t>27 listopada 2023 r.</w:t>
            </w:r>
          </w:p>
          <w:p w:rsidR="008B11D9" w:rsidRPr="0032453B" w:rsidRDefault="0032453B" w:rsidP="0032453B">
            <w:pPr>
              <w:pStyle w:val="Akapitzlist"/>
              <w:numPr>
                <w:ilvl w:val="0"/>
                <w:numId w:val="44"/>
              </w:numPr>
              <w:mirrorIndents/>
              <w:rPr>
                <w:rFonts w:asciiTheme="minorHAnsi" w:hAnsiTheme="minorHAnsi" w:cstheme="minorHAnsi"/>
                <w:b/>
              </w:rPr>
            </w:pPr>
            <w:r w:rsidRPr="0032453B">
              <w:rPr>
                <w:rFonts w:asciiTheme="minorHAnsi" w:hAnsiTheme="minorHAnsi" w:cstheme="minorHAnsi"/>
              </w:rPr>
              <w:t>Instrukcja na posiedzenie Komitetu Stałych Przed</w:t>
            </w:r>
            <w:r w:rsidR="002543B3">
              <w:rPr>
                <w:rFonts w:asciiTheme="minorHAnsi" w:hAnsiTheme="minorHAnsi" w:cstheme="minorHAnsi"/>
              </w:rPr>
              <w:t xml:space="preserve">stawicieli COREPER II w dniu </w:t>
            </w:r>
            <w:r w:rsidR="002543B3">
              <w:rPr>
                <w:rFonts w:asciiTheme="minorHAnsi" w:hAnsiTheme="minorHAnsi" w:cstheme="minorHAnsi"/>
              </w:rPr>
              <w:br/>
              <w:t xml:space="preserve">29 </w:t>
            </w:r>
            <w:r w:rsidRPr="0032453B">
              <w:rPr>
                <w:rFonts w:asciiTheme="minorHAnsi" w:hAnsiTheme="minorHAnsi" w:cstheme="minorHAnsi"/>
              </w:rPr>
              <w:t>listopada 2023 r.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32453B">
              <w:rPr>
                <w:rFonts w:asciiTheme="minorHAnsi" w:hAnsiTheme="minorHAnsi" w:cstheme="minorHAnsi"/>
              </w:rPr>
              <w:t xml:space="preserve">Instrukcja na posiedzenie Komitetu Stałych Przedstawicieli COREPER I w dniach </w:t>
            </w:r>
            <w:r w:rsidR="002543B3">
              <w:rPr>
                <w:rFonts w:asciiTheme="minorHAnsi" w:hAnsiTheme="minorHAnsi" w:cstheme="minorHAnsi"/>
              </w:rPr>
              <w:br/>
            </w:r>
            <w:r w:rsidRPr="0032453B">
              <w:rPr>
                <w:rFonts w:asciiTheme="minorHAnsi" w:hAnsiTheme="minorHAnsi" w:cstheme="minorHAnsi"/>
              </w:rPr>
              <w:t>29 listopada i 1 grudnia 2023 r.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32453B">
              <w:rPr>
                <w:rFonts w:asciiTheme="minorHAnsi" w:hAnsiTheme="minorHAnsi" w:cstheme="minorHAnsi"/>
                <w:bCs/>
              </w:rPr>
              <w:t>Sprawozdanie z posiedzenia Komitetu Stałych Przedstawicieli COREPE</w:t>
            </w:r>
            <w:r w:rsidR="002543B3">
              <w:rPr>
                <w:rFonts w:asciiTheme="minorHAnsi" w:hAnsiTheme="minorHAnsi" w:cstheme="minorHAnsi"/>
                <w:bCs/>
              </w:rPr>
              <w:t xml:space="preserve">R I </w:t>
            </w:r>
            <w:r w:rsidRPr="0032453B">
              <w:rPr>
                <w:rFonts w:asciiTheme="minorHAnsi" w:hAnsiTheme="minorHAnsi" w:cstheme="minorHAnsi"/>
                <w:bCs/>
              </w:rPr>
              <w:t xml:space="preserve">w dniu </w:t>
            </w:r>
            <w:r w:rsidR="002543B3">
              <w:rPr>
                <w:rFonts w:asciiTheme="minorHAnsi" w:hAnsiTheme="minorHAnsi" w:cstheme="minorHAnsi"/>
                <w:bCs/>
              </w:rPr>
              <w:br/>
            </w:r>
            <w:r w:rsidRPr="0032453B">
              <w:rPr>
                <w:rFonts w:asciiTheme="minorHAnsi" w:hAnsiTheme="minorHAnsi" w:cstheme="minorHAnsi"/>
                <w:bCs/>
              </w:rPr>
              <w:t>22 listopada 2023 r.</w:t>
            </w:r>
          </w:p>
          <w:p w:rsidR="005862C3" w:rsidRPr="009A3FD1" w:rsidRDefault="0032453B" w:rsidP="002543B3">
            <w:pPr>
              <w:pStyle w:val="Akapitzlist"/>
              <w:numPr>
                <w:ilvl w:val="0"/>
                <w:numId w:val="44"/>
              </w:numPr>
              <w:spacing w:after="240"/>
              <w:ind w:left="714" w:hanging="357"/>
              <w:mirrorIndents/>
              <w:rPr>
                <w:rFonts w:asciiTheme="minorHAnsi" w:hAnsiTheme="minorHAnsi" w:cstheme="minorHAnsi"/>
                <w:b/>
              </w:rPr>
            </w:pPr>
            <w:r w:rsidRPr="0032453B">
              <w:rPr>
                <w:rFonts w:asciiTheme="minorHAnsi" w:hAnsiTheme="minorHAnsi" w:cstheme="minorHAnsi"/>
                <w:bCs/>
              </w:rPr>
              <w:t>Sprawozdanie z posiedzenia Komitetu Stałych Przedstawicieli COREPE</w:t>
            </w:r>
            <w:r w:rsidR="002543B3">
              <w:rPr>
                <w:rFonts w:asciiTheme="minorHAnsi" w:hAnsiTheme="minorHAnsi" w:cstheme="minorHAnsi"/>
                <w:bCs/>
              </w:rPr>
              <w:t xml:space="preserve">R I </w:t>
            </w:r>
            <w:r w:rsidRPr="0032453B">
              <w:rPr>
                <w:rFonts w:asciiTheme="minorHAnsi" w:hAnsiTheme="minorHAnsi" w:cstheme="minorHAnsi"/>
                <w:bCs/>
              </w:rPr>
              <w:t xml:space="preserve">w dniu </w:t>
            </w:r>
            <w:r w:rsidR="002543B3">
              <w:rPr>
                <w:rFonts w:asciiTheme="minorHAnsi" w:hAnsiTheme="minorHAnsi" w:cstheme="minorHAnsi"/>
                <w:bCs/>
              </w:rPr>
              <w:br/>
            </w:r>
            <w:r w:rsidRPr="0032453B">
              <w:rPr>
                <w:rFonts w:asciiTheme="minorHAnsi" w:hAnsiTheme="minorHAnsi" w:cstheme="minorHAnsi"/>
                <w:bCs/>
              </w:rPr>
              <w:t>24 listopada 2023 r.</w:t>
            </w:r>
          </w:p>
          <w:p w:rsidR="009A3FD1" w:rsidRDefault="009A3FD1" w:rsidP="009A3FD1">
            <w:pPr>
              <w:spacing w:after="240"/>
              <w:mirrorIndents/>
              <w:rPr>
                <w:rFonts w:asciiTheme="minorHAnsi" w:hAnsiTheme="minorHAnsi" w:cstheme="minorHAnsi"/>
                <w:b/>
              </w:rPr>
            </w:pPr>
          </w:p>
          <w:p w:rsidR="009A3FD1" w:rsidRPr="009A3FD1" w:rsidRDefault="009A3FD1" w:rsidP="009A3FD1">
            <w:pPr>
              <w:spacing w:after="240"/>
              <w:mirrorIndents/>
              <w:rPr>
                <w:rFonts w:asciiTheme="minorHAnsi" w:hAnsiTheme="minorHAnsi" w:cstheme="minorHAnsi"/>
                <w:b/>
              </w:rPr>
            </w:pPr>
          </w:p>
          <w:p w:rsidR="003C4BBD" w:rsidRPr="002543B3" w:rsidRDefault="003C4BBD" w:rsidP="002543B3">
            <w:pPr>
              <w:pStyle w:val="Akapitzlist"/>
              <w:numPr>
                <w:ilvl w:val="0"/>
                <w:numId w:val="9"/>
              </w:numPr>
              <w:mirrorIndents/>
              <w:rPr>
                <w:rFonts w:asciiTheme="minorHAnsi" w:hAnsiTheme="minorHAnsi" w:cstheme="minorHAnsi"/>
                <w:b/>
              </w:rPr>
            </w:pPr>
            <w:r w:rsidRPr="002543B3">
              <w:rPr>
                <w:rFonts w:asciiTheme="minorHAnsi" w:hAnsiTheme="minorHAnsi" w:cstheme="minorHAnsi"/>
                <w:b/>
              </w:rPr>
              <w:t>Uzgodnił oraz rekomendował Stałemu Komitetowi Rady Ministrów rozpatrzenie następujących dokumentów: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32453B">
              <w:rPr>
                <w:rFonts w:asciiTheme="minorHAnsi" w:hAnsiTheme="minorHAnsi" w:cstheme="minorHAnsi"/>
              </w:rPr>
              <w:t>Lista zmian w sieci obszarów Natura 2000.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32453B">
              <w:rPr>
                <w:rFonts w:asciiTheme="minorHAnsi" w:hAnsiTheme="minorHAnsi" w:cstheme="minorHAnsi"/>
              </w:rPr>
              <w:t>Sprawozdanie o pomocy publicznej udzielonej w sektorze rolnictwa lub rybołówstwa w Rzeczypospolitej Polskiej w 2022 r.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32453B">
              <w:rPr>
                <w:rFonts w:asciiTheme="minorHAnsi" w:hAnsiTheme="minorHAnsi" w:cstheme="minorHAnsi"/>
              </w:rPr>
              <w:t>Projekt ustawy o zmianie ustawy o dochodzeniu roszczeń w postępowaniu grupowym oraz niektórych innych ustaw (UC139).</w:t>
            </w:r>
          </w:p>
          <w:p w:rsidR="0066285E" w:rsidRPr="002543B3" w:rsidRDefault="0032453B" w:rsidP="002543B3">
            <w:pPr>
              <w:pStyle w:val="Akapitzlist"/>
              <w:numPr>
                <w:ilvl w:val="0"/>
                <w:numId w:val="44"/>
              </w:numPr>
              <w:spacing w:after="240"/>
              <w:ind w:left="714" w:hanging="357"/>
              <w:mirrorIndents/>
              <w:rPr>
                <w:rFonts w:asciiTheme="minorHAnsi" w:hAnsiTheme="minorHAnsi" w:cstheme="minorHAnsi"/>
                <w:b/>
              </w:rPr>
            </w:pPr>
            <w:r w:rsidRPr="0032453B">
              <w:rPr>
                <w:rFonts w:asciiTheme="minorHAnsi" w:hAnsiTheme="minorHAnsi" w:cstheme="minorHAnsi"/>
                <w:bCs/>
              </w:rPr>
              <w:t xml:space="preserve">Projekt rozporządzenia Rady Ministrów w sprawie przyjęcia </w:t>
            </w:r>
            <w:r w:rsidRPr="0032453B">
              <w:rPr>
                <w:rFonts w:asciiTheme="minorHAnsi" w:hAnsiTheme="minorHAnsi" w:cstheme="minorHAnsi"/>
                <w:bCs/>
                <w:i/>
                <w:iCs/>
              </w:rPr>
              <w:t>Programu ochrony wód morskich</w:t>
            </w:r>
            <w:r w:rsidRPr="0032453B">
              <w:rPr>
                <w:rFonts w:asciiTheme="minorHAnsi" w:hAnsiTheme="minorHAnsi" w:cstheme="minorHAnsi"/>
                <w:bCs/>
              </w:rPr>
              <w:t xml:space="preserve"> (RD719).</w:t>
            </w:r>
          </w:p>
          <w:p w:rsidR="005C442B" w:rsidRPr="002543B3" w:rsidRDefault="00A73FE5" w:rsidP="002543B3">
            <w:pPr>
              <w:pStyle w:val="Akapitzlist"/>
              <w:numPr>
                <w:ilvl w:val="0"/>
                <w:numId w:val="9"/>
              </w:numPr>
              <w:mirrorIndents/>
              <w:rPr>
                <w:rFonts w:asciiTheme="minorHAnsi" w:hAnsiTheme="minorHAnsi" w:cstheme="minorHAnsi"/>
                <w:b/>
              </w:rPr>
            </w:pPr>
            <w:r w:rsidRPr="002543B3">
              <w:rPr>
                <w:rFonts w:asciiTheme="minorHAnsi" w:hAnsiTheme="minorHAnsi" w:cstheme="minorHAnsi"/>
                <w:b/>
              </w:rPr>
              <w:t>U</w:t>
            </w:r>
            <w:r w:rsidR="00B71F9D" w:rsidRPr="002543B3">
              <w:rPr>
                <w:rFonts w:asciiTheme="minorHAnsi" w:hAnsiTheme="minorHAnsi" w:cstheme="minorHAnsi"/>
                <w:b/>
              </w:rPr>
              <w:t>zgodnił oraz rekomendował Radzie Minis</w:t>
            </w:r>
            <w:r w:rsidR="00E935AC" w:rsidRPr="002543B3">
              <w:rPr>
                <w:rFonts w:asciiTheme="minorHAnsi" w:hAnsiTheme="minorHAnsi" w:cstheme="minorHAnsi"/>
                <w:b/>
              </w:rPr>
              <w:t xml:space="preserve">trów rozpatrzenie następujących </w:t>
            </w:r>
            <w:r w:rsidR="00B71F9D" w:rsidRPr="002543B3">
              <w:rPr>
                <w:rFonts w:asciiTheme="minorHAnsi" w:hAnsiTheme="minorHAnsi" w:cstheme="minorHAnsi"/>
                <w:b/>
              </w:rPr>
              <w:t>dokumentów: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32453B">
              <w:rPr>
                <w:rFonts w:asciiTheme="minorHAnsi" w:hAnsiTheme="minorHAnsi" w:cstheme="minorHAnsi"/>
              </w:rPr>
              <w:t>Program przygotowań RP do objęcia i sprawowania przewodnictwa w Radzie UE w I. połowie 2025 r.</w:t>
            </w:r>
          </w:p>
          <w:p w:rsidR="0032453B" w:rsidRPr="0032453B" w:rsidRDefault="0032453B" w:rsidP="002543B3">
            <w:pPr>
              <w:pStyle w:val="Akapitzlist"/>
              <w:spacing w:before="60" w:after="60"/>
              <w:rPr>
                <w:rFonts w:asciiTheme="minorHAnsi" w:hAnsiTheme="minorHAnsi" w:cstheme="minorHAnsi"/>
              </w:rPr>
            </w:pPr>
            <w:r w:rsidRPr="0032453B">
              <w:rPr>
                <w:rFonts w:asciiTheme="minorHAnsi" w:hAnsiTheme="minorHAnsi" w:cstheme="minorHAnsi"/>
              </w:rPr>
              <w:t>Komitet rekomendował RM rozpatrzenie dokumentu wraz z protokołem rozbieżności.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32453B">
              <w:rPr>
                <w:rFonts w:asciiTheme="minorHAnsi" w:hAnsiTheme="minorHAnsi" w:cstheme="minorHAnsi"/>
              </w:rPr>
              <w:t>Informacja o kandydatach Rzeczypospolitej Polskiej na urząd sędziego Sądu Unii Europejskiej.</w:t>
            </w:r>
          </w:p>
          <w:p w:rsidR="0032453B" w:rsidRPr="0032453B" w:rsidRDefault="0032453B" w:rsidP="002543B3">
            <w:pPr>
              <w:pStyle w:val="Akapitzlist"/>
              <w:spacing w:before="60" w:after="60"/>
              <w:rPr>
                <w:rFonts w:asciiTheme="minorHAnsi" w:hAnsiTheme="minorHAnsi" w:cstheme="minorHAnsi"/>
              </w:rPr>
            </w:pPr>
            <w:r w:rsidRPr="0032453B">
              <w:rPr>
                <w:rFonts w:asciiTheme="minorHAnsi" w:hAnsiTheme="minorHAnsi" w:cstheme="minorHAnsi"/>
              </w:rPr>
              <w:t>Komitet udzielił rekomendacji RM do wyboru kandydatów na sędziego Sądu Unii Europejskiej.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32453B">
              <w:rPr>
                <w:rFonts w:asciiTheme="minorHAnsi" w:hAnsiTheme="minorHAnsi" w:cstheme="minorHAnsi"/>
              </w:rPr>
              <w:t>Informacja o kandydatach Rzeczypospolitej Polskiej na urząd sędziego Trybunału Sprawiedliwości Unii Europejskiej.</w:t>
            </w:r>
          </w:p>
          <w:p w:rsidR="0032453B" w:rsidRPr="0032453B" w:rsidRDefault="0032453B" w:rsidP="002543B3">
            <w:pPr>
              <w:pStyle w:val="Akapitzlist"/>
              <w:spacing w:before="60" w:after="60"/>
              <w:rPr>
                <w:rFonts w:asciiTheme="minorHAnsi" w:hAnsiTheme="minorHAnsi" w:cstheme="minorHAnsi"/>
              </w:rPr>
            </w:pPr>
            <w:r w:rsidRPr="0032453B">
              <w:rPr>
                <w:rFonts w:asciiTheme="minorHAnsi" w:hAnsiTheme="minorHAnsi" w:cstheme="minorHAnsi"/>
              </w:rPr>
              <w:t>Komitet udzielił rekomendacji RM do wyboru kandydata na sędziego Trybunału Sprawiedliwości Unii Europejskiej.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32453B">
              <w:rPr>
                <w:rFonts w:asciiTheme="minorHAnsi" w:hAnsiTheme="minorHAnsi" w:cstheme="minorHAnsi"/>
              </w:rPr>
              <w:t>Założenia do skargi Rzeczypospolitej Polskiej przeciwko Republice Federalnej Niemiec wnoszonej na podstawie artykułu 259 TFUE.</w:t>
            </w:r>
          </w:p>
          <w:p w:rsidR="0032453B" w:rsidRPr="0032453B" w:rsidRDefault="0032453B" w:rsidP="002543B3">
            <w:pPr>
              <w:pStyle w:val="Akapitzlist"/>
              <w:spacing w:before="60" w:after="60"/>
              <w:rPr>
                <w:rFonts w:asciiTheme="minorHAnsi" w:hAnsiTheme="minorHAnsi" w:cstheme="minorHAnsi"/>
              </w:rPr>
            </w:pPr>
            <w:r w:rsidRPr="0032453B">
              <w:rPr>
                <w:rFonts w:asciiTheme="minorHAnsi" w:hAnsiTheme="minorHAnsi" w:cstheme="minorHAnsi"/>
                <w:bCs/>
              </w:rPr>
              <w:t>Komitet rekomendował RM rozpatrzenie „Skargi RP przeciwko Republice Federalnej Niemiec wnoszonej na podstawie artykułu 259 TFUE.</w:t>
            </w:r>
            <w:r w:rsidRPr="0032453B">
              <w:rPr>
                <w:rFonts w:asciiTheme="minorHAnsi" w:hAnsiTheme="minorHAnsi" w:cstheme="minorHAnsi"/>
              </w:rPr>
              <w:t>”.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32453B">
              <w:rPr>
                <w:rFonts w:asciiTheme="minorHAnsi" w:hAnsiTheme="minorHAnsi" w:cstheme="minorHAnsi"/>
              </w:rPr>
              <w:t>Informacja o przebiegu i wynikach posiedzenia Rady Europejskiej w dniach 26-27 października 2023 r.</w:t>
            </w:r>
          </w:p>
          <w:p w:rsidR="0032453B" w:rsidRPr="0032453B" w:rsidRDefault="0032453B" w:rsidP="002543B3">
            <w:pPr>
              <w:pStyle w:val="Akapitzlist"/>
              <w:spacing w:before="60" w:after="60"/>
              <w:rPr>
                <w:rFonts w:asciiTheme="minorHAnsi" w:hAnsiTheme="minorHAnsi" w:cstheme="minorHAnsi"/>
              </w:rPr>
            </w:pPr>
            <w:r w:rsidRPr="0032453B">
              <w:rPr>
                <w:rFonts w:asciiTheme="minorHAnsi" w:hAnsiTheme="minorHAnsi" w:cstheme="minorHAnsi"/>
              </w:rPr>
              <w:t>Komitet udzielił rekomendacji RM do rozpatrzenia „Sprawozdania z posiedzenia Rady Europejskiej w dniach 26-27 października 2023 r.”.</w:t>
            </w:r>
          </w:p>
          <w:p w:rsidR="0032453B" w:rsidRPr="0032453B" w:rsidRDefault="0032453B" w:rsidP="0032453B">
            <w:pPr>
              <w:pStyle w:val="Akapitzlist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32453B">
              <w:rPr>
                <w:rFonts w:asciiTheme="minorHAnsi" w:hAnsiTheme="minorHAnsi" w:cstheme="minorHAnsi"/>
                <w:bCs/>
              </w:rPr>
              <w:t>Informacja o przebiegu i wynikach Szczytu strefy euro w dniu 27 października 2023 r.</w:t>
            </w:r>
          </w:p>
          <w:p w:rsidR="003C4BBD" w:rsidRPr="002543B3" w:rsidRDefault="0032453B" w:rsidP="002543B3">
            <w:pPr>
              <w:pStyle w:val="Akapitzlist"/>
              <w:spacing w:before="60" w:after="60"/>
              <w:rPr>
                <w:rFonts w:asciiTheme="minorHAnsi" w:hAnsiTheme="minorHAnsi" w:cstheme="minorHAnsi"/>
              </w:rPr>
            </w:pPr>
            <w:r w:rsidRPr="0032453B">
              <w:rPr>
                <w:rFonts w:asciiTheme="minorHAnsi" w:hAnsiTheme="minorHAnsi" w:cstheme="minorHAnsi"/>
              </w:rPr>
              <w:t>Komitet udzielił rekomendacji RM do rozpatrzenia „Sprawozdania ze Szczytu strefy euro w dniu 27 października 2023 r.”.</w:t>
            </w:r>
          </w:p>
        </w:tc>
      </w:tr>
    </w:tbl>
    <w:p w:rsidR="005B7044" w:rsidRPr="00211000" w:rsidRDefault="005B7044" w:rsidP="00211000">
      <w:pPr>
        <w:tabs>
          <w:tab w:val="left" w:pos="6015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</w:p>
    <w:sectPr w:rsidR="005B7044" w:rsidRPr="00211000" w:rsidSect="003F3A7A">
      <w:footerReference w:type="even" r:id="rId8"/>
      <w:footerReference w:type="default" r:id="rId9"/>
      <w:pgSz w:w="11906" w:h="16838"/>
      <w:pgMar w:top="1276" w:right="1558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45E" w:rsidRDefault="00FE245E">
      <w:r>
        <w:separator/>
      </w:r>
    </w:p>
  </w:endnote>
  <w:endnote w:type="continuationSeparator" w:id="0">
    <w:p w:rsidR="00FE245E" w:rsidRDefault="00FE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C8" w:rsidRDefault="00405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57C8" w:rsidRDefault="004057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C8" w:rsidRDefault="00405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0FC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057C8" w:rsidRDefault="004057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45E" w:rsidRDefault="00FE245E">
      <w:r>
        <w:separator/>
      </w:r>
    </w:p>
  </w:footnote>
  <w:footnote w:type="continuationSeparator" w:id="0">
    <w:p w:rsidR="00FE245E" w:rsidRDefault="00FE2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4C2D"/>
    <w:multiLevelType w:val="hybridMultilevel"/>
    <w:tmpl w:val="61C0779C"/>
    <w:lvl w:ilvl="0" w:tplc="694E3C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1973693"/>
    <w:multiLevelType w:val="hybridMultilevel"/>
    <w:tmpl w:val="B750F762"/>
    <w:lvl w:ilvl="0" w:tplc="694E3CB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21D42D2"/>
    <w:multiLevelType w:val="hybridMultilevel"/>
    <w:tmpl w:val="2AF6AC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014D8F"/>
    <w:multiLevelType w:val="hybridMultilevel"/>
    <w:tmpl w:val="71FC5440"/>
    <w:lvl w:ilvl="0" w:tplc="47CE1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50302"/>
    <w:multiLevelType w:val="hybridMultilevel"/>
    <w:tmpl w:val="466AAC3C"/>
    <w:lvl w:ilvl="0" w:tplc="47CE1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EF07AC"/>
    <w:multiLevelType w:val="hybridMultilevel"/>
    <w:tmpl w:val="2AE270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61C0462"/>
    <w:multiLevelType w:val="hybridMultilevel"/>
    <w:tmpl w:val="ADD07D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867EE7"/>
    <w:multiLevelType w:val="hybridMultilevel"/>
    <w:tmpl w:val="7FF08524"/>
    <w:lvl w:ilvl="0" w:tplc="694E3C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D8C613E"/>
    <w:multiLevelType w:val="hybridMultilevel"/>
    <w:tmpl w:val="805247AC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A91CC3"/>
    <w:multiLevelType w:val="hybridMultilevel"/>
    <w:tmpl w:val="6A84C89E"/>
    <w:lvl w:ilvl="0" w:tplc="47CE1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166788"/>
    <w:multiLevelType w:val="hybridMultilevel"/>
    <w:tmpl w:val="398AF6CE"/>
    <w:lvl w:ilvl="0" w:tplc="694E3C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EDB7127"/>
    <w:multiLevelType w:val="hybridMultilevel"/>
    <w:tmpl w:val="8AD22BDE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96417"/>
    <w:multiLevelType w:val="hybridMultilevel"/>
    <w:tmpl w:val="4400461C"/>
    <w:lvl w:ilvl="0" w:tplc="694E3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F82CB4"/>
    <w:multiLevelType w:val="hybridMultilevel"/>
    <w:tmpl w:val="5F629534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B3FFD"/>
    <w:multiLevelType w:val="hybridMultilevel"/>
    <w:tmpl w:val="E892DA84"/>
    <w:lvl w:ilvl="0" w:tplc="694E3CB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254F74A6"/>
    <w:multiLevelType w:val="hybridMultilevel"/>
    <w:tmpl w:val="FCA254AE"/>
    <w:lvl w:ilvl="0" w:tplc="7310CC88">
      <w:start w:val="1"/>
      <w:numFmt w:val="decimal"/>
      <w:lvlText w:val="%1)"/>
      <w:lvlJc w:val="left"/>
      <w:pPr>
        <w:ind w:left="3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255B4244"/>
    <w:multiLevelType w:val="hybridMultilevel"/>
    <w:tmpl w:val="F086CC0C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5343BF"/>
    <w:multiLevelType w:val="hybridMultilevel"/>
    <w:tmpl w:val="683E9AD2"/>
    <w:lvl w:ilvl="0" w:tplc="694E3C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9B40FAC"/>
    <w:multiLevelType w:val="hybridMultilevel"/>
    <w:tmpl w:val="E378319C"/>
    <w:lvl w:ilvl="0" w:tplc="47CE1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891084"/>
    <w:multiLevelType w:val="hybridMultilevel"/>
    <w:tmpl w:val="4A2A9EA4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3408B"/>
    <w:multiLevelType w:val="hybridMultilevel"/>
    <w:tmpl w:val="C966E048"/>
    <w:lvl w:ilvl="0" w:tplc="694E3CB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8B24390"/>
    <w:multiLevelType w:val="hybridMultilevel"/>
    <w:tmpl w:val="74A2F2C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500DD"/>
    <w:multiLevelType w:val="hybridMultilevel"/>
    <w:tmpl w:val="B122D8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8E0BB0"/>
    <w:multiLevelType w:val="hybridMultilevel"/>
    <w:tmpl w:val="1CF08E9E"/>
    <w:lvl w:ilvl="0" w:tplc="694E3C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F330D7A"/>
    <w:multiLevelType w:val="hybridMultilevel"/>
    <w:tmpl w:val="504A7A16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5541D"/>
    <w:multiLevelType w:val="hybridMultilevel"/>
    <w:tmpl w:val="5CAA550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B105AE"/>
    <w:multiLevelType w:val="hybridMultilevel"/>
    <w:tmpl w:val="08EEDC7E"/>
    <w:lvl w:ilvl="0" w:tplc="47CE1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66E40"/>
    <w:multiLevelType w:val="hybridMultilevel"/>
    <w:tmpl w:val="99DE6282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10FB3"/>
    <w:multiLevelType w:val="hybridMultilevel"/>
    <w:tmpl w:val="54BC35AA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7D7698"/>
    <w:multiLevelType w:val="hybridMultilevel"/>
    <w:tmpl w:val="F3303498"/>
    <w:lvl w:ilvl="0" w:tplc="47CE1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37129"/>
    <w:multiLevelType w:val="hybridMultilevel"/>
    <w:tmpl w:val="E6ECAA26"/>
    <w:lvl w:ilvl="0" w:tplc="47CE1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2027D0"/>
    <w:multiLevelType w:val="hybridMultilevel"/>
    <w:tmpl w:val="3490C1A4"/>
    <w:lvl w:ilvl="0" w:tplc="47CE1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EE1BB1"/>
    <w:multiLevelType w:val="hybridMultilevel"/>
    <w:tmpl w:val="13C26B74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457D7"/>
    <w:multiLevelType w:val="hybridMultilevel"/>
    <w:tmpl w:val="1124EA7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5B5EA5"/>
    <w:multiLevelType w:val="hybridMultilevel"/>
    <w:tmpl w:val="6BA06B54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9B785C"/>
    <w:multiLevelType w:val="hybridMultilevel"/>
    <w:tmpl w:val="8C6A48B8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2977B3"/>
    <w:multiLevelType w:val="hybridMultilevel"/>
    <w:tmpl w:val="A2AE887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C58EB"/>
    <w:multiLevelType w:val="hybridMultilevel"/>
    <w:tmpl w:val="F2F4264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97FD6"/>
    <w:multiLevelType w:val="hybridMultilevel"/>
    <w:tmpl w:val="D01C3A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E14CA2"/>
    <w:multiLevelType w:val="hybridMultilevel"/>
    <w:tmpl w:val="481E30BA"/>
    <w:lvl w:ilvl="0" w:tplc="694E3C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7BB2620"/>
    <w:multiLevelType w:val="hybridMultilevel"/>
    <w:tmpl w:val="B174433E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151111"/>
    <w:multiLevelType w:val="hybridMultilevel"/>
    <w:tmpl w:val="C2B07246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5E75BF"/>
    <w:multiLevelType w:val="hybridMultilevel"/>
    <w:tmpl w:val="DC2660A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D26A1"/>
    <w:multiLevelType w:val="hybridMultilevel"/>
    <w:tmpl w:val="7490497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10188"/>
    <w:multiLevelType w:val="hybridMultilevel"/>
    <w:tmpl w:val="B41C3FA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954C18"/>
    <w:multiLevelType w:val="hybridMultilevel"/>
    <w:tmpl w:val="E53006FE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6"/>
  </w:num>
  <w:num w:numId="4">
    <w:abstractNumId w:val="12"/>
  </w:num>
  <w:num w:numId="5">
    <w:abstractNumId w:val="32"/>
  </w:num>
  <w:num w:numId="6">
    <w:abstractNumId w:val="27"/>
  </w:num>
  <w:num w:numId="7">
    <w:abstractNumId w:val="2"/>
  </w:num>
  <w:num w:numId="8">
    <w:abstractNumId w:val="36"/>
  </w:num>
  <w:num w:numId="9">
    <w:abstractNumId w:val="38"/>
  </w:num>
  <w:num w:numId="10">
    <w:abstractNumId w:val="18"/>
  </w:num>
  <w:num w:numId="11">
    <w:abstractNumId w:val="21"/>
  </w:num>
  <w:num w:numId="12">
    <w:abstractNumId w:val="37"/>
  </w:num>
  <w:num w:numId="13">
    <w:abstractNumId w:val="30"/>
  </w:num>
  <w:num w:numId="14">
    <w:abstractNumId w:val="9"/>
  </w:num>
  <w:num w:numId="15">
    <w:abstractNumId w:val="24"/>
  </w:num>
  <w:num w:numId="16">
    <w:abstractNumId w:val="33"/>
  </w:num>
  <w:num w:numId="17">
    <w:abstractNumId w:val="10"/>
  </w:num>
  <w:num w:numId="18">
    <w:abstractNumId w:val="8"/>
  </w:num>
  <w:num w:numId="19">
    <w:abstractNumId w:val="16"/>
  </w:num>
  <w:num w:numId="20">
    <w:abstractNumId w:val="11"/>
  </w:num>
  <w:num w:numId="21">
    <w:abstractNumId w:val="41"/>
  </w:num>
  <w:num w:numId="22">
    <w:abstractNumId w:val="35"/>
  </w:num>
  <w:num w:numId="23">
    <w:abstractNumId w:val="1"/>
  </w:num>
  <w:num w:numId="24">
    <w:abstractNumId w:val="19"/>
  </w:num>
  <w:num w:numId="25">
    <w:abstractNumId w:val="4"/>
  </w:num>
  <w:num w:numId="26">
    <w:abstractNumId w:val="31"/>
  </w:num>
  <w:num w:numId="27">
    <w:abstractNumId w:val="26"/>
  </w:num>
  <w:num w:numId="28">
    <w:abstractNumId w:val="44"/>
  </w:num>
  <w:num w:numId="29">
    <w:abstractNumId w:val="20"/>
  </w:num>
  <w:num w:numId="30">
    <w:abstractNumId w:val="34"/>
  </w:num>
  <w:num w:numId="31">
    <w:abstractNumId w:val="39"/>
  </w:num>
  <w:num w:numId="32">
    <w:abstractNumId w:val="0"/>
  </w:num>
  <w:num w:numId="33">
    <w:abstractNumId w:val="7"/>
  </w:num>
  <w:num w:numId="34">
    <w:abstractNumId w:val="3"/>
  </w:num>
  <w:num w:numId="35">
    <w:abstractNumId w:val="25"/>
  </w:num>
  <w:num w:numId="36">
    <w:abstractNumId w:val="45"/>
  </w:num>
  <w:num w:numId="37">
    <w:abstractNumId w:val="23"/>
  </w:num>
  <w:num w:numId="38">
    <w:abstractNumId w:val="29"/>
  </w:num>
  <w:num w:numId="39">
    <w:abstractNumId w:val="42"/>
  </w:num>
  <w:num w:numId="40">
    <w:abstractNumId w:val="17"/>
  </w:num>
  <w:num w:numId="41">
    <w:abstractNumId w:val="14"/>
  </w:num>
  <w:num w:numId="42">
    <w:abstractNumId w:val="43"/>
  </w:num>
  <w:num w:numId="43">
    <w:abstractNumId w:val="40"/>
  </w:num>
  <w:num w:numId="44">
    <w:abstractNumId w:val="13"/>
  </w:num>
  <w:num w:numId="45">
    <w:abstractNumId w:val="15"/>
  </w:num>
  <w:num w:numId="46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F5"/>
    <w:rsid w:val="00000D63"/>
    <w:rsid w:val="000019B2"/>
    <w:rsid w:val="00002173"/>
    <w:rsid w:val="000023EB"/>
    <w:rsid w:val="000050B9"/>
    <w:rsid w:val="000054A7"/>
    <w:rsid w:val="00005994"/>
    <w:rsid w:val="00005B6E"/>
    <w:rsid w:val="00006602"/>
    <w:rsid w:val="00007091"/>
    <w:rsid w:val="00010A0B"/>
    <w:rsid w:val="00010E5B"/>
    <w:rsid w:val="00010FA2"/>
    <w:rsid w:val="0001197D"/>
    <w:rsid w:val="00011EC9"/>
    <w:rsid w:val="00012FE4"/>
    <w:rsid w:val="000151B4"/>
    <w:rsid w:val="0001521B"/>
    <w:rsid w:val="000158F1"/>
    <w:rsid w:val="00015A48"/>
    <w:rsid w:val="00016B6D"/>
    <w:rsid w:val="00017126"/>
    <w:rsid w:val="000171B2"/>
    <w:rsid w:val="00020A66"/>
    <w:rsid w:val="000214E7"/>
    <w:rsid w:val="00021CCA"/>
    <w:rsid w:val="00022576"/>
    <w:rsid w:val="00022A6E"/>
    <w:rsid w:val="00023848"/>
    <w:rsid w:val="00023C80"/>
    <w:rsid w:val="00024DC2"/>
    <w:rsid w:val="00025037"/>
    <w:rsid w:val="000258B6"/>
    <w:rsid w:val="00026BA7"/>
    <w:rsid w:val="0002723C"/>
    <w:rsid w:val="00027550"/>
    <w:rsid w:val="000300DF"/>
    <w:rsid w:val="00030846"/>
    <w:rsid w:val="000312E4"/>
    <w:rsid w:val="00033CA8"/>
    <w:rsid w:val="00034508"/>
    <w:rsid w:val="00035051"/>
    <w:rsid w:val="0003588B"/>
    <w:rsid w:val="000360C4"/>
    <w:rsid w:val="0003661F"/>
    <w:rsid w:val="00037706"/>
    <w:rsid w:val="00037758"/>
    <w:rsid w:val="00037C51"/>
    <w:rsid w:val="00040CA4"/>
    <w:rsid w:val="00041D97"/>
    <w:rsid w:val="00042F6E"/>
    <w:rsid w:val="00043DA2"/>
    <w:rsid w:val="000440E2"/>
    <w:rsid w:val="00044E44"/>
    <w:rsid w:val="00045C0C"/>
    <w:rsid w:val="000468CE"/>
    <w:rsid w:val="00046B10"/>
    <w:rsid w:val="00047859"/>
    <w:rsid w:val="0004798B"/>
    <w:rsid w:val="0005322C"/>
    <w:rsid w:val="000558CD"/>
    <w:rsid w:val="0005687A"/>
    <w:rsid w:val="0005771B"/>
    <w:rsid w:val="000620F3"/>
    <w:rsid w:val="00063550"/>
    <w:rsid w:val="0006487D"/>
    <w:rsid w:val="00064ACD"/>
    <w:rsid w:val="00065658"/>
    <w:rsid w:val="00065B13"/>
    <w:rsid w:val="00065C91"/>
    <w:rsid w:val="00065CEB"/>
    <w:rsid w:val="00066012"/>
    <w:rsid w:val="00066468"/>
    <w:rsid w:val="00066BED"/>
    <w:rsid w:val="00070A89"/>
    <w:rsid w:val="00071730"/>
    <w:rsid w:val="00071A7D"/>
    <w:rsid w:val="00077A71"/>
    <w:rsid w:val="00080067"/>
    <w:rsid w:val="00080E19"/>
    <w:rsid w:val="00080F6B"/>
    <w:rsid w:val="00082081"/>
    <w:rsid w:val="0008219C"/>
    <w:rsid w:val="000832FA"/>
    <w:rsid w:val="00083D65"/>
    <w:rsid w:val="0008417A"/>
    <w:rsid w:val="00085347"/>
    <w:rsid w:val="0008628D"/>
    <w:rsid w:val="00086386"/>
    <w:rsid w:val="00086A6A"/>
    <w:rsid w:val="0009022C"/>
    <w:rsid w:val="0009043F"/>
    <w:rsid w:val="00090D35"/>
    <w:rsid w:val="00091306"/>
    <w:rsid w:val="00091B19"/>
    <w:rsid w:val="00091C91"/>
    <w:rsid w:val="00091E16"/>
    <w:rsid w:val="00093EB5"/>
    <w:rsid w:val="00094387"/>
    <w:rsid w:val="00094BA6"/>
    <w:rsid w:val="0009568A"/>
    <w:rsid w:val="00097262"/>
    <w:rsid w:val="00097423"/>
    <w:rsid w:val="000A0377"/>
    <w:rsid w:val="000A086D"/>
    <w:rsid w:val="000A0A27"/>
    <w:rsid w:val="000A1BB1"/>
    <w:rsid w:val="000A33D2"/>
    <w:rsid w:val="000A513C"/>
    <w:rsid w:val="000A7195"/>
    <w:rsid w:val="000A74FB"/>
    <w:rsid w:val="000B0FA6"/>
    <w:rsid w:val="000B15D3"/>
    <w:rsid w:val="000B24D1"/>
    <w:rsid w:val="000B2C2B"/>
    <w:rsid w:val="000B2FFD"/>
    <w:rsid w:val="000B5D10"/>
    <w:rsid w:val="000B79DA"/>
    <w:rsid w:val="000C06BE"/>
    <w:rsid w:val="000C08A6"/>
    <w:rsid w:val="000C4074"/>
    <w:rsid w:val="000C408C"/>
    <w:rsid w:val="000C51E9"/>
    <w:rsid w:val="000C5E9B"/>
    <w:rsid w:val="000C7EB5"/>
    <w:rsid w:val="000D0B93"/>
    <w:rsid w:val="000D1BD8"/>
    <w:rsid w:val="000D1D53"/>
    <w:rsid w:val="000D247E"/>
    <w:rsid w:val="000D343C"/>
    <w:rsid w:val="000D6E0E"/>
    <w:rsid w:val="000E210A"/>
    <w:rsid w:val="000E2118"/>
    <w:rsid w:val="000E269C"/>
    <w:rsid w:val="000E27B5"/>
    <w:rsid w:val="000E2D25"/>
    <w:rsid w:val="000E3483"/>
    <w:rsid w:val="000E42AC"/>
    <w:rsid w:val="000E4C57"/>
    <w:rsid w:val="000E64AB"/>
    <w:rsid w:val="000E70DD"/>
    <w:rsid w:val="000E76A1"/>
    <w:rsid w:val="000F1114"/>
    <w:rsid w:val="000F150C"/>
    <w:rsid w:val="000F1529"/>
    <w:rsid w:val="000F2DE0"/>
    <w:rsid w:val="000F4372"/>
    <w:rsid w:val="000F4B83"/>
    <w:rsid w:val="000F50C9"/>
    <w:rsid w:val="000F5123"/>
    <w:rsid w:val="000F6736"/>
    <w:rsid w:val="000F6D1A"/>
    <w:rsid w:val="000F75BB"/>
    <w:rsid w:val="00100C53"/>
    <w:rsid w:val="00100C8B"/>
    <w:rsid w:val="00101457"/>
    <w:rsid w:val="00101A6C"/>
    <w:rsid w:val="001031D1"/>
    <w:rsid w:val="0010359D"/>
    <w:rsid w:val="00103783"/>
    <w:rsid w:val="00105E98"/>
    <w:rsid w:val="00105EE0"/>
    <w:rsid w:val="001069A1"/>
    <w:rsid w:val="00106D15"/>
    <w:rsid w:val="00107B26"/>
    <w:rsid w:val="00107E6B"/>
    <w:rsid w:val="0011092D"/>
    <w:rsid w:val="00110B15"/>
    <w:rsid w:val="0011260D"/>
    <w:rsid w:val="00112892"/>
    <w:rsid w:val="001135AF"/>
    <w:rsid w:val="001140BA"/>
    <w:rsid w:val="00116144"/>
    <w:rsid w:val="0011674C"/>
    <w:rsid w:val="00123CC0"/>
    <w:rsid w:val="0012519D"/>
    <w:rsid w:val="0012607B"/>
    <w:rsid w:val="00126355"/>
    <w:rsid w:val="00126E6D"/>
    <w:rsid w:val="00127103"/>
    <w:rsid w:val="0012754F"/>
    <w:rsid w:val="00127A4C"/>
    <w:rsid w:val="0013079D"/>
    <w:rsid w:val="001307FB"/>
    <w:rsid w:val="001325DF"/>
    <w:rsid w:val="0013317A"/>
    <w:rsid w:val="00133646"/>
    <w:rsid w:val="00133716"/>
    <w:rsid w:val="00134932"/>
    <w:rsid w:val="001408BA"/>
    <w:rsid w:val="001408E1"/>
    <w:rsid w:val="001414F3"/>
    <w:rsid w:val="0014598D"/>
    <w:rsid w:val="00147457"/>
    <w:rsid w:val="00151EB1"/>
    <w:rsid w:val="00152656"/>
    <w:rsid w:val="00152C81"/>
    <w:rsid w:val="00152F2B"/>
    <w:rsid w:val="001540ED"/>
    <w:rsid w:val="00154675"/>
    <w:rsid w:val="0015501E"/>
    <w:rsid w:val="00155346"/>
    <w:rsid w:val="00155502"/>
    <w:rsid w:val="001568E4"/>
    <w:rsid w:val="00156D8E"/>
    <w:rsid w:val="00157490"/>
    <w:rsid w:val="001608F7"/>
    <w:rsid w:val="00160D7C"/>
    <w:rsid w:val="0016170A"/>
    <w:rsid w:val="001627F7"/>
    <w:rsid w:val="00163051"/>
    <w:rsid w:val="00164D21"/>
    <w:rsid w:val="001652E4"/>
    <w:rsid w:val="0016553A"/>
    <w:rsid w:val="00165558"/>
    <w:rsid w:val="00165A0B"/>
    <w:rsid w:val="00166296"/>
    <w:rsid w:val="001663E0"/>
    <w:rsid w:val="00167546"/>
    <w:rsid w:val="001702A5"/>
    <w:rsid w:val="001728D0"/>
    <w:rsid w:val="001742C0"/>
    <w:rsid w:val="00176741"/>
    <w:rsid w:val="00177FAD"/>
    <w:rsid w:val="00180556"/>
    <w:rsid w:val="001823C5"/>
    <w:rsid w:val="001827EE"/>
    <w:rsid w:val="00183308"/>
    <w:rsid w:val="00183E58"/>
    <w:rsid w:val="00184A02"/>
    <w:rsid w:val="00184B95"/>
    <w:rsid w:val="00184D27"/>
    <w:rsid w:val="001852A3"/>
    <w:rsid w:val="00185D96"/>
    <w:rsid w:val="00186D25"/>
    <w:rsid w:val="00187121"/>
    <w:rsid w:val="00190C95"/>
    <w:rsid w:val="00190E7D"/>
    <w:rsid w:val="00192E6A"/>
    <w:rsid w:val="00193E11"/>
    <w:rsid w:val="001944D6"/>
    <w:rsid w:val="00194695"/>
    <w:rsid w:val="00194906"/>
    <w:rsid w:val="00194A0B"/>
    <w:rsid w:val="001955DF"/>
    <w:rsid w:val="001962D6"/>
    <w:rsid w:val="00196CF4"/>
    <w:rsid w:val="001A0D20"/>
    <w:rsid w:val="001A17AA"/>
    <w:rsid w:val="001A2077"/>
    <w:rsid w:val="001A4230"/>
    <w:rsid w:val="001A47CD"/>
    <w:rsid w:val="001A5A4B"/>
    <w:rsid w:val="001A67D1"/>
    <w:rsid w:val="001A6DF9"/>
    <w:rsid w:val="001A79CC"/>
    <w:rsid w:val="001B60C2"/>
    <w:rsid w:val="001B63AD"/>
    <w:rsid w:val="001B6BD0"/>
    <w:rsid w:val="001B7394"/>
    <w:rsid w:val="001B7607"/>
    <w:rsid w:val="001B7CE8"/>
    <w:rsid w:val="001C04D5"/>
    <w:rsid w:val="001C0A9F"/>
    <w:rsid w:val="001C0D8E"/>
    <w:rsid w:val="001C1278"/>
    <w:rsid w:val="001C15BE"/>
    <w:rsid w:val="001C1EE3"/>
    <w:rsid w:val="001C3300"/>
    <w:rsid w:val="001C406B"/>
    <w:rsid w:val="001C4813"/>
    <w:rsid w:val="001C51C7"/>
    <w:rsid w:val="001C5593"/>
    <w:rsid w:val="001C67AD"/>
    <w:rsid w:val="001C6963"/>
    <w:rsid w:val="001C7000"/>
    <w:rsid w:val="001C7AE7"/>
    <w:rsid w:val="001D0780"/>
    <w:rsid w:val="001D0C13"/>
    <w:rsid w:val="001D0D8D"/>
    <w:rsid w:val="001D1078"/>
    <w:rsid w:val="001D1E4B"/>
    <w:rsid w:val="001D40FC"/>
    <w:rsid w:val="001D5141"/>
    <w:rsid w:val="001D5816"/>
    <w:rsid w:val="001D5B38"/>
    <w:rsid w:val="001D63B8"/>
    <w:rsid w:val="001D6936"/>
    <w:rsid w:val="001D75D2"/>
    <w:rsid w:val="001E045A"/>
    <w:rsid w:val="001E05D2"/>
    <w:rsid w:val="001E06E9"/>
    <w:rsid w:val="001E15AE"/>
    <w:rsid w:val="001E1C09"/>
    <w:rsid w:val="001E2843"/>
    <w:rsid w:val="001E43E1"/>
    <w:rsid w:val="001E7033"/>
    <w:rsid w:val="001F07E9"/>
    <w:rsid w:val="001F1B01"/>
    <w:rsid w:val="001F222B"/>
    <w:rsid w:val="001F2640"/>
    <w:rsid w:val="001F29A9"/>
    <w:rsid w:val="001F3EEE"/>
    <w:rsid w:val="001F4468"/>
    <w:rsid w:val="001F6913"/>
    <w:rsid w:val="00200C7E"/>
    <w:rsid w:val="00200CB5"/>
    <w:rsid w:val="00200FFA"/>
    <w:rsid w:val="00201C14"/>
    <w:rsid w:val="00202095"/>
    <w:rsid w:val="0020335D"/>
    <w:rsid w:val="00203FEB"/>
    <w:rsid w:val="0020477E"/>
    <w:rsid w:val="00204785"/>
    <w:rsid w:val="00204FC5"/>
    <w:rsid w:val="00204FCF"/>
    <w:rsid w:val="0020737F"/>
    <w:rsid w:val="00211000"/>
    <w:rsid w:val="00211CA3"/>
    <w:rsid w:val="00211F6C"/>
    <w:rsid w:val="00212AB9"/>
    <w:rsid w:val="00216225"/>
    <w:rsid w:val="00216389"/>
    <w:rsid w:val="00216D7E"/>
    <w:rsid w:val="00216F58"/>
    <w:rsid w:val="002203E7"/>
    <w:rsid w:val="002232CB"/>
    <w:rsid w:val="00223AE8"/>
    <w:rsid w:val="00224644"/>
    <w:rsid w:val="00225F68"/>
    <w:rsid w:val="00226023"/>
    <w:rsid w:val="00227773"/>
    <w:rsid w:val="00227C28"/>
    <w:rsid w:val="00230B9D"/>
    <w:rsid w:val="00230C8A"/>
    <w:rsid w:val="00231629"/>
    <w:rsid w:val="002331F1"/>
    <w:rsid w:val="00233762"/>
    <w:rsid w:val="002339EB"/>
    <w:rsid w:val="00233D54"/>
    <w:rsid w:val="00234585"/>
    <w:rsid w:val="0023704A"/>
    <w:rsid w:val="002379BD"/>
    <w:rsid w:val="00237CAB"/>
    <w:rsid w:val="00237EB1"/>
    <w:rsid w:val="002408A1"/>
    <w:rsid w:val="00240B63"/>
    <w:rsid w:val="00240BD7"/>
    <w:rsid w:val="00241DFE"/>
    <w:rsid w:val="00246BC9"/>
    <w:rsid w:val="002470CD"/>
    <w:rsid w:val="00247BBE"/>
    <w:rsid w:val="002502C9"/>
    <w:rsid w:val="00251E28"/>
    <w:rsid w:val="00251F79"/>
    <w:rsid w:val="002523C9"/>
    <w:rsid w:val="00252BDE"/>
    <w:rsid w:val="00252DE7"/>
    <w:rsid w:val="0025434C"/>
    <w:rsid w:val="002543B3"/>
    <w:rsid w:val="0025596F"/>
    <w:rsid w:val="002567F7"/>
    <w:rsid w:val="00256C70"/>
    <w:rsid w:val="00257B25"/>
    <w:rsid w:val="00257CC7"/>
    <w:rsid w:val="00261D42"/>
    <w:rsid w:val="00262678"/>
    <w:rsid w:val="002626E4"/>
    <w:rsid w:val="002629BC"/>
    <w:rsid w:val="00262EC2"/>
    <w:rsid w:val="00263DC7"/>
    <w:rsid w:val="0026465F"/>
    <w:rsid w:val="002655A4"/>
    <w:rsid w:val="00265891"/>
    <w:rsid w:val="00266D64"/>
    <w:rsid w:val="0026742E"/>
    <w:rsid w:val="002675FD"/>
    <w:rsid w:val="00271E92"/>
    <w:rsid w:val="00272EBC"/>
    <w:rsid w:val="00273142"/>
    <w:rsid w:val="0027352F"/>
    <w:rsid w:val="00273A02"/>
    <w:rsid w:val="00274809"/>
    <w:rsid w:val="00274E50"/>
    <w:rsid w:val="0027705D"/>
    <w:rsid w:val="00277A32"/>
    <w:rsid w:val="00277BC3"/>
    <w:rsid w:val="00277E89"/>
    <w:rsid w:val="00280A37"/>
    <w:rsid w:val="00281A74"/>
    <w:rsid w:val="00281BCD"/>
    <w:rsid w:val="00282594"/>
    <w:rsid w:val="00282DBA"/>
    <w:rsid w:val="00282FE8"/>
    <w:rsid w:val="002838EA"/>
    <w:rsid w:val="002854E3"/>
    <w:rsid w:val="00285601"/>
    <w:rsid w:val="00285929"/>
    <w:rsid w:val="00292099"/>
    <w:rsid w:val="0029317E"/>
    <w:rsid w:val="00293FC9"/>
    <w:rsid w:val="002955C9"/>
    <w:rsid w:val="00295C7C"/>
    <w:rsid w:val="002963FA"/>
    <w:rsid w:val="0029765E"/>
    <w:rsid w:val="00297DA7"/>
    <w:rsid w:val="002A0ABA"/>
    <w:rsid w:val="002A1436"/>
    <w:rsid w:val="002A170E"/>
    <w:rsid w:val="002A36D4"/>
    <w:rsid w:val="002A43F2"/>
    <w:rsid w:val="002A446D"/>
    <w:rsid w:val="002A48F6"/>
    <w:rsid w:val="002A5682"/>
    <w:rsid w:val="002A591B"/>
    <w:rsid w:val="002A6078"/>
    <w:rsid w:val="002A6EDF"/>
    <w:rsid w:val="002A7903"/>
    <w:rsid w:val="002A7E48"/>
    <w:rsid w:val="002A7EC8"/>
    <w:rsid w:val="002B1648"/>
    <w:rsid w:val="002B1BA6"/>
    <w:rsid w:val="002B2E12"/>
    <w:rsid w:val="002B3C3E"/>
    <w:rsid w:val="002B3E7F"/>
    <w:rsid w:val="002B4AEB"/>
    <w:rsid w:val="002B4F76"/>
    <w:rsid w:val="002B5FC8"/>
    <w:rsid w:val="002B71B1"/>
    <w:rsid w:val="002B7485"/>
    <w:rsid w:val="002B752D"/>
    <w:rsid w:val="002C075D"/>
    <w:rsid w:val="002C0B49"/>
    <w:rsid w:val="002C27FF"/>
    <w:rsid w:val="002C2846"/>
    <w:rsid w:val="002C29D4"/>
    <w:rsid w:val="002C2A44"/>
    <w:rsid w:val="002C45D6"/>
    <w:rsid w:val="002C4944"/>
    <w:rsid w:val="002C53E7"/>
    <w:rsid w:val="002C6C28"/>
    <w:rsid w:val="002D1341"/>
    <w:rsid w:val="002D154E"/>
    <w:rsid w:val="002D1E25"/>
    <w:rsid w:val="002D35AC"/>
    <w:rsid w:val="002D38E1"/>
    <w:rsid w:val="002D3B5B"/>
    <w:rsid w:val="002D4190"/>
    <w:rsid w:val="002D4218"/>
    <w:rsid w:val="002D5318"/>
    <w:rsid w:val="002D5616"/>
    <w:rsid w:val="002D7003"/>
    <w:rsid w:val="002D768C"/>
    <w:rsid w:val="002D7D14"/>
    <w:rsid w:val="002E2717"/>
    <w:rsid w:val="002E2AAE"/>
    <w:rsid w:val="002E318C"/>
    <w:rsid w:val="002E417B"/>
    <w:rsid w:val="002E4F50"/>
    <w:rsid w:val="002E6CC9"/>
    <w:rsid w:val="002E6CE1"/>
    <w:rsid w:val="002E6DF0"/>
    <w:rsid w:val="002E6E76"/>
    <w:rsid w:val="002E7E52"/>
    <w:rsid w:val="002F01AC"/>
    <w:rsid w:val="002F0D24"/>
    <w:rsid w:val="002F2D66"/>
    <w:rsid w:val="002F36CF"/>
    <w:rsid w:val="002F3D13"/>
    <w:rsid w:val="002F453A"/>
    <w:rsid w:val="002F498A"/>
    <w:rsid w:val="002F67B1"/>
    <w:rsid w:val="003005A8"/>
    <w:rsid w:val="00303146"/>
    <w:rsid w:val="00303994"/>
    <w:rsid w:val="00304F51"/>
    <w:rsid w:val="00305FC1"/>
    <w:rsid w:val="00306705"/>
    <w:rsid w:val="0031109E"/>
    <w:rsid w:val="003119F9"/>
    <w:rsid w:val="003122CB"/>
    <w:rsid w:val="003125B8"/>
    <w:rsid w:val="0031279F"/>
    <w:rsid w:val="0031307C"/>
    <w:rsid w:val="00313D01"/>
    <w:rsid w:val="0031479B"/>
    <w:rsid w:val="00314B33"/>
    <w:rsid w:val="00314CDF"/>
    <w:rsid w:val="003154EB"/>
    <w:rsid w:val="003159F6"/>
    <w:rsid w:val="0031711C"/>
    <w:rsid w:val="00317199"/>
    <w:rsid w:val="003176E6"/>
    <w:rsid w:val="00320E20"/>
    <w:rsid w:val="00320E9E"/>
    <w:rsid w:val="00321C06"/>
    <w:rsid w:val="00321F2D"/>
    <w:rsid w:val="00322A6D"/>
    <w:rsid w:val="0032425C"/>
    <w:rsid w:val="0032453B"/>
    <w:rsid w:val="003263A0"/>
    <w:rsid w:val="003266FF"/>
    <w:rsid w:val="00326C07"/>
    <w:rsid w:val="00327210"/>
    <w:rsid w:val="00327EA8"/>
    <w:rsid w:val="003301DB"/>
    <w:rsid w:val="00330D1B"/>
    <w:rsid w:val="0033159E"/>
    <w:rsid w:val="0033244B"/>
    <w:rsid w:val="00333A00"/>
    <w:rsid w:val="00333A93"/>
    <w:rsid w:val="00334C14"/>
    <w:rsid w:val="003364E8"/>
    <w:rsid w:val="00336574"/>
    <w:rsid w:val="003406F1"/>
    <w:rsid w:val="003414B8"/>
    <w:rsid w:val="003423CE"/>
    <w:rsid w:val="00342C45"/>
    <w:rsid w:val="00342F87"/>
    <w:rsid w:val="00343342"/>
    <w:rsid w:val="003437B6"/>
    <w:rsid w:val="003437BF"/>
    <w:rsid w:val="0034402C"/>
    <w:rsid w:val="00346AF5"/>
    <w:rsid w:val="00347605"/>
    <w:rsid w:val="00350906"/>
    <w:rsid w:val="00350937"/>
    <w:rsid w:val="00350BD5"/>
    <w:rsid w:val="00352133"/>
    <w:rsid w:val="00354C5E"/>
    <w:rsid w:val="00361320"/>
    <w:rsid w:val="003615FB"/>
    <w:rsid w:val="0036202E"/>
    <w:rsid w:val="003627D8"/>
    <w:rsid w:val="00362A4C"/>
    <w:rsid w:val="0036456E"/>
    <w:rsid w:val="00364D96"/>
    <w:rsid w:val="00364E35"/>
    <w:rsid w:val="00365657"/>
    <w:rsid w:val="00367668"/>
    <w:rsid w:val="003700AA"/>
    <w:rsid w:val="0037039A"/>
    <w:rsid w:val="00370908"/>
    <w:rsid w:val="00370CEC"/>
    <w:rsid w:val="0037156B"/>
    <w:rsid w:val="003737DD"/>
    <w:rsid w:val="003738EC"/>
    <w:rsid w:val="00373C1E"/>
    <w:rsid w:val="0037479F"/>
    <w:rsid w:val="00374AF9"/>
    <w:rsid w:val="00375122"/>
    <w:rsid w:val="00375EF7"/>
    <w:rsid w:val="00376738"/>
    <w:rsid w:val="00376E6F"/>
    <w:rsid w:val="00380374"/>
    <w:rsid w:val="00380B64"/>
    <w:rsid w:val="00380FD8"/>
    <w:rsid w:val="00382419"/>
    <w:rsid w:val="00382622"/>
    <w:rsid w:val="00384DF2"/>
    <w:rsid w:val="003850E2"/>
    <w:rsid w:val="00385B35"/>
    <w:rsid w:val="00385FB7"/>
    <w:rsid w:val="00386304"/>
    <w:rsid w:val="003868FE"/>
    <w:rsid w:val="003872E0"/>
    <w:rsid w:val="00387561"/>
    <w:rsid w:val="00387F17"/>
    <w:rsid w:val="00390E55"/>
    <w:rsid w:val="00390EA9"/>
    <w:rsid w:val="00392AD9"/>
    <w:rsid w:val="00393220"/>
    <w:rsid w:val="00393420"/>
    <w:rsid w:val="0039380E"/>
    <w:rsid w:val="003940E9"/>
    <w:rsid w:val="00394A97"/>
    <w:rsid w:val="0039507E"/>
    <w:rsid w:val="003952B5"/>
    <w:rsid w:val="00395660"/>
    <w:rsid w:val="00396144"/>
    <w:rsid w:val="00396161"/>
    <w:rsid w:val="00396207"/>
    <w:rsid w:val="003965DE"/>
    <w:rsid w:val="0039663D"/>
    <w:rsid w:val="003A0BA4"/>
    <w:rsid w:val="003A1038"/>
    <w:rsid w:val="003A12CF"/>
    <w:rsid w:val="003A147F"/>
    <w:rsid w:val="003A155F"/>
    <w:rsid w:val="003A3284"/>
    <w:rsid w:val="003A3771"/>
    <w:rsid w:val="003A3C52"/>
    <w:rsid w:val="003A4849"/>
    <w:rsid w:val="003A7C88"/>
    <w:rsid w:val="003B05A0"/>
    <w:rsid w:val="003B0B58"/>
    <w:rsid w:val="003B1274"/>
    <w:rsid w:val="003B1FEF"/>
    <w:rsid w:val="003B2491"/>
    <w:rsid w:val="003B372A"/>
    <w:rsid w:val="003B56D2"/>
    <w:rsid w:val="003B56F3"/>
    <w:rsid w:val="003B6465"/>
    <w:rsid w:val="003B67CC"/>
    <w:rsid w:val="003B6B75"/>
    <w:rsid w:val="003C0C1F"/>
    <w:rsid w:val="003C0D20"/>
    <w:rsid w:val="003C0DF6"/>
    <w:rsid w:val="003C13B8"/>
    <w:rsid w:val="003C15BE"/>
    <w:rsid w:val="003C2E6B"/>
    <w:rsid w:val="003C403F"/>
    <w:rsid w:val="003C48E4"/>
    <w:rsid w:val="003C4BBD"/>
    <w:rsid w:val="003C57A9"/>
    <w:rsid w:val="003C57FA"/>
    <w:rsid w:val="003C651F"/>
    <w:rsid w:val="003C670D"/>
    <w:rsid w:val="003C6B7E"/>
    <w:rsid w:val="003C6EA9"/>
    <w:rsid w:val="003C7D2A"/>
    <w:rsid w:val="003D10D8"/>
    <w:rsid w:val="003D14E1"/>
    <w:rsid w:val="003D3024"/>
    <w:rsid w:val="003D3087"/>
    <w:rsid w:val="003D3490"/>
    <w:rsid w:val="003D3DF3"/>
    <w:rsid w:val="003D4622"/>
    <w:rsid w:val="003D5051"/>
    <w:rsid w:val="003D58AD"/>
    <w:rsid w:val="003D698C"/>
    <w:rsid w:val="003D6BB9"/>
    <w:rsid w:val="003D6F02"/>
    <w:rsid w:val="003E0C4A"/>
    <w:rsid w:val="003E162D"/>
    <w:rsid w:val="003E1DC9"/>
    <w:rsid w:val="003E2E78"/>
    <w:rsid w:val="003E323C"/>
    <w:rsid w:val="003E5752"/>
    <w:rsid w:val="003E610A"/>
    <w:rsid w:val="003E67DA"/>
    <w:rsid w:val="003E75AE"/>
    <w:rsid w:val="003E7F6A"/>
    <w:rsid w:val="003F2C77"/>
    <w:rsid w:val="003F3A16"/>
    <w:rsid w:val="003F3A7A"/>
    <w:rsid w:val="003F3CFA"/>
    <w:rsid w:val="003F4622"/>
    <w:rsid w:val="003F494F"/>
    <w:rsid w:val="004003AF"/>
    <w:rsid w:val="00401550"/>
    <w:rsid w:val="0040558F"/>
    <w:rsid w:val="0040572D"/>
    <w:rsid w:val="004057C8"/>
    <w:rsid w:val="0040594F"/>
    <w:rsid w:val="004060A6"/>
    <w:rsid w:val="004067D4"/>
    <w:rsid w:val="00410E86"/>
    <w:rsid w:val="00413E57"/>
    <w:rsid w:val="00414C0C"/>
    <w:rsid w:val="0041543E"/>
    <w:rsid w:val="004162A3"/>
    <w:rsid w:val="00421784"/>
    <w:rsid w:val="00421D78"/>
    <w:rsid w:val="004240DC"/>
    <w:rsid w:val="004242C5"/>
    <w:rsid w:val="00424749"/>
    <w:rsid w:val="00424E2F"/>
    <w:rsid w:val="00426784"/>
    <w:rsid w:val="004267E2"/>
    <w:rsid w:val="00427334"/>
    <w:rsid w:val="00427474"/>
    <w:rsid w:val="004275E6"/>
    <w:rsid w:val="004307EC"/>
    <w:rsid w:val="004313AC"/>
    <w:rsid w:val="00432D12"/>
    <w:rsid w:val="00432D43"/>
    <w:rsid w:val="00433313"/>
    <w:rsid w:val="004341D8"/>
    <w:rsid w:val="0043423C"/>
    <w:rsid w:val="00434B74"/>
    <w:rsid w:val="00435A11"/>
    <w:rsid w:val="00441D26"/>
    <w:rsid w:val="00442E47"/>
    <w:rsid w:val="00443ADD"/>
    <w:rsid w:val="00446D6A"/>
    <w:rsid w:val="00447AE2"/>
    <w:rsid w:val="00447B23"/>
    <w:rsid w:val="004509A8"/>
    <w:rsid w:val="00451665"/>
    <w:rsid w:val="00451D04"/>
    <w:rsid w:val="00453292"/>
    <w:rsid w:val="00453671"/>
    <w:rsid w:val="00453A07"/>
    <w:rsid w:val="004565B1"/>
    <w:rsid w:val="00456ED4"/>
    <w:rsid w:val="00457CAF"/>
    <w:rsid w:val="00457F53"/>
    <w:rsid w:val="004601CD"/>
    <w:rsid w:val="004603C5"/>
    <w:rsid w:val="0046052E"/>
    <w:rsid w:val="00461872"/>
    <w:rsid w:val="004622BE"/>
    <w:rsid w:val="00462D9F"/>
    <w:rsid w:val="00462E63"/>
    <w:rsid w:val="004639CD"/>
    <w:rsid w:val="00464080"/>
    <w:rsid w:val="00467117"/>
    <w:rsid w:val="00467A77"/>
    <w:rsid w:val="00467D73"/>
    <w:rsid w:val="004708B9"/>
    <w:rsid w:val="00471468"/>
    <w:rsid w:val="00471B4C"/>
    <w:rsid w:val="0047275C"/>
    <w:rsid w:val="00474400"/>
    <w:rsid w:val="0047465B"/>
    <w:rsid w:val="004756FE"/>
    <w:rsid w:val="00477655"/>
    <w:rsid w:val="00477A5A"/>
    <w:rsid w:val="00477D8E"/>
    <w:rsid w:val="004804C4"/>
    <w:rsid w:val="00480C8E"/>
    <w:rsid w:val="004817EB"/>
    <w:rsid w:val="00481980"/>
    <w:rsid w:val="0048251D"/>
    <w:rsid w:val="004828E0"/>
    <w:rsid w:val="0048343B"/>
    <w:rsid w:val="0048370E"/>
    <w:rsid w:val="004844C9"/>
    <w:rsid w:val="0048644D"/>
    <w:rsid w:val="00490612"/>
    <w:rsid w:val="00492236"/>
    <w:rsid w:val="004926D6"/>
    <w:rsid w:val="00492704"/>
    <w:rsid w:val="00493074"/>
    <w:rsid w:val="004937BF"/>
    <w:rsid w:val="00494C76"/>
    <w:rsid w:val="00495A86"/>
    <w:rsid w:val="0049609C"/>
    <w:rsid w:val="004967A9"/>
    <w:rsid w:val="004A0219"/>
    <w:rsid w:val="004A0FD1"/>
    <w:rsid w:val="004A1D82"/>
    <w:rsid w:val="004A28A4"/>
    <w:rsid w:val="004A3071"/>
    <w:rsid w:val="004A4988"/>
    <w:rsid w:val="004A5EF9"/>
    <w:rsid w:val="004A5F56"/>
    <w:rsid w:val="004A623E"/>
    <w:rsid w:val="004A68A8"/>
    <w:rsid w:val="004A7659"/>
    <w:rsid w:val="004A7CD1"/>
    <w:rsid w:val="004B0212"/>
    <w:rsid w:val="004B334F"/>
    <w:rsid w:val="004B3DEB"/>
    <w:rsid w:val="004B59B2"/>
    <w:rsid w:val="004B75DF"/>
    <w:rsid w:val="004B780A"/>
    <w:rsid w:val="004B7D22"/>
    <w:rsid w:val="004C0FE6"/>
    <w:rsid w:val="004C18D1"/>
    <w:rsid w:val="004C1D40"/>
    <w:rsid w:val="004C4D41"/>
    <w:rsid w:val="004C51C5"/>
    <w:rsid w:val="004C5618"/>
    <w:rsid w:val="004C698D"/>
    <w:rsid w:val="004D0D00"/>
    <w:rsid w:val="004D1450"/>
    <w:rsid w:val="004D1520"/>
    <w:rsid w:val="004D1BDB"/>
    <w:rsid w:val="004D1C9D"/>
    <w:rsid w:val="004D2F7C"/>
    <w:rsid w:val="004D42BD"/>
    <w:rsid w:val="004D4506"/>
    <w:rsid w:val="004D6661"/>
    <w:rsid w:val="004D6FA1"/>
    <w:rsid w:val="004D70E0"/>
    <w:rsid w:val="004D7E58"/>
    <w:rsid w:val="004E080C"/>
    <w:rsid w:val="004E181B"/>
    <w:rsid w:val="004E3619"/>
    <w:rsid w:val="004E3F66"/>
    <w:rsid w:val="004E5D69"/>
    <w:rsid w:val="004E5EB0"/>
    <w:rsid w:val="004E628B"/>
    <w:rsid w:val="004E65B3"/>
    <w:rsid w:val="004E73EA"/>
    <w:rsid w:val="004F014E"/>
    <w:rsid w:val="004F0D9B"/>
    <w:rsid w:val="004F1112"/>
    <w:rsid w:val="004F17FC"/>
    <w:rsid w:val="004F22A6"/>
    <w:rsid w:val="004F3167"/>
    <w:rsid w:val="004F3A7F"/>
    <w:rsid w:val="004F4A0C"/>
    <w:rsid w:val="004F714C"/>
    <w:rsid w:val="005011C9"/>
    <w:rsid w:val="005014A5"/>
    <w:rsid w:val="005023D5"/>
    <w:rsid w:val="005028A7"/>
    <w:rsid w:val="00502ED6"/>
    <w:rsid w:val="00503C2F"/>
    <w:rsid w:val="00504150"/>
    <w:rsid w:val="005041A1"/>
    <w:rsid w:val="005041F3"/>
    <w:rsid w:val="0050430F"/>
    <w:rsid w:val="0050447A"/>
    <w:rsid w:val="00506F3B"/>
    <w:rsid w:val="00507342"/>
    <w:rsid w:val="005079D8"/>
    <w:rsid w:val="00511027"/>
    <w:rsid w:val="00511343"/>
    <w:rsid w:val="0051247D"/>
    <w:rsid w:val="005138A5"/>
    <w:rsid w:val="00513918"/>
    <w:rsid w:val="00513BF4"/>
    <w:rsid w:val="0051623E"/>
    <w:rsid w:val="00516C80"/>
    <w:rsid w:val="00521F79"/>
    <w:rsid w:val="00524678"/>
    <w:rsid w:val="0052580A"/>
    <w:rsid w:val="005269A9"/>
    <w:rsid w:val="00530E44"/>
    <w:rsid w:val="005322EE"/>
    <w:rsid w:val="00534330"/>
    <w:rsid w:val="005346FE"/>
    <w:rsid w:val="00535715"/>
    <w:rsid w:val="00535A80"/>
    <w:rsid w:val="00536791"/>
    <w:rsid w:val="0053792B"/>
    <w:rsid w:val="005379B2"/>
    <w:rsid w:val="00537D36"/>
    <w:rsid w:val="0054032D"/>
    <w:rsid w:val="00540368"/>
    <w:rsid w:val="00541381"/>
    <w:rsid w:val="005425BD"/>
    <w:rsid w:val="00542729"/>
    <w:rsid w:val="00543695"/>
    <w:rsid w:val="00544E36"/>
    <w:rsid w:val="00546E47"/>
    <w:rsid w:val="00550170"/>
    <w:rsid w:val="005509A7"/>
    <w:rsid w:val="00551B69"/>
    <w:rsid w:val="0055200B"/>
    <w:rsid w:val="0055220C"/>
    <w:rsid w:val="00552C11"/>
    <w:rsid w:val="005533C6"/>
    <w:rsid w:val="0055368F"/>
    <w:rsid w:val="00554C97"/>
    <w:rsid w:val="00555F71"/>
    <w:rsid w:val="005565C5"/>
    <w:rsid w:val="00556F66"/>
    <w:rsid w:val="00557150"/>
    <w:rsid w:val="00562460"/>
    <w:rsid w:val="00562FAD"/>
    <w:rsid w:val="005630C1"/>
    <w:rsid w:val="00563B01"/>
    <w:rsid w:val="005640E7"/>
    <w:rsid w:val="005642FC"/>
    <w:rsid w:val="00564D3D"/>
    <w:rsid w:val="005650B6"/>
    <w:rsid w:val="00565608"/>
    <w:rsid w:val="00567CB9"/>
    <w:rsid w:val="0057025D"/>
    <w:rsid w:val="0057032F"/>
    <w:rsid w:val="00570A50"/>
    <w:rsid w:val="00570E54"/>
    <w:rsid w:val="00572D30"/>
    <w:rsid w:val="005732B0"/>
    <w:rsid w:val="005733CC"/>
    <w:rsid w:val="00574336"/>
    <w:rsid w:val="005747DF"/>
    <w:rsid w:val="00574F3C"/>
    <w:rsid w:val="0057562E"/>
    <w:rsid w:val="00575690"/>
    <w:rsid w:val="00575AAC"/>
    <w:rsid w:val="00576B7A"/>
    <w:rsid w:val="00576FFE"/>
    <w:rsid w:val="00577398"/>
    <w:rsid w:val="00577CA0"/>
    <w:rsid w:val="00580A45"/>
    <w:rsid w:val="00580E4C"/>
    <w:rsid w:val="00580F07"/>
    <w:rsid w:val="00581C82"/>
    <w:rsid w:val="00581DDD"/>
    <w:rsid w:val="00582323"/>
    <w:rsid w:val="00583413"/>
    <w:rsid w:val="00583B41"/>
    <w:rsid w:val="00584770"/>
    <w:rsid w:val="005862C3"/>
    <w:rsid w:val="0058650E"/>
    <w:rsid w:val="00586D6A"/>
    <w:rsid w:val="00590184"/>
    <w:rsid w:val="00590225"/>
    <w:rsid w:val="00590A3B"/>
    <w:rsid w:val="0059123F"/>
    <w:rsid w:val="00591CDB"/>
    <w:rsid w:val="00591E89"/>
    <w:rsid w:val="00592176"/>
    <w:rsid w:val="00592D9A"/>
    <w:rsid w:val="00593B7E"/>
    <w:rsid w:val="00596446"/>
    <w:rsid w:val="0059760F"/>
    <w:rsid w:val="0059799F"/>
    <w:rsid w:val="00597A35"/>
    <w:rsid w:val="005A01B7"/>
    <w:rsid w:val="005A02CA"/>
    <w:rsid w:val="005A157A"/>
    <w:rsid w:val="005A1944"/>
    <w:rsid w:val="005A1A50"/>
    <w:rsid w:val="005A23E7"/>
    <w:rsid w:val="005A249D"/>
    <w:rsid w:val="005A292C"/>
    <w:rsid w:val="005A2F6D"/>
    <w:rsid w:val="005A2F7D"/>
    <w:rsid w:val="005A3236"/>
    <w:rsid w:val="005A39A8"/>
    <w:rsid w:val="005A3C17"/>
    <w:rsid w:val="005A4012"/>
    <w:rsid w:val="005A58D0"/>
    <w:rsid w:val="005A67E5"/>
    <w:rsid w:val="005A6989"/>
    <w:rsid w:val="005A7C9B"/>
    <w:rsid w:val="005B069E"/>
    <w:rsid w:val="005B1083"/>
    <w:rsid w:val="005B1125"/>
    <w:rsid w:val="005B26E6"/>
    <w:rsid w:val="005B351F"/>
    <w:rsid w:val="005B3E1E"/>
    <w:rsid w:val="005B5BB1"/>
    <w:rsid w:val="005B65E3"/>
    <w:rsid w:val="005B7044"/>
    <w:rsid w:val="005B77A2"/>
    <w:rsid w:val="005B7A9A"/>
    <w:rsid w:val="005C0335"/>
    <w:rsid w:val="005C0417"/>
    <w:rsid w:val="005C0B5F"/>
    <w:rsid w:val="005C2D23"/>
    <w:rsid w:val="005C3282"/>
    <w:rsid w:val="005C416D"/>
    <w:rsid w:val="005C442B"/>
    <w:rsid w:val="005C4982"/>
    <w:rsid w:val="005C5309"/>
    <w:rsid w:val="005C5C9F"/>
    <w:rsid w:val="005C5EF5"/>
    <w:rsid w:val="005C6B21"/>
    <w:rsid w:val="005D0C6F"/>
    <w:rsid w:val="005D143D"/>
    <w:rsid w:val="005D20BB"/>
    <w:rsid w:val="005D219A"/>
    <w:rsid w:val="005D24B1"/>
    <w:rsid w:val="005D4EC8"/>
    <w:rsid w:val="005D5930"/>
    <w:rsid w:val="005D5CAB"/>
    <w:rsid w:val="005D7030"/>
    <w:rsid w:val="005E0551"/>
    <w:rsid w:val="005E16A9"/>
    <w:rsid w:val="005E1704"/>
    <w:rsid w:val="005E185F"/>
    <w:rsid w:val="005E1E35"/>
    <w:rsid w:val="005E2963"/>
    <w:rsid w:val="005E362E"/>
    <w:rsid w:val="005E4895"/>
    <w:rsid w:val="005E5A4D"/>
    <w:rsid w:val="005E5B61"/>
    <w:rsid w:val="005E600B"/>
    <w:rsid w:val="005E78D2"/>
    <w:rsid w:val="005F197D"/>
    <w:rsid w:val="005F1C48"/>
    <w:rsid w:val="005F281E"/>
    <w:rsid w:val="005F2C1C"/>
    <w:rsid w:val="005F2F77"/>
    <w:rsid w:val="005F343B"/>
    <w:rsid w:val="005F3D79"/>
    <w:rsid w:val="005F4596"/>
    <w:rsid w:val="005F609B"/>
    <w:rsid w:val="005F69A7"/>
    <w:rsid w:val="005F7983"/>
    <w:rsid w:val="005F7DE2"/>
    <w:rsid w:val="0060125B"/>
    <w:rsid w:val="00601C11"/>
    <w:rsid w:val="00602301"/>
    <w:rsid w:val="00602961"/>
    <w:rsid w:val="00604353"/>
    <w:rsid w:val="006046FE"/>
    <w:rsid w:val="00605C00"/>
    <w:rsid w:val="00606B82"/>
    <w:rsid w:val="00607203"/>
    <w:rsid w:val="00610C3B"/>
    <w:rsid w:val="0061217F"/>
    <w:rsid w:val="00612F60"/>
    <w:rsid w:val="00613064"/>
    <w:rsid w:val="00613184"/>
    <w:rsid w:val="006135DA"/>
    <w:rsid w:val="00613907"/>
    <w:rsid w:val="00614776"/>
    <w:rsid w:val="006149F1"/>
    <w:rsid w:val="00614E40"/>
    <w:rsid w:val="0061574F"/>
    <w:rsid w:val="00617896"/>
    <w:rsid w:val="00617FB2"/>
    <w:rsid w:val="006208A4"/>
    <w:rsid w:val="006208C1"/>
    <w:rsid w:val="0062127B"/>
    <w:rsid w:val="006212EE"/>
    <w:rsid w:val="006214B5"/>
    <w:rsid w:val="006219F1"/>
    <w:rsid w:val="00621AD2"/>
    <w:rsid w:val="006235FF"/>
    <w:rsid w:val="00623ABE"/>
    <w:rsid w:val="0062465D"/>
    <w:rsid w:val="00624A56"/>
    <w:rsid w:val="00625634"/>
    <w:rsid w:val="006275AA"/>
    <w:rsid w:val="006328A8"/>
    <w:rsid w:val="00634341"/>
    <w:rsid w:val="00640A9D"/>
    <w:rsid w:val="00640E38"/>
    <w:rsid w:val="00641880"/>
    <w:rsid w:val="00644EA8"/>
    <w:rsid w:val="0064767E"/>
    <w:rsid w:val="00647D1E"/>
    <w:rsid w:val="006508A8"/>
    <w:rsid w:val="00650D4D"/>
    <w:rsid w:val="006524DA"/>
    <w:rsid w:val="0065646D"/>
    <w:rsid w:val="00656599"/>
    <w:rsid w:val="00657A6A"/>
    <w:rsid w:val="0066180F"/>
    <w:rsid w:val="006619A8"/>
    <w:rsid w:val="006619EA"/>
    <w:rsid w:val="006622AE"/>
    <w:rsid w:val="0066251F"/>
    <w:rsid w:val="0066285E"/>
    <w:rsid w:val="006637FD"/>
    <w:rsid w:val="0066391F"/>
    <w:rsid w:val="00663B64"/>
    <w:rsid w:val="00665198"/>
    <w:rsid w:val="00665C9E"/>
    <w:rsid w:val="00665D6B"/>
    <w:rsid w:val="00665F70"/>
    <w:rsid w:val="00665F96"/>
    <w:rsid w:val="00666230"/>
    <w:rsid w:val="006663C4"/>
    <w:rsid w:val="00667C3B"/>
    <w:rsid w:val="006700FB"/>
    <w:rsid w:val="00671B8C"/>
    <w:rsid w:val="006723AF"/>
    <w:rsid w:val="006723E2"/>
    <w:rsid w:val="006735DA"/>
    <w:rsid w:val="006742DA"/>
    <w:rsid w:val="00675043"/>
    <w:rsid w:val="00675D81"/>
    <w:rsid w:val="00676396"/>
    <w:rsid w:val="00677E2D"/>
    <w:rsid w:val="00680438"/>
    <w:rsid w:val="00680B06"/>
    <w:rsid w:val="00680C1D"/>
    <w:rsid w:val="00680FA0"/>
    <w:rsid w:val="00681572"/>
    <w:rsid w:val="00681A02"/>
    <w:rsid w:val="00681D71"/>
    <w:rsid w:val="0068349A"/>
    <w:rsid w:val="006843D6"/>
    <w:rsid w:val="00684E5F"/>
    <w:rsid w:val="0068620B"/>
    <w:rsid w:val="00686224"/>
    <w:rsid w:val="006875E0"/>
    <w:rsid w:val="00693D1F"/>
    <w:rsid w:val="0069410F"/>
    <w:rsid w:val="00694C9B"/>
    <w:rsid w:val="00694CA8"/>
    <w:rsid w:val="00695486"/>
    <w:rsid w:val="00696436"/>
    <w:rsid w:val="006A02F3"/>
    <w:rsid w:val="006A05B3"/>
    <w:rsid w:val="006A1CA1"/>
    <w:rsid w:val="006A1D15"/>
    <w:rsid w:val="006A32C3"/>
    <w:rsid w:val="006A6277"/>
    <w:rsid w:val="006A6A72"/>
    <w:rsid w:val="006A7977"/>
    <w:rsid w:val="006B00CF"/>
    <w:rsid w:val="006B05CE"/>
    <w:rsid w:val="006B0991"/>
    <w:rsid w:val="006B10E1"/>
    <w:rsid w:val="006B17A9"/>
    <w:rsid w:val="006B19E9"/>
    <w:rsid w:val="006B485D"/>
    <w:rsid w:val="006B5066"/>
    <w:rsid w:val="006B59A2"/>
    <w:rsid w:val="006B6534"/>
    <w:rsid w:val="006B6542"/>
    <w:rsid w:val="006B6C51"/>
    <w:rsid w:val="006B6D45"/>
    <w:rsid w:val="006B6D7D"/>
    <w:rsid w:val="006B6EB4"/>
    <w:rsid w:val="006B7B75"/>
    <w:rsid w:val="006C2179"/>
    <w:rsid w:val="006C388D"/>
    <w:rsid w:val="006C405D"/>
    <w:rsid w:val="006C4087"/>
    <w:rsid w:val="006C457A"/>
    <w:rsid w:val="006C5A49"/>
    <w:rsid w:val="006D0FC0"/>
    <w:rsid w:val="006D1672"/>
    <w:rsid w:val="006D1BF1"/>
    <w:rsid w:val="006D1FC8"/>
    <w:rsid w:val="006D20E4"/>
    <w:rsid w:val="006D21D7"/>
    <w:rsid w:val="006D225F"/>
    <w:rsid w:val="006D2CB1"/>
    <w:rsid w:val="006D2FCA"/>
    <w:rsid w:val="006D3874"/>
    <w:rsid w:val="006D3A82"/>
    <w:rsid w:val="006D3CEF"/>
    <w:rsid w:val="006D4472"/>
    <w:rsid w:val="006D5130"/>
    <w:rsid w:val="006D5A1C"/>
    <w:rsid w:val="006D6DF7"/>
    <w:rsid w:val="006D6F06"/>
    <w:rsid w:val="006D7FCA"/>
    <w:rsid w:val="006E2306"/>
    <w:rsid w:val="006E2B3C"/>
    <w:rsid w:val="006E3639"/>
    <w:rsid w:val="006E4B93"/>
    <w:rsid w:val="006E4CA9"/>
    <w:rsid w:val="006E7553"/>
    <w:rsid w:val="006F1912"/>
    <w:rsid w:val="006F2A01"/>
    <w:rsid w:val="006F2E16"/>
    <w:rsid w:val="006F5202"/>
    <w:rsid w:val="006F5B15"/>
    <w:rsid w:val="006F5DDC"/>
    <w:rsid w:val="00700514"/>
    <w:rsid w:val="0070166D"/>
    <w:rsid w:val="0070174F"/>
    <w:rsid w:val="00701BB6"/>
    <w:rsid w:val="007020AC"/>
    <w:rsid w:val="00702FEC"/>
    <w:rsid w:val="007030F2"/>
    <w:rsid w:val="00703BD8"/>
    <w:rsid w:val="0070408B"/>
    <w:rsid w:val="0070432B"/>
    <w:rsid w:val="00704FEE"/>
    <w:rsid w:val="00707748"/>
    <w:rsid w:val="00710D6B"/>
    <w:rsid w:val="00710F2B"/>
    <w:rsid w:val="00712421"/>
    <w:rsid w:val="007125F8"/>
    <w:rsid w:val="007139C6"/>
    <w:rsid w:val="00714E3F"/>
    <w:rsid w:val="00721DF7"/>
    <w:rsid w:val="0072358E"/>
    <w:rsid w:val="00725CD8"/>
    <w:rsid w:val="00726538"/>
    <w:rsid w:val="00726650"/>
    <w:rsid w:val="00726AA6"/>
    <w:rsid w:val="00727916"/>
    <w:rsid w:val="00730EDF"/>
    <w:rsid w:val="007312A1"/>
    <w:rsid w:val="0073189C"/>
    <w:rsid w:val="00732BC4"/>
    <w:rsid w:val="00732C6F"/>
    <w:rsid w:val="0073350F"/>
    <w:rsid w:val="0073376A"/>
    <w:rsid w:val="00733E2C"/>
    <w:rsid w:val="007349BD"/>
    <w:rsid w:val="00735541"/>
    <w:rsid w:val="007355C9"/>
    <w:rsid w:val="0073680D"/>
    <w:rsid w:val="0073764E"/>
    <w:rsid w:val="00740058"/>
    <w:rsid w:val="007408FC"/>
    <w:rsid w:val="0074203E"/>
    <w:rsid w:val="007421A5"/>
    <w:rsid w:val="00746D2C"/>
    <w:rsid w:val="007475E3"/>
    <w:rsid w:val="00747972"/>
    <w:rsid w:val="00747C3E"/>
    <w:rsid w:val="00747DF6"/>
    <w:rsid w:val="007518A0"/>
    <w:rsid w:val="00751A7C"/>
    <w:rsid w:val="00751B54"/>
    <w:rsid w:val="00752073"/>
    <w:rsid w:val="007521B7"/>
    <w:rsid w:val="0075280F"/>
    <w:rsid w:val="0075389E"/>
    <w:rsid w:val="007539AF"/>
    <w:rsid w:val="007541BE"/>
    <w:rsid w:val="00756055"/>
    <w:rsid w:val="00761A10"/>
    <w:rsid w:val="007628C3"/>
    <w:rsid w:val="007630B6"/>
    <w:rsid w:val="007632D2"/>
    <w:rsid w:val="00763748"/>
    <w:rsid w:val="007662A7"/>
    <w:rsid w:val="007676AA"/>
    <w:rsid w:val="007678B6"/>
    <w:rsid w:val="00767A08"/>
    <w:rsid w:val="00767C83"/>
    <w:rsid w:val="0077109E"/>
    <w:rsid w:val="00772B33"/>
    <w:rsid w:val="00773A7F"/>
    <w:rsid w:val="0077457F"/>
    <w:rsid w:val="007765AF"/>
    <w:rsid w:val="00776DCE"/>
    <w:rsid w:val="0077797A"/>
    <w:rsid w:val="0078006D"/>
    <w:rsid w:val="0078128B"/>
    <w:rsid w:val="007814E1"/>
    <w:rsid w:val="007820D6"/>
    <w:rsid w:val="00782604"/>
    <w:rsid w:val="007826D2"/>
    <w:rsid w:val="00783607"/>
    <w:rsid w:val="00783B8A"/>
    <w:rsid w:val="00783F5A"/>
    <w:rsid w:val="0078451B"/>
    <w:rsid w:val="00786878"/>
    <w:rsid w:val="00791381"/>
    <w:rsid w:val="0079274F"/>
    <w:rsid w:val="007937F1"/>
    <w:rsid w:val="0079595A"/>
    <w:rsid w:val="0079732D"/>
    <w:rsid w:val="007A1606"/>
    <w:rsid w:val="007A1A7C"/>
    <w:rsid w:val="007A2B40"/>
    <w:rsid w:val="007A3B36"/>
    <w:rsid w:val="007A3B5A"/>
    <w:rsid w:val="007A3EFA"/>
    <w:rsid w:val="007A475B"/>
    <w:rsid w:val="007A58C8"/>
    <w:rsid w:val="007A5B17"/>
    <w:rsid w:val="007A7B92"/>
    <w:rsid w:val="007B3E04"/>
    <w:rsid w:val="007B4C80"/>
    <w:rsid w:val="007B6603"/>
    <w:rsid w:val="007B7F0F"/>
    <w:rsid w:val="007C0B3D"/>
    <w:rsid w:val="007C19C2"/>
    <w:rsid w:val="007C1F59"/>
    <w:rsid w:val="007C514B"/>
    <w:rsid w:val="007C63D4"/>
    <w:rsid w:val="007D081C"/>
    <w:rsid w:val="007D4606"/>
    <w:rsid w:val="007D4949"/>
    <w:rsid w:val="007D5DFD"/>
    <w:rsid w:val="007D71F8"/>
    <w:rsid w:val="007D780D"/>
    <w:rsid w:val="007E194A"/>
    <w:rsid w:val="007E1AB4"/>
    <w:rsid w:val="007E1DD4"/>
    <w:rsid w:val="007E1F79"/>
    <w:rsid w:val="007E2871"/>
    <w:rsid w:val="007E370B"/>
    <w:rsid w:val="007E38AC"/>
    <w:rsid w:val="007E3BD7"/>
    <w:rsid w:val="007E46FB"/>
    <w:rsid w:val="007E7936"/>
    <w:rsid w:val="007E7FEC"/>
    <w:rsid w:val="007F0332"/>
    <w:rsid w:val="007F0CD8"/>
    <w:rsid w:val="007F0EB6"/>
    <w:rsid w:val="007F1648"/>
    <w:rsid w:val="007F203A"/>
    <w:rsid w:val="007F3ACD"/>
    <w:rsid w:val="007F59B8"/>
    <w:rsid w:val="007F71D2"/>
    <w:rsid w:val="008003DC"/>
    <w:rsid w:val="00800EBE"/>
    <w:rsid w:val="00802B27"/>
    <w:rsid w:val="00802BEB"/>
    <w:rsid w:val="00803117"/>
    <w:rsid w:val="00804FBE"/>
    <w:rsid w:val="00807ED5"/>
    <w:rsid w:val="008109FF"/>
    <w:rsid w:val="00810BD5"/>
    <w:rsid w:val="0081140B"/>
    <w:rsid w:val="0081217A"/>
    <w:rsid w:val="0081444F"/>
    <w:rsid w:val="008148AF"/>
    <w:rsid w:val="008149A2"/>
    <w:rsid w:val="00815102"/>
    <w:rsid w:val="00815769"/>
    <w:rsid w:val="00815EF4"/>
    <w:rsid w:val="00816406"/>
    <w:rsid w:val="0081784F"/>
    <w:rsid w:val="00817979"/>
    <w:rsid w:val="00817A72"/>
    <w:rsid w:val="008202AB"/>
    <w:rsid w:val="0082081D"/>
    <w:rsid w:val="0082087B"/>
    <w:rsid w:val="00821171"/>
    <w:rsid w:val="008214D9"/>
    <w:rsid w:val="00822356"/>
    <w:rsid w:val="00823046"/>
    <w:rsid w:val="00823168"/>
    <w:rsid w:val="008248F2"/>
    <w:rsid w:val="00824A61"/>
    <w:rsid w:val="00824D0C"/>
    <w:rsid w:val="00824F26"/>
    <w:rsid w:val="0082522C"/>
    <w:rsid w:val="008258DB"/>
    <w:rsid w:val="00825F3E"/>
    <w:rsid w:val="00826BA2"/>
    <w:rsid w:val="00826D9F"/>
    <w:rsid w:val="008275E2"/>
    <w:rsid w:val="00827DB6"/>
    <w:rsid w:val="008312A4"/>
    <w:rsid w:val="0083166D"/>
    <w:rsid w:val="0083198E"/>
    <w:rsid w:val="0083213D"/>
    <w:rsid w:val="008335CC"/>
    <w:rsid w:val="00833B83"/>
    <w:rsid w:val="0083409C"/>
    <w:rsid w:val="008349F2"/>
    <w:rsid w:val="00835AFB"/>
    <w:rsid w:val="00835D8A"/>
    <w:rsid w:val="00836FE1"/>
    <w:rsid w:val="008371F3"/>
    <w:rsid w:val="00840035"/>
    <w:rsid w:val="00840103"/>
    <w:rsid w:val="00840C8C"/>
    <w:rsid w:val="008410C7"/>
    <w:rsid w:val="0084198C"/>
    <w:rsid w:val="008421AF"/>
    <w:rsid w:val="008431C2"/>
    <w:rsid w:val="00843725"/>
    <w:rsid w:val="00843793"/>
    <w:rsid w:val="00844620"/>
    <w:rsid w:val="008452AF"/>
    <w:rsid w:val="008508DF"/>
    <w:rsid w:val="0085136F"/>
    <w:rsid w:val="008524E9"/>
    <w:rsid w:val="00852594"/>
    <w:rsid w:val="00852E29"/>
    <w:rsid w:val="008535B5"/>
    <w:rsid w:val="00855555"/>
    <w:rsid w:val="00855960"/>
    <w:rsid w:val="00855AD0"/>
    <w:rsid w:val="00855E82"/>
    <w:rsid w:val="008574A0"/>
    <w:rsid w:val="008603E8"/>
    <w:rsid w:val="00860857"/>
    <w:rsid w:val="00861B41"/>
    <w:rsid w:val="00862B37"/>
    <w:rsid w:val="008632D7"/>
    <w:rsid w:val="008636CC"/>
    <w:rsid w:val="008675B1"/>
    <w:rsid w:val="0087020A"/>
    <w:rsid w:val="00871AA8"/>
    <w:rsid w:val="00873F9B"/>
    <w:rsid w:val="008740B0"/>
    <w:rsid w:val="00874197"/>
    <w:rsid w:val="0087432A"/>
    <w:rsid w:val="008743BB"/>
    <w:rsid w:val="00875216"/>
    <w:rsid w:val="00880071"/>
    <w:rsid w:val="008800AE"/>
    <w:rsid w:val="008804FF"/>
    <w:rsid w:val="0088087A"/>
    <w:rsid w:val="00880B48"/>
    <w:rsid w:val="00882A45"/>
    <w:rsid w:val="00883DCE"/>
    <w:rsid w:val="00885D08"/>
    <w:rsid w:val="00885EB8"/>
    <w:rsid w:val="00886721"/>
    <w:rsid w:val="00887828"/>
    <w:rsid w:val="00890110"/>
    <w:rsid w:val="00890A14"/>
    <w:rsid w:val="00890C4B"/>
    <w:rsid w:val="008916CB"/>
    <w:rsid w:val="00893611"/>
    <w:rsid w:val="0089488A"/>
    <w:rsid w:val="00894B09"/>
    <w:rsid w:val="00895987"/>
    <w:rsid w:val="00895AF7"/>
    <w:rsid w:val="00895CBE"/>
    <w:rsid w:val="00896033"/>
    <w:rsid w:val="0089719A"/>
    <w:rsid w:val="0089731D"/>
    <w:rsid w:val="0089754A"/>
    <w:rsid w:val="00897850"/>
    <w:rsid w:val="008A0F07"/>
    <w:rsid w:val="008A180B"/>
    <w:rsid w:val="008A2C91"/>
    <w:rsid w:val="008A3C60"/>
    <w:rsid w:val="008A4F47"/>
    <w:rsid w:val="008A51C3"/>
    <w:rsid w:val="008A58E4"/>
    <w:rsid w:val="008A703D"/>
    <w:rsid w:val="008A79FB"/>
    <w:rsid w:val="008B0E4D"/>
    <w:rsid w:val="008B11D9"/>
    <w:rsid w:val="008B1DB6"/>
    <w:rsid w:val="008B5089"/>
    <w:rsid w:val="008B6A85"/>
    <w:rsid w:val="008B7B78"/>
    <w:rsid w:val="008B7D05"/>
    <w:rsid w:val="008C1B2D"/>
    <w:rsid w:val="008C3D8C"/>
    <w:rsid w:val="008C495A"/>
    <w:rsid w:val="008C4E3C"/>
    <w:rsid w:val="008C5A2F"/>
    <w:rsid w:val="008C6630"/>
    <w:rsid w:val="008C714E"/>
    <w:rsid w:val="008C7BD4"/>
    <w:rsid w:val="008D0785"/>
    <w:rsid w:val="008D1951"/>
    <w:rsid w:val="008D1F7A"/>
    <w:rsid w:val="008D2401"/>
    <w:rsid w:val="008D2600"/>
    <w:rsid w:val="008D3E15"/>
    <w:rsid w:val="008E254A"/>
    <w:rsid w:val="008E2F78"/>
    <w:rsid w:val="008E3560"/>
    <w:rsid w:val="008E39DE"/>
    <w:rsid w:val="008E3A34"/>
    <w:rsid w:val="008E3CF3"/>
    <w:rsid w:val="008E4CDD"/>
    <w:rsid w:val="008E523D"/>
    <w:rsid w:val="008E5779"/>
    <w:rsid w:val="008E5B61"/>
    <w:rsid w:val="008E60E3"/>
    <w:rsid w:val="008F0425"/>
    <w:rsid w:val="008F0675"/>
    <w:rsid w:val="008F0960"/>
    <w:rsid w:val="008F0C52"/>
    <w:rsid w:val="008F0CBD"/>
    <w:rsid w:val="008F17C0"/>
    <w:rsid w:val="008F2C61"/>
    <w:rsid w:val="008F3497"/>
    <w:rsid w:val="008F3ED9"/>
    <w:rsid w:val="008F51D7"/>
    <w:rsid w:val="008F63BF"/>
    <w:rsid w:val="008F66A7"/>
    <w:rsid w:val="008F71FF"/>
    <w:rsid w:val="008F7356"/>
    <w:rsid w:val="00900A57"/>
    <w:rsid w:val="00900DB6"/>
    <w:rsid w:val="009014FB"/>
    <w:rsid w:val="0090161D"/>
    <w:rsid w:val="00904365"/>
    <w:rsid w:val="00905934"/>
    <w:rsid w:val="00905EF4"/>
    <w:rsid w:val="00906B34"/>
    <w:rsid w:val="00907CC3"/>
    <w:rsid w:val="009114E1"/>
    <w:rsid w:val="00911E37"/>
    <w:rsid w:val="00912A09"/>
    <w:rsid w:val="00912F91"/>
    <w:rsid w:val="009130D1"/>
    <w:rsid w:val="0091393B"/>
    <w:rsid w:val="00913A89"/>
    <w:rsid w:val="00913F10"/>
    <w:rsid w:val="00913F11"/>
    <w:rsid w:val="00914032"/>
    <w:rsid w:val="009151D3"/>
    <w:rsid w:val="00916196"/>
    <w:rsid w:val="009162C2"/>
    <w:rsid w:val="009163CF"/>
    <w:rsid w:val="009179C3"/>
    <w:rsid w:val="009208C7"/>
    <w:rsid w:val="0092251B"/>
    <w:rsid w:val="00922F53"/>
    <w:rsid w:val="00923E66"/>
    <w:rsid w:val="009242D1"/>
    <w:rsid w:val="0092512F"/>
    <w:rsid w:val="0092593D"/>
    <w:rsid w:val="00925E51"/>
    <w:rsid w:val="00926157"/>
    <w:rsid w:val="00926815"/>
    <w:rsid w:val="00927601"/>
    <w:rsid w:val="009307AB"/>
    <w:rsid w:val="00930C17"/>
    <w:rsid w:val="009336F5"/>
    <w:rsid w:val="00933E03"/>
    <w:rsid w:val="0093509B"/>
    <w:rsid w:val="00935210"/>
    <w:rsid w:val="00935633"/>
    <w:rsid w:val="00937073"/>
    <w:rsid w:val="00937251"/>
    <w:rsid w:val="00937FBF"/>
    <w:rsid w:val="009433BC"/>
    <w:rsid w:val="009434B6"/>
    <w:rsid w:val="00944712"/>
    <w:rsid w:val="00947BBF"/>
    <w:rsid w:val="009508A8"/>
    <w:rsid w:val="00952106"/>
    <w:rsid w:val="0095255B"/>
    <w:rsid w:val="00952C1C"/>
    <w:rsid w:val="009534D1"/>
    <w:rsid w:val="00953BD1"/>
    <w:rsid w:val="00954902"/>
    <w:rsid w:val="009553D2"/>
    <w:rsid w:val="00955CF8"/>
    <w:rsid w:val="0095741F"/>
    <w:rsid w:val="0096273D"/>
    <w:rsid w:val="00962976"/>
    <w:rsid w:val="00962A9F"/>
    <w:rsid w:val="00963522"/>
    <w:rsid w:val="00963D70"/>
    <w:rsid w:val="00963E9E"/>
    <w:rsid w:val="009640C2"/>
    <w:rsid w:val="00965D37"/>
    <w:rsid w:val="00966C27"/>
    <w:rsid w:val="00967EFB"/>
    <w:rsid w:val="00973076"/>
    <w:rsid w:val="0097414F"/>
    <w:rsid w:val="00974446"/>
    <w:rsid w:val="0097444D"/>
    <w:rsid w:val="0097511F"/>
    <w:rsid w:val="00975E22"/>
    <w:rsid w:val="00976ADE"/>
    <w:rsid w:val="00977555"/>
    <w:rsid w:val="009777B3"/>
    <w:rsid w:val="00977977"/>
    <w:rsid w:val="00977AB9"/>
    <w:rsid w:val="00981EF1"/>
    <w:rsid w:val="0098227F"/>
    <w:rsid w:val="0098295C"/>
    <w:rsid w:val="00983E85"/>
    <w:rsid w:val="00985496"/>
    <w:rsid w:val="00985769"/>
    <w:rsid w:val="009866F9"/>
    <w:rsid w:val="00987952"/>
    <w:rsid w:val="0099071B"/>
    <w:rsid w:val="009907D3"/>
    <w:rsid w:val="00992011"/>
    <w:rsid w:val="00992888"/>
    <w:rsid w:val="00992B63"/>
    <w:rsid w:val="00993B01"/>
    <w:rsid w:val="00993BE0"/>
    <w:rsid w:val="00993D14"/>
    <w:rsid w:val="0099435B"/>
    <w:rsid w:val="0099472F"/>
    <w:rsid w:val="00994D28"/>
    <w:rsid w:val="0099510C"/>
    <w:rsid w:val="00995B90"/>
    <w:rsid w:val="00996701"/>
    <w:rsid w:val="00996E24"/>
    <w:rsid w:val="009976CD"/>
    <w:rsid w:val="00997794"/>
    <w:rsid w:val="009A0DE1"/>
    <w:rsid w:val="009A1739"/>
    <w:rsid w:val="009A1D9B"/>
    <w:rsid w:val="009A30A4"/>
    <w:rsid w:val="009A3FD1"/>
    <w:rsid w:val="009A4442"/>
    <w:rsid w:val="009A48EF"/>
    <w:rsid w:val="009A4955"/>
    <w:rsid w:val="009A5859"/>
    <w:rsid w:val="009B35DD"/>
    <w:rsid w:val="009B3733"/>
    <w:rsid w:val="009B3798"/>
    <w:rsid w:val="009B3875"/>
    <w:rsid w:val="009B3CA6"/>
    <w:rsid w:val="009B3EF6"/>
    <w:rsid w:val="009B41BE"/>
    <w:rsid w:val="009B4C84"/>
    <w:rsid w:val="009B5684"/>
    <w:rsid w:val="009B5969"/>
    <w:rsid w:val="009B5C9C"/>
    <w:rsid w:val="009B613A"/>
    <w:rsid w:val="009B6CE8"/>
    <w:rsid w:val="009B74EA"/>
    <w:rsid w:val="009B7B46"/>
    <w:rsid w:val="009C0338"/>
    <w:rsid w:val="009C0B46"/>
    <w:rsid w:val="009C0D44"/>
    <w:rsid w:val="009C0F63"/>
    <w:rsid w:val="009C1A7D"/>
    <w:rsid w:val="009C1AB2"/>
    <w:rsid w:val="009C2B2E"/>
    <w:rsid w:val="009C41A7"/>
    <w:rsid w:val="009C43AA"/>
    <w:rsid w:val="009C6D95"/>
    <w:rsid w:val="009C7BF9"/>
    <w:rsid w:val="009D05DD"/>
    <w:rsid w:val="009D08A0"/>
    <w:rsid w:val="009D0B10"/>
    <w:rsid w:val="009D129A"/>
    <w:rsid w:val="009D12D8"/>
    <w:rsid w:val="009D18F5"/>
    <w:rsid w:val="009D2B38"/>
    <w:rsid w:val="009D4959"/>
    <w:rsid w:val="009D5111"/>
    <w:rsid w:val="009D62D3"/>
    <w:rsid w:val="009D6F14"/>
    <w:rsid w:val="009D7696"/>
    <w:rsid w:val="009D76E6"/>
    <w:rsid w:val="009D7EBC"/>
    <w:rsid w:val="009E1EEA"/>
    <w:rsid w:val="009E3ADF"/>
    <w:rsid w:val="009E3E24"/>
    <w:rsid w:val="009E417E"/>
    <w:rsid w:val="009E4424"/>
    <w:rsid w:val="009E526E"/>
    <w:rsid w:val="009E6115"/>
    <w:rsid w:val="009E6348"/>
    <w:rsid w:val="009E7619"/>
    <w:rsid w:val="009E77C7"/>
    <w:rsid w:val="009F025D"/>
    <w:rsid w:val="009F1B0D"/>
    <w:rsid w:val="009F1DDF"/>
    <w:rsid w:val="009F2D09"/>
    <w:rsid w:val="009F3B83"/>
    <w:rsid w:val="009F43CD"/>
    <w:rsid w:val="009F7759"/>
    <w:rsid w:val="009F79A6"/>
    <w:rsid w:val="009F7AE6"/>
    <w:rsid w:val="00A00F85"/>
    <w:rsid w:val="00A013E7"/>
    <w:rsid w:val="00A01768"/>
    <w:rsid w:val="00A01861"/>
    <w:rsid w:val="00A01BE1"/>
    <w:rsid w:val="00A025ED"/>
    <w:rsid w:val="00A02651"/>
    <w:rsid w:val="00A027D8"/>
    <w:rsid w:val="00A04F87"/>
    <w:rsid w:val="00A0516C"/>
    <w:rsid w:val="00A06124"/>
    <w:rsid w:val="00A068DC"/>
    <w:rsid w:val="00A12D11"/>
    <w:rsid w:val="00A131DA"/>
    <w:rsid w:val="00A133C2"/>
    <w:rsid w:val="00A14618"/>
    <w:rsid w:val="00A15A97"/>
    <w:rsid w:val="00A15B53"/>
    <w:rsid w:val="00A16B7D"/>
    <w:rsid w:val="00A17D6E"/>
    <w:rsid w:val="00A17E4D"/>
    <w:rsid w:val="00A2041A"/>
    <w:rsid w:val="00A22811"/>
    <w:rsid w:val="00A22A3E"/>
    <w:rsid w:val="00A23F2A"/>
    <w:rsid w:val="00A24959"/>
    <w:rsid w:val="00A25B95"/>
    <w:rsid w:val="00A25E9E"/>
    <w:rsid w:val="00A26616"/>
    <w:rsid w:val="00A27D1B"/>
    <w:rsid w:val="00A3084D"/>
    <w:rsid w:val="00A31140"/>
    <w:rsid w:val="00A3229C"/>
    <w:rsid w:val="00A348F7"/>
    <w:rsid w:val="00A36309"/>
    <w:rsid w:val="00A37BB8"/>
    <w:rsid w:val="00A4060C"/>
    <w:rsid w:val="00A419F7"/>
    <w:rsid w:val="00A41E92"/>
    <w:rsid w:val="00A42F27"/>
    <w:rsid w:val="00A42FCB"/>
    <w:rsid w:val="00A4311D"/>
    <w:rsid w:val="00A435A5"/>
    <w:rsid w:val="00A45E67"/>
    <w:rsid w:val="00A46027"/>
    <w:rsid w:val="00A46AB5"/>
    <w:rsid w:val="00A46F9A"/>
    <w:rsid w:val="00A47787"/>
    <w:rsid w:val="00A5004C"/>
    <w:rsid w:val="00A5070E"/>
    <w:rsid w:val="00A50DF0"/>
    <w:rsid w:val="00A52CE2"/>
    <w:rsid w:val="00A531D3"/>
    <w:rsid w:val="00A53385"/>
    <w:rsid w:val="00A537EA"/>
    <w:rsid w:val="00A53D17"/>
    <w:rsid w:val="00A54202"/>
    <w:rsid w:val="00A543ED"/>
    <w:rsid w:val="00A547FC"/>
    <w:rsid w:val="00A5521E"/>
    <w:rsid w:val="00A57797"/>
    <w:rsid w:val="00A60C3B"/>
    <w:rsid w:val="00A60DA9"/>
    <w:rsid w:val="00A616F7"/>
    <w:rsid w:val="00A619F0"/>
    <w:rsid w:val="00A63A22"/>
    <w:rsid w:val="00A64229"/>
    <w:rsid w:val="00A64353"/>
    <w:rsid w:val="00A644F1"/>
    <w:rsid w:val="00A64BD0"/>
    <w:rsid w:val="00A65474"/>
    <w:rsid w:val="00A656CE"/>
    <w:rsid w:val="00A66526"/>
    <w:rsid w:val="00A66930"/>
    <w:rsid w:val="00A66F10"/>
    <w:rsid w:val="00A678D2"/>
    <w:rsid w:val="00A7047D"/>
    <w:rsid w:val="00A712DB"/>
    <w:rsid w:val="00A71407"/>
    <w:rsid w:val="00A71D4A"/>
    <w:rsid w:val="00A71DB5"/>
    <w:rsid w:val="00A72682"/>
    <w:rsid w:val="00A73679"/>
    <w:rsid w:val="00A73FE5"/>
    <w:rsid w:val="00A74658"/>
    <w:rsid w:val="00A75E0E"/>
    <w:rsid w:val="00A8026D"/>
    <w:rsid w:val="00A81008"/>
    <w:rsid w:val="00A813CA"/>
    <w:rsid w:val="00A8169F"/>
    <w:rsid w:val="00A81BA6"/>
    <w:rsid w:val="00A81C3E"/>
    <w:rsid w:val="00A81CFB"/>
    <w:rsid w:val="00A820AF"/>
    <w:rsid w:val="00A831B3"/>
    <w:rsid w:val="00A833D3"/>
    <w:rsid w:val="00A83DB8"/>
    <w:rsid w:val="00A84453"/>
    <w:rsid w:val="00A84560"/>
    <w:rsid w:val="00A85A43"/>
    <w:rsid w:val="00A85B6F"/>
    <w:rsid w:val="00A86421"/>
    <w:rsid w:val="00A86A1D"/>
    <w:rsid w:val="00A86DCC"/>
    <w:rsid w:val="00A876DC"/>
    <w:rsid w:val="00A87B8A"/>
    <w:rsid w:val="00A90D76"/>
    <w:rsid w:val="00A916E1"/>
    <w:rsid w:val="00A91D34"/>
    <w:rsid w:val="00A932C7"/>
    <w:rsid w:val="00A93ACC"/>
    <w:rsid w:val="00A94291"/>
    <w:rsid w:val="00A9503B"/>
    <w:rsid w:val="00A95428"/>
    <w:rsid w:val="00A958A0"/>
    <w:rsid w:val="00A95F79"/>
    <w:rsid w:val="00A960E6"/>
    <w:rsid w:val="00A9637A"/>
    <w:rsid w:val="00A96BD8"/>
    <w:rsid w:val="00A96E9F"/>
    <w:rsid w:val="00A971FB"/>
    <w:rsid w:val="00A97373"/>
    <w:rsid w:val="00AA0BC8"/>
    <w:rsid w:val="00AA1763"/>
    <w:rsid w:val="00AA1994"/>
    <w:rsid w:val="00AA1B58"/>
    <w:rsid w:val="00AA2BC7"/>
    <w:rsid w:val="00AA3466"/>
    <w:rsid w:val="00AA3CBC"/>
    <w:rsid w:val="00AA4051"/>
    <w:rsid w:val="00AA42B7"/>
    <w:rsid w:val="00AA457C"/>
    <w:rsid w:val="00AA511F"/>
    <w:rsid w:val="00AA56C6"/>
    <w:rsid w:val="00AA6733"/>
    <w:rsid w:val="00AA694E"/>
    <w:rsid w:val="00AA69F6"/>
    <w:rsid w:val="00AA6B59"/>
    <w:rsid w:val="00AA6FDA"/>
    <w:rsid w:val="00AA7FE5"/>
    <w:rsid w:val="00AB1092"/>
    <w:rsid w:val="00AB1272"/>
    <w:rsid w:val="00AB1802"/>
    <w:rsid w:val="00AB1ECE"/>
    <w:rsid w:val="00AB2A8E"/>
    <w:rsid w:val="00AB2D90"/>
    <w:rsid w:val="00AB37E6"/>
    <w:rsid w:val="00AB38AE"/>
    <w:rsid w:val="00AB3E1D"/>
    <w:rsid w:val="00AB3F1D"/>
    <w:rsid w:val="00AB55F1"/>
    <w:rsid w:val="00AB5ADD"/>
    <w:rsid w:val="00AB5B9A"/>
    <w:rsid w:val="00AB6A75"/>
    <w:rsid w:val="00AB7111"/>
    <w:rsid w:val="00AC1095"/>
    <w:rsid w:val="00AC2784"/>
    <w:rsid w:val="00AC42B0"/>
    <w:rsid w:val="00AC5474"/>
    <w:rsid w:val="00AC5FF1"/>
    <w:rsid w:val="00AC6159"/>
    <w:rsid w:val="00AC685F"/>
    <w:rsid w:val="00AC6A5A"/>
    <w:rsid w:val="00AD2486"/>
    <w:rsid w:val="00AD344B"/>
    <w:rsid w:val="00AD47D1"/>
    <w:rsid w:val="00AD5A89"/>
    <w:rsid w:val="00AE0466"/>
    <w:rsid w:val="00AE13CA"/>
    <w:rsid w:val="00AE4511"/>
    <w:rsid w:val="00AE4EC3"/>
    <w:rsid w:val="00AE5E83"/>
    <w:rsid w:val="00AE6C49"/>
    <w:rsid w:val="00AE7844"/>
    <w:rsid w:val="00AF27C8"/>
    <w:rsid w:val="00AF2CEE"/>
    <w:rsid w:val="00AF342B"/>
    <w:rsid w:val="00AF35E0"/>
    <w:rsid w:val="00AF3DB8"/>
    <w:rsid w:val="00AF4136"/>
    <w:rsid w:val="00B00A70"/>
    <w:rsid w:val="00B00AB2"/>
    <w:rsid w:val="00B02D88"/>
    <w:rsid w:val="00B03381"/>
    <w:rsid w:val="00B0412A"/>
    <w:rsid w:val="00B043BB"/>
    <w:rsid w:val="00B04F7F"/>
    <w:rsid w:val="00B05AC2"/>
    <w:rsid w:val="00B075AC"/>
    <w:rsid w:val="00B07AB4"/>
    <w:rsid w:val="00B10B4E"/>
    <w:rsid w:val="00B1138D"/>
    <w:rsid w:val="00B11C85"/>
    <w:rsid w:val="00B13777"/>
    <w:rsid w:val="00B13E2F"/>
    <w:rsid w:val="00B15600"/>
    <w:rsid w:val="00B1572E"/>
    <w:rsid w:val="00B16C8F"/>
    <w:rsid w:val="00B20401"/>
    <w:rsid w:val="00B21AAA"/>
    <w:rsid w:val="00B2237A"/>
    <w:rsid w:val="00B22806"/>
    <w:rsid w:val="00B22E1E"/>
    <w:rsid w:val="00B2449F"/>
    <w:rsid w:val="00B246AB"/>
    <w:rsid w:val="00B25161"/>
    <w:rsid w:val="00B25642"/>
    <w:rsid w:val="00B25BD1"/>
    <w:rsid w:val="00B25E73"/>
    <w:rsid w:val="00B26AEB"/>
    <w:rsid w:val="00B2740C"/>
    <w:rsid w:val="00B27774"/>
    <w:rsid w:val="00B279B0"/>
    <w:rsid w:val="00B27E6D"/>
    <w:rsid w:val="00B3075B"/>
    <w:rsid w:val="00B3081E"/>
    <w:rsid w:val="00B31AB5"/>
    <w:rsid w:val="00B325B9"/>
    <w:rsid w:val="00B3281C"/>
    <w:rsid w:val="00B32E51"/>
    <w:rsid w:val="00B32F98"/>
    <w:rsid w:val="00B34747"/>
    <w:rsid w:val="00B34DDE"/>
    <w:rsid w:val="00B354E3"/>
    <w:rsid w:val="00B35808"/>
    <w:rsid w:val="00B36219"/>
    <w:rsid w:val="00B365F2"/>
    <w:rsid w:val="00B37077"/>
    <w:rsid w:val="00B37101"/>
    <w:rsid w:val="00B4017E"/>
    <w:rsid w:val="00B413FC"/>
    <w:rsid w:val="00B424AF"/>
    <w:rsid w:val="00B42682"/>
    <w:rsid w:val="00B43A5E"/>
    <w:rsid w:val="00B46628"/>
    <w:rsid w:val="00B47E0C"/>
    <w:rsid w:val="00B51347"/>
    <w:rsid w:val="00B513E4"/>
    <w:rsid w:val="00B51554"/>
    <w:rsid w:val="00B523E2"/>
    <w:rsid w:val="00B5284F"/>
    <w:rsid w:val="00B52EB4"/>
    <w:rsid w:val="00B5501C"/>
    <w:rsid w:val="00B5514A"/>
    <w:rsid w:val="00B55C5D"/>
    <w:rsid w:val="00B5733C"/>
    <w:rsid w:val="00B60A5D"/>
    <w:rsid w:val="00B61E72"/>
    <w:rsid w:val="00B628CB"/>
    <w:rsid w:val="00B63999"/>
    <w:rsid w:val="00B63D61"/>
    <w:rsid w:val="00B6417B"/>
    <w:rsid w:val="00B65233"/>
    <w:rsid w:val="00B655A8"/>
    <w:rsid w:val="00B661F1"/>
    <w:rsid w:val="00B66824"/>
    <w:rsid w:val="00B66DDB"/>
    <w:rsid w:val="00B67C28"/>
    <w:rsid w:val="00B71426"/>
    <w:rsid w:val="00B71F9D"/>
    <w:rsid w:val="00B72D4C"/>
    <w:rsid w:val="00B73E33"/>
    <w:rsid w:val="00B755F8"/>
    <w:rsid w:val="00B75CCD"/>
    <w:rsid w:val="00B767A1"/>
    <w:rsid w:val="00B77F16"/>
    <w:rsid w:val="00B800EC"/>
    <w:rsid w:val="00B80ECB"/>
    <w:rsid w:val="00B810CC"/>
    <w:rsid w:val="00B81290"/>
    <w:rsid w:val="00B8162F"/>
    <w:rsid w:val="00B81C13"/>
    <w:rsid w:val="00B8277D"/>
    <w:rsid w:val="00B82EA4"/>
    <w:rsid w:val="00B83F6B"/>
    <w:rsid w:val="00B85426"/>
    <w:rsid w:val="00B8567C"/>
    <w:rsid w:val="00B86168"/>
    <w:rsid w:val="00B867E6"/>
    <w:rsid w:val="00B86841"/>
    <w:rsid w:val="00B86D42"/>
    <w:rsid w:val="00B872EE"/>
    <w:rsid w:val="00B914DB"/>
    <w:rsid w:val="00B930C9"/>
    <w:rsid w:val="00B93581"/>
    <w:rsid w:val="00B9380D"/>
    <w:rsid w:val="00B93D0F"/>
    <w:rsid w:val="00B9410F"/>
    <w:rsid w:val="00B9467A"/>
    <w:rsid w:val="00B949AB"/>
    <w:rsid w:val="00B94EC7"/>
    <w:rsid w:val="00B95888"/>
    <w:rsid w:val="00B95A36"/>
    <w:rsid w:val="00B96263"/>
    <w:rsid w:val="00B9641D"/>
    <w:rsid w:val="00B972E3"/>
    <w:rsid w:val="00B97747"/>
    <w:rsid w:val="00B977B0"/>
    <w:rsid w:val="00BA0D3C"/>
    <w:rsid w:val="00BA13F0"/>
    <w:rsid w:val="00BA1A9C"/>
    <w:rsid w:val="00BA24B0"/>
    <w:rsid w:val="00BA272E"/>
    <w:rsid w:val="00BA4A2B"/>
    <w:rsid w:val="00BA7D55"/>
    <w:rsid w:val="00BA7F48"/>
    <w:rsid w:val="00BB0BC5"/>
    <w:rsid w:val="00BB22E9"/>
    <w:rsid w:val="00BB2B2E"/>
    <w:rsid w:val="00BB4F30"/>
    <w:rsid w:val="00BB5FCE"/>
    <w:rsid w:val="00BB6FB1"/>
    <w:rsid w:val="00BC2283"/>
    <w:rsid w:val="00BC2396"/>
    <w:rsid w:val="00BC3AEC"/>
    <w:rsid w:val="00BC3D5E"/>
    <w:rsid w:val="00BC4451"/>
    <w:rsid w:val="00BC4613"/>
    <w:rsid w:val="00BC5910"/>
    <w:rsid w:val="00BC65BC"/>
    <w:rsid w:val="00BD1A11"/>
    <w:rsid w:val="00BD1F89"/>
    <w:rsid w:val="00BD5759"/>
    <w:rsid w:val="00BD6AC6"/>
    <w:rsid w:val="00BD6B56"/>
    <w:rsid w:val="00BD6BC3"/>
    <w:rsid w:val="00BD6D06"/>
    <w:rsid w:val="00BD71C3"/>
    <w:rsid w:val="00BD7A98"/>
    <w:rsid w:val="00BD7B20"/>
    <w:rsid w:val="00BE0AFF"/>
    <w:rsid w:val="00BE12C9"/>
    <w:rsid w:val="00BE1F68"/>
    <w:rsid w:val="00BE21DE"/>
    <w:rsid w:val="00BE4040"/>
    <w:rsid w:val="00BE4ED7"/>
    <w:rsid w:val="00BE50F6"/>
    <w:rsid w:val="00BE5456"/>
    <w:rsid w:val="00BE5962"/>
    <w:rsid w:val="00BE5E58"/>
    <w:rsid w:val="00BE6399"/>
    <w:rsid w:val="00BE7385"/>
    <w:rsid w:val="00BF1256"/>
    <w:rsid w:val="00BF174C"/>
    <w:rsid w:val="00BF2249"/>
    <w:rsid w:val="00BF2E37"/>
    <w:rsid w:val="00BF2EC7"/>
    <w:rsid w:val="00BF4FF3"/>
    <w:rsid w:val="00BF5FCD"/>
    <w:rsid w:val="00BF627B"/>
    <w:rsid w:val="00BF6D33"/>
    <w:rsid w:val="00BF7D14"/>
    <w:rsid w:val="00BF7FDB"/>
    <w:rsid w:val="00C01643"/>
    <w:rsid w:val="00C01DA5"/>
    <w:rsid w:val="00C01FDA"/>
    <w:rsid w:val="00C02D1C"/>
    <w:rsid w:val="00C0352F"/>
    <w:rsid w:val="00C043ED"/>
    <w:rsid w:val="00C04A4A"/>
    <w:rsid w:val="00C04D50"/>
    <w:rsid w:val="00C05340"/>
    <w:rsid w:val="00C05362"/>
    <w:rsid w:val="00C062B2"/>
    <w:rsid w:val="00C06FEC"/>
    <w:rsid w:val="00C0709A"/>
    <w:rsid w:val="00C12586"/>
    <w:rsid w:val="00C127E0"/>
    <w:rsid w:val="00C136CB"/>
    <w:rsid w:val="00C1466E"/>
    <w:rsid w:val="00C1514A"/>
    <w:rsid w:val="00C17F9E"/>
    <w:rsid w:val="00C214A7"/>
    <w:rsid w:val="00C217A1"/>
    <w:rsid w:val="00C22389"/>
    <w:rsid w:val="00C22712"/>
    <w:rsid w:val="00C26075"/>
    <w:rsid w:val="00C26EE2"/>
    <w:rsid w:val="00C27C6E"/>
    <w:rsid w:val="00C34829"/>
    <w:rsid w:val="00C34A43"/>
    <w:rsid w:val="00C351B1"/>
    <w:rsid w:val="00C351D8"/>
    <w:rsid w:val="00C353B5"/>
    <w:rsid w:val="00C35832"/>
    <w:rsid w:val="00C35AEA"/>
    <w:rsid w:val="00C35E19"/>
    <w:rsid w:val="00C35E7E"/>
    <w:rsid w:val="00C3601E"/>
    <w:rsid w:val="00C36946"/>
    <w:rsid w:val="00C37A67"/>
    <w:rsid w:val="00C404CA"/>
    <w:rsid w:val="00C43BC4"/>
    <w:rsid w:val="00C44908"/>
    <w:rsid w:val="00C4682F"/>
    <w:rsid w:val="00C5030F"/>
    <w:rsid w:val="00C510BD"/>
    <w:rsid w:val="00C52DA3"/>
    <w:rsid w:val="00C53936"/>
    <w:rsid w:val="00C54282"/>
    <w:rsid w:val="00C54BF3"/>
    <w:rsid w:val="00C54FEF"/>
    <w:rsid w:val="00C557C2"/>
    <w:rsid w:val="00C55A05"/>
    <w:rsid w:val="00C55C71"/>
    <w:rsid w:val="00C55E2D"/>
    <w:rsid w:val="00C55FD0"/>
    <w:rsid w:val="00C574B5"/>
    <w:rsid w:val="00C5768F"/>
    <w:rsid w:val="00C57ED4"/>
    <w:rsid w:val="00C61813"/>
    <w:rsid w:val="00C61FF2"/>
    <w:rsid w:val="00C626FF"/>
    <w:rsid w:val="00C62835"/>
    <w:rsid w:val="00C62B9A"/>
    <w:rsid w:val="00C64D3A"/>
    <w:rsid w:val="00C650E0"/>
    <w:rsid w:val="00C656BF"/>
    <w:rsid w:val="00C66C30"/>
    <w:rsid w:val="00C747E3"/>
    <w:rsid w:val="00C74DFD"/>
    <w:rsid w:val="00C752F0"/>
    <w:rsid w:val="00C80603"/>
    <w:rsid w:val="00C810C9"/>
    <w:rsid w:val="00C82A9E"/>
    <w:rsid w:val="00C82C18"/>
    <w:rsid w:val="00C83314"/>
    <w:rsid w:val="00C86363"/>
    <w:rsid w:val="00C86914"/>
    <w:rsid w:val="00C87422"/>
    <w:rsid w:val="00C87B8E"/>
    <w:rsid w:val="00C87F8B"/>
    <w:rsid w:val="00C90CE8"/>
    <w:rsid w:val="00C90D2A"/>
    <w:rsid w:val="00C90D33"/>
    <w:rsid w:val="00C90D5A"/>
    <w:rsid w:val="00C91E5E"/>
    <w:rsid w:val="00C92DF9"/>
    <w:rsid w:val="00C933EB"/>
    <w:rsid w:val="00C94EA3"/>
    <w:rsid w:val="00C94FB0"/>
    <w:rsid w:val="00C96992"/>
    <w:rsid w:val="00C969D3"/>
    <w:rsid w:val="00C9733E"/>
    <w:rsid w:val="00C9786E"/>
    <w:rsid w:val="00CA0D24"/>
    <w:rsid w:val="00CA2F1D"/>
    <w:rsid w:val="00CA380E"/>
    <w:rsid w:val="00CA4F98"/>
    <w:rsid w:val="00CA61E2"/>
    <w:rsid w:val="00CA649D"/>
    <w:rsid w:val="00CB0100"/>
    <w:rsid w:val="00CB024F"/>
    <w:rsid w:val="00CB04B1"/>
    <w:rsid w:val="00CB06F2"/>
    <w:rsid w:val="00CB0A97"/>
    <w:rsid w:val="00CB10DB"/>
    <w:rsid w:val="00CB20C7"/>
    <w:rsid w:val="00CB2164"/>
    <w:rsid w:val="00CB4A03"/>
    <w:rsid w:val="00CB4C5D"/>
    <w:rsid w:val="00CB54C5"/>
    <w:rsid w:val="00CB5E2C"/>
    <w:rsid w:val="00CB717C"/>
    <w:rsid w:val="00CB754E"/>
    <w:rsid w:val="00CC053F"/>
    <w:rsid w:val="00CC0A53"/>
    <w:rsid w:val="00CC0CB1"/>
    <w:rsid w:val="00CC19AE"/>
    <w:rsid w:val="00CC2255"/>
    <w:rsid w:val="00CC33E8"/>
    <w:rsid w:val="00CC3767"/>
    <w:rsid w:val="00CC42BB"/>
    <w:rsid w:val="00CC486A"/>
    <w:rsid w:val="00CC4B7B"/>
    <w:rsid w:val="00CC572D"/>
    <w:rsid w:val="00CC65FF"/>
    <w:rsid w:val="00CD0C0D"/>
    <w:rsid w:val="00CD12BC"/>
    <w:rsid w:val="00CD227F"/>
    <w:rsid w:val="00CD42D5"/>
    <w:rsid w:val="00CD4C42"/>
    <w:rsid w:val="00CD5A68"/>
    <w:rsid w:val="00CD5D81"/>
    <w:rsid w:val="00CE01D9"/>
    <w:rsid w:val="00CE0422"/>
    <w:rsid w:val="00CE123E"/>
    <w:rsid w:val="00CE12BF"/>
    <w:rsid w:val="00CE14C8"/>
    <w:rsid w:val="00CE2DF6"/>
    <w:rsid w:val="00CE4356"/>
    <w:rsid w:val="00CE4685"/>
    <w:rsid w:val="00CE4A37"/>
    <w:rsid w:val="00CE6248"/>
    <w:rsid w:val="00CE67D8"/>
    <w:rsid w:val="00CE6B9E"/>
    <w:rsid w:val="00CE7E69"/>
    <w:rsid w:val="00CF03CE"/>
    <w:rsid w:val="00CF25EA"/>
    <w:rsid w:val="00CF28DE"/>
    <w:rsid w:val="00CF2C41"/>
    <w:rsid w:val="00CF3C62"/>
    <w:rsid w:val="00CF3D1A"/>
    <w:rsid w:val="00CF442D"/>
    <w:rsid w:val="00CF5B26"/>
    <w:rsid w:val="00CF7A5F"/>
    <w:rsid w:val="00D00643"/>
    <w:rsid w:val="00D00DCA"/>
    <w:rsid w:val="00D01194"/>
    <w:rsid w:val="00D0207E"/>
    <w:rsid w:val="00D0244D"/>
    <w:rsid w:val="00D02692"/>
    <w:rsid w:val="00D027A7"/>
    <w:rsid w:val="00D027AD"/>
    <w:rsid w:val="00D02971"/>
    <w:rsid w:val="00D029C8"/>
    <w:rsid w:val="00D02CCD"/>
    <w:rsid w:val="00D04814"/>
    <w:rsid w:val="00D05B2C"/>
    <w:rsid w:val="00D05B57"/>
    <w:rsid w:val="00D05DBE"/>
    <w:rsid w:val="00D05DF0"/>
    <w:rsid w:val="00D06906"/>
    <w:rsid w:val="00D07FC5"/>
    <w:rsid w:val="00D1097F"/>
    <w:rsid w:val="00D1243A"/>
    <w:rsid w:val="00D129B2"/>
    <w:rsid w:val="00D134C5"/>
    <w:rsid w:val="00D13C1C"/>
    <w:rsid w:val="00D13D18"/>
    <w:rsid w:val="00D14358"/>
    <w:rsid w:val="00D14EEF"/>
    <w:rsid w:val="00D159EB"/>
    <w:rsid w:val="00D16BE1"/>
    <w:rsid w:val="00D16CE6"/>
    <w:rsid w:val="00D16E30"/>
    <w:rsid w:val="00D17A14"/>
    <w:rsid w:val="00D20D38"/>
    <w:rsid w:val="00D20D97"/>
    <w:rsid w:val="00D20DD4"/>
    <w:rsid w:val="00D21BFA"/>
    <w:rsid w:val="00D21CBB"/>
    <w:rsid w:val="00D23CD0"/>
    <w:rsid w:val="00D24361"/>
    <w:rsid w:val="00D257C4"/>
    <w:rsid w:val="00D25AF7"/>
    <w:rsid w:val="00D2647D"/>
    <w:rsid w:val="00D2663A"/>
    <w:rsid w:val="00D32548"/>
    <w:rsid w:val="00D33FB7"/>
    <w:rsid w:val="00D358B2"/>
    <w:rsid w:val="00D36B15"/>
    <w:rsid w:val="00D3726E"/>
    <w:rsid w:val="00D37615"/>
    <w:rsid w:val="00D379CA"/>
    <w:rsid w:val="00D417B9"/>
    <w:rsid w:val="00D41FB3"/>
    <w:rsid w:val="00D435CC"/>
    <w:rsid w:val="00D4374D"/>
    <w:rsid w:val="00D439E3"/>
    <w:rsid w:val="00D43F9D"/>
    <w:rsid w:val="00D44199"/>
    <w:rsid w:val="00D44929"/>
    <w:rsid w:val="00D46941"/>
    <w:rsid w:val="00D47BB3"/>
    <w:rsid w:val="00D5130E"/>
    <w:rsid w:val="00D51AC6"/>
    <w:rsid w:val="00D52149"/>
    <w:rsid w:val="00D52C1F"/>
    <w:rsid w:val="00D533B5"/>
    <w:rsid w:val="00D53D89"/>
    <w:rsid w:val="00D5509E"/>
    <w:rsid w:val="00D5578C"/>
    <w:rsid w:val="00D60B4E"/>
    <w:rsid w:val="00D60BBF"/>
    <w:rsid w:val="00D61990"/>
    <w:rsid w:val="00D61A3D"/>
    <w:rsid w:val="00D624D7"/>
    <w:rsid w:val="00D639EC"/>
    <w:rsid w:val="00D63B52"/>
    <w:rsid w:val="00D63D60"/>
    <w:rsid w:val="00D63FAB"/>
    <w:rsid w:val="00D64E10"/>
    <w:rsid w:val="00D654FE"/>
    <w:rsid w:val="00D65DB3"/>
    <w:rsid w:val="00D65EDC"/>
    <w:rsid w:val="00D669B2"/>
    <w:rsid w:val="00D66C5E"/>
    <w:rsid w:val="00D6703E"/>
    <w:rsid w:val="00D72101"/>
    <w:rsid w:val="00D72936"/>
    <w:rsid w:val="00D73109"/>
    <w:rsid w:val="00D73624"/>
    <w:rsid w:val="00D739DD"/>
    <w:rsid w:val="00D73CE0"/>
    <w:rsid w:val="00D76C91"/>
    <w:rsid w:val="00D76F0F"/>
    <w:rsid w:val="00D80038"/>
    <w:rsid w:val="00D838B7"/>
    <w:rsid w:val="00D83BB0"/>
    <w:rsid w:val="00D860EB"/>
    <w:rsid w:val="00D86414"/>
    <w:rsid w:val="00D867CC"/>
    <w:rsid w:val="00D868B7"/>
    <w:rsid w:val="00D87318"/>
    <w:rsid w:val="00D8792C"/>
    <w:rsid w:val="00D9092A"/>
    <w:rsid w:val="00D9101E"/>
    <w:rsid w:val="00D9110E"/>
    <w:rsid w:val="00D91684"/>
    <w:rsid w:val="00D916E1"/>
    <w:rsid w:val="00D91901"/>
    <w:rsid w:val="00D91988"/>
    <w:rsid w:val="00D92B4D"/>
    <w:rsid w:val="00D92BF1"/>
    <w:rsid w:val="00D92E31"/>
    <w:rsid w:val="00D93094"/>
    <w:rsid w:val="00D94491"/>
    <w:rsid w:val="00D95175"/>
    <w:rsid w:val="00D956EF"/>
    <w:rsid w:val="00D95711"/>
    <w:rsid w:val="00DA12CE"/>
    <w:rsid w:val="00DA16B1"/>
    <w:rsid w:val="00DA18E8"/>
    <w:rsid w:val="00DA1F8A"/>
    <w:rsid w:val="00DA27EE"/>
    <w:rsid w:val="00DA2A7E"/>
    <w:rsid w:val="00DA3A6A"/>
    <w:rsid w:val="00DA3B92"/>
    <w:rsid w:val="00DA47C7"/>
    <w:rsid w:val="00DA62B7"/>
    <w:rsid w:val="00DA6945"/>
    <w:rsid w:val="00DB2E98"/>
    <w:rsid w:val="00DB36D9"/>
    <w:rsid w:val="00DB39FE"/>
    <w:rsid w:val="00DB45A5"/>
    <w:rsid w:val="00DB4F66"/>
    <w:rsid w:val="00DB559F"/>
    <w:rsid w:val="00DB5D68"/>
    <w:rsid w:val="00DC04CE"/>
    <w:rsid w:val="00DC07BC"/>
    <w:rsid w:val="00DC1070"/>
    <w:rsid w:val="00DC18AB"/>
    <w:rsid w:val="00DC242C"/>
    <w:rsid w:val="00DC3731"/>
    <w:rsid w:val="00DC392F"/>
    <w:rsid w:val="00DC4561"/>
    <w:rsid w:val="00DC54B3"/>
    <w:rsid w:val="00DD0260"/>
    <w:rsid w:val="00DD10E2"/>
    <w:rsid w:val="00DD13B1"/>
    <w:rsid w:val="00DD15E4"/>
    <w:rsid w:val="00DD1C86"/>
    <w:rsid w:val="00DD32AE"/>
    <w:rsid w:val="00DD5357"/>
    <w:rsid w:val="00DD53D2"/>
    <w:rsid w:val="00DD5876"/>
    <w:rsid w:val="00DD596A"/>
    <w:rsid w:val="00DD5A08"/>
    <w:rsid w:val="00DE091B"/>
    <w:rsid w:val="00DE33A9"/>
    <w:rsid w:val="00DE33B5"/>
    <w:rsid w:val="00DE3E7D"/>
    <w:rsid w:val="00DE436E"/>
    <w:rsid w:val="00DE4D80"/>
    <w:rsid w:val="00DE619C"/>
    <w:rsid w:val="00DE7E6B"/>
    <w:rsid w:val="00DF044B"/>
    <w:rsid w:val="00DF07DA"/>
    <w:rsid w:val="00DF095E"/>
    <w:rsid w:val="00DF1266"/>
    <w:rsid w:val="00DF1450"/>
    <w:rsid w:val="00DF1F9D"/>
    <w:rsid w:val="00DF2BCB"/>
    <w:rsid w:val="00DF3386"/>
    <w:rsid w:val="00DF6595"/>
    <w:rsid w:val="00DF6B70"/>
    <w:rsid w:val="00DF6FD4"/>
    <w:rsid w:val="00DF7B0B"/>
    <w:rsid w:val="00E015D1"/>
    <w:rsid w:val="00E02F0A"/>
    <w:rsid w:val="00E03171"/>
    <w:rsid w:val="00E03AB5"/>
    <w:rsid w:val="00E0550E"/>
    <w:rsid w:val="00E059DA"/>
    <w:rsid w:val="00E0673C"/>
    <w:rsid w:val="00E07601"/>
    <w:rsid w:val="00E0768C"/>
    <w:rsid w:val="00E10637"/>
    <w:rsid w:val="00E12477"/>
    <w:rsid w:val="00E12B0F"/>
    <w:rsid w:val="00E130D0"/>
    <w:rsid w:val="00E150FC"/>
    <w:rsid w:val="00E1570D"/>
    <w:rsid w:val="00E168B5"/>
    <w:rsid w:val="00E171D4"/>
    <w:rsid w:val="00E17306"/>
    <w:rsid w:val="00E20376"/>
    <w:rsid w:val="00E208A8"/>
    <w:rsid w:val="00E20B87"/>
    <w:rsid w:val="00E21284"/>
    <w:rsid w:val="00E22695"/>
    <w:rsid w:val="00E2349F"/>
    <w:rsid w:val="00E2359D"/>
    <w:rsid w:val="00E239F8"/>
    <w:rsid w:val="00E245F5"/>
    <w:rsid w:val="00E246A7"/>
    <w:rsid w:val="00E25422"/>
    <w:rsid w:val="00E25E79"/>
    <w:rsid w:val="00E25ED8"/>
    <w:rsid w:val="00E265EB"/>
    <w:rsid w:val="00E26B19"/>
    <w:rsid w:val="00E27E65"/>
    <w:rsid w:val="00E30020"/>
    <w:rsid w:val="00E30237"/>
    <w:rsid w:val="00E30239"/>
    <w:rsid w:val="00E318DA"/>
    <w:rsid w:val="00E33BFA"/>
    <w:rsid w:val="00E357F5"/>
    <w:rsid w:val="00E37165"/>
    <w:rsid w:val="00E4169C"/>
    <w:rsid w:val="00E4356E"/>
    <w:rsid w:val="00E43AA6"/>
    <w:rsid w:val="00E44194"/>
    <w:rsid w:val="00E4539D"/>
    <w:rsid w:val="00E4549A"/>
    <w:rsid w:val="00E45841"/>
    <w:rsid w:val="00E45FD3"/>
    <w:rsid w:val="00E46CC6"/>
    <w:rsid w:val="00E475E3"/>
    <w:rsid w:val="00E5010B"/>
    <w:rsid w:val="00E51634"/>
    <w:rsid w:val="00E51F0E"/>
    <w:rsid w:val="00E51FF7"/>
    <w:rsid w:val="00E54B97"/>
    <w:rsid w:val="00E55548"/>
    <w:rsid w:val="00E5607E"/>
    <w:rsid w:val="00E56759"/>
    <w:rsid w:val="00E5697C"/>
    <w:rsid w:val="00E603A6"/>
    <w:rsid w:val="00E60456"/>
    <w:rsid w:val="00E61C6D"/>
    <w:rsid w:val="00E63231"/>
    <w:rsid w:val="00E64651"/>
    <w:rsid w:val="00E64B0C"/>
    <w:rsid w:val="00E6503A"/>
    <w:rsid w:val="00E65A14"/>
    <w:rsid w:val="00E6728A"/>
    <w:rsid w:val="00E672C6"/>
    <w:rsid w:val="00E67F42"/>
    <w:rsid w:val="00E70497"/>
    <w:rsid w:val="00E708D7"/>
    <w:rsid w:val="00E70941"/>
    <w:rsid w:val="00E70C3A"/>
    <w:rsid w:val="00E70D9D"/>
    <w:rsid w:val="00E71C3C"/>
    <w:rsid w:val="00E74CDA"/>
    <w:rsid w:val="00E75D46"/>
    <w:rsid w:val="00E75F29"/>
    <w:rsid w:val="00E765D6"/>
    <w:rsid w:val="00E80684"/>
    <w:rsid w:val="00E80A1F"/>
    <w:rsid w:val="00E80D01"/>
    <w:rsid w:val="00E80E57"/>
    <w:rsid w:val="00E81EDE"/>
    <w:rsid w:val="00E82A58"/>
    <w:rsid w:val="00E82E9A"/>
    <w:rsid w:val="00E8357C"/>
    <w:rsid w:val="00E8488B"/>
    <w:rsid w:val="00E84900"/>
    <w:rsid w:val="00E85362"/>
    <w:rsid w:val="00E8549F"/>
    <w:rsid w:val="00E85C6F"/>
    <w:rsid w:val="00E87976"/>
    <w:rsid w:val="00E87F92"/>
    <w:rsid w:val="00E908D3"/>
    <w:rsid w:val="00E9094C"/>
    <w:rsid w:val="00E92293"/>
    <w:rsid w:val="00E92B67"/>
    <w:rsid w:val="00E935AC"/>
    <w:rsid w:val="00E936F7"/>
    <w:rsid w:val="00E9524D"/>
    <w:rsid w:val="00E97A4B"/>
    <w:rsid w:val="00EA2372"/>
    <w:rsid w:val="00EA23DC"/>
    <w:rsid w:val="00EA3382"/>
    <w:rsid w:val="00EA380D"/>
    <w:rsid w:val="00EA3ABE"/>
    <w:rsid w:val="00EA7A6A"/>
    <w:rsid w:val="00EA7ABE"/>
    <w:rsid w:val="00EB06BC"/>
    <w:rsid w:val="00EB0EE8"/>
    <w:rsid w:val="00EB3803"/>
    <w:rsid w:val="00EB3E5D"/>
    <w:rsid w:val="00EB49A7"/>
    <w:rsid w:val="00EB6927"/>
    <w:rsid w:val="00EC091A"/>
    <w:rsid w:val="00EC0E48"/>
    <w:rsid w:val="00EC2250"/>
    <w:rsid w:val="00EC22F6"/>
    <w:rsid w:val="00EC2425"/>
    <w:rsid w:val="00EC2950"/>
    <w:rsid w:val="00EC308B"/>
    <w:rsid w:val="00EC314A"/>
    <w:rsid w:val="00EC31D5"/>
    <w:rsid w:val="00EC6C64"/>
    <w:rsid w:val="00EC74BC"/>
    <w:rsid w:val="00EC75CE"/>
    <w:rsid w:val="00ED0CF4"/>
    <w:rsid w:val="00ED0EC9"/>
    <w:rsid w:val="00ED2AE3"/>
    <w:rsid w:val="00ED2BEC"/>
    <w:rsid w:val="00ED3211"/>
    <w:rsid w:val="00ED36CB"/>
    <w:rsid w:val="00ED41B7"/>
    <w:rsid w:val="00ED4C0E"/>
    <w:rsid w:val="00ED5BD6"/>
    <w:rsid w:val="00ED5F65"/>
    <w:rsid w:val="00ED6BA0"/>
    <w:rsid w:val="00ED6F49"/>
    <w:rsid w:val="00ED7FE4"/>
    <w:rsid w:val="00EE016A"/>
    <w:rsid w:val="00EE2DC1"/>
    <w:rsid w:val="00EE32C4"/>
    <w:rsid w:val="00EE3A26"/>
    <w:rsid w:val="00EE50D4"/>
    <w:rsid w:val="00EE6AA2"/>
    <w:rsid w:val="00EE6CE5"/>
    <w:rsid w:val="00EE77BA"/>
    <w:rsid w:val="00EE7CA1"/>
    <w:rsid w:val="00EF12AA"/>
    <w:rsid w:val="00EF1BCE"/>
    <w:rsid w:val="00EF1DD0"/>
    <w:rsid w:val="00EF2110"/>
    <w:rsid w:val="00EF3961"/>
    <w:rsid w:val="00EF3EFC"/>
    <w:rsid w:val="00EF5BAB"/>
    <w:rsid w:val="00EF62CA"/>
    <w:rsid w:val="00EF68EC"/>
    <w:rsid w:val="00EF6A8C"/>
    <w:rsid w:val="00EF7104"/>
    <w:rsid w:val="00F0011A"/>
    <w:rsid w:val="00F01327"/>
    <w:rsid w:val="00F016CD"/>
    <w:rsid w:val="00F026AC"/>
    <w:rsid w:val="00F02959"/>
    <w:rsid w:val="00F02B66"/>
    <w:rsid w:val="00F02DB7"/>
    <w:rsid w:val="00F040A6"/>
    <w:rsid w:val="00F042BE"/>
    <w:rsid w:val="00F04E97"/>
    <w:rsid w:val="00F0788C"/>
    <w:rsid w:val="00F07BA0"/>
    <w:rsid w:val="00F07F32"/>
    <w:rsid w:val="00F11EC7"/>
    <w:rsid w:val="00F12B0F"/>
    <w:rsid w:val="00F13E76"/>
    <w:rsid w:val="00F140F1"/>
    <w:rsid w:val="00F14A13"/>
    <w:rsid w:val="00F16B98"/>
    <w:rsid w:val="00F16BA4"/>
    <w:rsid w:val="00F174F3"/>
    <w:rsid w:val="00F20200"/>
    <w:rsid w:val="00F205AA"/>
    <w:rsid w:val="00F22710"/>
    <w:rsid w:val="00F22C26"/>
    <w:rsid w:val="00F231D3"/>
    <w:rsid w:val="00F23A2B"/>
    <w:rsid w:val="00F24141"/>
    <w:rsid w:val="00F242B4"/>
    <w:rsid w:val="00F247EA"/>
    <w:rsid w:val="00F248EA"/>
    <w:rsid w:val="00F24CD2"/>
    <w:rsid w:val="00F25F7A"/>
    <w:rsid w:val="00F2636A"/>
    <w:rsid w:val="00F2681B"/>
    <w:rsid w:val="00F26893"/>
    <w:rsid w:val="00F279CA"/>
    <w:rsid w:val="00F31078"/>
    <w:rsid w:val="00F31147"/>
    <w:rsid w:val="00F31721"/>
    <w:rsid w:val="00F33EB3"/>
    <w:rsid w:val="00F33FD5"/>
    <w:rsid w:val="00F3434F"/>
    <w:rsid w:val="00F36D7E"/>
    <w:rsid w:val="00F37810"/>
    <w:rsid w:val="00F37E10"/>
    <w:rsid w:val="00F37E64"/>
    <w:rsid w:val="00F41D01"/>
    <w:rsid w:val="00F43409"/>
    <w:rsid w:val="00F43A42"/>
    <w:rsid w:val="00F4496B"/>
    <w:rsid w:val="00F45CF1"/>
    <w:rsid w:val="00F46A9A"/>
    <w:rsid w:val="00F46F55"/>
    <w:rsid w:val="00F476CD"/>
    <w:rsid w:val="00F50BA7"/>
    <w:rsid w:val="00F5113D"/>
    <w:rsid w:val="00F524D1"/>
    <w:rsid w:val="00F578EC"/>
    <w:rsid w:val="00F612B1"/>
    <w:rsid w:val="00F61DB9"/>
    <w:rsid w:val="00F645AB"/>
    <w:rsid w:val="00F649CA"/>
    <w:rsid w:val="00F64E6D"/>
    <w:rsid w:val="00F6603E"/>
    <w:rsid w:val="00F74D75"/>
    <w:rsid w:val="00F75CAA"/>
    <w:rsid w:val="00F76FC5"/>
    <w:rsid w:val="00F771E1"/>
    <w:rsid w:val="00F80076"/>
    <w:rsid w:val="00F80217"/>
    <w:rsid w:val="00F81133"/>
    <w:rsid w:val="00F81FD4"/>
    <w:rsid w:val="00F836EB"/>
    <w:rsid w:val="00F841F1"/>
    <w:rsid w:val="00F842B6"/>
    <w:rsid w:val="00F870F6"/>
    <w:rsid w:val="00F87450"/>
    <w:rsid w:val="00F87466"/>
    <w:rsid w:val="00F87692"/>
    <w:rsid w:val="00F93C83"/>
    <w:rsid w:val="00F93EC0"/>
    <w:rsid w:val="00F946A0"/>
    <w:rsid w:val="00F9475A"/>
    <w:rsid w:val="00F967BB"/>
    <w:rsid w:val="00FA2C6F"/>
    <w:rsid w:val="00FA5D7A"/>
    <w:rsid w:val="00FA6428"/>
    <w:rsid w:val="00FA683D"/>
    <w:rsid w:val="00FB152F"/>
    <w:rsid w:val="00FB181F"/>
    <w:rsid w:val="00FB2A31"/>
    <w:rsid w:val="00FB2E14"/>
    <w:rsid w:val="00FB3375"/>
    <w:rsid w:val="00FB4C94"/>
    <w:rsid w:val="00FB68D9"/>
    <w:rsid w:val="00FC0121"/>
    <w:rsid w:val="00FC01C5"/>
    <w:rsid w:val="00FC0834"/>
    <w:rsid w:val="00FC197F"/>
    <w:rsid w:val="00FC1AE6"/>
    <w:rsid w:val="00FC22B7"/>
    <w:rsid w:val="00FC2D15"/>
    <w:rsid w:val="00FC3C4A"/>
    <w:rsid w:val="00FC3DA3"/>
    <w:rsid w:val="00FC4599"/>
    <w:rsid w:val="00FC5819"/>
    <w:rsid w:val="00FC62D6"/>
    <w:rsid w:val="00FC6E64"/>
    <w:rsid w:val="00FC7DBF"/>
    <w:rsid w:val="00FD057D"/>
    <w:rsid w:val="00FD0C29"/>
    <w:rsid w:val="00FD0CE3"/>
    <w:rsid w:val="00FD0D33"/>
    <w:rsid w:val="00FD0EEB"/>
    <w:rsid w:val="00FD0F39"/>
    <w:rsid w:val="00FD0F52"/>
    <w:rsid w:val="00FD146C"/>
    <w:rsid w:val="00FD217C"/>
    <w:rsid w:val="00FD278D"/>
    <w:rsid w:val="00FD2D46"/>
    <w:rsid w:val="00FD4997"/>
    <w:rsid w:val="00FD5051"/>
    <w:rsid w:val="00FD51C2"/>
    <w:rsid w:val="00FD6A5E"/>
    <w:rsid w:val="00FD70D5"/>
    <w:rsid w:val="00FD7D8E"/>
    <w:rsid w:val="00FE0289"/>
    <w:rsid w:val="00FE05C9"/>
    <w:rsid w:val="00FE1482"/>
    <w:rsid w:val="00FE18A6"/>
    <w:rsid w:val="00FE1CAD"/>
    <w:rsid w:val="00FE245E"/>
    <w:rsid w:val="00FE270B"/>
    <w:rsid w:val="00FE4208"/>
    <w:rsid w:val="00FE4371"/>
    <w:rsid w:val="00FE4443"/>
    <w:rsid w:val="00FE5034"/>
    <w:rsid w:val="00FE7101"/>
    <w:rsid w:val="00FF130E"/>
    <w:rsid w:val="00FF1F3E"/>
    <w:rsid w:val="00FF2D89"/>
    <w:rsid w:val="00FF3A59"/>
    <w:rsid w:val="00FF3C73"/>
    <w:rsid w:val="00FF43C5"/>
    <w:rsid w:val="00FF4DE4"/>
    <w:rsid w:val="00FF5235"/>
    <w:rsid w:val="00FF54DF"/>
    <w:rsid w:val="00FF55B5"/>
    <w:rsid w:val="00FF6E50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FD7D"/>
  <w15:docId w15:val="{EAC7AFC1-851C-426C-8649-E5D4C73F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EF5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7662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lock style,bt,b,Tekst podstawowy Znak Znak Znak Znak Znak Znak Znak Znak,szaro,b1"/>
    <w:basedOn w:val="Normalny"/>
    <w:link w:val="TekstpodstawowyZnak"/>
    <w:rsid w:val="005C5EF5"/>
    <w:pPr>
      <w:spacing w:line="360" w:lineRule="auto"/>
      <w:jc w:val="both"/>
    </w:pPr>
    <w:rPr>
      <w:b/>
      <w:sz w:val="24"/>
    </w:rPr>
  </w:style>
  <w:style w:type="character" w:customStyle="1" w:styleId="TekstpodstawowyZnak">
    <w:name w:val="Tekst podstawowy Znak"/>
    <w:aliases w:val="block style Znak,bt Znak,b Znak,Tekst podstawowy Znak Znak Znak Znak Znak Znak Znak Znak Znak,szaro Znak,b1 Znak"/>
    <w:link w:val="Tekstpodstawowy"/>
    <w:rsid w:val="005C5EF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C5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C5E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C5E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C5E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C5EF5"/>
  </w:style>
  <w:style w:type="character" w:styleId="Odwoaniedokomentarza">
    <w:name w:val="annotation reference"/>
    <w:uiPriority w:val="99"/>
    <w:semiHidden/>
    <w:unhideWhenUsed/>
    <w:rsid w:val="005E4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895"/>
  </w:style>
  <w:style w:type="character" w:customStyle="1" w:styleId="TekstkomentarzaZnak">
    <w:name w:val="Tekst komentarza Znak"/>
    <w:link w:val="Tekstkomentarza"/>
    <w:uiPriority w:val="99"/>
    <w:semiHidden/>
    <w:rsid w:val="005E48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8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4895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semiHidden/>
    <w:rsid w:val="00D9309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93094"/>
  </w:style>
  <w:style w:type="character" w:customStyle="1" w:styleId="TekstprzypisudolnegoZnak">
    <w:name w:val="Tekst przypisu dolnego Znak"/>
    <w:link w:val="Tekstprzypisudolnego"/>
    <w:semiHidden/>
    <w:rsid w:val="00D93094"/>
    <w:rPr>
      <w:rFonts w:ascii="Times New Roman" w:eastAsia="Times New Roman" w:hAnsi="Times New Roman"/>
    </w:rPr>
  </w:style>
  <w:style w:type="character" w:customStyle="1" w:styleId="lead">
    <w:name w:val="lead"/>
    <w:basedOn w:val="Domylnaczcionkaakapitu"/>
    <w:rsid w:val="00375EF7"/>
  </w:style>
  <w:style w:type="paragraph" w:styleId="Akapitzlist">
    <w:name w:val="List Paragraph"/>
    <w:aliases w:val="Dot pt,F5 List Paragraph,List Paragraph1,Recommendation,List Paragraph11,Listaszerű bekezdés1,List Paragraph à moi,List Paragraph,Kolorowa lista — akcent 11,Numerowanie,Akapit z listą1,Akapit z list?1,ListaszerA bekezdAs1,Akapit z list?,2"/>
    <w:basedOn w:val="Normalny"/>
    <w:link w:val="AkapitzlistZnak"/>
    <w:uiPriority w:val="34"/>
    <w:qFormat/>
    <w:rsid w:val="00E265EB"/>
    <w:pPr>
      <w:spacing w:before="120" w:after="120"/>
      <w:ind w:left="720"/>
      <w:jc w:val="both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rsid w:val="007662A7"/>
    <w:rPr>
      <w:rFonts w:ascii="Arial" w:eastAsia="Times New Roman" w:hAnsi="Arial" w:cs="Arial"/>
      <w:b/>
      <w:bCs/>
      <w:sz w:val="26"/>
      <w:szCs w:val="26"/>
    </w:rPr>
  </w:style>
  <w:style w:type="character" w:styleId="Hipercze">
    <w:name w:val="Hyperlink"/>
    <w:uiPriority w:val="99"/>
    <w:unhideWhenUsed/>
    <w:rsid w:val="00985496"/>
    <w:rPr>
      <w:color w:val="0000FF"/>
      <w:u w:val="single"/>
    </w:rPr>
  </w:style>
  <w:style w:type="paragraph" w:customStyle="1" w:styleId="celp">
    <w:name w:val="cel_p"/>
    <w:basedOn w:val="Normalny"/>
    <w:rsid w:val="00CB4A03"/>
    <w:pPr>
      <w:spacing w:after="15"/>
      <w:ind w:left="15" w:right="15"/>
      <w:jc w:val="both"/>
      <w:textAlignment w:val="top"/>
    </w:pPr>
    <w:rPr>
      <w:sz w:val="24"/>
      <w:szCs w:val="24"/>
    </w:rPr>
  </w:style>
  <w:style w:type="character" w:customStyle="1" w:styleId="h11">
    <w:name w:val="h11"/>
    <w:rsid w:val="00CB4A0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st1">
    <w:name w:val="st1"/>
    <w:basedOn w:val="Domylnaczcionkaakapitu"/>
    <w:rsid w:val="00B94EC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CA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D5C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uiPriority w:val="20"/>
    <w:qFormat/>
    <w:rsid w:val="008E39DE"/>
    <w:rPr>
      <w:i/>
      <w:iCs/>
    </w:rPr>
  </w:style>
  <w:style w:type="character" w:styleId="Pogrubienie">
    <w:name w:val="Strong"/>
    <w:uiPriority w:val="22"/>
    <w:qFormat/>
    <w:rsid w:val="00467D7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783F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83F5A"/>
    <w:rPr>
      <w:rFonts w:ascii="Consolas" w:hAnsi="Consolas"/>
      <w:sz w:val="21"/>
      <w:szCs w:val="21"/>
      <w:lang w:eastAsia="en-US"/>
    </w:rPr>
  </w:style>
  <w:style w:type="character" w:customStyle="1" w:styleId="AkapitzlistZnak">
    <w:name w:val="Akapit z listą Znak"/>
    <w:aliases w:val="Dot pt Znak,F5 List Paragraph Znak,List Paragraph1 Znak,Recommendation Znak,List Paragraph11 Znak,Listaszerű bekezdés1 Znak,List Paragraph à moi Znak,List Paragraph Znak,Kolorowa lista — akcent 11 Znak,Numerowanie Znak,2 Znak"/>
    <w:link w:val="Akapitzlist"/>
    <w:uiPriority w:val="34"/>
    <w:qFormat/>
    <w:locked/>
    <w:rsid w:val="00263DC7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C01FDA"/>
    <w:pPr>
      <w:jc w:val="center"/>
    </w:pPr>
    <w:rPr>
      <w:b/>
      <w:sz w:val="24"/>
      <w:lang w:val="x-none" w:eastAsia="x-none"/>
    </w:rPr>
  </w:style>
  <w:style w:type="character" w:customStyle="1" w:styleId="TytuZnak">
    <w:name w:val="Tytuł Znak"/>
    <w:link w:val="Tytu"/>
    <w:rsid w:val="00C01FDA"/>
    <w:rPr>
      <w:rFonts w:ascii="Times New Roman" w:eastAsia="Times New Roman" w:hAnsi="Times New Roman"/>
      <w:b/>
      <w:sz w:val="24"/>
      <w:lang w:val="x-none" w:eastAsia="x-none"/>
    </w:rPr>
  </w:style>
  <w:style w:type="character" w:customStyle="1" w:styleId="first-name">
    <w:name w:val="first-name"/>
    <w:rsid w:val="00BC4613"/>
  </w:style>
  <w:style w:type="character" w:customStyle="1" w:styleId="last-name">
    <w:name w:val="last-name"/>
    <w:rsid w:val="00BC4613"/>
  </w:style>
  <w:style w:type="character" w:customStyle="1" w:styleId="FontStyle15">
    <w:name w:val="Font Style15"/>
    <w:basedOn w:val="Domylnaczcionkaakapitu"/>
    <w:uiPriority w:val="99"/>
    <w:rsid w:val="00730EDF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59"/>
    <w:rsid w:val="001F44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pa13d8e1ffont">
    <w:name w:val="gwpa13d8e1f_font"/>
    <w:basedOn w:val="Domylnaczcionkaakapitu"/>
    <w:rsid w:val="0005322C"/>
  </w:style>
  <w:style w:type="character" w:customStyle="1" w:styleId="gwpcad635becolour">
    <w:name w:val="gwpcad635becolour"/>
    <w:basedOn w:val="Domylnaczcionkaakapitu"/>
    <w:rsid w:val="0005322C"/>
  </w:style>
  <w:style w:type="paragraph" w:customStyle="1" w:styleId="Default">
    <w:name w:val="Default"/>
    <w:basedOn w:val="Normalny"/>
    <w:rsid w:val="00591CDB"/>
    <w:pPr>
      <w:autoSpaceDE w:val="0"/>
      <w:autoSpaceDN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A1B5B-9365-4661-AAF8-6FFF4343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2860</Words>
  <Characters>17160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PORZĄDEK OBRAD POSIEDZENIA W DNIU 27 MAJA 2011 R</vt:lpstr>
    </vt:vector>
  </TitlesOfParts>
  <Company>Spraw Zagranicznych</Company>
  <LinksUpToDate>false</LinksUpToDate>
  <CharactersWithSpaces>19981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PORZĄDEK OBRAD POSIEDZENIA W DNIU 27 MAJA 2011 R</dc:title>
  <dc:creator>siwinskad</dc:creator>
  <cp:lastModifiedBy>Bogucka Beata</cp:lastModifiedBy>
  <cp:revision>3</cp:revision>
  <cp:lastPrinted>2019-04-17T12:04:00Z</cp:lastPrinted>
  <dcterms:created xsi:type="dcterms:W3CDTF">2023-12-20T10:01:00Z</dcterms:created>
  <dcterms:modified xsi:type="dcterms:W3CDTF">2023-12-20T11:07:00Z</dcterms:modified>
</cp:coreProperties>
</file>