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76FD9" w14:textId="77777777" w:rsidR="00E85022" w:rsidRPr="00590F4E" w:rsidRDefault="00E85022" w:rsidP="00E85022">
      <w:pPr>
        <w:widowControl w:val="0"/>
        <w:spacing w:after="314" w:line="230" w:lineRule="exac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90F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  </w:t>
      </w:r>
      <w:r w:rsidRPr="00590F4E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38</w:t>
      </w:r>
      <w:r w:rsidRPr="00590F4E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</w:p>
    <w:p w14:paraId="532AA023" w14:textId="77777777" w:rsidR="00E85022" w:rsidRPr="00590F4E" w:rsidRDefault="00E85022" w:rsidP="00E85022">
      <w:pPr>
        <w:widowControl w:val="0"/>
        <w:spacing w:after="314" w:line="230" w:lineRule="exact"/>
        <w:ind w:left="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90F4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UWAGA! WYPEŁNIĆ W CZĘŚCI, KTÓREJ DOTYCZY OFERTA</w:t>
      </w:r>
    </w:p>
    <w:p w14:paraId="254E436C" w14:textId="77777777" w:rsidR="00E85022" w:rsidRPr="00590F4E" w:rsidRDefault="00E85022" w:rsidP="00E85022">
      <w:pPr>
        <w:widowControl w:val="0"/>
        <w:spacing w:after="314" w:line="230" w:lineRule="exact"/>
        <w:ind w:left="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90F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Załącznik nr 1 – zestawienie urządzeń objętych przedmiotem zamówienia wraz z kalkulacja cenową</w:t>
      </w:r>
    </w:p>
    <w:tbl>
      <w:tblPr>
        <w:tblOverlap w:val="never"/>
        <w:tblW w:w="14136" w:type="dxa"/>
        <w:jc w:val="center"/>
        <w:tblLayout w:type="fixed"/>
        <w:tblCellMar>
          <w:left w:w="11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4262"/>
        <w:gridCol w:w="1562"/>
        <w:gridCol w:w="1555"/>
        <w:gridCol w:w="1562"/>
        <w:gridCol w:w="3348"/>
      </w:tblGrid>
      <w:tr w:rsidR="00E85022" w:rsidRPr="00590F4E" w14:paraId="17143BCA" w14:textId="77777777" w:rsidTr="00940327">
        <w:trPr>
          <w:trHeight w:hRule="exact" w:val="1048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D3E81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3C483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9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Rodzaj zainstalowanych urządzeń - instalacji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B3C6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Ilość</w:t>
            </w:r>
          </w:p>
          <w:p w14:paraId="77CB9921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urządzeń - instalacji do obsługi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E7DE6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2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Liczba przeglądów okresowych w roku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C496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2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Cena</w:t>
            </w:r>
          </w:p>
          <w:p w14:paraId="15B274C7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jednostkowa</w:t>
            </w:r>
          </w:p>
          <w:p w14:paraId="7A36B84D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2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przeglądu</w:t>
            </w:r>
          </w:p>
          <w:p w14:paraId="20496327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2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netto(zł)*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D8857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6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Cena łączna brutto (ko.3×kol.4×kol.5×VAT)</w:t>
            </w:r>
          </w:p>
        </w:tc>
      </w:tr>
      <w:tr w:rsidR="00E85022" w:rsidRPr="00590F4E" w14:paraId="26A918ED" w14:textId="77777777" w:rsidTr="00940327">
        <w:trPr>
          <w:trHeight w:hRule="exact" w:val="277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6611D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19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Batang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8803B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C4A72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0F0BA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FC60B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D6FDB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</w:tr>
      <w:tr w:rsidR="00E85022" w:rsidRPr="00590F4E" w14:paraId="2F5EE651" w14:textId="77777777" w:rsidTr="00940327">
        <w:trPr>
          <w:trHeight w:hRule="exact" w:val="57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DF2F2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ind w:left="12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Część I</w:t>
            </w:r>
          </w:p>
        </w:tc>
        <w:tc>
          <w:tcPr>
            <w:tcW w:w="12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E0641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Przeglądy okresowe urządzeń klimatyzacji w Prokuraturze Okręgowej w Rzeszowie przy ul. Hetmańskiej 45d</w:t>
            </w:r>
          </w:p>
          <w:p w14:paraId="23D2CB60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74" w:lineRule="exact"/>
              <w:ind w:right="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8D0DA98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81" w:lineRule="exact"/>
              <w:ind w:left="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judynku</w:t>
            </w:r>
            <w:proofErr w:type="spellEnd"/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Prokuratury Okręgowej w Rzeszowie przy </w:t>
            </w:r>
            <w:proofErr w:type="spellStart"/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tmańskiej</w:t>
            </w:r>
            <w:proofErr w:type="spellEnd"/>
            <w:r w:rsidRPr="00590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45d</w:t>
            </w:r>
          </w:p>
        </w:tc>
      </w:tr>
      <w:tr w:rsidR="00E85022" w:rsidRPr="00590F4E" w14:paraId="312B0126" w14:textId="77777777" w:rsidTr="00940327">
        <w:trPr>
          <w:trHeight w:hRule="exact" w:val="515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676E2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52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1- urządzenia Fujitsu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BA48E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ASJYA72LALH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49701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19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Batang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1DCC6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F944F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9889F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75FBC4AE" w14:textId="77777777" w:rsidTr="00940327">
        <w:trPr>
          <w:trHeight w:hRule="exact" w:val="515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D7C9EC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A48A3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ASYA90LALH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17040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C3BAF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AB345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C19F0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72ADDD89" w14:textId="77777777" w:rsidTr="00940327">
        <w:trPr>
          <w:trHeight w:hRule="exact" w:val="508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545C4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2421B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ASYA07LATH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EA761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7F61B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92753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679DE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327186D7" w14:textId="77777777" w:rsidTr="00940327">
        <w:trPr>
          <w:trHeight w:hRule="exact" w:val="518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18D133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E51E4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ASYA12LATH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872CB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89CDA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3F7F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EBEFB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27A67D90" w14:textId="77777777" w:rsidTr="00940327">
        <w:trPr>
          <w:trHeight w:hRule="exact" w:val="511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B00F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after="300" w:line="248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2- urządzenia Fujitsu</w:t>
            </w:r>
          </w:p>
          <w:p w14:paraId="0DC51402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before="30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D3B0F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ASYA90LALH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FA058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3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7070C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5F7E2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34622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53C5FA5B" w14:textId="77777777" w:rsidTr="00940327">
        <w:trPr>
          <w:trHeight w:hRule="exact" w:val="515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BD6C7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657C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ASYA72LATH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1340B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65659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B71B1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57994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2D6C4ECC" w14:textId="77777777" w:rsidTr="00940327">
        <w:trPr>
          <w:trHeight w:hRule="exact" w:val="515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25BDC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AE8DA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ASYA07LATH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3DC9F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3890A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D3733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B6EF4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43A6A2A5" w14:textId="77777777" w:rsidTr="00940327">
        <w:trPr>
          <w:trHeight w:hRule="exact" w:val="518"/>
          <w:jc w:val="center"/>
        </w:trPr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17BEE1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27E41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ASYA12LATH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24627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A0509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FECF5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23FCE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79111F6C" w14:textId="77777777" w:rsidTr="00940327">
        <w:trPr>
          <w:trHeight w:hRule="exact" w:val="515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A617D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after="120" w:line="248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3- urządzenia Fujitsu</w:t>
            </w:r>
          </w:p>
          <w:p w14:paraId="0B3AF88B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before="120" w:line="4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90D5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 108LALH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3F41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96E76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F9A82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72773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1C914257" w14:textId="77777777" w:rsidTr="00940327">
        <w:trPr>
          <w:trHeight w:hRule="exact" w:val="536"/>
          <w:jc w:val="center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F585D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DB171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ASYA72LALH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D04BC" w14:textId="77777777" w:rsidR="00E85022" w:rsidRPr="00590F4E" w:rsidRDefault="00E85022" w:rsidP="00940327">
            <w:pPr>
              <w:framePr w:w="14137" w:wrap="notBeside" w:vAnchor="text" w:hAnchor="text" w:xAlign="center" w:y="1"/>
              <w:widowControl w:val="0"/>
              <w:spacing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B5B1E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357ED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10AA0" w14:textId="77777777" w:rsidR="00E85022" w:rsidRPr="00590F4E" w:rsidRDefault="00E85022" w:rsidP="00940327">
            <w:pPr>
              <w:framePr w:w="14137" w:wrap="notBeside" w:vAnchor="text" w:hAnchor="text" w:xAlign="center" w:y="1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AACF83" w14:textId="77777777" w:rsidR="00E85022" w:rsidRPr="00590F4E" w:rsidRDefault="00E85022" w:rsidP="00E8502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W w:w="141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18"/>
        <w:gridCol w:w="4233"/>
        <w:gridCol w:w="1690"/>
        <w:gridCol w:w="10"/>
        <w:gridCol w:w="1558"/>
        <w:gridCol w:w="22"/>
        <w:gridCol w:w="1414"/>
        <w:gridCol w:w="12"/>
        <w:gridCol w:w="3343"/>
      </w:tblGrid>
      <w:tr w:rsidR="00E85022" w:rsidRPr="00590F4E" w14:paraId="017F8279" w14:textId="77777777" w:rsidTr="00940327">
        <w:trPr>
          <w:trHeight w:hRule="exact" w:val="526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78824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A5B7" w14:textId="77777777" w:rsidR="00E85022" w:rsidRPr="00590F4E" w:rsidRDefault="00E85022" w:rsidP="00940327">
            <w:pPr>
              <w:widowControl w:val="0"/>
              <w:spacing w:line="248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ASYA07LATH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8591E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F7C49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FD2B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27F6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68B9E533" w14:textId="77777777" w:rsidTr="00940327">
        <w:trPr>
          <w:trHeight w:hRule="exact" w:val="51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BCFFD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001E5" w14:textId="77777777" w:rsidR="00E85022" w:rsidRPr="00590F4E" w:rsidRDefault="00E85022" w:rsidP="00940327">
            <w:pPr>
              <w:widowControl w:val="0"/>
              <w:spacing w:line="256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ASYA09LATH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5A044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52C8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E82B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9B24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2F566DD1" w14:textId="77777777" w:rsidTr="00940327">
        <w:trPr>
          <w:trHeight w:hRule="exact" w:val="536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ABC54" w14:textId="77777777" w:rsidR="00E85022" w:rsidRPr="00590F4E" w:rsidRDefault="00E85022" w:rsidP="00940327">
            <w:pPr>
              <w:widowControl w:val="0"/>
              <w:spacing w:after="540" w:line="252" w:lineRule="exac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4- urządzenia Fujitsu</w:t>
            </w:r>
          </w:p>
          <w:p w14:paraId="5137C472" w14:textId="77777777" w:rsidR="00E85022" w:rsidRPr="00590F4E" w:rsidRDefault="00E85022" w:rsidP="00940327">
            <w:pPr>
              <w:widowControl w:val="0"/>
              <w:spacing w:before="540" w:line="3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832C3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ASY108LALH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04B85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DD746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8DD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66326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2AD412C9" w14:textId="77777777" w:rsidTr="00940327">
        <w:trPr>
          <w:trHeight w:hRule="exact" w:val="554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BFA99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8F3D2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zewnętrzna ASYA72LALH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E9875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B79D4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6BC5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C2F6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0AE89581" w14:textId="77777777" w:rsidTr="00940327">
        <w:trPr>
          <w:trHeight w:hRule="exact" w:val="526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1669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A5459" w14:textId="77777777" w:rsidR="00E85022" w:rsidRPr="00590F4E" w:rsidRDefault="00E85022" w:rsidP="00940327">
            <w:pPr>
              <w:widowControl w:val="0"/>
              <w:spacing w:line="259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ASYA07LALH ‘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2C6D4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28D75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97E3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B22F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2CC5B9B6" w14:textId="77777777" w:rsidTr="00940327">
        <w:trPr>
          <w:trHeight w:hRule="exact" w:val="5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BC257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54701" w14:textId="77777777" w:rsidR="00E85022" w:rsidRPr="00590F4E" w:rsidRDefault="00E85022" w:rsidP="00940327">
            <w:pPr>
              <w:widowControl w:val="0"/>
              <w:spacing w:line="259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ASYA09LALH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1BADF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AB7C1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8508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6876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6BBB3CBC" w14:textId="77777777" w:rsidTr="00940327">
        <w:trPr>
          <w:trHeight w:hRule="exact" w:val="51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724A8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28D0B" w14:textId="77777777" w:rsidR="00E85022" w:rsidRPr="00590F4E" w:rsidRDefault="00E85022" w:rsidP="00940327">
            <w:pPr>
              <w:widowControl w:val="0"/>
              <w:spacing w:line="252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wewnętrzna typ ścienny ASYA12LALH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98A9A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2B36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1745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9BAA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629BF8AD" w14:textId="77777777" w:rsidTr="00940327">
        <w:trPr>
          <w:trHeight w:hRule="exact" w:val="511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5F9DA" w14:textId="77777777" w:rsidR="00E85022" w:rsidRPr="00590F4E" w:rsidRDefault="00E85022" w:rsidP="00940327">
            <w:pPr>
              <w:widowControl w:val="0"/>
              <w:spacing w:line="252" w:lineRule="exac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5-węzeł kierownictwa urządzenia Fujitsu</w:t>
            </w:r>
          </w:p>
          <w:p w14:paraId="2B1ED5EC" w14:textId="77777777" w:rsidR="00E85022" w:rsidRPr="00590F4E" w:rsidRDefault="00E85022" w:rsidP="00940327">
            <w:pPr>
              <w:widowControl w:val="0"/>
              <w:spacing w:line="130" w:lineRule="exact"/>
              <w:ind w:left="4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17B46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AJYA126LALF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323A4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B240B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28F3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C126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19B2CEDA" w14:textId="77777777" w:rsidTr="00940327">
        <w:trPr>
          <w:trHeight w:hRule="exact" w:val="5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9FE24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8D167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ASYA12LACH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62FD0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51EC6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A4E1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2E97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5FD03FA1" w14:textId="77777777" w:rsidTr="00940327">
        <w:trPr>
          <w:trHeight w:hRule="exact" w:val="51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62E3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4748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ASYA14LACH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35154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3B185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E296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68E5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43B147A5" w14:textId="77777777" w:rsidTr="00940327">
        <w:trPr>
          <w:trHeight w:hRule="exact" w:val="51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25E605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6222F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ASYA18LATH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5325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485D6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F42F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846CF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1B9C0F27" w14:textId="77777777" w:rsidTr="00940327">
        <w:trPr>
          <w:trHeight w:hRule="exact" w:val="518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6539F" w14:textId="77777777" w:rsidR="00E85022" w:rsidRPr="00590F4E" w:rsidRDefault="00E85022" w:rsidP="00940327">
            <w:pPr>
              <w:widowControl w:val="0"/>
              <w:spacing w:line="252" w:lineRule="exac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Układ nr 6-sale konferencyjne małe -urządzenia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A39A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AJYA72LALF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FE33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6BE49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EEA4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EBE6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25F3F3E4" w14:textId="77777777" w:rsidTr="00940327">
        <w:trPr>
          <w:trHeight w:hRule="exact" w:val="5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DFD7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D3AF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ASYA30LATH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5AF2D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E1994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8208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3B14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70C6A94B" w14:textId="77777777" w:rsidTr="00940327">
        <w:trPr>
          <w:trHeight w:hRule="exact" w:val="5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E02D2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1C56E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ASYA24LATH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FDBA4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9CB6A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D7B2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942D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43B456E2" w14:textId="77777777" w:rsidTr="00940327">
        <w:trPr>
          <w:trHeight w:hRule="exact" w:val="518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98501" w14:textId="77777777" w:rsidR="00E85022" w:rsidRPr="00590F4E" w:rsidRDefault="00E85022" w:rsidP="00940327">
            <w:pPr>
              <w:widowControl w:val="0"/>
              <w:spacing w:line="252" w:lineRule="exac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Układy w systemie </w:t>
            </w:r>
            <w:proofErr w:type="spellStart"/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split</w:t>
            </w:r>
            <w:proofErr w:type="spellEnd"/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(serwerownie) urządzenia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03A6C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ARY36U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E30E2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5F3F1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33F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2DCF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120090BA" w14:textId="77777777" w:rsidTr="00940327">
        <w:trPr>
          <w:trHeight w:hRule="exact" w:val="518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7603C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CB84C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AOY36U2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719F1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B26B1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81C9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4B0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465E9EC5" w14:textId="77777777" w:rsidTr="00940327">
        <w:trPr>
          <w:trHeight w:hRule="exact" w:val="570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CF2D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D99BD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ARY60UU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FF439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9259D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5026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AFC5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6EC9C939" w14:textId="77777777" w:rsidTr="00940327">
        <w:trPr>
          <w:trHeight w:hRule="exact" w:val="54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DC26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7FDA0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AOY60UU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9C7E7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6CE85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DA9D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A20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2F14E85F" w14:textId="77777777" w:rsidTr="00940327">
        <w:trPr>
          <w:trHeight w:hRule="exact" w:val="540"/>
        </w:trPr>
        <w:tc>
          <w:tcPr>
            <w:tcW w:w="1859" w:type="dxa"/>
            <w:tcBorders>
              <w:left w:val="single" w:sz="4" w:space="0" w:color="auto"/>
            </w:tcBorders>
            <w:shd w:val="clear" w:color="auto" w:fill="FFFFFF"/>
          </w:tcPr>
          <w:p w14:paraId="4E39720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7C2EC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ASYA14LC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D8571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5123F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9DEB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1040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05DAEEAC" w14:textId="77777777" w:rsidTr="00940327">
        <w:trPr>
          <w:trHeight w:hRule="exact" w:val="540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35E3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1B49F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AOYR14LC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B3FC2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9C306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BBD4F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A4A8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035FA92C" w14:textId="77777777" w:rsidTr="00940327">
        <w:trPr>
          <w:trHeight w:hRule="exact" w:val="949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30218" w14:textId="77777777" w:rsidR="00E85022" w:rsidRPr="00590F4E" w:rsidRDefault="00E85022" w:rsidP="00940327">
            <w:pPr>
              <w:spacing w:after="160" w:line="259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Układy w  systemie </w:t>
            </w: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split CHIGO</w:t>
            </w:r>
          </w:p>
          <w:p w14:paraId="7D7422B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65AC8F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99EC8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4A7C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54CDF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KFR – 70GW/X1c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2B6BE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9658C" w14:textId="77777777" w:rsidR="00E85022" w:rsidRPr="00590F4E" w:rsidRDefault="00E85022" w:rsidP="00940327">
            <w:pPr>
              <w:spacing w:after="160" w:line="259" w:lineRule="auto"/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9937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DDF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2E2A3677" w14:textId="77777777" w:rsidTr="00940327">
        <w:trPr>
          <w:trHeight w:hRule="exact" w:val="94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9BF73" w14:textId="77777777" w:rsidR="00E85022" w:rsidRPr="00590F4E" w:rsidRDefault="00E85022" w:rsidP="00940327">
            <w:pPr>
              <w:spacing w:after="160" w:line="259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Układy w  systemie </w:t>
            </w: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split HAIER</w:t>
            </w:r>
          </w:p>
          <w:p w14:paraId="2D6256A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A3F1A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7A8676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851AD6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33F89" w14:textId="77777777" w:rsidR="00E85022" w:rsidRPr="00590F4E" w:rsidRDefault="00E85022" w:rsidP="00940327">
            <w:pPr>
              <w:widowControl w:val="0"/>
              <w:spacing w:line="210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AS50TBBHRA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42A9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F29B4" w14:textId="77777777" w:rsidR="00E85022" w:rsidRPr="00590F4E" w:rsidRDefault="00E85022" w:rsidP="00940327">
            <w:pPr>
              <w:widowControl w:val="0"/>
              <w:spacing w:line="210" w:lineRule="exac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 xml:space="preserve">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FD634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94D6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3539DA80" w14:textId="77777777" w:rsidTr="00940327">
        <w:trPr>
          <w:trHeight w:hRule="exact" w:val="94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83DD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Część I</w:t>
            </w:r>
          </w:p>
        </w:tc>
        <w:tc>
          <w:tcPr>
            <w:tcW w:w="12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0E78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Przeglądy okresowe urządzeń klimatyzacji w Prokuraturze Rejonowej w Rzeszowie i Prokuraturze Rejonowej                       dla Miasta Rzeszów przy ul. Lisa Kuli 20</w:t>
            </w:r>
          </w:p>
        </w:tc>
      </w:tr>
      <w:tr w:rsidR="00E85022" w:rsidRPr="00590F4E" w14:paraId="11FDEF21" w14:textId="77777777" w:rsidTr="00940327">
        <w:trPr>
          <w:trHeight w:hRule="exact" w:val="502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0303A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Układ nr 1 - urządzenia Fujitsu</w:t>
            </w:r>
          </w:p>
          <w:p w14:paraId="5BC6DEBC" w14:textId="77777777" w:rsidR="00E85022" w:rsidRPr="00590F4E" w:rsidRDefault="00E85022" w:rsidP="009403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BBEF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AJY144LALH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90BEE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B5DFC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1730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77FC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601F6790" w14:textId="77777777" w:rsidTr="00940327">
        <w:trPr>
          <w:trHeight w:hRule="exact" w:val="424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CB85CD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8E7E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ARXD12GALH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49DD8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85218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2286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4CE6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7C39F29C" w14:textId="77777777" w:rsidTr="00940327">
        <w:trPr>
          <w:trHeight w:hRule="exact" w:val="430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D4DBDA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2FA3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ARXD18GALH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4BB8F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C38A9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691D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0AB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74EB32EA" w14:textId="77777777" w:rsidTr="00940327">
        <w:trPr>
          <w:trHeight w:hRule="exact" w:val="430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D57D6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F8EA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ASYA09GACH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145D5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0E50D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01A6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1FD3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2BB91100" w14:textId="77777777" w:rsidTr="00940327">
        <w:trPr>
          <w:trHeight w:hRule="exact" w:val="430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0D2D58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1905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ASYA07GACH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2251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D51CB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7C6D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3135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20A82505" w14:textId="77777777" w:rsidTr="00940327">
        <w:trPr>
          <w:trHeight w:hRule="exact" w:val="392"/>
        </w:trPr>
        <w:tc>
          <w:tcPr>
            <w:tcW w:w="18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5CDE92A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Układ nr 2 - urządzenia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6EAF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AJY144LALH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1DA22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A0552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AF2C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FB964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6D99EA12" w14:textId="77777777" w:rsidTr="00940327">
        <w:trPr>
          <w:trHeight w:hRule="exact" w:val="426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A0F5AC" w14:textId="77777777" w:rsidR="00E85022" w:rsidRPr="00590F4E" w:rsidRDefault="00E85022" w:rsidP="00940327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DC4E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ASYA09GACH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8218B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BB7D9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8DE7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B64E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7BE1BBD1" w14:textId="77777777" w:rsidTr="00940327">
        <w:trPr>
          <w:trHeight w:hRule="exact" w:val="418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5A8AE" w14:textId="77777777" w:rsidR="00E85022" w:rsidRPr="00590F4E" w:rsidRDefault="00E85022" w:rsidP="00940327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4E3A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ASYA07GACH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EE366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69672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67DCF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6BB5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592F9D9F" w14:textId="77777777" w:rsidTr="00940327">
        <w:trPr>
          <w:trHeight w:hRule="exact" w:val="445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EF428E" w14:textId="77777777" w:rsidR="00E85022" w:rsidRPr="00590F4E" w:rsidRDefault="00E85022" w:rsidP="00940327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8FE5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ASYA12GACH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2A872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51108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B1DC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F64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6AAB57A0" w14:textId="77777777" w:rsidTr="00940327">
        <w:trPr>
          <w:trHeight w:hRule="exact" w:val="587"/>
        </w:trPr>
        <w:tc>
          <w:tcPr>
            <w:tcW w:w="18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2BEB8B4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Układ nr 3 –</w:t>
            </w:r>
          </w:p>
          <w:p w14:paraId="39C07FFF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Urządzenia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B32B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AJY144LALH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5E249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6E6C1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F6AF4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01C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4B339AF0" w14:textId="77777777" w:rsidTr="00940327">
        <w:trPr>
          <w:trHeight w:hRule="exact" w:val="41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D8166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9F70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AJY108LALH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7951F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0B993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C2B3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F5F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02BBA611" w14:textId="77777777" w:rsidTr="00940327">
        <w:trPr>
          <w:trHeight w:hRule="exact" w:val="431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BD397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0F8A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ASYA07GACH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F4235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BBF8C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044F6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68D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212520A9" w14:textId="77777777" w:rsidTr="00940327">
        <w:trPr>
          <w:trHeight w:hRule="exact" w:val="422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DE9DFC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FB526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ASYA007GTAH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5533C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71C3B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2F1F4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F46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54C90379" w14:textId="77777777" w:rsidTr="00940327">
        <w:trPr>
          <w:trHeight w:hRule="exact" w:val="422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2B5EF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A50B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ASYA18GBCH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658FC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0AEDD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11CA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5916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355A9F7A" w14:textId="77777777" w:rsidTr="00940327">
        <w:trPr>
          <w:trHeight w:hRule="exact" w:val="576"/>
        </w:trPr>
        <w:tc>
          <w:tcPr>
            <w:tcW w:w="18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9722FB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Układ w systemie </w:t>
            </w:r>
            <w:proofErr w:type="spellStart"/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split</w:t>
            </w:r>
            <w:proofErr w:type="spellEnd"/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serwerownia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5D1D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zewnętrzna AOYG54LATT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0436F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7A561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072F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9FB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6ED6109A" w14:textId="77777777" w:rsidTr="00940327">
        <w:trPr>
          <w:trHeight w:hRule="exact" w:val="570"/>
        </w:trPr>
        <w:tc>
          <w:tcPr>
            <w:tcW w:w="18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4DD4A" w14:textId="77777777" w:rsidR="00E85022" w:rsidRPr="00590F4E" w:rsidRDefault="00E85022" w:rsidP="00940327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A5524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Jednostka wewnętrzna ABYG54LRTA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150A0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EB80E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7D83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D80E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5022" w:rsidRPr="00590F4E" w14:paraId="79AEAC9E" w14:textId="77777777" w:rsidTr="00940327">
        <w:trPr>
          <w:trHeight w:hRule="exact" w:val="109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7CE1F" w14:textId="77777777" w:rsidR="00E85022" w:rsidRPr="00590F4E" w:rsidRDefault="00E85022" w:rsidP="009403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Część I -    przeglądy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B3D9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RAZEM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600BB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-----------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6AE9F" w14:textId="77777777" w:rsidR="00E85022" w:rsidRPr="00590F4E" w:rsidRDefault="00E85022" w:rsidP="00940327">
            <w:pPr>
              <w:widowControl w:val="0"/>
              <w:spacing w:line="21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0F4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------------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5D57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 --------------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237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5F1C1D05" w14:textId="77777777" w:rsidTr="00940327">
        <w:trPr>
          <w:trHeight w:hRule="exact" w:val="70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1324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 xml:space="preserve"> Część II</w:t>
            </w:r>
          </w:p>
        </w:tc>
        <w:tc>
          <w:tcPr>
            <w:tcW w:w="12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3BB1" w14:textId="77777777" w:rsidR="00E85022" w:rsidRPr="00590F4E" w:rsidRDefault="00E85022" w:rsidP="009403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Przeglądy okresowe, konserwacja i serwisowanie urządzeń wentylacji mechanicznej w jednostkach organizacyjnych Prokuratury Okręgowej w Rzeszowie.</w:t>
            </w:r>
          </w:p>
          <w:p w14:paraId="5465C3F9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22" w:rsidRPr="00590F4E" w14:paraId="78AC8D1B" w14:textId="77777777" w:rsidTr="00940327">
        <w:trPr>
          <w:trHeight w:hRule="exact" w:val="709"/>
        </w:trPr>
        <w:tc>
          <w:tcPr>
            <w:tcW w:w="10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2226E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Przegląd okresowy urządzeń wentylacji mechanicznej w budynku Prokuratury Okręgowej w Rzeszowie przy ul. Hetmańskiej 45d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B918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022" w:rsidRPr="00590F4E" w14:paraId="7E17DE2F" w14:textId="77777777" w:rsidTr="00940327">
        <w:trPr>
          <w:trHeight w:hRule="exact" w:val="99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E384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Wentylator dachowy - JUWENT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ABD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WD-20-TD 900/1400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981B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11415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269F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2760F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084AD12B" w14:textId="77777777" w:rsidTr="00940327">
        <w:trPr>
          <w:trHeight w:hRule="exact" w:val="99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3AEE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Centrale wentylacyjne KLIMOR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8C6A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Nawiewno</w:t>
            </w:r>
            <w:proofErr w:type="spellEnd"/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-wywiewne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ACC1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36D4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36919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C21E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3CCB6D09" w14:textId="77777777" w:rsidTr="00940327">
        <w:trPr>
          <w:trHeight w:hRule="exact" w:val="728"/>
        </w:trPr>
        <w:tc>
          <w:tcPr>
            <w:tcW w:w="10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110C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Przeglądy okresowe urządzeń wentylacji mechanicznej w Prokuraturze Rejonowej w Rzeszowie                i Prokuraturze Rejonowej  dla Miasta Rzeszów przy ul. Lisa Kuli 20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5DC90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48739488" w14:textId="77777777" w:rsidTr="00940327">
        <w:trPr>
          <w:trHeight w:hRule="exact" w:val="154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2BB53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lastRenderedPageBreak/>
              <w:t>Centrala nawiewna z nagrzewnicą wodną VTS VENTUS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3CD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VS-10-R-H/S-T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ED35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EEAB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FC2E6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4EFE3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2DEB2C9D" w14:textId="77777777" w:rsidTr="00940327">
        <w:trPr>
          <w:trHeight w:hRule="exact" w:val="71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600AC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Wentylator </w:t>
            </w:r>
          </w:p>
          <w:p w14:paraId="0824831B" w14:textId="77777777" w:rsidR="00E85022" w:rsidRPr="00590F4E" w:rsidRDefault="00E85022" w:rsidP="00940327">
            <w:pPr>
              <w:rPr>
                <w:rFonts w:ascii="Calibri" w:hAnsi="Calibri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dachowy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6544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TH - 800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B63B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C063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5D6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E939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3979ABDB" w14:textId="77777777" w:rsidTr="00940327">
        <w:trPr>
          <w:trHeight w:hRule="exact" w:val="114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B5515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Centrala nawiewna elektryczna  </w:t>
            </w:r>
          </w:p>
          <w:p w14:paraId="5D9BDC7F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TERMEX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6D41F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CN300EL-3,6-1-T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476E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C33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A421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70A0F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419913C3" w14:textId="77777777" w:rsidTr="00940327">
        <w:trPr>
          <w:trHeight w:hRule="exact" w:val="1116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2B233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Centrala nawiewna elektryczna  </w:t>
            </w:r>
          </w:p>
          <w:p w14:paraId="473B0680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TERMEX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2A4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CN450EL-9,0-3-T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AE1A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D9C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1D2A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B3A51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14989A10" w14:textId="77777777" w:rsidTr="00940327">
        <w:trPr>
          <w:trHeight w:hRule="exact" w:val="71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7ED9E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 xml:space="preserve">Wentylator </w:t>
            </w:r>
          </w:p>
          <w:p w14:paraId="67838EB4" w14:textId="77777777" w:rsidR="00E85022" w:rsidRPr="00590F4E" w:rsidRDefault="00E85022" w:rsidP="00940327">
            <w:pPr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dachowy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6741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RFV/2-125 ZN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09B5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4B55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DCF2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0F160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3EFDE337" w14:textId="77777777" w:rsidTr="00940327">
        <w:trPr>
          <w:trHeight w:hRule="exact" w:val="717"/>
        </w:trPr>
        <w:tc>
          <w:tcPr>
            <w:tcW w:w="10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1567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Przeglądy okresowe urządzeń wentylacji mechanicznej w Prokuraturze Rejonowej w Dębicy                 przy ul. 3 Maja 2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0F618" w14:textId="77777777" w:rsidR="00E85022" w:rsidRPr="00590F4E" w:rsidRDefault="00E85022" w:rsidP="00940327"/>
        </w:tc>
      </w:tr>
      <w:tr w:rsidR="00E85022" w:rsidRPr="00590F4E" w14:paraId="38B61A05" w14:textId="77777777" w:rsidTr="00940327">
        <w:trPr>
          <w:trHeight w:hRule="exact" w:val="717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28F6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Centrala wentylacyjna VTS</w:t>
            </w:r>
          </w:p>
          <w:p w14:paraId="5644DEE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908E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8-A10-18-1V055-00410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69752" w14:textId="77777777" w:rsidR="00E85022" w:rsidRPr="00A623C7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623C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82119" w14:textId="77777777" w:rsidR="00E85022" w:rsidRPr="00A623C7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623C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A7CAC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9BFE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41997CB3" w14:textId="77777777" w:rsidTr="00940327">
        <w:trPr>
          <w:trHeight w:hRule="exact" w:val="1570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F4E1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Agregat skraplający centrali wentylacyjnej </w:t>
            </w:r>
            <w:proofErr w:type="spellStart"/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Aermec</w:t>
            </w:r>
            <w:proofErr w:type="spellEnd"/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F2505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MVAS 2802T (7,6 kg; czynnik R410A)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BFD04" w14:textId="77777777" w:rsidR="00E85022" w:rsidRPr="00A623C7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623C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783D" w14:textId="77777777" w:rsidR="00E85022" w:rsidRPr="00A623C7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623C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FAAAF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3ABFB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4B02FD80" w14:textId="77777777" w:rsidTr="00940327">
        <w:trPr>
          <w:trHeight w:hRule="exact" w:val="97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1AD1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Część II – przeglądy 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904B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RAZEM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6F2B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-------------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B2C15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--------------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6D8E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---------------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CD7E4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85022" w:rsidRPr="00590F4E" w14:paraId="7BFC957A" w14:textId="77777777" w:rsidTr="00940327">
        <w:trPr>
          <w:trHeight w:hRule="exact" w:val="70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3EFC4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Część III</w:t>
            </w:r>
          </w:p>
        </w:tc>
        <w:tc>
          <w:tcPr>
            <w:tcW w:w="12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0AFF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Przeglądy okresowe i serwisowanie urządzeń klimatyzacyjnych w jednostkach organizacyjnych Prokuratury Okręgowej w Rzeszowie</w:t>
            </w:r>
          </w:p>
        </w:tc>
      </w:tr>
      <w:tr w:rsidR="00E85022" w:rsidRPr="00590F4E" w14:paraId="17725115" w14:textId="77777777" w:rsidTr="00940327">
        <w:trPr>
          <w:trHeight w:hRule="exact" w:val="70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F560B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Urządzenia klimatyzacyjne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AD0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Klimatyzatory typu Split różnych firm (lata  produkcji 1998-2012)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FA96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1F06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FF35D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7F1C2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022" w:rsidRPr="00590F4E" w14:paraId="5D8C9C20" w14:textId="77777777" w:rsidTr="00940327">
        <w:trPr>
          <w:trHeight w:hRule="exact" w:val="99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D4F8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Urządzenia klimatyzacyjne KAISAI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898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KFV – 09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D48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2FC35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27B23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AA730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022" w:rsidRPr="00590F4E" w14:paraId="3E5F07A3" w14:textId="77777777" w:rsidTr="00940327">
        <w:trPr>
          <w:trHeight w:hRule="exact" w:val="1012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E609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Urządzenia klimatyzacyjne KAISAI</w:t>
            </w:r>
          </w:p>
          <w:p w14:paraId="37DCB9C8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FEC39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KFV – 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613E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5A264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38F47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C4C12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022" w:rsidRPr="00590F4E" w14:paraId="6CF23CF7" w14:textId="77777777" w:rsidTr="00940327">
        <w:trPr>
          <w:trHeight w:hRule="exact" w:val="101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4BB6D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ascii="Times New Roman" w:hAnsi="Times New Roman"/>
                <w:sz w:val="24"/>
                <w:szCs w:val="24"/>
              </w:rPr>
              <w:t>Urządzenie klimatyzacyjne Fujitsu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71BD0" w14:textId="77777777" w:rsidR="00E85022" w:rsidRPr="00590F4E" w:rsidRDefault="00E85022" w:rsidP="009403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0F4E">
              <w:rPr>
                <w:rFonts w:cs="Arial"/>
                <w:sz w:val="24"/>
                <w:szCs w:val="24"/>
              </w:rPr>
              <w:t xml:space="preserve"> </w:t>
            </w:r>
            <w:r w:rsidRPr="00590F4E">
              <w:rPr>
                <w:rFonts w:ascii="Times New Roman" w:hAnsi="Times New Roman"/>
                <w:sz w:val="24"/>
                <w:szCs w:val="24"/>
              </w:rPr>
              <w:t>ASYG09LMCE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2E4E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3A8A3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95CB0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C639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5022" w:rsidRPr="00590F4E" w14:paraId="627422D9" w14:textId="77777777" w:rsidTr="00940327">
        <w:trPr>
          <w:trHeight w:hRule="exact" w:val="70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9BBC7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F4E">
              <w:rPr>
                <w:rFonts w:ascii="Times New Roman" w:hAnsi="Times New Roman"/>
                <w:b/>
                <w:sz w:val="24"/>
                <w:szCs w:val="24"/>
              </w:rPr>
              <w:t>Część III – przeglądy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59870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RAZEM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5BDAE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-------------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A9082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--------------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68BF6" w14:textId="77777777" w:rsidR="00E85022" w:rsidRPr="00590F4E" w:rsidRDefault="00E85022" w:rsidP="00940327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0F4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---------------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5A2C" w14:textId="77777777" w:rsidR="00E85022" w:rsidRPr="00590F4E" w:rsidRDefault="00E85022" w:rsidP="0094032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C69C902" w14:textId="77777777" w:rsidR="00E85022" w:rsidRPr="00590F4E" w:rsidRDefault="00E85022" w:rsidP="00E85022">
      <w:pPr>
        <w:spacing w:after="160" w:line="259" w:lineRule="auto"/>
        <w:rPr>
          <w:rFonts w:ascii="Calibri" w:hAnsi="Calibri"/>
        </w:rPr>
      </w:pPr>
    </w:p>
    <w:p w14:paraId="215113F7" w14:textId="77777777" w:rsidR="00E85022" w:rsidRPr="00590F4E" w:rsidRDefault="00E85022" w:rsidP="00E850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90F4E">
        <w:rPr>
          <w:rFonts w:ascii="Times New Roman" w:hAnsi="Times New Roman"/>
          <w:sz w:val="24"/>
          <w:szCs w:val="24"/>
        </w:rPr>
        <w:t>* W cenie przeglądu należy uwzględnić koszty wszelkich niezbędnych materiałów eksploatacyjnych oraz koszty dojazdu</w:t>
      </w:r>
    </w:p>
    <w:p w14:paraId="3E77B416" w14:textId="77777777" w:rsidR="00E85022" w:rsidRPr="00590F4E" w:rsidRDefault="00E85022" w:rsidP="00E8502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144832A" w14:textId="77777777" w:rsidR="00E85022" w:rsidRPr="00590F4E" w:rsidRDefault="00E85022" w:rsidP="00E8502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C68AD90" w14:textId="77777777" w:rsidR="00E85022" w:rsidRPr="00590F4E" w:rsidRDefault="00E85022" w:rsidP="00E8502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90F4E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3C099B14" w14:textId="7CFAD4A2" w:rsidR="007D5D5C" w:rsidRPr="00E85022" w:rsidRDefault="00E85022" w:rsidP="00E85022">
      <w:pPr>
        <w:spacing w:after="160" w:line="259" w:lineRule="auto"/>
        <w:rPr>
          <w:rFonts w:ascii="Times New Roman" w:hAnsi="Times New Roman"/>
          <w:sz w:val="24"/>
          <w:szCs w:val="24"/>
        </w:rPr>
        <w:sectPr w:rsidR="007D5D5C" w:rsidRPr="00E85022" w:rsidSect="00E85022">
          <w:type w:val="nextColumn"/>
          <w:pgSz w:w="16838" w:h="11906" w:orient="landscape" w:code="9"/>
          <w:pgMar w:top="1418" w:right="851" w:bottom="1418" w:left="1134" w:header="709" w:footer="709" w:gutter="0"/>
          <w:cols w:space="708"/>
          <w:docGrid w:linePitch="360"/>
        </w:sectPr>
      </w:pPr>
      <w:r w:rsidRPr="00590F4E">
        <w:rPr>
          <w:rFonts w:ascii="Times New Roman" w:hAnsi="Times New Roman"/>
          <w:sz w:val="24"/>
          <w:szCs w:val="24"/>
        </w:rPr>
        <w:t xml:space="preserve">                  Data i podpis wykonawc</w:t>
      </w:r>
      <w:r w:rsidR="0032734F">
        <w:rPr>
          <w:rFonts w:ascii="Times New Roman" w:hAnsi="Times New Roman"/>
          <w:sz w:val="24"/>
          <w:szCs w:val="24"/>
        </w:rPr>
        <w:t>y</w:t>
      </w:r>
      <w:bookmarkStart w:id="0" w:name="_GoBack"/>
      <w:bookmarkEnd w:id="0"/>
    </w:p>
    <w:p w14:paraId="0520EF0B" w14:textId="77777777" w:rsidR="00E85022" w:rsidRPr="00590F4E" w:rsidRDefault="00E85022" w:rsidP="00E85022">
      <w:pPr>
        <w:widowControl w:val="0"/>
        <w:spacing w:after="314" w:line="230" w:lineRule="exact"/>
        <w:rPr>
          <w:rFonts w:ascii="Times New Roman" w:hAnsi="Times New Roman"/>
          <w:sz w:val="24"/>
          <w:szCs w:val="24"/>
        </w:rPr>
      </w:pPr>
    </w:p>
    <w:sectPr w:rsidR="00E85022" w:rsidRPr="00590F4E" w:rsidSect="00B71B45"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B71B45" w:rsidRDefault="00B71B45" w:rsidP="00E110E8">
      <w:r>
        <w:separator/>
      </w:r>
    </w:p>
  </w:endnote>
  <w:endnote w:type="continuationSeparator" w:id="0">
    <w:p w14:paraId="3C3C1AF9" w14:textId="77777777" w:rsidR="00B71B45" w:rsidRDefault="00B71B45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B71B45" w:rsidRDefault="00B71B45" w:rsidP="00E110E8">
      <w:r>
        <w:separator/>
      </w:r>
    </w:p>
  </w:footnote>
  <w:footnote w:type="continuationSeparator" w:id="0">
    <w:p w14:paraId="0BE8F68C" w14:textId="77777777" w:rsidR="00B71B45" w:rsidRDefault="00B71B45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B856F1"/>
    <w:multiLevelType w:val="hybridMultilevel"/>
    <w:tmpl w:val="5FE67B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1E0153D6"/>
    <w:multiLevelType w:val="hybridMultilevel"/>
    <w:tmpl w:val="F2066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57801"/>
    <w:multiLevelType w:val="hybridMultilevel"/>
    <w:tmpl w:val="6A0A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D0DB9"/>
    <w:multiLevelType w:val="hybridMultilevel"/>
    <w:tmpl w:val="3ACE61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66DB0"/>
    <w:multiLevelType w:val="hybridMultilevel"/>
    <w:tmpl w:val="A4EC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03B4F23"/>
    <w:multiLevelType w:val="hybridMultilevel"/>
    <w:tmpl w:val="47AC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635BA"/>
    <w:multiLevelType w:val="hybridMultilevel"/>
    <w:tmpl w:val="0E4E2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3A773C1"/>
    <w:multiLevelType w:val="hybridMultilevel"/>
    <w:tmpl w:val="CEFE93C6"/>
    <w:lvl w:ilvl="0" w:tplc="F58ED8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7277A1"/>
    <w:multiLevelType w:val="hybridMultilevel"/>
    <w:tmpl w:val="E51C2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2AE"/>
    <w:multiLevelType w:val="hybridMultilevel"/>
    <w:tmpl w:val="1A84BC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D0FCC"/>
    <w:multiLevelType w:val="hybridMultilevel"/>
    <w:tmpl w:val="4498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74333"/>
    <w:multiLevelType w:val="hybridMultilevel"/>
    <w:tmpl w:val="6B1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2"/>
  </w:num>
  <w:num w:numId="2">
    <w:abstractNumId w:val="23"/>
  </w:num>
  <w:num w:numId="3">
    <w:abstractNumId w:val="22"/>
  </w:num>
  <w:num w:numId="4">
    <w:abstractNumId w:val="18"/>
  </w:num>
  <w:num w:numId="5">
    <w:abstractNumId w:val="24"/>
  </w:num>
  <w:num w:numId="6">
    <w:abstractNumId w:val="30"/>
  </w:num>
  <w:num w:numId="7">
    <w:abstractNumId w:val="17"/>
  </w:num>
  <w:num w:numId="8">
    <w:abstractNumId w:val="29"/>
  </w:num>
  <w:num w:numId="9">
    <w:abstractNumId w:val="16"/>
  </w:num>
  <w:num w:numId="10">
    <w:abstractNumId w:val="19"/>
  </w:num>
  <w:num w:numId="11">
    <w:abstractNumId w:val="25"/>
  </w:num>
  <w:num w:numId="12">
    <w:abstractNumId w:val="31"/>
  </w:num>
  <w:num w:numId="13">
    <w:abstractNumId w:val="34"/>
  </w:num>
  <w:num w:numId="14">
    <w:abstractNumId w:val="33"/>
  </w:num>
  <w:num w:numId="1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211B7"/>
    <w:rsid w:val="00322C82"/>
    <w:rsid w:val="003235CF"/>
    <w:rsid w:val="00323BA4"/>
    <w:rsid w:val="00325059"/>
    <w:rsid w:val="0032734F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23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85022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ED1F-AA15-45E2-98A8-1BF846C6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701</Words>
  <Characters>4206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2024-04-19T07:49:00Z</dcterms:created>
  <dcterms:modified xsi:type="dcterms:W3CDTF">2024-04-19T11:08:00Z</dcterms:modified>
</cp:coreProperties>
</file>