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9EB2" w14:textId="12C3D0C3" w:rsidR="00CC456C" w:rsidRPr="00C44F09" w:rsidRDefault="00C44F09" w:rsidP="00C44F09">
      <w:pPr>
        <w:jc w:val="right"/>
        <w:rPr>
          <w:rFonts w:asciiTheme="minorHAnsi" w:hAnsiTheme="minorHAnsi"/>
          <w:b/>
          <w:bCs/>
          <w:sz w:val="20"/>
          <w:szCs w:val="20"/>
        </w:rPr>
      </w:pPr>
      <w:r w:rsidRPr="00C44F09">
        <w:rPr>
          <w:b/>
          <w:bCs/>
          <w:noProof/>
          <w:sz w:val="20"/>
          <w:szCs w:val="20"/>
        </w:rPr>
        <w:t>Załącznik nr 1</w:t>
      </w:r>
    </w:p>
    <w:p w14:paraId="53A8D4B6" w14:textId="5B0C3423" w:rsidR="00CC456C" w:rsidRPr="00CC456C" w:rsidRDefault="00CC456C" w:rsidP="00B9239E">
      <w:pPr>
        <w:spacing w:after="360" w:line="288" w:lineRule="auto"/>
        <w:jc w:val="center"/>
        <w:rPr>
          <w:rFonts w:asciiTheme="minorHAnsi" w:hAnsiTheme="minorHAnsi"/>
          <w:b/>
        </w:rPr>
      </w:pPr>
      <w:r w:rsidRPr="00CC456C">
        <w:rPr>
          <w:rFonts w:asciiTheme="minorHAnsi" w:hAnsiTheme="minorHAnsi"/>
          <w:b/>
        </w:rPr>
        <w:t>PROGRAM PRIORYTETOWY</w:t>
      </w:r>
    </w:p>
    <w:p w14:paraId="70739D04" w14:textId="43CD9130" w:rsidR="00CC456C" w:rsidRPr="00B9239E" w:rsidRDefault="00D525D9" w:rsidP="003C0A4B">
      <w:pPr>
        <w:spacing w:before="240" w:after="240" w:line="288" w:lineRule="auto"/>
        <w:outlineLvl w:val="0"/>
        <w:rPr>
          <w:rFonts w:asciiTheme="minorHAnsi" w:hAnsiTheme="minorHAnsi"/>
          <w:b/>
          <w:smallCaps/>
          <w:sz w:val="22"/>
          <w:szCs w:val="22"/>
          <w:u w:val="single"/>
        </w:rPr>
      </w:pPr>
      <w:r w:rsidRPr="00B9239E">
        <w:rPr>
          <w:rFonts w:asciiTheme="minorHAnsi" w:hAnsiTheme="minorHAnsi"/>
          <w:b/>
          <w:sz w:val="22"/>
          <w:szCs w:val="22"/>
        </w:rPr>
        <w:t xml:space="preserve">Tytuł programu: </w:t>
      </w:r>
      <w:r w:rsidR="006F702C" w:rsidRPr="00B9239E">
        <w:rPr>
          <w:rFonts w:asciiTheme="minorHAnsi" w:hAnsiTheme="minorHAnsi"/>
          <w:b/>
          <w:sz w:val="22"/>
          <w:szCs w:val="22"/>
        </w:rPr>
        <w:t>Ogólnopolski program finansowania usuwania wyrobów zawierających azbest.</w:t>
      </w:r>
      <w:r w:rsidRPr="00B9239E">
        <w:rPr>
          <w:rFonts w:asciiTheme="minorHAnsi" w:hAnsiTheme="minorHAnsi"/>
          <w:b/>
          <w:sz w:val="22"/>
          <w:szCs w:val="22"/>
        </w:rPr>
        <w:br/>
        <w:t>Część 1)</w:t>
      </w:r>
      <w:r w:rsidR="00CC456C" w:rsidRPr="00B9239E">
        <w:rPr>
          <w:rFonts w:asciiTheme="minorHAnsi" w:hAnsiTheme="minorHAnsi"/>
          <w:b/>
          <w:smallCaps/>
          <w:sz w:val="22"/>
          <w:szCs w:val="22"/>
          <w:u w:val="single"/>
        </w:rPr>
        <w:t xml:space="preserve"> </w:t>
      </w:r>
      <w:r w:rsidR="000F782E" w:rsidRPr="00B9239E">
        <w:rPr>
          <w:rFonts w:asciiTheme="minorHAnsi" w:hAnsiTheme="minorHAnsi"/>
          <w:b/>
          <w:sz w:val="22"/>
          <w:szCs w:val="22"/>
        </w:rPr>
        <w:t>Przedsięwzięcia w zakresie demontażu, zbierania, transportu oraz unieszkodliwiania odpadów zawierających azbest, zgodn</w:t>
      </w:r>
      <w:r w:rsidR="00BD77FB">
        <w:rPr>
          <w:rFonts w:asciiTheme="minorHAnsi" w:hAnsiTheme="minorHAnsi"/>
          <w:b/>
          <w:sz w:val="22"/>
          <w:szCs w:val="22"/>
        </w:rPr>
        <w:t>i</w:t>
      </w:r>
      <w:r w:rsidR="000F782E" w:rsidRPr="00B9239E">
        <w:rPr>
          <w:rFonts w:asciiTheme="minorHAnsi" w:hAnsiTheme="minorHAnsi"/>
          <w:b/>
          <w:sz w:val="22"/>
          <w:szCs w:val="22"/>
        </w:rPr>
        <w:t>e z gminnymi programami usuwania azbestu i wyrobów zawierających azbest</w:t>
      </w:r>
    </w:p>
    <w:p w14:paraId="37E14DCD" w14:textId="77777777" w:rsidR="00CC456C" w:rsidRPr="00CC456C" w:rsidRDefault="00CC456C" w:rsidP="00E95297">
      <w:pPr>
        <w:pStyle w:val="Nagwek-punkty"/>
      </w:pPr>
      <w:r w:rsidRPr="00CC456C">
        <w:t xml:space="preserve">Cel programu  </w:t>
      </w:r>
    </w:p>
    <w:p w14:paraId="1EA02ADF" w14:textId="1F66B1F2" w:rsidR="00CC456C" w:rsidRPr="00CC456C" w:rsidRDefault="00D525D9" w:rsidP="00D525D9">
      <w:pPr>
        <w:spacing w:line="288" w:lineRule="auto"/>
        <w:ind w:left="426"/>
        <w:rPr>
          <w:rFonts w:asciiTheme="minorHAnsi" w:hAnsiTheme="minorHAnsi"/>
          <w:sz w:val="22"/>
          <w:szCs w:val="22"/>
        </w:rPr>
      </w:pPr>
      <w:r>
        <w:rPr>
          <w:rFonts w:asciiTheme="minorHAnsi" w:hAnsiTheme="minorHAnsi"/>
          <w:sz w:val="22"/>
          <w:szCs w:val="22"/>
        </w:rPr>
        <w:t>Wzrost ilośc</w:t>
      </w:r>
      <w:r w:rsidR="00BD15F4">
        <w:rPr>
          <w:rFonts w:asciiTheme="minorHAnsi" w:hAnsiTheme="minorHAnsi"/>
          <w:sz w:val="22"/>
          <w:szCs w:val="22"/>
        </w:rPr>
        <w:t xml:space="preserve">i unieszkodliwionych odpadów </w:t>
      </w:r>
      <w:r w:rsidR="00BD15F4" w:rsidRPr="00BD15F4">
        <w:rPr>
          <w:rFonts w:asciiTheme="minorHAnsi" w:hAnsiTheme="minorHAnsi"/>
          <w:sz w:val="22"/>
          <w:szCs w:val="22"/>
        </w:rPr>
        <w:t>zawierających azbest.</w:t>
      </w:r>
      <w:r w:rsidR="00BD15F4">
        <w:rPr>
          <w:rFonts w:asciiTheme="minorHAnsi" w:hAnsiTheme="minorHAnsi"/>
          <w:sz w:val="22"/>
          <w:szCs w:val="22"/>
        </w:rPr>
        <w:t xml:space="preserve"> </w:t>
      </w:r>
    </w:p>
    <w:p w14:paraId="019973E6" w14:textId="7AEC6523" w:rsidR="00CC456C" w:rsidRPr="00CC456C" w:rsidRDefault="00CC456C" w:rsidP="00B60531">
      <w:pPr>
        <w:pStyle w:val="Nagwek-punkty"/>
        <w:ind w:left="714" w:hanging="357"/>
      </w:pPr>
      <w:r w:rsidRPr="00CC456C">
        <w:t>Wskaźnik osiągnięcia celu</w:t>
      </w:r>
      <w:r w:rsidR="000A4ED9">
        <w:t xml:space="preserve"> programu</w:t>
      </w:r>
      <w:r w:rsidRPr="00CC456C">
        <w:t xml:space="preserve"> </w:t>
      </w:r>
    </w:p>
    <w:p w14:paraId="76FFEB95" w14:textId="77777777" w:rsidR="00CC456C" w:rsidRPr="00CC456C" w:rsidRDefault="00CC456C" w:rsidP="00E95297">
      <w:pPr>
        <w:spacing w:line="288" w:lineRule="auto"/>
        <w:ind w:left="426"/>
        <w:rPr>
          <w:rFonts w:asciiTheme="minorHAnsi" w:hAnsiTheme="minorHAnsi"/>
          <w:sz w:val="22"/>
          <w:szCs w:val="22"/>
        </w:rPr>
      </w:pPr>
      <w:r w:rsidRPr="00CC456C">
        <w:rPr>
          <w:rFonts w:asciiTheme="minorHAnsi" w:hAnsiTheme="minorHAnsi"/>
          <w:sz w:val="22"/>
          <w:szCs w:val="22"/>
        </w:rPr>
        <w:t>Stopień realizacji celu programu mierzony jest za pomocą wskaźników osiągnięcia celu pn.:</w:t>
      </w:r>
    </w:p>
    <w:p w14:paraId="52FDB9B3" w14:textId="39FD005F" w:rsidR="00CC456C" w:rsidRPr="00CC456C" w:rsidRDefault="00F62A44" w:rsidP="00F62A44">
      <w:pPr>
        <w:spacing w:line="288" w:lineRule="auto"/>
        <w:ind w:left="426"/>
        <w:rPr>
          <w:rFonts w:asciiTheme="minorHAnsi" w:hAnsiTheme="minorHAnsi"/>
          <w:b/>
          <w:sz w:val="22"/>
          <w:szCs w:val="22"/>
        </w:rPr>
      </w:pPr>
      <w:r>
        <w:rPr>
          <w:rFonts w:asciiTheme="minorHAnsi" w:hAnsiTheme="minorHAnsi"/>
          <w:b/>
          <w:sz w:val="22"/>
          <w:szCs w:val="22"/>
        </w:rPr>
        <w:t>Masa unieszkodliwionych</w:t>
      </w:r>
      <w:r w:rsidR="00CC456C" w:rsidRPr="00CC456C">
        <w:rPr>
          <w:rFonts w:asciiTheme="minorHAnsi" w:hAnsiTheme="minorHAnsi"/>
          <w:b/>
          <w:sz w:val="22"/>
          <w:szCs w:val="22"/>
        </w:rPr>
        <w:t xml:space="preserve"> odpadów</w:t>
      </w:r>
      <w:r>
        <w:rPr>
          <w:rFonts w:asciiTheme="minorHAnsi" w:hAnsiTheme="minorHAnsi"/>
          <w:b/>
          <w:sz w:val="22"/>
          <w:szCs w:val="22"/>
        </w:rPr>
        <w:t xml:space="preserve"> zawierających azbest (M</w:t>
      </w:r>
      <w:r w:rsidR="0051641C">
        <w:rPr>
          <w:rFonts w:asciiTheme="minorHAnsi" w:hAnsiTheme="minorHAnsi"/>
          <w:b/>
          <w:sz w:val="22"/>
          <w:szCs w:val="22"/>
        </w:rPr>
        <w:t>g)</w:t>
      </w:r>
      <w:r w:rsidR="00EA2BF6">
        <w:rPr>
          <w:rFonts w:asciiTheme="minorHAnsi" w:hAnsiTheme="minorHAnsi"/>
          <w:b/>
          <w:sz w:val="22"/>
          <w:szCs w:val="22"/>
        </w:rPr>
        <w:t>.</w:t>
      </w:r>
    </w:p>
    <w:p w14:paraId="59F48553" w14:textId="061AADDC" w:rsidR="00CC456C" w:rsidRPr="0051641C" w:rsidRDefault="00CC456C" w:rsidP="0051641C">
      <w:pPr>
        <w:spacing w:line="288" w:lineRule="auto"/>
        <w:ind w:left="426"/>
        <w:rPr>
          <w:rFonts w:asciiTheme="minorHAnsi" w:hAnsiTheme="minorHAnsi"/>
          <w:sz w:val="22"/>
          <w:szCs w:val="22"/>
        </w:rPr>
      </w:pPr>
      <w:r w:rsidRPr="00CC456C">
        <w:rPr>
          <w:rFonts w:asciiTheme="minorHAnsi" w:hAnsiTheme="minorHAnsi"/>
          <w:sz w:val="22"/>
          <w:szCs w:val="22"/>
        </w:rPr>
        <w:t xml:space="preserve">Planowana wartość wskaźnika osiągnięcia celu wynosi co najmniej </w:t>
      </w:r>
      <w:r w:rsidRPr="00CC456C">
        <w:rPr>
          <w:rFonts w:asciiTheme="minorHAnsi" w:hAnsiTheme="minorHAnsi"/>
          <w:b/>
          <w:sz w:val="22"/>
          <w:szCs w:val="22"/>
        </w:rPr>
        <w:t xml:space="preserve"> </w:t>
      </w:r>
      <w:r w:rsidR="0051641C" w:rsidRPr="0051641C">
        <w:rPr>
          <w:rFonts w:asciiTheme="minorHAnsi" w:hAnsiTheme="minorHAnsi"/>
          <w:b/>
          <w:sz w:val="22"/>
          <w:szCs w:val="22"/>
        </w:rPr>
        <w:t>437 361 Mg</w:t>
      </w:r>
      <w:r w:rsidR="00EA2BF6">
        <w:rPr>
          <w:rFonts w:asciiTheme="minorHAnsi" w:hAnsiTheme="minorHAnsi"/>
          <w:b/>
          <w:sz w:val="22"/>
          <w:szCs w:val="22"/>
        </w:rPr>
        <w:t>.</w:t>
      </w:r>
      <w:r w:rsidRPr="00CC456C">
        <w:rPr>
          <w:rFonts w:asciiTheme="minorHAnsi" w:hAnsiTheme="minorHAnsi"/>
          <w:sz w:val="22"/>
          <w:szCs w:val="22"/>
        </w:rPr>
        <w:t xml:space="preserve"> </w:t>
      </w:r>
    </w:p>
    <w:p w14:paraId="14ABA123" w14:textId="77777777" w:rsidR="00CC456C" w:rsidRPr="00CC456C" w:rsidRDefault="00CC456C" w:rsidP="00E95297">
      <w:pPr>
        <w:pStyle w:val="Nagwek-punkty"/>
      </w:pPr>
      <w:r w:rsidRPr="00CC456C">
        <w:t xml:space="preserve">Budżet </w:t>
      </w:r>
    </w:p>
    <w:p w14:paraId="17518958" w14:textId="207676D8" w:rsidR="00CC456C" w:rsidRPr="00CC456C" w:rsidRDefault="00CC456C" w:rsidP="00E95297">
      <w:pPr>
        <w:keepLines/>
        <w:spacing w:before="60" w:line="288" w:lineRule="auto"/>
        <w:ind w:left="426"/>
        <w:rPr>
          <w:rFonts w:asciiTheme="minorHAnsi" w:hAnsiTheme="minorHAnsi"/>
          <w:spacing w:val="-2"/>
          <w:sz w:val="22"/>
          <w:szCs w:val="22"/>
        </w:rPr>
      </w:pPr>
      <w:r w:rsidRPr="00CC456C">
        <w:rPr>
          <w:rFonts w:asciiTheme="minorHAnsi" w:hAnsiTheme="minorHAnsi"/>
          <w:spacing w:val="-2"/>
          <w:sz w:val="22"/>
          <w:szCs w:val="22"/>
        </w:rPr>
        <w:t xml:space="preserve">Budżet na realizację celu programu wynosi </w:t>
      </w:r>
      <w:r w:rsidRPr="00CC456C">
        <w:rPr>
          <w:rFonts w:asciiTheme="minorHAnsi" w:hAnsiTheme="minorHAnsi"/>
          <w:b/>
          <w:spacing w:val="-2"/>
          <w:sz w:val="22"/>
          <w:szCs w:val="22"/>
        </w:rPr>
        <w:t xml:space="preserve">do </w:t>
      </w:r>
      <w:r w:rsidR="0051641C" w:rsidRPr="0051641C">
        <w:rPr>
          <w:rFonts w:asciiTheme="minorHAnsi" w:hAnsiTheme="minorHAnsi"/>
          <w:b/>
          <w:spacing w:val="-2"/>
          <w:sz w:val="22"/>
          <w:szCs w:val="22"/>
        </w:rPr>
        <w:t>159 230 000,00 zł</w:t>
      </w:r>
      <w:r w:rsidRPr="00CC456C">
        <w:rPr>
          <w:rFonts w:asciiTheme="minorHAnsi" w:hAnsiTheme="minorHAnsi"/>
          <w:spacing w:val="-2"/>
          <w:sz w:val="22"/>
          <w:szCs w:val="22"/>
        </w:rPr>
        <w:t>, w tym:</w:t>
      </w:r>
      <w:r w:rsidR="0051641C">
        <w:rPr>
          <w:rFonts w:asciiTheme="minorHAnsi" w:hAnsiTheme="minorHAnsi"/>
          <w:spacing w:val="-2"/>
          <w:sz w:val="22"/>
          <w:szCs w:val="22"/>
        </w:rPr>
        <w:t xml:space="preserve"> </w:t>
      </w:r>
    </w:p>
    <w:p w14:paraId="205F9897" w14:textId="5DBC94B7" w:rsidR="00A64D2D" w:rsidRPr="00E95297" w:rsidRDefault="00CC456C" w:rsidP="00056F07">
      <w:pPr>
        <w:tabs>
          <w:tab w:val="left" w:pos="567"/>
        </w:tabs>
        <w:spacing w:before="60" w:line="288" w:lineRule="auto"/>
        <w:ind w:left="426"/>
        <w:contextualSpacing/>
        <w:rPr>
          <w:rFonts w:asciiTheme="minorHAnsi" w:hAnsiTheme="minorHAnsi"/>
          <w:sz w:val="22"/>
          <w:szCs w:val="22"/>
        </w:rPr>
      </w:pPr>
      <w:r w:rsidRPr="00CC456C">
        <w:rPr>
          <w:rFonts w:asciiTheme="minorHAnsi" w:hAnsiTheme="minorHAnsi"/>
          <w:sz w:val="22"/>
          <w:szCs w:val="22"/>
        </w:rPr>
        <w:t xml:space="preserve">dla bezzwrotnych form dofinansowania – </w:t>
      </w:r>
      <w:r w:rsidR="0051641C" w:rsidRPr="0051641C">
        <w:rPr>
          <w:rFonts w:asciiTheme="minorHAnsi" w:hAnsiTheme="minorHAnsi"/>
          <w:sz w:val="22"/>
          <w:szCs w:val="22"/>
        </w:rPr>
        <w:t>159 230 000,00 zł.</w:t>
      </w:r>
      <w:r w:rsidR="0051641C">
        <w:rPr>
          <w:rFonts w:asciiTheme="minorHAnsi" w:hAnsiTheme="minorHAnsi"/>
          <w:sz w:val="22"/>
          <w:szCs w:val="22"/>
        </w:rPr>
        <w:t xml:space="preserve"> </w:t>
      </w:r>
    </w:p>
    <w:p w14:paraId="7DDAB7A8" w14:textId="77777777" w:rsidR="00500C2C" w:rsidRPr="00F07007" w:rsidRDefault="00500C2C" w:rsidP="00CC456C">
      <w:pPr>
        <w:pStyle w:val="Nagwek-punkty"/>
        <w:numPr>
          <w:ilvl w:val="0"/>
          <w:numId w:val="3"/>
        </w:numPr>
      </w:pPr>
      <w:r w:rsidRPr="00F07007">
        <w:t xml:space="preserve">Okres wdrażania </w:t>
      </w:r>
    </w:p>
    <w:p w14:paraId="54D61C20" w14:textId="0F0B26F8" w:rsidR="002F15EF" w:rsidRDefault="002F15EF" w:rsidP="0059312F">
      <w:pPr>
        <w:pStyle w:val="Akapitzlist"/>
        <w:autoSpaceDE w:val="0"/>
        <w:autoSpaceDN w:val="0"/>
        <w:adjustRightInd w:val="0"/>
        <w:spacing w:line="288" w:lineRule="auto"/>
        <w:ind w:left="284"/>
        <w:contextualSpacing w:val="0"/>
        <w:rPr>
          <w:rFonts w:asciiTheme="minorHAnsi" w:hAnsiTheme="minorHAnsi"/>
          <w:sz w:val="22"/>
          <w:szCs w:val="22"/>
        </w:rPr>
      </w:pPr>
      <w:r>
        <w:rPr>
          <w:rFonts w:asciiTheme="minorHAnsi" w:hAnsiTheme="minorHAnsi"/>
          <w:sz w:val="22"/>
          <w:szCs w:val="22"/>
        </w:rPr>
        <w:t xml:space="preserve">Program realizowany będzie w latach </w:t>
      </w:r>
      <w:r w:rsidRPr="00304555">
        <w:rPr>
          <w:rFonts w:asciiTheme="minorHAnsi" w:hAnsiTheme="minorHAnsi"/>
          <w:b/>
          <w:bCs/>
          <w:sz w:val="22"/>
          <w:szCs w:val="22"/>
        </w:rPr>
        <w:t>20</w:t>
      </w:r>
      <w:r w:rsidR="00056F07">
        <w:rPr>
          <w:rFonts w:asciiTheme="minorHAnsi" w:hAnsiTheme="minorHAnsi"/>
          <w:b/>
          <w:bCs/>
          <w:sz w:val="22"/>
          <w:szCs w:val="22"/>
        </w:rPr>
        <w:t>19</w:t>
      </w:r>
      <w:r w:rsidRPr="00304555">
        <w:rPr>
          <w:rFonts w:asciiTheme="minorHAnsi" w:hAnsiTheme="minorHAnsi"/>
          <w:b/>
          <w:bCs/>
          <w:sz w:val="22"/>
          <w:szCs w:val="22"/>
        </w:rPr>
        <w:t>-20</w:t>
      </w:r>
      <w:r w:rsidR="00056F07">
        <w:rPr>
          <w:rFonts w:asciiTheme="minorHAnsi" w:hAnsiTheme="minorHAnsi"/>
          <w:b/>
          <w:bCs/>
          <w:sz w:val="22"/>
          <w:szCs w:val="22"/>
        </w:rPr>
        <w:t>27</w:t>
      </w:r>
      <w:r>
        <w:rPr>
          <w:rFonts w:asciiTheme="minorHAnsi" w:hAnsiTheme="minorHAnsi"/>
          <w:sz w:val="22"/>
          <w:szCs w:val="22"/>
        </w:rPr>
        <w:t>, przy czym:</w:t>
      </w:r>
    </w:p>
    <w:p w14:paraId="4AC49F8B" w14:textId="504A5F8A" w:rsidR="00500C2C" w:rsidRPr="002F15EF" w:rsidRDefault="002F15EF" w:rsidP="00CC456C">
      <w:pPr>
        <w:pStyle w:val="Akapitzlist"/>
        <w:numPr>
          <w:ilvl w:val="0"/>
          <w:numId w:val="4"/>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zobowiązania (rozumiane jako</w:t>
      </w:r>
      <w:r w:rsidR="00500C2C" w:rsidRPr="00F07007">
        <w:rPr>
          <w:rFonts w:asciiTheme="minorHAnsi" w:hAnsiTheme="minorHAnsi"/>
          <w:sz w:val="22"/>
          <w:szCs w:val="22"/>
        </w:rPr>
        <w:t xml:space="preserve"> </w:t>
      </w:r>
      <w:r>
        <w:rPr>
          <w:rFonts w:asciiTheme="minorHAnsi" w:hAnsiTheme="minorHAnsi"/>
          <w:sz w:val="22"/>
          <w:szCs w:val="22"/>
        </w:rPr>
        <w:t>podpisywanie umów</w:t>
      </w:r>
      <w:r w:rsidR="00056F07">
        <w:rPr>
          <w:rFonts w:asciiTheme="minorHAnsi" w:hAnsiTheme="minorHAnsi"/>
          <w:sz w:val="22"/>
          <w:szCs w:val="22"/>
        </w:rPr>
        <w:t xml:space="preserve"> </w:t>
      </w:r>
      <w:r w:rsidR="00056F07" w:rsidRPr="00056F07">
        <w:rPr>
          <w:rFonts w:asciiTheme="minorHAnsi" w:hAnsiTheme="minorHAnsi"/>
          <w:sz w:val="22"/>
          <w:szCs w:val="22"/>
        </w:rPr>
        <w:t>z Beneficjentami końcowymi</w:t>
      </w:r>
      <w:r>
        <w:rPr>
          <w:rFonts w:asciiTheme="minorHAnsi" w:hAnsiTheme="minorHAnsi"/>
          <w:sz w:val="22"/>
          <w:szCs w:val="22"/>
        </w:rPr>
        <w:t xml:space="preserve">) podejmowane będą do </w:t>
      </w:r>
      <w:r w:rsidR="00056F07" w:rsidRPr="00056F07">
        <w:rPr>
          <w:rFonts w:asciiTheme="minorHAnsi" w:hAnsiTheme="minorHAnsi"/>
          <w:b/>
          <w:bCs/>
          <w:sz w:val="22"/>
          <w:szCs w:val="22"/>
        </w:rPr>
        <w:t>30.09.2027 r</w:t>
      </w:r>
      <w:r w:rsidR="00EA2BF6">
        <w:rPr>
          <w:rFonts w:asciiTheme="minorHAnsi" w:hAnsiTheme="minorHAnsi"/>
          <w:b/>
          <w:bCs/>
          <w:sz w:val="22"/>
          <w:szCs w:val="22"/>
        </w:rPr>
        <w:t>;</w:t>
      </w:r>
    </w:p>
    <w:p w14:paraId="22F968A2" w14:textId="5040092C" w:rsidR="002F15EF" w:rsidRPr="00F07007" w:rsidRDefault="002F15EF" w:rsidP="00CC456C">
      <w:pPr>
        <w:pStyle w:val="Akapitzlist"/>
        <w:numPr>
          <w:ilvl w:val="0"/>
          <w:numId w:val="4"/>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środki wydatkowane będą</w:t>
      </w:r>
      <w:r w:rsidR="00A47B86">
        <w:rPr>
          <w:rFonts w:asciiTheme="minorHAnsi" w:hAnsiTheme="minorHAnsi"/>
          <w:sz w:val="22"/>
          <w:szCs w:val="22"/>
        </w:rPr>
        <w:t xml:space="preserve"> </w:t>
      </w:r>
      <w:r w:rsidR="00A47B86" w:rsidRPr="00A47B86">
        <w:rPr>
          <w:rFonts w:asciiTheme="minorHAnsi" w:hAnsiTheme="minorHAnsi"/>
          <w:sz w:val="22"/>
          <w:szCs w:val="22"/>
        </w:rPr>
        <w:t>na rzecz Beneficjentów (</w:t>
      </w:r>
      <w:proofErr w:type="spellStart"/>
      <w:r w:rsidR="00207EAE">
        <w:rPr>
          <w:rFonts w:asciiTheme="minorHAnsi" w:hAnsiTheme="minorHAnsi"/>
          <w:sz w:val="22"/>
          <w:szCs w:val="22"/>
        </w:rPr>
        <w:t>wfośigw</w:t>
      </w:r>
      <w:proofErr w:type="spellEnd"/>
      <w:r w:rsidR="00A47B86" w:rsidRPr="00A47B86">
        <w:rPr>
          <w:rFonts w:asciiTheme="minorHAnsi" w:hAnsiTheme="minorHAnsi"/>
          <w:sz w:val="22"/>
          <w:szCs w:val="22"/>
        </w:rPr>
        <w:t>)</w:t>
      </w:r>
      <w:r>
        <w:rPr>
          <w:rFonts w:asciiTheme="minorHAnsi" w:hAnsiTheme="minorHAnsi"/>
          <w:sz w:val="22"/>
          <w:szCs w:val="22"/>
        </w:rPr>
        <w:t xml:space="preserve"> do </w:t>
      </w:r>
      <w:r w:rsidR="00A47B86" w:rsidRPr="00A47B86">
        <w:rPr>
          <w:rFonts w:asciiTheme="minorHAnsi" w:hAnsiTheme="minorHAnsi"/>
          <w:b/>
          <w:bCs/>
          <w:sz w:val="22"/>
          <w:szCs w:val="22"/>
        </w:rPr>
        <w:t>31.12.2027 r.</w:t>
      </w:r>
      <w:r w:rsidR="00A47B86">
        <w:rPr>
          <w:rFonts w:asciiTheme="minorHAnsi" w:hAnsiTheme="minorHAnsi"/>
          <w:b/>
          <w:bCs/>
          <w:sz w:val="22"/>
          <w:szCs w:val="22"/>
        </w:rPr>
        <w:t xml:space="preserve"> </w:t>
      </w:r>
    </w:p>
    <w:p w14:paraId="7429668B" w14:textId="77777777" w:rsidR="00500C2C" w:rsidRPr="00F07007" w:rsidRDefault="00500C2C" w:rsidP="0059312F">
      <w:pPr>
        <w:pStyle w:val="Nagwek-punkty"/>
      </w:pPr>
      <w:r w:rsidRPr="00F07007">
        <w:t>Terminy i sposób składania wniosków</w:t>
      </w:r>
    </w:p>
    <w:p w14:paraId="734FD489" w14:textId="43ACC73C" w:rsidR="00500C2C" w:rsidRDefault="00D46D3F" w:rsidP="00A13E81">
      <w:pPr>
        <w:pStyle w:val="Akapitzlist"/>
        <w:numPr>
          <w:ilvl w:val="0"/>
          <w:numId w:val="99"/>
        </w:numPr>
        <w:tabs>
          <w:tab w:val="left" w:pos="644"/>
        </w:tabs>
        <w:autoSpaceDE w:val="0"/>
        <w:autoSpaceDN w:val="0"/>
        <w:adjustRightInd w:val="0"/>
        <w:spacing w:line="288" w:lineRule="auto"/>
        <w:ind w:hanging="720"/>
        <w:contextualSpacing w:val="0"/>
        <w:rPr>
          <w:rFonts w:asciiTheme="minorHAnsi" w:hAnsiTheme="minorHAnsi"/>
          <w:sz w:val="22"/>
          <w:szCs w:val="22"/>
        </w:rPr>
      </w:pPr>
      <w:r>
        <w:rPr>
          <w:rFonts w:asciiTheme="minorHAnsi" w:hAnsiTheme="minorHAnsi"/>
          <w:sz w:val="22"/>
          <w:szCs w:val="22"/>
        </w:rPr>
        <w:t>Nabór wniosków odbywa się w trybie ciągłym</w:t>
      </w:r>
      <w:r w:rsidR="00EA2BF6">
        <w:rPr>
          <w:rFonts w:asciiTheme="minorHAnsi" w:hAnsiTheme="minorHAnsi"/>
          <w:sz w:val="22"/>
          <w:szCs w:val="22"/>
        </w:rPr>
        <w:t>;</w:t>
      </w:r>
    </w:p>
    <w:p w14:paraId="2F044A51" w14:textId="58137599" w:rsidR="00A13E81" w:rsidRDefault="00A13E81" w:rsidP="00A13E81">
      <w:pPr>
        <w:pStyle w:val="Akapitzlist"/>
        <w:numPr>
          <w:ilvl w:val="0"/>
          <w:numId w:val="99"/>
        </w:numPr>
        <w:tabs>
          <w:tab w:val="left" w:pos="644"/>
        </w:tabs>
        <w:autoSpaceDE w:val="0"/>
        <w:autoSpaceDN w:val="0"/>
        <w:adjustRightInd w:val="0"/>
        <w:spacing w:line="288" w:lineRule="auto"/>
        <w:ind w:left="709" w:hanging="425"/>
        <w:contextualSpacing w:val="0"/>
        <w:rPr>
          <w:rFonts w:asciiTheme="minorHAnsi" w:hAnsiTheme="minorHAnsi"/>
          <w:sz w:val="22"/>
          <w:szCs w:val="22"/>
        </w:rPr>
      </w:pPr>
      <w:r>
        <w:rPr>
          <w:rFonts w:asciiTheme="minorHAnsi" w:hAnsiTheme="minorHAnsi"/>
          <w:sz w:val="22"/>
          <w:szCs w:val="22"/>
        </w:rPr>
        <w:t xml:space="preserve">Wnioski Beneficjentów końcowych mogą być przyjmowane i obsługiwane przez </w:t>
      </w:r>
      <w:proofErr w:type="spellStart"/>
      <w:r w:rsidR="00207EAE">
        <w:rPr>
          <w:rFonts w:asciiTheme="minorHAnsi" w:hAnsiTheme="minorHAnsi"/>
          <w:sz w:val="22"/>
          <w:szCs w:val="22"/>
        </w:rPr>
        <w:t>wfośigw</w:t>
      </w:r>
      <w:proofErr w:type="spellEnd"/>
      <w:r>
        <w:rPr>
          <w:rFonts w:asciiTheme="minorHAnsi" w:hAnsiTheme="minorHAnsi"/>
          <w:sz w:val="22"/>
          <w:szCs w:val="22"/>
        </w:rPr>
        <w:t xml:space="preserve">, które </w:t>
      </w:r>
      <w:r w:rsidRPr="00A13E81">
        <w:rPr>
          <w:rFonts w:asciiTheme="minorHAnsi" w:hAnsiTheme="minorHAnsi"/>
          <w:sz w:val="22"/>
          <w:szCs w:val="22"/>
        </w:rPr>
        <w:t>zawrą z NFOŚiGW umowę udostępnienia środków</w:t>
      </w:r>
      <w:r w:rsidR="00EA2BF6">
        <w:rPr>
          <w:rFonts w:asciiTheme="minorHAnsi" w:hAnsiTheme="minorHAnsi"/>
          <w:sz w:val="22"/>
          <w:szCs w:val="22"/>
        </w:rPr>
        <w:t>;</w:t>
      </w:r>
    </w:p>
    <w:p w14:paraId="4120C1E3" w14:textId="7D934220" w:rsidR="00CD272E" w:rsidRDefault="00CD272E" w:rsidP="00A13E81">
      <w:pPr>
        <w:pStyle w:val="Akapitzlist"/>
        <w:numPr>
          <w:ilvl w:val="0"/>
          <w:numId w:val="99"/>
        </w:numPr>
        <w:tabs>
          <w:tab w:val="left" w:pos="644"/>
        </w:tabs>
        <w:autoSpaceDE w:val="0"/>
        <w:autoSpaceDN w:val="0"/>
        <w:adjustRightInd w:val="0"/>
        <w:spacing w:line="288" w:lineRule="auto"/>
        <w:ind w:left="709" w:hanging="425"/>
        <w:contextualSpacing w:val="0"/>
        <w:rPr>
          <w:rFonts w:asciiTheme="minorHAnsi" w:hAnsiTheme="minorHAnsi"/>
          <w:sz w:val="22"/>
          <w:szCs w:val="22"/>
        </w:rPr>
      </w:pPr>
      <w:r>
        <w:rPr>
          <w:rFonts w:asciiTheme="minorHAnsi" w:hAnsiTheme="minorHAnsi"/>
          <w:sz w:val="22"/>
          <w:szCs w:val="22"/>
        </w:rPr>
        <w:t xml:space="preserve">Terminy, sposób składania </w:t>
      </w:r>
      <w:r w:rsidRPr="00CD272E">
        <w:rPr>
          <w:rFonts w:asciiTheme="minorHAnsi" w:hAnsiTheme="minorHAnsi"/>
          <w:sz w:val="22"/>
          <w:szCs w:val="22"/>
        </w:rPr>
        <w:t xml:space="preserve">wniosków i ich rozpatrywania określone zostaną w ogłoszeniu o naborze, które zamieszczone będzie na stronie internetowej właściwego </w:t>
      </w:r>
      <w:proofErr w:type="spellStart"/>
      <w:r w:rsidR="00207EAE">
        <w:rPr>
          <w:rFonts w:asciiTheme="minorHAnsi" w:hAnsiTheme="minorHAnsi"/>
          <w:sz w:val="22"/>
          <w:szCs w:val="22"/>
        </w:rPr>
        <w:t>wfośigw</w:t>
      </w:r>
      <w:proofErr w:type="spellEnd"/>
      <w:r w:rsidRPr="00CD272E">
        <w:rPr>
          <w:rFonts w:asciiTheme="minorHAnsi" w:hAnsiTheme="minorHAnsi"/>
          <w:sz w:val="22"/>
          <w:szCs w:val="22"/>
        </w:rPr>
        <w:t>.</w:t>
      </w:r>
    </w:p>
    <w:p w14:paraId="5899774A" w14:textId="77777777" w:rsidR="00500C2C" w:rsidRPr="00F07007" w:rsidRDefault="00500C2C" w:rsidP="0059312F">
      <w:pPr>
        <w:pStyle w:val="Nagwek-punkty"/>
      </w:pPr>
      <w:r w:rsidRPr="00F07007">
        <w:t xml:space="preserve">Koszty kwalifikowane </w:t>
      </w:r>
    </w:p>
    <w:p w14:paraId="6B73DF0F" w14:textId="155CB3C6" w:rsidR="00456668" w:rsidRDefault="00D83E44" w:rsidP="00D83E44">
      <w:pPr>
        <w:pStyle w:val="Akapitzlist"/>
        <w:numPr>
          <w:ilvl w:val="0"/>
          <w:numId w:val="100"/>
        </w:numPr>
        <w:autoSpaceDE w:val="0"/>
        <w:autoSpaceDN w:val="0"/>
        <w:adjustRightInd w:val="0"/>
        <w:spacing w:line="288" w:lineRule="auto"/>
        <w:ind w:left="709" w:hanging="425"/>
        <w:contextualSpacing w:val="0"/>
        <w:rPr>
          <w:rFonts w:asciiTheme="minorHAnsi" w:hAnsiTheme="minorHAnsi"/>
          <w:sz w:val="22"/>
          <w:szCs w:val="22"/>
        </w:rPr>
      </w:pPr>
      <w:r>
        <w:rPr>
          <w:rFonts w:asciiTheme="minorHAnsi" w:hAnsiTheme="minorHAnsi"/>
          <w:sz w:val="22"/>
          <w:szCs w:val="22"/>
        </w:rPr>
        <w:t xml:space="preserve">Okres kwalifikowalności </w:t>
      </w:r>
      <w:r w:rsidRPr="00D83E44">
        <w:rPr>
          <w:rFonts w:asciiTheme="minorHAnsi" w:hAnsiTheme="minorHAnsi"/>
          <w:sz w:val="22"/>
          <w:szCs w:val="22"/>
        </w:rPr>
        <w:t xml:space="preserve">kosztów rozumiany jako data wystawienia faktury </w:t>
      </w:r>
      <w:r w:rsidRPr="00D83E44">
        <w:rPr>
          <w:rFonts w:asciiTheme="minorHAnsi" w:hAnsiTheme="minorHAnsi"/>
          <w:b/>
          <w:bCs/>
          <w:sz w:val="22"/>
          <w:szCs w:val="22"/>
        </w:rPr>
        <w:t>od 01.01.2019 r. do 31.10.2027 r.</w:t>
      </w:r>
      <w:r w:rsidRPr="00D83E44">
        <w:rPr>
          <w:rFonts w:asciiTheme="minorHAnsi" w:hAnsiTheme="minorHAnsi"/>
          <w:sz w:val="22"/>
          <w:szCs w:val="22"/>
        </w:rPr>
        <w:t xml:space="preserve"> z zastrzeżeniem, że przedsięwzięcie nie zostało zakończone do dnia złożenia wniosku o dofinansowanie</w:t>
      </w:r>
      <w:r w:rsidR="00EA2BF6">
        <w:rPr>
          <w:rFonts w:asciiTheme="minorHAnsi" w:hAnsiTheme="minorHAnsi"/>
          <w:sz w:val="22"/>
          <w:szCs w:val="22"/>
        </w:rPr>
        <w:t>;</w:t>
      </w:r>
    </w:p>
    <w:p w14:paraId="7B5927E9" w14:textId="71B1D90A" w:rsidR="009A5764" w:rsidRPr="006C575D" w:rsidRDefault="009A5764" w:rsidP="00D83E44">
      <w:pPr>
        <w:pStyle w:val="Akapitzlist"/>
        <w:numPr>
          <w:ilvl w:val="0"/>
          <w:numId w:val="100"/>
        </w:numPr>
        <w:autoSpaceDE w:val="0"/>
        <w:autoSpaceDN w:val="0"/>
        <w:adjustRightInd w:val="0"/>
        <w:spacing w:line="288" w:lineRule="auto"/>
        <w:ind w:left="709" w:hanging="425"/>
        <w:contextualSpacing w:val="0"/>
        <w:rPr>
          <w:rFonts w:asciiTheme="minorHAnsi" w:hAnsiTheme="minorHAnsi"/>
          <w:sz w:val="22"/>
          <w:szCs w:val="22"/>
        </w:rPr>
      </w:pPr>
      <w:r>
        <w:rPr>
          <w:rFonts w:asciiTheme="minorHAnsi" w:hAnsiTheme="minorHAnsi"/>
          <w:sz w:val="22"/>
          <w:szCs w:val="22"/>
        </w:rPr>
        <w:t xml:space="preserve">Koszty kwalifikowane </w:t>
      </w:r>
      <w:r w:rsidR="00B160D7" w:rsidRPr="00B160D7">
        <w:rPr>
          <w:rFonts w:asciiTheme="minorHAnsi" w:hAnsiTheme="minorHAnsi"/>
          <w:sz w:val="22"/>
          <w:szCs w:val="22"/>
        </w:rPr>
        <w:t>są zgodne z „Wytycznymi w zakresie kosztów kwalifikowanych”, z zastrzeżeniem, że są to koszty niezbędne do osiągnięcia efektu ekologicznego i obejmują wyłącznie koszty demontażu, zbierania, transportu i unieszkodliwiania materiałów zawierających azbest.</w:t>
      </w:r>
    </w:p>
    <w:p w14:paraId="7876CD83" w14:textId="77777777" w:rsidR="000B6620" w:rsidRDefault="00500C2C" w:rsidP="0059312F">
      <w:pPr>
        <w:pStyle w:val="Nagwek-punkty"/>
      </w:pPr>
      <w:r w:rsidRPr="00F07007">
        <w:t xml:space="preserve">Formy i warunki udzielania dofinansowania </w:t>
      </w:r>
    </w:p>
    <w:p w14:paraId="70C27163" w14:textId="7E46AD64" w:rsidR="00500C2C" w:rsidRPr="000B6620" w:rsidRDefault="00500C2C" w:rsidP="0059312F">
      <w:pPr>
        <w:pStyle w:val="Nagwek-punkty"/>
        <w:numPr>
          <w:ilvl w:val="1"/>
          <w:numId w:val="2"/>
        </w:numPr>
      </w:pPr>
      <w:r w:rsidRPr="000B6620">
        <w:t>Formy dofinansowania</w:t>
      </w:r>
    </w:p>
    <w:p w14:paraId="6E84E257" w14:textId="7AFC0BA7" w:rsidR="00500C2C" w:rsidRPr="00DB2484" w:rsidRDefault="003501A6" w:rsidP="00DB2484">
      <w:pPr>
        <w:autoSpaceDE w:val="0"/>
        <w:autoSpaceDN w:val="0"/>
        <w:adjustRightInd w:val="0"/>
        <w:spacing w:line="288" w:lineRule="auto"/>
        <w:ind w:firstLine="284"/>
        <w:rPr>
          <w:rFonts w:asciiTheme="minorHAnsi" w:hAnsiTheme="minorHAnsi"/>
          <w:sz w:val="22"/>
          <w:szCs w:val="22"/>
        </w:rPr>
      </w:pPr>
      <w:r w:rsidRPr="00DB2484">
        <w:rPr>
          <w:rFonts w:asciiTheme="minorHAnsi" w:hAnsiTheme="minorHAnsi"/>
          <w:sz w:val="22"/>
          <w:szCs w:val="22"/>
        </w:rPr>
        <w:t xml:space="preserve">Udostępnienie środków dla </w:t>
      </w:r>
      <w:proofErr w:type="spellStart"/>
      <w:r w:rsidR="00C0387D">
        <w:rPr>
          <w:rFonts w:asciiTheme="minorHAnsi" w:hAnsiTheme="minorHAnsi"/>
          <w:sz w:val="22"/>
          <w:szCs w:val="22"/>
        </w:rPr>
        <w:t>wfośigw</w:t>
      </w:r>
      <w:proofErr w:type="spellEnd"/>
      <w:r w:rsidRPr="00DB2484">
        <w:rPr>
          <w:rFonts w:asciiTheme="minorHAnsi" w:hAnsiTheme="minorHAnsi"/>
          <w:sz w:val="22"/>
          <w:szCs w:val="22"/>
        </w:rPr>
        <w:t>, z przeznaczeniem na udzielanie dotacji</w:t>
      </w:r>
      <w:r w:rsidR="00EA2BF6">
        <w:rPr>
          <w:rFonts w:asciiTheme="minorHAnsi" w:hAnsiTheme="minorHAnsi"/>
          <w:sz w:val="22"/>
          <w:szCs w:val="22"/>
        </w:rPr>
        <w:t>.</w:t>
      </w:r>
    </w:p>
    <w:p w14:paraId="7AEC1BB6" w14:textId="3A96A809" w:rsidR="00500C2C" w:rsidRPr="000B6620" w:rsidRDefault="00365043" w:rsidP="0059312F">
      <w:pPr>
        <w:pStyle w:val="Nagwek-punkty"/>
        <w:numPr>
          <w:ilvl w:val="1"/>
          <w:numId w:val="2"/>
        </w:numPr>
      </w:pPr>
      <w:r>
        <w:lastRenderedPageBreak/>
        <w:t xml:space="preserve">Warunki </w:t>
      </w:r>
      <w:r w:rsidRPr="00365043">
        <w:t>udostępniania środków przez NFOŚiGW</w:t>
      </w:r>
      <w:r w:rsidR="00500C2C" w:rsidRPr="000B6620">
        <w:t xml:space="preserve"> </w:t>
      </w:r>
      <w:r>
        <w:t xml:space="preserve"> </w:t>
      </w:r>
    </w:p>
    <w:p w14:paraId="41EA2A3D" w14:textId="3257FD41" w:rsidR="00B61DC7" w:rsidRPr="00365043" w:rsidRDefault="00365043" w:rsidP="00365043">
      <w:pPr>
        <w:pStyle w:val="Akapitzlist"/>
        <w:numPr>
          <w:ilvl w:val="0"/>
          <w:numId w:val="6"/>
        </w:numPr>
        <w:autoSpaceDE w:val="0"/>
        <w:autoSpaceDN w:val="0"/>
        <w:adjustRightInd w:val="0"/>
        <w:spacing w:after="120" w:line="288" w:lineRule="auto"/>
        <w:ind w:left="641" w:hanging="357"/>
        <w:contextualSpacing w:val="0"/>
        <w:rPr>
          <w:rFonts w:asciiTheme="minorHAnsi" w:hAnsiTheme="minorHAnsi"/>
          <w:sz w:val="22"/>
          <w:szCs w:val="22"/>
        </w:rPr>
      </w:pPr>
      <w:r>
        <w:rPr>
          <w:rFonts w:asciiTheme="minorHAnsi" w:hAnsiTheme="minorHAnsi"/>
          <w:sz w:val="22"/>
          <w:szCs w:val="22"/>
        </w:rPr>
        <w:t xml:space="preserve">Udostępnienie </w:t>
      </w:r>
      <w:r w:rsidRPr="00365043">
        <w:rPr>
          <w:rFonts w:asciiTheme="minorHAnsi" w:hAnsiTheme="minorHAnsi"/>
          <w:sz w:val="22"/>
          <w:szCs w:val="22"/>
        </w:rPr>
        <w:t>środków jest nieodpłatne i bezzwrotne</w:t>
      </w:r>
      <w:r w:rsidR="00EA2BF6">
        <w:rPr>
          <w:rFonts w:asciiTheme="minorHAnsi" w:hAnsiTheme="minorHAnsi"/>
          <w:sz w:val="22"/>
          <w:szCs w:val="22"/>
        </w:rPr>
        <w:t>;</w:t>
      </w:r>
      <w:r>
        <w:rPr>
          <w:rFonts w:asciiTheme="minorHAnsi" w:hAnsiTheme="minorHAnsi"/>
          <w:sz w:val="22"/>
          <w:szCs w:val="22"/>
        </w:rPr>
        <w:t xml:space="preserve"> </w:t>
      </w:r>
    </w:p>
    <w:p w14:paraId="06189370" w14:textId="749B7C8E" w:rsidR="000B2254" w:rsidRDefault="00D80A38" w:rsidP="00D80A38">
      <w:pPr>
        <w:pStyle w:val="Akapitzlist"/>
        <w:numPr>
          <w:ilvl w:val="0"/>
          <w:numId w:val="6"/>
        </w:numPr>
        <w:autoSpaceDE w:val="0"/>
        <w:autoSpaceDN w:val="0"/>
        <w:adjustRightInd w:val="0"/>
        <w:spacing w:line="288" w:lineRule="auto"/>
        <w:ind w:left="641" w:hanging="357"/>
        <w:contextualSpacing w:val="0"/>
        <w:rPr>
          <w:rFonts w:asciiTheme="minorHAnsi" w:hAnsiTheme="minorHAnsi"/>
          <w:sz w:val="22"/>
          <w:szCs w:val="22"/>
        </w:rPr>
      </w:pPr>
      <w:r>
        <w:rPr>
          <w:rFonts w:asciiTheme="minorHAnsi" w:hAnsiTheme="minorHAnsi"/>
          <w:sz w:val="22"/>
          <w:szCs w:val="22"/>
        </w:rPr>
        <w:t xml:space="preserve">Wysokość </w:t>
      </w:r>
      <w:r w:rsidRPr="00D80A38">
        <w:rPr>
          <w:rFonts w:asciiTheme="minorHAnsi" w:hAnsiTheme="minorHAnsi"/>
          <w:sz w:val="22"/>
          <w:szCs w:val="22"/>
        </w:rPr>
        <w:t xml:space="preserve">udostępnianych środków finansowych dla każdego z </w:t>
      </w:r>
      <w:proofErr w:type="spellStart"/>
      <w:r w:rsidR="00C0387D">
        <w:rPr>
          <w:rFonts w:asciiTheme="minorHAnsi" w:hAnsiTheme="minorHAnsi"/>
          <w:sz w:val="22"/>
          <w:szCs w:val="22"/>
        </w:rPr>
        <w:t>wfośigw</w:t>
      </w:r>
      <w:proofErr w:type="spellEnd"/>
      <w:r w:rsidRPr="00D80A38">
        <w:rPr>
          <w:rFonts w:asciiTheme="minorHAnsi" w:hAnsiTheme="minorHAnsi"/>
          <w:sz w:val="22"/>
          <w:szCs w:val="22"/>
        </w:rPr>
        <w:t xml:space="preserve"> określa się na podstawie  algorytmu opisanego w Regulaminie naboru, z wyłączeniem udostępnienia środków na realizację przedsięwzięć określonych w ust. 7.5.2</w:t>
      </w:r>
      <w:r w:rsidR="000B2254" w:rsidRPr="00D80A38">
        <w:rPr>
          <w:rFonts w:asciiTheme="minorHAnsi" w:hAnsiTheme="minorHAnsi"/>
          <w:sz w:val="22"/>
          <w:szCs w:val="22"/>
        </w:rPr>
        <w:t>;</w:t>
      </w:r>
    </w:p>
    <w:p w14:paraId="27124C06" w14:textId="660089C9" w:rsidR="00D80A38" w:rsidRPr="00D80A38" w:rsidRDefault="00D80A38" w:rsidP="00D80A38">
      <w:pPr>
        <w:pStyle w:val="Akapitzlist"/>
        <w:numPr>
          <w:ilvl w:val="0"/>
          <w:numId w:val="6"/>
        </w:numPr>
        <w:autoSpaceDE w:val="0"/>
        <w:autoSpaceDN w:val="0"/>
        <w:adjustRightInd w:val="0"/>
        <w:spacing w:line="288" w:lineRule="auto"/>
        <w:ind w:left="641" w:hanging="357"/>
        <w:contextualSpacing w:val="0"/>
        <w:rPr>
          <w:rFonts w:asciiTheme="minorHAnsi" w:hAnsiTheme="minorHAnsi"/>
          <w:sz w:val="22"/>
          <w:szCs w:val="22"/>
        </w:rPr>
      </w:pPr>
      <w:r>
        <w:rPr>
          <w:rFonts w:asciiTheme="minorHAnsi" w:hAnsiTheme="minorHAnsi"/>
          <w:sz w:val="22"/>
          <w:szCs w:val="22"/>
        </w:rPr>
        <w:t xml:space="preserve">NFOŚiGW </w:t>
      </w:r>
      <w:r w:rsidRPr="00D80A38">
        <w:rPr>
          <w:rFonts w:asciiTheme="minorHAnsi" w:hAnsiTheme="minorHAnsi"/>
          <w:sz w:val="22"/>
          <w:szCs w:val="22"/>
        </w:rPr>
        <w:t xml:space="preserve">odstępuje od pobrania zabezpieczenia od </w:t>
      </w:r>
      <w:proofErr w:type="spellStart"/>
      <w:r w:rsidR="00C0387D">
        <w:rPr>
          <w:rFonts w:asciiTheme="minorHAnsi" w:hAnsiTheme="minorHAnsi"/>
          <w:sz w:val="22"/>
          <w:szCs w:val="22"/>
        </w:rPr>
        <w:t>wfośigw</w:t>
      </w:r>
      <w:proofErr w:type="spellEnd"/>
      <w:r w:rsidRPr="00D80A38">
        <w:rPr>
          <w:rFonts w:asciiTheme="minorHAnsi" w:hAnsiTheme="minorHAnsi"/>
          <w:sz w:val="22"/>
          <w:szCs w:val="22"/>
        </w:rPr>
        <w:t>.</w:t>
      </w:r>
    </w:p>
    <w:p w14:paraId="6C6BB127" w14:textId="3DB2D310" w:rsidR="00500C2C" w:rsidRPr="00F07007" w:rsidRDefault="00500C2C" w:rsidP="0059312F">
      <w:pPr>
        <w:pStyle w:val="Nagwek-punkty"/>
        <w:numPr>
          <w:ilvl w:val="1"/>
          <w:numId w:val="2"/>
        </w:numPr>
      </w:pPr>
      <w:r w:rsidRPr="00F07007">
        <w:t>Warunki dofinansowania</w:t>
      </w:r>
      <w:r w:rsidR="00CE68CF">
        <w:t xml:space="preserve"> </w:t>
      </w:r>
      <w:r w:rsidR="00CE68CF" w:rsidRPr="00CE68CF">
        <w:t xml:space="preserve">z udziałem środków NFOŚiGW udzielanego przez </w:t>
      </w:r>
      <w:proofErr w:type="spellStart"/>
      <w:r w:rsidR="00C0387D">
        <w:t>wfośigw</w:t>
      </w:r>
      <w:proofErr w:type="spellEnd"/>
      <w:r w:rsidR="00CE68CF" w:rsidRPr="00CE68CF">
        <w:t xml:space="preserve"> beneficjentom końcowym</w:t>
      </w:r>
    </w:p>
    <w:p w14:paraId="4BE8AD19" w14:textId="1057EDFF" w:rsidR="00906BE0" w:rsidRPr="004C4043" w:rsidRDefault="00915307" w:rsidP="00CC456C">
      <w:pPr>
        <w:pStyle w:val="Akapitzlist"/>
        <w:numPr>
          <w:ilvl w:val="0"/>
          <w:numId w:val="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Udzielając dotacji </w:t>
      </w:r>
      <w:r w:rsidRPr="00915307">
        <w:rPr>
          <w:rFonts w:asciiTheme="minorHAnsi" w:hAnsiTheme="minorHAnsi"/>
          <w:sz w:val="22"/>
          <w:szCs w:val="22"/>
        </w:rPr>
        <w:t xml:space="preserve">ze środków udostępnionych przez NFOŚiGW, </w:t>
      </w:r>
      <w:proofErr w:type="spellStart"/>
      <w:r w:rsidR="00C0387D">
        <w:rPr>
          <w:rFonts w:asciiTheme="minorHAnsi" w:hAnsiTheme="minorHAnsi"/>
          <w:sz w:val="22"/>
          <w:szCs w:val="22"/>
        </w:rPr>
        <w:t>wfośigw</w:t>
      </w:r>
      <w:proofErr w:type="spellEnd"/>
      <w:r w:rsidRPr="00915307">
        <w:rPr>
          <w:rFonts w:asciiTheme="minorHAnsi" w:hAnsiTheme="minorHAnsi"/>
          <w:sz w:val="22"/>
          <w:szCs w:val="22"/>
        </w:rPr>
        <w:t xml:space="preserve"> działa we własnym imieniu na rzecz NFOŚiGW</w:t>
      </w:r>
      <w:r w:rsidR="004C4043" w:rsidRPr="004C4043">
        <w:rPr>
          <w:rFonts w:asciiTheme="minorHAnsi" w:hAnsiTheme="minorHAnsi"/>
          <w:sz w:val="22"/>
          <w:szCs w:val="22"/>
        </w:rPr>
        <w:t>;</w:t>
      </w:r>
    </w:p>
    <w:p w14:paraId="74CF9940" w14:textId="0684E9CC" w:rsidR="004C4043" w:rsidRPr="004C4043" w:rsidRDefault="00DD645B" w:rsidP="003C0A4B">
      <w:pPr>
        <w:pStyle w:val="Akapitzlist"/>
        <w:numPr>
          <w:ilvl w:val="0"/>
          <w:numId w:val="7"/>
        </w:numPr>
        <w:autoSpaceDE w:val="0"/>
        <w:autoSpaceDN w:val="0"/>
        <w:adjustRightInd w:val="0"/>
        <w:spacing w:line="288" w:lineRule="auto"/>
        <w:ind w:left="641" w:hanging="357"/>
        <w:contextualSpacing w:val="0"/>
        <w:rPr>
          <w:rFonts w:asciiTheme="minorHAnsi" w:hAnsiTheme="minorHAnsi"/>
          <w:sz w:val="22"/>
          <w:szCs w:val="22"/>
        </w:rPr>
      </w:pPr>
      <w:r>
        <w:rPr>
          <w:rFonts w:asciiTheme="minorHAnsi" w:hAnsiTheme="minorHAnsi"/>
          <w:sz w:val="22"/>
          <w:szCs w:val="22"/>
        </w:rPr>
        <w:t xml:space="preserve">Intensywność </w:t>
      </w:r>
      <w:r w:rsidRPr="00DD645B">
        <w:rPr>
          <w:rFonts w:asciiTheme="minorHAnsi" w:hAnsiTheme="minorHAnsi"/>
          <w:sz w:val="22"/>
          <w:szCs w:val="22"/>
        </w:rPr>
        <w:t>dofinansowania przedsięwzięcia wynosi do 100% kosztów kwalifikowanych</w:t>
      </w:r>
      <w:r w:rsidR="00191044">
        <w:rPr>
          <w:rFonts w:asciiTheme="minorHAnsi" w:hAnsiTheme="minorHAnsi"/>
          <w:sz w:val="22"/>
          <w:szCs w:val="22"/>
        </w:rPr>
        <w:t>;</w:t>
      </w:r>
    </w:p>
    <w:p w14:paraId="16308900" w14:textId="06C345DA" w:rsidR="004C4043" w:rsidRPr="004C4043" w:rsidRDefault="002E13A8" w:rsidP="00CC456C">
      <w:pPr>
        <w:pStyle w:val="Akapitzlist"/>
        <w:numPr>
          <w:ilvl w:val="0"/>
          <w:numId w:val="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Udział środków </w:t>
      </w:r>
      <w:r w:rsidRPr="002E13A8">
        <w:rPr>
          <w:rFonts w:asciiTheme="minorHAnsi" w:hAnsiTheme="minorHAnsi"/>
          <w:sz w:val="22"/>
          <w:szCs w:val="22"/>
        </w:rPr>
        <w:t>udostępnionych przez NFOŚiGW wynosi</w:t>
      </w:r>
      <w:r w:rsidR="004C4043" w:rsidRPr="004C4043">
        <w:rPr>
          <w:rFonts w:asciiTheme="minorHAnsi" w:hAnsiTheme="minorHAnsi"/>
          <w:sz w:val="22"/>
          <w:szCs w:val="22"/>
        </w:rPr>
        <w:t>:</w:t>
      </w:r>
    </w:p>
    <w:p w14:paraId="13CE0834" w14:textId="185219AB" w:rsidR="004C4043" w:rsidRPr="006C575D" w:rsidRDefault="004C4043" w:rsidP="00CC456C">
      <w:pPr>
        <w:pStyle w:val="Akapitzlist"/>
        <w:numPr>
          <w:ilvl w:val="1"/>
          <w:numId w:val="7"/>
        </w:numPr>
        <w:autoSpaceDE w:val="0"/>
        <w:autoSpaceDN w:val="0"/>
        <w:adjustRightInd w:val="0"/>
        <w:spacing w:line="288" w:lineRule="auto"/>
        <w:contextualSpacing w:val="0"/>
        <w:rPr>
          <w:rFonts w:asciiTheme="minorHAnsi" w:hAnsiTheme="minorHAnsi"/>
          <w:sz w:val="22"/>
          <w:szCs w:val="22"/>
        </w:rPr>
      </w:pPr>
      <w:r w:rsidRPr="004C4043">
        <w:rPr>
          <w:rFonts w:asciiTheme="minorHAnsi" w:hAnsiTheme="minorHAnsi"/>
          <w:sz w:val="22"/>
          <w:szCs w:val="22"/>
        </w:rPr>
        <w:t xml:space="preserve">do </w:t>
      </w:r>
      <w:r w:rsidR="00775718">
        <w:rPr>
          <w:rFonts w:asciiTheme="minorHAnsi" w:hAnsiTheme="minorHAnsi"/>
          <w:sz w:val="22"/>
          <w:szCs w:val="22"/>
        </w:rPr>
        <w:t xml:space="preserve">50 % kosztów </w:t>
      </w:r>
      <w:r w:rsidR="00775718" w:rsidRPr="00775718">
        <w:rPr>
          <w:rFonts w:asciiTheme="minorHAnsi" w:hAnsiTheme="minorHAnsi"/>
          <w:sz w:val="22"/>
          <w:szCs w:val="22"/>
        </w:rPr>
        <w:t xml:space="preserve">kwalifikowanych, dla </w:t>
      </w:r>
      <w:proofErr w:type="spellStart"/>
      <w:r w:rsidR="00C0387D">
        <w:rPr>
          <w:rFonts w:asciiTheme="minorHAnsi" w:hAnsiTheme="minorHAnsi"/>
          <w:sz w:val="22"/>
          <w:szCs w:val="22"/>
        </w:rPr>
        <w:t>wfośigw</w:t>
      </w:r>
      <w:proofErr w:type="spellEnd"/>
      <w:r w:rsidR="00775718" w:rsidRPr="00775718">
        <w:rPr>
          <w:rFonts w:asciiTheme="minorHAnsi" w:hAnsiTheme="minorHAnsi"/>
          <w:sz w:val="22"/>
          <w:szCs w:val="22"/>
        </w:rPr>
        <w:t>, w których w roku ogłoszenia naboru wniosków o udostępnienie środków planowane przychody z tytułu opłat za korzystanie ze środowiska wynoszą powyżej 12 500 tys. zł</w:t>
      </w:r>
      <w:r w:rsidRPr="006C575D">
        <w:rPr>
          <w:rFonts w:asciiTheme="minorHAnsi" w:hAnsiTheme="minorHAnsi"/>
          <w:sz w:val="22"/>
          <w:szCs w:val="22"/>
        </w:rPr>
        <w:t>,</w:t>
      </w:r>
      <w:r w:rsidR="00775718">
        <w:rPr>
          <w:rFonts w:asciiTheme="minorHAnsi" w:hAnsiTheme="minorHAnsi"/>
          <w:sz w:val="22"/>
          <w:szCs w:val="22"/>
        </w:rPr>
        <w:t xml:space="preserve"> </w:t>
      </w:r>
    </w:p>
    <w:p w14:paraId="464332FA" w14:textId="06F2E8BD" w:rsidR="004C4043" w:rsidRDefault="004C4043" w:rsidP="00CC456C">
      <w:pPr>
        <w:pStyle w:val="Akapitzlist"/>
        <w:numPr>
          <w:ilvl w:val="1"/>
          <w:numId w:val="7"/>
        </w:numPr>
        <w:autoSpaceDE w:val="0"/>
        <w:autoSpaceDN w:val="0"/>
        <w:adjustRightInd w:val="0"/>
        <w:spacing w:line="288" w:lineRule="auto"/>
        <w:contextualSpacing w:val="0"/>
        <w:rPr>
          <w:rFonts w:asciiTheme="minorHAnsi" w:hAnsiTheme="minorHAnsi"/>
          <w:sz w:val="22"/>
          <w:szCs w:val="22"/>
        </w:rPr>
      </w:pPr>
      <w:r w:rsidRPr="006C575D">
        <w:rPr>
          <w:rFonts w:asciiTheme="minorHAnsi" w:hAnsiTheme="minorHAnsi"/>
          <w:sz w:val="22"/>
          <w:szCs w:val="22"/>
        </w:rPr>
        <w:t xml:space="preserve">do </w:t>
      </w:r>
      <w:r w:rsidR="006D19E8">
        <w:rPr>
          <w:rFonts w:asciiTheme="minorHAnsi" w:hAnsiTheme="minorHAnsi"/>
          <w:sz w:val="22"/>
          <w:szCs w:val="22"/>
        </w:rPr>
        <w:t xml:space="preserve">75 % kosztów </w:t>
      </w:r>
      <w:r w:rsidR="006D19E8" w:rsidRPr="006D19E8">
        <w:rPr>
          <w:rFonts w:asciiTheme="minorHAnsi" w:hAnsiTheme="minorHAnsi"/>
          <w:sz w:val="22"/>
          <w:szCs w:val="22"/>
        </w:rPr>
        <w:t xml:space="preserve">kwalifikowanych, dla </w:t>
      </w:r>
      <w:proofErr w:type="spellStart"/>
      <w:r w:rsidR="00C0387D">
        <w:rPr>
          <w:rFonts w:asciiTheme="minorHAnsi" w:hAnsiTheme="minorHAnsi"/>
          <w:sz w:val="22"/>
          <w:szCs w:val="22"/>
        </w:rPr>
        <w:t>wfośigw</w:t>
      </w:r>
      <w:proofErr w:type="spellEnd"/>
      <w:r w:rsidR="006D19E8" w:rsidRPr="006D19E8">
        <w:rPr>
          <w:rFonts w:asciiTheme="minorHAnsi" w:hAnsiTheme="minorHAnsi"/>
          <w:sz w:val="22"/>
          <w:szCs w:val="22"/>
        </w:rPr>
        <w:t>, w których w roku ogłoszenia naboru wniosków o udostępnienie środków planowane przychody z tytułu opłat za korzystanie ze środowiska są mniejsze lub równe 12 500 tys. z</w:t>
      </w:r>
      <w:r w:rsidR="00EA2BF6">
        <w:rPr>
          <w:rFonts w:asciiTheme="minorHAnsi" w:hAnsiTheme="minorHAnsi"/>
          <w:sz w:val="22"/>
          <w:szCs w:val="22"/>
        </w:rPr>
        <w:t>ł</w:t>
      </w:r>
      <w:r w:rsidRPr="006C575D">
        <w:rPr>
          <w:rFonts w:asciiTheme="minorHAnsi" w:hAnsiTheme="minorHAnsi"/>
          <w:sz w:val="22"/>
          <w:szCs w:val="22"/>
        </w:rPr>
        <w:t>,</w:t>
      </w:r>
    </w:p>
    <w:p w14:paraId="441C2729" w14:textId="6FC6BE70" w:rsidR="006D19E8" w:rsidRPr="006C575D" w:rsidRDefault="006D19E8" w:rsidP="00CC456C">
      <w:pPr>
        <w:pStyle w:val="Akapitzlist"/>
        <w:numPr>
          <w:ilvl w:val="1"/>
          <w:numId w:val="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do 80 % kosztów </w:t>
      </w:r>
      <w:r w:rsidRPr="006D19E8">
        <w:rPr>
          <w:rFonts w:asciiTheme="minorHAnsi" w:hAnsiTheme="minorHAnsi"/>
          <w:sz w:val="22"/>
          <w:szCs w:val="22"/>
        </w:rPr>
        <w:t xml:space="preserve">kwalifikowanych, dla </w:t>
      </w:r>
      <w:proofErr w:type="spellStart"/>
      <w:r w:rsidR="00BF7A81">
        <w:rPr>
          <w:rFonts w:asciiTheme="minorHAnsi" w:hAnsiTheme="minorHAnsi"/>
          <w:sz w:val="22"/>
          <w:szCs w:val="22"/>
        </w:rPr>
        <w:t>wfośigw</w:t>
      </w:r>
      <w:proofErr w:type="spellEnd"/>
      <w:r w:rsidRPr="006D19E8">
        <w:rPr>
          <w:rFonts w:asciiTheme="minorHAnsi" w:hAnsiTheme="minorHAnsi"/>
          <w:sz w:val="22"/>
          <w:szCs w:val="22"/>
        </w:rPr>
        <w:t>, w których w roku ogłoszenia naboru wniosków o udostępnienie środków planowane przychody z tytułu opłat za korzystanie ze środowiska są mniejsze lub równe 8 000 tys. zł</w:t>
      </w:r>
      <w:r>
        <w:rPr>
          <w:rFonts w:asciiTheme="minorHAnsi" w:hAnsiTheme="minorHAnsi"/>
          <w:sz w:val="22"/>
          <w:szCs w:val="22"/>
        </w:rPr>
        <w:t>,</w:t>
      </w:r>
    </w:p>
    <w:p w14:paraId="5C12EB60" w14:textId="10D7C43D" w:rsidR="00DC5A3C" w:rsidRDefault="00BE3210" w:rsidP="00CC456C">
      <w:pPr>
        <w:pStyle w:val="Akapitzlist"/>
        <w:numPr>
          <w:ilvl w:val="0"/>
          <w:numId w:val="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Kwota dofinansowania </w:t>
      </w:r>
      <w:r w:rsidRPr="00BE3210">
        <w:rPr>
          <w:rFonts w:asciiTheme="minorHAnsi" w:hAnsiTheme="minorHAnsi"/>
          <w:sz w:val="22"/>
          <w:szCs w:val="22"/>
        </w:rPr>
        <w:t>udzielanego ze środków udostępnionych przez NFOŚiGW w ramach realizacji umowy udostępnienia środków nie może przekroczyć iloczynu:</w:t>
      </w:r>
    </w:p>
    <w:p w14:paraId="74EC91EA" w14:textId="1FD3D4A5" w:rsidR="00BE3210" w:rsidRDefault="00BE3210" w:rsidP="00BE3210">
      <w:pPr>
        <w:pStyle w:val="Akapitzlist"/>
        <w:numPr>
          <w:ilvl w:val="0"/>
          <w:numId w:val="101"/>
        </w:numPr>
        <w:tabs>
          <w:tab w:val="left" w:pos="1004"/>
        </w:tabs>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400 zł i sumy </w:t>
      </w:r>
      <w:r w:rsidRPr="00BE3210">
        <w:rPr>
          <w:rFonts w:asciiTheme="minorHAnsi" w:hAnsiTheme="minorHAnsi"/>
          <w:sz w:val="22"/>
          <w:szCs w:val="22"/>
        </w:rPr>
        <w:t>całkowitego efektu ekologicznego, wyrażonego w Mg</w:t>
      </w:r>
      <w:r w:rsidR="00C16271">
        <w:rPr>
          <w:rFonts w:asciiTheme="minorHAnsi" w:hAnsiTheme="minorHAnsi"/>
          <w:sz w:val="22"/>
          <w:szCs w:val="22"/>
        </w:rPr>
        <w:t xml:space="preserve"> </w:t>
      </w:r>
      <w:r w:rsidRPr="00BE3210">
        <w:rPr>
          <w:rFonts w:asciiTheme="minorHAnsi" w:hAnsiTheme="minorHAnsi"/>
          <w:sz w:val="22"/>
          <w:szCs w:val="22"/>
        </w:rPr>
        <w:t xml:space="preserve">unieszkodliwionych odpadów zawierających azbest, dla </w:t>
      </w:r>
      <w:proofErr w:type="spellStart"/>
      <w:r w:rsidR="00330492">
        <w:rPr>
          <w:rFonts w:asciiTheme="minorHAnsi" w:hAnsiTheme="minorHAnsi"/>
          <w:sz w:val="22"/>
          <w:szCs w:val="22"/>
        </w:rPr>
        <w:t>wfośigw</w:t>
      </w:r>
      <w:proofErr w:type="spellEnd"/>
      <w:r w:rsidRPr="00BE3210">
        <w:rPr>
          <w:rFonts w:asciiTheme="minorHAnsi" w:hAnsiTheme="minorHAnsi"/>
          <w:sz w:val="22"/>
          <w:szCs w:val="22"/>
        </w:rPr>
        <w:t xml:space="preserve">, o których mowa w ust. 7.3.3 </w:t>
      </w:r>
      <w:r w:rsidR="00AA2FDF">
        <w:rPr>
          <w:rFonts w:asciiTheme="minorHAnsi" w:hAnsiTheme="minorHAnsi"/>
          <w:sz w:val="22"/>
          <w:szCs w:val="22"/>
        </w:rPr>
        <w:t>lit. a</w:t>
      </w:r>
      <w:r>
        <w:rPr>
          <w:rFonts w:asciiTheme="minorHAnsi" w:hAnsiTheme="minorHAnsi"/>
          <w:sz w:val="22"/>
          <w:szCs w:val="22"/>
        </w:rPr>
        <w:t>,</w:t>
      </w:r>
    </w:p>
    <w:p w14:paraId="5143A0A7" w14:textId="17D4CCB4" w:rsidR="00BE3210" w:rsidRDefault="00BE3210" w:rsidP="00BE3210">
      <w:pPr>
        <w:pStyle w:val="Akapitzlist"/>
        <w:numPr>
          <w:ilvl w:val="0"/>
          <w:numId w:val="101"/>
        </w:numPr>
        <w:tabs>
          <w:tab w:val="left" w:pos="1004"/>
        </w:tabs>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600 zł i sumy </w:t>
      </w:r>
      <w:r w:rsidRPr="00BE3210">
        <w:rPr>
          <w:rFonts w:asciiTheme="minorHAnsi" w:hAnsiTheme="minorHAnsi"/>
          <w:sz w:val="22"/>
          <w:szCs w:val="22"/>
        </w:rPr>
        <w:t xml:space="preserve">całkowitego efektu ekologicznego, wyrażonego w Mg unieszkodliwionych odpadów zawierających azbest, dla </w:t>
      </w:r>
      <w:proofErr w:type="spellStart"/>
      <w:r w:rsidR="00330492">
        <w:rPr>
          <w:rFonts w:asciiTheme="minorHAnsi" w:hAnsiTheme="minorHAnsi"/>
          <w:sz w:val="22"/>
          <w:szCs w:val="22"/>
        </w:rPr>
        <w:t>wfośigw</w:t>
      </w:r>
      <w:proofErr w:type="spellEnd"/>
      <w:r w:rsidRPr="00BE3210">
        <w:rPr>
          <w:rFonts w:asciiTheme="minorHAnsi" w:hAnsiTheme="minorHAnsi"/>
          <w:sz w:val="22"/>
          <w:szCs w:val="22"/>
        </w:rPr>
        <w:t xml:space="preserve">, o których mowa w ust. 7.3.3 </w:t>
      </w:r>
      <w:r w:rsidR="00AA2FDF">
        <w:rPr>
          <w:rFonts w:asciiTheme="minorHAnsi" w:hAnsiTheme="minorHAnsi"/>
          <w:sz w:val="22"/>
          <w:szCs w:val="22"/>
        </w:rPr>
        <w:t>lit. b</w:t>
      </w:r>
      <w:r w:rsidRPr="00BE3210">
        <w:rPr>
          <w:rFonts w:asciiTheme="minorHAnsi" w:hAnsiTheme="minorHAnsi"/>
          <w:sz w:val="22"/>
          <w:szCs w:val="22"/>
        </w:rPr>
        <w:t>,</w:t>
      </w:r>
    </w:p>
    <w:p w14:paraId="028CDB60" w14:textId="2A72BCF3" w:rsidR="00E86C17" w:rsidRPr="006C575D" w:rsidRDefault="00E86C17" w:rsidP="00BE3210">
      <w:pPr>
        <w:pStyle w:val="Akapitzlist"/>
        <w:numPr>
          <w:ilvl w:val="0"/>
          <w:numId w:val="101"/>
        </w:numPr>
        <w:tabs>
          <w:tab w:val="left" w:pos="1004"/>
        </w:tabs>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640 zł i sumy </w:t>
      </w:r>
      <w:r w:rsidRPr="00E86C17">
        <w:rPr>
          <w:rFonts w:asciiTheme="minorHAnsi" w:hAnsiTheme="minorHAnsi"/>
          <w:sz w:val="22"/>
          <w:szCs w:val="22"/>
        </w:rPr>
        <w:t xml:space="preserve">całkowitego efektu ekologicznego, wyrażonego w Mg unieszkodliwionych odpadów zawierających azbest, dla </w:t>
      </w:r>
      <w:proofErr w:type="spellStart"/>
      <w:r w:rsidR="00330492">
        <w:rPr>
          <w:rFonts w:asciiTheme="minorHAnsi" w:hAnsiTheme="minorHAnsi"/>
          <w:sz w:val="22"/>
          <w:szCs w:val="22"/>
        </w:rPr>
        <w:t>wfośigw</w:t>
      </w:r>
      <w:proofErr w:type="spellEnd"/>
      <w:r w:rsidRPr="00E86C17">
        <w:rPr>
          <w:rFonts w:asciiTheme="minorHAnsi" w:hAnsiTheme="minorHAnsi"/>
          <w:sz w:val="22"/>
          <w:szCs w:val="22"/>
        </w:rPr>
        <w:t xml:space="preserve">, o których mowa w ust. 7.3.3 </w:t>
      </w:r>
      <w:r w:rsidR="00AA2FDF">
        <w:rPr>
          <w:rFonts w:asciiTheme="minorHAnsi" w:hAnsiTheme="minorHAnsi"/>
          <w:sz w:val="22"/>
          <w:szCs w:val="22"/>
        </w:rPr>
        <w:t>lit. c</w:t>
      </w:r>
      <w:r w:rsidR="00987924">
        <w:rPr>
          <w:rFonts w:asciiTheme="minorHAnsi" w:hAnsiTheme="minorHAnsi"/>
          <w:sz w:val="22"/>
          <w:szCs w:val="22"/>
        </w:rPr>
        <w:t>;</w:t>
      </w:r>
    </w:p>
    <w:p w14:paraId="6011A11D" w14:textId="0EC7737F" w:rsidR="00DC5A3C" w:rsidRDefault="00EA1C7F" w:rsidP="00CC456C">
      <w:pPr>
        <w:pStyle w:val="Akapitzlist"/>
        <w:numPr>
          <w:ilvl w:val="0"/>
          <w:numId w:val="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Udział środków </w:t>
      </w:r>
      <w:r w:rsidRPr="00EA1C7F">
        <w:rPr>
          <w:rFonts w:asciiTheme="minorHAnsi" w:hAnsiTheme="minorHAnsi"/>
          <w:sz w:val="22"/>
          <w:szCs w:val="22"/>
        </w:rPr>
        <w:t xml:space="preserve">udostępnionych przez </w:t>
      </w:r>
      <w:proofErr w:type="spellStart"/>
      <w:r w:rsidR="006F67CE">
        <w:rPr>
          <w:rFonts w:asciiTheme="minorHAnsi" w:hAnsiTheme="minorHAnsi"/>
          <w:sz w:val="22"/>
          <w:szCs w:val="22"/>
        </w:rPr>
        <w:t>wfośigw</w:t>
      </w:r>
      <w:proofErr w:type="spellEnd"/>
      <w:r w:rsidRPr="00EA1C7F">
        <w:rPr>
          <w:rFonts w:asciiTheme="minorHAnsi" w:hAnsiTheme="minorHAnsi"/>
          <w:sz w:val="22"/>
          <w:szCs w:val="22"/>
        </w:rPr>
        <w:t xml:space="preserve"> wynosi nie mniej niż</w:t>
      </w:r>
      <w:r>
        <w:rPr>
          <w:rFonts w:asciiTheme="minorHAnsi" w:hAnsiTheme="minorHAnsi"/>
          <w:sz w:val="22"/>
          <w:szCs w:val="22"/>
        </w:rPr>
        <w:t>:</w:t>
      </w:r>
    </w:p>
    <w:p w14:paraId="04A1D1DE" w14:textId="553AD832" w:rsidR="00EA1C7F" w:rsidRDefault="00EA1C7F" w:rsidP="00EA1C7F">
      <w:pPr>
        <w:pStyle w:val="Akapitzlist"/>
        <w:numPr>
          <w:ilvl w:val="0"/>
          <w:numId w:val="102"/>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35 % kosztów </w:t>
      </w:r>
      <w:r w:rsidRPr="00EA1C7F">
        <w:rPr>
          <w:rFonts w:asciiTheme="minorHAnsi" w:hAnsiTheme="minorHAnsi"/>
          <w:sz w:val="22"/>
          <w:szCs w:val="22"/>
        </w:rPr>
        <w:t xml:space="preserve">kwalifikowanych, dla </w:t>
      </w:r>
      <w:proofErr w:type="spellStart"/>
      <w:r w:rsidR="00330492">
        <w:rPr>
          <w:rFonts w:asciiTheme="minorHAnsi" w:hAnsiTheme="minorHAnsi"/>
          <w:sz w:val="22"/>
          <w:szCs w:val="22"/>
        </w:rPr>
        <w:t>wfośigw</w:t>
      </w:r>
      <w:proofErr w:type="spellEnd"/>
      <w:r w:rsidRPr="00EA1C7F">
        <w:rPr>
          <w:rFonts w:asciiTheme="minorHAnsi" w:hAnsiTheme="minorHAnsi"/>
          <w:sz w:val="22"/>
          <w:szCs w:val="22"/>
        </w:rPr>
        <w:t xml:space="preserve">, o których mowa w ust. 7.3.3 </w:t>
      </w:r>
      <w:r w:rsidR="00AA2FDF">
        <w:rPr>
          <w:rFonts w:asciiTheme="minorHAnsi" w:hAnsiTheme="minorHAnsi"/>
          <w:sz w:val="22"/>
          <w:szCs w:val="22"/>
        </w:rPr>
        <w:t>lit. a</w:t>
      </w:r>
      <w:r>
        <w:rPr>
          <w:rFonts w:asciiTheme="minorHAnsi" w:hAnsiTheme="minorHAnsi"/>
          <w:sz w:val="22"/>
          <w:szCs w:val="22"/>
        </w:rPr>
        <w:t>,</w:t>
      </w:r>
    </w:p>
    <w:p w14:paraId="106B30C7" w14:textId="7AFBAA3B" w:rsidR="00EA1C7F" w:rsidRDefault="00EA1C7F" w:rsidP="00EA1C7F">
      <w:pPr>
        <w:pStyle w:val="Akapitzlist"/>
        <w:numPr>
          <w:ilvl w:val="0"/>
          <w:numId w:val="102"/>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10 % kosztów </w:t>
      </w:r>
      <w:r w:rsidRPr="00EA1C7F">
        <w:rPr>
          <w:rFonts w:asciiTheme="minorHAnsi" w:hAnsiTheme="minorHAnsi"/>
          <w:sz w:val="22"/>
          <w:szCs w:val="22"/>
        </w:rPr>
        <w:t xml:space="preserve">kwalifikowanych, dla </w:t>
      </w:r>
      <w:proofErr w:type="spellStart"/>
      <w:r w:rsidR="00330492">
        <w:rPr>
          <w:rFonts w:asciiTheme="minorHAnsi" w:hAnsiTheme="minorHAnsi"/>
          <w:sz w:val="22"/>
          <w:szCs w:val="22"/>
        </w:rPr>
        <w:t>wfośigw</w:t>
      </w:r>
      <w:proofErr w:type="spellEnd"/>
      <w:r w:rsidRPr="00EA1C7F">
        <w:rPr>
          <w:rFonts w:asciiTheme="minorHAnsi" w:hAnsiTheme="minorHAnsi"/>
          <w:sz w:val="22"/>
          <w:szCs w:val="22"/>
        </w:rPr>
        <w:t xml:space="preserve">, o których mowa w ust. 7.3.3 </w:t>
      </w:r>
      <w:r w:rsidR="00AA2FDF">
        <w:rPr>
          <w:rFonts w:asciiTheme="minorHAnsi" w:hAnsiTheme="minorHAnsi"/>
          <w:sz w:val="22"/>
          <w:szCs w:val="22"/>
        </w:rPr>
        <w:t>lit. b</w:t>
      </w:r>
      <w:r>
        <w:rPr>
          <w:rFonts w:asciiTheme="minorHAnsi" w:hAnsiTheme="minorHAnsi"/>
          <w:sz w:val="22"/>
          <w:szCs w:val="22"/>
        </w:rPr>
        <w:t>,</w:t>
      </w:r>
    </w:p>
    <w:p w14:paraId="7BCD3936" w14:textId="7CF4D084" w:rsidR="00EA1C7F" w:rsidRDefault="00EA1C7F" w:rsidP="00EA1C7F">
      <w:pPr>
        <w:pStyle w:val="Akapitzlist"/>
        <w:numPr>
          <w:ilvl w:val="0"/>
          <w:numId w:val="102"/>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5 % kosztów </w:t>
      </w:r>
      <w:r w:rsidRPr="00EA1C7F">
        <w:rPr>
          <w:rFonts w:asciiTheme="minorHAnsi" w:hAnsiTheme="minorHAnsi"/>
          <w:sz w:val="22"/>
          <w:szCs w:val="22"/>
        </w:rPr>
        <w:t xml:space="preserve">kwalifikowanych, dla </w:t>
      </w:r>
      <w:proofErr w:type="spellStart"/>
      <w:r w:rsidR="00330492">
        <w:rPr>
          <w:rFonts w:asciiTheme="minorHAnsi" w:hAnsiTheme="minorHAnsi"/>
          <w:sz w:val="22"/>
          <w:szCs w:val="22"/>
        </w:rPr>
        <w:t>wfośigw</w:t>
      </w:r>
      <w:proofErr w:type="spellEnd"/>
      <w:r w:rsidRPr="00EA1C7F">
        <w:rPr>
          <w:rFonts w:asciiTheme="minorHAnsi" w:hAnsiTheme="minorHAnsi"/>
          <w:sz w:val="22"/>
          <w:szCs w:val="22"/>
        </w:rPr>
        <w:t xml:space="preserve">, o których mowa w ust. 7.3.3 </w:t>
      </w:r>
      <w:r w:rsidR="00AA2FDF">
        <w:rPr>
          <w:rFonts w:asciiTheme="minorHAnsi" w:hAnsiTheme="minorHAnsi"/>
          <w:sz w:val="22"/>
          <w:szCs w:val="22"/>
        </w:rPr>
        <w:t>lit. c</w:t>
      </w:r>
      <w:r w:rsidR="00987924">
        <w:rPr>
          <w:rFonts w:asciiTheme="minorHAnsi" w:hAnsiTheme="minorHAnsi"/>
          <w:sz w:val="22"/>
          <w:szCs w:val="22"/>
        </w:rPr>
        <w:t>;</w:t>
      </w:r>
    </w:p>
    <w:p w14:paraId="0D553CCA" w14:textId="56F065B8" w:rsidR="00EA1C7F" w:rsidRDefault="00EA1C7F" w:rsidP="00EA1C7F">
      <w:pPr>
        <w:pStyle w:val="Akapitzlist"/>
        <w:numPr>
          <w:ilvl w:val="0"/>
          <w:numId w:val="7"/>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 xml:space="preserve">W przypadku, </w:t>
      </w:r>
      <w:r w:rsidRPr="00EA1C7F">
        <w:rPr>
          <w:rFonts w:asciiTheme="minorHAnsi" w:hAnsiTheme="minorHAnsi"/>
          <w:sz w:val="22"/>
          <w:szCs w:val="22"/>
        </w:rPr>
        <w:t>gdy dofinansowanie stanowi pomoc publiczną,  jest  ono udzielane zgodnie z regulacjami dotyczącymi pomocy publiczne</w:t>
      </w:r>
      <w:r w:rsidR="00987924">
        <w:rPr>
          <w:rFonts w:asciiTheme="minorHAnsi" w:hAnsiTheme="minorHAnsi"/>
          <w:sz w:val="22"/>
          <w:szCs w:val="22"/>
        </w:rPr>
        <w:t>;</w:t>
      </w:r>
    </w:p>
    <w:p w14:paraId="2347DE98" w14:textId="5F7B1C55" w:rsidR="004531C0" w:rsidRDefault="004531C0" w:rsidP="00EA1C7F">
      <w:pPr>
        <w:pStyle w:val="Akapitzlist"/>
        <w:numPr>
          <w:ilvl w:val="0"/>
          <w:numId w:val="7"/>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 xml:space="preserve">W przypadku </w:t>
      </w:r>
      <w:r w:rsidRPr="004531C0">
        <w:rPr>
          <w:rFonts w:asciiTheme="minorHAnsi" w:hAnsiTheme="minorHAnsi"/>
          <w:sz w:val="22"/>
          <w:szCs w:val="22"/>
        </w:rPr>
        <w:t xml:space="preserve">dofinansowania przekazywanego za pośrednictwem jednostki samorządu terytorialnego, zasady pomocy publicznej stosowane są w odniesieniu do ostatecznych odbiorców korzyści. Podmiotem udzielającym pomocy ostatecznemu odbiorcy, zobowiązanym do zapewnienia zgodności pomocy publicznej z zasadami jej udzielania oraz realizacji innych </w:t>
      </w:r>
      <w:r w:rsidRPr="004531C0">
        <w:rPr>
          <w:rFonts w:asciiTheme="minorHAnsi" w:hAnsiTheme="minorHAnsi"/>
          <w:sz w:val="22"/>
          <w:szCs w:val="22"/>
        </w:rPr>
        <w:lastRenderedPageBreak/>
        <w:t>obowiązków podmiotu udzielającego pomocy jest w takiej sytuacji dotowana jednostka samorządu terytorialnego</w:t>
      </w:r>
      <w:r w:rsidR="00987924">
        <w:rPr>
          <w:rFonts w:asciiTheme="minorHAnsi" w:hAnsiTheme="minorHAnsi"/>
          <w:sz w:val="22"/>
          <w:szCs w:val="22"/>
        </w:rPr>
        <w:t>;</w:t>
      </w:r>
    </w:p>
    <w:p w14:paraId="7951F250" w14:textId="34169539" w:rsidR="004531C0" w:rsidRPr="00EA1C7F" w:rsidRDefault="004531C0" w:rsidP="00EA1C7F">
      <w:pPr>
        <w:pStyle w:val="Akapitzlist"/>
        <w:numPr>
          <w:ilvl w:val="0"/>
          <w:numId w:val="7"/>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 xml:space="preserve">W przypadku </w:t>
      </w:r>
      <w:r w:rsidRPr="004531C0">
        <w:rPr>
          <w:rFonts w:asciiTheme="minorHAnsi" w:hAnsiTheme="minorHAnsi"/>
          <w:sz w:val="22"/>
          <w:szCs w:val="22"/>
        </w:rPr>
        <w:t>przedsięwzięć, o których mowa w ust. 7.5.2, kwota dofinansowania ze środków NFOŚiGW wynosi do 100% kosztów kwalifikowanych, ust. 7.3.od pkt. 2 do 5 nie stosuje się.</w:t>
      </w:r>
    </w:p>
    <w:p w14:paraId="78C5CD21" w14:textId="04EDC4E3" w:rsidR="00500C2C" w:rsidRDefault="00500C2C" w:rsidP="0059312F">
      <w:pPr>
        <w:pStyle w:val="Nagwek-punkty"/>
        <w:numPr>
          <w:ilvl w:val="1"/>
          <w:numId w:val="2"/>
        </w:numPr>
      </w:pPr>
      <w:r w:rsidRPr="00F07007">
        <w:t>Beneficjenci</w:t>
      </w:r>
    </w:p>
    <w:p w14:paraId="778257B3" w14:textId="10FAD694" w:rsidR="00764677" w:rsidRDefault="00764677" w:rsidP="00CC456C">
      <w:pPr>
        <w:pStyle w:val="Akapitzlist"/>
        <w:numPr>
          <w:ilvl w:val="0"/>
          <w:numId w:val="8"/>
        </w:numPr>
        <w:tabs>
          <w:tab w:val="left" w:pos="284"/>
        </w:tabs>
        <w:autoSpaceDE w:val="0"/>
        <w:autoSpaceDN w:val="0"/>
        <w:adjustRightInd w:val="0"/>
        <w:spacing w:before="120" w:after="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Beneficjentami programu </w:t>
      </w:r>
      <w:r w:rsidRPr="00764677">
        <w:rPr>
          <w:rFonts w:asciiTheme="minorHAnsi" w:hAnsiTheme="minorHAnsi"/>
          <w:bCs/>
          <w:color w:val="000000"/>
          <w:sz w:val="22"/>
          <w:szCs w:val="22"/>
        </w:rPr>
        <w:t>są wojewódzkie fundusze ochrony środowiska i gospodarki wodnej</w:t>
      </w:r>
      <w:r w:rsidR="00987924">
        <w:rPr>
          <w:rFonts w:asciiTheme="minorHAnsi" w:hAnsiTheme="minorHAnsi"/>
          <w:bCs/>
          <w:color w:val="000000"/>
          <w:sz w:val="22"/>
          <w:szCs w:val="22"/>
        </w:rPr>
        <w:t>;</w:t>
      </w:r>
    </w:p>
    <w:p w14:paraId="1C2C13D8" w14:textId="02069C40" w:rsidR="00764677" w:rsidRDefault="00764677" w:rsidP="00CC456C">
      <w:pPr>
        <w:pStyle w:val="Akapitzlist"/>
        <w:numPr>
          <w:ilvl w:val="0"/>
          <w:numId w:val="8"/>
        </w:numPr>
        <w:tabs>
          <w:tab w:val="left" w:pos="284"/>
        </w:tabs>
        <w:autoSpaceDE w:val="0"/>
        <w:autoSpaceDN w:val="0"/>
        <w:adjustRightInd w:val="0"/>
        <w:spacing w:before="120" w:after="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Beneficjentem końcowym </w:t>
      </w:r>
      <w:r w:rsidRPr="00764677">
        <w:rPr>
          <w:rFonts w:asciiTheme="minorHAnsi" w:hAnsiTheme="minorHAnsi"/>
          <w:bCs/>
          <w:color w:val="000000"/>
          <w:sz w:val="22"/>
          <w:szCs w:val="22"/>
        </w:rPr>
        <w:t>programu są  jednostki samorządu terytorialnego i ich związki</w:t>
      </w:r>
      <w:r w:rsidR="00987924">
        <w:rPr>
          <w:rFonts w:asciiTheme="minorHAnsi" w:hAnsiTheme="minorHAnsi"/>
          <w:bCs/>
          <w:color w:val="000000"/>
          <w:sz w:val="22"/>
          <w:szCs w:val="22"/>
        </w:rPr>
        <w:t>;</w:t>
      </w:r>
    </w:p>
    <w:p w14:paraId="51F91BA7" w14:textId="7663FF66" w:rsidR="004110AC" w:rsidRPr="004110AC" w:rsidRDefault="00764677" w:rsidP="00CC456C">
      <w:pPr>
        <w:pStyle w:val="Akapitzlist"/>
        <w:numPr>
          <w:ilvl w:val="0"/>
          <w:numId w:val="8"/>
        </w:numPr>
        <w:tabs>
          <w:tab w:val="left" w:pos="284"/>
        </w:tabs>
        <w:autoSpaceDE w:val="0"/>
        <w:autoSpaceDN w:val="0"/>
        <w:adjustRightInd w:val="0"/>
        <w:spacing w:before="120" w:after="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Ostatecznymi odbiorcami </w:t>
      </w:r>
      <w:r w:rsidRPr="00764677">
        <w:rPr>
          <w:rFonts w:asciiTheme="minorHAnsi" w:hAnsiTheme="minorHAnsi"/>
          <w:bCs/>
          <w:color w:val="000000"/>
          <w:sz w:val="22"/>
          <w:szCs w:val="22"/>
        </w:rPr>
        <w:t>korzyści będą posiadacze obiektów budowlanych z wyłączeniem  beneficjentów Działania A1.4.1 w ramach Krajowego Planu Odbudowy i Zwiększania Odporności.</w:t>
      </w:r>
      <w:r w:rsidR="00D445F4">
        <w:rPr>
          <w:rFonts w:asciiTheme="minorHAnsi" w:hAnsiTheme="minorHAnsi"/>
          <w:bCs/>
          <w:color w:val="000000"/>
          <w:sz w:val="22"/>
          <w:szCs w:val="22"/>
        </w:rPr>
        <w:t xml:space="preserve"> </w:t>
      </w:r>
    </w:p>
    <w:p w14:paraId="541A9316" w14:textId="2233CBB4" w:rsidR="00D445F4" w:rsidRPr="00656805" w:rsidRDefault="00500C2C" w:rsidP="00656805">
      <w:pPr>
        <w:pStyle w:val="Nagwek-punkty"/>
        <w:numPr>
          <w:ilvl w:val="1"/>
          <w:numId w:val="2"/>
        </w:numPr>
      </w:pPr>
      <w:r w:rsidRPr="00F07007">
        <w:t>Rodzaje przedsięwzięć</w:t>
      </w:r>
    </w:p>
    <w:p w14:paraId="11D51421" w14:textId="10B7ACBE" w:rsidR="00D445F4" w:rsidRPr="006F42B3" w:rsidRDefault="00656805" w:rsidP="002100F1">
      <w:pPr>
        <w:pStyle w:val="xmsolistparagraph"/>
        <w:numPr>
          <w:ilvl w:val="0"/>
          <w:numId w:val="9"/>
        </w:numPr>
        <w:autoSpaceDE w:val="0"/>
        <w:autoSpaceDN w:val="0"/>
        <w:adjustRightInd w:val="0"/>
        <w:spacing w:before="0" w:beforeAutospacing="0" w:after="0" w:afterAutospacing="0" w:line="288" w:lineRule="auto"/>
        <w:rPr>
          <w:rFonts w:asciiTheme="minorHAnsi" w:hAnsiTheme="minorHAnsi" w:cstheme="minorBidi"/>
          <w:sz w:val="22"/>
          <w:szCs w:val="22"/>
        </w:rPr>
      </w:pPr>
      <w:r>
        <w:rPr>
          <w:rFonts w:asciiTheme="minorHAnsi" w:hAnsiTheme="minorHAnsi" w:cstheme="minorBidi"/>
          <w:sz w:val="22"/>
          <w:szCs w:val="22"/>
        </w:rPr>
        <w:t xml:space="preserve">Przedsięwzięcia w zakresie </w:t>
      </w:r>
      <w:r w:rsidRPr="00656805">
        <w:rPr>
          <w:rFonts w:asciiTheme="minorHAnsi" w:hAnsiTheme="minorHAnsi" w:cstheme="minorBidi"/>
          <w:sz w:val="22"/>
          <w:szCs w:val="22"/>
        </w:rPr>
        <w:t>demontażu, zbierania, transportu oraz unieszkodliwiania odpadów zawierających azbest, zgodn</w:t>
      </w:r>
      <w:r w:rsidR="00BB41A2">
        <w:rPr>
          <w:rFonts w:asciiTheme="minorHAnsi" w:hAnsiTheme="minorHAnsi" w:cstheme="minorBidi"/>
          <w:sz w:val="22"/>
          <w:szCs w:val="22"/>
        </w:rPr>
        <w:t>i</w:t>
      </w:r>
      <w:r w:rsidRPr="00656805">
        <w:rPr>
          <w:rFonts w:asciiTheme="minorHAnsi" w:hAnsiTheme="minorHAnsi" w:cstheme="minorBidi"/>
          <w:sz w:val="22"/>
          <w:szCs w:val="22"/>
        </w:rPr>
        <w:t>e z gminnymi programami usuwania azbestu i wyrobów zawierających azbest z wyłączeniem przedsięwzięć realizowanych w gospodarstwach rolnych należących do beneficjentów Działania A1.4.1 w ramach Krajowego Planu Odbudowy i Zwiększania Odporności</w:t>
      </w:r>
      <w:r w:rsidR="00DD05FA">
        <w:rPr>
          <w:rFonts w:asciiTheme="minorHAnsi" w:hAnsiTheme="minorHAnsi" w:cstheme="minorBidi"/>
          <w:sz w:val="22"/>
          <w:szCs w:val="22"/>
        </w:rPr>
        <w:t>;</w:t>
      </w:r>
    </w:p>
    <w:p w14:paraId="11980246" w14:textId="38D50688" w:rsidR="00E02635" w:rsidRPr="005231F1" w:rsidRDefault="005231F1" w:rsidP="005231F1">
      <w:pPr>
        <w:pStyle w:val="xmsolistparagraph"/>
        <w:numPr>
          <w:ilvl w:val="0"/>
          <w:numId w:val="9"/>
        </w:numPr>
        <w:autoSpaceDE w:val="0"/>
        <w:autoSpaceDN w:val="0"/>
        <w:adjustRightInd w:val="0"/>
        <w:spacing w:before="0" w:beforeAutospacing="0" w:after="0" w:afterAutospacing="0" w:line="288" w:lineRule="auto"/>
        <w:ind w:left="641" w:hanging="357"/>
        <w:rPr>
          <w:rFonts w:asciiTheme="minorHAnsi" w:hAnsiTheme="minorHAnsi" w:cstheme="minorBidi"/>
          <w:sz w:val="22"/>
          <w:szCs w:val="22"/>
        </w:rPr>
      </w:pPr>
      <w:r>
        <w:rPr>
          <w:rFonts w:asciiTheme="minorHAnsi" w:hAnsiTheme="minorHAnsi" w:cstheme="minorBidi"/>
          <w:sz w:val="22"/>
          <w:szCs w:val="22"/>
        </w:rPr>
        <w:t xml:space="preserve">Przedsięwzięcia w zakresie </w:t>
      </w:r>
      <w:r w:rsidRPr="005231F1">
        <w:rPr>
          <w:rFonts w:asciiTheme="minorHAnsi" w:hAnsiTheme="minorHAnsi" w:cstheme="minorBidi"/>
          <w:sz w:val="22"/>
          <w:szCs w:val="22"/>
        </w:rPr>
        <w:t>demontażu, zbierania, transportu oraz unieszkodliwiania odpadów zawierających azbest na obszarach dotkniętych klęską żywiołową lub dotkniętych zdarzeniami noszącymi znamiona klęski żywiołowej.</w:t>
      </w:r>
    </w:p>
    <w:p w14:paraId="56ADACDD" w14:textId="19F78CF4" w:rsidR="003255C2" w:rsidRDefault="00B9239E" w:rsidP="00B9239E">
      <w:pPr>
        <w:pStyle w:val="Nagwek-punkty"/>
        <w:rPr>
          <w:bCs/>
        </w:rPr>
      </w:pPr>
      <w:r>
        <w:t>S</w:t>
      </w:r>
      <w:r w:rsidR="00500C2C" w:rsidRPr="00F07007">
        <w:t>zczegółowe kryteria wyboru przedsięwzięć</w:t>
      </w:r>
    </w:p>
    <w:p w14:paraId="0D3011BF" w14:textId="75FA676B" w:rsidR="002572E9" w:rsidRPr="003255C2" w:rsidRDefault="003255C2" w:rsidP="00B9239E">
      <w:pPr>
        <w:ind w:left="284"/>
        <w:rPr>
          <w:rFonts w:asciiTheme="minorHAnsi" w:hAnsiTheme="minorHAnsi" w:cstheme="minorHAnsi"/>
          <w:color w:val="000000"/>
          <w:spacing w:val="-2"/>
          <w:kern w:val="28"/>
          <w:sz w:val="22"/>
          <w:szCs w:val="22"/>
        </w:rPr>
      </w:pPr>
      <w:r>
        <w:rPr>
          <w:rFonts w:asciiTheme="minorHAnsi" w:hAnsiTheme="minorHAnsi" w:cstheme="minorHAnsi"/>
          <w:sz w:val="22"/>
          <w:szCs w:val="22"/>
        </w:rPr>
        <w:t xml:space="preserve">Kryteria oceny wniosków </w:t>
      </w:r>
      <w:r w:rsidR="00085A11" w:rsidRPr="00085A11">
        <w:rPr>
          <w:rFonts w:asciiTheme="minorHAnsi" w:hAnsiTheme="minorHAnsi" w:cstheme="minorHAnsi"/>
          <w:sz w:val="22"/>
          <w:szCs w:val="22"/>
        </w:rPr>
        <w:t xml:space="preserve">o udzielenie dofinansowania składanych przez </w:t>
      </w:r>
      <w:proofErr w:type="spellStart"/>
      <w:r w:rsidR="00085A11" w:rsidRPr="00085A11">
        <w:rPr>
          <w:rFonts w:asciiTheme="minorHAnsi" w:hAnsiTheme="minorHAnsi" w:cstheme="minorHAnsi"/>
          <w:sz w:val="22"/>
          <w:szCs w:val="22"/>
        </w:rPr>
        <w:t>wfośigw</w:t>
      </w:r>
      <w:proofErr w:type="spellEnd"/>
    </w:p>
    <w:p w14:paraId="14232B74" w14:textId="7819F817" w:rsidR="008E2F57" w:rsidRPr="000B6620" w:rsidRDefault="008E2F57" w:rsidP="0059312F">
      <w:pPr>
        <w:pStyle w:val="Nagwek-punkty"/>
        <w:numPr>
          <w:ilvl w:val="1"/>
          <w:numId w:val="2"/>
        </w:numPr>
      </w:pPr>
      <w:r w:rsidRPr="000B6620">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ela Kryteria dostępu"/>
        <w:tblDescription w:val="Tabela zawiera 8 wierszy w których opisane są kryteria dostępu, oceniane - spełnia/ nie spełnia."/>
      </w:tblPr>
      <w:tblGrid>
        <w:gridCol w:w="626"/>
        <w:gridCol w:w="6916"/>
        <w:gridCol w:w="729"/>
        <w:gridCol w:w="729"/>
      </w:tblGrid>
      <w:tr w:rsidR="00CD6036" w:rsidRPr="007700FF" w14:paraId="6253B44D" w14:textId="77777777" w:rsidTr="005D6B54">
        <w:trPr>
          <w:cantSplit/>
          <w:trHeight w:val="344"/>
          <w:tblHeader/>
          <w:jc w:val="center"/>
        </w:trPr>
        <w:tc>
          <w:tcPr>
            <w:tcW w:w="348" w:type="pct"/>
            <w:tcBorders>
              <w:top w:val="single" w:sz="4" w:space="0" w:color="auto"/>
              <w:left w:val="single" w:sz="4" w:space="0" w:color="auto"/>
            </w:tcBorders>
            <w:shd w:val="clear" w:color="auto" w:fill="BFBFBF"/>
          </w:tcPr>
          <w:p w14:paraId="7B2E4D11" w14:textId="77777777" w:rsidR="00CD6036" w:rsidRPr="007700FF" w:rsidRDefault="00CD6036" w:rsidP="0059312F">
            <w:pPr>
              <w:spacing w:before="60" w:after="60" w:line="288" w:lineRule="auto"/>
              <w:jc w:val="center"/>
              <w:rPr>
                <w:rFonts w:ascii="Arial Narrow" w:hAnsi="Arial Narrow"/>
                <w:b/>
              </w:rPr>
            </w:pPr>
            <w:r w:rsidRPr="002102C1">
              <w:rPr>
                <w:rFonts w:asciiTheme="minorHAnsi" w:hAnsiTheme="minorHAnsi" w:cstheme="minorHAnsi"/>
                <w:b/>
                <w:sz w:val="22"/>
                <w:szCs w:val="22"/>
              </w:rPr>
              <w:t>Lp</w:t>
            </w:r>
            <w:r w:rsidRPr="007700FF">
              <w:rPr>
                <w:rFonts w:ascii="Arial Narrow" w:hAnsi="Arial Narrow"/>
                <w:b/>
              </w:rPr>
              <w:t>.</w:t>
            </w:r>
          </w:p>
        </w:tc>
        <w:tc>
          <w:tcPr>
            <w:tcW w:w="3842" w:type="pct"/>
            <w:tcBorders>
              <w:top w:val="single" w:sz="4" w:space="0" w:color="auto"/>
              <w:left w:val="single" w:sz="4" w:space="0" w:color="auto"/>
            </w:tcBorders>
            <w:shd w:val="clear" w:color="auto" w:fill="BFBFBF"/>
            <w:vAlign w:val="center"/>
          </w:tcPr>
          <w:p w14:paraId="3A4F6FE0" w14:textId="77777777" w:rsidR="00CD6036" w:rsidRPr="000A7D5D" w:rsidRDefault="00CD6036" w:rsidP="0059312F">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Nazwa kryterium</w:t>
            </w:r>
          </w:p>
        </w:tc>
        <w:tc>
          <w:tcPr>
            <w:tcW w:w="405" w:type="pct"/>
            <w:shd w:val="clear" w:color="auto" w:fill="BFBFBF"/>
            <w:vAlign w:val="center"/>
          </w:tcPr>
          <w:p w14:paraId="1483B108" w14:textId="77777777" w:rsidR="00CD6036" w:rsidRPr="000A7D5D" w:rsidRDefault="00CD6036" w:rsidP="0059312F">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TAK</w:t>
            </w:r>
          </w:p>
        </w:tc>
        <w:tc>
          <w:tcPr>
            <w:tcW w:w="405" w:type="pct"/>
            <w:shd w:val="clear" w:color="auto" w:fill="BFBFBF"/>
            <w:vAlign w:val="center"/>
          </w:tcPr>
          <w:p w14:paraId="1B2B2C6B" w14:textId="77777777" w:rsidR="00CD6036" w:rsidRPr="000A7D5D" w:rsidRDefault="00CD6036" w:rsidP="0059312F">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NIE</w:t>
            </w:r>
          </w:p>
        </w:tc>
      </w:tr>
      <w:tr w:rsidR="00CD6036" w:rsidRPr="007700FF" w14:paraId="002ADE75" w14:textId="77777777" w:rsidTr="005D6B54">
        <w:trPr>
          <w:cantSplit/>
          <w:trHeight w:val="344"/>
          <w:jc w:val="center"/>
        </w:trPr>
        <w:tc>
          <w:tcPr>
            <w:tcW w:w="348" w:type="pct"/>
            <w:tcBorders>
              <w:top w:val="single" w:sz="4" w:space="0" w:color="auto"/>
              <w:left w:val="single" w:sz="4" w:space="0" w:color="auto"/>
            </w:tcBorders>
            <w:vAlign w:val="center"/>
          </w:tcPr>
          <w:p w14:paraId="4038C6FD" w14:textId="77777777" w:rsidR="00CD6036" w:rsidRPr="000A7D5D" w:rsidRDefault="00CD6036" w:rsidP="0059312F">
            <w:pPr>
              <w:tabs>
                <w:tab w:val="left" w:pos="318"/>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1.</w:t>
            </w:r>
          </w:p>
        </w:tc>
        <w:tc>
          <w:tcPr>
            <w:tcW w:w="3842" w:type="pct"/>
            <w:tcBorders>
              <w:top w:val="single" w:sz="4" w:space="0" w:color="auto"/>
              <w:left w:val="single" w:sz="4" w:space="0" w:color="auto"/>
            </w:tcBorders>
            <w:vAlign w:val="center"/>
          </w:tcPr>
          <w:p w14:paraId="5D36A9A8" w14:textId="3D11F3B8" w:rsidR="00CD6036" w:rsidRPr="000A7D5D" w:rsidRDefault="002572E9" w:rsidP="0059312F">
            <w:pPr>
              <w:spacing w:before="60" w:line="288" w:lineRule="auto"/>
              <w:rPr>
                <w:rFonts w:asciiTheme="minorHAnsi" w:hAnsiTheme="minorHAnsi" w:cstheme="minorHAnsi"/>
                <w:sz w:val="22"/>
                <w:szCs w:val="22"/>
              </w:rPr>
            </w:pPr>
            <w:r w:rsidRPr="002572E9">
              <w:rPr>
                <w:rFonts w:asciiTheme="minorHAnsi" w:hAnsiTheme="minorHAnsi" w:cstheme="minorHAnsi"/>
                <w:sz w:val="22"/>
                <w:szCs w:val="22"/>
              </w:rPr>
              <w:t>Wniosek jest złożony na obowiązującym formularzu i w wymaganej formie</w:t>
            </w:r>
          </w:p>
        </w:tc>
        <w:tc>
          <w:tcPr>
            <w:tcW w:w="405" w:type="pct"/>
            <w:vAlign w:val="center"/>
          </w:tcPr>
          <w:p w14:paraId="15177264"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c>
          <w:tcPr>
            <w:tcW w:w="405" w:type="pct"/>
            <w:vAlign w:val="center"/>
          </w:tcPr>
          <w:p w14:paraId="3F8C306F"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r>
      <w:tr w:rsidR="00CD6036" w:rsidRPr="007700FF" w14:paraId="1EFF25D5" w14:textId="77777777" w:rsidTr="005D6B54">
        <w:trPr>
          <w:cantSplit/>
          <w:trHeight w:val="344"/>
          <w:jc w:val="center"/>
        </w:trPr>
        <w:tc>
          <w:tcPr>
            <w:tcW w:w="348" w:type="pct"/>
            <w:tcBorders>
              <w:top w:val="single" w:sz="4" w:space="0" w:color="auto"/>
              <w:left w:val="single" w:sz="4" w:space="0" w:color="auto"/>
            </w:tcBorders>
            <w:vAlign w:val="center"/>
          </w:tcPr>
          <w:p w14:paraId="07A4D09A" w14:textId="77777777" w:rsidR="00CD6036" w:rsidRPr="000A7D5D" w:rsidRDefault="00CD6036" w:rsidP="0059312F">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2.</w:t>
            </w:r>
          </w:p>
        </w:tc>
        <w:tc>
          <w:tcPr>
            <w:tcW w:w="3842" w:type="pct"/>
            <w:tcBorders>
              <w:top w:val="single" w:sz="4" w:space="0" w:color="auto"/>
              <w:left w:val="single" w:sz="4" w:space="0" w:color="auto"/>
            </w:tcBorders>
            <w:vAlign w:val="center"/>
          </w:tcPr>
          <w:p w14:paraId="58E349DC" w14:textId="7ADD6370" w:rsidR="00CD6036" w:rsidRPr="000A7D5D" w:rsidRDefault="001A2A75" w:rsidP="0059312F">
            <w:pPr>
              <w:spacing w:before="60" w:line="288" w:lineRule="auto"/>
              <w:rPr>
                <w:rFonts w:asciiTheme="minorHAnsi" w:hAnsiTheme="minorHAnsi" w:cstheme="minorHAnsi"/>
                <w:sz w:val="22"/>
                <w:szCs w:val="22"/>
              </w:rPr>
            </w:pPr>
            <w:r w:rsidRPr="001A2A75">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05" w:type="pct"/>
            <w:vAlign w:val="center"/>
          </w:tcPr>
          <w:p w14:paraId="229561B1"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c>
          <w:tcPr>
            <w:tcW w:w="405" w:type="pct"/>
            <w:vAlign w:val="center"/>
          </w:tcPr>
          <w:p w14:paraId="57D1999E"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r>
      <w:tr w:rsidR="00CD6036" w:rsidRPr="007700FF" w14:paraId="49DD5980" w14:textId="77777777" w:rsidTr="005D6B54">
        <w:trPr>
          <w:cantSplit/>
          <w:trHeight w:val="344"/>
          <w:jc w:val="center"/>
        </w:trPr>
        <w:tc>
          <w:tcPr>
            <w:tcW w:w="348" w:type="pct"/>
            <w:tcBorders>
              <w:top w:val="single" w:sz="4" w:space="0" w:color="auto"/>
              <w:left w:val="single" w:sz="4" w:space="0" w:color="auto"/>
            </w:tcBorders>
            <w:vAlign w:val="center"/>
          </w:tcPr>
          <w:p w14:paraId="3D5B1147" w14:textId="77777777" w:rsidR="00CD6036" w:rsidRPr="000A7D5D" w:rsidRDefault="00CD6036" w:rsidP="0059312F">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3.</w:t>
            </w:r>
          </w:p>
        </w:tc>
        <w:tc>
          <w:tcPr>
            <w:tcW w:w="3842" w:type="pct"/>
            <w:tcBorders>
              <w:top w:val="single" w:sz="4" w:space="0" w:color="auto"/>
              <w:left w:val="single" w:sz="4" w:space="0" w:color="auto"/>
            </w:tcBorders>
            <w:vAlign w:val="center"/>
          </w:tcPr>
          <w:p w14:paraId="69B2B3C5" w14:textId="50552478" w:rsidR="00CD6036" w:rsidRPr="000A7D5D" w:rsidRDefault="00B44CA5" w:rsidP="0059312F">
            <w:pPr>
              <w:spacing w:before="60" w:line="288" w:lineRule="auto"/>
              <w:jc w:val="both"/>
              <w:rPr>
                <w:rFonts w:asciiTheme="minorHAnsi" w:hAnsiTheme="minorHAnsi" w:cstheme="minorHAnsi"/>
                <w:strike/>
                <w:sz w:val="22"/>
                <w:szCs w:val="22"/>
              </w:rPr>
            </w:pPr>
            <w:r w:rsidRPr="00B44CA5">
              <w:rPr>
                <w:rFonts w:asciiTheme="minorHAnsi" w:hAnsiTheme="minorHAnsi" w:cstheme="minorHAnsi"/>
                <w:sz w:val="22"/>
                <w:szCs w:val="22"/>
              </w:rPr>
              <w:t>Wnioskodawca wywiązuje się z zobowiązań cywilnoprawnych na rzecz NFOŚiGW</w:t>
            </w:r>
          </w:p>
        </w:tc>
        <w:tc>
          <w:tcPr>
            <w:tcW w:w="405" w:type="pct"/>
            <w:vAlign w:val="center"/>
          </w:tcPr>
          <w:p w14:paraId="07A78AC0"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418296BB"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33F847A5" w14:textId="77777777" w:rsidTr="005D6B54">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4BBF6DF9" w14:textId="77777777" w:rsidR="00CD6036" w:rsidRPr="000A7D5D" w:rsidRDefault="00CD6036" w:rsidP="0059312F">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4.</w:t>
            </w:r>
          </w:p>
        </w:tc>
        <w:tc>
          <w:tcPr>
            <w:tcW w:w="3842" w:type="pct"/>
            <w:tcBorders>
              <w:top w:val="single" w:sz="4" w:space="0" w:color="auto"/>
              <w:left w:val="single" w:sz="4" w:space="0" w:color="auto"/>
              <w:bottom w:val="single" w:sz="4" w:space="0" w:color="auto"/>
              <w:right w:val="single" w:sz="4" w:space="0" w:color="auto"/>
            </w:tcBorders>
            <w:vAlign w:val="center"/>
          </w:tcPr>
          <w:p w14:paraId="09EAC792" w14:textId="320CEE61" w:rsidR="00CD6036" w:rsidRPr="000A7D5D" w:rsidRDefault="00017D0A" w:rsidP="0059312F">
            <w:pPr>
              <w:spacing w:before="60" w:line="288" w:lineRule="auto"/>
              <w:rPr>
                <w:rFonts w:asciiTheme="minorHAnsi" w:hAnsiTheme="minorHAnsi" w:cstheme="minorHAnsi"/>
                <w:sz w:val="22"/>
                <w:szCs w:val="22"/>
              </w:rPr>
            </w:pPr>
            <w:r w:rsidRPr="00017D0A">
              <w:rPr>
                <w:rFonts w:asciiTheme="minorHAnsi" w:hAnsiTheme="minorHAnsi" w:cstheme="minorHAnsi"/>
                <w:sz w:val="22"/>
                <w:szCs w:val="22"/>
              </w:rPr>
              <w:t>Cel i rodzaj przedsięwzięcia jest zgodny z programem priorytetowym</w:t>
            </w:r>
          </w:p>
        </w:tc>
        <w:tc>
          <w:tcPr>
            <w:tcW w:w="405" w:type="pct"/>
            <w:tcBorders>
              <w:top w:val="single" w:sz="4" w:space="0" w:color="auto"/>
              <w:left w:val="single" w:sz="4" w:space="0" w:color="auto"/>
              <w:bottom w:val="single" w:sz="4" w:space="0" w:color="auto"/>
              <w:right w:val="single" w:sz="4" w:space="0" w:color="auto"/>
            </w:tcBorders>
          </w:tcPr>
          <w:p w14:paraId="0EF6E4EA" w14:textId="77777777" w:rsidR="00CD6036" w:rsidRPr="000A7D5D" w:rsidRDefault="00CD6036" w:rsidP="0059312F">
            <w:pPr>
              <w:spacing w:before="60" w:after="60" w:line="288" w:lineRule="auto"/>
              <w:jc w:val="both"/>
              <w:rPr>
                <w:rFonts w:asciiTheme="minorHAnsi" w:hAnsiTheme="minorHAnsi" w:cstheme="minorHAnsi"/>
                <w:b/>
                <w:sz w:val="22"/>
                <w:szCs w:val="22"/>
              </w:rPr>
            </w:pPr>
          </w:p>
        </w:tc>
        <w:tc>
          <w:tcPr>
            <w:tcW w:w="405" w:type="pct"/>
            <w:tcBorders>
              <w:top w:val="single" w:sz="4" w:space="0" w:color="auto"/>
              <w:left w:val="single" w:sz="4" w:space="0" w:color="auto"/>
              <w:bottom w:val="single" w:sz="4" w:space="0" w:color="auto"/>
              <w:right w:val="single" w:sz="4" w:space="0" w:color="auto"/>
            </w:tcBorders>
          </w:tcPr>
          <w:p w14:paraId="30B89351" w14:textId="77777777" w:rsidR="00CD6036" w:rsidRPr="000A7D5D" w:rsidRDefault="00CD6036" w:rsidP="0059312F">
            <w:pPr>
              <w:spacing w:before="60" w:after="60" w:line="288" w:lineRule="auto"/>
              <w:jc w:val="both"/>
              <w:rPr>
                <w:rFonts w:asciiTheme="minorHAnsi" w:hAnsiTheme="minorHAnsi" w:cstheme="minorHAnsi"/>
                <w:b/>
                <w:sz w:val="22"/>
                <w:szCs w:val="22"/>
              </w:rPr>
            </w:pPr>
          </w:p>
        </w:tc>
      </w:tr>
      <w:tr w:rsidR="00CD6036" w:rsidRPr="007700FF" w14:paraId="1A722662" w14:textId="77777777" w:rsidTr="005D6B54">
        <w:trPr>
          <w:cantSplit/>
          <w:trHeight w:val="344"/>
          <w:jc w:val="center"/>
        </w:trPr>
        <w:tc>
          <w:tcPr>
            <w:tcW w:w="348" w:type="pct"/>
            <w:tcBorders>
              <w:top w:val="single" w:sz="4" w:space="0" w:color="auto"/>
              <w:left w:val="single" w:sz="4" w:space="0" w:color="auto"/>
            </w:tcBorders>
            <w:vAlign w:val="center"/>
          </w:tcPr>
          <w:p w14:paraId="2EE957E3" w14:textId="157BEC8B"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5</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48DD5A5C" w14:textId="7C5CB5CF" w:rsidR="00CD6036" w:rsidRPr="000A7D5D" w:rsidRDefault="001626E3" w:rsidP="0059312F">
            <w:pPr>
              <w:spacing w:before="60" w:line="288" w:lineRule="auto"/>
              <w:rPr>
                <w:rFonts w:asciiTheme="minorHAnsi" w:hAnsiTheme="minorHAnsi" w:cstheme="minorHAnsi"/>
                <w:sz w:val="22"/>
                <w:szCs w:val="22"/>
              </w:rPr>
            </w:pPr>
            <w:r w:rsidRPr="001626E3">
              <w:rPr>
                <w:rFonts w:asciiTheme="minorHAnsi" w:hAnsiTheme="minorHAnsi" w:cstheme="minorHAnsi"/>
                <w:sz w:val="22"/>
                <w:szCs w:val="22"/>
              </w:rPr>
              <w:t>Okres realizacji przedsięwzięcia i wypłaty dofinansowania są zgodne z programem priorytetowym</w:t>
            </w:r>
          </w:p>
        </w:tc>
        <w:tc>
          <w:tcPr>
            <w:tcW w:w="405" w:type="pct"/>
            <w:vAlign w:val="center"/>
          </w:tcPr>
          <w:p w14:paraId="6EE04C6B"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2DE08C46"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6FED23F9" w14:textId="77777777" w:rsidTr="005D6B54">
        <w:trPr>
          <w:cantSplit/>
          <w:trHeight w:val="344"/>
          <w:jc w:val="center"/>
        </w:trPr>
        <w:tc>
          <w:tcPr>
            <w:tcW w:w="348" w:type="pct"/>
            <w:tcBorders>
              <w:top w:val="single" w:sz="4" w:space="0" w:color="auto"/>
              <w:left w:val="single" w:sz="4" w:space="0" w:color="auto"/>
            </w:tcBorders>
            <w:vAlign w:val="center"/>
          </w:tcPr>
          <w:p w14:paraId="283745FC" w14:textId="4E2E561B"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6</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6B16BCFD" w14:textId="77777777" w:rsidR="00A07413" w:rsidRPr="00A07413" w:rsidRDefault="00A07413" w:rsidP="00A07413">
            <w:pPr>
              <w:spacing w:before="60" w:line="288" w:lineRule="auto"/>
              <w:rPr>
                <w:rFonts w:asciiTheme="minorHAnsi" w:hAnsiTheme="minorHAnsi" w:cstheme="minorHAnsi"/>
                <w:sz w:val="22"/>
                <w:szCs w:val="22"/>
              </w:rPr>
            </w:pPr>
            <w:r w:rsidRPr="00A07413">
              <w:rPr>
                <w:rFonts w:asciiTheme="minorHAnsi" w:hAnsiTheme="minorHAnsi" w:cstheme="minorHAnsi"/>
                <w:sz w:val="22"/>
                <w:szCs w:val="22"/>
              </w:rPr>
              <w:t xml:space="preserve">Forma i intensywność wnioskowanego dofinansowania jest zgodna </w:t>
            </w:r>
          </w:p>
          <w:p w14:paraId="6B8499DA" w14:textId="5110E5E6" w:rsidR="00CD6036" w:rsidRPr="000A7D5D" w:rsidRDefault="00A07413" w:rsidP="00A07413">
            <w:pPr>
              <w:spacing w:before="60" w:line="288" w:lineRule="auto"/>
              <w:rPr>
                <w:rFonts w:asciiTheme="minorHAnsi" w:hAnsiTheme="minorHAnsi" w:cstheme="minorHAnsi"/>
                <w:sz w:val="22"/>
                <w:szCs w:val="22"/>
              </w:rPr>
            </w:pPr>
            <w:r w:rsidRPr="00A07413">
              <w:rPr>
                <w:rFonts w:asciiTheme="minorHAnsi" w:hAnsiTheme="minorHAnsi" w:cstheme="minorHAnsi"/>
                <w:sz w:val="22"/>
                <w:szCs w:val="22"/>
              </w:rPr>
              <w:t>z programem priorytetowym</w:t>
            </w:r>
          </w:p>
        </w:tc>
        <w:tc>
          <w:tcPr>
            <w:tcW w:w="405" w:type="pct"/>
            <w:vAlign w:val="center"/>
          </w:tcPr>
          <w:p w14:paraId="590F4112"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39403990"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7B2FBE2C" w14:textId="77777777" w:rsidTr="005D6B54">
        <w:trPr>
          <w:cantSplit/>
          <w:trHeight w:val="344"/>
          <w:jc w:val="center"/>
        </w:trPr>
        <w:tc>
          <w:tcPr>
            <w:tcW w:w="348" w:type="pct"/>
            <w:tcBorders>
              <w:top w:val="single" w:sz="4" w:space="0" w:color="auto"/>
              <w:left w:val="single" w:sz="4" w:space="0" w:color="auto"/>
            </w:tcBorders>
            <w:vAlign w:val="center"/>
          </w:tcPr>
          <w:p w14:paraId="7789FF6A" w14:textId="62AA19D5"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7</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04187E5F" w14:textId="30E456B4" w:rsidR="00CD6036" w:rsidRPr="000A7D5D" w:rsidRDefault="001B065D" w:rsidP="0059312F">
            <w:pPr>
              <w:tabs>
                <w:tab w:val="num" w:pos="2340"/>
              </w:tabs>
              <w:spacing w:before="60" w:line="288" w:lineRule="auto"/>
              <w:rPr>
                <w:rFonts w:asciiTheme="minorHAnsi" w:hAnsiTheme="minorHAnsi" w:cstheme="minorHAnsi"/>
                <w:sz w:val="22"/>
                <w:szCs w:val="22"/>
              </w:rPr>
            </w:pPr>
            <w:r w:rsidRPr="001B065D">
              <w:rPr>
                <w:rFonts w:asciiTheme="minorHAnsi" w:hAnsiTheme="minorHAnsi" w:cstheme="minorHAnsi"/>
                <w:sz w:val="22"/>
                <w:szCs w:val="22"/>
              </w:rPr>
              <w:t xml:space="preserve">Przy wyborze przedsięwzięć </w:t>
            </w:r>
            <w:proofErr w:type="spellStart"/>
            <w:r w:rsidR="0032250A">
              <w:rPr>
                <w:rFonts w:asciiTheme="minorHAnsi" w:hAnsiTheme="minorHAnsi" w:cstheme="minorHAnsi"/>
                <w:sz w:val="22"/>
                <w:szCs w:val="22"/>
              </w:rPr>
              <w:t>wfośigw</w:t>
            </w:r>
            <w:proofErr w:type="spellEnd"/>
            <w:r w:rsidRPr="001B065D">
              <w:rPr>
                <w:rFonts w:asciiTheme="minorHAnsi" w:hAnsiTheme="minorHAnsi" w:cstheme="minorHAnsi"/>
                <w:sz w:val="22"/>
                <w:szCs w:val="22"/>
              </w:rPr>
              <w:t xml:space="preserve"> zweryfikował efektywność kosztową zgodnie z „Zasadami efektywności kosztowej przedsięwzięć dofinansowanych ze środków NFOŚiGW” (maksymalna wartość wskaźnika kosztu jednostkowego, rozumianego jako wysokość dofinansowania za jednostkę efektu  została określona w ust. 7.3 pkt 4</w:t>
            </w:r>
            <w:r w:rsidR="00E402C5">
              <w:rPr>
                <w:rFonts w:asciiTheme="minorHAnsi" w:hAnsiTheme="minorHAnsi" w:cstheme="minorHAnsi"/>
                <w:sz w:val="22"/>
                <w:szCs w:val="22"/>
              </w:rPr>
              <w:t xml:space="preserve"> </w:t>
            </w:r>
          </w:p>
        </w:tc>
        <w:tc>
          <w:tcPr>
            <w:tcW w:w="405" w:type="pct"/>
          </w:tcPr>
          <w:p w14:paraId="3AB4B58A" w14:textId="77777777" w:rsidR="00CD6036" w:rsidRPr="000A7D5D" w:rsidRDefault="00CD6036" w:rsidP="0059312F">
            <w:pPr>
              <w:tabs>
                <w:tab w:val="num" w:pos="2340"/>
              </w:tabs>
              <w:spacing w:before="60" w:after="60" w:line="288" w:lineRule="auto"/>
              <w:ind w:left="35"/>
              <w:jc w:val="both"/>
              <w:rPr>
                <w:rFonts w:asciiTheme="minorHAnsi" w:hAnsiTheme="minorHAnsi" w:cstheme="minorHAnsi"/>
                <w:sz w:val="22"/>
                <w:szCs w:val="22"/>
              </w:rPr>
            </w:pPr>
          </w:p>
        </w:tc>
        <w:tc>
          <w:tcPr>
            <w:tcW w:w="405" w:type="pct"/>
            <w:vAlign w:val="center"/>
          </w:tcPr>
          <w:p w14:paraId="41A53D5C"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20FDC6AF" w14:textId="77777777" w:rsidTr="005D6B54">
        <w:trPr>
          <w:cantSplit/>
          <w:trHeight w:val="344"/>
          <w:jc w:val="center"/>
        </w:trPr>
        <w:tc>
          <w:tcPr>
            <w:tcW w:w="348" w:type="pct"/>
            <w:tcBorders>
              <w:top w:val="single" w:sz="4" w:space="0" w:color="auto"/>
              <w:left w:val="single" w:sz="4" w:space="0" w:color="auto"/>
            </w:tcBorders>
            <w:vAlign w:val="center"/>
          </w:tcPr>
          <w:p w14:paraId="39944CB1" w14:textId="32ADD9EB"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lastRenderedPageBreak/>
              <w:t>8</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094EFB8B" w14:textId="42DF13DA" w:rsidR="00CD6036" w:rsidRPr="000A7D5D" w:rsidRDefault="00E402C5" w:rsidP="0059312F">
            <w:pPr>
              <w:spacing w:before="60" w:line="288" w:lineRule="auto"/>
              <w:rPr>
                <w:rFonts w:asciiTheme="minorHAnsi" w:hAnsiTheme="minorHAnsi" w:cstheme="minorHAnsi"/>
                <w:sz w:val="22"/>
                <w:szCs w:val="22"/>
              </w:rPr>
            </w:pPr>
            <w:r w:rsidRPr="00E402C5">
              <w:rPr>
                <w:rFonts w:asciiTheme="minorHAnsi" w:hAnsiTheme="minorHAnsi" w:cstheme="minorHAnsi"/>
                <w:sz w:val="22"/>
                <w:szCs w:val="22"/>
              </w:rPr>
              <w:t xml:space="preserve">Przy wyborze przedsięwzięć </w:t>
            </w:r>
            <w:proofErr w:type="spellStart"/>
            <w:r w:rsidR="0032250A">
              <w:rPr>
                <w:rFonts w:asciiTheme="minorHAnsi" w:hAnsiTheme="minorHAnsi" w:cstheme="minorHAnsi"/>
                <w:sz w:val="22"/>
                <w:szCs w:val="22"/>
              </w:rPr>
              <w:t>wfośigw</w:t>
            </w:r>
            <w:proofErr w:type="spellEnd"/>
            <w:r w:rsidRPr="00E402C5">
              <w:rPr>
                <w:rFonts w:asciiTheme="minorHAnsi" w:hAnsiTheme="minorHAnsi" w:cstheme="minorHAnsi"/>
                <w:sz w:val="22"/>
                <w:szCs w:val="22"/>
              </w:rPr>
              <w:t xml:space="preserve"> będzie weryfikował stopień pilności usunięcia i unieszkodliwienia lub zabezpieczenia odpadów zawierających azbest</w:t>
            </w:r>
          </w:p>
        </w:tc>
        <w:tc>
          <w:tcPr>
            <w:tcW w:w="405" w:type="pct"/>
            <w:vAlign w:val="center"/>
          </w:tcPr>
          <w:p w14:paraId="3614C3C9"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55A7CA03"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bl>
    <w:p w14:paraId="43594EC1" w14:textId="33FD09A9" w:rsidR="0003210D" w:rsidRPr="00CC1294" w:rsidRDefault="0003210D" w:rsidP="0059312F">
      <w:pPr>
        <w:tabs>
          <w:tab w:val="left" w:pos="284"/>
        </w:tabs>
        <w:autoSpaceDE w:val="0"/>
        <w:autoSpaceDN w:val="0"/>
        <w:adjustRightInd w:val="0"/>
        <w:spacing w:before="120" w:line="288" w:lineRule="auto"/>
        <w:rPr>
          <w:rFonts w:asciiTheme="minorHAnsi" w:hAnsiTheme="minorHAnsi"/>
          <w:sz w:val="22"/>
          <w:szCs w:val="22"/>
        </w:rPr>
      </w:pPr>
    </w:p>
    <w:p w14:paraId="07B3D310" w14:textId="3169E3D3" w:rsidR="0074492B" w:rsidRDefault="00500C2C" w:rsidP="0059312F">
      <w:pPr>
        <w:pStyle w:val="Nagwek-punkty"/>
      </w:pPr>
      <w:r w:rsidRPr="00F07007">
        <w:t>Postanowienia dodatkow</w:t>
      </w:r>
      <w:r w:rsidR="0074492B">
        <w:t>e</w:t>
      </w:r>
    </w:p>
    <w:p w14:paraId="67DA7D13" w14:textId="03097195" w:rsidR="0074492B" w:rsidRPr="00350E89" w:rsidRDefault="00030427" w:rsidP="00CC456C">
      <w:pPr>
        <w:pStyle w:val="Akapitzlist"/>
        <w:numPr>
          <w:ilvl w:val="0"/>
          <w:numId w:val="10"/>
        </w:numPr>
        <w:tabs>
          <w:tab w:val="left" w:pos="284"/>
        </w:tabs>
        <w:autoSpaceDE w:val="0"/>
        <w:autoSpaceDN w:val="0"/>
        <w:adjustRightInd w:val="0"/>
        <w:spacing w:before="120" w:line="288" w:lineRule="auto"/>
        <w:contextualSpacing w:val="0"/>
        <w:rPr>
          <w:rFonts w:asciiTheme="minorHAnsi" w:hAnsiTheme="minorHAnsi"/>
          <w:b/>
          <w:color w:val="000000"/>
          <w:sz w:val="22"/>
          <w:szCs w:val="22"/>
        </w:rPr>
      </w:pPr>
      <w:bookmarkStart w:id="0" w:name="_Hlk203026296"/>
      <w:r>
        <w:rPr>
          <w:rFonts w:asciiTheme="minorHAnsi" w:hAnsiTheme="minorHAnsi"/>
          <w:bCs/>
          <w:color w:val="000000"/>
          <w:sz w:val="22"/>
          <w:szCs w:val="22"/>
        </w:rPr>
        <w:t xml:space="preserve">Efekty ekologiczne </w:t>
      </w:r>
      <w:r w:rsidRPr="00030427">
        <w:rPr>
          <w:rFonts w:asciiTheme="minorHAnsi" w:hAnsiTheme="minorHAnsi"/>
          <w:bCs/>
          <w:color w:val="000000"/>
          <w:sz w:val="22"/>
          <w:szCs w:val="22"/>
        </w:rPr>
        <w:t xml:space="preserve">osiągnięte przez </w:t>
      </w:r>
      <w:proofErr w:type="spellStart"/>
      <w:r w:rsidR="0032250A">
        <w:rPr>
          <w:rFonts w:asciiTheme="minorHAnsi" w:hAnsiTheme="minorHAnsi"/>
          <w:bCs/>
          <w:color w:val="000000"/>
          <w:sz w:val="22"/>
          <w:szCs w:val="22"/>
        </w:rPr>
        <w:t>wfośigw</w:t>
      </w:r>
      <w:proofErr w:type="spellEnd"/>
      <w:r w:rsidRPr="00030427">
        <w:rPr>
          <w:rFonts w:asciiTheme="minorHAnsi" w:hAnsiTheme="minorHAnsi"/>
          <w:bCs/>
          <w:color w:val="000000"/>
          <w:sz w:val="22"/>
          <w:szCs w:val="22"/>
        </w:rPr>
        <w:t xml:space="preserve"> w ramach programu będą corocznie podsumowywane i sprawozdawane do NFOŚIGW.</w:t>
      </w:r>
    </w:p>
    <w:bookmarkEnd w:id="0"/>
    <w:p w14:paraId="7D2898E0" w14:textId="1CF713E3" w:rsidR="00D525D9" w:rsidRDefault="00467F4C" w:rsidP="00CC456C">
      <w:pPr>
        <w:pStyle w:val="Akapitzlist"/>
        <w:numPr>
          <w:ilvl w:val="0"/>
          <w:numId w:val="10"/>
        </w:numPr>
        <w:tabs>
          <w:tab w:val="left" w:pos="284"/>
        </w:tabs>
        <w:autoSpaceDE w:val="0"/>
        <w:autoSpaceDN w:val="0"/>
        <w:adjustRightInd w:val="0"/>
        <w:spacing w:before="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W przypadku </w:t>
      </w:r>
      <w:r w:rsidRPr="00467F4C">
        <w:rPr>
          <w:rFonts w:asciiTheme="minorHAnsi" w:hAnsiTheme="minorHAnsi"/>
          <w:bCs/>
          <w:color w:val="000000"/>
          <w:sz w:val="22"/>
          <w:szCs w:val="22"/>
        </w:rPr>
        <w:t xml:space="preserve">wniosku dotyczącego przedsięwzięć, o których mowa w ust. 7.5.2 do wniosku należy dołączyć listę przedsięwzięć planowanych do dofinansowania z udziałem środków udostępnionych </w:t>
      </w:r>
      <w:proofErr w:type="spellStart"/>
      <w:r w:rsidR="0032250A">
        <w:rPr>
          <w:rFonts w:asciiTheme="minorHAnsi" w:hAnsiTheme="minorHAnsi"/>
          <w:bCs/>
          <w:color w:val="000000"/>
          <w:sz w:val="22"/>
          <w:szCs w:val="22"/>
        </w:rPr>
        <w:t>wfośigw</w:t>
      </w:r>
      <w:proofErr w:type="spellEnd"/>
      <w:r w:rsidRPr="00467F4C">
        <w:rPr>
          <w:rFonts w:asciiTheme="minorHAnsi" w:hAnsiTheme="minorHAnsi"/>
          <w:bCs/>
          <w:color w:val="000000"/>
          <w:sz w:val="22"/>
          <w:szCs w:val="22"/>
        </w:rPr>
        <w:t xml:space="preserve"> przez NFOŚiGW wraz z potwierdzeniem przez właściwego wojewodę wystąpienia klęski żywiołowej lub zdarzenia noszącego znamiona klęski żywiołowej.</w:t>
      </w:r>
    </w:p>
    <w:p w14:paraId="40CB259E" w14:textId="4DC2B738" w:rsidR="00F555E1" w:rsidRDefault="00F555E1" w:rsidP="00CC456C">
      <w:pPr>
        <w:pStyle w:val="Akapitzlist"/>
        <w:numPr>
          <w:ilvl w:val="0"/>
          <w:numId w:val="10"/>
        </w:numPr>
        <w:tabs>
          <w:tab w:val="left" w:pos="284"/>
        </w:tabs>
        <w:autoSpaceDE w:val="0"/>
        <w:autoSpaceDN w:val="0"/>
        <w:adjustRightInd w:val="0"/>
        <w:spacing w:before="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Przedsięwzięcia wskazane </w:t>
      </w:r>
      <w:r w:rsidRPr="00F555E1">
        <w:rPr>
          <w:rFonts w:asciiTheme="minorHAnsi" w:hAnsiTheme="minorHAnsi"/>
          <w:bCs/>
          <w:color w:val="000000"/>
          <w:sz w:val="22"/>
          <w:szCs w:val="22"/>
        </w:rPr>
        <w:t xml:space="preserve">we wniosku </w:t>
      </w:r>
      <w:proofErr w:type="spellStart"/>
      <w:r w:rsidR="0032250A">
        <w:rPr>
          <w:rFonts w:asciiTheme="minorHAnsi" w:hAnsiTheme="minorHAnsi"/>
          <w:bCs/>
          <w:color w:val="000000"/>
          <w:sz w:val="22"/>
          <w:szCs w:val="22"/>
        </w:rPr>
        <w:t>wfośigw</w:t>
      </w:r>
      <w:proofErr w:type="spellEnd"/>
      <w:r w:rsidRPr="00F555E1">
        <w:rPr>
          <w:rFonts w:asciiTheme="minorHAnsi" w:hAnsiTheme="minorHAnsi"/>
          <w:bCs/>
          <w:color w:val="000000"/>
          <w:sz w:val="22"/>
          <w:szCs w:val="22"/>
        </w:rPr>
        <w:t xml:space="preserve"> o udostępnienie środków muszą spełniać poniższe warunki:</w:t>
      </w:r>
    </w:p>
    <w:p w14:paraId="25A458FA" w14:textId="540B946F" w:rsidR="00F555E1" w:rsidRDefault="00F555E1" w:rsidP="00F555E1">
      <w:pPr>
        <w:pStyle w:val="Akapitzlist"/>
        <w:numPr>
          <w:ilvl w:val="0"/>
          <w:numId w:val="105"/>
        </w:numPr>
        <w:tabs>
          <w:tab w:val="left" w:pos="284"/>
        </w:tabs>
        <w:autoSpaceDE w:val="0"/>
        <w:autoSpaceDN w:val="0"/>
        <w:adjustRightInd w:val="0"/>
        <w:spacing w:before="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przedsięwzięcie zlokalizowane </w:t>
      </w:r>
      <w:r w:rsidRPr="00F555E1">
        <w:rPr>
          <w:rFonts w:asciiTheme="minorHAnsi" w:hAnsiTheme="minorHAnsi"/>
          <w:bCs/>
          <w:color w:val="000000"/>
          <w:sz w:val="22"/>
          <w:szCs w:val="22"/>
        </w:rPr>
        <w:t>jest na terenie gminy, w której została przeprowadzona inwentaryzacja wyrobów zawierających azbest</w:t>
      </w:r>
      <w:r>
        <w:rPr>
          <w:rFonts w:asciiTheme="minorHAnsi" w:hAnsiTheme="minorHAnsi"/>
          <w:bCs/>
          <w:color w:val="000000"/>
          <w:sz w:val="22"/>
          <w:szCs w:val="22"/>
        </w:rPr>
        <w:t>,</w:t>
      </w:r>
    </w:p>
    <w:p w14:paraId="4D1BD515" w14:textId="30C79E50" w:rsidR="00F555E1" w:rsidRDefault="00F555E1" w:rsidP="00F555E1">
      <w:pPr>
        <w:pStyle w:val="Akapitzlist"/>
        <w:numPr>
          <w:ilvl w:val="0"/>
          <w:numId w:val="105"/>
        </w:numPr>
        <w:tabs>
          <w:tab w:val="left" w:pos="284"/>
        </w:tabs>
        <w:autoSpaceDE w:val="0"/>
        <w:autoSpaceDN w:val="0"/>
        <w:adjustRightInd w:val="0"/>
        <w:spacing w:before="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przedsięwzięcie zlokalizowane</w:t>
      </w:r>
      <w:r w:rsidR="00725B72">
        <w:rPr>
          <w:rFonts w:asciiTheme="minorHAnsi" w:hAnsiTheme="minorHAnsi"/>
          <w:bCs/>
          <w:color w:val="000000"/>
          <w:sz w:val="22"/>
          <w:szCs w:val="22"/>
        </w:rPr>
        <w:t xml:space="preserve"> jest</w:t>
      </w:r>
      <w:r>
        <w:rPr>
          <w:rFonts w:asciiTheme="minorHAnsi" w:hAnsiTheme="minorHAnsi"/>
          <w:bCs/>
          <w:color w:val="000000"/>
          <w:sz w:val="22"/>
          <w:szCs w:val="22"/>
        </w:rPr>
        <w:t xml:space="preserve"> </w:t>
      </w:r>
      <w:r w:rsidRPr="00F555E1">
        <w:rPr>
          <w:rFonts w:asciiTheme="minorHAnsi" w:hAnsiTheme="minorHAnsi"/>
          <w:bCs/>
          <w:color w:val="000000"/>
          <w:sz w:val="22"/>
          <w:szCs w:val="22"/>
        </w:rPr>
        <w:t>na terenie gminy posiadającej program usuwania azbestu i wyrobów zawierających azbest i jest z nim zgodne. Postanowienie to nie ma zastosowania w przypadku przedsięwzięć, o których mowa w ust.7.5.2.</w:t>
      </w:r>
    </w:p>
    <w:p w14:paraId="1E002B13" w14:textId="4955928C" w:rsidR="005606F8" w:rsidRDefault="005606F8" w:rsidP="005606F8">
      <w:pPr>
        <w:pStyle w:val="Akapitzlist"/>
        <w:numPr>
          <w:ilvl w:val="0"/>
          <w:numId w:val="10"/>
        </w:numPr>
        <w:tabs>
          <w:tab w:val="left" w:pos="284"/>
        </w:tabs>
        <w:autoSpaceDE w:val="0"/>
        <w:autoSpaceDN w:val="0"/>
        <w:adjustRightInd w:val="0"/>
        <w:spacing w:before="120" w:line="288" w:lineRule="auto"/>
        <w:rPr>
          <w:rFonts w:asciiTheme="minorHAnsi" w:hAnsiTheme="minorHAnsi"/>
          <w:bCs/>
          <w:color w:val="000000"/>
          <w:sz w:val="22"/>
          <w:szCs w:val="22"/>
        </w:rPr>
      </w:pPr>
      <w:r>
        <w:rPr>
          <w:rFonts w:asciiTheme="minorHAnsi" w:hAnsiTheme="minorHAnsi"/>
          <w:bCs/>
          <w:color w:val="000000"/>
          <w:sz w:val="22"/>
          <w:szCs w:val="22"/>
        </w:rPr>
        <w:t xml:space="preserve">Dopuszcza się, </w:t>
      </w:r>
      <w:r w:rsidRPr="005606F8">
        <w:rPr>
          <w:rFonts w:asciiTheme="minorHAnsi" w:hAnsiTheme="minorHAnsi"/>
          <w:bCs/>
          <w:color w:val="000000"/>
          <w:sz w:val="22"/>
          <w:szCs w:val="22"/>
        </w:rPr>
        <w:t>by gmina uznała jako równoważny gminnemu programowi usuwania azbestu i wyrobów zawierających azbest program związku międzygminnego, którego jest członkiem, lub powiatu, na którego terenie się znajduje.</w:t>
      </w:r>
    </w:p>
    <w:p w14:paraId="2B3C66B1" w14:textId="6F809CAC" w:rsidR="005606F8" w:rsidRDefault="005606F8" w:rsidP="005606F8">
      <w:pPr>
        <w:pStyle w:val="Akapitzlist"/>
        <w:numPr>
          <w:ilvl w:val="0"/>
          <w:numId w:val="10"/>
        </w:numPr>
        <w:tabs>
          <w:tab w:val="left" w:pos="284"/>
        </w:tabs>
        <w:autoSpaceDE w:val="0"/>
        <w:autoSpaceDN w:val="0"/>
        <w:adjustRightInd w:val="0"/>
        <w:spacing w:before="120" w:line="288" w:lineRule="auto"/>
        <w:rPr>
          <w:rFonts w:asciiTheme="minorHAnsi" w:hAnsiTheme="minorHAnsi"/>
          <w:bCs/>
          <w:color w:val="000000"/>
          <w:sz w:val="22"/>
          <w:szCs w:val="22"/>
        </w:rPr>
      </w:pPr>
      <w:r>
        <w:rPr>
          <w:rFonts w:asciiTheme="minorHAnsi" w:hAnsiTheme="minorHAnsi"/>
          <w:bCs/>
          <w:color w:val="000000"/>
          <w:sz w:val="22"/>
          <w:szCs w:val="22"/>
        </w:rPr>
        <w:t xml:space="preserve">Kwota dofinansowania </w:t>
      </w:r>
      <w:r w:rsidRPr="005606F8">
        <w:rPr>
          <w:rFonts w:asciiTheme="minorHAnsi" w:hAnsiTheme="minorHAnsi"/>
          <w:bCs/>
          <w:color w:val="000000"/>
          <w:sz w:val="22"/>
          <w:szCs w:val="22"/>
        </w:rPr>
        <w:t>nie może przekroczyć iloczynu 800 zł i wyrażonej w Mg masy odpadów zawierających azbest podlegających demontażowi, zbieraniu, transportowi oraz unieszkodliwieniu.</w:t>
      </w:r>
    </w:p>
    <w:p w14:paraId="66AABEDB" w14:textId="0F441B49" w:rsidR="00866BA5" w:rsidRPr="00B9239E" w:rsidRDefault="00B9239E" w:rsidP="00B9239E">
      <w:pPr>
        <w:pStyle w:val="Akapitzlist"/>
        <w:numPr>
          <w:ilvl w:val="0"/>
          <w:numId w:val="10"/>
        </w:numPr>
        <w:tabs>
          <w:tab w:val="left" w:pos="284"/>
        </w:tabs>
        <w:autoSpaceDE w:val="0"/>
        <w:autoSpaceDN w:val="0"/>
        <w:adjustRightInd w:val="0"/>
        <w:spacing w:before="120" w:after="1200" w:line="288" w:lineRule="auto"/>
        <w:ind w:left="641" w:hanging="357"/>
        <w:contextualSpacing w:val="0"/>
        <w:rPr>
          <w:rFonts w:asciiTheme="minorHAnsi" w:hAnsiTheme="minorHAnsi"/>
          <w:bCs/>
          <w:color w:val="000000"/>
          <w:sz w:val="22"/>
          <w:szCs w:val="22"/>
        </w:rPr>
      </w:pPr>
      <w:r>
        <w:rPr>
          <w:noProof/>
        </w:rPr>
        <w:drawing>
          <wp:anchor distT="0" distB="0" distL="114300" distR="114300" simplePos="0" relativeHeight="251658240" behindDoc="1" locked="0" layoutInCell="1" allowOverlap="1" wp14:anchorId="503A3A64" wp14:editId="309A0638">
            <wp:simplePos x="0" y="0"/>
            <wp:positionH relativeFrom="column">
              <wp:posOffset>2148205</wp:posOffset>
            </wp:positionH>
            <wp:positionV relativeFrom="paragraph">
              <wp:posOffset>782320</wp:posOffset>
            </wp:positionV>
            <wp:extent cx="1329055" cy="676910"/>
            <wp:effectExtent l="0" t="0" r="4445" b="8890"/>
            <wp:wrapTight wrapText="bothSides">
              <wp:wrapPolygon edited="0">
                <wp:start x="0" y="0"/>
                <wp:lineTo x="0" y="21276"/>
                <wp:lineTo x="21363" y="21276"/>
                <wp:lineTo x="21363" y="0"/>
                <wp:lineTo x="0" y="0"/>
              </wp:wrapPolygon>
            </wp:wrapTight>
            <wp:docPr id="1204111857" name="Obraz 1" descr="Obraz zawiera wzór matematy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11857" name="Obraz 1" descr="Obraz zawiera wzór matematyczn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055" cy="676910"/>
                    </a:xfrm>
                    <a:prstGeom prst="rect">
                      <a:avLst/>
                    </a:prstGeom>
                    <a:noFill/>
                  </pic:spPr>
                </pic:pic>
              </a:graphicData>
            </a:graphic>
          </wp:anchor>
        </w:drawing>
      </w:r>
      <w:r w:rsidR="005606F8">
        <w:rPr>
          <w:rFonts w:asciiTheme="minorHAnsi" w:hAnsiTheme="minorHAnsi"/>
          <w:bCs/>
          <w:color w:val="000000"/>
          <w:sz w:val="22"/>
          <w:szCs w:val="22"/>
        </w:rPr>
        <w:t>W przypadku</w:t>
      </w:r>
      <w:r w:rsidR="00113F2B">
        <w:rPr>
          <w:rFonts w:asciiTheme="minorHAnsi" w:hAnsiTheme="minorHAnsi"/>
          <w:bCs/>
          <w:color w:val="000000"/>
          <w:sz w:val="22"/>
          <w:szCs w:val="22"/>
        </w:rPr>
        <w:t>,</w:t>
      </w:r>
      <w:r w:rsidR="005606F8">
        <w:rPr>
          <w:rFonts w:asciiTheme="minorHAnsi" w:hAnsiTheme="minorHAnsi"/>
          <w:bCs/>
          <w:color w:val="000000"/>
          <w:sz w:val="22"/>
          <w:szCs w:val="22"/>
        </w:rPr>
        <w:t xml:space="preserve"> </w:t>
      </w:r>
      <w:r w:rsidR="005606F8" w:rsidRPr="005606F8">
        <w:rPr>
          <w:rFonts w:asciiTheme="minorHAnsi" w:hAnsiTheme="minorHAnsi"/>
          <w:bCs/>
          <w:color w:val="000000"/>
          <w:sz w:val="22"/>
          <w:szCs w:val="22"/>
        </w:rPr>
        <w:t xml:space="preserve">gdy kwota wniosków złożonych przez </w:t>
      </w:r>
      <w:proofErr w:type="spellStart"/>
      <w:r w:rsidR="005606F8" w:rsidRPr="005606F8">
        <w:rPr>
          <w:rFonts w:asciiTheme="minorHAnsi" w:hAnsiTheme="minorHAnsi"/>
          <w:bCs/>
          <w:color w:val="000000"/>
          <w:sz w:val="22"/>
          <w:szCs w:val="22"/>
        </w:rPr>
        <w:t>wfośigw</w:t>
      </w:r>
      <w:proofErr w:type="spellEnd"/>
      <w:r w:rsidR="005606F8" w:rsidRPr="005606F8">
        <w:rPr>
          <w:rFonts w:asciiTheme="minorHAnsi" w:hAnsiTheme="minorHAnsi"/>
          <w:bCs/>
          <w:color w:val="000000"/>
          <w:sz w:val="22"/>
          <w:szCs w:val="22"/>
        </w:rPr>
        <w:t xml:space="preserve"> przekroczy budżet programu przeznaczony na dany nabór, podział środków pomiędzy </w:t>
      </w:r>
      <w:proofErr w:type="spellStart"/>
      <w:r w:rsidR="005606F8" w:rsidRPr="005606F8">
        <w:rPr>
          <w:rFonts w:asciiTheme="minorHAnsi" w:hAnsiTheme="minorHAnsi"/>
          <w:bCs/>
          <w:color w:val="000000"/>
          <w:sz w:val="22"/>
          <w:szCs w:val="22"/>
        </w:rPr>
        <w:t>wfośigw</w:t>
      </w:r>
      <w:proofErr w:type="spellEnd"/>
      <w:r w:rsidR="005606F8" w:rsidRPr="005606F8">
        <w:rPr>
          <w:rFonts w:asciiTheme="minorHAnsi" w:hAnsiTheme="minorHAnsi"/>
          <w:bCs/>
          <w:color w:val="000000"/>
          <w:sz w:val="22"/>
          <w:szCs w:val="22"/>
        </w:rPr>
        <w:t xml:space="preserve"> dokonany zostanie zgodnie z następującym algorytmem:</w:t>
      </w:r>
    </w:p>
    <w:p w14:paraId="30B35D68" w14:textId="48925D1B" w:rsidR="00866BA5" w:rsidRPr="00B9239E" w:rsidRDefault="00866BA5" w:rsidP="00866BA5">
      <w:pPr>
        <w:pStyle w:val="Akapitzlist"/>
        <w:tabs>
          <w:tab w:val="left" w:pos="284"/>
        </w:tabs>
        <w:autoSpaceDE w:val="0"/>
        <w:autoSpaceDN w:val="0"/>
        <w:adjustRightInd w:val="0"/>
        <w:spacing w:before="120" w:line="288" w:lineRule="auto"/>
        <w:ind w:left="644"/>
        <w:rPr>
          <w:rFonts w:asciiTheme="minorHAnsi" w:hAnsiTheme="minorHAnsi"/>
          <w:bCs/>
          <w:color w:val="000000"/>
          <w:sz w:val="22"/>
          <w:szCs w:val="22"/>
        </w:rPr>
      </w:pPr>
      <w:r w:rsidRPr="00B9239E">
        <w:rPr>
          <w:rFonts w:asciiTheme="minorHAnsi" w:hAnsiTheme="minorHAnsi"/>
          <w:bCs/>
          <w:color w:val="000000"/>
          <w:sz w:val="22"/>
          <w:szCs w:val="22"/>
        </w:rPr>
        <w:t>gdzie:</w:t>
      </w:r>
    </w:p>
    <w:p w14:paraId="7502246A" w14:textId="41FBAB52" w:rsidR="00866BA5" w:rsidRDefault="00866BA5" w:rsidP="00866BA5">
      <w:pPr>
        <w:pStyle w:val="Akapitzlist"/>
        <w:tabs>
          <w:tab w:val="left" w:pos="284"/>
        </w:tabs>
        <w:autoSpaceDE w:val="0"/>
        <w:autoSpaceDN w:val="0"/>
        <w:adjustRightInd w:val="0"/>
        <w:spacing w:before="120" w:line="288" w:lineRule="auto"/>
        <w:ind w:left="644"/>
        <w:rPr>
          <w:rFonts w:asciiTheme="minorHAnsi" w:hAnsiTheme="minorHAnsi"/>
          <w:bCs/>
          <w:color w:val="000000"/>
          <w:sz w:val="22"/>
          <w:szCs w:val="22"/>
        </w:rPr>
      </w:pPr>
      <w:proofErr w:type="spellStart"/>
      <w:r w:rsidRPr="00866BA5">
        <w:rPr>
          <w:rFonts w:asciiTheme="minorHAnsi" w:hAnsiTheme="minorHAnsi"/>
          <w:bCs/>
          <w:color w:val="000000"/>
          <w:sz w:val="22"/>
          <w:szCs w:val="22"/>
        </w:rPr>
        <w:t>U</w:t>
      </w:r>
      <w:r w:rsidRPr="00B9239E">
        <w:rPr>
          <w:rFonts w:asciiTheme="minorHAnsi" w:hAnsiTheme="minorHAnsi"/>
          <w:bCs/>
          <w:color w:val="000000"/>
          <w:sz w:val="22"/>
          <w:szCs w:val="22"/>
          <w:vertAlign w:val="subscript"/>
        </w:rPr>
        <w:t>r</w:t>
      </w:r>
      <w:proofErr w:type="spellEnd"/>
      <w:r w:rsidRPr="00866BA5">
        <w:rPr>
          <w:rFonts w:asciiTheme="minorHAnsi" w:hAnsiTheme="minorHAnsi"/>
          <w:bCs/>
          <w:color w:val="000000"/>
          <w:sz w:val="22"/>
          <w:szCs w:val="22"/>
        </w:rPr>
        <w:t xml:space="preserve"> –</w:t>
      </w:r>
      <w:r w:rsidR="00B9239E">
        <w:rPr>
          <w:rFonts w:asciiTheme="minorHAnsi" w:hAnsiTheme="minorHAnsi"/>
          <w:bCs/>
          <w:color w:val="000000"/>
          <w:sz w:val="22"/>
          <w:szCs w:val="22"/>
        </w:rPr>
        <w:t xml:space="preserve"> </w:t>
      </w:r>
      <w:r w:rsidRPr="00866BA5">
        <w:rPr>
          <w:rFonts w:asciiTheme="minorHAnsi" w:hAnsiTheme="minorHAnsi"/>
          <w:bCs/>
          <w:color w:val="000000"/>
          <w:sz w:val="22"/>
          <w:szCs w:val="22"/>
        </w:rPr>
        <w:t xml:space="preserve">maksymalna kwota udostępnienia środków dla danego </w:t>
      </w:r>
      <w:proofErr w:type="spellStart"/>
      <w:r w:rsidR="0032250A">
        <w:rPr>
          <w:rFonts w:asciiTheme="minorHAnsi" w:hAnsiTheme="minorHAnsi"/>
          <w:bCs/>
          <w:color w:val="000000"/>
          <w:sz w:val="22"/>
          <w:szCs w:val="22"/>
        </w:rPr>
        <w:t>wfośigw</w:t>
      </w:r>
      <w:proofErr w:type="spellEnd"/>
      <w:r w:rsidRPr="00866BA5">
        <w:rPr>
          <w:rFonts w:asciiTheme="minorHAnsi" w:hAnsiTheme="minorHAnsi"/>
          <w:bCs/>
          <w:color w:val="000000"/>
          <w:sz w:val="22"/>
          <w:szCs w:val="22"/>
        </w:rPr>
        <w:t>,</w:t>
      </w:r>
    </w:p>
    <w:p w14:paraId="0D4BA666" w14:textId="6EE849AB" w:rsidR="00953B0B" w:rsidRDefault="00953B0B" w:rsidP="00866BA5">
      <w:pPr>
        <w:pStyle w:val="Akapitzlist"/>
        <w:tabs>
          <w:tab w:val="left" w:pos="284"/>
        </w:tabs>
        <w:autoSpaceDE w:val="0"/>
        <w:autoSpaceDN w:val="0"/>
        <w:adjustRightInd w:val="0"/>
        <w:spacing w:before="120" w:line="288" w:lineRule="auto"/>
        <w:ind w:left="644"/>
        <w:rPr>
          <w:rFonts w:asciiTheme="minorHAnsi" w:hAnsiTheme="minorHAnsi"/>
          <w:bCs/>
          <w:color w:val="000000"/>
          <w:sz w:val="22"/>
          <w:szCs w:val="22"/>
        </w:rPr>
      </w:pPr>
      <w:proofErr w:type="spellStart"/>
      <w:r w:rsidRPr="00953B0B">
        <w:rPr>
          <w:rFonts w:asciiTheme="minorHAnsi" w:hAnsiTheme="minorHAnsi"/>
          <w:bCs/>
          <w:color w:val="000000"/>
          <w:sz w:val="22"/>
          <w:szCs w:val="22"/>
        </w:rPr>
        <w:t>U</w:t>
      </w:r>
      <w:r w:rsidRPr="00B9239E">
        <w:rPr>
          <w:rFonts w:asciiTheme="minorHAnsi" w:hAnsiTheme="minorHAnsi"/>
          <w:bCs/>
          <w:color w:val="000000"/>
          <w:sz w:val="22"/>
          <w:szCs w:val="22"/>
          <w:vertAlign w:val="subscript"/>
        </w:rPr>
        <w:t>wr</w:t>
      </w:r>
      <w:proofErr w:type="spellEnd"/>
      <w:r w:rsidRPr="00953B0B">
        <w:rPr>
          <w:rFonts w:asciiTheme="minorHAnsi" w:hAnsiTheme="minorHAnsi"/>
          <w:bCs/>
          <w:color w:val="000000"/>
          <w:sz w:val="22"/>
          <w:szCs w:val="22"/>
        </w:rPr>
        <w:t xml:space="preserve"> –</w:t>
      </w:r>
      <w:r w:rsidR="00B9239E">
        <w:rPr>
          <w:rFonts w:asciiTheme="minorHAnsi" w:hAnsiTheme="minorHAnsi"/>
          <w:bCs/>
          <w:color w:val="000000"/>
          <w:sz w:val="22"/>
          <w:szCs w:val="22"/>
        </w:rPr>
        <w:t xml:space="preserve"> </w:t>
      </w:r>
      <w:r w:rsidRPr="00953B0B">
        <w:rPr>
          <w:rFonts w:asciiTheme="minorHAnsi" w:hAnsiTheme="minorHAnsi"/>
          <w:bCs/>
          <w:color w:val="000000"/>
          <w:sz w:val="22"/>
          <w:szCs w:val="22"/>
        </w:rPr>
        <w:t xml:space="preserve">wnioskowana przez dany </w:t>
      </w:r>
      <w:proofErr w:type="spellStart"/>
      <w:r w:rsidR="00121BAF">
        <w:rPr>
          <w:rFonts w:asciiTheme="minorHAnsi" w:hAnsiTheme="minorHAnsi"/>
          <w:bCs/>
          <w:color w:val="000000"/>
          <w:sz w:val="22"/>
          <w:szCs w:val="22"/>
        </w:rPr>
        <w:t>wfośigw</w:t>
      </w:r>
      <w:proofErr w:type="spellEnd"/>
      <w:r w:rsidRPr="00953B0B">
        <w:rPr>
          <w:rFonts w:asciiTheme="minorHAnsi" w:hAnsiTheme="minorHAnsi"/>
          <w:bCs/>
          <w:color w:val="000000"/>
          <w:sz w:val="22"/>
          <w:szCs w:val="22"/>
        </w:rPr>
        <w:t xml:space="preserve"> kwota udostępnienia środków,</w:t>
      </w:r>
    </w:p>
    <w:p w14:paraId="1FA970FF" w14:textId="45C078E3" w:rsidR="00953B0B" w:rsidRDefault="00953B0B" w:rsidP="00866BA5">
      <w:pPr>
        <w:pStyle w:val="Akapitzlist"/>
        <w:tabs>
          <w:tab w:val="left" w:pos="284"/>
        </w:tabs>
        <w:autoSpaceDE w:val="0"/>
        <w:autoSpaceDN w:val="0"/>
        <w:adjustRightInd w:val="0"/>
        <w:spacing w:before="120" w:line="288" w:lineRule="auto"/>
        <w:ind w:left="644"/>
        <w:rPr>
          <w:rFonts w:asciiTheme="minorHAnsi" w:hAnsiTheme="minorHAnsi"/>
          <w:bCs/>
          <w:color w:val="000000"/>
          <w:sz w:val="22"/>
          <w:szCs w:val="22"/>
        </w:rPr>
      </w:pPr>
      <w:proofErr w:type="spellStart"/>
      <w:r w:rsidRPr="00953B0B">
        <w:rPr>
          <w:rFonts w:asciiTheme="minorHAnsi" w:hAnsiTheme="minorHAnsi"/>
          <w:bCs/>
          <w:color w:val="000000"/>
          <w:sz w:val="22"/>
          <w:szCs w:val="22"/>
        </w:rPr>
        <w:t>ΣU</w:t>
      </w:r>
      <w:r w:rsidRPr="00B9239E">
        <w:rPr>
          <w:rFonts w:asciiTheme="minorHAnsi" w:hAnsiTheme="minorHAnsi"/>
          <w:bCs/>
          <w:color w:val="000000"/>
          <w:sz w:val="22"/>
          <w:szCs w:val="22"/>
          <w:vertAlign w:val="subscript"/>
        </w:rPr>
        <w:t>wr</w:t>
      </w:r>
      <w:proofErr w:type="spellEnd"/>
      <w:r w:rsidRPr="00953B0B">
        <w:rPr>
          <w:rFonts w:asciiTheme="minorHAnsi" w:hAnsiTheme="minorHAnsi"/>
          <w:bCs/>
          <w:color w:val="000000"/>
          <w:sz w:val="22"/>
          <w:szCs w:val="22"/>
        </w:rPr>
        <w:t xml:space="preserve"> –</w:t>
      </w:r>
      <w:r w:rsidR="00B9239E">
        <w:rPr>
          <w:rFonts w:asciiTheme="minorHAnsi" w:hAnsiTheme="minorHAnsi"/>
          <w:bCs/>
          <w:color w:val="000000"/>
          <w:sz w:val="22"/>
          <w:szCs w:val="22"/>
        </w:rPr>
        <w:t xml:space="preserve"> </w:t>
      </w:r>
      <w:r w:rsidRPr="00953B0B">
        <w:rPr>
          <w:rFonts w:asciiTheme="minorHAnsi" w:hAnsiTheme="minorHAnsi"/>
          <w:bCs/>
          <w:color w:val="000000"/>
          <w:sz w:val="22"/>
          <w:szCs w:val="22"/>
        </w:rPr>
        <w:t>suma wszystkich wnioskowanych w naborze kwot udostępnienia środków,</w:t>
      </w:r>
    </w:p>
    <w:p w14:paraId="27BA7305" w14:textId="752F0F7A" w:rsidR="00D525D9" w:rsidRDefault="00953B0B" w:rsidP="00B9239E">
      <w:pPr>
        <w:pStyle w:val="Akapitzlist"/>
        <w:tabs>
          <w:tab w:val="left" w:pos="284"/>
        </w:tabs>
        <w:autoSpaceDE w:val="0"/>
        <w:autoSpaceDN w:val="0"/>
        <w:adjustRightInd w:val="0"/>
        <w:spacing w:before="120" w:line="288" w:lineRule="auto"/>
        <w:ind w:left="644"/>
        <w:rPr>
          <w:rFonts w:asciiTheme="minorHAnsi" w:hAnsiTheme="minorHAnsi"/>
          <w:bCs/>
          <w:color w:val="000000"/>
          <w:sz w:val="22"/>
          <w:szCs w:val="22"/>
        </w:rPr>
      </w:pPr>
      <w:proofErr w:type="spellStart"/>
      <w:r w:rsidRPr="00953B0B">
        <w:rPr>
          <w:rFonts w:asciiTheme="minorHAnsi" w:hAnsiTheme="minorHAnsi"/>
          <w:bCs/>
          <w:color w:val="000000"/>
          <w:sz w:val="22"/>
          <w:szCs w:val="22"/>
        </w:rPr>
        <w:t>LU</w:t>
      </w:r>
      <w:r w:rsidRPr="00B9239E">
        <w:rPr>
          <w:rFonts w:asciiTheme="minorHAnsi" w:hAnsiTheme="minorHAnsi"/>
          <w:bCs/>
          <w:color w:val="000000"/>
          <w:sz w:val="22"/>
          <w:szCs w:val="22"/>
          <w:vertAlign w:val="subscript"/>
        </w:rPr>
        <w:t>r</w:t>
      </w:r>
      <w:proofErr w:type="spellEnd"/>
      <w:r w:rsidRPr="00953B0B">
        <w:rPr>
          <w:rFonts w:asciiTheme="minorHAnsi" w:hAnsiTheme="minorHAnsi"/>
          <w:bCs/>
          <w:color w:val="000000"/>
          <w:sz w:val="22"/>
          <w:szCs w:val="22"/>
        </w:rPr>
        <w:t xml:space="preserve"> –</w:t>
      </w:r>
      <w:r w:rsidR="00B9239E">
        <w:rPr>
          <w:rFonts w:asciiTheme="minorHAnsi" w:hAnsiTheme="minorHAnsi"/>
          <w:bCs/>
          <w:color w:val="000000"/>
          <w:sz w:val="22"/>
          <w:szCs w:val="22"/>
        </w:rPr>
        <w:t xml:space="preserve"> </w:t>
      </w:r>
      <w:r w:rsidRPr="00953B0B">
        <w:rPr>
          <w:rFonts w:asciiTheme="minorHAnsi" w:hAnsiTheme="minorHAnsi"/>
          <w:bCs/>
          <w:color w:val="000000"/>
          <w:sz w:val="22"/>
          <w:szCs w:val="22"/>
        </w:rPr>
        <w:t>limit udostępnienia środków podany w ogłoszeniu naboru.</w:t>
      </w:r>
    </w:p>
    <w:p w14:paraId="74B40227" w14:textId="026D411E" w:rsidR="00D525D9" w:rsidRPr="00B9239E" w:rsidRDefault="00D525D9" w:rsidP="00D525D9">
      <w:pPr>
        <w:spacing w:before="240" w:after="240" w:line="288" w:lineRule="auto"/>
        <w:outlineLvl w:val="0"/>
        <w:rPr>
          <w:rFonts w:asciiTheme="minorHAnsi" w:hAnsiTheme="minorHAnsi"/>
          <w:b/>
          <w:smallCaps/>
          <w:sz w:val="22"/>
          <w:szCs w:val="22"/>
          <w:u w:val="single"/>
        </w:rPr>
      </w:pPr>
      <w:r w:rsidRPr="00B9239E">
        <w:rPr>
          <w:rFonts w:asciiTheme="minorHAnsi" w:hAnsiTheme="minorHAnsi"/>
          <w:b/>
          <w:sz w:val="22"/>
          <w:szCs w:val="22"/>
        </w:rPr>
        <w:t xml:space="preserve">Tytuł programu: </w:t>
      </w:r>
      <w:r w:rsidR="007C57E6" w:rsidRPr="00B9239E">
        <w:rPr>
          <w:rFonts w:asciiTheme="minorHAnsi" w:hAnsiTheme="minorHAnsi"/>
          <w:b/>
          <w:sz w:val="22"/>
          <w:szCs w:val="22"/>
        </w:rPr>
        <w:t>Ogólnopolski program finansowania usuwania wyrobów zawierających azbest.</w:t>
      </w:r>
      <w:r w:rsidRPr="00B9239E">
        <w:rPr>
          <w:rFonts w:asciiTheme="minorHAnsi" w:hAnsiTheme="minorHAnsi"/>
          <w:b/>
          <w:smallCaps/>
          <w:sz w:val="22"/>
          <w:szCs w:val="22"/>
          <w:u w:val="single"/>
        </w:rPr>
        <w:t xml:space="preserve"> </w:t>
      </w:r>
      <w:r w:rsidR="00B9239E" w:rsidRPr="00B9239E">
        <w:rPr>
          <w:rFonts w:asciiTheme="minorHAnsi" w:hAnsiTheme="minorHAnsi"/>
          <w:b/>
          <w:smallCaps/>
          <w:sz w:val="22"/>
          <w:szCs w:val="22"/>
          <w:u w:val="single"/>
        </w:rPr>
        <w:br/>
      </w:r>
      <w:r w:rsidRPr="00B9239E">
        <w:rPr>
          <w:rFonts w:asciiTheme="minorHAnsi" w:hAnsiTheme="minorHAnsi"/>
          <w:b/>
          <w:sz w:val="22"/>
          <w:szCs w:val="22"/>
        </w:rPr>
        <w:t>Część</w:t>
      </w:r>
      <w:r w:rsidRPr="00B9239E">
        <w:rPr>
          <w:rFonts w:asciiTheme="minorHAnsi" w:hAnsiTheme="minorHAnsi"/>
          <w:b/>
          <w:smallCaps/>
          <w:sz w:val="22"/>
          <w:szCs w:val="22"/>
        </w:rPr>
        <w:t xml:space="preserve"> 2</w:t>
      </w:r>
      <w:r w:rsidRPr="00B9239E">
        <w:rPr>
          <w:rFonts w:asciiTheme="minorHAnsi" w:hAnsiTheme="minorHAnsi"/>
          <w:b/>
          <w:smallCaps/>
          <w:sz w:val="22"/>
          <w:szCs w:val="22"/>
          <w:u w:val="single"/>
        </w:rPr>
        <w:t>)</w:t>
      </w:r>
      <w:r w:rsidR="007C57E6" w:rsidRPr="00B9239E">
        <w:rPr>
          <w:sz w:val="22"/>
          <w:szCs w:val="22"/>
        </w:rPr>
        <w:t xml:space="preserve"> </w:t>
      </w:r>
      <w:r w:rsidR="007C57E6" w:rsidRPr="00B9239E">
        <w:rPr>
          <w:rFonts w:asciiTheme="minorHAnsi" w:hAnsiTheme="minorHAnsi"/>
          <w:b/>
          <w:sz w:val="22"/>
          <w:szCs w:val="22"/>
        </w:rPr>
        <w:t>Przedsięwzięcia w zakresie zbierania, transportu oraz</w:t>
      </w:r>
      <w:r w:rsidR="00B9239E" w:rsidRPr="00B9239E">
        <w:rPr>
          <w:rFonts w:asciiTheme="minorHAnsi" w:hAnsiTheme="minorHAnsi"/>
          <w:b/>
          <w:sz w:val="22"/>
          <w:szCs w:val="22"/>
        </w:rPr>
        <w:t xml:space="preserve"> </w:t>
      </w:r>
      <w:r w:rsidR="007C57E6" w:rsidRPr="00B9239E">
        <w:rPr>
          <w:rFonts w:asciiTheme="minorHAnsi" w:hAnsiTheme="minorHAnsi"/>
          <w:b/>
          <w:sz w:val="22"/>
          <w:szCs w:val="22"/>
        </w:rPr>
        <w:t>unieszkodliwiania odpadów zawierających azbest realizowane w gospodarstwach rolnych</w:t>
      </w:r>
    </w:p>
    <w:p w14:paraId="38C39B5D" w14:textId="23F72315" w:rsidR="00D525D9" w:rsidRPr="00CC456C" w:rsidRDefault="00D525D9" w:rsidP="00D525D9">
      <w:pPr>
        <w:pStyle w:val="Nagwek-punkty"/>
        <w:numPr>
          <w:ilvl w:val="0"/>
          <w:numId w:val="98"/>
        </w:numPr>
      </w:pPr>
      <w:r w:rsidRPr="00CC456C">
        <w:lastRenderedPageBreak/>
        <w:t>Cel programu</w:t>
      </w:r>
    </w:p>
    <w:p w14:paraId="432C08BD" w14:textId="76792BA6" w:rsidR="00D525D9" w:rsidRPr="00CC456C" w:rsidRDefault="00152E63" w:rsidP="00D525D9">
      <w:pPr>
        <w:spacing w:line="288" w:lineRule="auto"/>
        <w:ind w:left="426"/>
        <w:rPr>
          <w:rFonts w:asciiTheme="minorHAnsi" w:hAnsiTheme="minorHAnsi"/>
          <w:sz w:val="22"/>
          <w:szCs w:val="22"/>
        </w:rPr>
      </w:pPr>
      <w:r>
        <w:rPr>
          <w:rFonts w:asciiTheme="minorHAnsi" w:hAnsiTheme="minorHAnsi"/>
          <w:sz w:val="22"/>
          <w:szCs w:val="22"/>
        </w:rPr>
        <w:t xml:space="preserve">Unieszkodliwienie odpadów </w:t>
      </w:r>
      <w:r w:rsidRPr="00152E63">
        <w:rPr>
          <w:rFonts w:asciiTheme="minorHAnsi" w:hAnsiTheme="minorHAnsi"/>
          <w:sz w:val="22"/>
          <w:szCs w:val="22"/>
        </w:rPr>
        <w:t>zawierających azbest w gospodarstwach rolnych należących do beneficjentów Działania A1.4.1 w ramach Krajowego Planu Odbudowy i Zwiększania Odporności.</w:t>
      </w:r>
    </w:p>
    <w:p w14:paraId="0B581F38" w14:textId="5B09A921" w:rsidR="00D525D9" w:rsidRPr="00CC456C" w:rsidRDefault="00D525D9" w:rsidP="00D525D9">
      <w:pPr>
        <w:pStyle w:val="Nagwek-punkty"/>
      </w:pPr>
      <w:r w:rsidRPr="00CC456C">
        <w:t>Wskaźnik osiągnięcia celu</w:t>
      </w:r>
    </w:p>
    <w:p w14:paraId="4EB251AD" w14:textId="77777777" w:rsidR="00D525D9" w:rsidRPr="00CC456C" w:rsidRDefault="00D525D9" w:rsidP="00D525D9">
      <w:pPr>
        <w:spacing w:line="288" w:lineRule="auto"/>
        <w:ind w:left="426"/>
        <w:rPr>
          <w:rFonts w:asciiTheme="minorHAnsi" w:hAnsiTheme="minorHAnsi"/>
          <w:sz w:val="22"/>
          <w:szCs w:val="22"/>
        </w:rPr>
      </w:pPr>
      <w:r w:rsidRPr="00CC456C">
        <w:rPr>
          <w:rFonts w:asciiTheme="minorHAnsi" w:hAnsiTheme="minorHAnsi"/>
          <w:sz w:val="22"/>
          <w:szCs w:val="22"/>
        </w:rPr>
        <w:t>Stopień realizacji celu programu mierzony jest za pomocą wskaźników osiągnięcia celu pn.:</w:t>
      </w:r>
    </w:p>
    <w:p w14:paraId="29F44BBE" w14:textId="4ABDC88E" w:rsidR="00D525D9" w:rsidRPr="00CC456C" w:rsidRDefault="00B13499" w:rsidP="00B13499">
      <w:pPr>
        <w:spacing w:line="288" w:lineRule="auto"/>
        <w:ind w:left="426"/>
        <w:rPr>
          <w:rFonts w:asciiTheme="minorHAnsi" w:hAnsiTheme="minorHAnsi"/>
          <w:b/>
          <w:sz w:val="22"/>
          <w:szCs w:val="22"/>
        </w:rPr>
      </w:pPr>
      <w:r w:rsidRPr="00B13499">
        <w:rPr>
          <w:rFonts w:asciiTheme="minorHAnsi" w:hAnsiTheme="minorHAnsi"/>
          <w:b/>
          <w:sz w:val="22"/>
          <w:szCs w:val="22"/>
        </w:rPr>
        <w:t>Masa unieszkodliwionych odpadów zawierających azbest (Mg).</w:t>
      </w:r>
    </w:p>
    <w:p w14:paraId="683C4184" w14:textId="6DC3C7D9" w:rsidR="00D525D9" w:rsidRPr="006B61B9" w:rsidRDefault="00D525D9" w:rsidP="006B61B9">
      <w:pPr>
        <w:spacing w:line="288" w:lineRule="auto"/>
        <w:ind w:left="426"/>
        <w:rPr>
          <w:rFonts w:asciiTheme="minorHAnsi" w:hAnsiTheme="minorHAnsi"/>
          <w:sz w:val="22"/>
          <w:szCs w:val="22"/>
        </w:rPr>
      </w:pPr>
      <w:r w:rsidRPr="00CC456C">
        <w:rPr>
          <w:rFonts w:asciiTheme="minorHAnsi" w:hAnsiTheme="minorHAnsi"/>
          <w:sz w:val="22"/>
          <w:szCs w:val="22"/>
        </w:rPr>
        <w:t xml:space="preserve">Planowana wartość wskaźnika osiągnięcia celu wynosi co najmniej </w:t>
      </w:r>
      <w:r w:rsidRPr="00CC456C">
        <w:rPr>
          <w:rFonts w:asciiTheme="minorHAnsi" w:hAnsiTheme="minorHAnsi"/>
          <w:b/>
          <w:sz w:val="22"/>
          <w:szCs w:val="22"/>
        </w:rPr>
        <w:t xml:space="preserve"> </w:t>
      </w:r>
      <w:r w:rsidR="00B13499" w:rsidRPr="00B13499">
        <w:rPr>
          <w:rFonts w:asciiTheme="minorHAnsi" w:hAnsiTheme="minorHAnsi"/>
          <w:b/>
          <w:sz w:val="22"/>
          <w:szCs w:val="22"/>
        </w:rPr>
        <w:t>215 386 Mg.</w:t>
      </w:r>
    </w:p>
    <w:p w14:paraId="6AAA5352" w14:textId="1CAA424A" w:rsidR="00D525D9" w:rsidRPr="00CC456C" w:rsidRDefault="00D525D9" w:rsidP="00D525D9">
      <w:pPr>
        <w:pStyle w:val="Nagwek-punkty"/>
      </w:pPr>
      <w:r w:rsidRPr="00CC456C">
        <w:t>Budżet</w:t>
      </w:r>
    </w:p>
    <w:p w14:paraId="234B5FFC" w14:textId="5B002B56" w:rsidR="00D525D9" w:rsidRPr="00CC456C" w:rsidRDefault="00D525D9" w:rsidP="00D525D9">
      <w:pPr>
        <w:keepLines/>
        <w:spacing w:before="60" w:line="288" w:lineRule="auto"/>
        <w:ind w:left="426"/>
        <w:rPr>
          <w:rFonts w:asciiTheme="minorHAnsi" w:hAnsiTheme="minorHAnsi"/>
          <w:spacing w:val="-2"/>
          <w:sz w:val="22"/>
          <w:szCs w:val="22"/>
        </w:rPr>
      </w:pPr>
      <w:r w:rsidRPr="00CC456C">
        <w:rPr>
          <w:rFonts w:asciiTheme="minorHAnsi" w:hAnsiTheme="minorHAnsi"/>
          <w:spacing w:val="-2"/>
          <w:sz w:val="22"/>
          <w:szCs w:val="22"/>
        </w:rPr>
        <w:t xml:space="preserve">Budżet na realizację celu programu wynosi </w:t>
      </w:r>
      <w:r w:rsidRPr="00CC456C">
        <w:rPr>
          <w:rFonts w:asciiTheme="minorHAnsi" w:hAnsiTheme="minorHAnsi"/>
          <w:b/>
          <w:spacing w:val="-2"/>
          <w:sz w:val="22"/>
          <w:szCs w:val="22"/>
        </w:rPr>
        <w:t xml:space="preserve">do   </w:t>
      </w:r>
      <w:r w:rsidR="003D43FE" w:rsidRPr="003D43FE">
        <w:rPr>
          <w:rFonts w:asciiTheme="minorHAnsi" w:hAnsiTheme="minorHAnsi"/>
          <w:b/>
          <w:spacing w:val="-2"/>
          <w:sz w:val="22"/>
          <w:szCs w:val="22"/>
        </w:rPr>
        <w:t>150 770 000,00 zł</w:t>
      </w:r>
      <w:r w:rsidRPr="00CC456C">
        <w:rPr>
          <w:rFonts w:asciiTheme="minorHAnsi" w:hAnsiTheme="minorHAnsi"/>
          <w:spacing w:val="-2"/>
          <w:sz w:val="22"/>
          <w:szCs w:val="22"/>
        </w:rPr>
        <w:t>, w tym:</w:t>
      </w:r>
    </w:p>
    <w:p w14:paraId="5982C74D" w14:textId="3BCD0E3F" w:rsidR="00D525D9" w:rsidRPr="005958E1" w:rsidRDefault="00D525D9" w:rsidP="005958E1">
      <w:pPr>
        <w:tabs>
          <w:tab w:val="left" w:pos="567"/>
        </w:tabs>
        <w:spacing w:before="60" w:line="288" w:lineRule="auto"/>
        <w:ind w:left="426"/>
        <w:contextualSpacing/>
        <w:rPr>
          <w:rFonts w:asciiTheme="minorHAnsi" w:hAnsiTheme="minorHAnsi"/>
          <w:sz w:val="22"/>
          <w:szCs w:val="22"/>
        </w:rPr>
      </w:pPr>
      <w:r w:rsidRPr="00CC456C">
        <w:rPr>
          <w:rFonts w:asciiTheme="minorHAnsi" w:hAnsiTheme="minorHAnsi"/>
          <w:sz w:val="22"/>
          <w:szCs w:val="22"/>
        </w:rPr>
        <w:t xml:space="preserve">dla bezzwrotnych form dofinansowania – do </w:t>
      </w:r>
      <w:r w:rsidR="003D43FE" w:rsidRPr="003D43FE">
        <w:rPr>
          <w:rFonts w:asciiTheme="minorHAnsi" w:hAnsiTheme="minorHAnsi"/>
          <w:sz w:val="22"/>
          <w:szCs w:val="22"/>
        </w:rPr>
        <w:t>150 770 000,00 zł.</w:t>
      </w:r>
    </w:p>
    <w:p w14:paraId="0924C465" w14:textId="0AD6CEFD" w:rsidR="00D525D9" w:rsidRPr="00F07007" w:rsidRDefault="00D525D9" w:rsidP="00D525D9">
      <w:pPr>
        <w:pStyle w:val="Nagwek-punkty"/>
        <w:numPr>
          <w:ilvl w:val="0"/>
          <w:numId w:val="3"/>
        </w:numPr>
      </w:pPr>
      <w:r w:rsidRPr="00F07007">
        <w:t>Okres wdrażania</w:t>
      </w:r>
    </w:p>
    <w:p w14:paraId="628F0DFD" w14:textId="1F886240" w:rsidR="00D525D9" w:rsidRDefault="00D525D9" w:rsidP="008B0F1B">
      <w:pPr>
        <w:pStyle w:val="Akapitzlist"/>
        <w:autoSpaceDE w:val="0"/>
        <w:autoSpaceDN w:val="0"/>
        <w:adjustRightInd w:val="0"/>
        <w:spacing w:line="288" w:lineRule="auto"/>
        <w:ind w:left="426"/>
        <w:contextualSpacing w:val="0"/>
        <w:rPr>
          <w:rFonts w:asciiTheme="minorHAnsi" w:hAnsiTheme="minorHAnsi"/>
          <w:sz w:val="22"/>
          <w:szCs w:val="22"/>
        </w:rPr>
      </w:pPr>
      <w:r>
        <w:rPr>
          <w:rFonts w:asciiTheme="minorHAnsi" w:hAnsiTheme="minorHAnsi"/>
          <w:sz w:val="22"/>
          <w:szCs w:val="22"/>
        </w:rPr>
        <w:t xml:space="preserve">Program realizowany będzie w latach </w:t>
      </w:r>
      <w:r w:rsidRPr="00304555">
        <w:rPr>
          <w:rFonts w:asciiTheme="minorHAnsi" w:hAnsiTheme="minorHAnsi"/>
          <w:b/>
          <w:bCs/>
          <w:sz w:val="22"/>
          <w:szCs w:val="22"/>
        </w:rPr>
        <w:t>202</w:t>
      </w:r>
      <w:r w:rsidR="00EC592F">
        <w:rPr>
          <w:rFonts w:asciiTheme="minorHAnsi" w:hAnsiTheme="minorHAnsi"/>
          <w:b/>
          <w:bCs/>
          <w:sz w:val="22"/>
          <w:szCs w:val="22"/>
        </w:rPr>
        <w:t>3</w:t>
      </w:r>
      <w:r w:rsidRPr="00304555">
        <w:rPr>
          <w:rFonts w:asciiTheme="minorHAnsi" w:hAnsiTheme="minorHAnsi"/>
          <w:b/>
          <w:bCs/>
          <w:sz w:val="22"/>
          <w:szCs w:val="22"/>
        </w:rPr>
        <w:t>-20</w:t>
      </w:r>
      <w:r w:rsidR="00EC592F">
        <w:rPr>
          <w:rFonts w:asciiTheme="minorHAnsi" w:hAnsiTheme="minorHAnsi"/>
          <w:b/>
          <w:bCs/>
          <w:sz w:val="22"/>
          <w:szCs w:val="22"/>
        </w:rPr>
        <w:t>27</w:t>
      </w:r>
      <w:r>
        <w:rPr>
          <w:rFonts w:asciiTheme="minorHAnsi" w:hAnsiTheme="minorHAnsi"/>
          <w:sz w:val="22"/>
          <w:szCs w:val="22"/>
        </w:rPr>
        <w:t>, przy czym:</w:t>
      </w:r>
    </w:p>
    <w:p w14:paraId="25187EB3" w14:textId="605F2000" w:rsidR="00D525D9" w:rsidRPr="00A37F5E" w:rsidRDefault="00D525D9" w:rsidP="00A37F5E">
      <w:pPr>
        <w:pStyle w:val="Akapitzlist"/>
        <w:numPr>
          <w:ilvl w:val="0"/>
          <w:numId w:val="106"/>
        </w:numPr>
        <w:autoSpaceDE w:val="0"/>
        <w:autoSpaceDN w:val="0"/>
        <w:adjustRightInd w:val="0"/>
        <w:spacing w:line="288" w:lineRule="auto"/>
        <w:rPr>
          <w:rFonts w:asciiTheme="minorHAnsi" w:hAnsiTheme="minorHAnsi"/>
          <w:sz w:val="22"/>
          <w:szCs w:val="22"/>
        </w:rPr>
      </w:pPr>
      <w:r w:rsidRPr="00A37F5E">
        <w:rPr>
          <w:rFonts w:asciiTheme="minorHAnsi" w:hAnsiTheme="minorHAnsi"/>
          <w:sz w:val="22"/>
          <w:szCs w:val="22"/>
        </w:rPr>
        <w:t>zobowiązania (rozumiane jako podpisywanie umów</w:t>
      </w:r>
      <w:r w:rsidR="00A37F5E">
        <w:rPr>
          <w:rFonts w:asciiTheme="minorHAnsi" w:hAnsiTheme="minorHAnsi"/>
          <w:sz w:val="22"/>
          <w:szCs w:val="22"/>
        </w:rPr>
        <w:t xml:space="preserve"> </w:t>
      </w:r>
      <w:r w:rsidR="00A37F5E" w:rsidRPr="00A37F5E">
        <w:rPr>
          <w:rFonts w:asciiTheme="minorHAnsi" w:hAnsiTheme="minorHAnsi"/>
          <w:sz w:val="22"/>
          <w:szCs w:val="22"/>
        </w:rPr>
        <w:t>z Beneficjentami końcowymi</w:t>
      </w:r>
      <w:r w:rsidRPr="00A37F5E">
        <w:rPr>
          <w:rFonts w:asciiTheme="minorHAnsi" w:hAnsiTheme="minorHAnsi"/>
          <w:sz w:val="22"/>
          <w:szCs w:val="22"/>
        </w:rPr>
        <w:t xml:space="preserve">) podejmowane będą do </w:t>
      </w:r>
      <w:r w:rsidR="00A37F5E" w:rsidRPr="00A37F5E">
        <w:rPr>
          <w:rFonts w:asciiTheme="minorHAnsi" w:hAnsiTheme="minorHAnsi"/>
          <w:b/>
          <w:bCs/>
          <w:sz w:val="22"/>
          <w:szCs w:val="22"/>
        </w:rPr>
        <w:t>30.09.2027 r</w:t>
      </w:r>
      <w:r w:rsidR="00EF3F7C">
        <w:rPr>
          <w:rFonts w:asciiTheme="minorHAnsi" w:hAnsiTheme="minorHAnsi"/>
          <w:b/>
          <w:bCs/>
          <w:sz w:val="22"/>
          <w:szCs w:val="22"/>
        </w:rPr>
        <w:t>;</w:t>
      </w:r>
    </w:p>
    <w:p w14:paraId="37C1600F" w14:textId="3C5B9C02" w:rsidR="00D525D9" w:rsidRPr="00A37F5E" w:rsidRDefault="00D525D9" w:rsidP="00A37F5E">
      <w:pPr>
        <w:pStyle w:val="Akapitzlist"/>
        <w:numPr>
          <w:ilvl w:val="0"/>
          <w:numId w:val="106"/>
        </w:numPr>
        <w:autoSpaceDE w:val="0"/>
        <w:autoSpaceDN w:val="0"/>
        <w:adjustRightInd w:val="0"/>
        <w:spacing w:line="288" w:lineRule="auto"/>
        <w:rPr>
          <w:rFonts w:asciiTheme="minorHAnsi" w:hAnsiTheme="minorHAnsi"/>
          <w:sz w:val="22"/>
          <w:szCs w:val="22"/>
        </w:rPr>
      </w:pPr>
      <w:r w:rsidRPr="00A37F5E">
        <w:rPr>
          <w:rFonts w:asciiTheme="minorHAnsi" w:hAnsiTheme="minorHAnsi"/>
          <w:sz w:val="22"/>
          <w:szCs w:val="22"/>
        </w:rPr>
        <w:t>środki wydatkowane będą</w:t>
      </w:r>
      <w:r w:rsidR="00A37F5E">
        <w:rPr>
          <w:rFonts w:asciiTheme="minorHAnsi" w:hAnsiTheme="minorHAnsi"/>
          <w:sz w:val="22"/>
          <w:szCs w:val="22"/>
        </w:rPr>
        <w:t xml:space="preserve"> </w:t>
      </w:r>
      <w:r w:rsidR="00A37F5E" w:rsidRPr="00A37F5E">
        <w:rPr>
          <w:rFonts w:asciiTheme="minorHAnsi" w:hAnsiTheme="minorHAnsi"/>
          <w:sz w:val="22"/>
          <w:szCs w:val="22"/>
        </w:rPr>
        <w:t>na rzecz Beneficjentów (</w:t>
      </w:r>
      <w:proofErr w:type="spellStart"/>
      <w:r w:rsidR="00F975DE">
        <w:rPr>
          <w:rFonts w:asciiTheme="minorHAnsi" w:hAnsiTheme="minorHAnsi"/>
          <w:sz w:val="22"/>
          <w:szCs w:val="22"/>
        </w:rPr>
        <w:t>wfośigw</w:t>
      </w:r>
      <w:proofErr w:type="spellEnd"/>
      <w:r w:rsidR="00A37F5E" w:rsidRPr="00A37F5E">
        <w:rPr>
          <w:rFonts w:asciiTheme="minorHAnsi" w:hAnsiTheme="minorHAnsi"/>
          <w:sz w:val="22"/>
          <w:szCs w:val="22"/>
        </w:rPr>
        <w:t>)</w:t>
      </w:r>
      <w:r w:rsidRPr="00A37F5E">
        <w:rPr>
          <w:rFonts w:asciiTheme="minorHAnsi" w:hAnsiTheme="minorHAnsi"/>
          <w:sz w:val="22"/>
          <w:szCs w:val="22"/>
        </w:rPr>
        <w:t xml:space="preserve"> do </w:t>
      </w:r>
      <w:r w:rsidR="00A37F5E" w:rsidRPr="00A37F5E">
        <w:rPr>
          <w:rFonts w:asciiTheme="minorHAnsi" w:hAnsiTheme="minorHAnsi"/>
          <w:b/>
          <w:bCs/>
          <w:sz w:val="22"/>
          <w:szCs w:val="22"/>
        </w:rPr>
        <w:t>31.12.2027 r.</w:t>
      </w:r>
    </w:p>
    <w:p w14:paraId="108F00C9" w14:textId="77777777" w:rsidR="00D525D9" w:rsidRPr="00F07007" w:rsidRDefault="00D525D9" w:rsidP="00D525D9">
      <w:pPr>
        <w:pStyle w:val="Nagwek-punkty"/>
      </w:pPr>
      <w:r w:rsidRPr="00F07007">
        <w:t>Terminy i sposób składania wniosków</w:t>
      </w:r>
    </w:p>
    <w:p w14:paraId="591DD09F" w14:textId="217CC3CF" w:rsidR="00D525D9" w:rsidRDefault="00D525D9" w:rsidP="003714CF">
      <w:pPr>
        <w:pStyle w:val="Akapitzlist"/>
        <w:numPr>
          <w:ilvl w:val="0"/>
          <w:numId w:val="10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Nabór wniosków </w:t>
      </w:r>
      <w:r w:rsidR="003714CF" w:rsidRPr="003714CF">
        <w:rPr>
          <w:rFonts w:asciiTheme="minorHAnsi" w:hAnsiTheme="minorHAnsi"/>
          <w:sz w:val="22"/>
          <w:szCs w:val="22"/>
        </w:rPr>
        <w:t>prowadzony jest w trybie ciągłym</w:t>
      </w:r>
      <w:r w:rsidR="00623A79">
        <w:rPr>
          <w:rFonts w:asciiTheme="minorHAnsi" w:hAnsiTheme="minorHAnsi"/>
          <w:sz w:val="22"/>
          <w:szCs w:val="22"/>
        </w:rPr>
        <w:t>;</w:t>
      </w:r>
    </w:p>
    <w:p w14:paraId="0CAEE722" w14:textId="5B4A7142" w:rsidR="00275D53" w:rsidRDefault="00275D53" w:rsidP="003714CF">
      <w:pPr>
        <w:pStyle w:val="Akapitzlist"/>
        <w:numPr>
          <w:ilvl w:val="0"/>
          <w:numId w:val="10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Wnioski Beneficjentów </w:t>
      </w:r>
      <w:r w:rsidRPr="00275D53">
        <w:rPr>
          <w:rFonts w:asciiTheme="minorHAnsi" w:hAnsiTheme="minorHAnsi"/>
          <w:sz w:val="22"/>
          <w:szCs w:val="22"/>
        </w:rPr>
        <w:t xml:space="preserve">końcowych mogą być przyjmowane i obsługiwane przez </w:t>
      </w:r>
      <w:proofErr w:type="spellStart"/>
      <w:r w:rsidR="00F975DE">
        <w:rPr>
          <w:rFonts w:asciiTheme="minorHAnsi" w:hAnsiTheme="minorHAnsi"/>
          <w:sz w:val="22"/>
          <w:szCs w:val="22"/>
        </w:rPr>
        <w:t>wfośigw</w:t>
      </w:r>
      <w:proofErr w:type="spellEnd"/>
      <w:r w:rsidRPr="00275D53">
        <w:rPr>
          <w:rFonts w:asciiTheme="minorHAnsi" w:hAnsiTheme="minorHAnsi"/>
          <w:sz w:val="22"/>
          <w:szCs w:val="22"/>
        </w:rPr>
        <w:t>, które zawrą z NFOŚiGW umowę udostępnienia środków</w:t>
      </w:r>
      <w:r w:rsidR="00623A79">
        <w:rPr>
          <w:rFonts w:asciiTheme="minorHAnsi" w:hAnsiTheme="minorHAnsi"/>
          <w:sz w:val="22"/>
          <w:szCs w:val="22"/>
        </w:rPr>
        <w:t>;</w:t>
      </w:r>
    </w:p>
    <w:p w14:paraId="67D9470A" w14:textId="51E7E87D" w:rsidR="00D525D9" w:rsidRPr="00275D53" w:rsidRDefault="00275D53" w:rsidP="00275D53">
      <w:pPr>
        <w:pStyle w:val="Akapitzlist"/>
        <w:numPr>
          <w:ilvl w:val="0"/>
          <w:numId w:val="10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Terminy, sposób </w:t>
      </w:r>
      <w:r w:rsidRPr="00275D53">
        <w:rPr>
          <w:rFonts w:asciiTheme="minorHAnsi" w:hAnsiTheme="minorHAnsi"/>
          <w:sz w:val="22"/>
          <w:szCs w:val="22"/>
        </w:rPr>
        <w:t xml:space="preserve">składania wniosków i ich rozpatrywania określone zostaną w ogłoszeniu o naborze, które zamieszczone będzie na stronie internetowej właściwego </w:t>
      </w:r>
      <w:proofErr w:type="spellStart"/>
      <w:r w:rsidR="00F975DE">
        <w:rPr>
          <w:rFonts w:asciiTheme="minorHAnsi" w:hAnsiTheme="minorHAnsi"/>
          <w:sz w:val="22"/>
          <w:szCs w:val="22"/>
        </w:rPr>
        <w:t>wfośigw</w:t>
      </w:r>
      <w:proofErr w:type="spellEnd"/>
      <w:r w:rsidRPr="00275D53">
        <w:rPr>
          <w:rFonts w:asciiTheme="minorHAnsi" w:hAnsiTheme="minorHAnsi"/>
          <w:sz w:val="22"/>
          <w:szCs w:val="22"/>
        </w:rPr>
        <w:t>.</w:t>
      </w:r>
    </w:p>
    <w:p w14:paraId="15873E53" w14:textId="6DCF7CD3" w:rsidR="00D525D9" w:rsidRPr="00F07007" w:rsidRDefault="00D525D9" w:rsidP="00D525D9">
      <w:pPr>
        <w:pStyle w:val="Nagwek-punkty"/>
      </w:pPr>
      <w:r w:rsidRPr="00F07007">
        <w:t>Koszty kwalifikowane</w:t>
      </w:r>
    </w:p>
    <w:p w14:paraId="006EBB04" w14:textId="727862B6" w:rsidR="00D525D9" w:rsidRDefault="007B328D" w:rsidP="007B328D">
      <w:pPr>
        <w:pStyle w:val="Akapitzlist"/>
        <w:numPr>
          <w:ilvl w:val="0"/>
          <w:numId w:val="108"/>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Okres kwalifikowalności </w:t>
      </w:r>
      <w:r w:rsidRPr="007B328D">
        <w:rPr>
          <w:rFonts w:asciiTheme="minorHAnsi" w:hAnsiTheme="minorHAnsi"/>
          <w:sz w:val="22"/>
          <w:szCs w:val="22"/>
        </w:rPr>
        <w:t>kosztów rozumiany jako data wystawienia faktury od 17.10.2022 r. do 31.10.2027 r.</w:t>
      </w:r>
      <w:r w:rsidR="00623A79">
        <w:rPr>
          <w:rFonts w:asciiTheme="minorHAnsi" w:hAnsiTheme="minorHAnsi"/>
          <w:sz w:val="22"/>
          <w:szCs w:val="22"/>
        </w:rPr>
        <w:t>;</w:t>
      </w:r>
    </w:p>
    <w:p w14:paraId="10AF2618" w14:textId="108C893A" w:rsidR="00CF45C2" w:rsidRPr="006C575D" w:rsidRDefault="00CF45C2" w:rsidP="007B328D">
      <w:pPr>
        <w:pStyle w:val="Akapitzlist"/>
        <w:numPr>
          <w:ilvl w:val="0"/>
          <w:numId w:val="108"/>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Koszty kwalifikowane </w:t>
      </w:r>
      <w:r w:rsidRPr="00CF45C2">
        <w:rPr>
          <w:rFonts w:asciiTheme="minorHAnsi" w:hAnsiTheme="minorHAnsi"/>
          <w:sz w:val="22"/>
          <w:szCs w:val="22"/>
        </w:rPr>
        <w:t>są zgodne z „Wytycznymi w zakresie kosztów kwalifikowanych”, z zastrzeżeniem, że są to koszty niezbędne do osiągnięcia efektu ekologicznego i obejmują wyłącznie koszty zbierania, transportu i unieszkodliwiania materiałów zawierających azbest.</w:t>
      </w:r>
    </w:p>
    <w:p w14:paraId="33093928" w14:textId="77777777" w:rsidR="00D525D9" w:rsidRDefault="00D525D9" w:rsidP="00D525D9">
      <w:pPr>
        <w:pStyle w:val="Nagwek-punkty"/>
      </w:pPr>
      <w:r w:rsidRPr="00F07007">
        <w:t xml:space="preserve">Formy i warunki udzielania dofinansowania </w:t>
      </w:r>
    </w:p>
    <w:p w14:paraId="03E28FEC" w14:textId="77777777" w:rsidR="00D525D9" w:rsidRPr="000B6620" w:rsidRDefault="00D525D9" w:rsidP="00D525D9">
      <w:pPr>
        <w:pStyle w:val="Nagwek-punkty"/>
        <w:numPr>
          <w:ilvl w:val="1"/>
          <w:numId w:val="2"/>
        </w:numPr>
      </w:pPr>
      <w:r w:rsidRPr="000B6620">
        <w:t>Formy dofinansowania</w:t>
      </w:r>
    </w:p>
    <w:p w14:paraId="25B80E4A" w14:textId="48CED262" w:rsidR="00D525D9" w:rsidRPr="00C56C8E" w:rsidRDefault="00C56C8E" w:rsidP="00B9239E">
      <w:pPr>
        <w:tabs>
          <w:tab w:val="left" w:pos="426"/>
        </w:tabs>
        <w:autoSpaceDE w:val="0"/>
        <w:autoSpaceDN w:val="0"/>
        <w:adjustRightInd w:val="0"/>
        <w:spacing w:line="288" w:lineRule="auto"/>
        <w:ind w:left="284"/>
        <w:rPr>
          <w:rFonts w:asciiTheme="minorHAnsi" w:hAnsiTheme="minorHAnsi"/>
          <w:sz w:val="22"/>
          <w:szCs w:val="22"/>
        </w:rPr>
      </w:pPr>
      <w:r>
        <w:rPr>
          <w:rFonts w:asciiTheme="minorHAnsi" w:hAnsiTheme="minorHAnsi"/>
          <w:sz w:val="22"/>
          <w:szCs w:val="22"/>
        </w:rPr>
        <w:t xml:space="preserve">Udostępnienie środków </w:t>
      </w:r>
      <w:r w:rsidRPr="00C56C8E">
        <w:rPr>
          <w:rFonts w:asciiTheme="minorHAnsi" w:hAnsiTheme="minorHAnsi"/>
          <w:sz w:val="22"/>
          <w:szCs w:val="22"/>
        </w:rPr>
        <w:t xml:space="preserve">dla </w:t>
      </w:r>
      <w:proofErr w:type="spellStart"/>
      <w:r w:rsidR="00F975DE">
        <w:rPr>
          <w:rFonts w:asciiTheme="minorHAnsi" w:hAnsiTheme="minorHAnsi"/>
          <w:sz w:val="22"/>
          <w:szCs w:val="22"/>
        </w:rPr>
        <w:t>wfośigw</w:t>
      </w:r>
      <w:proofErr w:type="spellEnd"/>
      <w:r w:rsidRPr="00C56C8E">
        <w:rPr>
          <w:rFonts w:asciiTheme="minorHAnsi" w:hAnsiTheme="minorHAnsi"/>
          <w:sz w:val="22"/>
          <w:szCs w:val="22"/>
        </w:rPr>
        <w:t>, z przeznaczeniem na udzielanie dotacji.</w:t>
      </w:r>
    </w:p>
    <w:p w14:paraId="2108FBE6" w14:textId="77777777" w:rsidR="00D525D9" w:rsidRPr="000B6620" w:rsidRDefault="00D525D9" w:rsidP="00D525D9">
      <w:pPr>
        <w:pStyle w:val="Nagwek-punkty"/>
        <w:numPr>
          <w:ilvl w:val="1"/>
          <w:numId w:val="2"/>
        </w:numPr>
      </w:pPr>
      <w:r w:rsidRPr="000B6620">
        <w:t xml:space="preserve">Intensywność dofinansowania </w:t>
      </w:r>
    </w:p>
    <w:p w14:paraId="35F2D79B" w14:textId="534E1E0F" w:rsidR="00D525D9" w:rsidRPr="00044F32" w:rsidRDefault="00701111" w:rsidP="00B9239E">
      <w:pPr>
        <w:tabs>
          <w:tab w:val="left" w:pos="142"/>
          <w:tab w:val="left" w:pos="284"/>
        </w:tabs>
        <w:autoSpaceDE w:val="0"/>
        <w:autoSpaceDN w:val="0"/>
        <w:adjustRightInd w:val="0"/>
        <w:spacing w:after="120" w:line="288" w:lineRule="auto"/>
        <w:ind w:left="284"/>
        <w:rPr>
          <w:rFonts w:asciiTheme="minorHAnsi" w:hAnsiTheme="minorHAnsi"/>
          <w:sz w:val="22"/>
          <w:szCs w:val="22"/>
        </w:rPr>
      </w:pPr>
      <w:r>
        <w:rPr>
          <w:rFonts w:asciiTheme="minorHAnsi" w:hAnsiTheme="minorHAnsi"/>
          <w:sz w:val="22"/>
          <w:szCs w:val="22"/>
        </w:rPr>
        <w:t>Do 100 % kosztów kwalifikowanych.</w:t>
      </w:r>
    </w:p>
    <w:p w14:paraId="404619B8" w14:textId="49EF8F90" w:rsidR="00D525D9" w:rsidRPr="00F07007" w:rsidRDefault="00D525D9" w:rsidP="00D525D9">
      <w:pPr>
        <w:pStyle w:val="Nagwek-punkty"/>
        <w:numPr>
          <w:ilvl w:val="1"/>
          <w:numId w:val="2"/>
        </w:numPr>
      </w:pPr>
      <w:r w:rsidRPr="00F07007">
        <w:t>Warunki dofinansowania</w:t>
      </w:r>
      <w:r w:rsidR="00044F32">
        <w:t xml:space="preserve"> </w:t>
      </w:r>
      <w:r w:rsidR="00044F32" w:rsidRPr="00044F32">
        <w:t>udostępniania środków przez NFOŚiGW</w:t>
      </w:r>
    </w:p>
    <w:p w14:paraId="5C557B76" w14:textId="4169E4AD" w:rsidR="00D525D9" w:rsidRPr="00044F32" w:rsidRDefault="00044F32" w:rsidP="00044F32">
      <w:pPr>
        <w:pStyle w:val="Akapitzlist"/>
        <w:numPr>
          <w:ilvl w:val="0"/>
          <w:numId w:val="109"/>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 xml:space="preserve">Przedsięwzięcie nie zostało </w:t>
      </w:r>
      <w:r w:rsidRPr="00044F32">
        <w:rPr>
          <w:rFonts w:asciiTheme="minorHAnsi" w:hAnsiTheme="minorHAnsi"/>
          <w:sz w:val="22"/>
          <w:szCs w:val="22"/>
        </w:rPr>
        <w:t>zakończone do dnia złożenia wniosku o dofinansowanie</w:t>
      </w:r>
      <w:r w:rsidR="00623A79">
        <w:rPr>
          <w:rFonts w:asciiTheme="minorHAnsi" w:hAnsiTheme="minorHAnsi"/>
          <w:sz w:val="22"/>
          <w:szCs w:val="22"/>
        </w:rPr>
        <w:t>;</w:t>
      </w:r>
    </w:p>
    <w:p w14:paraId="566E52FB" w14:textId="167689FB" w:rsidR="00D525D9" w:rsidRPr="00176EA8" w:rsidRDefault="00176EA8" w:rsidP="00176EA8">
      <w:pPr>
        <w:pStyle w:val="Akapitzlist"/>
        <w:numPr>
          <w:ilvl w:val="0"/>
          <w:numId w:val="109"/>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Udostępnienie środków jest nieodpłatne i bezzwrotne</w:t>
      </w:r>
      <w:r w:rsidR="00623A79">
        <w:rPr>
          <w:rFonts w:asciiTheme="minorHAnsi" w:hAnsiTheme="minorHAnsi"/>
          <w:sz w:val="22"/>
          <w:szCs w:val="22"/>
        </w:rPr>
        <w:t>;</w:t>
      </w:r>
    </w:p>
    <w:p w14:paraId="388AC3F1" w14:textId="5C982073" w:rsidR="00D525D9" w:rsidRPr="00176EA8" w:rsidRDefault="00176EA8" w:rsidP="00176EA8">
      <w:pPr>
        <w:pStyle w:val="Akapitzlist"/>
        <w:numPr>
          <w:ilvl w:val="0"/>
          <w:numId w:val="109"/>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Wysokość udostępnionych </w:t>
      </w:r>
      <w:r w:rsidRPr="00176EA8">
        <w:rPr>
          <w:rFonts w:asciiTheme="minorHAnsi" w:hAnsiTheme="minorHAnsi"/>
          <w:sz w:val="22"/>
          <w:szCs w:val="22"/>
        </w:rPr>
        <w:t xml:space="preserve">środków finansowych dla każdego z </w:t>
      </w:r>
      <w:proofErr w:type="spellStart"/>
      <w:r w:rsidR="004806FB">
        <w:rPr>
          <w:rFonts w:asciiTheme="minorHAnsi" w:hAnsiTheme="minorHAnsi"/>
          <w:sz w:val="22"/>
          <w:szCs w:val="22"/>
        </w:rPr>
        <w:t>wfośigw</w:t>
      </w:r>
      <w:proofErr w:type="spellEnd"/>
      <w:r w:rsidRPr="00176EA8">
        <w:rPr>
          <w:rFonts w:asciiTheme="minorHAnsi" w:hAnsiTheme="minorHAnsi"/>
          <w:sz w:val="22"/>
          <w:szCs w:val="22"/>
        </w:rPr>
        <w:t xml:space="preserve"> na wymianę pokryć dachowych z materiałów szkodliwych dla zdrowia lub środowiska w gospodarstwach rolnych w ramach inwestycji A1.4.1 objętej Krajowym Planem Odbudowy i Zwiększania Odporności określa się na podstawie danych udostępnionych przez ARiMR po zakończeniu naboru wniosków na wymianę pokryć dachowych z materiałów szkodliwych dla zdrowia lub </w:t>
      </w:r>
      <w:r w:rsidRPr="00176EA8">
        <w:rPr>
          <w:rFonts w:asciiTheme="minorHAnsi" w:hAnsiTheme="minorHAnsi"/>
          <w:sz w:val="22"/>
          <w:szCs w:val="22"/>
        </w:rPr>
        <w:lastRenderedPageBreak/>
        <w:t>środowiska w gospodarstwach rolnych w ramach inwestycji A1.4.1 objętej Krajowym Planem Odbudowy i Zwiększania Odporności oraz zapotrzebowania zgłoszonego przez WFOŚiGW.</w:t>
      </w:r>
    </w:p>
    <w:p w14:paraId="15BB9585" w14:textId="5321B371" w:rsidR="00D525D9" w:rsidRPr="00C30AFC" w:rsidRDefault="00FE1846" w:rsidP="00C30AFC">
      <w:pPr>
        <w:pStyle w:val="Akapitzlist"/>
        <w:numPr>
          <w:ilvl w:val="0"/>
          <w:numId w:val="109"/>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NFOŚiGW odstępuje </w:t>
      </w:r>
      <w:r w:rsidRPr="00FE1846">
        <w:rPr>
          <w:rFonts w:asciiTheme="minorHAnsi" w:hAnsiTheme="minorHAnsi"/>
          <w:sz w:val="22"/>
          <w:szCs w:val="22"/>
        </w:rPr>
        <w:t xml:space="preserve">od pobrania zabezpieczenia od </w:t>
      </w:r>
      <w:proofErr w:type="spellStart"/>
      <w:r w:rsidR="004806FB">
        <w:rPr>
          <w:rFonts w:asciiTheme="minorHAnsi" w:hAnsiTheme="minorHAnsi"/>
          <w:sz w:val="22"/>
          <w:szCs w:val="22"/>
        </w:rPr>
        <w:t>wfośigw</w:t>
      </w:r>
      <w:proofErr w:type="spellEnd"/>
      <w:r w:rsidRPr="00FE1846">
        <w:rPr>
          <w:rFonts w:asciiTheme="minorHAnsi" w:hAnsiTheme="minorHAnsi"/>
          <w:sz w:val="22"/>
          <w:szCs w:val="22"/>
        </w:rPr>
        <w:t>.</w:t>
      </w:r>
      <w:r>
        <w:rPr>
          <w:rFonts w:asciiTheme="minorHAnsi" w:hAnsiTheme="minorHAnsi"/>
          <w:sz w:val="22"/>
          <w:szCs w:val="22"/>
        </w:rPr>
        <w:t xml:space="preserve"> </w:t>
      </w:r>
    </w:p>
    <w:p w14:paraId="5863C124" w14:textId="4EEDE3D2" w:rsidR="00D525D9" w:rsidRDefault="00F47C94" w:rsidP="00D525D9">
      <w:pPr>
        <w:pStyle w:val="Nagwek-punkty"/>
        <w:numPr>
          <w:ilvl w:val="1"/>
          <w:numId w:val="2"/>
        </w:numPr>
      </w:pPr>
      <w:r>
        <w:t xml:space="preserve">Warunki dofinansowania </w:t>
      </w:r>
      <w:r w:rsidRPr="00F47C94">
        <w:t xml:space="preserve">z udziałem środków NFOŚiGW udzielanego przez </w:t>
      </w:r>
      <w:proofErr w:type="spellStart"/>
      <w:r w:rsidR="00376673">
        <w:t>wfośigw</w:t>
      </w:r>
      <w:proofErr w:type="spellEnd"/>
      <w:r w:rsidRPr="00F47C94">
        <w:t xml:space="preserve"> beneficjentom końcowym</w:t>
      </w:r>
    </w:p>
    <w:p w14:paraId="05F57A44" w14:textId="054E21CF" w:rsidR="00D525D9" w:rsidRDefault="00607F55" w:rsidP="00607F55">
      <w:pPr>
        <w:pStyle w:val="Akapitzlist"/>
        <w:numPr>
          <w:ilvl w:val="0"/>
          <w:numId w:val="110"/>
        </w:numPr>
        <w:tabs>
          <w:tab w:val="left" w:pos="284"/>
        </w:tabs>
        <w:autoSpaceDE w:val="0"/>
        <w:autoSpaceDN w:val="0"/>
        <w:adjustRightInd w:val="0"/>
        <w:spacing w:before="120" w:after="120" w:line="288" w:lineRule="auto"/>
        <w:rPr>
          <w:rFonts w:asciiTheme="minorHAnsi" w:hAnsiTheme="minorHAnsi"/>
          <w:bCs/>
          <w:color w:val="000000"/>
          <w:sz w:val="22"/>
          <w:szCs w:val="22"/>
        </w:rPr>
      </w:pPr>
      <w:r>
        <w:rPr>
          <w:rFonts w:asciiTheme="minorHAnsi" w:hAnsiTheme="minorHAnsi"/>
          <w:bCs/>
          <w:color w:val="000000"/>
          <w:sz w:val="22"/>
          <w:szCs w:val="22"/>
        </w:rPr>
        <w:t xml:space="preserve">Udzielając dotacji </w:t>
      </w:r>
      <w:r w:rsidRPr="00607F55">
        <w:rPr>
          <w:rFonts w:asciiTheme="minorHAnsi" w:hAnsiTheme="minorHAnsi"/>
          <w:bCs/>
          <w:color w:val="000000"/>
          <w:sz w:val="22"/>
          <w:szCs w:val="22"/>
        </w:rPr>
        <w:t xml:space="preserve">ze środków udostępnionych przez NFOŚiGW, </w:t>
      </w:r>
      <w:proofErr w:type="spellStart"/>
      <w:r w:rsidR="00892DD5">
        <w:rPr>
          <w:rFonts w:asciiTheme="minorHAnsi" w:hAnsiTheme="minorHAnsi"/>
          <w:bCs/>
          <w:color w:val="000000"/>
          <w:sz w:val="22"/>
          <w:szCs w:val="22"/>
        </w:rPr>
        <w:t>wfośigw</w:t>
      </w:r>
      <w:proofErr w:type="spellEnd"/>
      <w:r w:rsidRPr="00607F55">
        <w:rPr>
          <w:rFonts w:asciiTheme="minorHAnsi" w:hAnsiTheme="minorHAnsi"/>
          <w:bCs/>
          <w:color w:val="000000"/>
          <w:sz w:val="22"/>
          <w:szCs w:val="22"/>
        </w:rPr>
        <w:t xml:space="preserve"> działa we własnym imieniu na rzecz NFOŚiGW</w:t>
      </w:r>
      <w:r w:rsidR="00BB556A">
        <w:rPr>
          <w:rFonts w:asciiTheme="minorHAnsi" w:hAnsiTheme="minorHAnsi"/>
          <w:bCs/>
          <w:color w:val="000000"/>
          <w:sz w:val="22"/>
          <w:szCs w:val="22"/>
        </w:rPr>
        <w:t>;</w:t>
      </w:r>
    </w:p>
    <w:p w14:paraId="1F253B27" w14:textId="2173C0FE" w:rsidR="00607F55" w:rsidRDefault="00607F55" w:rsidP="00607F55">
      <w:pPr>
        <w:pStyle w:val="Akapitzlist"/>
        <w:numPr>
          <w:ilvl w:val="0"/>
          <w:numId w:val="110"/>
        </w:numPr>
        <w:tabs>
          <w:tab w:val="left" w:pos="284"/>
        </w:tabs>
        <w:autoSpaceDE w:val="0"/>
        <w:autoSpaceDN w:val="0"/>
        <w:adjustRightInd w:val="0"/>
        <w:spacing w:before="120" w:after="120" w:line="288" w:lineRule="auto"/>
        <w:rPr>
          <w:rFonts w:asciiTheme="minorHAnsi" w:hAnsiTheme="minorHAnsi"/>
          <w:bCs/>
          <w:color w:val="000000"/>
          <w:sz w:val="22"/>
          <w:szCs w:val="22"/>
        </w:rPr>
      </w:pPr>
      <w:r>
        <w:rPr>
          <w:rFonts w:asciiTheme="minorHAnsi" w:hAnsiTheme="minorHAnsi"/>
          <w:bCs/>
          <w:color w:val="000000"/>
          <w:sz w:val="22"/>
          <w:szCs w:val="22"/>
        </w:rPr>
        <w:t xml:space="preserve">Kwota dofinansowania </w:t>
      </w:r>
      <w:r w:rsidRPr="00607F55">
        <w:rPr>
          <w:rFonts w:asciiTheme="minorHAnsi" w:hAnsiTheme="minorHAnsi"/>
          <w:bCs/>
          <w:color w:val="000000"/>
          <w:sz w:val="22"/>
          <w:szCs w:val="22"/>
        </w:rPr>
        <w:t>udzielanego ze środków udostępnionych przez NFOŚiGW w ramach realizacji umowy udostępnienia środków nie może przekroczyć iloczynu 700  zł i sumy całkowitego efektu ekologicznego, wyrażonego w Mg unieszkodliwionych odpadów zawierających azbest</w:t>
      </w:r>
      <w:r w:rsidR="00BB556A">
        <w:rPr>
          <w:rFonts w:asciiTheme="minorHAnsi" w:hAnsiTheme="minorHAnsi"/>
          <w:bCs/>
          <w:color w:val="000000"/>
          <w:sz w:val="22"/>
          <w:szCs w:val="22"/>
        </w:rPr>
        <w:t>;</w:t>
      </w:r>
    </w:p>
    <w:p w14:paraId="35B7F422" w14:textId="7F6A6031" w:rsidR="00A10E19" w:rsidRDefault="00A10E19" w:rsidP="00607F55">
      <w:pPr>
        <w:pStyle w:val="Akapitzlist"/>
        <w:numPr>
          <w:ilvl w:val="0"/>
          <w:numId w:val="110"/>
        </w:numPr>
        <w:tabs>
          <w:tab w:val="left" w:pos="284"/>
        </w:tabs>
        <w:autoSpaceDE w:val="0"/>
        <w:autoSpaceDN w:val="0"/>
        <w:adjustRightInd w:val="0"/>
        <w:spacing w:before="120" w:after="120" w:line="288" w:lineRule="auto"/>
        <w:rPr>
          <w:rFonts w:asciiTheme="minorHAnsi" w:hAnsiTheme="minorHAnsi"/>
          <w:bCs/>
          <w:color w:val="000000"/>
          <w:sz w:val="22"/>
          <w:szCs w:val="22"/>
        </w:rPr>
      </w:pPr>
      <w:r>
        <w:rPr>
          <w:rFonts w:asciiTheme="minorHAnsi" w:hAnsiTheme="minorHAnsi"/>
          <w:bCs/>
          <w:color w:val="000000"/>
          <w:sz w:val="22"/>
          <w:szCs w:val="22"/>
        </w:rPr>
        <w:t>W</w:t>
      </w:r>
      <w:r w:rsidR="00A44686">
        <w:rPr>
          <w:rFonts w:asciiTheme="minorHAnsi" w:hAnsiTheme="minorHAnsi"/>
          <w:bCs/>
          <w:color w:val="000000"/>
          <w:sz w:val="22"/>
          <w:szCs w:val="22"/>
        </w:rPr>
        <w:t>nioski o dofinansowanie</w:t>
      </w:r>
      <w:r>
        <w:rPr>
          <w:rFonts w:asciiTheme="minorHAnsi" w:hAnsiTheme="minorHAnsi"/>
          <w:bCs/>
          <w:color w:val="000000"/>
          <w:sz w:val="22"/>
          <w:szCs w:val="22"/>
        </w:rPr>
        <w:t xml:space="preserve"> </w:t>
      </w:r>
      <w:r w:rsidRPr="00A10E19">
        <w:rPr>
          <w:rFonts w:asciiTheme="minorHAnsi" w:hAnsiTheme="minorHAnsi"/>
          <w:bCs/>
          <w:color w:val="000000"/>
          <w:sz w:val="22"/>
          <w:szCs w:val="22"/>
        </w:rPr>
        <w:t>składane w ramach realizacji przedsięwzięć w gospodarstwach rolnych należących do beneficjentów objętych wsparciem w ramach inwestycji A1.4.1. „Inwestycje na rzecz dywersyfikacji i skracania łańcucha dostaw produktów rolnych i spożywczych oraz budowy odporności podmiotów uczestniczących w łańcuchu. Część inwestycji: wymiana pokryć dachowych z materiałów szkodliwych dla zdrowia lub środowiska w gospodarstwach rolnych”</w:t>
      </w:r>
      <w:r w:rsidR="00BB556A">
        <w:rPr>
          <w:rFonts w:asciiTheme="minorHAnsi" w:hAnsiTheme="minorHAnsi"/>
          <w:bCs/>
          <w:color w:val="000000"/>
          <w:sz w:val="22"/>
          <w:szCs w:val="22"/>
        </w:rPr>
        <w:t>;</w:t>
      </w:r>
    </w:p>
    <w:p w14:paraId="22D2E878" w14:textId="3696CAC0" w:rsidR="00A10E19" w:rsidRPr="00A10E19" w:rsidRDefault="00A10E19" w:rsidP="00A10E19">
      <w:pPr>
        <w:pStyle w:val="Akapitzlist"/>
        <w:numPr>
          <w:ilvl w:val="0"/>
          <w:numId w:val="110"/>
        </w:numPr>
        <w:tabs>
          <w:tab w:val="left" w:pos="284"/>
        </w:tabs>
        <w:autoSpaceDE w:val="0"/>
        <w:autoSpaceDN w:val="0"/>
        <w:adjustRightInd w:val="0"/>
        <w:spacing w:before="120" w:after="120" w:line="288" w:lineRule="auto"/>
        <w:rPr>
          <w:rFonts w:asciiTheme="minorHAnsi" w:hAnsiTheme="minorHAnsi"/>
          <w:bCs/>
          <w:color w:val="000000"/>
          <w:sz w:val="22"/>
          <w:szCs w:val="22"/>
        </w:rPr>
      </w:pPr>
      <w:r>
        <w:rPr>
          <w:rFonts w:asciiTheme="minorHAnsi" w:hAnsiTheme="minorHAnsi"/>
          <w:bCs/>
          <w:color w:val="000000"/>
          <w:sz w:val="22"/>
          <w:szCs w:val="22"/>
        </w:rPr>
        <w:t xml:space="preserve">Zasady pomocy </w:t>
      </w:r>
      <w:r w:rsidRPr="00A10E19">
        <w:rPr>
          <w:rFonts w:asciiTheme="minorHAnsi" w:hAnsiTheme="minorHAnsi"/>
          <w:bCs/>
          <w:color w:val="000000"/>
          <w:sz w:val="22"/>
          <w:szCs w:val="22"/>
        </w:rPr>
        <w:t xml:space="preserve">publicznej stosowane są w odniesieniu do ostatecznych odbiorców korzyści. Podmiotem udzielającym pomocy ostatecznemu odbiorcy jest w takiej sytuacji dotowana jednostka samorządu terytorialnego, która zobowiązana jest do zapewnienia, aby wsparcie udzielane ostatecznym odbiorcom korzyści było zgodne z zasadami pomocy publicznej określonymi w rozporządzeniu Komisji (UE) nr 1408/2013 z dnia 18 grudnia 2013 r. w sprawie stosowania art. 107 i 108 Traktatu o funkcjonowaniu Unii Europejskiej do pomocy de </w:t>
      </w:r>
      <w:proofErr w:type="spellStart"/>
      <w:r w:rsidRPr="00A10E19">
        <w:rPr>
          <w:rFonts w:asciiTheme="minorHAnsi" w:hAnsiTheme="minorHAnsi"/>
          <w:bCs/>
          <w:color w:val="000000"/>
          <w:sz w:val="22"/>
          <w:szCs w:val="22"/>
        </w:rPr>
        <w:t>minimis</w:t>
      </w:r>
      <w:proofErr w:type="spellEnd"/>
      <w:r>
        <w:rPr>
          <w:rFonts w:asciiTheme="minorHAnsi" w:hAnsiTheme="minorHAnsi"/>
          <w:bCs/>
          <w:color w:val="000000"/>
          <w:sz w:val="22"/>
          <w:szCs w:val="22"/>
        </w:rPr>
        <w:t xml:space="preserve"> </w:t>
      </w:r>
      <w:r w:rsidRPr="00A10E19">
        <w:rPr>
          <w:rFonts w:asciiTheme="minorHAnsi" w:hAnsiTheme="minorHAnsi"/>
          <w:bCs/>
          <w:color w:val="000000"/>
          <w:sz w:val="22"/>
          <w:szCs w:val="22"/>
        </w:rPr>
        <w:t xml:space="preserve">w sektorze rolnym (Dz. U. UE. L. z 2013 r. Nr 352, str. 9z </w:t>
      </w:r>
      <w:proofErr w:type="spellStart"/>
      <w:r w:rsidRPr="00A10E19">
        <w:rPr>
          <w:rFonts w:asciiTheme="minorHAnsi" w:hAnsiTheme="minorHAnsi"/>
          <w:bCs/>
          <w:color w:val="000000"/>
          <w:sz w:val="22"/>
          <w:szCs w:val="22"/>
        </w:rPr>
        <w:t>późn</w:t>
      </w:r>
      <w:proofErr w:type="spellEnd"/>
      <w:r w:rsidRPr="00A10E19">
        <w:rPr>
          <w:rFonts w:asciiTheme="minorHAnsi" w:hAnsiTheme="minorHAnsi"/>
          <w:bCs/>
          <w:color w:val="000000"/>
          <w:sz w:val="22"/>
          <w:szCs w:val="22"/>
        </w:rPr>
        <w:t>. zm.), a także do realizacji innych obowiązków podmiotu udzielającego pomocy.</w:t>
      </w:r>
    </w:p>
    <w:p w14:paraId="4910BD1B" w14:textId="5E29BDB4" w:rsidR="00D525D9" w:rsidRPr="004721C5" w:rsidRDefault="0078439B" w:rsidP="004721C5">
      <w:pPr>
        <w:pStyle w:val="Nagwek-punkty"/>
        <w:numPr>
          <w:ilvl w:val="1"/>
          <w:numId w:val="2"/>
        </w:numPr>
      </w:pPr>
      <w:r>
        <w:t>Beneficjenci</w:t>
      </w:r>
    </w:p>
    <w:p w14:paraId="22338150" w14:textId="2EF93E99" w:rsidR="00D525D9" w:rsidRDefault="004721C5" w:rsidP="004721C5">
      <w:pPr>
        <w:pStyle w:val="xmsolistparagraph"/>
        <w:numPr>
          <w:ilvl w:val="0"/>
          <w:numId w:val="111"/>
        </w:numPr>
        <w:autoSpaceDE w:val="0"/>
        <w:autoSpaceDN w:val="0"/>
        <w:adjustRightInd w:val="0"/>
        <w:spacing w:before="0" w:beforeAutospacing="0" w:after="0" w:afterAutospacing="0" w:line="288" w:lineRule="auto"/>
        <w:rPr>
          <w:rFonts w:asciiTheme="minorHAnsi" w:hAnsiTheme="minorHAnsi" w:cstheme="minorBidi"/>
          <w:sz w:val="22"/>
          <w:szCs w:val="22"/>
        </w:rPr>
      </w:pPr>
      <w:r>
        <w:rPr>
          <w:rFonts w:asciiTheme="minorHAnsi" w:hAnsiTheme="minorHAnsi" w:cstheme="minorBidi"/>
          <w:sz w:val="22"/>
          <w:szCs w:val="22"/>
        </w:rPr>
        <w:t xml:space="preserve">Beneficjentem programu </w:t>
      </w:r>
      <w:r w:rsidRPr="004721C5">
        <w:rPr>
          <w:rFonts w:asciiTheme="minorHAnsi" w:hAnsiTheme="minorHAnsi" w:cstheme="minorBidi"/>
          <w:sz w:val="22"/>
          <w:szCs w:val="22"/>
        </w:rPr>
        <w:t xml:space="preserve">są </w:t>
      </w:r>
      <w:r w:rsidR="00892DD5" w:rsidRPr="004721C5">
        <w:rPr>
          <w:rFonts w:asciiTheme="minorHAnsi" w:hAnsiTheme="minorHAnsi" w:cstheme="minorBidi"/>
          <w:sz w:val="22"/>
          <w:szCs w:val="22"/>
        </w:rPr>
        <w:t>wojewódzkie fundusze ochrony środowiska i gospodarki wodnej</w:t>
      </w:r>
      <w:r w:rsidR="0050330C">
        <w:rPr>
          <w:rFonts w:asciiTheme="minorHAnsi" w:hAnsiTheme="minorHAnsi" w:cstheme="minorBidi"/>
          <w:sz w:val="22"/>
          <w:szCs w:val="22"/>
        </w:rPr>
        <w:t>;</w:t>
      </w:r>
    </w:p>
    <w:p w14:paraId="16C27ABC" w14:textId="2AE344BB" w:rsidR="00B413A4" w:rsidRDefault="00B413A4" w:rsidP="004721C5">
      <w:pPr>
        <w:pStyle w:val="xmsolistparagraph"/>
        <w:numPr>
          <w:ilvl w:val="0"/>
          <w:numId w:val="111"/>
        </w:numPr>
        <w:autoSpaceDE w:val="0"/>
        <w:autoSpaceDN w:val="0"/>
        <w:adjustRightInd w:val="0"/>
        <w:spacing w:before="0" w:beforeAutospacing="0" w:after="0" w:afterAutospacing="0" w:line="288" w:lineRule="auto"/>
        <w:rPr>
          <w:rFonts w:asciiTheme="minorHAnsi" w:hAnsiTheme="minorHAnsi" w:cstheme="minorBidi"/>
          <w:sz w:val="22"/>
          <w:szCs w:val="22"/>
        </w:rPr>
      </w:pPr>
      <w:r>
        <w:rPr>
          <w:rFonts w:asciiTheme="minorHAnsi" w:hAnsiTheme="minorHAnsi" w:cstheme="minorBidi"/>
          <w:sz w:val="22"/>
          <w:szCs w:val="22"/>
        </w:rPr>
        <w:t xml:space="preserve">Beneficjentem końcowym </w:t>
      </w:r>
      <w:r w:rsidRPr="00B413A4">
        <w:rPr>
          <w:rFonts w:asciiTheme="minorHAnsi" w:hAnsiTheme="minorHAnsi" w:cstheme="minorBidi"/>
          <w:sz w:val="22"/>
          <w:szCs w:val="22"/>
        </w:rPr>
        <w:t>programu są jednostki samorządu terytorialnego i ich związki</w:t>
      </w:r>
      <w:r w:rsidR="0050330C">
        <w:rPr>
          <w:rFonts w:asciiTheme="minorHAnsi" w:hAnsiTheme="minorHAnsi" w:cstheme="minorBidi"/>
          <w:sz w:val="22"/>
          <w:szCs w:val="22"/>
        </w:rPr>
        <w:t>;</w:t>
      </w:r>
    </w:p>
    <w:p w14:paraId="3AF08512" w14:textId="0C35C0C5" w:rsidR="005E34ED" w:rsidRPr="00A46516" w:rsidRDefault="00B413A4" w:rsidP="00A46516">
      <w:pPr>
        <w:pStyle w:val="xmsolistparagraph"/>
        <w:numPr>
          <w:ilvl w:val="0"/>
          <w:numId w:val="111"/>
        </w:numPr>
        <w:autoSpaceDE w:val="0"/>
        <w:autoSpaceDN w:val="0"/>
        <w:adjustRightInd w:val="0"/>
        <w:spacing w:before="0" w:beforeAutospacing="0" w:after="0" w:afterAutospacing="0" w:line="288" w:lineRule="auto"/>
        <w:rPr>
          <w:rFonts w:asciiTheme="minorHAnsi" w:hAnsiTheme="minorHAnsi" w:cstheme="minorBidi"/>
          <w:sz w:val="22"/>
          <w:szCs w:val="22"/>
        </w:rPr>
      </w:pPr>
      <w:r>
        <w:rPr>
          <w:rFonts w:asciiTheme="minorHAnsi" w:hAnsiTheme="minorHAnsi" w:cstheme="minorBidi"/>
          <w:sz w:val="22"/>
          <w:szCs w:val="22"/>
        </w:rPr>
        <w:t xml:space="preserve">Ostatecznymi odbiorcami </w:t>
      </w:r>
      <w:r w:rsidRPr="00B413A4">
        <w:rPr>
          <w:rFonts w:asciiTheme="minorHAnsi" w:hAnsiTheme="minorHAnsi" w:cstheme="minorBidi"/>
          <w:sz w:val="22"/>
          <w:szCs w:val="22"/>
        </w:rPr>
        <w:t>korzyści będą beneficjenci Działania A1.4.1 w ramach Krajowego Planu Odbudowy i Zwiększania Odporności, którym Agencja Restrukturyzacji i Modernizacji Rolnictwa (ARiMR) wypłaciła i rozliczyła środki, na realizację przedsięwzięcia w ramach inwestycji A1.4.1 objętej Krajowym Planem Odbudowy i Zwiększania Odporności.</w:t>
      </w:r>
    </w:p>
    <w:p w14:paraId="29CBE672" w14:textId="2201C591" w:rsidR="002C3E44" w:rsidRDefault="00A46516" w:rsidP="000F4AD0">
      <w:pPr>
        <w:pStyle w:val="Nagwek-punkty"/>
        <w:numPr>
          <w:ilvl w:val="1"/>
          <w:numId w:val="2"/>
        </w:numPr>
      </w:pPr>
      <w:r>
        <w:t>Rodzaje przedsięwzięć</w:t>
      </w:r>
    </w:p>
    <w:p w14:paraId="637887E2" w14:textId="4C2A3195" w:rsidR="000F4AD0" w:rsidRPr="002C3E44" w:rsidRDefault="002C3E44" w:rsidP="007B2398">
      <w:pPr>
        <w:tabs>
          <w:tab w:val="left" w:pos="426"/>
        </w:tabs>
        <w:ind w:left="426"/>
        <w:rPr>
          <w:rFonts w:asciiTheme="minorHAnsi" w:hAnsiTheme="minorHAnsi"/>
          <w:b/>
          <w:color w:val="000000"/>
          <w:spacing w:val="-2"/>
          <w:kern w:val="28"/>
          <w:sz w:val="22"/>
        </w:rPr>
      </w:pPr>
      <w:r>
        <w:rPr>
          <w:rFonts w:asciiTheme="minorHAnsi" w:hAnsiTheme="minorHAnsi" w:cstheme="minorHAnsi"/>
          <w:sz w:val="22"/>
          <w:szCs w:val="22"/>
        </w:rPr>
        <w:t xml:space="preserve">Przedsięwzięcia w zakresie </w:t>
      </w:r>
      <w:r w:rsidRPr="002C3E44">
        <w:rPr>
          <w:rFonts w:asciiTheme="minorHAnsi" w:hAnsiTheme="minorHAnsi" w:cstheme="minorHAnsi"/>
          <w:sz w:val="22"/>
          <w:szCs w:val="22"/>
        </w:rPr>
        <w:t xml:space="preserve">zbierania, transportu oraz unieszkodliwienia odpadów </w:t>
      </w:r>
      <w:r>
        <w:rPr>
          <w:rFonts w:asciiTheme="minorHAnsi" w:hAnsiTheme="minorHAnsi" w:cstheme="minorHAnsi"/>
          <w:sz w:val="22"/>
          <w:szCs w:val="22"/>
        </w:rPr>
        <w:t>zawierających</w:t>
      </w:r>
      <w:r w:rsidR="007B2398">
        <w:rPr>
          <w:rFonts w:asciiTheme="minorHAnsi" w:hAnsiTheme="minorHAnsi" w:cstheme="minorHAnsi"/>
          <w:sz w:val="22"/>
          <w:szCs w:val="22"/>
        </w:rPr>
        <w:t xml:space="preserve"> </w:t>
      </w:r>
      <w:r>
        <w:rPr>
          <w:rFonts w:asciiTheme="minorHAnsi" w:hAnsiTheme="minorHAnsi" w:cstheme="minorHAnsi"/>
          <w:sz w:val="22"/>
          <w:szCs w:val="22"/>
        </w:rPr>
        <w:t xml:space="preserve">azbest, </w:t>
      </w:r>
      <w:r w:rsidRPr="002C3E44">
        <w:rPr>
          <w:rFonts w:asciiTheme="minorHAnsi" w:hAnsiTheme="minorHAnsi" w:cstheme="minorHAnsi"/>
          <w:sz w:val="22"/>
          <w:szCs w:val="22"/>
        </w:rPr>
        <w:t>realizowane w gospodarstwach rolnych, o których mowa w ust. 7.4.3.</w:t>
      </w:r>
      <w:r>
        <w:rPr>
          <w:rFonts w:asciiTheme="minorHAnsi" w:hAnsiTheme="minorHAnsi" w:cstheme="minorHAnsi"/>
          <w:sz w:val="22"/>
          <w:szCs w:val="22"/>
        </w:rPr>
        <w:t xml:space="preserve"> </w:t>
      </w:r>
      <w:r>
        <w:br w:type="page"/>
      </w:r>
    </w:p>
    <w:p w14:paraId="51F5146D" w14:textId="04BA8240" w:rsidR="00B500C6" w:rsidRDefault="00A46516" w:rsidP="00D525D9">
      <w:pPr>
        <w:pStyle w:val="Nagwek-punkty"/>
      </w:pPr>
      <w:r>
        <w:lastRenderedPageBreak/>
        <w:t xml:space="preserve">Szczegółowe </w:t>
      </w:r>
      <w:r w:rsidRPr="00A46516">
        <w:t>kryteria wyboru przedsięwzięć</w:t>
      </w:r>
    </w:p>
    <w:p w14:paraId="1501E4FD" w14:textId="6BD088E8" w:rsidR="00A46516" w:rsidRPr="00B500C6" w:rsidRDefault="00B500C6" w:rsidP="007B2398">
      <w:pPr>
        <w:ind w:left="284"/>
        <w:rPr>
          <w:rFonts w:ascii="Calibri" w:hAnsi="Calibri" w:cs="Calibri"/>
          <w:b/>
          <w:color w:val="000000"/>
          <w:spacing w:val="-2"/>
          <w:kern w:val="28"/>
          <w:sz w:val="22"/>
          <w:szCs w:val="22"/>
        </w:rPr>
      </w:pPr>
      <w:r>
        <w:rPr>
          <w:rFonts w:ascii="Calibri" w:hAnsi="Calibri" w:cs="Calibri"/>
          <w:sz w:val="22"/>
          <w:szCs w:val="22"/>
        </w:rPr>
        <w:t xml:space="preserve">Kryteria oceny </w:t>
      </w:r>
      <w:r w:rsidRPr="00B500C6">
        <w:rPr>
          <w:rFonts w:ascii="Calibri" w:hAnsi="Calibri" w:cs="Calibri"/>
          <w:sz w:val="22"/>
          <w:szCs w:val="22"/>
        </w:rPr>
        <w:t xml:space="preserve">wniosków o udzielenie dofinansowania składanych przez </w:t>
      </w:r>
      <w:proofErr w:type="spellStart"/>
      <w:r w:rsidR="00892DD5">
        <w:rPr>
          <w:rFonts w:ascii="Calibri" w:hAnsi="Calibri" w:cs="Calibri"/>
          <w:sz w:val="22"/>
          <w:szCs w:val="22"/>
        </w:rPr>
        <w:t>wfośigw</w:t>
      </w:r>
      <w:proofErr w:type="spellEnd"/>
      <w:r w:rsidRPr="00B500C6">
        <w:rPr>
          <w:rFonts w:ascii="Calibri" w:hAnsi="Calibri" w:cs="Calibri"/>
          <w:sz w:val="22"/>
          <w:szCs w:val="22"/>
        </w:rPr>
        <w:t>.</w:t>
      </w:r>
      <w:r>
        <w:rPr>
          <w:rFonts w:ascii="Calibri" w:hAnsi="Calibri" w:cs="Calibri"/>
          <w:sz w:val="22"/>
          <w:szCs w:val="22"/>
        </w:rPr>
        <w:t xml:space="preserve"> </w:t>
      </w:r>
    </w:p>
    <w:p w14:paraId="66BACE8A" w14:textId="77777777" w:rsidR="00D525D9" w:rsidRPr="000B6620" w:rsidRDefault="00D525D9" w:rsidP="00D525D9">
      <w:pPr>
        <w:pStyle w:val="Nagwek-punkty"/>
        <w:numPr>
          <w:ilvl w:val="1"/>
          <w:numId w:val="2"/>
        </w:numPr>
      </w:pPr>
      <w:r w:rsidRPr="000B6620">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ela Kryteria dostępu"/>
        <w:tblDescription w:val="Tabela zawiera 13 wierszy w których opisane są kryteria dostępu, oceniane - spełnia/ nie spełnia."/>
      </w:tblPr>
      <w:tblGrid>
        <w:gridCol w:w="626"/>
        <w:gridCol w:w="6916"/>
        <w:gridCol w:w="729"/>
        <w:gridCol w:w="729"/>
      </w:tblGrid>
      <w:tr w:rsidR="00D525D9" w:rsidRPr="007700FF" w14:paraId="22CB5F1C" w14:textId="77777777" w:rsidTr="00AA7C69">
        <w:trPr>
          <w:cantSplit/>
          <w:trHeight w:val="344"/>
          <w:tblHeader/>
          <w:jc w:val="center"/>
        </w:trPr>
        <w:tc>
          <w:tcPr>
            <w:tcW w:w="348" w:type="pct"/>
            <w:tcBorders>
              <w:top w:val="single" w:sz="4" w:space="0" w:color="auto"/>
              <w:left w:val="single" w:sz="4" w:space="0" w:color="auto"/>
            </w:tcBorders>
            <w:shd w:val="clear" w:color="auto" w:fill="BFBFBF"/>
          </w:tcPr>
          <w:p w14:paraId="27926757" w14:textId="77777777" w:rsidR="00D525D9" w:rsidRPr="007700FF" w:rsidRDefault="00D525D9" w:rsidP="00AA7C69">
            <w:pPr>
              <w:spacing w:before="60" w:after="60" w:line="288" w:lineRule="auto"/>
              <w:jc w:val="center"/>
              <w:rPr>
                <w:rFonts w:ascii="Arial Narrow" w:hAnsi="Arial Narrow"/>
                <w:b/>
              </w:rPr>
            </w:pPr>
            <w:r w:rsidRPr="002102C1">
              <w:rPr>
                <w:rFonts w:asciiTheme="minorHAnsi" w:hAnsiTheme="minorHAnsi" w:cstheme="minorHAnsi"/>
                <w:b/>
                <w:sz w:val="22"/>
                <w:szCs w:val="22"/>
              </w:rPr>
              <w:t>Lp</w:t>
            </w:r>
            <w:r w:rsidRPr="007700FF">
              <w:rPr>
                <w:rFonts w:ascii="Arial Narrow" w:hAnsi="Arial Narrow"/>
                <w:b/>
              </w:rPr>
              <w:t>.</w:t>
            </w:r>
          </w:p>
        </w:tc>
        <w:tc>
          <w:tcPr>
            <w:tcW w:w="3842" w:type="pct"/>
            <w:tcBorders>
              <w:top w:val="single" w:sz="4" w:space="0" w:color="auto"/>
              <w:left w:val="single" w:sz="4" w:space="0" w:color="auto"/>
            </w:tcBorders>
            <w:shd w:val="clear" w:color="auto" w:fill="BFBFBF"/>
            <w:vAlign w:val="center"/>
          </w:tcPr>
          <w:p w14:paraId="36933AF7" w14:textId="77777777" w:rsidR="00D525D9" w:rsidRPr="000A7D5D" w:rsidRDefault="00D525D9" w:rsidP="00AA7C69">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Nazwa kryterium</w:t>
            </w:r>
          </w:p>
        </w:tc>
        <w:tc>
          <w:tcPr>
            <w:tcW w:w="405" w:type="pct"/>
            <w:shd w:val="clear" w:color="auto" w:fill="BFBFBF"/>
            <w:vAlign w:val="center"/>
          </w:tcPr>
          <w:p w14:paraId="4949DEB6" w14:textId="77777777" w:rsidR="00D525D9" w:rsidRPr="000A7D5D" w:rsidRDefault="00D525D9" w:rsidP="00AA7C69">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TAK</w:t>
            </w:r>
          </w:p>
        </w:tc>
        <w:tc>
          <w:tcPr>
            <w:tcW w:w="405" w:type="pct"/>
            <w:shd w:val="clear" w:color="auto" w:fill="BFBFBF"/>
            <w:vAlign w:val="center"/>
          </w:tcPr>
          <w:p w14:paraId="31F1C2CF" w14:textId="77777777" w:rsidR="00D525D9" w:rsidRPr="000A7D5D" w:rsidRDefault="00D525D9" w:rsidP="00AA7C69">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NIE</w:t>
            </w:r>
          </w:p>
        </w:tc>
      </w:tr>
      <w:tr w:rsidR="00D525D9" w:rsidRPr="007700FF" w14:paraId="3CB4BA77" w14:textId="77777777" w:rsidTr="00AA7C69">
        <w:trPr>
          <w:cantSplit/>
          <w:trHeight w:val="344"/>
          <w:jc w:val="center"/>
        </w:trPr>
        <w:tc>
          <w:tcPr>
            <w:tcW w:w="348" w:type="pct"/>
            <w:tcBorders>
              <w:top w:val="single" w:sz="4" w:space="0" w:color="auto"/>
              <w:left w:val="single" w:sz="4" w:space="0" w:color="auto"/>
            </w:tcBorders>
            <w:vAlign w:val="center"/>
          </w:tcPr>
          <w:p w14:paraId="6F0C7BD4" w14:textId="77777777" w:rsidR="00D525D9" w:rsidRPr="000A7D5D" w:rsidRDefault="00D525D9" w:rsidP="00AA7C69">
            <w:pPr>
              <w:tabs>
                <w:tab w:val="left" w:pos="318"/>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1.</w:t>
            </w:r>
          </w:p>
        </w:tc>
        <w:tc>
          <w:tcPr>
            <w:tcW w:w="3842" w:type="pct"/>
            <w:tcBorders>
              <w:top w:val="single" w:sz="4" w:space="0" w:color="auto"/>
              <w:left w:val="single" w:sz="4" w:space="0" w:color="auto"/>
            </w:tcBorders>
            <w:vAlign w:val="center"/>
          </w:tcPr>
          <w:p w14:paraId="4CF758DE" w14:textId="77777777" w:rsidR="00D525D9" w:rsidRPr="000A7D5D" w:rsidRDefault="00D525D9" w:rsidP="00AA7C69">
            <w:pPr>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Wniosek jest złożony w terminie określonym w regulaminie naboru</w:t>
            </w:r>
          </w:p>
        </w:tc>
        <w:tc>
          <w:tcPr>
            <w:tcW w:w="405" w:type="pct"/>
            <w:vAlign w:val="center"/>
          </w:tcPr>
          <w:p w14:paraId="4819295F" w14:textId="77777777" w:rsidR="00D525D9" w:rsidRPr="000A7D5D" w:rsidRDefault="00D525D9" w:rsidP="00AA7C69">
            <w:pPr>
              <w:spacing w:before="60" w:after="60" w:line="288" w:lineRule="auto"/>
              <w:jc w:val="center"/>
              <w:rPr>
                <w:rFonts w:asciiTheme="minorHAnsi" w:hAnsiTheme="minorHAnsi" w:cstheme="minorHAnsi"/>
                <w:b/>
                <w:sz w:val="22"/>
                <w:szCs w:val="22"/>
              </w:rPr>
            </w:pPr>
          </w:p>
        </w:tc>
        <w:tc>
          <w:tcPr>
            <w:tcW w:w="405" w:type="pct"/>
            <w:vAlign w:val="center"/>
          </w:tcPr>
          <w:p w14:paraId="0854EA7F" w14:textId="77777777" w:rsidR="00D525D9" w:rsidRPr="000A7D5D" w:rsidRDefault="00D525D9" w:rsidP="00AA7C69">
            <w:pPr>
              <w:spacing w:before="60" w:after="60" w:line="288" w:lineRule="auto"/>
              <w:jc w:val="center"/>
              <w:rPr>
                <w:rFonts w:asciiTheme="minorHAnsi" w:hAnsiTheme="minorHAnsi" w:cstheme="minorHAnsi"/>
                <w:b/>
                <w:sz w:val="22"/>
                <w:szCs w:val="22"/>
              </w:rPr>
            </w:pPr>
          </w:p>
        </w:tc>
      </w:tr>
      <w:tr w:rsidR="00D525D9" w:rsidRPr="007700FF" w14:paraId="17243B2D" w14:textId="77777777" w:rsidTr="00AA7C69">
        <w:trPr>
          <w:cantSplit/>
          <w:trHeight w:val="344"/>
          <w:jc w:val="center"/>
        </w:trPr>
        <w:tc>
          <w:tcPr>
            <w:tcW w:w="348" w:type="pct"/>
            <w:tcBorders>
              <w:top w:val="single" w:sz="4" w:space="0" w:color="auto"/>
              <w:left w:val="single" w:sz="4" w:space="0" w:color="auto"/>
            </w:tcBorders>
            <w:vAlign w:val="center"/>
          </w:tcPr>
          <w:p w14:paraId="7C624723"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2.</w:t>
            </w:r>
          </w:p>
        </w:tc>
        <w:tc>
          <w:tcPr>
            <w:tcW w:w="3842" w:type="pct"/>
            <w:tcBorders>
              <w:top w:val="single" w:sz="4" w:space="0" w:color="auto"/>
              <w:left w:val="single" w:sz="4" w:space="0" w:color="auto"/>
            </w:tcBorders>
            <w:vAlign w:val="center"/>
          </w:tcPr>
          <w:p w14:paraId="614FF6BC" w14:textId="77777777" w:rsidR="00D525D9" w:rsidRPr="000A7D5D" w:rsidRDefault="00D525D9" w:rsidP="00AA7C69">
            <w:pPr>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Wniosek jest złożony na obowiązującym formularzu i w wymaganej formie</w:t>
            </w:r>
          </w:p>
        </w:tc>
        <w:tc>
          <w:tcPr>
            <w:tcW w:w="405" w:type="pct"/>
            <w:vAlign w:val="center"/>
          </w:tcPr>
          <w:p w14:paraId="53B96F39" w14:textId="77777777" w:rsidR="00D525D9" w:rsidRPr="000A7D5D" w:rsidRDefault="00D525D9" w:rsidP="00AA7C69">
            <w:pPr>
              <w:spacing w:before="60" w:after="60" w:line="288" w:lineRule="auto"/>
              <w:jc w:val="center"/>
              <w:rPr>
                <w:rFonts w:asciiTheme="minorHAnsi" w:hAnsiTheme="minorHAnsi" w:cstheme="minorHAnsi"/>
                <w:b/>
                <w:sz w:val="22"/>
                <w:szCs w:val="22"/>
              </w:rPr>
            </w:pPr>
          </w:p>
        </w:tc>
        <w:tc>
          <w:tcPr>
            <w:tcW w:w="405" w:type="pct"/>
            <w:vAlign w:val="center"/>
          </w:tcPr>
          <w:p w14:paraId="0BECD140" w14:textId="77777777" w:rsidR="00D525D9" w:rsidRPr="000A7D5D" w:rsidRDefault="00D525D9" w:rsidP="00AA7C69">
            <w:pPr>
              <w:spacing w:before="60" w:after="60" w:line="288" w:lineRule="auto"/>
              <w:jc w:val="center"/>
              <w:rPr>
                <w:rFonts w:asciiTheme="minorHAnsi" w:hAnsiTheme="minorHAnsi" w:cstheme="minorHAnsi"/>
                <w:b/>
                <w:sz w:val="22"/>
                <w:szCs w:val="22"/>
              </w:rPr>
            </w:pPr>
          </w:p>
        </w:tc>
      </w:tr>
      <w:tr w:rsidR="00D525D9" w:rsidRPr="007700FF" w14:paraId="7F9C29E5" w14:textId="77777777" w:rsidTr="00AA7C69">
        <w:trPr>
          <w:cantSplit/>
          <w:trHeight w:val="344"/>
          <w:jc w:val="center"/>
        </w:trPr>
        <w:tc>
          <w:tcPr>
            <w:tcW w:w="348" w:type="pct"/>
            <w:tcBorders>
              <w:top w:val="single" w:sz="4" w:space="0" w:color="auto"/>
              <w:left w:val="single" w:sz="4" w:space="0" w:color="auto"/>
            </w:tcBorders>
            <w:vAlign w:val="center"/>
          </w:tcPr>
          <w:p w14:paraId="63FEE64B"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3.</w:t>
            </w:r>
          </w:p>
        </w:tc>
        <w:tc>
          <w:tcPr>
            <w:tcW w:w="3842" w:type="pct"/>
            <w:tcBorders>
              <w:top w:val="single" w:sz="4" w:space="0" w:color="auto"/>
              <w:left w:val="single" w:sz="4" w:space="0" w:color="auto"/>
            </w:tcBorders>
            <w:vAlign w:val="center"/>
          </w:tcPr>
          <w:p w14:paraId="44D5A6E2" w14:textId="77777777" w:rsidR="00D525D9" w:rsidRPr="000A7D5D" w:rsidRDefault="00D525D9" w:rsidP="00AA7C69">
            <w:pPr>
              <w:spacing w:before="60" w:line="288" w:lineRule="auto"/>
              <w:jc w:val="both"/>
              <w:rPr>
                <w:rFonts w:asciiTheme="minorHAnsi" w:hAnsiTheme="minorHAnsi" w:cstheme="minorHAnsi"/>
                <w:strike/>
                <w:sz w:val="22"/>
                <w:szCs w:val="22"/>
              </w:rPr>
            </w:pPr>
            <w:r w:rsidRPr="000A7D5D">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05" w:type="pct"/>
            <w:vAlign w:val="center"/>
          </w:tcPr>
          <w:p w14:paraId="53700B8F" w14:textId="77777777" w:rsidR="00D525D9" w:rsidRPr="000A7D5D" w:rsidRDefault="00D525D9" w:rsidP="00AA7C69">
            <w:pPr>
              <w:spacing w:before="60" w:after="60" w:line="288" w:lineRule="auto"/>
              <w:jc w:val="center"/>
              <w:rPr>
                <w:rFonts w:asciiTheme="minorHAnsi" w:hAnsiTheme="minorHAnsi" w:cstheme="minorHAnsi"/>
                <w:sz w:val="22"/>
                <w:szCs w:val="22"/>
              </w:rPr>
            </w:pPr>
          </w:p>
        </w:tc>
        <w:tc>
          <w:tcPr>
            <w:tcW w:w="405" w:type="pct"/>
            <w:vAlign w:val="center"/>
          </w:tcPr>
          <w:p w14:paraId="0C785687" w14:textId="77777777" w:rsidR="00D525D9" w:rsidRPr="000A7D5D" w:rsidRDefault="00D525D9" w:rsidP="00AA7C69">
            <w:pPr>
              <w:spacing w:before="60" w:after="60" w:line="288" w:lineRule="auto"/>
              <w:jc w:val="center"/>
              <w:rPr>
                <w:rFonts w:asciiTheme="minorHAnsi" w:hAnsiTheme="minorHAnsi" w:cstheme="minorHAnsi"/>
                <w:sz w:val="22"/>
                <w:szCs w:val="22"/>
              </w:rPr>
            </w:pPr>
          </w:p>
        </w:tc>
      </w:tr>
      <w:tr w:rsidR="00D525D9" w:rsidRPr="007700FF" w14:paraId="565A029C"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25002084"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4.</w:t>
            </w:r>
          </w:p>
        </w:tc>
        <w:tc>
          <w:tcPr>
            <w:tcW w:w="3842" w:type="pct"/>
            <w:tcBorders>
              <w:top w:val="single" w:sz="4" w:space="0" w:color="auto"/>
              <w:left w:val="single" w:sz="4" w:space="0" w:color="auto"/>
              <w:bottom w:val="single" w:sz="4" w:space="0" w:color="auto"/>
              <w:right w:val="single" w:sz="4" w:space="0" w:color="auto"/>
            </w:tcBorders>
            <w:vAlign w:val="center"/>
          </w:tcPr>
          <w:p w14:paraId="10EC3834" w14:textId="77777777" w:rsidR="00D525D9" w:rsidRPr="000A7D5D" w:rsidRDefault="00D525D9" w:rsidP="00AA7C69">
            <w:pPr>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Wnioskodawca mieści się w katalogu Beneficjentów, określonym w programie priorytetowym</w:t>
            </w:r>
          </w:p>
        </w:tc>
        <w:tc>
          <w:tcPr>
            <w:tcW w:w="405" w:type="pct"/>
            <w:tcBorders>
              <w:top w:val="single" w:sz="4" w:space="0" w:color="auto"/>
              <w:left w:val="single" w:sz="4" w:space="0" w:color="auto"/>
              <w:bottom w:val="single" w:sz="4" w:space="0" w:color="auto"/>
              <w:right w:val="single" w:sz="4" w:space="0" w:color="auto"/>
            </w:tcBorders>
          </w:tcPr>
          <w:p w14:paraId="5134EAF9" w14:textId="77777777" w:rsidR="00D525D9" w:rsidRPr="000A7D5D" w:rsidRDefault="00D525D9" w:rsidP="00AA7C69">
            <w:pPr>
              <w:spacing w:before="60" w:after="60" w:line="288" w:lineRule="auto"/>
              <w:jc w:val="both"/>
              <w:rPr>
                <w:rFonts w:asciiTheme="minorHAnsi" w:hAnsiTheme="minorHAnsi" w:cstheme="minorHAnsi"/>
                <w:b/>
                <w:sz w:val="22"/>
                <w:szCs w:val="22"/>
              </w:rPr>
            </w:pPr>
          </w:p>
        </w:tc>
        <w:tc>
          <w:tcPr>
            <w:tcW w:w="405" w:type="pct"/>
            <w:tcBorders>
              <w:top w:val="single" w:sz="4" w:space="0" w:color="auto"/>
              <w:left w:val="single" w:sz="4" w:space="0" w:color="auto"/>
              <w:bottom w:val="single" w:sz="4" w:space="0" w:color="auto"/>
              <w:right w:val="single" w:sz="4" w:space="0" w:color="auto"/>
            </w:tcBorders>
          </w:tcPr>
          <w:p w14:paraId="76272241" w14:textId="77777777" w:rsidR="00D525D9" w:rsidRPr="000A7D5D" w:rsidRDefault="00D525D9" w:rsidP="00AA7C69">
            <w:pPr>
              <w:spacing w:before="60" w:after="60" w:line="288" w:lineRule="auto"/>
              <w:jc w:val="both"/>
              <w:rPr>
                <w:rFonts w:asciiTheme="minorHAnsi" w:hAnsiTheme="minorHAnsi" w:cstheme="minorHAnsi"/>
                <w:b/>
                <w:sz w:val="22"/>
                <w:szCs w:val="22"/>
              </w:rPr>
            </w:pPr>
          </w:p>
        </w:tc>
      </w:tr>
      <w:tr w:rsidR="00D525D9" w:rsidRPr="007700FF" w14:paraId="304386F9" w14:textId="77777777" w:rsidTr="00AA7C69">
        <w:trPr>
          <w:cantSplit/>
          <w:trHeight w:val="344"/>
          <w:jc w:val="center"/>
        </w:trPr>
        <w:tc>
          <w:tcPr>
            <w:tcW w:w="348" w:type="pct"/>
            <w:tcBorders>
              <w:top w:val="single" w:sz="4" w:space="0" w:color="auto"/>
              <w:left w:val="single" w:sz="4" w:space="0" w:color="auto"/>
            </w:tcBorders>
            <w:vAlign w:val="center"/>
          </w:tcPr>
          <w:p w14:paraId="56230332"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5</w:t>
            </w:r>
            <w:r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183E7DEB" w14:textId="60B86C28" w:rsidR="00D525D9" w:rsidRPr="000A7D5D" w:rsidRDefault="00F255A1" w:rsidP="00AA7C69">
            <w:pPr>
              <w:spacing w:before="60" w:line="288" w:lineRule="auto"/>
              <w:rPr>
                <w:rFonts w:asciiTheme="minorHAnsi" w:hAnsiTheme="minorHAnsi" w:cstheme="minorHAnsi"/>
                <w:sz w:val="22"/>
                <w:szCs w:val="22"/>
              </w:rPr>
            </w:pPr>
            <w:r w:rsidRPr="00F255A1">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405" w:type="pct"/>
            <w:vAlign w:val="center"/>
          </w:tcPr>
          <w:p w14:paraId="3071514D" w14:textId="77777777" w:rsidR="00D525D9" w:rsidRPr="000A7D5D" w:rsidRDefault="00D525D9" w:rsidP="00AA7C69">
            <w:pPr>
              <w:spacing w:before="60" w:after="60" w:line="288" w:lineRule="auto"/>
              <w:jc w:val="center"/>
              <w:rPr>
                <w:rFonts w:asciiTheme="minorHAnsi" w:hAnsiTheme="minorHAnsi" w:cstheme="minorHAnsi"/>
                <w:sz w:val="22"/>
                <w:szCs w:val="22"/>
              </w:rPr>
            </w:pPr>
          </w:p>
        </w:tc>
        <w:tc>
          <w:tcPr>
            <w:tcW w:w="405" w:type="pct"/>
            <w:vAlign w:val="center"/>
          </w:tcPr>
          <w:p w14:paraId="0648C1E8" w14:textId="77777777" w:rsidR="00D525D9" w:rsidRPr="000A7D5D" w:rsidRDefault="00D525D9" w:rsidP="00AA7C69">
            <w:pPr>
              <w:spacing w:before="60" w:after="60" w:line="288" w:lineRule="auto"/>
              <w:jc w:val="center"/>
              <w:rPr>
                <w:rFonts w:asciiTheme="minorHAnsi" w:hAnsiTheme="minorHAnsi" w:cstheme="minorHAnsi"/>
                <w:sz w:val="22"/>
                <w:szCs w:val="22"/>
              </w:rPr>
            </w:pPr>
          </w:p>
        </w:tc>
      </w:tr>
      <w:tr w:rsidR="00D525D9" w:rsidRPr="007700FF" w14:paraId="01870DD3" w14:textId="77777777" w:rsidTr="00AA7C69">
        <w:trPr>
          <w:cantSplit/>
          <w:trHeight w:val="344"/>
          <w:jc w:val="center"/>
        </w:trPr>
        <w:tc>
          <w:tcPr>
            <w:tcW w:w="348" w:type="pct"/>
            <w:tcBorders>
              <w:top w:val="single" w:sz="4" w:space="0" w:color="auto"/>
              <w:left w:val="single" w:sz="4" w:space="0" w:color="auto"/>
            </w:tcBorders>
            <w:vAlign w:val="center"/>
          </w:tcPr>
          <w:p w14:paraId="299DBFF2"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6</w:t>
            </w:r>
            <w:r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23D97750" w14:textId="3F2AEE66" w:rsidR="00D525D9" w:rsidRPr="000A7D5D" w:rsidRDefault="0035544B" w:rsidP="00AA7C69">
            <w:pPr>
              <w:spacing w:before="60" w:line="288" w:lineRule="auto"/>
              <w:rPr>
                <w:rFonts w:asciiTheme="minorHAnsi" w:hAnsiTheme="minorHAnsi" w:cstheme="minorHAnsi"/>
                <w:sz w:val="22"/>
                <w:szCs w:val="22"/>
              </w:rPr>
            </w:pPr>
            <w:r w:rsidRPr="0035544B">
              <w:rPr>
                <w:rFonts w:asciiTheme="minorHAnsi" w:hAnsiTheme="minorHAnsi" w:cstheme="minorHAnsi"/>
                <w:sz w:val="22"/>
                <w:szCs w:val="22"/>
              </w:rPr>
              <w:t>Wnioskodawca wywiązuje się z zobowiązań publicznoprawnych na rzecz NFOŚiGW, właściwych organów, czy też podmiotów</w:t>
            </w:r>
          </w:p>
        </w:tc>
        <w:tc>
          <w:tcPr>
            <w:tcW w:w="405" w:type="pct"/>
            <w:vAlign w:val="center"/>
          </w:tcPr>
          <w:p w14:paraId="68C30E14" w14:textId="77777777" w:rsidR="00D525D9" w:rsidRPr="000A7D5D" w:rsidRDefault="00D525D9" w:rsidP="00AA7C69">
            <w:pPr>
              <w:spacing w:before="60" w:after="60" w:line="288" w:lineRule="auto"/>
              <w:jc w:val="center"/>
              <w:rPr>
                <w:rFonts w:asciiTheme="minorHAnsi" w:hAnsiTheme="minorHAnsi" w:cstheme="minorHAnsi"/>
                <w:sz w:val="22"/>
                <w:szCs w:val="22"/>
              </w:rPr>
            </w:pPr>
          </w:p>
        </w:tc>
        <w:tc>
          <w:tcPr>
            <w:tcW w:w="405" w:type="pct"/>
            <w:vAlign w:val="center"/>
          </w:tcPr>
          <w:p w14:paraId="1E000330" w14:textId="77777777" w:rsidR="00D525D9" w:rsidRPr="000A7D5D" w:rsidRDefault="00D525D9" w:rsidP="00AA7C69">
            <w:pPr>
              <w:spacing w:before="60" w:after="60" w:line="288" w:lineRule="auto"/>
              <w:jc w:val="center"/>
              <w:rPr>
                <w:rFonts w:asciiTheme="minorHAnsi" w:hAnsiTheme="minorHAnsi" w:cstheme="minorHAnsi"/>
                <w:sz w:val="22"/>
                <w:szCs w:val="22"/>
              </w:rPr>
            </w:pPr>
          </w:p>
        </w:tc>
      </w:tr>
      <w:tr w:rsidR="00D525D9" w:rsidRPr="007700FF" w14:paraId="420FF97F" w14:textId="77777777" w:rsidTr="00AA7C69">
        <w:trPr>
          <w:cantSplit/>
          <w:trHeight w:val="344"/>
          <w:jc w:val="center"/>
        </w:trPr>
        <w:tc>
          <w:tcPr>
            <w:tcW w:w="348" w:type="pct"/>
            <w:tcBorders>
              <w:top w:val="single" w:sz="4" w:space="0" w:color="auto"/>
              <w:left w:val="single" w:sz="4" w:space="0" w:color="auto"/>
            </w:tcBorders>
            <w:vAlign w:val="center"/>
          </w:tcPr>
          <w:p w14:paraId="352A12C6"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7</w:t>
            </w:r>
            <w:r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2A1EF579" w14:textId="1E83F5E0" w:rsidR="00D525D9" w:rsidRPr="000A7D5D" w:rsidRDefault="00C22106" w:rsidP="00AA7C69">
            <w:pPr>
              <w:tabs>
                <w:tab w:val="num" w:pos="2340"/>
              </w:tabs>
              <w:spacing w:before="60" w:line="288" w:lineRule="auto"/>
              <w:rPr>
                <w:rFonts w:asciiTheme="minorHAnsi" w:hAnsiTheme="minorHAnsi" w:cstheme="minorHAnsi"/>
                <w:sz w:val="22"/>
                <w:szCs w:val="22"/>
              </w:rPr>
            </w:pPr>
            <w:r w:rsidRPr="00C22106">
              <w:rPr>
                <w:rFonts w:asciiTheme="minorHAnsi" w:hAnsiTheme="minorHAnsi" w:cstheme="minorHAnsi"/>
                <w:sz w:val="22"/>
                <w:szCs w:val="22"/>
              </w:rPr>
              <w:t>Wnioskodawca wywiązuje się z zobowiązań cywilnoprawnych na rzecz NFOŚiGW</w:t>
            </w:r>
          </w:p>
        </w:tc>
        <w:tc>
          <w:tcPr>
            <w:tcW w:w="405" w:type="pct"/>
          </w:tcPr>
          <w:p w14:paraId="00BBE323" w14:textId="77777777" w:rsidR="00D525D9" w:rsidRPr="000A7D5D" w:rsidRDefault="00D525D9"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vAlign w:val="center"/>
          </w:tcPr>
          <w:p w14:paraId="43056C13" w14:textId="77777777" w:rsidR="00D525D9" w:rsidRPr="000A7D5D" w:rsidRDefault="00D525D9" w:rsidP="00AA7C69">
            <w:pPr>
              <w:spacing w:before="60" w:after="60" w:line="288" w:lineRule="auto"/>
              <w:jc w:val="center"/>
              <w:rPr>
                <w:rFonts w:asciiTheme="minorHAnsi" w:hAnsiTheme="minorHAnsi" w:cstheme="minorHAnsi"/>
                <w:sz w:val="22"/>
                <w:szCs w:val="22"/>
              </w:rPr>
            </w:pPr>
          </w:p>
        </w:tc>
      </w:tr>
      <w:tr w:rsidR="00D525D9" w:rsidRPr="007700FF" w14:paraId="4B572745" w14:textId="77777777" w:rsidTr="00AA7C69">
        <w:trPr>
          <w:cantSplit/>
          <w:trHeight w:val="344"/>
          <w:jc w:val="center"/>
        </w:trPr>
        <w:tc>
          <w:tcPr>
            <w:tcW w:w="348" w:type="pct"/>
            <w:tcBorders>
              <w:top w:val="single" w:sz="4" w:space="0" w:color="auto"/>
              <w:left w:val="single" w:sz="4" w:space="0" w:color="auto"/>
            </w:tcBorders>
            <w:vAlign w:val="center"/>
          </w:tcPr>
          <w:p w14:paraId="79E349A3"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8</w:t>
            </w:r>
            <w:r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1F8CDD84" w14:textId="59F8C189" w:rsidR="00D525D9" w:rsidRPr="000A7D5D" w:rsidRDefault="00013035" w:rsidP="00AA7C69">
            <w:pPr>
              <w:spacing w:before="60" w:line="288" w:lineRule="auto"/>
              <w:rPr>
                <w:rFonts w:asciiTheme="minorHAnsi" w:hAnsiTheme="minorHAnsi" w:cstheme="minorHAnsi"/>
                <w:sz w:val="22"/>
                <w:szCs w:val="22"/>
              </w:rPr>
            </w:pPr>
            <w:r w:rsidRPr="00013035">
              <w:rPr>
                <w:rFonts w:asciiTheme="minorHAnsi" w:hAnsiTheme="minorHAnsi" w:cstheme="minorHAnsi"/>
                <w:sz w:val="22"/>
                <w:szCs w:val="22"/>
              </w:rPr>
              <w:t>Cel i rodzaj przedsięwzięcia jest zgodny z programem priorytetowym</w:t>
            </w:r>
          </w:p>
        </w:tc>
        <w:tc>
          <w:tcPr>
            <w:tcW w:w="405" w:type="pct"/>
            <w:vAlign w:val="center"/>
          </w:tcPr>
          <w:p w14:paraId="7A1AC89F" w14:textId="77777777" w:rsidR="00D525D9" w:rsidRPr="000A7D5D" w:rsidRDefault="00D525D9" w:rsidP="00AA7C69">
            <w:pPr>
              <w:spacing w:before="60" w:after="60" w:line="288" w:lineRule="auto"/>
              <w:jc w:val="center"/>
              <w:rPr>
                <w:rFonts w:asciiTheme="minorHAnsi" w:hAnsiTheme="minorHAnsi" w:cstheme="minorHAnsi"/>
                <w:sz w:val="22"/>
                <w:szCs w:val="22"/>
              </w:rPr>
            </w:pPr>
          </w:p>
        </w:tc>
        <w:tc>
          <w:tcPr>
            <w:tcW w:w="405" w:type="pct"/>
            <w:vAlign w:val="center"/>
          </w:tcPr>
          <w:p w14:paraId="708F7A63" w14:textId="77777777" w:rsidR="00D525D9" w:rsidRPr="000A7D5D" w:rsidRDefault="00D525D9" w:rsidP="00AA7C69">
            <w:pPr>
              <w:spacing w:before="60" w:after="60" w:line="288" w:lineRule="auto"/>
              <w:jc w:val="center"/>
              <w:rPr>
                <w:rFonts w:asciiTheme="minorHAnsi" w:hAnsiTheme="minorHAnsi" w:cstheme="minorHAnsi"/>
                <w:sz w:val="22"/>
                <w:szCs w:val="22"/>
              </w:rPr>
            </w:pPr>
          </w:p>
        </w:tc>
      </w:tr>
      <w:tr w:rsidR="00D525D9" w:rsidRPr="007700FF" w14:paraId="789E4D2C"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698A4CEB"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9</w:t>
            </w:r>
            <w:r w:rsidRPr="000A7D5D">
              <w:rPr>
                <w:rFonts w:asciiTheme="minorHAnsi" w:hAnsiTheme="minorHAnsi" w:cstheme="minorHAnsi"/>
                <w:sz w:val="22"/>
                <w:szCs w:val="22"/>
              </w:rPr>
              <w:t>.</w:t>
            </w:r>
          </w:p>
        </w:tc>
        <w:tc>
          <w:tcPr>
            <w:tcW w:w="3842" w:type="pct"/>
            <w:tcBorders>
              <w:top w:val="single" w:sz="4" w:space="0" w:color="auto"/>
              <w:left w:val="single" w:sz="4" w:space="0" w:color="auto"/>
              <w:bottom w:val="single" w:sz="4" w:space="0" w:color="auto"/>
              <w:right w:val="single" w:sz="4" w:space="0" w:color="auto"/>
            </w:tcBorders>
            <w:vAlign w:val="center"/>
          </w:tcPr>
          <w:p w14:paraId="79B5BED1" w14:textId="712CA55B" w:rsidR="00D525D9" w:rsidRPr="000A7D5D" w:rsidRDefault="00013035" w:rsidP="00AA7C69">
            <w:pPr>
              <w:tabs>
                <w:tab w:val="num" w:pos="2340"/>
              </w:tabs>
              <w:spacing w:before="60" w:line="288" w:lineRule="auto"/>
              <w:ind w:left="35"/>
              <w:rPr>
                <w:rFonts w:asciiTheme="minorHAnsi" w:hAnsiTheme="minorHAnsi" w:cstheme="minorHAnsi"/>
                <w:sz w:val="22"/>
                <w:szCs w:val="22"/>
              </w:rPr>
            </w:pPr>
            <w:r w:rsidRPr="00013035">
              <w:rPr>
                <w:rFonts w:asciiTheme="minorHAnsi" w:hAnsiTheme="minorHAnsi" w:cstheme="minorHAnsi"/>
                <w:sz w:val="22"/>
                <w:szCs w:val="22"/>
              </w:rPr>
              <w:t>Realizacja przedsięwzięcia nie została zakończona przed dniem złożenia wniosku</w:t>
            </w:r>
          </w:p>
        </w:tc>
        <w:tc>
          <w:tcPr>
            <w:tcW w:w="405" w:type="pct"/>
            <w:tcBorders>
              <w:top w:val="single" w:sz="4" w:space="0" w:color="auto"/>
              <w:left w:val="single" w:sz="4" w:space="0" w:color="auto"/>
              <w:bottom w:val="single" w:sz="4" w:space="0" w:color="auto"/>
              <w:right w:val="single" w:sz="4" w:space="0" w:color="auto"/>
            </w:tcBorders>
          </w:tcPr>
          <w:p w14:paraId="4C6643E6" w14:textId="77777777" w:rsidR="00D525D9" w:rsidRPr="000A7D5D" w:rsidRDefault="00D525D9"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0A479EA8" w14:textId="77777777" w:rsidR="00D525D9" w:rsidRPr="000A7D5D" w:rsidRDefault="00D525D9" w:rsidP="00AA7C69">
            <w:pPr>
              <w:tabs>
                <w:tab w:val="num" w:pos="2340"/>
              </w:tabs>
              <w:spacing w:before="60" w:after="60" w:line="288" w:lineRule="auto"/>
              <w:ind w:left="35"/>
              <w:jc w:val="both"/>
              <w:rPr>
                <w:rFonts w:asciiTheme="minorHAnsi" w:hAnsiTheme="minorHAnsi" w:cstheme="minorHAnsi"/>
                <w:sz w:val="22"/>
                <w:szCs w:val="22"/>
              </w:rPr>
            </w:pPr>
          </w:p>
        </w:tc>
      </w:tr>
      <w:tr w:rsidR="00DB09D6" w:rsidRPr="007700FF" w14:paraId="48C99A76"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15B65A43" w14:textId="35477A56" w:rsidR="00DB09D6" w:rsidRDefault="00DB09D6"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10.</w:t>
            </w:r>
          </w:p>
        </w:tc>
        <w:tc>
          <w:tcPr>
            <w:tcW w:w="3842" w:type="pct"/>
            <w:tcBorders>
              <w:top w:val="single" w:sz="4" w:space="0" w:color="auto"/>
              <w:left w:val="single" w:sz="4" w:space="0" w:color="auto"/>
              <w:bottom w:val="single" w:sz="4" w:space="0" w:color="auto"/>
              <w:right w:val="single" w:sz="4" w:space="0" w:color="auto"/>
            </w:tcBorders>
            <w:vAlign w:val="center"/>
          </w:tcPr>
          <w:p w14:paraId="0FB18A58" w14:textId="47E630A6" w:rsidR="00DB09D6" w:rsidRPr="00013035" w:rsidRDefault="00DB09D6" w:rsidP="00AA7C69">
            <w:pPr>
              <w:tabs>
                <w:tab w:val="num" w:pos="2340"/>
              </w:tabs>
              <w:spacing w:before="60" w:line="288" w:lineRule="auto"/>
              <w:ind w:left="35"/>
              <w:rPr>
                <w:rFonts w:asciiTheme="minorHAnsi" w:hAnsiTheme="minorHAnsi" w:cstheme="minorHAnsi"/>
                <w:sz w:val="22"/>
                <w:szCs w:val="22"/>
              </w:rPr>
            </w:pPr>
            <w:r w:rsidRPr="00DB09D6">
              <w:rPr>
                <w:rFonts w:asciiTheme="minorHAnsi" w:hAnsiTheme="minorHAnsi" w:cstheme="minorHAnsi"/>
                <w:sz w:val="22"/>
                <w:szCs w:val="22"/>
              </w:rPr>
              <w:t>Okres realizacji przedsięwzięcia i wypłaty dofinansowania są zgodne z programem priorytetowym</w:t>
            </w:r>
          </w:p>
        </w:tc>
        <w:tc>
          <w:tcPr>
            <w:tcW w:w="405" w:type="pct"/>
            <w:tcBorders>
              <w:top w:val="single" w:sz="4" w:space="0" w:color="auto"/>
              <w:left w:val="single" w:sz="4" w:space="0" w:color="auto"/>
              <w:bottom w:val="single" w:sz="4" w:space="0" w:color="auto"/>
              <w:right w:val="single" w:sz="4" w:space="0" w:color="auto"/>
            </w:tcBorders>
          </w:tcPr>
          <w:p w14:paraId="291508D1"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27001245"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r>
      <w:tr w:rsidR="00DB09D6" w:rsidRPr="007700FF" w14:paraId="1F2381FB"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489C3544" w14:textId="7FE39C5E" w:rsidR="00DB09D6" w:rsidRDefault="00DB09D6"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11.</w:t>
            </w:r>
          </w:p>
        </w:tc>
        <w:tc>
          <w:tcPr>
            <w:tcW w:w="3842" w:type="pct"/>
            <w:tcBorders>
              <w:top w:val="single" w:sz="4" w:space="0" w:color="auto"/>
              <w:left w:val="single" w:sz="4" w:space="0" w:color="auto"/>
              <w:bottom w:val="single" w:sz="4" w:space="0" w:color="auto"/>
              <w:right w:val="single" w:sz="4" w:space="0" w:color="auto"/>
            </w:tcBorders>
            <w:vAlign w:val="center"/>
          </w:tcPr>
          <w:p w14:paraId="70B7518B" w14:textId="77777777" w:rsidR="00DB09D6" w:rsidRPr="00DB09D6" w:rsidRDefault="00DB09D6" w:rsidP="00DB09D6">
            <w:pPr>
              <w:tabs>
                <w:tab w:val="num" w:pos="2340"/>
              </w:tabs>
              <w:spacing w:before="60" w:line="288" w:lineRule="auto"/>
              <w:ind w:left="35"/>
              <w:rPr>
                <w:rFonts w:asciiTheme="minorHAnsi" w:hAnsiTheme="minorHAnsi" w:cstheme="minorHAnsi"/>
                <w:sz w:val="22"/>
                <w:szCs w:val="22"/>
              </w:rPr>
            </w:pPr>
            <w:r w:rsidRPr="00DB09D6">
              <w:rPr>
                <w:rFonts w:asciiTheme="minorHAnsi" w:hAnsiTheme="minorHAnsi" w:cstheme="minorHAnsi"/>
                <w:sz w:val="22"/>
                <w:szCs w:val="22"/>
              </w:rPr>
              <w:t xml:space="preserve">Forma i intensywność wnioskowanego dofinansowania jest zgodna </w:t>
            </w:r>
          </w:p>
          <w:p w14:paraId="2BB44D44" w14:textId="43C03C87" w:rsidR="00DB09D6" w:rsidRPr="00DB09D6" w:rsidRDefault="00DB09D6" w:rsidP="00DB09D6">
            <w:pPr>
              <w:tabs>
                <w:tab w:val="num" w:pos="2340"/>
              </w:tabs>
              <w:spacing w:before="60" w:line="288" w:lineRule="auto"/>
              <w:ind w:left="35"/>
              <w:rPr>
                <w:rFonts w:asciiTheme="minorHAnsi" w:hAnsiTheme="minorHAnsi" w:cstheme="minorHAnsi"/>
                <w:sz w:val="22"/>
                <w:szCs w:val="22"/>
              </w:rPr>
            </w:pPr>
            <w:r w:rsidRPr="00DB09D6">
              <w:rPr>
                <w:rFonts w:asciiTheme="minorHAnsi" w:hAnsiTheme="minorHAnsi" w:cstheme="minorHAnsi"/>
                <w:sz w:val="22"/>
                <w:szCs w:val="22"/>
              </w:rPr>
              <w:t>z programem priorytetowym</w:t>
            </w:r>
          </w:p>
        </w:tc>
        <w:tc>
          <w:tcPr>
            <w:tcW w:w="405" w:type="pct"/>
            <w:tcBorders>
              <w:top w:val="single" w:sz="4" w:space="0" w:color="auto"/>
              <w:left w:val="single" w:sz="4" w:space="0" w:color="auto"/>
              <w:bottom w:val="single" w:sz="4" w:space="0" w:color="auto"/>
              <w:right w:val="single" w:sz="4" w:space="0" w:color="auto"/>
            </w:tcBorders>
          </w:tcPr>
          <w:p w14:paraId="3F050232"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3E31FF7F"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r>
      <w:tr w:rsidR="00DB09D6" w:rsidRPr="007700FF" w14:paraId="40FA33CD"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6AF3E1E9" w14:textId="5F1C0E1C" w:rsidR="00DB09D6" w:rsidRDefault="00DB09D6"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12.</w:t>
            </w:r>
          </w:p>
        </w:tc>
        <w:tc>
          <w:tcPr>
            <w:tcW w:w="3842" w:type="pct"/>
            <w:tcBorders>
              <w:top w:val="single" w:sz="4" w:space="0" w:color="auto"/>
              <w:left w:val="single" w:sz="4" w:space="0" w:color="auto"/>
              <w:bottom w:val="single" w:sz="4" w:space="0" w:color="auto"/>
              <w:right w:val="single" w:sz="4" w:space="0" w:color="auto"/>
            </w:tcBorders>
            <w:vAlign w:val="center"/>
          </w:tcPr>
          <w:p w14:paraId="292E9DE2" w14:textId="3A21175B" w:rsidR="00DB09D6" w:rsidRPr="00DB09D6" w:rsidRDefault="00DB09D6" w:rsidP="00DB09D6">
            <w:pPr>
              <w:tabs>
                <w:tab w:val="num" w:pos="2340"/>
              </w:tabs>
              <w:spacing w:before="60" w:line="288" w:lineRule="auto"/>
              <w:ind w:left="35"/>
              <w:rPr>
                <w:rFonts w:asciiTheme="minorHAnsi" w:hAnsiTheme="minorHAnsi" w:cstheme="minorHAnsi"/>
                <w:sz w:val="22"/>
                <w:szCs w:val="22"/>
              </w:rPr>
            </w:pPr>
            <w:r w:rsidRPr="00DB09D6">
              <w:rPr>
                <w:rFonts w:asciiTheme="minorHAnsi" w:hAnsiTheme="minorHAnsi" w:cstheme="minorHAnsi"/>
                <w:sz w:val="22"/>
                <w:szCs w:val="22"/>
              </w:rPr>
              <w:t xml:space="preserve">Przy wyborze przedsięwzięć </w:t>
            </w:r>
            <w:proofErr w:type="spellStart"/>
            <w:r w:rsidR="006A10E1">
              <w:rPr>
                <w:rFonts w:asciiTheme="minorHAnsi" w:hAnsiTheme="minorHAnsi" w:cstheme="minorHAnsi"/>
                <w:sz w:val="22"/>
                <w:szCs w:val="22"/>
              </w:rPr>
              <w:t>wfośigw</w:t>
            </w:r>
            <w:proofErr w:type="spellEnd"/>
            <w:r w:rsidRPr="00DB09D6">
              <w:rPr>
                <w:rFonts w:asciiTheme="minorHAnsi" w:hAnsiTheme="minorHAnsi" w:cstheme="minorHAnsi"/>
                <w:sz w:val="22"/>
                <w:szCs w:val="22"/>
              </w:rPr>
              <w:t xml:space="preserve"> będzie weryfikował efektywność kosztową zgodnie z „Wytycznymi stosowania i oceny efektywności kosztowej” oraz postanowieniami określonymi w ust. 7.4 pkt 2 niniejszego programu</w:t>
            </w:r>
          </w:p>
        </w:tc>
        <w:tc>
          <w:tcPr>
            <w:tcW w:w="405" w:type="pct"/>
            <w:tcBorders>
              <w:top w:val="single" w:sz="4" w:space="0" w:color="auto"/>
              <w:left w:val="single" w:sz="4" w:space="0" w:color="auto"/>
              <w:bottom w:val="single" w:sz="4" w:space="0" w:color="auto"/>
              <w:right w:val="single" w:sz="4" w:space="0" w:color="auto"/>
            </w:tcBorders>
          </w:tcPr>
          <w:p w14:paraId="7C6BB2DA"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4AB94789"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r>
      <w:tr w:rsidR="00D15FC5" w:rsidRPr="007700FF" w14:paraId="43396A06"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050E0C3C" w14:textId="6EAF1999" w:rsidR="00D15FC5" w:rsidRDefault="00D15FC5"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13.</w:t>
            </w:r>
          </w:p>
        </w:tc>
        <w:tc>
          <w:tcPr>
            <w:tcW w:w="3842" w:type="pct"/>
            <w:tcBorders>
              <w:top w:val="single" w:sz="4" w:space="0" w:color="auto"/>
              <w:left w:val="single" w:sz="4" w:space="0" w:color="auto"/>
              <w:bottom w:val="single" w:sz="4" w:space="0" w:color="auto"/>
              <w:right w:val="single" w:sz="4" w:space="0" w:color="auto"/>
            </w:tcBorders>
            <w:vAlign w:val="center"/>
          </w:tcPr>
          <w:p w14:paraId="06F8179E" w14:textId="5E93FD44" w:rsidR="00D15FC5" w:rsidRPr="00DB09D6" w:rsidRDefault="00D15FC5" w:rsidP="00DB09D6">
            <w:pPr>
              <w:tabs>
                <w:tab w:val="num" w:pos="2340"/>
              </w:tabs>
              <w:spacing w:before="60" w:line="288" w:lineRule="auto"/>
              <w:ind w:left="35"/>
              <w:rPr>
                <w:rFonts w:asciiTheme="minorHAnsi" w:hAnsiTheme="minorHAnsi" w:cstheme="minorHAnsi"/>
                <w:sz w:val="22"/>
                <w:szCs w:val="22"/>
              </w:rPr>
            </w:pPr>
            <w:r w:rsidRPr="00D15FC5">
              <w:rPr>
                <w:rFonts w:asciiTheme="minorHAnsi" w:hAnsiTheme="minorHAnsi" w:cstheme="minorHAnsi"/>
                <w:sz w:val="22"/>
                <w:szCs w:val="22"/>
              </w:rPr>
              <w:t>Przedsięwzięcie zlokalizowane jest na terenie gminy, w której zostały złożone zgłoszenia odpadów zawierających azbest celem ich odbioru i utylizacji, które powstaną w wyniku realizacji przedsięwzięcia związanego z częścią inwestycji A1.4.1.: Wymiana pokryć dachowych z materiałów szkodliwych dla zdrowia lub środowiska w gospodarstwach rolnych w ramach Krajowego Planu Odbudowy i Zwiększania Odporności</w:t>
            </w:r>
          </w:p>
        </w:tc>
        <w:tc>
          <w:tcPr>
            <w:tcW w:w="405" w:type="pct"/>
            <w:tcBorders>
              <w:top w:val="single" w:sz="4" w:space="0" w:color="auto"/>
              <w:left w:val="single" w:sz="4" w:space="0" w:color="auto"/>
              <w:bottom w:val="single" w:sz="4" w:space="0" w:color="auto"/>
              <w:right w:val="single" w:sz="4" w:space="0" w:color="auto"/>
            </w:tcBorders>
          </w:tcPr>
          <w:p w14:paraId="76AEB640" w14:textId="77777777" w:rsidR="00D15FC5" w:rsidRPr="000A7D5D" w:rsidRDefault="00D15FC5"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2792BBC0" w14:textId="77777777" w:rsidR="00D15FC5" w:rsidRPr="000A7D5D" w:rsidRDefault="00D15FC5" w:rsidP="00AA7C69">
            <w:pPr>
              <w:tabs>
                <w:tab w:val="num" w:pos="2340"/>
              </w:tabs>
              <w:spacing w:before="60" w:after="60" w:line="288" w:lineRule="auto"/>
              <w:ind w:left="35"/>
              <w:jc w:val="both"/>
              <w:rPr>
                <w:rFonts w:asciiTheme="minorHAnsi" w:hAnsiTheme="minorHAnsi" w:cstheme="minorHAnsi"/>
                <w:sz w:val="22"/>
                <w:szCs w:val="22"/>
              </w:rPr>
            </w:pPr>
          </w:p>
        </w:tc>
      </w:tr>
    </w:tbl>
    <w:p w14:paraId="6C038F63" w14:textId="77777777" w:rsidR="00D525D9" w:rsidRPr="00CC1294" w:rsidRDefault="00D525D9" w:rsidP="00D525D9">
      <w:pPr>
        <w:tabs>
          <w:tab w:val="left" w:pos="284"/>
        </w:tabs>
        <w:autoSpaceDE w:val="0"/>
        <w:autoSpaceDN w:val="0"/>
        <w:adjustRightInd w:val="0"/>
        <w:spacing w:before="120" w:line="288" w:lineRule="auto"/>
        <w:rPr>
          <w:rFonts w:asciiTheme="minorHAnsi" w:hAnsiTheme="minorHAnsi"/>
          <w:sz w:val="22"/>
          <w:szCs w:val="22"/>
        </w:rPr>
      </w:pPr>
    </w:p>
    <w:p w14:paraId="5FA0B349" w14:textId="77777777" w:rsidR="00D525D9" w:rsidRDefault="00D525D9" w:rsidP="00D525D9">
      <w:pPr>
        <w:pStyle w:val="Nagwek-punkty"/>
      </w:pPr>
      <w:r w:rsidRPr="00F07007">
        <w:lastRenderedPageBreak/>
        <w:t>Postanowienia dodatkow</w:t>
      </w:r>
      <w:r>
        <w:t>e</w:t>
      </w:r>
    </w:p>
    <w:p w14:paraId="4207D6B3" w14:textId="2289C744" w:rsidR="00DC5A3C" w:rsidRPr="00D525D9" w:rsidRDefault="003A075C" w:rsidP="00372F5F">
      <w:pPr>
        <w:tabs>
          <w:tab w:val="left" w:pos="426"/>
        </w:tabs>
        <w:autoSpaceDE w:val="0"/>
        <w:autoSpaceDN w:val="0"/>
        <w:adjustRightInd w:val="0"/>
        <w:spacing w:before="120" w:line="288" w:lineRule="auto"/>
        <w:ind w:left="426"/>
        <w:rPr>
          <w:rFonts w:asciiTheme="minorHAnsi" w:hAnsiTheme="minorHAnsi"/>
          <w:b/>
          <w:color w:val="000000"/>
          <w:sz w:val="22"/>
          <w:szCs w:val="22"/>
        </w:rPr>
      </w:pPr>
      <w:r>
        <w:rPr>
          <w:rFonts w:asciiTheme="minorHAnsi" w:hAnsiTheme="minorHAnsi"/>
          <w:bCs/>
          <w:color w:val="000000"/>
          <w:sz w:val="22"/>
          <w:szCs w:val="22"/>
        </w:rPr>
        <w:t xml:space="preserve">Efekty ekologiczne </w:t>
      </w:r>
      <w:r w:rsidRPr="003A075C">
        <w:rPr>
          <w:rFonts w:asciiTheme="minorHAnsi" w:hAnsiTheme="minorHAnsi"/>
          <w:bCs/>
          <w:color w:val="000000"/>
          <w:sz w:val="22"/>
          <w:szCs w:val="22"/>
        </w:rPr>
        <w:t xml:space="preserve">osiągnięte przez </w:t>
      </w:r>
      <w:proofErr w:type="spellStart"/>
      <w:r w:rsidR="00892DD5">
        <w:rPr>
          <w:rFonts w:asciiTheme="minorHAnsi" w:hAnsiTheme="minorHAnsi"/>
          <w:bCs/>
          <w:color w:val="000000"/>
          <w:sz w:val="22"/>
          <w:szCs w:val="22"/>
        </w:rPr>
        <w:t>wfośigw</w:t>
      </w:r>
      <w:proofErr w:type="spellEnd"/>
      <w:r w:rsidRPr="003A075C">
        <w:rPr>
          <w:rFonts w:asciiTheme="minorHAnsi" w:hAnsiTheme="minorHAnsi"/>
          <w:bCs/>
          <w:color w:val="000000"/>
          <w:sz w:val="22"/>
          <w:szCs w:val="22"/>
        </w:rPr>
        <w:t xml:space="preserve"> w ramach programu będą corocznie podsumowywane i sprawozdawane do NFOŚIGW</w:t>
      </w:r>
      <w:r w:rsidR="00D525D9" w:rsidRPr="003A075C">
        <w:rPr>
          <w:rFonts w:asciiTheme="minorHAnsi" w:hAnsiTheme="minorHAnsi"/>
          <w:bCs/>
          <w:color w:val="000000"/>
          <w:sz w:val="22"/>
          <w:szCs w:val="22"/>
        </w:rPr>
        <w:t>.</w:t>
      </w:r>
    </w:p>
    <w:sectPr w:rsidR="00DC5A3C" w:rsidRPr="00D525D9" w:rsidSect="00CC456C">
      <w:headerReference w:type="default" r:id="rId12"/>
      <w:footerReference w:type="even" r:id="rId13"/>
      <w:footerReference w:type="default" r:id="rId14"/>
      <w:headerReference w:type="first" r:id="rId15"/>
      <w:pgSz w:w="11906" w:h="16838"/>
      <w:pgMar w:top="851"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1711" w14:textId="77777777" w:rsidR="005655D1" w:rsidRDefault="005655D1">
      <w:r>
        <w:separator/>
      </w:r>
    </w:p>
  </w:endnote>
  <w:endnote w:type="continuationSeparator" w:id="0">
    <w:p w14:paraId="569ABF21" w14:textId="77777777" w:rsidR="005655D1" w:rsidRDefault="0056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0EC8" w14:textId="77777777" w:rsidR="00DC5A3C" w:rsidRDefault="00DC5A3C"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DC5A3C" w:rsidRDefault="00DC5A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F8B3" w14:textId="2FC17B31" w:rsidR="00DC5A3C" w:rsidRPr="00933AA1" w:rsidRDefault="00DC5A3C"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C655D6">
      <w:rPr>
        <w:rStyle w:val="Numerstrony"/>
        <w:noProof/>
        <w:sz w:val="20"/>
        <w:szCs w:val="20"/>
      </w:rPr>
      <w:t>17</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589A" w14:textId="77777777" w:rsidR="005655D1" w:rsidRDefault="005655D1">
      <w:r>
        <w:separator/>
      </w:r>
    </w:p>
  </w:footnote>
  <w:footnote w:type="continuationSeparator" w:id="0">
    <w:p w14:paraId="58A54F28" w14:textId="77777777" w:rsidR="005655D1" w:rsidRDefault="0056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205A" w14:textId="0E3744A2" w:rsidR="00DC5A3C" w:rsidRPr="00955A1D" w:rsidRDefault="00DC5A3C"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8867" w14:textId="77777777" w:rsidR="00DC5A3C" w:rsidRDefault="00DC5A3C"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E7B"/>
    <w:multiLevelType w:val="hybridMultilevel"/>
    <w:tmpl w:val="EEE08D0A"/>
    <w:lvl w:ilvl="0" w:tplc="961E724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7B0442"/>
    <w:multiLevelType w:val="hybridMultilevel"/>
    <w:tmpl w:val="247C1984"/>
    <w:lvl w:ilvl="0" w:tplc="45FE8AF2">
      <w:start w:val="1"/>
      <w:numFmt w:val="lowerLetter"/>
      <w:lvlText w:val="%1)"/>
      <w:lvlJc w:val="left"/>
      <w:pPr>
        <w:ind w:left="144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B3F09"/>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20F63"/>
    <w:multiLevelType w:val="hybridMultilevel"/>
    <w:tmpl w:val="CDBE9CD4"/>
    <w:lvl w:ilvl="0" w:tplc="EFBCBEC6">
      <w:start w:val="1"/>
      <w:numFmt w:val="decimal"/>
      <w:lvlText w:val="%1)"/>
      <w:lvlJc w:val="left"/>
      <w:pPr>
        <w:tabs>
          <w:tab w:val="num" w:pos="750"/>
        </w:tabs>
        <w:ind w:left="750" w:hanging="390"/>
      </w:pPr>
      <w:rPr>
        <w:rFonts w:asciiTheme="minorHAnsi" w:hAnsiTheme="minorHAnsi" w:cstheme="minorHAnsi"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4AE2ACE"/>
    <w:multiLevelType w:val="hybridMultilevel"/>
    <w:tmpl w:val="03A40406"/>
    <w:lvl w:ilvl="0" w:tplc="6798A9BC">
      <w:start w:val="1"/>
      <w:numFmt w:val="decimal"/>
      <w:lvlText w:val="%1)"/>
      <w:lvlJc w:val="left"/>
      <w:pPr>
        <w:ind w:left="510" w:hanging="51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75D2234"/>
    <w:multiLevelType w:val="multilevel"/>
    <w:tmpl w:val="7F4CFF44"/>
    <w:lvl w:ilvl="0">
      <w:start w:val="1"/>
      <w:numFmt w:val="decimal"/>
      <w:pStyle w:val="Nagwek-punkty"/>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E15F5D"/>
    <w:multiLevelType w:val="hybridMultilevel"/>
    <w:tmpl w:val="DE6C75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9095BD6"/>
    <w:multiLevelType w:val="hybridMultilevel"/>
    <w:tmpl w:val="66CC3D28"/>
    <w:lvl w:ilvl="0" w:tplc="2B40AF66">
      <w:start w:val="1"/>
      <w:numFmt w:val="decimal"/>
      <w:lvlText w:val="7.%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91C2750"/>
    <w:multiLevelType w:val="multilevel"/>
    <w:tmpl w:val="06F0A5CC"/>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 w15:restartNumberingAfterBreak="0">
    <w:nsid w:val="09A3611D"/>
    <w:multiLevelType w:val="hybridMultilevel"/>
    <w:tmpl w:val="73CCD4C6"/>
    <w:lvl w:ilvl="0" w:tplc="CB3083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F880509"/>
    <w:multiLevelType w:val="hybridMultilevel"/>
    <w:tmpl w:val="D91A5FC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E027B7"/>
    <w:multiLevelType w:val="hybridMultilevel"/>
    <w:tmpl w:val="B406D8E4"/>
    <w:lvl w:ilvl="0" w:tplc="0E72AEA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1C44ECE"/>
    <w:multiLevelType w:val="hybridMultilevel"/>
    <w:tmpl w:val="F4B20D02"/>
    <w:lvl w:ilvl="0" w:tplc="16680CA2">
      <w:start w:val="2"/>
      <w:numFmt w:val="decimal"/>
      <w:lvlText w:val="%1"/>
      <w:lvlJc w:val="left"/>
      <w:pPr>
        <w:ind w:left="360" w:hanging="360"/>
      </w:pPr>
      <w:rPr>
        <w:rFonts w:eastAsia="Times New Roman"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131075"/>
    <w:multiLevelType w:val="hybridMultilevel"/>
    <w:tmpl w:val="8C482EA6"/>
    <w:lvl w:ilvl="0" w:tplc="13483790">
      <w:start w:val="1"/>
      <w:numFmt w:val="lowerLetter"/>
      <w:lvlText w:val="%1)"/>
      <w:lvlJc w:val="left"/>
      <w:pPr>
        <w:ind w:left="720"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8B1035"/>
    <w:multiLevelType w:val="multilevel"/>
    <w:tmpl w:val="5FA47394"/>
    <w:lvl w:ilvl="0">
      <w:start w:val="1"/>
      <w:numFmt w:val="decimal"/>
      <w:lvlText w:val="%1)"/>
      <w:lvlJc w:val="left"/>
      <w:pPr>
        <w:ind w:left="644" w:hanging="360"/>
      </w:pPr>
      <w:rPr>
        <w:rFonts w:hint="default"/>
        <w:b w:val="0"/>
        <w:bCs/>
      </w:rPr>
    </w:lvl>
    <w:lvl w:ilvl="1">
      <w:start w:val="1"/>
      <w:numFmt w:val="lowerLetter"/>
      <w:lvlText w:val="%2)"/>
      <w:lvlJc w:val="left"/>
      <w:pPr>
        <w:ind w:left="1364" w:hanging="360"/>
      </w:pPr>
      <w:rPr>
        <w:rFonts w:hint="default"/>
        <w:b w:val="0"/>
        <w:bCs/>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5" w15:restartNumberingAfterBreak="0">
    <w:nsid w:val="137E02BD"/>
    <w:multiLevelType w:val="multilevel"/>
    <w:tmpl w:val="61C8B804"/>
    <w:lvl w:ilvl="0">
      <w:start w:val="4"/>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13BD676F"/>
    <w:multiLevelType w:val="hybridMultilevel"/>
    <w:tmpl w:val="A052D370"/>
    <w:lvl w:ilvl="0" w:tplc="04AED902">
      <w:start w:val="1"/>
      <w:numFmt w:val="decimal"/>
      <w:lvlText w:val="%1)"/>
      <w:lvlJc w:val="left"/>
      <w:pPr>
        <w:tabs>
          <w:tab w:val="num" w:pos="750"/>
        </w:tabs>
        <w:ind w:left="750" w:hanging="39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7D153D"/>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9" w15:restartNumberingAfterBreak="0">
    <w:nsid w:val="18680B1D"/>
    <w:multiLevelType w:val="hybridMultilevel"/>
    <w:tmpl w:val="00529D3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18A76BD5"/>
    <w:multiLevelType w:val="hybridMultilevel"/>
    <w:tmpl w:val="8C5E9D2C"/>
    <w:lvl w:ilvl="0" w:tplc="2668D4EA">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18D4336D"/>
    <w:multiLevelType w:val="hybridMultilevel"/>
    <w:tmpl w:val="4DA2AF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FD4CA1"/>
    <w:multiLevelType w:val="hybridMultilevel"/>
    <w:tmpl w:val="470E4278"/>
    <w:lvl w:ilvl="0" w:tplc="5D421DD8">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5B65A8"/>
    <w:multiLevelType w:val="hybridMultilevel"/>
    <w:tmpl w:val="E7424D78"/>
    <w:lvl w:ilvl="0" w:tplc="FD4256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19FF7017"/>
    <w:multiLevelType w:val="hybridMultilevel"/>
    <w:tmpl w:val="CDBE9CD4"/>
    <w:lvl w:ilvl="0" w:tplc="EFBCBEC6">
      <w:start w:val="1"/>
      <w:numFmt w:val="decimal"/>
      <w:lvlText w:val="%1)"/>
      <w:lvlJc w:val="left"/>
      <w:pPr>
        <w:tabs>
          <w:tab w:val="num" w:pos="750"/>
        </w:tabs>
        <w:ind w:left="750" w:hanging="390"/>
      </w:pPr>
      <w:rPr>
        <w:rFonts w:asciiTheme="minorHAnsi" w:hAnsiTheme="minorHAnsi" w:cstheme="minorHAnsi"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B111006"/>
    <w:multiLevelType w:val="hybridMultilevel"/>
    <w:tmpl w:val="2EB65F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1B1121F1"/>
    <w:multiLevelType w:val="hybridMultilevel"/>
    <w:tmpl w:val="97703A00"/>
    <w:lvl w:ilvl="0" w:tplc="A8B84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087EAE"/>
    <w:multiLevelType w:val="hybridMultilevel"/>
    <w:tmpl w:val="467EAD3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2147F11"/>
    <w:multiLevelType w:val="hybridMultilevel"/>
    <w:tmpl w:val="83E20C60"/>
    <w:lvl w:ilvl="0" w:tplc="A8149AF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221A76C1"/>
    <w:multiLevelType w:val="hybridMultilevel"/>
    <w:tmpl w:val="03A40406"/>
    <w:lvl w:ilvl="0" w:tplc="6798A9BC">
      <w:start w:val="1"/>
      <w:numFmt w:val="decimal"/>
      <w:lvlText w:val="%1)"/>
      <w:lvlJc w:val="left"/>
      <w:pPr>
        <w:ind w:left="510" w:hanging="51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60A137F"/>
    <w:multiLevelType w:val="hybridMultilevel"/>
    <w:tmpl w:val="39387F6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26E56BF0"/>
    <w:multiLevelType w:val="hybridMultilevel"/>
    <w:tmpl w:val="52444C78"/>
    <w:lvl w:ilvl="0" w:tplc="6CE871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5A7A00"/>
    <w:multiLevelType w:val="multilevel"/>
    <w:tmpl w:val="CAA6C10C"/>
    <w:lvl w:ilvl="0">
      <w:start w:val="1"/>
      <w:numFmt w:val="decimal"/>
      <w:lvlText w:val="%1)"/>
      <w:lvlJc w:val="left"/>
      <w:pPr>
        <w:ind w:left="720" w:hanging="360"/>
      </w:pPr>
      <w:rPr>
        <w:rFonts w:asciiTheme="minorHAnsi" w:hAnsiTheme="minorHAnsi" w:hint="default"/>
        <w:b w:val="0"/>
        <w:sz w:val="22"/>
        <w:szCs w:val="22"/>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A9E37A8"/>
    <w:multiLevelType w:val="hybridMultilevel"/>
    <w:tmpl w:val="54C2F522"/>
    <w:lvl w:ilvl="0" w:tplc="5DA4F704">
      <w:start w:val="1"/>
      <w:numFmt w:val="decimal"/>
      <w:lvlText w:val="%1)"/>
      <w:lvlJc w:val="left"/>
      <w:pPr>
        <w:tabs>
          <w:tab w:val="num" w:pos="390"/>
        </w:tabs>
        <w:ind w:left="390" w:hanging="390"/>
      </w:pPr>
      <w:rPr>
        <w:rFonts w:hint="default"/>
        <w:b w:val="0"/>
        <w:i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2B50589D"/>
    <w:multiLevelType w:val="hybridMultilevel"/>
    <w:tmpl w:val="1766EE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C5140D64">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5B7611"/>
    <w:multiLevelType w:val="hybridMultilevel"/>
    <w:tmpl w:val="5804F64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6" w15:restartNumberingAfterBreak="0">
    <w:nsid w:val="2BE65092"/>
    <w:multiLevelType w:val="hybridMultilevel"/>
    <w:tmpl w:val="F1FCF5C6"/>
    <w:lvl w:ilvl="0" w:tplc="7352831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2E7B67BA"/>
    <w:multiLevelType w:val="multilevel"/>
    <w:tmpl w:val="64A0AF52"/>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E983806"/>
    <w:multiLevelType w:val="hybridMultilevel"/>
    <w:tmpl w:val="877AB21E"/>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9" w15:restartNumberingAfterBreak="0">
    <w:nsid w:val="2F940231"/>
    <w:multiLevelType w:val="hybridMultilevel"/>
    <w:tmpl w:val="98AEF5C4"/>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0" w15:restartNumberingAfterBreak="0">
    <w:nsid w:val="2FB27F37"/>
    <w:multiLevelType w:val="hybridMultilevel"/>
    <w:tmpl w:val="8886E5A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32633CB1"/>
    <w:multiLevelType w:val="hybridMultilevel"/>
    <w:tmpl w:val="5AF6E440"/>
    <w:lvl w:ilvl="0" w:tplc="55A05B28">
      <w:start w:val="1"/>
      <w:numFmt w:val="decimal"/>
      <w:lvlText w:val="%1)"/>
      <w:lvlJc w:val="left"/>
      <w:pPr>
        <w:ind w:left="121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32AF1597"/>
    <w:multiLevelType w:val="hybridMultilevel"/>
    <w:tmpl w:val="9B0EE12E"/>
    <w:lvl w:ilvl="0" w:tplc="C54ECF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32FD5B8E"/>
    <w:multiLevelType w:val="hybridMultilevel"/>
    <w:tmpl w:val="AB2061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5A180E"/>
    <w:multiLevelType w:val="multilevel"/>
    <w:tmpl w:val="C5BEB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6801271"/>
    <w:multiLevelType w:val="hybridMultilevel"/>
    <w:tmpl w:val="661C9FD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73F2AFC"/>
    <w:multiLevelType w:val="hybridMultilevel"/>
    <w:tmpl w:val="E384ECC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7810751"/>
    <w:multiLevelType w:val="hybridMultilevel"/>
    <w:tmpl w:val="BFBACA90"/>
    <w:lvl w:ilvl="0" w:tplc="1B4A39C6">
      <w:start w:val="1"/>
      <w:numFmt w:val="lowerLetter"/>
      <w:lvlText w:val="%1)"/>
      <w:lvlJc w:val="left"/>
      <w:pPr>
        <w:ind w:left="108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84D1B4D"/>
    <w:multiLevelType w:val="hybridMultilevel"/>
    <w:tmpl w:val="C72A3A32"/>
    <w:lvl w:ilvl="0" w:tplc="342831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3875172C"/>
    <w:multiLevelType w:val="hybridMultilevel"/>
    <w:tmpl w:val="29F62D0E"/>
    <w:lvl w:ilvl="0" w:tplc="E294041A">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485CF8"/>
    <w:multiLevelType w:val="hybridMultilevel"/>
    <w:tmpl w:val="BB74FCBA"/>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1" w15:restartNumberingAfterBreak="0">
    <w:nsid w:val="3CA07934"/>
    <w:multiLevelType w:val="hybridMultilevel"/>
    <w:tmpl w:val="39387F6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15:restartNumberingAfterBreak="0">
    <w:nsid w:val="3DF7600B"/>
    <w:multiLevelType w:val="hybridMultilevel"/>
    <w:tmpl w:val="DB3AF7E6"/>
    <w:lvl w:ilvl="0" w:tplc="296C76B0">
      <w:start w:val="1"/>
      <w:numFmt w:val="decimal"/>
      <w:lvlText w:val="%1)"/>
      <w:lvlJc w:val="left"/>
      <w:pPr>
        <w:ind w:left="510" w:hanging="51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EFF72D5"/>
    <w:multiLevelType w:val="hybridMultilevel"/>
    <w:tmpl w:val="525E6C02"/>
    <w:lvl w:ilvl="0" w:tplc="9612A2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2882C0C"/>
    <w:multiLevelType w:val="hybridMultilevel"/>
    <w:tmpl w:val="FC5030AE"/>
    <w:lvl w:ilvl="0" w:tplc="1B02A3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A623B4"/>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6" w15:restartNumberingAfterBreak="0">
    <w:nsid w:val="435319C7"/>
    <w:multiLevelType w:val="hybridMultilevel"/>
    <w:tmpl w:val="54C2F522"/>
    <w:lvl w:ilvl="0" w:tplc="5DA4F704">
      <w:start w:val="1"/>
      <w:numFmt w:val="decimal"/>
      <w:lvlText w:val="%1)"/>
      <w:lvlJc w:val="left"/>
      <w:pPr>
        <w:tabs>
          <w:tab w:val="num" w:pos="390"/>
        </w:tabs>
        <w:ind w:left="390" w:hanging="390"/>
      </w:pPr>
      <w:rPr>
        <w:rFonts w:hint="default"/>
        <w:b w:val="0"/>
        <w:i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437C2BA7"/>
    <w:multiLevelType w:val="hybridMultilevel"/>
    <w:tmpl w:val="EDB274B2"/>
    <w:lvl w:ilvl="0" w:tplc="04150017">
      <w:start w:val="1"/>
      <w:numFmt w:val="lowerLetter"/>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58" w15:restartNumberingAfterBreak="0">
    <w:nsid w:val="43DA51D5"/>
    <w:multiLevelType w:val="hybridMultilevel"/>
    <w:tmpl w:val="265291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F7287D"/>
    <w:multiLevelType w:val="hybridMultilevel"/>
    <w:tmpl w:val="EDB274B2"/>
    <w:lvl w:ilvl="0" w:tplc="04150017">
      <w:start w:val="1"/>
      <w:numFmt w:val="lowerLetter"/>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60" w15:restartNumberingAfterBreak="0">
    <w:nsid w:val="449C6761"/>
    <w:multiLevelType w:val="hybridMultilevel"/>
    <w:tmpl w:val="B1209F28"/>
    <w:lvl w:ilvl="0" w:tplc="3AEE471C">
      <w:start w:val="1"/>
      <w:numFmt w:val="decimal"/>
      <w:lvlText w:val="%1)"/>
      <w:lvlJc w:val="left"/>
      <w:pPr>
        <w:tabs>
          <w:tab w:val="num" w:pos="360"/>
        </w:tabs>
        <w:ind w:left="360" w:hanging="360"/>
      </w:pPr>
      <w:rPr>
        <w:rFonts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55B06AD"/>
    <w:multiLevelType w:val="hybridMultilevel"/>
    <w:tmpl w:val="80942F94"/>
    <w:lvl w:ilvl="0" w:tplc="77649A0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62C50BE"/>
    <w:multiLevelType w:val="hybridMultilevel"/>
    <w:tmpl w:val="982C34A4"/>
    <w:lvl w:ilvl="0" w:tplc="0415001B">
      <w:start w:val="1"/>
      <w:numFmt w:val="lowerRoman"/>
      <w:lvlText w:val="%1."/>
      <w:lvlJc w:val="righ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63" w15:restartNumberingAfterBreak="0">
    <w:nsid w:val="4654380D"/>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4" w15:restartNumberingAfterBreak="0">
    <w:nsid w:val="47D02F10"/>
    <w:multiLevelType w:val="multilevel"/>
    <w:tmpl w:val="A098646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47E9098E"/>
    <w:multiLevelType w:val="hybridMultilevel"/>
    <w:tmpl w:val="1D2A3C50"/>
    <w:lvl w:ilvl="0" w:tplc="961E724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7FF3EE0"/>
    <w:multiLevelType w:val="multilevel"/>
    <w:tmpl w:val="D2C2FEB8"/>
    <w:lvl w:ilvl="0">
      <w:start w:val="4"/>
      <w:numFmt w:val="decimal"/>
      <w:lvlText w:val="%1."/>
      <w:lvlJc w:val="left"/>
      <w:pPr>
        <w:ind w:left="567" w:hanging="207"/>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A671069"/>
    <w:multiLevelType w:val="hybridMultilevel"/>
    <w:tmpl w:val="73C234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89189D"/>
    <w:multiLevelType w:val="hybridMultilevel"/>
    <w:tmpl w:val="057A6C00"/>
    <w:lvl w:ilvl="0" w:tplc="04150011">
      <w:start w:val="1"/>
      <w:numFmt w:val="decimal"/>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69" w15:restartNumberingAfterBreak="0">
    <w:nsid w:val="4DB26C76"/>
    <w:multiLevelType w:val="hybridMultilevel"/>
    <w:tmpl w:val="81A04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F720398"/>
    <w:multiLevelType w:val="hybridMultilevel"/>
    <w:tmpl w:val="148ED7A2"/>
    <w:lvl w:ilvl="0" w:tplc="580634BC">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0B20F63"/>
    <w:multiLevelType w:val="hybridMultilevel"/>
    <w:tmpl w:val="D82EF1E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2775354"/>
    <w:multiLevelType w:val="hybridMultilevel"/>
    <w:tmpl w:val="26561FAA"/>
    <w:lvl w:ilvl="0" w:tplc="C5140D64">
      <w:start w:val="1"/>
      <w:numFmt w:val="decimal"/>
      <w:lvlText w:val="%1)"/>
      <w:lvlJc w:val="left"/>
      <w:pPr>
        <w:ind w:left="45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2DC1319"/>
    <w:multiLevelType w:val="multilevel"/>
    <w:tmpl w:val="C5BEB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4965172"/>
    <w:multiLevelType w:val="multilevel"/>
    <w:tmpl w:val="517A1CF0"/>
    <w:styleLink w:val="Styl1"/>
    <w:lvl w:ilvl="0">
      <w:start w:val="1"/>
      <w:numFmt w:val="lowerLetter"/>
      <w:lvlText w:val="%1)"/>
      <w:lvlJc w:val="left"/>
      <w:pPr>
        <w:tabs>
          <w:tab w:val="num" w:pos="750"/>
        </w:tabs>
        <w:ind w:left="750" w:hanging="390"/>
      </w:pPr>
      <w:rPr>
        <w:rFonts w:ascii="Times New Roman" w:hAnsi="Times New Roman" w:cs="Times New Roman" w:hint="default"/>
        <w:b w:val="0"/>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5" w15:restartNumberingAfterBreak="0">
    <w:nsid w:val="58A163F2"/>
    <w:multiLevelType w:val="hybridMultilevel"/>
    <w:tmpl w:val="210AFB2E"/>
    <w:lvl w:ilvl="0" w:tplc="04150001">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76" w15:restartNumberingAfterBreak="0">
    <w:nsid w:val="58B60BFB"/>
    <w:multiLevelType w:val="multilevel"/>
    <w:tmpl w:val="95404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15:restartNumberingAfterBreak="0">
    <w:nsid w:val="591D73A5"/>
    <w:multiLevelType w:val="hybridMultilevel"/>
    <w:tmpl w:val="FDAE9F0A"/>
    <w:lvl w:ilvl="0" w:tplc="6C2AF564">
      <w:start w:val="1"/>
      <w:numFmt w:val="decimal"/>
      <w:lvlText w:val="%1)"/>
      <w:lvlJc w:val="left"/>
      <w:pPr>
        <w:tabs>
          <w:tab w:val="num" w:pos="750"/>
        </w:tabs>
        <w:ind w:left="750" w:hanging="39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F533CEE"/>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0C53CB3"/>
    <w:multiLevelType w:val="multilevel"/>
    <w:tmpl w:val="A3046AC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1AB2116"/>
    <w:multiLevelType w:val="hybridMultilevel"/>
    <w:tmpl w:val="BB1A5FF6"/>
    <w:lvl w:ilvl="0" w:tplc="04150017">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7CC421D"/>
    <w:multiLevelType w:val="multilevel"/>
    <w:tmpl w:val="CE3A383C"/>
    <w:lvl w:ilvl="0">
      <w:start w:val="1"/>
      <w:numFmt w:val="decimal"/>
      <w:lvlText w:val="%1."/>
      <w:lvlJc w:val="left"/>
      <w:pPr>
        <w:tabs>
          <w:tab w:val="num" w:pos="720"/>
        </w:tabs>
        <w:ind w:left="720" w:hanging="360"/>
      </w:pPr>
      <w:rPr>
        <w:rFonts w:cs="Times New Roman"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7E21240"/>
    <w:multiLevelType w:val="hybridMultilevel"/>
    <w:tmpl w:val="9FF61A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68F43480"/>
    <w:multiLevelType w:val="hybridMultilevel"/>
    <w:tmpl w:val="C228F612"/>
    <w:lvl w:ilvl="0" w:tplc="FECEB4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9180934"/>
    <w:multiLevelType w:val="hybridMultilevel"/>
    <w:tmpl w:val="E8BE56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5" w15:restartNumberingAfterBreak="0">
    <w:nsid w:val="693C694F"/>
    <w:multiLevelType w:val="hybridMultilevel"/>
    <w:tmpl w:val="148ED7A2"/>
    <w:lvl w:ilvl="0" w:tplc="580634B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F1245C0"/>
    <w:multiLevelType w:val="hybridMultilevel"/>
    <w:tmpl w:val="A54CD3E0"/>
    <w:lvl w:ilvl="0" w:tplc="04150017">
      <w:start w:val="1"/>
      <w:numFmt w:val="lowerLetter"/>
      <w:lvlText w:val="%1)"/>
      <w:lvlJc w:val="left"/>
      <w:pPr>
        <w:ind w:left="644" w:hanging="360"/>
      </w:pPr>
      <w:rPr>
        <w:b w:val="0"/>
        <w:bCs w:val="0"/>
        <w:i w:val="0"/>
        <w:iCs w:val="0"/>
        <w:sz w:val="22"/>
        <w:szCs w:val="22"/>
      </w:rPr>
    </w:lvl>
    <w:lvl w:ilvl="1" w:tplc="D77EB87A">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15:restartNumberingAfterBreak="0">
    <w:nsid w:val="6F210261"/>
    <w:multiLevelType w:val="hybridMultilevel"/>
    <w:tmpl w:val="BBBCA3A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FE03193"/>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9" w15:restartNumberingAfterBreak="0">
    <w:nsid w:val="72EA479F"/>
    <w:multiLevelType w:val="hybridMultilevel"/>
    <w:tmpl w:val="1B4221D6"/>
    <w:lvl w:ilvl="0" w:tplc="055A884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0" w15:restartNumberingAfterBreak="0">
    <w:nsid w:val="732F123C"/>
    <w:multiLevelType w:val="hybridMultilevel"/>
    <w:tmpl w:val="6414E7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73CE6E6F"/>
    <w:multiLevelType w:val="hybridMultilevel"/>
    <w:tmpl w:val="EE3646F0"/>
    <w:lvl w:ilvl="0" w:tplc="228CC9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3E03234"/>
    <w:multiLevelType w:val="hybridMultilevel"/>
    <w:tmpl w:val="A3C2CC60"/>
    <w:lvl w:ilvl="0" w:tplc="30F0E380">
      <w:start w:val="1"/>
      <w:numFmt w:val="lowerLetter"/>
      <w:lvlText w:val="%1)"/>
      <w:lvlJc w:val="left"/>
      <w:pPr>
        <w:ind w:left="720"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4801F00"/>
    <w:multiLevelType w:val="multilevel"/>
    <w:tmpl w:val="D2C2FEB8"/>
    <w:lvl w:ilvl="0">
      <w:start w:val="4"/>
      <w:numFmt w:val="decimal"/>
      <w:lvlText w:val="%1."/>
      <w:lvlJc w:val="left"/>
      <w:pPr>
        <w:ind w:left="567" w:hanging="207"/>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58702D3"/>
    <w:multiLevelType w:val="hybridMultilevel"/>
    <w:tmpl w:val="1DF80570"/>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5" w15:restartNumberingAfterBreak="0">
    <w:nsid w:val="785F20EA"/>
    <w:multiLevelType w:val="multilevel"/>
    <w:tmpl w:val="89888EF6"/>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788F5442"/>
    <w:multiLevelType w:val="hybridMultilevel"/>
    <w:tmpl w:val="2EB65F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7" w15:restartNumberingAfterBreak="0">
    <w:nsid w:val="7BF12302"/>
    <w:multiLevelType w:val="hybridMultilevel"/>
    <w:tmpl w:val="5666FF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DB96DDD"/>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9" w15:restartNumberingAfterBreak="0">
    <w:nsid w:val="7E431225"/>
    <w:multiLevelType w:val="hybridMultilevel"/>
    <w:tmpl w:val="1AFA6EA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16cid:durableId="1277785070">
    <w:abstractNumId w:val="18"/>
  </w:num>
  <w:num w:numId="2" w16cid:durableId="335503901">
    <w:abstractNumId w:val="5"/>
  </w:num>
  <w:num w:numId="3" w16cid:durableId="81036718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476615">
    <w:abstractNumId w:val="8"/>
  </w:num>
  <w:num w:numId="5" w16cid:durableId="2144227269">
    <w:abstractNumId w:val="38"/>
  </w:num>
  <w:num w:numId="6" w16cid:durableId="567374933">
    <w:abstractNumId w:val="88"/>
  </w:num>
  <w:num w:numId="7" w16cid:durableId="167907661">
    <w:abstractNumId w:val="55"/>
  </w:num>
  <w:num w:numId="8" w16cid:durableId="329603431">
    <w:abstractNumId w:val="63"/>
  </w:num>
  <w:num w:numId="9" w16cid:durableId="1949312286">
    <w:abstractNumId w:val="98"/>
  </w:num>
  <w:num w:numId="10" w16cid:durableId="249579686">
    <w:abstractNumId w:val="14"/>
  </w:num>
  <w:num w:numId="11" w16cid:durableId="23990835">
    <w:abstractNumId w:val="5"/>
  </w:num>
  <w:num w:numId="12" w16cid:durableId="770128403">
    <w:abstractNumId w:val="74"/>
  </w:num>
  <w:num w:numId="13" w16cid:durableId="1746026643">
    <w:abstractNumId w:val="21"/>
  </w:num>
  <w:num w:numId="14" w16cid:durableId="171377943">
    <w:abstractNumId w:val="90"/>
  </w:num>
  <w:num w:numId="15" w16cid:durableId="537395204">
    <w:abstractNumId w:val="41"/>
  </w:num>
  <w:num w:numId="16" w16cid:durableId="1105930485">
    <w:abstractNumId w:val="54"/>
  </w:num>
  <w:num w:numId="17" w16cid:durableId="704982957">
    <w:abstractNumId w:val="32"/>
  </w:num>
  <w:num w:numId="18" w16cid:durableId="623656835">
    <w:abstractNumId w:val="16"/>
  </w:num>
  <w:num w:numId="19" w16cid:durableId="132064171">
    <w:abstractNumId w:val="34"/>
  </w:num>
  <w:num w:numId="20" w16cid:durableId="1042443323">
    <w:abstractNumId w:val="43"/>
  </w:num>
  <w:num w:numId="21" w16cid:durableId="1389839349">
    <w:abstractNumId w:val="70"/>
  </w:num>
  <w:num w:numId="22" w16cid:durableId="1263878968">
    <w:abstractNumId w:val="46"/>
  </w:num>
  <w:num w:numId="23" w16cid:durableId="1974409404">
    <w:abstractNumId w:val="73"/>
  </w:num>
  <w:num w:numId="24" w16cid:durableId="596324">
    <w:abstractNumId w:val="91"/>
  </w:num>
  <w:num w:numId="25" w16cid:durableId="1618683909">
    <w:abstractNumId w:val="84"/>
  </w:num>
  <w:num w:numId="26" w16cid:durableId="1393388287">
    <w:abstractNumId w:val="95"/>
  </w:num>
  <w:num w:numId="27" w16cid:durableId="1675648704">
    <w:abstractNumId w:val="22"/>
  </w:num>
  <w:num w:numId="28" w16cid:durableId="1762948380">
    <w:abstractNumId w:val="13"/>
  </w:num>
  <w:num w:numId="29" w16cid:durableId="218135570">
    <w:abstractNumId w:val="77"/>
  </w:num>
  <w:num w:numId="30" w16cid:durableId="1897661345">
    <w:abstractNumId w:val="49"/>
  </w:num>
  <w:num w:numId="31" w16cid:durableId="2018343120">
    <w:abstractNumId w:val="80"/>
  </w:num>
  <w:num w:numId="32" w16cid:durableId="608202384">
    <w:abstractNumId w:val="92"/>
  </w:num>
  <w:num w:numId="33" w16cid:durableId="1169246164">
    <w:abstractNumId w:val="2"/>
  </w:num>
  <w:num w:numId="34" w16cid:durableId="888304118">
    <w:abstractNumId w:val="56"/>
  </w:num>
  <w:num w:numId="35" w16cid:durableId="747579509">
    <w:abstractNumId w:val="69"/>
  </w:num>
  <w:num w:numId="36" w16cid:durableId="1105153934">
    <w:abstractNumId w:val="60"/>
  </w:num>
  <w:num w:numId="37" w16cid:durableId="321206467">
    <w:abstractNumId w:val="81"/>
  </w:num>
  <w:num w:numId="38" w16cid:durableId="266694434">
    <w:abstractNumId w:val="37"/>
  </w:num>
  <w:num w:numId="39" w16cid:durableId="286855979">
    <w:abstractNumId w:val="26"/>
  </w:num>
  <w:num w:numId="40" w16cid:durableId="948659536">
    <w:abstractNumId w:val="53"/>
  </w:num>
  <w:num w:numId="41" w16cid:durableId="1084450215">
    <w:abstractNumId w:val="31"/>
  </w:num>
  <w:num w:numId="42" w16cid:durableId="1440642159">
    <w:abstractNumId w:val="61"/>
  </w:num>
  <w:num w:numId="43" w16cid:durableId="1009336242">
    <w:abstractNumId w:val="83"/>
  </w:num>
  <w:num w:numId="44" w16cid:durableId="494951743">
    <w:abstractNumId w:val="87"/>
  </w:num>
  <w:num w:numId="45" w16cid:durableId="464471851">
    <w:abstractNumId w:val="86"/>
  </w:num>
  <w:num w:numId="46" w16cid:durableId="1626809212">
    <w:abstractNumId w:val="97"/>
  </w:num>
  <w:num w:numId="47" w16cid:durableId="200897156">
    <w:abstractNumId w:val="45"/>
  </w:num>
  <w:num w:numId="48" w16cid:durableId="1976795050">
    <w:abstractNumId w:val="10"/>
  </w:num>
  <w:num w:numId="49" w16cid:durableId="428820546">
    <w:abstractNumId w:val="64"/>
  </w:num>
  <w:num w:numId="50" w16cid:durableId="664212689">
    <w:abstractNumId w:val="65"/>
  </w:num>
  <w:num w:numId="51" w16cid:durableId="961810507">
    <w:abstractNumId w:val="30"/>
  </w:num>
  <w:num w:numId="52" w16cid:durableId="259872353">
    <w:abstractNumId w:val="71"/>
  </w:num>
  <w:num w:numId="53" w16cid:durableId="1357579750">
    <w:abstractNumId w:val="75"/>
  </w:num>
  <w:num w:numId="54" w16cid:durableId="1734349782">
    <w:abstractNumId w:val="24"/>
  </w:num>
  <w:num w:numId="55" w16cid:durableId="354695450">
    <w:abstractNumId w:val="99"/>
  </w:num>
  <w:num w:numId="56" w16cid:durableId="1430614840">
    <w:abstractNumId w:val="25"/>
  </w:num>
  <w:num w:numId="57" w16cid:durableId="792789531">
    <w:abstractNumId w:val="59"/>
  </w:num>
  <w:num w:numId="58" w16cid:durableId="5168884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868644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84760978">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3133740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901496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289015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79797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019669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482494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10344129">
    <w:abstractNumId w:val="28"/>
  </w:num>
  <w:num w:numId="68" w16cid:durableId="1317606898">
    <w:abstractNumId w:val="44"/>
  </w:num>
  <w:num w:numId="69" w16cid:durableId="154078820">
    <w:abstractNumId w:val="79"/>
  </w:num>
  <w:num w:numId="70" w16cid:durableId="1421944498">
    <w:abstractNumId w:val="17"/>
  </w:num>
  <w:num w:numId="71" w16cid:durableId="617027946">
    <w:abstractNumId w:val="78"/>
  </w:num>
  <w:num w:numId="72" w16cid:durableId="1420131966">
    <w:abstractNumId w:val="85"/>
  </w:num>
  <w:num w:numId="73" w16cid:durableId="1936328547">
    <w:abstractNumId w:val="40"/>
  </w:num>
  <w:num w:numId="74" w16cid:durableId="469178699">
    <w:abstractNumId w:val="89"/>
  </w:num>
  <w:num w:numId="75" w16cid:durableId="1615015515">
    <w:abstractNumId w:val="1"/>
  </w:num>
  <w:num w:numId="76" w16cid:durableId="44181018">
    <w:abstractNumId w:val="67"/>
  </w:num>
  <w:num w:numId="77" w16cid:durableId="1047147363">
    <w:abstractNumId w:val="36"/>
  </w:num>
  <w:num w:numId="78" w16cid:durableId="1016229210">
    <w:abstractNumId w:val="62"/>
  </w:num>
  <w:num w:numId="79" w16cid:durableId="1513448827">
    <w:abstractNumId w:val="76"/>
  </w:num>
  <w:num w:numId="80" w16cid:durableId="386300889">
    <w:abstractNumId w:val="93"/>
  </w:num>
  <w:num w:numId="81" w16cid:durableId="1230917004">
    <w:abstractNumId w:val="3"/>
  </w:num>
  <w:num w:numId="82" w16cid:durableId="1527016397">
    <w:abstractNumId w:val="58"/>
  </w:num>
  <w:num w:numId="83" w16cid:durableId="978457018">
    <w:abstractNumId w:val="0"/>
  </w:num>
  <w:num w:numId="84" w16cid:durableId="1499272122">
    <w:abstractNumId w:val="72"/>
  </w:num>
  <w:num w:numId="85" w16cid:durableId="619337303">
    <w:abstractNumId w:val="7"/>
  </w:num>
  <w:num w:numId="86" w16cid:durableId="415439324">
    <w:abstractNumId w:val="33"/>
  </w:num>
  <w:num w:numId="87" w16cid:durableId="504637354">
    <w:abstractNumId w:val="57"/>
  </w:num>
  <w:num w:numId="88" w16cid:durableId="1657151112">
    <w:abstractNumId w:val="96"/>
  </w:num>
  <w:num w:numId="89" w16cid:durableId="122814877">
    <w:abstractNumId w:val="51"/>
  </w:num>
  <w:num w:numId="90" w16cid:durableId="1413620465">
    <w:abstractNumId w:val="52"/>
  </w:num>
  <w:num w:numId="91" w16cid:durableId="872693493">
    <w:abstractNumId w:val="39"/>
  </w:num>
  <w:num w:numId="92" w16cid:durableId="826089208">
    <w:abstractNumId w:val="51"/>
    <w:lvlOverride w:ilvl="0">
      <w:lvl w:ilvl="0" w:tplc="04150017">
        <w:start w:val="1"/>
        <w:numFmt w:val="lowerLetter"/>
        <w:lvlText w:val="%1)"/>
        <w:lvlJc w:val="left"/>
        <w:pPr>
          <w:ind w:left="720" w:hanging="323"/>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93" w16cid:durableId="787629185">
    <w:abstractNumId w:val="4"/>
  </w:num>
  <w:num w:numId="94" w16cid:durableId="454324594">
    <w:abstractNumId w:val="29"/>
  </w:num>
  <w:num w:numId="95" w16cid:durableId="1387948283">
    <w:abstractNumId w:val="66"/>
  </w:num>
  <w:num w:numId="96" w16cid:durableId="213933252">
    <w:abstractNumId w:val="12"/>
  </w:num>
  <w:num w:numId="97" w16cid:durableId="2082407902">
    <w:abstractNumId w:val="6"/>
  </w:num>
  <w:num w:numId="98" w16cid:durableId="1602957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59010878">
    <w:abstractNumId w:val="19"/>
  </w:num>
  <w:num w:numId="100" w16cid:durableId="331763514">
    <w:abstractNumId w:val="27"/>
  </w:num>
  <w:num w:numId="101" w16cid:durableId="1293244583">
    <w:abstractNumId w:val="50"/>
  </w:num>
  <w:num w:numId="102" w16cid:durableId="2137328664">
    <w:abstractNumId w:val="35"/>
  </w:num>
  <w:num w:numId="103" w16cid:durableId="151533556">
    <w:abstractNumId w:val="68"/>
  </w:num>
  <w:num w:numId="104" w16cid:durableId="1476799352">
    <w:abstractNumId w:val="82"/>
  </w:num>
  <w:num w:numId="105" w16cid:durableId="594242673">
    <w:abstractNumId w:val="94"/>
  </w:num>
  <w:num w:numId="106" w16cid:durableId="489836141">
    <w:abstractNumId w:val="23"/>
  </w:num>
  <w:num w:numId="107" w16cid:durableId="577716110">
    <w:abstractNumId w:val="9"/>
  </w:num>
  <w:num w:numId="108" w16cid:durableId="911692645">
    <w:abstractNumId w:val="48"/>
  </w:num>
  <w:num w:numId="109" w16cid:durableId="484473324">
    <w:abstractNumId w:val="20"/>
  </w:num>
  <w:num w:numId="110" w16cid:durableId="1010370742">
    <w:abstractNumId w:val="42"/>
  </w:num>
  <w:num w:numId="111" w16cid:durableId="642855555">
    <w:abstractNumId w:val="1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549A"/>
    <w:rsid w:val="0000559C"/>
    <w:rsid w:val="000074F8"/>
    <w:rsid w:val="00013035"/>
    <w:rsid w:val="000130A1"/>
    <w:rsid w:val="000148C3"/>
    <w:rsid w:val="0001596A"/>
    <w:rsid w:val="000170F5"/>
    <w:rsid w:val="000176B4"/>
    <w:rsid w:val="00017D0A"/>
    <w:rsid w:val="00021398"/>
    <w:rsid w:val="0002411B"/>
    <w:rsid w:val="000257D4"/>
    <w:rsid w:val="00026E7E"/>
    <w:rsid w:val="00027686"/>
    <w:rsid w:val="000302F9"/>
    <w:rsid w:val="00030427"/>
    <w:rsid w:val="00030E0F"/>
    <w:rsid w:val="00031CD6"/>
    <w:rsid w:val="0003210D"/>
    <w:rsid w:val="000331DD"/>
    <w:rsid w:val="00035244"/>
    <w:rsid w:val="00035333"/>
    <w:rsid w:val="00040A4A"/>
    <w:rsid w:val="0004251A"/>
    <w:rsid w:val="00044F32"/>
    <w:rsid w:val="000472EE"/>
    <w:rsid w:val="00056F07"/>
    <w:rsid w:val="00057197"/>
    <w:rsid w:val="00057882"/>
    <w:rsid w:val="00060B43"/>
    <w:rsid w:val="00064ABE"/>
    <w:rsid w:val="00070926"/>
    <w:rsid w:val="000745AA"/>
    <w:rsid w:val="00074D94"/>
    <w:rsid w:val="00075D10"/>
    <w:rsid w:val="00075D7F"/>
    <w:rsid w:val="00076777"/>
    <w:rsid w:val="00077658"/>
    <w:rsid w:val="00083A5C"/>
    <w:rsid w:val="00084010"/>
    <w:rsid w:val="000855B7"/>
    <w:rsid w:val="00085A11"/>
    <w:rsid w:val="00085CFB"/>
    <w:rsid w:val="00086A35"/>
    <w:rsid w:val="0008706B"/>
    <w:rsid w:val="00090C6A"/>
    <w:rsid w:val="000923AF"/>
    <w:rsid w:val="0009637B"/>
    <w:rsid w:val="000964FD"/>
    <w:rsid w:val="000A048C"/>
    <w:rsid w:val="000A1849"/>
    <w:rsid w:val="000A30EE"/>
    <w:rsid w:val="000A4ED9"/>
    <w:rsid w:val="000A582F"/>
    <w:rsid w:val="000A65BE"/>
    <w:rsid w:val="000B047D"/>
    <w:rsid w:val="000B051B"/>
    <w:rsid w:val="000B11E2"/>
    <w:rsid w:val="000B2254"/>
    <w:rsid w:val="000B34F1"/>
    <w:rsid w:val="000B60FD"/>
    <w:rsid w:val="000B64BC"/>
    <w:rsid w:val="000B6620"/>
    <w:rsid w:val="000B6CE3"/>
    <w:rsid w:val="000C143D"/>
    <w:rsid w:val="000C3880"/>
    <w:rsid w:val="000D13F0"/>
    <w:rsid w:val="000D3304"/>
    <w:rsid w:val="000D5D2B"/>
    <w:rsid w:val="000D7EE3"/>
    <w:rsid w:val="000E063F"/>
    <w:rsid w:val="000E4146"/>
    <w:rsid w:val="000E5C06"/>
    <w:rsid w:val="000E7B79"/>
    <w:rsid w:val="000F17FC"/>
    <w:rsid w:val="000F2A93"/>
    <w:rsid w:val="000F4AD0"/>
    <w:rsid w:val="000F5D2D"/>
    <w:rsid w:val="000F782E"/>
    <w:rsid w:val="00101191"/>
    <w:rsid w:val="001022FC"/>
    <w:rsid w:val="00103C42"/>
    <w:rsid w:val="00106E00"/>
    <w:rsid w:val="00113F2B"/>
    <w:rsid w:val="001149D1"/>
    <w:rsid w:val="001156F0"/>
    <w:rsid w:val="001216A6"/>
    <w:rsid w:val="00121A16"/>
    <w:rsid w:val="00121BAF"/>
    <w:rsid w:val="0012322D"/>
    <w:rsid w:val="00123FE9"/>
    <w:rsid w:val="00130BC6"/>
    <w:rsid w:val="00132039"/>
    <w:rsid w:val="00133092"/>
    <w:rsid w:val="001330ED"/>
    <w:rsid w:val="00133749"/>
    <w:rsid w:val="00133DE9"/>
    <w:rsid w:val="00134DF0"/>
    <w:rsid w:val="001350EC"/>
    <w:rsid w:val="00135F6A"/>
    <w:rsid w:val="00136342"/>
    <w:rsid w:val="001374CB"/>
    <w:rsid w:val="00141D77"/>
    <w:rsid w:val="00142B78"/>
    <w:rsid w:val="00143EFC"/>
    <w:rsid w:val="0014433C"/>
    <w:rsid w:val="00144712"/>
    <w:rsid w:val="00144C95"/>
    <w:rsid w:val="00144E23"/>
    <w:rsid w:val="001464B1"/>
    <w:rsid w:val="00152E63"/>
    <w:rsid w:val="001546BD"/>
    <w:rsid w:val="001626E3"/>
    <w:rsid w:val="00167901"/>
    <w:rsid w:val="00170710"/>
    <w:rsid w:val="001707AB"/>
    <w:rsid w:val="00171F36"/>
    <w:rsid w:val="0017405E"/>
    <w:rsid w:val="00175FF6"/>
    <w:rsid w:val="00176EA8"/>
    <w:rsid w:val="0018132F"/>
    <w:rsid w:val="00185EC8"/>
    <w:rsid w:val="001864D4"/>
    <w:rsid w:val="0018702E"/>
    <w:rsid w:val="00191044"/>
    <w:rsid w:val="00193A63"/>
    <w:rsid w:val="001A2A75"/>
    <w:rsid w:val="001A3542"/>
    <w:rsid w:val="001A593A"/>
    <w:rsid w:val="001B065D"/>
    <w:rsid w:val="001B26FA"/>
    <w:rsid w:val="001B5293"/>
    <w:rsid w:val="001B6F91"/>
    <w:rsid w:val="001C0524"/>
    <w:rsid w:val="001D01C1"/>
    <w:rsid w:val="001D11C4"/>
    <w:rsid w:val="001D274B"/>
    <w:rsid w:val="001D61A1"/>
    <w:rsid w:val="001D6A62"/>
    <w:rsid w:val="001E236A"/>
    <w:rsid w:val="001E24D4"/>
    <w:rsid w:val="001E255D"/>
    <w:rsid w:val="001E4B4B"/>
    <w:rsid w:val="001E4CD5"/>
    <w:rsid w:val="001F0CDE"/>
    <w:rsid w:val="001F3128"/>
    <w:rsid w:val="001F485B"/>
    <w:rsid w:val="001F54A9"/>
    <w:rsid w:val="001F55D7"/>
    <w:rsid w:val="001F61B5"/>
    <w:rsid w:val="00200980"/>
    <w:rsid w:val="002076A5"/>
    <w:rsid w:val="00207EAE"/>
    <w:rsid w:val="002100F1"/>
    <w:rsid w:val="002102C1"/>
    <w:rsid w:val="002123F8"/>
    <w:rsid w:val="00213D74"/>
    <w:rsid w:val="002169A8"/>
    <w:rsid w:val="00221398"/>
    <w:rsid w:val="00221BCE"/>
    <w:rsid w:val="00222CD0"/>
    <w:rsid w:val="002241FD"/>
    <w:rsid w:val="00225EF2"/>
    <w:rsid w:val="00230729"/>
    <w:rsid w:val="00233841"/>
    <w:rsid w:val="002349FA"/>
    <w:rsid w:val="0023554C"/>
    <w:rsid w:val="0023609F"/>
    <w:rsid w:val="00236F7A"/>
    <w:rsid w:val="0024106C"/>
    <w:rsid w:val="00241BE8"/>
    <w:rsid w:val="00242397"/>
    <w:rsid w:val="00243D98"/>
    <w:rsid w:val="00243EA1"/>
    <w:rsid w:val="00251158"/>
    <w:rsid w:val="00252156"/>
    <w:rsid w:val="0025697F"/>
    <w:rsid w:val="002572E9"/>
    <w:rsid w:val="002617E5"/>
    <w:rsid w:val="0026194E"/>
    <w:rsid w:val="00264E36"/>
    <w:rsid w:val="002704A6"/>
    <w:rsid w:val="0027068C"/>
    <w:rsid w:val="00274CFA"/>
    <w:rsid w:val="00275D53"/>
    <w:rsid w:val="0027624E"/>
    <w:rsid w:val="00276AB5"/>
    <w:rsid w:val="00276ED7"/>
    <w:rsid w:val="00280EE3"/>
    <w:rsid w:val="00281748"/>
    <w:rsid w:val="002843D0"/>
    <w:rsid w:val="0028729D"/>
    <w:rsid w:val="00291FB2"/>
    <w:rsid w:val="00294DC5"/>
    <w:rsid w:val="00296619"/>
    <w:rsid w:val="002A4F47"/>
    <w:rsid w:val="002A569A"/>
    <w:rsid w:val="002A6C8A"/>
    <w:rsid w:val="002A7338"/>
    <w:rsid w:val="002A7340"/>
    <w:rsid w:val="002B31F4"/>
    <w:rsid w:val="002C0BE5"/>
    <w:rsid w:val="002C103B"/>
    <w:rsid w:val="002C3ADE"/>
    <w:rsid w:val="002C3E44"/>
    <w:rsid w:val="002C4749"/>
    <w:rsid w:val="002C5E0D"/>
    <w:rsid w:val="002C75BB"/>
    <w:rsid w:val="002D072E"/>
    <w:rsid w:val="002D1330"/>
    <w:rsid w:val="002D14E7"/>
    <w:rsid w:val="002D4343"/>
    <w:rsid w:val="002E0B92"/>
    <w:rsid w:val="002E0E36"/>
    <w:rsid w:val="002E13A8"/>
    <w:rsid w:val="002E2BC3"/>
    <w:rsid w:val="002E2DF0"/>
    <w:rsid w:val="002E325C"/>
    <w:rsid w:val="002E51DD"/>
    <w:rsid w:val="002E52C5"/>
    <w:rsid w:val="002E5BD1"/>
    <w:rsid w:val="002E668F"/>
    <w:rsid w:val="002E69B5"/>
    <w:rsid w:val="002E6A22"/>
    <w:rsid w:val="002F02DC"/>
    <w:rsid w:val="002F15EF"/>
    <w:rsid w:val="002F2003"/>
    <w:rsid w:val="002F463C"/>
    <w:rsid w:val="003018F2"/>
    <w:rsid w:val="00304555"/>
    <w:rsid w:val="00304872"/>
    <w:rsid w:val="00304B3F"/>
    <w:rsid w:val="00305AEA"/>
    <w:rsid w:val="00313D61"/>
    <w:rsid w:val="00315BCE"/>
    <w:rsid w:val="00315E91"/>
    <w:rsid w:val="00316946"/>
    <w:rsid w:val="00317DB8"/>
    <w:rsid w:val="003204CE"/>
    <w:rsid w:val="00320CD2"/>
    <w:rsid w:val="0032250A"/>
    <w:rsid w:val="00324F72"/>
    <w:rsid w:val="003255C2"/>
    <w:rsid w:val="0032608D"/>
    <w:rsid w:val="00330492"/>
    <w:rsid w:val="00332477"/>
    <w:rsid w:val="0033355B"/>
    <w:rsid w:val="003337FD"/>
    <w:rsid w:val="003344F7"/>
    <w:rsid w:val="0034241E"/>
    <w:rsid w:val="0034402C"/>
    <w:rsid w:val="00345196"/>
    <w:rsid w:val="00345E10"/>
    <w:rsid w:val="00346165"/>
    <w:rsid w:val="00347B22"/>
    <w:rsid w:val="00347B2B"/>
    <w:rsid w:val="003501A6"/>
    <w:rsid w:val="00350E3C"/>
    <w:rsid w:val="00350E89"/>
    <w:rsid w:val="00351050"/>
    <w:rsid w:val="0035415C"/>
    <w:rsid w:val="0035544B"/>
    <w:rsid w:val="003579E2"/>
    <w:rsid w:val="003608E2"/>
    <w:rsid w:val="00362A20"/>
    <w:rsid w:val="00363F11"/>
    <w:rsid w:val="00364A65"/>
    <w:rsid w:val="00365043"/>
    <w:rsid w:val="00366012"/>
    <w:rsid w:val="003706EE"/>
    <w:rsid w:val="003714CF"/>
    <w:rsid w:val="00372F5F"/>
    <w:rsid w:val="00374E12"/>
    <w:rsid w:val="003753F6"/>
    <w:rsid w:val="00376592"/>
    <w:rsid w:val="00376673"/>
    <w:rsid w:val="00377C8E"/>
    <w:rsid w:val="0038095D"/>
    <w:rsid w:val="00381332"/>
    <w:rsid w:val="00382A47"/>
    <w:rsid w:val="003832C6"/>
    <w:rsid w:val="00383D7B"/>
    <w:rsid w:val="00387680"/>
    <w:rsid w:val="00390993"/>
    <w:rsid w:val="00390C0A"/>
    <w:rsid w:val="00394B34"/>
    <w:rsid w:val="0039521F"/>
    <w:rsid w:val="003963E9"/>
    <w:rsid w:val="003A0373"/>
    <w:rsid w:val="003A075C"/>
    <w:rsid w:val="003A0A61"/>
    <w:rsid w:val="003A2443"/>
    <w:rsid w:val="003A35A1"/>
    <w:rsid w:val="003A4463"/>
    <w:rsid w:val="003A4E42"/>
    <w:rsid w:val="003A58E1"/>
    <w:rsid w:val="003A7994"/>
    <w:rsid w:val="003B02D3"/>
    <w:rsid w:val="003B085A"/>
    <w:rsid w:val="003B2818"/>
    <w:rsid w:val="003B3351"/>
    <w:rsid w:val="003B3631"/>
    <w:rsid w:val="003B4FB2"/>
    <w:rsid w:val="003B5AA2"/>
    <w:rsid w:val="003B5F9E"/>
    <w:rsid w:val="003C0A4B"/>
    <w:rsid w:val="003C7D3D"/>
    <w:rsid w:val="003D08F1"/>
    <w:rsid w:val="003D2105"/>
    <w:rsid w:val="003D2477"/>
    <w:rsid w:val="003D283A"/>
    <w:rsid w:val="003D43FE"/>
    <w:rsid w:val="003D50AF"/>
    <w:rsid w:val="003D6756"/>
    <w:rsid w:val="003D7413"/>
    <w:rsid w:val="003D7505"/>
    <w:rsid w:val="003E071C"/>
    <w:rsid w:val="003E0B5B"/>
    <w:rsid w:val="003E1A04"/>
    <w:rsid w:val="003E2C9A"/>
    <w:rsid w:val="003E35D1"/>
    <w:rsid w:val="003E3D76"/>
    <w:rsid w:val="003E411B"/>
    <w:rsid w:val="003E419A"/>
    <w:rsid w:val="003E4665"/>
    <w:rsid w:val="003E6002"/>
    <w:rsid w:val="003E7AB9"/>
    <w:rsid w:val="003F521B"/>
    <w:rsid w:val="003F5C84"/>
    <w:rsid w:val="003F7195"/>
    <w:rsid w:val="004012B9"/>
    <w:rsid w:val="00402F9B"/>
    <w:rsid w:val="00403F76"/>
    <w:rsid w:val="00404536"/>
    <w:rsid w:val="00410A7B"/>
    <w:rsid w:val="004110AC"/>
    <w:rsid w:val="004116BE"/>
    <w:rsid w:val="004160E3"/>
    <w:rsid w:val="00417287"/>
    <w:rsid w:val="00420366"/>
    <w:rsid w:val="00420DA0"/>
    <w:rsid w:val="004275C5"/>
    <w:rsid w:val="00432BA2"/>
    <w:rsid w:val="004334CD"/>
    <w:rsid w:val="00436C7C"/>
    <w:rsid w:val="0043727C"/>
    <w:rsid w:val="00441F5A"/>
    <w:rsid w:val="00442E87"/>
    <w:rsid w:val="00444C22"/>
    <w:rsid w:val="00445534"/>
    <w:rsid w:val="004531C0"/>
    <w:rsid w:val="00453C22"/>
    <w:rsid w:val="00454E89"/>
    <w:rsid w:val="00455417"/>
    <w:rsid w:val="00456668"/>
    <w:rsid w:val="00456B56"/>
    <w:rsid w:val="00460265"/>
    <w:rsid w:val="004629FF"/>
    <w:rsid w:val="00462E8F"/>
    <w:rsid w:val="0046337C"/>
    <w:rsid w:val="004636B7"/>
    <w:rsid w:val="004649AB"/>
    <w:rsid w:val="00465B86"/>
    <w:rsid w:val="00465F6C"/>
    <w:rsid w:val="00467F4C"/>
    <w:rsid w:val="00470A0C"/>
    <w:rsid w:val="00471FC8"/>
    <w:rsid w:val="004721C5"/>
    <w:rsid w:val="00472CBF"/>
    <w:rsid w:val="00477080"/>
    <w:rsid w:val="004806FB"/>
    <w:rsid w:val="00480F31"/>
    <w:rsid w:val="00481076"/>
    <w:rsid w:val="00485DC1"/>
    <w:rsid w:val="004860E8"/>
    <w:rsid w:val="00491746"/>
    <w:rsid w:val="00492865"/>
    <w:rsid w:val="004952C5"/>
    <w:rsid w:val="0049579B"/>
    <w:rsid w:val="004A2464"/>
    <w:rsid w:val="004A356B"/>
    <w:rsid w:val="004A5382"/>
    <w:rsid w:val="004A7489"/>
    <w:rsid w:val="004B7613"/>
    <w:rsid w:val="004C0A6B"/>
    <w:rsid w:val="004C2BC5"/>
    <w:rsid w:val="004C4043"/>
    <w:rsid w:val="004C7A00"/>
    <w:rsid w:val="004D1675"/>
    <w:rsid w:val="004D3464"/>
    <w:rsid w:val="004D496E"/>
    <w:rsid w:val="004D4EB4"/>
    <w:rsid w:val="004D663F"/>
    <w:rsid w:val="004E0A00"/>
    <w:rsid w:val="004E6F01"/>
    <w:rsid w:val="004E7FD0"/>
    <w:rsid w:val="004F0D4D"/>
    <w:rsid w:val="004F4456"/>
    <w:rsid w:val="004F50B0"/>
    <w:rsid w:val="004F76D4"/>
    <w:rsid w:val="004F7FA3"/>
    <w:rsid w:val="00500C2C"/>
    <w:rsid w:val="00501983"/>
    <w:rsid w:val="0050330C"/>
    <w:rsid w:val="005052E4"/>
    <w:rsid w:val="00506664"/>
    <w:rsid w:val="00510B7C"/>
    <w:rsid w:val="00510D06"/>
    <w:rsid w:val="00510D48"/>
    <w:rsid w:val="00511793"/>
    <w:rsid w:val="0051529D"/>
    <w:rsid w:val="0051641C"/>
    <w:rsid w:val="00516936"/>
    <w:rsid w:val="005178AD"/>
    <w:rsid w:val="0052051A"/>
    <w:rsid w:val="0052090D"/>
    <w:rsid w:val="0052104B"/>
    <w:rsid w:val="005231F1"/>
    <w:rsid w:val="00524983"/>
    <w:rsid w:val="00526396"/>
    <w:rsid w:val="00526EE4"/>
    <w:rsid w:val="00531052"/>
    <w:rsid w:val="00532422"/>
    <w:rsid w:val="00534C50"/>
    <w:rsid w:val="0053671D"/>
    <w:rsid w:val="0053687B"/>
    <w:rsid w:val="00540BF6"/>
    <w:rsid w:val="005446FC"/>
    <w:rsid w:val="00544FB0"/>
    <w:rsid w:val="00547951"/>
    <w:rsid w:val="0055123E"/>
    <w:rsid w:val="00552435"/>
    <w:rsid w:val="00552867"/>
    <w:rsid w:val="0055425D"/>
    <w:rsid w:val="00554B1E"/>
    <w:rsid w:val="00555C66"/>
    <w:rsid w:val="0055789F"/>
    <w:rsid w:val="005606F8"/>
    <w:rsid w:val="005622C7"/>
    <w:rsid w:val="00563A5B"/>
    <w:rsid w:val="00563BCD"/>
    <w:rsid w:val="005655D1"/>
    <w:rsid w:val="00566487"/>
    <w:rsid w:val="0056659C"/>
    <w:rsid w:val="005676D1"/>
    <w:rsid w:val="005727BC"/>
    <w:rsid w:val="005748D6"/>
    <w:rsid w:val="00576709"/>
    <w:rsid w:val="00577769"/>
    <w:rsid w:val="0057799D"/>
    <w:rsid w:val="00582E20"/>
    <w:rsid w:val="005832BD"/>
    <w:rsid w:val="005834E1"/>
    <w:rsid w:val="00585D91"/>
    <w:rsid w:val="005868E8"/>
    <w:rsid w:val="00590866"/>
    <w:rsid w:val="0059312F"/>
    <w:rsid w:val="005958E1"/>
    <w:rsid w:val="00597F0F"/>
    <w:rsid w:val="005A0022"/>
    <w:rsid w:val="005A174E"/>
    <w:rsid w:val="005A3653"/>
    <w:rsid w:val="005A77AF"/>
    <w:rsid w:val="005A7958"/>
    <w:rsid w:val="005B5AA6"/>
    <w:rsid w:val="005B7F7E"/>
    <w:rsid w:val="005C0535"/>
    <w:rsid w:val="005C50E3"/>
    <w:rsid w:val="005D0BCD"/>
    <w:rsid w:val="005D6B54"/>
    <w:rsid w:val="005E2294"/>
    <w:rsid w:val="005E34ED"/>
    <w:rsid w:val="005E40A0"/>
    <w:rsid w:val="005E790D"/>
    <w:rsid w:val="005E7B4C"/>
    <w:rsid w:val="005E7B95"/>
    <w:rsid w:val="005F0272"/>
    <w:rsid w:val="0060350E"/>
    <w:rsid w:val="0060508E"/>
    <w:rsid w:val="006073C4"/>
    <w:rsid w:val="00607F2F"/>
    <w:rsid w:val="00607F55"/>
    <w:rsid w:val="006105D0"/>
    <w:rsid w:val="0061083E"/>
    <w:rsid w:val="006112FF"/>
    <w:rsid w:val="00611D9F"/>
    <w:rsid w:val="0061365B"/>
    <w:rsid w:val="00614CF5"/>
    <w:rsid w:val="0061623B"/>
    <w:rsid w:val="0062050E"/>
    <w:rsid w:val="00623A79"/>
    <w:rsid w:val="00624250"/>
    <w:rsid w:val="0062453A"/>
    <w:rsid w:val="006260D9"/>
    <w:rsid w:val="00627FA8"/>
    <w:rsid w:val="0063132B"/>
    <w:rsid w:val="006340DD"/>
    <w:rsid w:val="00634641"/>
    <w:rsid w:val="00637644"/>
    <w:rsid w:val="00637CF7"/>
    <w:rsid w:val="00640504"/>
    <w:rsid w:val="0064118A"/>
    <w:rsid w:val="00641768"/>
    <w:rsid w:val="00644562"/>
    <w:rsid w:val="00655F22"/>
    <w:rsid w:val="00656805"/>
    <w:rsid w:val="0065686A"/>
    <w:rsid w:val="00656E5D"/>
    <w:rsid w:val="006606E2"/>
    <w:rsid w:val="006625A7"/>
    <w:rsid w:val="0066279A"/>
    <w:rsid w:val="00663FA6"/>
    <w:rsid w:val="00664D3B"/>
    <w:rsid w:val="00665C84"/>
    <w:rsid w:val="006675AC"/>
    <w:rsid w:val="00667998"/>
    <w:rsid w:val="006712FE"/>
    <w:rsid w:val="006744D3"/>
    <w:rsid w:val="00675178"/>
    <w:rsid w:val="00677D10"/>
    <w:rsid w:val="00680191"/>
    <w:rsid w:val="00680A08"/>
    <w:rsid w:val="00680C57"/>
    <w:rsid w:val="006814FA"/>
    <w:rsid w:val="006825D8"/>
    <w:rsid w:val="00682CEC"/>
    <w:rsid w:val="00683435"/>
    <w:rsid w:val="006869FC"/>
    <w:rsid w:val="006919AD"/>
    <w:rsid w:val="006927FF"/>
    <w:rsid w:val="00693372"/>
    <w:rsid w:val="00697393"/>
    <w:rsid w:val="006A0298"/>
    <w:rsid w:val="006A0C76"/>
    <w:rsid w:val="006A10E1"/>
    <w:rsid w:val="006A13B0"/>
    <w:rsid w:val="006A2E77"/>
    <w:rsid w:val="006A4681"/>
    <w:rsid w:val="006A493F"/>
    <w:rsid w:val="006A4BE7"/>
    <w:rsid w:val="006A4F88"/>
    <w:rsid w:val="006A61B3"/>
    <w:rsid w:val="006A7924"/>
    <w:rsid w:val="006A7FCA"/>
    <w:rsid w:val="006B0BC1"/>
    <w:rsid w:val="006B25C7"/>
    <w:rsid w:val="006B2724"/>
    <w:rsid w:val="006B2C30"/>
    <w:rsid w:val="006B3D10"/>
    <w:rsid w:val="006B61B9"/>
    <w:rsid w:val="006B7E55"/>
    <w:rsid w:val="006C0492"/>
    <w:rsid w:val="006C0992"/>
    <w:rsid w:val="006C2BF1"/>
    <w:rsid w:val="006C370E"/>
    <w:rsid w:val="006C575D"/>
    <w:rsid w:val="006C58F1"/>
    <w:rsid w:val="006D1107"/>
    <w:rsid w:val="006D19E8"/>
    <w:rsid w:val="006D282A"/>
    <w:rsid w:val="006D4D6C"/>
    <w:rsid w:val="006D5854"/>
    <w:rsid w:val="006D5C3B"/>
    <w:rsid w:val="006D6847"/>
    <w:rsid w:val="006D7E01"/>
    <w:rsid w:val="006E196D"/>
    <w:rsid w:val="006E560C"/>
    <w:rsid w:val="006E680D"/>
    <w:rsid w:val="006E695D"/>
    <w:rsid w:val="006F16C1"/>
    <w:rsid w:val="006F27C9"/>
    <w:rsid w:val="006F5CD1"/>
    <w:rsid w:val="006F67CE"/>
    <w:rsid w:val="006F702C"/>
    <w:rsid w:val="00700898"/>
    <w:rsid w:val="00701111"/>
    <w:rsid w:val="007028DB"/>
    <w:rsid w:val="00703F73"/>
    <w:rsid w:val="007057DD"/>
    <w:rsid w:val="007115B3"/>
    <w:rsid w:val="007119E6"/>
    <w:rsid w:val="00712FC9"/>
    <w:rsid w:val="007145A6"/>
    <w:rsid w:val="00716626"/>
    <w:rsid w:val="00717CBA"/>
    <w:rsid w:val="00723D1A"/>
    <w:rsid w:val="00725B72"/>
    <w:rsid w:val="007261EC"/>
    <w:rsid w:val="00727918"/>
    <w:rsid w:val="007349C2"/>
    <w:rsid w:val="00736A5E"/>
    <w:rsid w:val="00736C8C"/>
    <w:rsid w:val="00737CBC"/>
    <w:rsid w:val="00737EFD"/>
    <w:rsid w:val="00740BFD"/>
    <w:rsid w:val="0074492B"/>
    <w:rsid w:val="00744E54"/>
    <w:rsid w:val="00746C19"/>
    <w:rsid w:val="0074703B"/>
    <w:rsid w:val="00747AF1"/>
    <w:rsid w:val="00750960"/>
    <w:rsid w:val="0075540F"/>
    <w:rsid w:val="00756085"/>
    <w:rsid w:val="00757166"/>
    <w:rsid w:val="00760DD1"/>
    <w:rsid w:val="00764677"/>
    <w:rsid w:val="00766325"/>
    <w:rsid w:val="007672F1"/>
    <w:rsid w:val="007721D8"/>
    <w:rsid w:val="00775718"/>
    <w:rsid w:val="00777551"/>
    <w:rsid w:val="00781029"/>
    <w:rsid w:val="00781A10"/>
    <w:rsid w:val="007828FF"/>
    <w:rsid w:val="00783151"/>
    <w:rsid w:val="0078431C"/>
    <w:rsid w:val="0078439B"/>
    <w:rsid w:val="0078677D"/>
    <w:rsid w:val="00792566"/>
    <w:rsid w:val="00792E2D"/>
    <w:rsid w:val="00793743"/>
    <w:rsid w:val="00794D55"/>
    <w:rsid w:val="00797EB9"/>
    <w:rsid w:val="007A10B0"/>
    <w:rsid w:val="007A7E1B"/>
    <w:rsid w:val="007B2398"/>
    <w:rsid w:val="007B328D"/>
    <w:rsid w:val="007B3447"/>
    <w:rsid w:val="007B707C"/>
    <w:rsid w:val="007C01E5"/>
    <w:rsid w:val="007C0B46"/>
    <w:rsid w:val="007C17D6"/>
    <w:rsid w:val="007C4A44"/>
    <w:rsid w:val="007C57E6"/>
    <w:rsid w:val="007D5896"/>
    <w:rsid w:val="007D5B46"/>
    <w:rsid w:val="007E3748"/>
    <w:rsid w:val="007E68EF"/>
    <w:rsid w:val="007E6C03"/>
    <w:rsid w:val="007E6E8C"/>
    <w:rsid w:val="007F00FA"/>
    <w:rsid w:val="007F21AA"/>
    <w:rsid w:val="007F2BAB"/>
    <w:rsid w:val="007F5284"/>
    <w:rsid w:val="007F5D00"/>
    <w:rsid w:val="007F5E79"/>
    <w:rsid w:val="007F677D"/>
    <w:rsid w:val="00803F0A"/>
    <w:rsid w:val="00804170"/>
    <w:rsid w:val="0081361E"/>
    <w:rsid w:val="00813851"/>
    <w:rsid w:val="008141F4"/>
    <w:rsid w:val="00814FF3"/>
    <w:rsid w:val="00815D28"/>
    <w:rsid w:val="00821DE2"/>
    <w:rsid w:val="008258A5"/>
    <w:rsid w:val="00825F71"/>
    <w:rsid w:val="00826557"/>
    <w:rsid w:val="00832EF0"/>
    <w:rsid w:val="00833598"/>
    <w:rsid w:val="008339D6"/>
    <w:rsid w:val="00833CC7"/>
    <w:rsid w:val="00834A07"/>
    <w:rsid w:val="00834E4E"/>
    <w:rsid w:val="00835ABD"/>
    <w:rsid w:val="00836AB3"/>
    <w:rsid w:val="008429C9"/>
    <w:rsid w:val="00843462"/>
    <w:rsid w:val="00843CD9"/>
    <w:rsid w:val="00844AAF"/>
    <w:rsid w:val="00845698"/>
    <w:rsid w:val="008510C0"/>
    <w:rsid w:val="008520AD"/>
    <w:rsid w:val="00852A04"/>
    <w:rsid w:val="00852B21"/>
    <w:rsid w:val="00852B63"/>
    <w:rsid w:val="00852E1B"/>
    <w:rsid w:val="00854551"/>
    <w:rsid w:val="00856152"/>
    <w:rsid w:val="00861247"/>
    <w:rsid w:val="00862232"/>
    <w:rsid w:val="00865016"/>
    <w:rsid w:val="0086516D"/>
    <w:rsid w:val="008659D4"/>
    <w:rsid w:val="00866BA5"/>
    <w:rsid w:val="00867DAE"/>
    <w:rsid w:val="0087172A"/>
    <w:rsid w:val="008727F2"/>
    <w:rsid w:val="00872C82"/>
    <w:rsid w:val="00873C36"/>
    <w:rsid w:val="0087542F"/>
    <w:rsid w:val="00885AA5"/>
    <w:rsid w:val="00886957"/>
    <w:rsid w:val="00891669"/>
    <w:rsid w:val="0089167C"/>
    <w:rsid w:val="00892DD5"/>
    <w:rsid w:val="0089444C"/>
    <w:rsid w:val="00897B32"/>
    <w:rsid w:val="008A0320"/>
    <w:rsid w:val="008A2D91"/>
    <w:rsid w:val="008A50FB"/>
    <w:rsid w:val="008B0A3F"/>
    <w:rsid w:val="008B0F1B"/>
    <w:rsid w:val="008B108C"/>
    <w:rsid w:val="008B12D2"/>
    <w:rsid w:val="008B1CB9"/>
    <w:rsid w:val="008B25D7"/>
    <w:rsid w:val="008B3149"/>
    <w:rsid w:val="008B4618"/>
    <w:rsid w:val="008B531B"/>
    <w:rsid w:val="008B551D"/>
    <w:rsid w:val="008B5ABC"/>
    <w:rsid w:val="008C0522"/>
    <w:rsid w:val="008C0CF1"/>
    <w:rsid w:val="008C4895"/>
    <w:rsid w:val="008C5140"/>
    <w:rsid w:val="008D5468"/>
    <w:rsid w:val="008D6949"/>
    <w:rsid w:val="008D7BCC"/>
    <w:rsid w:val="008E17A5"/>
    <w:rsid w:val="008E21B1"/>
    <w:rsid w:val="008E232A"/>
    <w:rsid w:val="008E2F57"/>
    <w:rsid w:val="008E72F5"/>
    <w:rsid w:val="008E7897"/>
    <w:rsid w:val="008E7B65"/>
    <w:rsid w:val="008F0696"/>
    <w:rsid w:val="008F1352"/>
    <w:rsid w:val="008F233C"/>
    <w:rsid w:val="008F5420"/>
    <w:rsid w:val="008F6DCF"/>
    <w:rsid w:val="009003D2"/>
    <w:rsid w:val="0090217E"/>
    <w:rsid w:val="00906BE0"/>
    <w:rsid w:val="00911DF3"/>
    <w:rsid w:val="0091263C"/>
    <w:rsid w:val="00915307"/>
    <w:rsid w:val="009223E7"/>
    <w:rsid w:val="009246BF"/>
    <w:rsid w:val="00925E56"/>
    <w:rsid w:val="0092663A"/>
    <w:rsid w:val="00930659"/>
    <w:rsid w:val="0093073A"/>
    <w:rsid w:val="0093352E"/>
    <w:rsid w:val="00933AA1"/>
    <w:rsid w:val="00935194"/>
    <w:rsid w:val="0093533B"/>
    <w:rsid w:val="009362C2"/>
    <w:rsid w:val="0093683F"/>
    <w:rsid w:val="00936A68"/>
    <w:rsid w:val="00941A60"/>
    <w:rsid w:val="00942D93"/>
    <w:rsid w:val="009432B8"/>
    <w:rsid w:val="00945CE7"/>
    <w:rsid w:val="009464BA"/>
    <w:rsid w:val="00946A37"/>
    <w:rsid w:val="009472C2"/>
    <w:rsid w:val="00947A91"/>
    <w:rsid w:val="00947C01"/>
    <w:rsid w:val="00953B0B"/>
    <w:rsid w:val="00955A1D"/>
    <w:rsid w:val="0095796C"/>
    <w:rsid w:val="00960326"/>
    <w:rsid w:val="00960460"/>
    <w:rsid w:val="00960601"/>
    <w:rsid w:val="00961DF1"/>
    <w:rsid w:val="00963BA8"/>
    <w:rsid w:val="00964355"/>
    <w:rsid w:val="009649FA"/>
    <w:rsid w:val="00965FC2"/>
    <w:rsid w:val="009673F7"/>
    <w:rsid w:val="009677C6"/>
    <w:rsid w:val="00970C05"/>
    <w:rsid w:val="00970D95"/>
    <w:rsid w:val="0097273A"/>
    <w:rsid w:val="00972F71"/>
    <w:rsid w:val="0097394C"/>
    <w:rsid w:val="0097539F"/>
    <w:rsid w:val="009766DE"/>
    <w:rsid w:val="00982E8C"/>
    <w:rsid w:val="00983E84"/>
    <w:rsid w:val="00984E31"/>
    <w:rsid w:val="00985DB5"/>
    <w:rsid w:val="009877D2"/>
    <w:rsid w:val="00987924"/>
    <w:rsid w:val="00990467"/>
    <w:rsid w:val="00990ACD"/>
    <w:rsid w:val="0099156B"/>
    <w:rsid w:val="00992C75"/>
    <w:rsid w:val="009977AA"/>
    <w:rsid w:val="00997EDF"/>
    <w:rsid w:val="009A0A26"/>
    <w:rsid w:val="009A15DD"/>
    <w:rsid w:val="009A266D"/>
    <w:rsid w:val="009A3E43"/>
    <w:rsid w:val="009A5764"/>
    <w:rsid w:val="009A79E1"/>
    <w:rsid w:val="009B3753"/>
    <w:rsid w:val="009B3C14"/>
    <w:rsid w:val="009B4365"/>
    <w:rsid w:val="009C1655"/>
    <w:rsid w:val="009C1F04"/>
    <w:rsid w:val="009C279E"/>
    <w:rsid w:val="009D13E8"/>
    <w:rsid w:val="009D4119"/>
    <w:rsid w:val="009D570A"/>
    <w:rsid w:val="009E297E"/>
    <w:rsid w:val="009E2E83"/>
    <w:rsid w:val="009E7583"/>
    <w:rsid w:val="00A009BB"/>
    <w:rsid w:val="00A01DB1"/>
    <w:rsid w:val="00A07413"/>
    <w:rsid w:val="00A07AAD"/>
    <w:rsid w:val="00A106B8"/>
    <w:rsid w:val="00A10E19"/>
    <w:rsid w:val="00A13E81"/>
    <w:rsid w:val="00A14D7C"/>
    <w:rsid w:val="00A15A9A"/>
    <w:rsid w:val="00A22438"/>
    <w:rsid w:val="00A22455"/>
    <w:rsid w:val="00A22EB7"/>
    <w:rsid w:val="00A24898"/>
    <w:rsid w:val="00A24EAA"/>
    <w:rsid w:val="00A25911"/>
    <w:rsid w:val="00A25E7F"/>
    <w:rsid w:val="00A310FB"/>
    <w:rsid w:val="00A32F90"/>
    <w:rsid w:val="00A333EB"/>
    <w:rsid w:val="00A33D67"/>
    <w:rsid w:val="00A3619F"/>
    <w:rsid w:val="00A363BA"/>
    <w:rsid w:val="00A37F5E"/>
    <w:rsid w:val="00A426AF"/>
    <w:rsid w:val="00A42C9D"/>
    <w:rsid w:val="00A43D3A"/>
    <w:rsid w:val="00A44686"/>
    <w:rsid w:val="00A44D2C"/>
    <w:rsid w:val="00A46516"/>
    <w:rsid w:val="00A46C56"/>
    <w:rsid w:val="00A47B86"/>
    <w:rsid w:val="00A50D2B"/>
    <w:rsid w:val="00A51CF4"/>
    <w:rsid w:val="00A52135"/>
    <w:rsid w:val="00A5227F"/>
    <w:rsid w:val="00A526A6"/>
    <w:rsid w:val="00A52E19"/>
    <w:rsid w:val="00A5488F"/>
    <w:rsid w:val="00A60C42"/>
    <w:rsid w:val="00A64AAE"/>
    <w:rsid w:val="00A64D2D"/>
    <w:rsid w:val="00A667B6"/>
    <w:rsid w:val="00A737E6"/>
    <w:rsid w:val="00A740F9"/>
    <w:rsid w:val="00A74C96"/>
    <w:rsid w:val="00A76E3B"/>
    <w:rsid w:val="00A77B76"/>
    <w:rsid w:val="00A80843"/>
    <w:rsid w:val="00A821A5"/>
    <w:rsid w:val="00A853A7"/>
    <w:rsid w:val="00A8587C"/>
    <w:rsid w:val="00A85C18"/>
    <w:rsid w:val="00A8743E"/>
    <w:rsid w:val="00A91A96"/>
    <w:rsid w:val="00A92280"/>
    <w:rsid w:val="00A92BCE"/>
    <w:rsid w:val="00A93704"/>
    <w:rsid w:val="00A95729"/>
    <w:rsid w:val="00A95A97"/>
    <w:rsid w:val="00AA1814"/>
    <w:rsid w:val="00AA1A8B"/>
    <w:rsid w:val="00AA2FDF"/>
    <w:rsid w:val="00AB0B30"/>
    <w:rsid w:val="00AB191D"/>
    <w:rsid w:val="00AB2AD5"/>
    <w:rsid w:val="00AB5597"/>
    <w:rsid w:val="00AB6FC7"/>
    <w:rsid w:val="00AC0405"/>
    <w:rsid w:val="00AC3864"/>
    <w:rsid w:val="00AD02BD"/>
    <w:rsid w:val="00AD1320"/>
    <w:rsid w:val="00AD2266"/>
    <w:rsid w:val="00AD2DCB"/>
    <w:rsid w:val="00AD32BE"/>
    <w:rsid w:val="00AD4505"/>
    <w:rsid w:val="00AE4788"/>
    <w:rsid w:val="00AE73F4"/>
    <w:rsid w:val="00AE7B23"/>
    <w:rsid w:val="00AF2AAB"/>
    <w:rsid w:val="00AF4E7C"/>
    <w:rsid w:val="00AF6B21"/>
    <w:rsid w:val="00B01078"/>
    <w:rsid w:val="00B02D7E"/>
    <w:rsid w:val="00B038C0"/>
    <w:rsid w:val="00B03CC3"/>
    <w:rsid w:val="00B04100"/>
    <w:rsid w:val="00B059DD"/>
    <w:rsid w:val="00B07DED"/>
    <w:rsid w:val="00B100A6"/>
    <w:rsid w:val="00B13499"/>
    <w:rsid w:val="00B13843"/>
    <w:rsid w:val="00B15DBB"/>
    <w:rsid w:val="00B160D7"/>
    <w:rsid w:val="00B178C6"/>
    <w:rsid w:val="00B2233D"/>
    <w:rsid w:val="00B223F6"/>
    <w:rsid w:val="00B23348"/>
    <w:rsid w:val="00B23FDB"/>
    <w:rsid w:val="00B27767"/>
    <w:rsid w:val="00B316AC"/>
    <w:rsid w:val="00B3371C"/>
    <w:rsid w:val="00B35112"/>
    <w:rsid w:val="00B36E2E"/>
    <w:rsid w:val="00B40C57"/>
    <w:rsid w:val="00B413A4"/>
    <w:rsid w:val="00B43894"/>
    <w:rsid w:val="00B44CA5"/>
    <w:rsid w:val="00B500C6"/>
    <w:rsid w:val="00B50FC2"/>
    <w:rsid w:val="00B52A5D"/>
    <w:rsid w:val="00B52F0B"/>
    <w:rsid w:val="00B53EAB"/>
    <w:rsid w:val="00B56B8E"/>
    <w:rsid w:val="00B56CFC"/>
    <w:rsid w:val="00B60531"/>
    <w:rsid w:val="00B6096D"/>
    <w:rsid w:val="00B61DC7"/>
    <w:rsid w:val="00B64715"/>
    <w:rsid w:val="00B66815"/>
    <w:rsid w:val="00B67409"/>
    <w:rsid w:val="00B67459"/>
    <w:rsid w:val="00B70BA1"/>
    <w:rsid w:val="00B72508"/>
    <w:rsid w:val="00B73839"/>
    <w:rsid w:val="00B74C1A"/>
    <w:rsid w:val="00B77164"/>
    <w:rsid w:val="00B778C4"/>
    <w:rsid w:val="00B82986"/>
    <w:rsid w:val="00B855AC"/>
    <w:rsid w:val="00B85B22"/>
    <w:rsid w:val="00B87452"/>
    <w:rsid w:val="00B87F58"/>
    <w:rsid w:val="00B903E8"/>
    <w:rsid w:val="00B909F7"/>
    <w:rsid w:val="00B91A26"/>
    <w:rsid w:val="00B9239E"/>
    <w:rsid w:val="00B92A3B"/>
    <w:rsid w:val="00B95024"/>
    <w:rsid w:val="00B95E4C"/>
    <w:rsid w:val="00BA1261"/>
    <w:rsid w:val="00BA12CC"/>
    <w:rsid w:val="00BA2CBE"/>
    <w:rsid w:val="00BA4B8E"/>
    <w:rsid w:val="00BA514E"/>
    <w:rsid w:val="00BB21FF"/>
    <w:rsid w:val="00BB2C21"/>
    <w:rsid w:val="00BB41A2"/>
    <w:rsid w:val="00BB467F"/>
    <w:rsid w:val="00BB556A"/>
    <w:rsid w:val="00BC08DA"/>
    <w:rsid w:val="00BC3598"/>
    <w:rsid w:val="00BC6E75"/>
    <w:rsid w:val="00BD0B0D"/>
    <w:rsid w:val="00BD15F4"/>
    <w:rsid w:val="00BD16B1"/>
    <w:rsid w:val="00BD2111"/>
    <w:rsid w:val="00BD49FE"/>
    <w:rsid w:val="00BD6231"/>
    <w:rsid w:val="00BD6753"/>
    <w:rsid w:val="00BD77FB"/>
    <w:rsid w:val="00BE091B"/>
    <w:rsid w:val="00BE3210"/>
    <w:rsid w:val="00BE3998"/>
    <w:rsid w:val="00BE419B"/>
    <w:rsid w:val="00BF1FE1"/>
    <w:rsid w:val="00BF3009"/>
    <w:rsid w:val="00BF351A"/>
    <w:rsid w:val="00BF7A81"/>
    <w:rsid w:val="00C027EE"/>
    <w:rsid w:val="00C02E85"/>
    <w:rsid w:val="00C0387D"/>
    <w:rsid w:val="00C0688B"/>
    <w:rsid w:val="00C07A05"/>
    <w:rsid w:val="00C07B78"/>
    <w:rsid w:val="00C11660"/>
    <w:rsid w:val="00C13FF2"/>
    <w:rsid w:val="00C14C4D"/>
    <w:rsid w:val="00C16271"/>
    <w:rsid w:val="00C20EFC"/>
    <w:rsid w:val="00C22106"/>
    <w:rsid w:val="00C22D7F"/>
    <w:rsid w:val="00C23892"/>
    <w:rsid w:val="00C24388"/>
    <w:rsid w:val="00C244FC"/>
    <w:rsid w:val="00C248DC"/>
    <w:rsid w:val="00C2657D"/>
    <w:rsid w:val="00C2705F"/>
    <w:rsid w:val="00C27A07"/>
    <w:rsid w:val="00C27E03"/>
    <w:rsid w:val="00C30953"/>
    <w:rsid w:val="00C30AFC"/>
    <w:rsid w:val="00C31099"/>
    <w:rsid w:val="00C3299D"/>
    <w:rsid w:val="00C35D08"/>
    <w:rsid w:val="00C36A2C"/>
    <w:rsid w:val="00C36C5F"/>
    <w:rsid w:val="00C37C66"/>
    <w:rsid w:val="00C404EA"/>
    <w:rsid w:val="00C40D6A"/>
    <w:rsid w:val="00C42898"/>
    <w:rsid w:val="00C44F09"/>
    <w:rsid w:val="00C452B3"/>
    <w:rsid w:val="00C51470"/>
    <w:rsid w:val="00C520B4"/>
    <w:rsid w:val="00C55165"/>
    <w:rsid w:val="00C552C3"/>
    <w:rsid w:val="00C558BD"/>
    <w:rsid w:val="00C56A9F"/>
    <w:rsid w:val="00C56C8E"/>
    <w:rsid w:val="00C573A2"/>
    <w:rsid w:val="00C636AC"/>
    <w:rsid w:val="00C655D6"/>
    <w:rsid w:val="00C709F3"/>
    <w:rsid w:val="00C75CEE"/>
    <w:rsid w:val="00C7613B"/>
    <w:rsid w:val="00C80BF2"/>
    <w:rsid w:val="00C83C35"/>
    <w:rsid w:val="00C852E0"/>
    <w:rsid w:val="00C909A7"/>
    <w:rsid w:val="00C90C3E"/>
    <w:rsid w:val="00C94BEC"/>
    <w:rsid w:val="00C954C7"/>
    <w:rsid w:val="00C962CE"/>
    <w:rsid w:val="00C9706C"/>
    <w:rsid w:val="00C973F4"/>
    <w:rsid w:val="00CA0FF3"/>
    <w:rsid w:val="00CA3D66"/>
    <w:rsid w:val="00CA5E28"/>
    <w:rsid w:val="00CA639D"/>
    <w:rsid w:val="00CA688F"/>
    <w:rsid w:val="00CB12DB"/>
    <w:rsid w:val="00CB1410"/>
    <w:rsid w:val="00CB238D"/>
    <w:rsid w:val="00CB4CAA"/>
    <w:rsid w:val="00CC1294"/>
    <w:rsid w:val="00CC456C"/>
    <w:rsid w:val="00CC464B"/>
    <w:rsid w:val="00CC4A33"/>
    <w:rsid w:val="00CC5016"/>
    <w:rsid w:val="00CC50AA"/>
    <w:rsid w:val="00CC5328"/>
    <w:rsid w:val="00CD057B"/>
    <w:rsid w:val="00CD06F1"/>
    <w:rsid w:val="00CD272E"/>
    <w:rsid w:val="00CD3D4C"/>
    <w:rsid w:val="00CD6036"/>
    <w:rsid w:val="00CE1EEB"/>
    <w:rsid w:val="00CE2F6E"/>
    <w:rsid w:val="00CE57F7"/>
    <w:rsid w:val="00CE68CF"/>
    <w:rsid w:val="00CF07BC"/>
    <w:rsid w:val="00CF1AE1"/>
    <w:rsid w:val="00CF3E37"/>
    <w:rsid w:val="00CF45C2"/>
    <w:rsid w:val="00D00B40"/>
    <w:rsid w:val="00D04FF0"/>
    <w:rsid w:val="00D0521B"/>
    <w:rsid w:val="00D11A48"/>
    <w:rsid w:val="00D15D58"/>
    <w:rsid w:val="00D15E57"/>
    <w:rsid w:val="00D15FC5"/>
    <w:rsid w:val="00D1605B"/>
    <w:rsid w:val="00D16064"/>
    <w:rsid w:val="00D171BD"/>
    <w:rsid w:val="00D22A86"/>
    <w:rsid w:val="00D241A7"/>
    <w:rsid w:val="00D24E18"/>
    <w:rsid w:val="00D2597F"/>
    <w:rsid w:val="00D335AA"/>
    <w:rsid w:val="00D3679B"/>
    <w:rsid w:val="00D40DD0"/>
    <w:rsid w:val="00D445F4"/>
    <w:rsid w:val="00D44A0A"/>
    <w:rsid w:val="00D45602"/>
    <w:rsid w:val="00D458CD"/>
    <w:rsid w:val="00D45A2B"/>
    <w:rsid w:val="00D46D3F"/>
    <w:rsid w:val="00D5087E"/>
    <w:rsid w:val="00D50EB5"/>
    <w:rsid w:val="00D50F3C"/>
    <w:rsid w:val="00D52048"/>
    <w:rsid w:val="00D525D9"/>
    <w:rsid w:val="00D5327B"/>
    <w:rsid w:val="00D5388F"/>
    <w:rsid w:val="00D54318"/>
    <w:rsid w:val="00D5684B"/>
    <w:rsid w:val="00D57DBD"/>
    <w:rsid w:val="00D617ED"/>
    <w:rsid w:val="00D63CA7"/>
    <w:rsid w:val="00D65AF0"/>
    <w:rsid w:val="00D66BB6"/>
    <w:rsid w:val="00D677F7"/>
    <w:rsid w:val="00D724BA"/>
    <w:rsid w:val="00D74293"/>
    <w:rsid w:val="00D80A38"/>
    <w:rsid w:val="00D83E44"/>
    <w:rsid w:val="00D840A6"/>
    <w:rsid w:val="00D8431F"/>
    <w:rsid w:val="00D87056"/>
    <w:rsid w:val="00D87A32"/>
    <w:rsid w:val="00D92C10"/>
    <w:rsid w:val="00D93962"/>
    <w:rsid w:val="00D947BA"/>
    <w:rsid w:val="00D948AE"/>
    <w:rsid w:val="00D94BA7"/>
    <w:rsid w:val="00D95B38"/>
    <w:rsid w:val="00DA2582"/>
    <w:rsid w:val="00DA3152"/>
    <w:rsid w:val="00DA5156"/>
    <w:rsid w:val="00DA726E"/>
    <w:rsid w:val="00DA7CFB"/>
    <w:rsid w:val="00DA7F3F"/>
    <w:rsid w:val="00DB09D6"/>
    <w:rsid w:val="00DB0CF4"/>
    <w:rsid w:val="00DB0F8E"/>
    <w:rsid w:val="00DB2484"/>
    <w:rsid w:val="00DB2EED"/>
    <w:rsid w:val="00DC04BD"/>
    <w:rsid w:val="00DC06BD"/>
    <w:rsid w:val="00DC26D4"/>
    <w:rsid w:val="00DC2BF2"/>
    <w:rsid w:val="00DC40FD"/>
    <w:rsid w:val="00DC5A3C"/>
    <w:rsid w:val="00DC7F2B"/>
    <w:rsid w:val="00DD05FA"/>
    <w:rsid w:val="00DD19F1"/>
    <w:rsid w:val="00DD19F5"/>
    <w:rsid w:val="00DD2DC2"/>
    <w:rsid w:val="00DD475D"/>
    <w:rsid w:val="00DD4A54"/>
    <w:rsid w:val="00DD5B02"/>
    <w:rsid w:val="00DD645B"/>
    <w:rsid w:val="00DD6BE1"/>
    <w:rsid w:val="00DE01C3"/>
    <w:rsid w:val="00DE505E"/>
    <w:rsid w:val="00DE7A86"/>
    <w:rsid w:val="00DE7BED"/>
    <w:rsid w:val="00DF02F4"/>
    <w:rsid w:val="00DF154B"/>
    <w:rsid w:val="00DF43DA"/>
    <w:rsid w:val="00DF53B8"/>
    <w:rsid w:val="00DF5E24"/>
    <w:rsid w:val="00E01100"/>
    <w:rsid w:val="00E02635"/>
    <w:rsid w:val="00E03755"/>
    <w:rsid w:val="00E0386F"/>
    <w:rsid w:val="00E06A8A"/>
    <w:rsid w:val="00E06CA0"/>
    <w:rsid w:val="00E07E4D"/>
    <w:rsid w:val="00E10AF5"/>
    <w:rsid w:val="00E1352E"/>
    <w:rsid w:val="00E13DFC"/>
    <w:rsid w:val="00E14CF4"/>
    <w:rsid w:val="00E14F19"/>
    <w:rsid w:val="00E1662A"/>
    <w:rsid w:val="00E16773"/>
    <w:rsid w:val="00E2157F"/>
    <w:rsid w:val="00E21CE1"/>
    <w:rsid w:val="00E225F3"/>
    <w:rsid w:val="00E232BE"/>
    <w:rsid w:val="00E23CC4"/>
    <w:rsid w:val="00E25C0B"/>
    <w:rsid w:val="00E27AC0"/>
    <w:rsid w:val="00E3035A"/>
    <w:rsid w:val="00E352C8"/>
    <w:rsid w:val="00E377A3"/>
    <w:rsid w:val="00E402C5"/>
    <w:rsid w:val="00E40B69"/>
    <w:rsid w:val="00E40F69"/>
    <w:rsid w:val="00E43CCB"/>
    <w:rsid w:val="00E44486"/>
    <w:rsid w:val="00E4646D"/>
    <w:rsid w:val="00E543C9"/>
    <w:rsid w:val="00E55608"/>
    <w:rsid w:val="00E56B59"/>
    <w:rsid w:val="00E603AE"/>
    <w:rsid w:val="00E65C69"/>
    <w:rsid w:val="00E66436"/>
    <w:rsid w:val="00E74A32"/>
    <w:rsid w:val="00E816FB"/>
    <w:rsid w:val="00E854C1"/>
    <w:rsid w:val="00E86C17"/>
    <w:rsid w:val="00E9085C"/>
    <w:rsid w:val="00E95049"/>
    <w:rsid w:val="00E95297"/>
    <w:rsid w:val="00EA07B1"/>
    <w:rsid w:val="00EA1C7F"/>
    <w:rsid w:val="00EA1EB3"/>
    <w:rsid w:val="00EA2187"/>
    <w:rsid w:val="00EA2BF6"/>
    <w:rsid w:val="00EA791B"/>
    <w:rsid w:val="00EB12BF"/>
    <w:rsid w:val="00EB317E"/>
    <w:rsid w:val="00EB344B"/>
    <w:rsid w:val="00EB6911"/>
    <w:rsid w:val="00EB771E"/>
    <w:rsid w:val="00EC307C"/>
    <w:rsid w:val="00EC3C64"/>
    <w:rsid w:val="00EC3DC5"/>
    <w:rsid w:val="00EC42BB"/>
    <w:rsid w:val="00EC4B72"/>
    <w:rsid w:val="00EC5386"/>
    <w:rsid w:val="00EC592F"/>
    <w:rsid w:val="00EC644D"/>
    <w:rsid w:val="00ED0301"/>
    <w:rsid w:val="00ED2570"/>
    <w:rsid w:val="00ED25F1"/>
    <w:rsid w:val="00ED5739"/>
    <w:rsid w:val="00EE46C3"/>
    <w:rsid w:val="00EE7A95"/>
    <w:rsid w:val="00EE7B7E"/>
    <w:rsid w:val="00EF1F64"/>
    <w:rsid w:val="00EF2200"/>
    <w:rsid w:val="00EF3F7C"/>
    <w:rsid w:val="00EF7974"/>
    <w:rsid w:val="00EF7C4B"/>
    <w:rsid w:val="00F00FBB"/>
    <w:rsid w:val="00F0123F"/>
    <w:rsid w:val="00F014BD"/>
    <w:rsid w:val="00F0234A"/>
    <w:rsid w:val="00F02525"/>
    <w:rsid w:val="00F0540C"/>
    <w:rsid w:val="00F05C8D"/>
    <w:rsid w:val="00F1320C"/>
    <w:rsid w:val="00F15DD7"/>
    <w:rsid w:val="00F17358"/>
    <w:rsid w:val="00F255A1"/>
    <w:rsid w:val="00F3021D"/>
    <w:rsid w:val="00F325A5"/>
    <w:rsid w:val="00F33001"/>
    <w:rsid w:val="00F37C0E"/>
    <w:rsid w:val="00F437CD"/>
    <w:rsid w:val="00F444B9"/>
    <w:rsid w:val="00F445C0"/>
    <w:rsid w:val="00F45357"/>
    <w:rsid w:val="00F45C4A"/>
    <w:rsid w:val="00F46759"/>
    <w:rsid w:val="00F47C6C"/>
    <w:rsid w:val="00F47C94"/>
    <w:rsid w:val="00F5249F"/>
    <w:rsid w:val="00F53959"/>
    <w:rsid w:val="00F555E1"/>
    <w:rsid w:val="00F56B74"/>
    <w:rsid w:val="00F60651"/>
    <w:rsid w:val="00F62A44"/>
    <w:rsid w:val="00F64C63"/>
    <w:rsid w:val="00F65324"/>
    <w:rsid w:val="00F67432"/>
    <w:rsid w:val="00F7166C"/>
    <w:rsid w:val="00F717E1"/>
    <w:rsid w:val="00F71AF2"/>
    <w:rsid w:val="00F71F3D"/>
    <w:rsid w:val="00F7319A"/>
    <w:rsid w:val="00F737BD"/>
    <w:rsid w:val="00F759A7"/>
    <w:rsid w:val="00F80556"/>
    <w:rsid w:val="00F82C81"/>
    <w:rsid w:val="00F843FE"/>
    <w:rsid w:val="00F975DE"/>
    <w:rsid w:val="00F97AE1"/>
    <w:rsid w:val="00FA433A"/>
    <w:rsid w:val="00FA4597"/>
    <w:rsid w:val="00FC0064"/>
    <w:rsid w:val="00FC0355"/>
    <w:rsid w:val="00FC038F"/>
    <w:rsid w:val="00FC2756"/>
    <w:rsid w:val="00FC3057"/>
    <w:rsid w:val="00FD375A"/>
    <w:rsid w:val="00FD71AD"/>
    <w:rsid w:val="00FE1846"/>
    <w:rsid w:val="00FE5FEB"/>
    <w:rsid w:val="00FE7D8F"/>
    <w:rsid w:val="00FF055B"/>
    <w:rsid w:val="00FF0F1F"/>
    <w:rsid w:val="00FF3765"/>
    <w:rsid w:val="00FF3E18"/>
    <w:rsid w:val="00FF5A65"/>
    <w:rsid w:val="00FF70D0"/>
    <w:rsid w:val="00FF78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1555C"/>
  <w15:docId w15:val="{65A9E739-7697-4F70-9CC2-77FDC599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link w:val="NagwekZnak"/>
    <w:uiPriority w:val="99"/>
    <w:rsid w:val="001B26FA"/>
    <w:pPr>
      <w:tabs>
        <w:tab w:val="center" w:pos="4536"/>
        <w:tab w:val="right" w:pos="9072"/>
      </w:tabs>
    </w:pPr>
  </w:style>
  <w:style w:type="paragraph" w:styleId="Tekstdymka">
    <w:name w:val="Balloon Text"/>
    <w:basedOn w:val="Normalny"/>
    <w:link w:val="TekstdymkaZnak"/>
    <w:uiPriority w:val="99"/>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5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semiHidden/>
    <w:qFormat/>
    <w:rsid w:val="00F47C6C"/>
    <w:rPr>
      <w:sz w:val="20"/>
      <w:szCs w:val="20"/>
    </w:rPr>
  </w:style>
  <w:style w:type="paragraph" w:styleId="Tematkomentarza">
    <w:name w:val="annotation subject"/>
    <w:basedOn w:val="Tekstkomentarza"/>
    <w:next w:val="Tekstkomentarza"/>
    <w:link w:val="TematkomentarzaZnak"/>
    <w:uiPriority w:val="99"/>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semiHidden/>
    <w:unhideWhenUsed/>
    <w:rsid w:val="00B2233D"/>
    <w:rPr>
      <w:sz w:val="20"/>
      <w:szCs w:val="20"/>
    </w:rPr>
  </w:style>
  <w:style w:type="character" w:customStyle="1" w:styleId="TekstprzypisudolnegoZnak">
    <w:name w:val="Tekst przypisu dolnego Znak"/>
    <w:basedOn w:val="Domylnaczcionkaakapitu"/>
    <w:link w:val="Tekstprzypisudolnego"/>
    <w:semiHidden/>
    <w:rsid w:val="00B2233D"/>
  </w:style>
  <w:style w:type="character" w:styleId="Odwoanieprzypisudolnego">
    <w:name w:val="footnote reference"/>
    <w:basedOn w:val="Domylnaczcionkaakapitu"/>
    <w:semiHidden/>
    <w:unhideWhenUsed/>
    <w:rsid w:val="00B2233D"/>
    <w:rPr>
      <w:vertAlign w:val="superscript"/>
    </w:rPr>
  </w:style>
  <w:style w:type="paragraph" w:styleId="Poprawka">
    <w:name w:val="Revision"/>
    <w:hidden/>
    <w:semiHidden/>
    <w:rsid w:val="00A737E6"/>
    <w:rPr>
      <w:sz w:val="24"/>
      <w:szCs w:val="24"/>
    </w:rPr>
  </w:style>
  <w:style w:type="paragraph" w:styleId="Akapitzlist">
    <w:name w:val="List Paragraph"/>
    <w:aliases w:val="lp1,Preambuła,Tytuły,opis dzialania,K-P_odwolanie,Akapit z listą mon"/>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opis dzialania Znak,K-P_odwolanie Znak,Akapit z listą mon Znak"/>
    <w:link w:val="Akapitzlist"/>
    <w:uiPriority w:val="34"/>
    <w:locked/>
    <w:rsid w:val="00EE7A95"/>
    <w:rPr>
      <w:sz w:val="24"/>
      <w:szCs w:val="24"/>
    </w:rPr>
  </w:style>
  <w:style w:type="paragraph" w:customStyle="1" w:styleId="Nagwek-program">
    <w:name w:val="Nagłówek - program"/>
    <w:basedOn w:val="Nagwek"/>
    <w:next w:val="Nagwek1"/>
    <w:link w:val="Nagwek-programZnak"/>
    <w:qFormat/>
    <w:rsid w:val="00472CBF"/>
    <w:pPr>
      <w:jc w:val="center"/>
    </w:pPr>
    <w:rPr>
      <w:rFonts w:asciiTheme="minorHAnsi" w:hAnsiTheme="minorHAnsi"/>
      <w:b/>
      <w:sz w:val="22"/>
      <w:szCs w:val="22"/>
    </w:rPr>
  </w:style>
  <w:style w:type="character" w:customStyle="1" w:styleId="NagwekZnak">
    <w:name w:val="Nagłówek Znak"/>
    <w:basedOn w:val="Domylnaczcionkaakapitu"/>
    <w:link w:val="Nagwek"/>
    <w:uiPriority w:val="99"/>
    <w:rsid w:val="00797EB9"/>
    <w:rPr>
      <w:sz w:val="24"/>
      <w:szCs w:val="24"/>
    </w:rPr>
  </w:style>
  <w:style w:type="character" w:customStyle="1" w:styleId="Nagwek-programZnak">
    <w:name w:val="Nagłówek - program Znak"/>
    <w:basedOn w:val="NagwekZnak"/>
    <w:link w:val="Nagwek-program"/>
    <w:rsid w:val="00472CBF"/>
    <w:rPr>
      <w:rFonts w:asciiTheme="minorHAnsi" w:hAnsiTheme="minorHAnsi"/>
      <w:b/>
      <w:sz w:val="22"/>
      <w:szCs w:val="22"/>
    </w:rPr>
  </w:style>
  <w:style w:type="paragraph" w:customStyle="1" w:styleId="Nagwek-tytu">
    <w:name w:val="Nagłówek - tytuł"/>
    <w:basedOn w:val="Nagwek1"/>
    <w:link w:val="Nagwek-tytuZnak"/>
    <w:qFormat/>
    <w:rsid w:val="00472CBF"/>
    <w:pPr>
      <w:jc w:val="left"/>
    </w:pPr>
    <w:rPr>
      <w:rFonts w:asciiTheme="minorHAnsi" w:hAnsiTheme="minorHAnsi"/>
      <w:sz w:val="22"/>
    </w:rPr>
  </w:style>
  <w:style w:type="character" w:customStyle="1" w:styleId="Nagwek-tytuZnak">
    <w:name w:val="Nagłówek - tytuł Znak"/>
    <w:basedOn w:val="Nagwek-programZnak"/>
    <w:link w:val="Nagwek-tytu"/>
    <w:rsid w:val="00472CBF"/>
    <w:rPr>
      <w:rFonts w:asciiTheme="minorHAnsi" w:hAnsiTheme="minorHAnsi"/>
      <w:b/>
      <w:spacing w:val="-2"/>
      <w:kern w:val="28"/>
      <w:sz w:val="22"/>
      <w:szCs w:val="24"/>
    </w:rPr>
  </w:style>
  <w:style w:type="paragraph" w:customStyle="1" w:styleId="Nagwek-zakres">
    <w:name w:val="Nagłówek - zakres"/>
    <w:basedOn w:val="Nagwek-tytu"/>
    <w:link w:val="Nagwek-zakresZnak"/>
    <w:qFormat/>
    <w:rsid w:val="00472CBF"/>
    <w:pPr>
      <w:spacing w:before="360" w:after="120"/>
      <w:jc w:val="center"/>
    </w:pPr>
    <w:rPr>
      <w:smallCaps/>
      <w:u w:val="single"/>
    </w:rPr>
  </w:style>
  <w:style w:type="character" w:customStyle="1" w:styleId="Nagwek-zakresZnak">
    <w:name w:val="Nagłówek - zakres Znak"/>
    <w:basedOn w:val="Nagwek-tytuZnak"/>
    <w:link w:val="Nagwek-zakres"/>
    <w:rsid w:val="00472CBF"/>
    <w:rPr>
      <w:rFonts w:asciiTheme="minorHAnsi" w:hAnsiTheme="minorHAnsi"/>
      <w:b/>
      <w:smallCaps/>
      <w:spacing w:val="-2"/>
      <w:kern w:val="28"/>
      <w:sz w:val="22"/>
      <w:szCs w:val="24"/>
      <w:u w:val="single"/>
    </w:rPr>
  </w:style>
  <w:style w:type="paragraph" w:customStyle="1" w:styleId="Nagwek-punkty">
    <w:name w:val="Nagłówek - punkty"/>
    <w:basedOn w:val="Nagwek-tytu"/>
    <w:link w:val="Nagwek-punktyZnak"/>
    <w:qFormat/>
    <w:rsid w:val="006A61B3"/>
    <w:pPr>
      <w:numPr>
        <w:numId w:val="11"/>
      </w:numPr>
      <w:tabs>
        <w:tab w:val="left" w:pos="284"/>
      </w:tabs>
      <w:autoSpaceDE w:val="0"/>
      <w:autoSpaceDN w:val="0"/>
      <w:adjustRightInd w:val="0"/>
      <w:spacing w:before="120"/>
    </w:pPr>
    <w:rPr>
      <w:color w:val="000000"/>
    </w:rPr>
  </w:style>
  <w:style w:type="character" w:customStyle="1" w:styleId="Nagwek-punktyZnak">
    <w:name w:val="Nagłówek - punkty Znak"/>
    <w:basedOn w:val="Nagwek-tytuZnak"/>
    <w:link w:val="Nagwek-punkty"/>
    <w:rsid w:val="006A61B3"/>
    <w:rPr>
      <w:rFonts w:asciiTheme="minorHAnsi" w:hAnsiTheme="minorHAnsi"/>
      <w:b/>
      <w:color w:val="000000"/>
      <w:spacing w:val="-2"/>
      <w:kern w:val="28"/>
      <w:sz w:val="22"/>
      <w:szCs w:val="24"/>
    </w:rPr>
  </w:style>
  <w:style w:type="paragraph" w:customStyle="1" w:styleId="xmsolistparagraph">
    <w:name w:val="x_msolistparagraph"/>
    <w:basedOn w:val="Normalny"/>
    <w:rsid w:val="00D445F4"/>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491746"/>
    <w:rPr>
      <w:color w:val="605E5C"/>
      <w:shd w:val="clear" w:color="auto" w:fill="E1DFDD"/>
    </w:rPr>
  </w:style>
  <w:style w:type="character" w:customStyle="1" w:styleId="AkapitzlistZnak1">
    <w:name w:val="Akapit z listą Znak1"/>
    <w:aliases w:val="lp1 Znak1,Preambuła Znak1,Tytuły Znak1,opis dzialania Znak1,K-P_odwolanie Znak1,Akapit z listą mon Znak1"/>
    <w:uiPriority w:val="34"/>
    <w:locked/>
    <w:rsid w:val="000331DD"/>
    <w:rPr>
      <w:sz w:val="24"/>
      <w:szCs w:val="24"/>
    </w:rPr>
  </w:style>
  <w:style w:type="paragraph" w:customStyle="1" w:styleId="Default">
    <w:name w:val="Default"/>
    <w:rsid w:val="00DC5A3C"/>
    <w:pPr>
      <w:autoSpaceDE w:val="0"/>
      <w:autoSpaceDN w:val="0"/>
      <w:adjustRightInd w:val="0"/>
    </w:pPr>
    <w:rPr>
      <w:rFonts w:ascii="Tahoma" w:hAnsi="Tahoma" w:cs="Tahoma"/>
      <w:color w:val="000000"/>
      <w:sz w:val="24"/>
      <w:szCs w:val="24"/>
    </w:rPr>
  </w:style>
  <w:style w:type="character" w:styleId="Tekstzastpczy">
    <w:name w:val="Placeholder Text"/>
    <w:basedOn w:val="Domylnaczcionkaakapitu"/>
    <w:uiPriority w:val="99"/>
    <w:semiHidden/>
    <w:rsid w:val="00350E89"/>
    <w:rPr>
      <w:color w:val="666666"/>
    </w:rPr>
  </w:style>
  <w:style w:type="character" w:customStyle="1" w:styleId="cf01">
    <w:name w:val="cf01"/>
    <w:basedOn w:val="Domylnaczcionkaakapitu"/>
    <w:rsid w:val="00CC50AA"/>
    <w:rPr>
      <w:rFonts w:ascii="Segoe UI" w:hAnsi="Segoe UI" w:cs="Segoe UI" w:hint="default"/>
      <w:sz w:val="18"/>
      <w:szCs w:val="18"/>
    </w:rPr>
  </w:style>
  <w:style w:type="paragraph" w:styleId="Tekstpodstawowy2">
    <w:name w:val="Body Text 2"/>
    <w:basedOn w:val="Normalny"/>
    <w:link w:val="Tekstpodstawowy2Znak"/>
    <w:semiHidden/>
    <w:rsid w:val="00CC456C"/>
    <w:pPr>
      <w:autoSpaceDE w:val="0"/>
      <w:autoSpaceDN w:val="0"/>
      <w:adjustRightInd w:val="0"/>
      <w:spacing w:before="120" w:after="120"/>
    </w:pPr>
    <w:rPr>
      <w:b/>
    </w:rPr>
  </w:style>
  <w:style w:type="character" w:customStyle="1" w:styleId="Tekstpodstawowy2Znak">
    <w:name w:val="Tekst podstawowy 2 Znak"/>
    <w:basedOn w:val="Domylnaczcionkaakapitu"/>
    <w:link w:val="Tekstpodstawowy2"/>
    <w:semiHidden/>
    <w:rsid w:val="00CC456C"/>
    <w:rPr>
      <w:b/>
      <w:sz w:val="24"/>
      <w:szCs w:val="24"/>
    </w:rPr>
  </w:style>
  <w:style w:type="paragraph" w:customStyle="1" w:styleId="Akapitzlist1">
    <w:name w:val="Akapit z listą1"/>
    <w:basedOn w:val="Normalny"/>
    <w:qFormat/>
    <w:rsid w:val="00CC456C"/>
    <w:pPr>
      <w:ind w:left="720"/>
    </w:pPr>
  </w:style>
  <w:style w:type="character" w:styleId="Pogrubienie">
    <w:name w:val="Strong"/>
    <w:basedOn w:val="Domylnaczcionkaakapitu"/>
    <w:qFormat/>
    <w:rsid w:val="00CC456C"/>
    <w:rPr>
      <w:rFonts w:cs="Times New Roman"/>
      <w:b/>
      <w:bCs/>
    </w:rPr>
  </w:style>
  <w:style w:type="numbering" w:customStyle="1" w:styleId="Styl1">
    <w:name w:val="Styl1"/>
    <w:rsid w:val="00CC456C"/>
    <w:pPr>
      <w:numPr>
        <w:numId w:val="12"/>
      </w:numPr>
    </w:pPr>
  </w:style>
  <w:style w:type="character" w:customStyle="1" w:styleId="h2">
    <w:name w:val="h2"/>
    <w:basedOn w:val="Domylnaczcionkaakapitu"/>
    <w:rsid w:val="00CC456C"/>
  </w:style>
  <w:style w:type="numbering" w:customStyle="1" w:styleId="Bezlisty1">
    <w:name w:val="Bez listy1"/>
    <w:next w:val="Bezlisty"/>
    <w:uiPriority w:val="99"/>
    <w:semiHidden/>
    <w:unhideWhenUsed/>
    <w:rsid w:val="00CC456C"/>
  </w:style>
  <w:style w:type="character" w:customStyle="1" w:styleId="TekstdymkaZnak">
    <w:name w:val="Tekst dymka Znak"/>
    <w:basedOn w:val="Domylnaczcionkaakapitu"/>
    <w:link w:val="Tekstdymka"/>
    <w:uiPriority w:val="99"/>
    <w:semiHidden/>
    <w:rsid w:val="00CC456C"/>
    <w:rPr>
      <w:rFonts w:ascii="Tahoma" w:hAnsi="Tahoma" w:cs="Tahoma"/>
      <w:sz w:val="16"/>
      <w:szCs w:val="16"/>
    </w:rPr>
  </w:style>
  <w:style w:type="character" w:customStyle="1" w:styleId="TematkomentarzaZnak">
    <w:name w:val="Temat komentarza Znak"/>
    <w:basedOn w:val="TekstkomentarzaZnak"/>
    <w:link w:val="Tematkomentarza"/>
    <w:uiPriority w:val="99"/>
    <w:semiHidden/>
    <w:rsid w:val="00CC456C"/>
    <w:rPr>
      <w:b/>
      <w:bCs/>
    </w:rPr>
  </w:style>
  <w:style w:type="character" w:customStyle="1" w:styleId="StopkaZnak">
    <w:name w:val="Stopka Znak"/>
    <w:basedOn w:val="Domylnaczcionkaakapitu"/>
    <w:link w:val="Stopka"/>
    <w:uiPriority w:val="99"/>
    <w:rsid w:val="00CC456C"/>
    <w:rPr>
      <w:sz w:val="24"/>
      <w:szCs w:val="24"/>
    </w:rPr>
  </w:style>
  <w:style w:type="character" w:styleId="Uwydatnienie">
    <w:name w:val="Emphasis"/>
    <w:basedOn w:val="Domylnaczcionkaakapitu"/>
    <w:uiPriority w:val="20"/>
    <w:qFormat/>
    <w:rsid w:val="00CC456C"/>
    <w:rPr>
      <w:i/>
      <w:iCs/>
    </w:rPr>
  </w:style>
  <w:style w:type="character" w:customStyle="1" w:styleId="ui-provider">
    <w:name w:val="ui-provider"/>
    <w:basedOn w:val="Domylnaczcionkaakapitu"/>
    <w:rsid w:val="00CC456C"/>
  </w:style>
  <w:style w:type="table" w:styleId="Zwykatabela2">
    <w:name w:val="Plain Table 2"/>
    <w:basedOn w:val="Standardowy"/>
    <w:uiPriority w:val="42"/>
    <w:rsid w:val="00CC45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14" ma:contentTypeDescription="Utwórz nowy dokument." ma:contentTypeScope="" ma:versionID="927ed50302f4d6862f2cb76d716a23a3">
  <xsd:schema xmlns:xsd="http://www.w3.org/2001/XMLSchema" xmlns:xs="http://www.w3.org/2001/XMLSchema" xmlns:p="http://schemas.microsoft.com/office/2006/metadata/properties" xmlns:ns3="aa99f68a-d0b0-4a4d-93a5-4c62ab8fa321" xmlns:ns4="9e645c3c-a3cd-42f2-9140-511d1bf5c1d2" targetNamespace="http://schemas.microsoft.com/office/2006/metadata/properties" ma:root="true" ma:fieldsID="09f9fac0a9810b7e6dc873153dda0889" ns3:_="" ns4:_="">
    <xsd:import namespace="aa99f68a-d0b0-4a4d-93a5-4c62ab8fa321"/>
    <xsd:import namespace="9e645c3c-a3cd-42f2-9140-511d1bf5c1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a99f68a-d0b0-4a4d-93a5-4c62ab8fa321" xsi:nil="true"/>
  </documentManagement>
</p:properties>
</file>

<file path=customXml/itemProps1.xml><?xml version="1.0" encoding="utf-8"?>
<ds:datastoreItem xmlns:ds="http://schemas.openxmlformats.org/officeDocument/2006/customXml" ds:itemID="{7510E112-F11F-4DA9-B7C9-2C0C5E171BB0}">
  <ds:schemaRefs>
    <ds:schemaRef ds:uri="http://schemas.openxmlformats.org/officeDocument/2006/bibliography"/>
  </ds:schemaRefs>
</ds:datastoreItem>
</file>

<file path=customXml/itemProps2.xml><?xml version="1.0" encoding="utf-8"?>
<ds:datastoreItem xmlns:ds="http://schemas.openxmlformats.org/officeDocument/2006/customXml" ds:itemID="{A7C4EE02-C1E2-4F5E-969C-6041F9E15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9f68a-d0b0-4a4d-93a5-4c62ab8fa321"/>
    <ds:schemaRef ds:uri="9e645c3c-a3cd-42f2-9140-511d1bf5c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84E5D-9CA3-4CE0-A325-C4F7435E277F}">
  <ds:schemaRefs>
    <ds:schemaRef ds:uri="http://schemas.microsoft.com/sharepoint/v3/contenttype/forms"/>
  </ds:schemaRefs>
</ds:datastoreItem>
</file>

<file path=customXml/itemProps4.xml><?xml version="1.0" encoding="utf-8"?>
<ds:datastoreItem xmlns:ds="http://schemas.openxmlformats.org/officeDocument/2006/customXml" ds:itemID="{AB9C8F01-39EF-4A5C-A852-620E482B8DC6}">
  <ds:schemaRefs>
    <ds:schemaRef ds:uri="http://schemas.microsoft.com/office/2006/metadata/properties"/>
    <ds:schemaRef ds:uri="http://schemas.microsoft.com/office/infopath/2007/PartnerControls"/>
    <ds:schemaRef ds:uri="aa99f68a-d0b0-4a4d-93a5-4c62ab8fa321"/>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Pages>
  <Words>2148</Words>
  <Characters>14333</Characters>
  <Application>Microsoft Office Word</Application>
  <DocSecurity>0</DocSecurity>
  <Lines>341</Lines>
  <Paragraphs>193</Paragraphs>
  <ScaleCrop>false</ScaleCrop>
  <HeadingPairs>
    <vt:vector size="2" baseType="variant">
      <vt:variant>
        <vt:lpstr>Tytuł</vt:lpstr>
      </vt:variant>
      <vt:variant>
        <vt:i4>1</vt:i4>
      </vt:variant>
    </vt:vector>
  </HeadingPairs>
  <TitlesOfParts>
    <vt:vector size="1" baseType="lpstr">
      <vt:lpstr>Program priorytetowy azbest</vt:lpstr>
    </vt:vector>
  </TitlesOfParts>
  <Company>NFOŚiGW</Company>
  <LinksUpToDate>false</LinksUpToDate>
  <CharactersWithSpaces>16288</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azbest</dc:title>
  <dc:creator>DNaumien</dc:creator>
  <cp:lastModifiedBy>Cendrowska Anna</cp:lastModifiedBy>
  <cp:revision>57</cp:revision>
  <cp:lastPrinted>2016-04-21T07:23:00Z</cp:lastPrinted>
  <dcterms:created xsi:type="dcterms:W3CDTF">2026-03-05T13:51:00Z</dcterms:created>
  <dcterms:modified xsi:type="dcterms:W3CDTF">2026-04-17T08:45:00Z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