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i Autostrad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Oddział w Szczecinie,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Rejon w Szczecinie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ul.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Pomorska 47,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70-812 Szczecin</w:t>
      </w:r>
    </w:p>
    <w:p w:rsidR="001844E5" w:rsidRPr="00BB3757" w:rsidRDefault="001844E5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87AAF" w:rsidRDefault="00324E7D" w:rsidP="00887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986552" w:rsidRDefault="00986552" w:rsidP="00986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86552">
        <w:rPr>
          <w:rFonts w:ascii="Times New Roman" w:hAnsi="Times New Roman" w:cs="Times New Roman"/>
          <w:b/>
          <w:sz w:val="23"/>
          <w:szCs w:val="23"/>
        </w:rPr>
        <w:t xml:space="preserve">Projekt zmian w stałej organizacji ruchu – poprawa warunków ruchu i przepustowości </w:t>
      </w:r>
      <w:r>
        <w:rPr>
          <w:rFonts w:ascii="Times New Roman" w:hAnsi="Times New Roman" w:cs="Times New Roman"/>
          <w:b/>
          <w:sz w:val="23"/>
          <w:szCs w:val="23"/>
        </w:rPr>
        <w:br/>
      </w:r>
      <w:r w:rsidRPr="00986552">
        <w:rPr>
          <w:rFonts w:ascii="Times New Roman" w:hAnsi="Times New Roman" w:cs="Times New Roman"/>
          <w:b/>
          <w:sz w:val="23"/>
          <w:szCs w:val="23"/>
        </w:rPr>
        <w:t>w obszarze węzła Klucz w okresie wzmożonego ruchu turystycznego.</w:t>
      </w:r>
    </w:p>
    <w:p w:rsidR="00324E7D" w:rsidRPr="00986552" w:rsidRDefault="00324E7D" w:rsidP="009865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986552" w:rsidRPr="00986552" w:rsidRDefault="00986552" w:rsidP="00986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„</w:t>
      </w:r>
      <w:r w:rsidRPr="00986552">
        <w:rPr>
          <w:rFonts w:ascii="Times New Roman" w:hAnsi="Times New Roman" w:cs="Times New Roman"/>
          <w:b/>
          <w:sz w:val="23"/>
          <w:szCs w:val="23"/>
        </w:rPr>
        <w:t xml:space="preserve">Projekt zmian w stałej organizacji ruchu – poprawa warunków ruchu i przepustowości </w:t>
      </w:r>
    </w:p>
    <w:p w:rsidR="00986552" w:rsidRDefault="00986552" w:rsidP="00986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86552">
        <w:rPr>
          <w:rFonts w:ascii="Times New Roman" w:hAnsi="Times New Roman" w:cs="Times New Roman"/>
          <w:b/>
          <w:sz w:val="23"/>
          <w:szCs w:val="23"/>
        </w:rPr>
        <w:t>w obszarze węzła Klucz w okresie wzmożonego ruchu turystycznego.</w:t>
      </w:r>
      <w:r>
        <w:rPr>
          <w:rFonts w:ascii="Times New Roman" w:hAnsi="Times New Roman" w:cs="Times New Roman"/>
          <w:b/>
          <w:sz w:val="23"/>
          <w:szCs w:val="23"/>
        </w:rPr>
        <w:t>”</w:t>
      </w:r>
      <w:bookmarkStart w:id="0" w:name="_GoBack"/>
      <w:bookmarkEnd w:id="0"/>
    </w:p>
    <w:p w:rsidR="00324E7D" w:rsidRPr="000C0B81" w:rsidRDefault="00324E7D" w:rsidP="009865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………….., podatek Vat 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685DF2" w:rsidRPr="00BB3757" w:rsidRDefault="00685DF2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324E7D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324E7D" w:rsidRPr="001844E5" w:rsidRDefault="00324E7D" w:rsidP="00324E7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>W przypadku zastosowania przez zamawiającego dodatkowych kryteriów niż cena należy formularz ofertowy uzupełnić o te kryteria.</w:t>
      </w:r>
    </w:p>
    <w:p w:rsidR="00D40925" w:rsidRPr="001844E5" w:rsidRDefault="00324E7D" w:rsidP="00685DF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1844E5">
        <w:rPr>
          <w:rFonts w:ascii="Times New Roman" w:eastAsia="Times New Roman" w:hAnsi="Times New Roman" w:cs="Arial"/>
          <w:sz w:val="16"/>
          <w:szCs w:val="16"/>
          <w:vertAlign w:val="superscript"/>
          <w:lang w:eastAsia="pl-PL"/>
        </w:rPr>
        <w:t>2)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 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ab/>
        <w:t>Ofertę podpisuje osoba uprawniona.</w:t>
      </w:r>
    </w:p>
    <w:sectPr w:rsidR="00D40925" w:rsidRPr="00184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37"/>
    <w:rsid w:val="000C0B81"/>
    <w:rsid w:val="001844E5"/>
    <w:rsid w:val="00245A32"/>
    <w:rsid w:val="002A70BC"/>
    <w:rsid w:val="002D1932"/>
    <w:rsid w:val="00324949"/>
    <w:rsid w:val="00324E7D"/>
    <w:rsid w:val="00464A42"/>
    <w:rsid w:val="00584941"/>
    <w:rsid w:val="00685DF2"/>
    <w:rsid w:val="00876019"/>
    <w:rsid w:val="00887AAF"/>
    <w:rsid w:val="00947250"/>
    <w:rsid w:val="00986552"/>
    <w:rsid w:val="00A64F9F"/>
    <w:rsid w:val="00AC126B"/>
    <w:rsid w:val="00C9380A"/>
    <w:rsid w:val="00F17E37"/>
    <w:rsid w:val="00F87B48"/>
    <w:rsid w:val="00F94E3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61EE"/>
  <w15:chartTrackingRefBased/>
  <w15:docId w15:val="{45D25E3B-E63C-4363-86A9-3DA2CA1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4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Rafał</dc:creator>
  <cp:keywords/>
  <dc:description/>
  <cp:lastModifiedBy>Markowska Aleksandra</cp:lastModifiedBy>
  <cp:revision>13</cp:revision>
  <dcterms:created xsi:type="dcterms:W3CDTF">2021-06-15T05:43:00Z</dcterms:created>
  <dcterms:modified xsi:type="dcterms:W3CDTF">2023-04-05T10:29:00Z</dcterms:modified>
</cp:coreProperties>
</file>