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030752EB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</w:t>
      </w:r>
      <w:r w:rsidR="00E41713">
        <w:rPr>
          <w:rFonts w:ascii="Cambria" w:hAnsi="Cambria" w:cs="Arial"/>
          <w:b/>
          <w:lang w:eastAsia="pl-PL"/>
        </w:rPr>
        <w:t>„Wykonawstwo usług z zakresu gospodarki leśnej na terenie leśnictw Paliwodzizna i Płonne Nadleśnictwa Golub Dobrzyń w roku 2023”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5EFB96E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 xml:space="preserve">naruszenia obowiązków dotyczących płatności podatków i opłat lokalnych, o których mowa w ustawie z dnia 12 stycznia 1991 r. o podatkach i opłatach lokalnych (tekst jedn. Dz. U. z 2019 r. poz. 1170 z </w:t>
      </w:r>
      <w:proofErr w:type="spellStart"/>
      <w:r>
        <w:rPr>
          <w:rFonts w:ascii="Cambria" w:hAnsi="Cambria" w:cs="Arial"/>
          <w:sz w:val="22"/>
          <w:szCs w:val="22"/>
        </w:rPr>
        <w:t>późn</w:t>
      </w:r>
      <w:proofErr w:type="spellEnd"/>
      <w:r>
        <w:rPr>
          <w:rFonts w:ascii="Cambria" w:hAnsi="Cambria" w:cs="Arial"/>
          <w:sz w:val="22"/>
          <w:szCs w:val="22"/>
        </w:rPr>
        <w:t>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E41713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US"/>
        </w:rPr>
      </w:pPr>
      <w:r w:rsidRPr="00E41713">
        <w:rPr>
          <w:rFonts w:ascii="Cambria" w:hAnsi="Cambria" w:cs="Arial"/>
          <w:sz w:val="22"/>
          <w:szCs w:val="22"/>
          <w:lang w:val="en-US"/>
        </w:rPr>
        <w:t>-</w:t>
      </w:r>
      <w:r w:rsidRPr="00E41713">
        <w:rPr>
          <w:rFonts w:ascii="Cambria" w:hAnsi="Cambria" w:cs="Arial"/>
          <w:sz w:val="22"/>
          <w:szCs w:val="22"/>
          <w:lang w:val="en-US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86C75" w14:textId="77777777" w:rsidR="00E9055F" w:rsidRDefault="00E9055F">
      <w:r>
        <w:separator/>
      </w:r>
    </w:p>
  </w:endnote>
  <w:endnote w:type="continuationSeparator" w:id="0">
    <w:p w14:paraId="1DC6D179" w14:textId="77777777" w:rsidR="00E9055F" w:rsidRDefault="00E90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DE0ED" w14:textId="77777777" w:rsidR="00E9055F" w:rsidRDefault="00E9055F">
      <w:r>
        <w:separator/>
      </w:r>
    </w:p>
  </w:footnote>
  <w:footnote w:type="continuationSeparator" w:id="0">
    <w:p w14:paraId="3BF6A088" w14:textId="77777777" w:rsidR="00E9055F" w:rsidRDefault="00E905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1B4472C6" w:rsidR="00B84D5A" w:rsidRDefault="00E41713">
    <w:pPr>
      <w:pStyle w:val="Nagwek"/>
    </w:pPr>
    <w:r>
      <w:t>SA.270.1.14.2022</w:t>
    </w:r>
    <w:r w:rsidR="00B84D5A">
      <w:t xml:space="preserve"> </w:t>
    </w:r>
  </w:p>
  <w:p w14:paraId="053BE9EB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89162378">
    <w:abstractNumId w:val="2"/>
    <w:lvlOverride w:ilvl="0">
      <w:startOverride w:val="1"/>
    </w:lvlOverride>
  </w:num>
  <w:num w:numId="2" w16cid:durableId="6268594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7329595">
    <w:abstractNumId w:val="1"/>
    <w:lvlOverride w:ilvl="0">
      <w:startOverride w:val="1"/>
    </w:lvlOverride>
  </w:num>
  <w:num w:numId="4" w16cid:durableId="26346467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713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55F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608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1207 N.Golub-Dobrzyń Marek Wyżlic</cp:lastModifiedBy>
  <cp:revision>2</cp:revision>
  <cp:lastPrinted>2017-05-23T10:32:00Z</cp:lastPrinted>
  <dcterms:created xsi:type="dcterms:W3CDTF">2022-12-04T15:18:00Z</dcterms:created>
  <dcterms:modified xsi:type="dcterms:W3CDTF">2022-12-04T15:18:00Z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