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D47C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111E4688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51848CB2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651678D4" w14:textId="6FC53801" w:rsidR="00853B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</w:t>
      </w:r>
      <w:r w:rsidR="0007034E">
        <w:rPr>
          <w:rFonts w:ascii="Lato" w:hAnsi="Lato"/>
          <w:sz w:val="20"/>
        </w:rPr>
        <w:t>38</w:t>
      </w:r>
      <w:r w:rsidRPr="00EB4EA7">
        <w:rPr>
          <w:rFonts w:ascii="Lato" w:hAnsi="Lato"/>
          <w:sz w:val="20"/>
        </w:rPr>
        <w:t>.2026</w:t>
      </w:r>
      <w:bookmarkEnd w:id="0"/>
      <w:r w:rsidR="00CE5663">
        <w:rPr>
          <w:rFonts w:ascii="Lato" w:hAnsi="Lato"/>
          <w:sz w:val="20"/>
        </w:rPr>
        <w:t>.JM</w:t>
      </w:r>
    </w:p>
    <w:p w14:paraId="2A2659FF" w14:textId="62A234A1" w:rsidR="00853B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E62CAF" w:rsidRPr="00E62CAF">
        <w:rPr>
          <w:rFonts w:ascii="Lato" w:hAnsi="Lato"/>
          <w:sz w:val="20"/>
        </w:rPr>
        <w:t>06 maja 2026 r.</w:t>
      </w:r>
    </w:p>
    <w:p w14:paraId="12247B3A" w14:textId="77777777" w:rsidR="00E04CE0" w:rsidRPr="009276B2" w:rsidRDefault="00E04CE0" w:rsidP="00E04CE0">
      <w:pPr>
        <w:spacing w:after="0" w:line="240" w:lineRule="exact"/>
        <w:rPr>
          <w:rFonts w:ascii="Lato" w:hAnsi="Lato"/>
          <w:sz w:val="20"/>
        </w:rPr>
      </w:pPr>
    </w:p>
    <w:p w14:paraId="1C980C81" w14:textId="77777777" w:rsidR="00E04CE0" w:rsidRPr="009276B2" w:rsidRDefault="00E04CE0" w:rsidP="00E04CE0">
      <w:pPr>
        <w:spacing w:after="0" w:line="240" w:lineRule="exact"/>
        <w:rPr>
          <w:rFonts w:ascii="Lato" w:hAnsi="Lato"/>
          <w:sz w:val="20"/>
        </w:rPr>
      </w:pPr>
    </w:p>
    <w:p w14:paraId="10247FB1" w14:textId="77777777" w:rsidR="00E04CE0" w:rsidRPr="009276B2" w:rsidRDefault="00E04CE0" w:rsidP="00E04CE0">
      <w:pPr>
        <w:spacing w:after="0" w:line="240" w:lineRule="exact"/>
        <w:rPr>
          <w:rFonts w:ascii="Lato" w:hAnsi="Lato"/>
          <w:sz w:val="20"/>
        </w:rPr>
      </w:pPr>
    </w:p>
    <w:p w14:paraId="63436012" w14:textId="77777777" w:rsidR="00E04CE0" w:rsidRPr="00CE5663" w:rsidRDefault="00E04CE0" w:rsidP="00E04CE0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2AC98A47" w14:textId="77777777" w:rsidR="00E04CE0" w:rsidRPr="00B06E81" w:rsidRDefault="00E04CE0" w:rsidP="00E04CE0">
      <w:pPr>
        <w:spacing w:after="0" w:line="240" w:lineRule="exact"/>
        <w:rPr>
          <w:rFonts w:ascii="Lato" w:hAnsi="Lato"/>
          <w:sz w:val="20"/>
        </w:rPr>
      </w:pPr>
    </w:p>
    <w:p w14:paraId="10CA8350" w14:textId="6B808377" w:rsidR="00E04CE0" w:rsidRPr="00CE5663" w:rsidRDefault="00E04CE0" w:rsidP="00E04CE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Na podstawie art. 11f ust. 3 i 7 ustawy z dnia 10 kwietnia 2003 r.</w:t>
      </w:r>
      <w:r w:rsidR="00807612">
        <w:rPr>
          <w:rFonts w:ascii="Lato" w:hAnsi="Lato" w:cs="Times New Roman"/>
          <w:sz w:val="20"/>
          <w:szCs w:val="20"/>
        </w:rPr>
        <w:t>,</w:t>
      </w:r>
      <w:r w:rsidRPr="00CE5663">
        <w:rPr>
          <w:rFonts w:ascii="Lato" w:hAnsi="Lato" w:cs="Times New Roman"/>
          <w:sz w:val="20"/>
          <w:szCs w:val="20"/>
        </w:rPr>
        <w:t xml:space="preserve">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przygotowania i realizacji</w:t>
      </w:r>
      <w:r w:rsidR="007704A8">
        <w:rPr>
          <w:rFonts w:ascii="Lato" w:hAnsi="Lato" w:cs="Times New Roman"/>
          <w:sz w:val="20"/>
          <w:szCs w:val="20"/>
        </w:rPr>
        <w:t xml:space="preserve"> inwestycji w zakresie</w:t>
      </w:r>
      <w:r w:rsidRPr="00CE5663">
        <w:rPr>
          <w:rFonts w:ascii="Lato" w:hAnsi="Lato" w:cs="Times New Roman"/>
          <w:sz w:val="20"/>
          <w:szCs w:val="20"/>
        </w:rPr>
        <w:t xml:space="preserve"> dróg publicznych (Dz.U. z 2024 r., poz. 311) w zw. z art. 49 ustawy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z dnia 14 czerwca 1960 r. — Kodeks postępowania administracyjnego (Dz.U. z 2025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1691), zwanej dalej: „Kpa”,</w:t>
      </w:r>
    </w:p>
    <w:p w14:paraId="441C4C69" w14:textId="77777777" w:rsidR="00E04CE0" w:rsidRPr="00CE5663" w:rsidRDefault="00E04CE0" w:rsidP="00E04CE0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CE5663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CAC2267" w14:textId="77777777" w:rsidR="00E04CE0" w:rsidRPr="00CE5663" w:rsidRDefault="00E04CE0" w:rsidP="00E04CE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zawiadamia o wszczęciu postępowania w sprawie stwierdzenia nieważności </w:t>
      </w:r>
      <w:r w:rsidRPr="0007034E">
        <w:rPr>
          <w:rFonts w:ascii="Lato" w:hAnsi="Lato" w:cs="Times New Roman"/>
          <w:sz w:val="20"/>
          <w:szCs w:val="20"/>
        </w:rPr>
        <w:t>decyzji Wojewody Świętokrzyskiego z dnia 15 października 2024 r., znak: SPN.III.7821.1.9.2024, utrzymującej w mocy decyzję Starosty Buskiego nr 7/2024 z dnia 12 czerwca 2024 r., znak: AB.670.4.7.2024, o zezwoleniu na realizację inwestycji drogowej dla przedsięwzięcia polegającego na budowie drogi rowerowej — Zadanie nr 10 w m. Radzanów w ramach inwestycji: ochrona bioróżnorodności obszarów cennych przyrodniczo poprzez utworzenie edukacyjnej ścieżki rowerowej łączącej gminy uzdrowiskowe Busko-Zdrój i Solec-Zdrój.</w:t>
      </w:r>
    </w:p>
    <w:p w14:paraId="42B07D1E" w14:textId="77777777" w:rsidR="00E04CE0" w:rsidRPr="00CE5663" w:rsidRDefault="00E04CE0" w:rsidP="00E04CE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CE5663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CE5663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CE5663">
        <w:rPr>
          <w:rFonts w:ascii="Lato" w:hAnsi="Lato" w:cs="Times New Roman"/>
          <w:sz w:val="20"/>
          <w:szCs w:val="20"/>
        </w:rPr>
        <w:t>.</w:t>
      </w:r>
    </w:p>
    <w:p w14:paraId="07BCCE7B" w14:textId="77777777" w:rsidR="00E04CE0" w:rsidRPr="00CE5663" w:rsidRDefault="00E04CE0" w:rsidP="00E04CE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1F183A8B" w14:textId="6E57F054" w:rsidR="00853BC9" w:rsidRPr="00113528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="00807612">
        <w:rPr>
          <w:rFonts w:ascii="Lato" w:hAnsi="Lato" w:cs="Times New Roman"/>
          <w:sz w:val="20"/>
          <w:szCs w:val="20"/>
          <w:u w:val="single"/>
        </w:rPr>
        <w:t xml:space="preserve"> </w:t>
      </w:r>
      <w:r w:rsidR="00807612">
        <w:rPr>
          <w:rFonts w:ascii="Lato" w:hAnsi="Lato" w:cs="Times New Roman"/>
          <w:sz w:val="20"/>
          <w:szCs w:val="20"/>
        </w:rPr>
        <w:t>1</w:t>
      </w:r>
      <w:r w:rsidR="001341D6">
        <w:rPr>
          <w:rFonts w:ascii="Lato" w:hAnsi="Lato" w:cs="Times New Roman"/>
          <w:sz w:val="20"/>
          <w:szCs w:val="20"/>
        </w:rPr>
        <w:t>1</w:t>
      </w:r>
      <w:r w:rsidR="00807612">
        <w:rPr>
          <w:rFonts w:ascii="Lato" w:hAnsi="Lato" w:cs="Times New Roman"/>
          <w:sz w:val="20"/>
          <w:szCs w:val="20"/>
        </w:rPr>
        <w:t xml:space="preserve"> maja 2026 r. </w:t>
      </w:r>
    </w:p>
    <w:p w14:paraId="7F8AA1FC" w14:textId="77777777" w:rsidR="00853BC9" w:rsidRPr="00565D32" w:rsidRDefault="00853BC9" w:rsidP="00C53987">
      <w:pPr>
        <w:spacing w:after="120" w:line="240" w:lineRule="exact"/>
        <w:rPr>
          <w:rFonts w:ascii="Lato" w:hAnsi="Lato"/>
          <w:sz w:val="20"/>
        </w:rPr>
      </w:pPr>
    </w:p>
    <w:p w14:paraId="69C4A124" w14:textId="77777777" w:rsidR="00E62CAF" w:rsidRPr="00E62CAF" w:rsidRDefault="00E62CAF" w:rsidP="00E62CAF">
      <w:pPr>
        <w:spacing w:line="240" w:lineRule="exact"/>
        <w:ind w:left="3969"/>
        <w:rPr>
          <w:rFonts w:ascii="Lato" w:hAnsi="Lato"/>
          <w:b/>
          <w:bCs/>
          <w:sz w:val="20"/>
        </w:rPr>
      </w:pPr>
      <w:r w:rsidRPr="00E62CAF">
        <w:rPr>
          <w:rFonts w:ascii="Lato" w:hAnsi="Lato"/>
          <w:b/>
          <w:bCs/>
          <w:sz w:val="20"/>
        </w:rPr>
        <w:t>Z upoważnienia</w:t>
      </w:r>
    </w:p>
    <w:p w14:paraId="3766DE3C" w14:textId="77777777" w:rsidR="00E62CAF" w:rsidRPr="00E62CAF" w:rsidRDefault="00E62CAF" w:rsidP="00E62CAF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Magdalena Tuzińska</w:t>
      </w:r>
    </w:p>
    <w:p w14:paraId="00688848" w14:textId="77777777" w:rsidR="00E62CAF" w:rsidRPr="00E62CAF" w:rsidRDefault="00E62CAF" w:rsidP="00E62CAF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naczelnik</w:t>
      </w:r>
    </w:p>
    <w:p w14:paraId="4540D586" w14:textId="77777777" w:rsidR="00E62CAF" w:rsidRPr="00E62CAF" w:rsidRDefault="00E62CAF" w:rsidP="00E62CAF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Departament Lokalizacji Inwestycji</w:t>
      </w:r>
    </w:p>
    <w:p w14:paraId="634C4554" w14:textId="77777777" w:rsidR="00E62CAF" w:rsidRPr="00E62CAF" w:rsidRDefault="00E62CAF" w:rsidP="00E62CAF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/ kwalifikowany podpis elektroniczny /</w:t>
      </w:r>
    </w:p>
    <w:p w14:paraId="6955363F" w14:textId="000C92F8" w:rsidR="00853BC9" w:rsidRDefault="00E62CAF" w:rsidP="00E62CAF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w Ministerstwie Rozwoju i Technologii</w:t>
      </w:r>
    </w:p>
    <w:p w14:paraId="2206F437" w14:textId="77777777" w:rsidR="00E62CAF" w:rsidRDefault="00E62CAF" w:rsidP="00E62CAF">
      <w:pPr>
        <w:spacing w:line="240" w:lineRule="exact"/>
        <w:rPr>
          <w:rFonts w:ascii="Lato" w:hAnsi="Lato"/>
          <w:sz w:val="20"/>
        </w:rPr>
      </w:pPr>
    </w:p>
    <w:p w14:paraId="23F5C9F3" w14:textId="77777777" w:rsidR="00E62CAF" w:rsidRDefault="00E62CAF" w:rsidP="00E62CAF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6F5B9006" w14:textId="77777777" w:rsidR="00E62CAF" w:rsidRDefault="00E62CAF" w:rsidP="00E62CAF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2309E621" w14:textId="27512740" w:rsidR="00E62CAF" w:rsidRPr="000E0D0D" w:rsidRDefault="00E62CAF" w:rsidP="00E62CAF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0E0D0D">
        <w:rPr>
          <w:rFonts w:ascii="Lato" w:eastAsia="Times New Roman" w:hAnsi="Lato" w:cs="Arial"/>
          <w:b/>
          <w:color w:val="000000"/>
          <w:spacing w:val="4"/>
          <w:lang w:eastAsia="en-GB"/>
        </w:rPr>
        <w:lastRenderedPageBreak/>
        <w:t>Informacja o przetwarzaniu danych osobowych</w:t>
      </w:r>
    </w:p>
    <w:p w14:paraId="4DCE3569" w14:textId="77777777" w:rsidR="00E62CAF" w:rsidRPr="000E0D0D" w:rsidRDefault="00E62CAF" w:rsidP="00E62CAF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7AE3EA89" w14:textId="26B124DA" w:rsidR="00E62CAF" w:rsidRPr="000E0D0D" w:rsidRDefault="00E62CAF" w:rsidP="00E62CAF">
      <w:pPr>
        <w:spacing w:after="12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późn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>. zm.), zwanego dalej</w:t>
      </w:r>
      <w:r>
        <w:rPr>
          <w:rFonts w:ascii="Lato" w:eastAsia="Times New Roman" w:hAnsi="Lato" w:cs="Arial"/>
          <w:color w:val="000000"/>
          <w:lang w:eastAsia="en-GB"/>
        </w:rPr>
        <w:t xml:space="preserve">: </w:t>
      </w:r>
      <w:r w:rsidRPr="000E0D0D">
        <w:rPr>
          <w:rFonts w:ascii="Lato" w:eastAsia="Times New Roman" w:hAnsi="Lato" w:cs="Arial"/>
          <w:color w:val="000000"/>
          <w:lang w:eastAsia="en-GB"/>
        </w:rPr>
        <w:t>„RODO”, informuję, że:</w:t>
      </w:r>
    </w:p>
    <w:p w14:paraId="14A99178" w14:textId="256A9691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Administratorem Pani/Pana danych osobowych jest Minister Finansów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i Gospodarki, którego obsługę zapewnia Ministerstwo Rozwoju i Technologii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z siedzibą w Warszawie, Plac Trzech Krzyży 3/5, kancelaria@mrit.gov.pl, tel.: +48 222 500 123, adres skrytki na </w:t>
      </w:r>
      <w:proofErr w:type="spellStart"/>
      <w:r w:rsidRPr="000E0D0D">
        <w:rPr>
          <w:rFonts w:ascii="Lato" w:eastAsia="Times New Roman" w:hAnsi="Lato" w:cs="Arial"/>
          <w:lang w:eastAsia="pl-PL"/>
        </w:rPr>
        <w:t>ePUAP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w </w:t>
      </w:r>
      <w:proofErr w:type="spellStart"/>
      <w:r w:rsidRPr="000E0D0D">
        <w:rPr>
          <w:rFonts w:ascii="Lato" w:eastAsia="Times New Roman" w:hAnsi="Lato" w:cs="Arial"/>
          <w:lang w:eastAsia="pl-PL"/>
        </w:rPr>
        <w:t>MRiT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. </w:t>
      </w:r>
    </w:p>
    <w:p w14:paraId="483E5A45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Dane kontaktowe do Inspektora Ochrony Danych w Ministerstwie Rozwoju </w:t>
      </w:r>
      <w:r w:rsidRPr="000E0D0D">
        <w:rPr>
          <w:rFonts w:ascii="Lato" w:eastAsia="Times New Roman" w:hAnsi="Lato" w:cs="Arial"/>
          <w:lang w:eastAsia="pl-PL"/>
        </w:rPr>
        <w:br/>
        <w:t xml:space="preserve">i Technologii: Inspektor Ochrony Danych, Ministerstwo Rozwoju i Technologii, </w:t>
      </w:r>
      <w:r w:rsidRPr="000E0D0D"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en-GB"/>
        </w:rPr>
        <w:t>Plac Trzech Krzyży 3/5, 00-507 Warszawa</w:t>
      </w:r>
      <w:r w:rsidRPr="000E0D0D">
        <w:rPr>
          <w:rFonts w:ascii="Lato" w:eastAsia="Times New Roman" w:hAnsi="Lato" w:cs="Arial"/>
          <w:lang w:eastAsia="pl-PL"/>
        </w:rPr>
        <w:t>, adres e-mail: iod@mrit.gov.pl.</w:t>
      </w:r>
    </w:p>
    <w:p w14:paraId="1B19F351" w14:textId="5F6AF5F5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-2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Pani/Pana dane osobowe będą przetwarzane na podst. art. 6 ust. 1 lit. c RODO, </w:t>
      </w:r>
      <w:r w:rsidRPr="000E0D0D">
        <w:rPr>
          <w:rFonts w:ascii="Lato" w:eastAsia="Times New Roman" w:hAnsi="Lato" w:cs="Arial"/>
          <w:color w:val="00000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t.j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 xml:space="preserve">. Dz. U. 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z </w:t>
      </w:r>
      <w:r>
        <w:rPr>
          <w:rFonts w:ascii="Lato" w:eastAsia="Times New Roman" w:hAnsi="Lato" w:cs="Arial"/>
          <w:color w:val="000000"/>
          <w:spacing w:val="-2"/>
          <w:lang w:eastAsia="en-GB"/>
        </w:rPr>
        <w:t>2025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-2"/>
          <w:lang w:eastAsia="en-GB"/>
        </w:rPr>
        <w:t>1691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), dalej „KPA”, oraz w związku z </w:t>
      </w:r>
      <w:r w:rsidRPr="000E0D0D">
        <w:rPr>
          <w:rFonts w:ascii="Lato" w:eastAsia="Times New Roman" w:hAnsi="Lato" w:cs="Arial"/>
          <w:spacing w:val="-2"/>
          <w:lang w:eastAsia="pl-PL"/>
        </w:rPr>
        <w:t xml:space="preserve">ustawą z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dnia 10 kwietnia 2003 r. o szczególnych zasadach przygotowania </w:t>
      </w:r>
      <w:r>
        <w:rPr>
          <w:rFonts w:ascii="Lato" w:eastAsia="Times New Roman" w:hAnsi="Lato" w:cs="Arial"/>
          <w:bCs/>
          <w:spacing w:val="-2"/>
          <w:lang w:eastAsia="pl-PL"/>
        </w:rPr>
        <w:br/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i realizacji inwestycji w zakresie dróg publicznych </w:t>
      </w:r>
      <w:r w:rsidRPr="000E0D0D">
        <w:rPr>
          <w:rFonts w:ascii="Lato" w:eastAsia="Times New Roman" w:hAnsi="Lato" w:cs="Arial"/>
          <w:spacing w:val="-2"/>
          <w:lang w:eastAsia="pl-PL"/>
        </w:rPr>
        <w:t>(</w:t>
      </w:r>
      <w:proofErr w:type="spellStart"/>
      <w:r w:rsidRPr="000E0D0D">
        <w:rPr>
          <w:rFonts w:ascii="Lato" w:eastAsia="Times New Roman" w:hAnsi="Lato" w:cs="Arial"/>
          <w:spacing w:val="-2"/>
          <w:lang w:eastAsia="pl-PL"/>
        </w:rPr>
        <w:t>t.j</w:t>
      </w:r>
      <w:proofErr w:type="spellEnd"/>
      <w:r w:rsidRPr="000E0D0D">
        <w:rPr>
          <w:rFonts w:ascii="Lato" w:eastAsia="Times New Roman" w:hAnsi="Lato" w:cs="Arial"/>
          <w:spacing w:val="-2"/>
          <w:lang w:eastAsia="pl-PL"/>
        </w:rPr>
        <w:t xml:space="preserve">. </w:t>
      </w:r>
      <w:r w:rsidRPr="000E0D0D">
        <w:rPr>
          <w:rFonts w:ascii="Lato" w:eastAsia="Times New Roman" w:hAnsi="Lato" w:cs="Arial"/>
          <w:bCs/>
          <w:iCs/>
          <w:spacing w:val="-2"/>
          <w:lang w:eastAsia="pl-PL"/>
        </w:rPr>
        <w:t xml:space="preserve">Dz. U.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>2024 r. poz. 311</w:t>
      </w:r>
      <w:r w:rsidRPr="000E0D0D">
        <w:rPr>
          <w:rFonts w:ascii="Lato" w:eastAsia="Times New Roman" w:hAnsi="Lato" w:cs="Arial"/>
          <w:spacing w:val="-2"/>
          <w:lang w:eastAsia="pl-PL"/>
        </w:rPr>
        <w:t>).</w:t>
      </w:r>
    </w:p>
    <w:p w14:paraId="4D9833A1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Podanie danych osobowych jest wymogiem ustawowym.</w:t>
      </w:r>
    </w:p>
    <w:p w14:paraId="63019315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748689" w14:textId="77777777" w:rsidR="00E62CAF" w:rsidRPr="000E0D0D" w:rsidRDefault="00E62CAF" w:rsidP="00E62CAF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strony i inni uczestnicy postępowania administracyjnego w rozumieniu przepisów KPA;</w:t>
      </w:r>
    </w:p>
    <w:p w14:paraId="675A23E9" w14:textId="3CE2AF46" w:rsidR="00E62CAF" w:rsidRPr="000E0D0D" w:rsidRDefault="00E62CAF" w:rsidP="00E62CAF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820A24D" w14:textId="77777777" w:rsidR="00E62CAF" w:rsidRPr="000E0D0D" w:rsidRDefault="00E62CAF" w:rsidP="00E62CAF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 xml:space="preserve">inne podmioty, w tym dostawcy usług informatycznych, które na podstawie stosownych umów podpisanych z Ministerstwem </w:t>
      </w:r>
      <w:r w:rsidRPr="000E0D0D">
        <w:rPr>
          <w:rFonts w:ascii="Lato" w:eastAsia="Times New Roman" w:hAnsi="Lato" w:cs="Arial"/>
          <w:lang w:eastAsia="pl-PL"/>
        </w:rPr>
        <w:t>Rozwoju i Technologii</w:t>
      </w:r>
      <w:r w:rsidRPr="000E0D0D">
        <w:rPr>
          <w:rFonts w:ascii="Lato" w:eastAsia="Times New Roman" w:hAnsi="Lato" w:cs="Arial"/>
          <w:color w:val="000000"/>
          <w:lang w:eastAsia="pl-PL"/>
        </w:rPr>
        <w:t>, przetwarzają dane osobowe, dla których Administratorem jest Minister</w:t>
      </w:r>
      <w:r w:rsidRPr="000E0D0D">
        <w:rPr>
          <w:rFonts w:ascii="Lato" w:eastAsia="Times New Roman" w:hAnsi="Lato" w:cs="Arial"/>
          <w:lang w:eastAsia="pl-PL"/>
        </w:rPr>
        <w:t xml:space="preserve"> Finansów i Gospodarki</w:t>
      </w:r>
      <w:r w:rsidRPr="000E0D0D">
        <w:rPr>
          <w:rFonts w:ascii="Lato" w:eastAsia="Times New Roman" w:hAnsi="Lato" w:cs="Arial"/>
          <w:color w:val="000000"/>
          <w:lang w:eastAsia="pl-PL"/>
        </w:rPr>
        <w:t>.</w:t>
      </w:r>
    </w:p>
    <w:p w14:paraId="66FF12BA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Odbiorcą Pani/Pana danych osobowych jest również Wojewoda Podlaski, </w:t>
      </w:r>
      <w:r w:rsidRPr="000E0D0D">
        <w:rPr>
          <w:rFonts w:ascii="Lato" w:eastAsia="Times New Roman" w:hAnsi="Lato" w:cs="Arial"/>
          <w:lang w:eastAsia="pl-PL"/>
        </w:rPr>
        <w:br/>
        <w:t>w związku z korzystaniem przez Administratora z systemu elektronicznego zarządzania dokumentacją (EZD PUW).</w:t>
      </w:r>
    </w:p>
    <w:p w14:paraId="627E5098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osobowe będą przechowywane przez okres niezbędny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do realizacji celu ich przetwarzania, nie krócej niż okres wskazany w przepisach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o archiwizacji, tj. ustawie z dnia 14 lipca 1983 r. </w:t>
      </w:r>
      <w:r w:rsidRPr="000E0D0D">
        <w:rPr>
          <w:rFonts w:ascii="Lato" w:eastAsia="Times New Roman" w:hAnsi="Lato" w:cs="Arial"/>
          <w:iCs/>
          <w:lang w:eastAsia="pl-PL"/>
        </w:rPr>
        <w:t xml:space="preserve">o narodowym zasobie archiwalnym </w:t>
      </w:r>
      <w:r>
        <w:rPr>
          <w:rFonts w:ascii="Lato" w:eastAsia="Times New Roman" w:hAnsi="Lato" w:cs="Arial"/>
          <w:iCs/>
          <w:lang w:eastAsia="pl-PL"/>
        </w:rPr>
        <w:br/>
      </w:r>
      <w:r w:rsidRPr="000E0D0D">
        <w:rPr>
          <w:rFonts w:ascii="Lato" w:eastAsia="Times New Roman" w:hAnsi="Lato" w:cs="Arial"/>
          <w:iCs/>
          <w:lang w:eastAsia="pl-PL"/>
        </w:rPr>
        <w:t>i archiwach</w:t>
      </w:r>
      <w:r w:rsidRPr="000E0D0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0E0D0D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0E0D0D">
        <w:rPr>
          <w:rFonts w:ascii="Lato" w:eastAsia="Times New Roman" w:hAnsi="Lato" w:cs="Arial"/>
          <w:lang w:eastAsia="pl-PL"/>
        </w:rPr>
        <w:t>późn</w:t>
      </w:r>
      <w:proofErr w:type="spellEnd"/>
      <w:r w:rsidRPr="000E0D0D">
        <w:rPr>
          <w:rFonts w:ascii="Lato" w:eastAsia="Times New Roman" w:hAnsi="Lato" w:cs="Arial"/>
          <w:lang w:eastAsia="pl-PL"/>
        </w:rPr>
        <w:t>. zm.).</w:t>
      </w:r>
    </w:p>
    <w:p w14:paraId="22E6CE0F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Przysługuje Pani/Panu:</w:t>
      </w:r>
    </w:p>
    <w:p w14:paraId="0B7BCC13" w14:textId="77777777" w:rsidR="00E62CAF" w:rsidRPr="000E0D0D" w:rsidRDefault="00E62CAF" w:rsidP="00E62CAF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lastRenderedPageBreak/>
        <w:t>prawo do żądania od Administratora dostępu do treści swoich danych osobowych oraz informacji o ich przetwarzaniu;</w:t>
      </w:r>
    </w:p>
    <w:p w14:paraId="2750B857" w14:textId="77777777" w:rsidR="00E62CAF" w:rsidRPr="000E0D0D" w:rsidRDefault="00E62CAF" w:rsidP="00E62CAF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ich sprostowania, jeśli są błędne lub nieaktualne, a także uzupełnienia, jeżeli są niekompletne;</w:t>
      </w:r>
    </w:p>
    <w:p w14:paraId="5EBCA75D" w14:textId="77777777" w:rsidR="00E62CAF" w:rsidRPr="000E0D0D" w:rsidRDefault="00E62CAF" w:rsidP="00E62CAF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żądania ograniczenia przetwarzania, z zastrzeżeniem art. 2a § 3 KPA - wystąpienie z żądaniem nie wpływa na tok i wynik postępowania.</w:t>
      </w:r>
    </w:p>
    <w:p w14:paraId="066D78C0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30BE08AF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>w tym również profilowaniu.</w:t>
      </w:r>
    </w:p>
    <w:p w14:paraId="055FFE7D" w14:textId="77777777" w:rsidR="00E62CAF" w:rsidRPr="000E0D0D" w:rsidRDefault="00E62CAF" w:rsidP="00E62CAF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u w:val="single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0E0D0D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EB2BDE0" w14:textId="77777777" w:rsidR="00E62CAF" w:rsidRDefault="00E62CAF" w:rsidP="00E62CAF"/>
    <w:p w14:paraId="77E4E3F3" w14:textId="77777777" w:rsidR="00E62CAF" w:rsidRPr="00E62CAF" w:rsidRDefault="00E62CAF" w:rsidP="00E62CAF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E62CAF" w:rsidRPr="00E62CAF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1861" w14:textId="77777777" w:rsidR="00D11E92" w:rsidRDefault="00D11E92">
      <w:pPr>
        <w:spacing w:after="0" w:line="240" w:lineRule="auto"/>
      </w:pPr>
      <w:r>
        <w:separator/>
      </w:r>
    </w:p>
  </w:endnote>
  <w:endnote w:type="continuationSeparator" w:id="0">
    <w:p w14:paraId="19C75A57" w14:textId="77777777" w:rsidR="00D11E92" w:rsidRDefault="00D1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9BEC3DD-B3F4-4A62-B480-63DDBF3D3160}"/>
    <w:embedBold r:id="rId2" w:fontKey="{C38F4FFF-0C86-4C40-A1B6-4858AAEE5E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81B88AD-B3E0-447D-8592-874585F8EC93}"/>
    <w:embedBold r:id="rId4" w:fontKey="{6E0DD3D7-DA40-4C60-8B3F-4E145C8F5BE3}"/>
    <w:embedItalic r:id="rId5" w:fontKey="{BFA7A76F-4B20-4392-A4FC-E1E8AF28474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D7807C9B-DA2D-4E2E-AC2E-F6889388F7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19F8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73E58" wp14:editId="36CFBA9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7D133E7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FC12C04" w14:textId="77777777" w:rsidR="00853BC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CC2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F57A35" wp14:editId="7B5DFFC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FE0F97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CF2964" w14:textId="77777777" w:rsidR="00853BC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53CD" w14:textId="77777777" w:rsidR="00D11E92" w:rsidRDefault="00D11E92">
      <w:pPr>
        <w:spacing w:after="0" w:line="240" w:lineRule="auto"/>
      </w:pPr>
      <w:r>
        <w:separator/>
      </w:r>
    </w:p>
  </w:footnote>
  <w:footnote w:type="continuationSeparator" w:id="0">
    <w:p w14:paraId="5C0E40B8" w14:textId="77777777" w:rsidR="00D11E92" w:rsidRDefault="00D1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6533" w14:textId="77777777" w:rsidR="00853BC9" w:rsidRDefault="00853BC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8306" w14:textId="77777777" w:rsidR="00853BC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A36202D" wp14:editId="697D38B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86C3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E41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5AD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004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BA62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1658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94B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DEC4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DACC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9702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909A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B29E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C67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A881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AC04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88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208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068E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5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973306">
    <w:abstractNumId w:val="0"/>
  </w:num>
  <w:num w:numId="3" w16cid:durableId="1671445358">
    <w:abstractNumId w:val="3"/>
  </w:num>
  <w:num w:numId="4" w16cid:durableId="626277871">
    <w:abstractNumId w:val="2"/>
  </w:num>
  <w:num w:numId="5" w16cid:durableId="104336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663"/>
    <w:rsid w:val="0007034E"/>
    <w:rsid w:val="001341D6"/>
    <w:rsid w:val="003C7A0A"/>
    <w:rsid w:val="003E6EC1"/>
    <w:rsid w:val="0042386E"/>
    <w:rsid w:val="004F12F3"/>
    <w:rsid w:val="006602F6"/>
    <w:rsid w:val="007704A8"/>
    <w:rsid w:val="00807612"/>
    <w:rsid w:val="00843B0D"/>
    <w:rsid w:val="00853BC9"/>
    <w:rsid w:val="008911AB"/>
    <w:rsid w:val="00A13002"/>
    <w:rsid w:val="00AC3C52"/>
    <w:rsid w:val="00B52FD6"/>
    <w:rsid w:val="00BD0229"/>
    <w:rsid w:val="00C05D3C"/>
    <w:rsid w:val="00C75FA1"/>
    <w:rsid w:val="00CE5663"/>
    <w:rsid w:val="00D11E92"/>
    <w:rsid w:val="00DB32F4"/>
    <w:rsid w:val="00E04CE0"/>
    <w:rsid w:val="00E526CB"/>
    <w:rsid w:val="00E54AED"/>
    <w:rsid w:val="00E62CAF"/>
    <w:rsid w:val="00F13B2F"/>
    <w:rsid w:val="00F8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618A"/>
  <w15:docId w15:val="{B5DCEBA2-E2C6-4FBC-A0C6-66EB935F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6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6D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D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D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2026-05-11T06:06:00Z</dcterms:created>
  <dcterms:modified xsi:type="dcterms:W3CDTF">2026-05-11T06:06:00Z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