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0264" w14:textId="77777777" w:rsidR="00723FF3" w:rsidRDefault="00723FF3" w:rsidP="00723FF3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795B9DF8" w14:textId="77777777" w:rsidR="000F7DCE" w:rsidRPr="000D7CC5" w:rsidRDefault="000F7DCE" w:rsidP="0075534A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bookmarkStart w:id="1" w:name="_Hlk39492207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4AC829A1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o przeniesienie decyzji o pozwoleniu na budowę</w:t>
      </w:r>
    </w:p>
    <w:p w14:paraId="7BF1ED1C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9</w:t>
      </w:r>
      <w:r w:rsidRPr="000D7CC5">
        <w:rPr>
          <w:rFonts w:ascii="Times New Roman" w:hAnsi="Times New Roman"/>
          <w:b/>
          <w:sz w:val="28"/>
          <w:szCs w:val="28"/>
        </w:rPr>
        <w:t>)</w:t>
      </w:r>
    </w:p>
    <w:p w14:paraId="0B225365" w14:textId="77777777" w:rsidR="000F7DCE" w:rsidRPr="00835C98" w:rsidRDefault="000F7DCE" w:rsidP="00ED59F5">
      <w:pPr>
        <w:spacing w:before="60" w:after="60"/>
        <w:ind w:left="142" w:right="283"/>
        <w:jc w:val="both"/>
        <w:rPr>
          <w:rFonts w:ascii="Times New Roman" w:hAnsi="Times New Roman"/>
          <w:sz w:val="18"/>
          <w:szCs w:val="16"/>
        </w:rPr>
      </w:pPr>
      <w:r w:rsidRPr="000D7CC5">
        <w:rPr>
          <w:rFonts w:ascii="Times New Roman" w:hAnsi="Times New Roman"/>
          <w:b/>
          <w:bCs/>
          <w:sz w:val="18"/>
          <w:szCs w:val="16"/>
        </w:rPr>
        <w:t>Podstawa prawna</w:t>
      </w:r>
      <w:r w:rsidRPr="000D7CC5">
        <w:rPr>
          <w:rFonts w:ascii="Times New Roman" w:hAnsi="Times New Roman"/>
          <w:sz w:val="18"/>
          <w:szCs w:val="16"/>
        </w:rPr>
        <w:t>: Art. 40 ust. 1 w zw. z ust. 5</w:t>
      </w:r>
      <w:r w:rsidR="00960172">
        <w:rPr>
          <w:rFonts w:ascii="Times New Roman" w:hAnsi="Times New Roman"/>
          <w:sz w:val="18"/>
          <w:szCs w:val="16"/>
        </w:rPr>
        <w:t xml:space="preserve"> </w:t>
      </w:r>
      <w:r w:rsidR="00BA1AD2">
        <w:rPr>
          <w:rFonts w:ascii="Times New Roman" w:hAnsi="Times New Roman"/>
          <w:sz w:val="18"/>
          <w:szCs w:val="16"/>
        </w:rPr>
        <w:t xml:space="preserve">pkt 1 </w:t>
      </w:r>
      <w:r w:rsidRPr="000D7CC5">
        <w:rPr>
          <w:rFonts w:ascii="Times New Roman" w:hAnsi="Times New Roman"/>
          <w:sz w:val="18"/>
          <w:szCs w:val="16"/>
        </w:rPr>
        <w:t>ustawy z dnia 7 lipca 1994 r. – Prawo budowlane</w:t>
      </w:r>
      <w:r w:rsidR="00184E25">
        <w:rPr>
          <w:rFonts w:ascii="Times New Roman" w:hAnsi="Times New Roman"/>
          <w:sz w:val="18"/>
          <w:szCs w:val="16"/>
        </w:rPr>
        <w:t xml:space="preserve"> (Dz. U. z 2020 r. poz. 1333, z późn. zm.)</w:t>
      </w:r>
      <w:r w:rsidRPr="000D7CC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197B9D4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3EE605D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364E0DF4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</w:t>
      </w:r>
      <w:r w:rsidR="000D7CC5">
        <w:rPr>
          <w:rFonts w:ascii="Times New Roman" w:hAnsi="Times New Roman"/>
          <w:iCs/>
          <w:sz w:val="22"/>
          <w:szCs w:val="22"/>
        </w:rPr>
        <w:t>a: …………………</w:t>
      </w:r>
      <w:r w:rsidR="00A82C1E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46B5E29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6B7A1CF5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89420"/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257585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24B11" w:rsidRP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AC33B09" w14:textId="77777777" w:rsidR="002C1D22" w:rsidRDefault="000D7CC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EBCA33C" w14:textId="77777777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50A2B538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2"/>
          <w:p w14:paraId="65CEFBE7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0EF931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127A8A18" w14:textId="77777777" w:rsidR="002C1D22" w:rsidRDefault="002C1D22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2108487" w14:textId="77777777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Adres skrzynki ePUAP</w:t>
      </w:r>
      <w:r w:rsidR="00835C98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24B11" w:rsidRPr="00724B1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D7CC5" w:rsidRPr="000D7CC5">
        <w:rPr>
          <w:rFonts w:ascii="Times New Roman" w:hAnsi="Times New Roman"/>
          <w:iCs/>
          <w:sz w:val="22"/>
          <w:szCs w:val="22"/>
        </w:rPr>
        <w:t>: ………</w:t>
      </w:r>
      <w:r w:rsidR="00835C98">
        <w:rPr>
          <w:rFonts w:ascii="Times New Roman" w:hAnsi="Times New Roman"/>
          <w:iCs/>
          <w:sz w:val="22"/>
          <w:szCs w:val="22"/>
        </w:rPr>
        <w:t>...</w:t>
      </w:r>
      <w:r w:rsidR="000D7CC5" w:rsidRPr="000D7CC5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255B3F8E" w14:textId="77777777" w:rsidTr="00957EB5">
        <w:tc>
          <w:tcPr>
            <w:tcW w:w="9072" w:type="dxa"/>
            <w:shd w:val="clear" w:color="auto" w:fill="D9D9D9" w:themeFill="background1" w:themeFillShade="D9"/>
          </w:tcPr>
          <w:p w14:paraId="4EB8DF4C" w14:textId="77777777" w:rsidR="000F7DCE" w:rsidRPr="000F7DCE" w:rsidRDefault="000D7CC5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0F7DCE"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PEŁNOMOCNIKA/PEŁNOMOCNIKA DO DORĘCZEŃ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8A1E601" w14:textId="77777777" w:rsidR="00957EB5" w:rsidRPr="0014313D" w:rsidRDefault="00957EB5" w:rsidP="00957EB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3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3"/>
    <w:p w14:paraId="36018FC7" w14:textId="77777777" w:rsidR="00957EB5" w:rsidRDefault="00957EB5" w:rsidP="00957EB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74F58FD8" w14:textId="77777777" w:rsidR="002C1D22" w:rsidRDefault="00957EB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4" w:name="_Hlk60938603"/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5C033A2" w14:textId="77777777" w:rsidR="00723FF3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</w:p>
    <w:p w14:paraId="0B9C4769" w14:textId="1989CE35" w:rsidR="00552EC3" w:rsidRPr="00577FB5" w:rsidRDefault="00835C98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35C98">
        <w:rPr>
          <w:rFonts w:ascii="Times New Roman" w:hAnsi="Times New Roman"/>
          <w:iCs/>
          <w:sz w:val="22"/>
          <w:szCs w:val="22"/>
        </w:rPr>
        <w:t>Adres skrzynki ePUAP</w:t>
      </w:r>
      <w:r w:rsidR="00DB14C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24B1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835C98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4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2387BDA5" w14:textId="77777777" w:rsidTr="00552EC3">
        <w:tc>
          <w:tcPr>
            <w:tcW w:w="9072" w:type="dxa"/>
            <w:shd w:val="clear" w:color="auto" w:fill="D9D9D9" w:themeFill="background1" w:themeFillShade="D9"/>
          </w:tcPr>
          <w:p w14:paraId="056C3707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9831BF7" w14:textId="77777777" w:rsidR="00835C98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</w:t>
      </w:r>
      <w:r w:rsidR="000D7CC5">
        <w:rPr>
          <w:rFonts w:ascii="Times New Roman" w:hAnsi="Times New Roman"/>
          <w:iCs/>
          <w:sz w:val="22"/>
          <w:szCs w:val="22"/>
        </w:rPr>
        <w:t>…………………………</w:t>
      </w:r>
      <w:r w:rsidRPr="000F7DCE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667DC1CB" w14:textId="77777777" w:rsidTr="00411AB4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25D48EFA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DECYZJI O POZWOLENIU NA BUDOWĘ</w:t>
            </w:r>
          </w:p>
        </w:tc>
      </w:tr>
    </w:tbl>
    <w:p w14:paraId="018072B3" w14:textId="77777777" w:rsidR="000D7CC5" w:rsidRPr="000D7CC5" w:rsidRDefault="000D7CC5" w:rsidP="000D7CC5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bookmarkStart w:id="5" w:name="_Hlk39494725"/>
      <w:r>
        <w:rPr>
          <w:rFonts w:ascii="Times New Roman" w:hAnsi="Times New Roman"/>
          <w:iCs/>
          <w:sz w:val="22"/>
          <w:szCs w:val="22"/>
        </w:rPr>
        <w:t>Data wydania: ……………………………</w:t>
      </w:r>
      <w:r w:rsidR="001D5091">
        <w:rPr>
          <w:rFonts w:ascii="Times New Roman" w:hAnsi="Times New Roman"/>
          <w:iCs/>
          <w:sz w:val="22"/>
          <w:szCs w:val="22"/>
        </w:rPr>
        <w:t>…….</w:t>
      </w:r>
      <w:r w:rsidRPr="000D7CC5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1D5091">
        <w:rPr>
          <w:rFonts w:ascii="Times New Roman" w:hAnsi="Times New Roman"/>
          <w:iCs/>
          <w:sz w:val="22"/>
          <w:szCs w:val="22"/>
        </w:rPr>
        <w:t>…..</w:t>
      </w:r>
      <w:r w:rsidRPr="000D7CC5">
        <w:rPr>
          <w:rFonts w:ascii="Times New Roman" w:hAnsi="Times New Roman"/>
          <w:iCs/>
          <w:sz w:val="22"/>
          <w:szCs w:val="22"/>
        </w:rPr>
        <w:t xml:space="preserve"> </w:t>
      </w:r>
      <w:r w:rsidR="001D5091">
        <w:rPr>
          <w:rFonts w:ascii="Times New Roman" w:hAnsi="Times New Roman"/>
          <w:iCs/>
          <w:sz w:val="22"/>
          <w:szCs w:val="22"/>
        </w:rPr>
        <w:t>Znak sprawy</w:t>
      </w:r>
      <w:r w:rsidR="009E6A31">
        <w:rPr>
          <w:rFonts w:ascii="Times New Roman" w:hAnsi="Times New Roman"/>
          <w:iCs/>
          <w:sz w:val="22"/>
          <w:szCs w:val="22"/>
        </w:rPr>
        <w:t xml:space="preserve">: </w:t>
      </w:r>
      <w:r w:rsidR="001D5091"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………………………………………………………………………………………….. </w:t>
      </w:r>
      <w:r>
        <w:rPr>
          <w:rFonts w:ascii="Times New Roman" w:hAnsi="Times New Roman"/>
          <w:iCs/>
          <w:sz w:val="22"/>
          <w:szCs w:val="22"/>
        </w:rPr>
        <w:t>Nazwa zamierzenia budowlanego objętego decyzją</w:t>
      </w:r>
      <w:r w:rsidRPr="000D7CC5">
        <w:rPr>
          <w:rFonts w:ascii="Times New Roman" w:hAnsi="Times New Roman"/>
          <w:iCs/>
          <w:sz w:val="22"/>
          <w:szCs w:val="22"/>
        </w:rPr>
        <w:t xml:space="preserve">: 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Pr="000D7CC5">
        <w:rPr>
          <w:rFonts w:ascii="Times New Roman" w:hAnsi="Times New Roman"/>
          <w:iCs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6577A124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5"/>
          <w:p w14:paraId="37BCEA5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396DBF97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warunki zawarte w decyzji, o której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0F7DCE" w:rsidRPr="000F7DCE" w14:paraId="5788DC07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425BD1B5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5E404FFA" w14:textId="77777777" w:rsidTr="00411AB4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386DD920" w14:textId="77777777" w:rsidR="00D60356" w:rsidRPr="00D60356" w:rsidRDefault="00D60356" w:rsidP="00D6035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6" w:name="_Hlk39571485"/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92F7FA2" w14:textId="59A553B6" w:rsidR="000F7DCE" w:rsidRPr="00D60356" w:rsidRDefault="00D60356" w:rsidP="00ED59F5">
            <w:pPr>
              <w:autoSpaceDN w:val="0"/>
              <w:spacing w:before="60" w:after="6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377A6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ED59F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ED59F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6"/>
          </w:p>
        </w:tc>
      </w:tr>
      <w:tr w:rsidR="000F7DCE" w:rsidRPr="000F7DCE" w14:paraId="636E35EA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644919C3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16173750" w14:textId="77777777" w:rsidR="000F7DCE" w:rsidRPr="000F7DCE" w:rsidRDefault="000F7DCE" w:rsidP="002C1D2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13B1C1B8" w14:textId="7B239374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ED59F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184E25">
        <w:rPr>
          <w:rFonts w:ascii="Times New Roman" w:hAnsi="Times New Roman" w:cs="Times New Roman"/>
          <w:sz w:val="20"/>
          <w:szCs w:val="22"/>
        </w:rPr>
        <w:t xml:space="preserve"> </w:t>
      </w:r>
      <w:r w:rsidR="00184E25">
        <w:rPr>
          <w:rFonts w:ascii="Times New Roman" w:hAnsi="Times New Roman"/>
          <w:sz w:val="20"/>
        </w:rPr>
        <w:t>(Dz. U. z 2020 r. poz. 1546, z późn. zm.)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25617887" w14:textId="13A42F11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ED59F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27598DDD" w14:textId="77777777" w:rsidR="000F7DCE" w:rsidRPr="000F7DCE" w:rsidRDefault="000F7DCE" w:rsidP="00F062D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Zgoda dotychczasowego inwestora, na rzecz którego decyzja została wydana</w:t>
      </w:r>
      <w:r w:rsidR="00835C98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724B11" w:rsidRPr="00724B1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F062DF" w14:paraId="009EE597" w14:textId="77777777" w:rsidTr="00F062DF">
        <w:tc>
          <w:tcPr>
            <w:tcW w:w="9072" w:type="dxa"/>
            <w:shd w:val="clear" w:color="auto" w:fill="D9D9D9" w:themeFill="background1" w:themeFillShade="D9"/>
            <w:hideMark/>
          </w:tcPr>
          <w:bookmarkEnd w:id="1"/>
          <w:p w14:paraId="31A42151" w14:textId="77777777" w:rsidR="00F062DF" w:rsidRDefault="00F062D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6ADA7811" w14:textId="77777777" w:rsidR="00F062DF" w:rsidRDefault="00F062DF" w:rsidP="00F062DF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77777777" w:rsidR="00F062DF" w:rsidRDefault="00F062DF" w:rsidP="00F062DF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062DF" w:rsidSect="00723FF3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77B9" w14:textId="77777777" w:rsidR="00F14272" w:rsidRDefault="00F14272" w:rsidP="000F7DCE">
      <w:pPr>
        <w:spacing w:before="0" w:after="0" w:line="240" w:lineRule="auto"/>
      </w:pPr>
      <w:r>
        <w:separator/>
      </w:r>
    </w:p>
  </w:endnote>
  <w:endnote w:type="continuationSeparator" w:id="0">
    <w:p w14:paraId="62E47D8C" w14:textId="77777777" w:rsidR="00F14272" w:rsidRDefault="00F14272" w:rsidP="000F7DCE">
      <w:pPr>
        <w:spacing w:before="0" w:after="0" w:line="240" w:lineRule="auto"/>
      </w:pPr>
      <w:r>
        <w:continuationSeparator/>
      </w:r>
    </w:p>
  </w:endnote>
  <w:endnote w:id="1">
    <w:p w14:paraId="2ABCC617" w14:textId="6A9694F2" w:rsidR="00257585" w:rsidRPr="00257585" w:rsidRDefault="00257585" w:rsidP="00257585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5758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24B11" w:rsidRPr="00724B11">
        <w:rPr>
          <w:rFonts w:ascii="Times New Roman" w:hAnsi="Times New Roman"/>
          <w:sz w:val="16"/>
          <w:szCs w:val="16"/>
          <w:vertAlign w:val="superscript"/>
        </w:rPr>
        <w:t>)</w:t>
      </w:r>
      <w:r w:rsidRPr="00257585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ED59F5">
        <w:rPr>
          <w:rFonts w:ascii="Times New Roman" w:hAnsi="Times New Roman"/>
          <w:sz w:val="16"/>
          <w:szCs w:val="16"/>
        </w:rPr>
        <w:t> </w:t>
      </w:r>
      <w:r w:rsidRPr="00257585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270832C7" w14:textId="4828D9C5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724B11" w:rsidRPr="00724B1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>Adres skrzynki ePUAP wskazuje się w przypadku wyrażenia zgody na doręcz</w:t>
      </w:r>
      <w:r w:rsidR="00F65194">
        <w:rPr>
          <w:rFonts w:ascii="Times New Roman" w:hAnsi="Times New Roman"/>
          <w:sz w:val="16"/>
        </w:rPr>
        <w:t>a</w:t>
      </w:r>
      <w:r w:rsidRPr="00835C98">
        <w:rPr>
          <w:rFonts w:ascii="Times New Roman" w:hAnsi="Times New Roman"/>
          <w:sz w:val="16"/>
        </w:rPr>
        <w:t>nie korespondencji w niniejszej sprawie za pomocą środków</w:t>
      </w:r>
      <w:r w:rsidR="00ED59F5">
        <w:rPr>
          <w:rFonts w:ascii="Times New Roman" w:hAnsi="Times New Roman"/>
          <w:sz w:val="16"/>
        </w:rPr>
        <w:t> </w:t>
      </w:r>
      <w:r w:rsidRPr="00835C98">
        <w:rPr>
          <w:rFonts w:ascii="Times New Roman" w:hAnsi="Times New Roman"/>
          <w:sz w:val="16"/>
        </w:rPr>
        <w:t>komunikacji elektronicznej.</w:t>
      </w:r>
    </w:p>
  </w:endnote>
  <w:endnote w:id="3">
    <w:p w14:paraId="0090CEA5" w14:textId="77777777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724B11" w:rsidRPr="00724B1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>Zgoda dotychczasowego inwestora nie jest wymagana, jeżeli własność nieruchomości lub uprawnienia wynikające z użytkowania wieczystego dotyczącego nieruchomości, objęte decyzją o pozwoleniu na budowę po wydaniu tego pozwolenia przeszły z dotychczasowego inwestora na nowego inwestora wnioskującego o przeniesienie pozwolenia na budowę.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153C" w14:textId="77777777" w:rsidR="00F14272" w:rsidRDefault="00F14272" w:rsidP="000F7DCE">
      <w:pPr>
        <w:spacing w:before="0" w:after="0" w:line="240" w:lineRule="auto"/>
      </w:pPr>
      <w:r>
        <w:separator/>
      </w:r>
    </w:p>
  </w:footnote>
  <w:footnote w:type="continuationSeparator" w:id="0">
    <w:p w14:paraId="210766FB" w14:textId="77777777" w:rsidR="00F14272" w:rsidRDefault="00F14272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411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D7CC5"/>
    <w:rsid w:val="000F7DCE"/>
    <w:rsid w:val="00175081"/>
    <w:rsid w:val="00184A47"/>
    <w:rsid w:val="00184E25"/>
    <w:rsid w:val="001C186F"/>
    <w:rsid w:val="001D5091"/>
    <w:rsid w:val="002020AC"/>
    <w:rsid w:val="00214F28"/>
    <w:rsid w:val="00245887"/>
    <w:rsid w:val="00257585"/>
    <w:rsid w:val="002761C2"/>
    <w:rsid w:val="00287D6F"/>
    <w:rsid w:val="002B6219"/>
    <w:rsid w:val="002C1D22"/>
    <w:rsid w:val="0033411B"/>
    <w:rsid w:val="00377A65"/>
    <w:rsid w:val="003E1015"/>
    <w:rsid w:val="00411AB4"/>
    <w:rsid w:val="00440F46"/>
    <w:rsid w:val="00472112"/>
    <w:rsid w:val="00524E0B"/>
    <w:rsid w:val="00552EC3"/>
    <w:rsid w:val="00553BA1"/>
    <w:rsid w:val="00626746"/>
    <w:rsid w:val="00723FF3"/>
    <w:rsid w:val="00724AB5"/>
    <w:rsid w:val="00724B11"/>
    <w:rsid w:val="00726325"/>
    <w:rsid w:val="00727FB7"/>
    <w:rsid w:val="0075534A"/>
    <w:rsid w:val="00835363"/>
    <w:rsid w:val="00835C98"/>
    <w:rsid w:val="008A6D13"/>
    <w:rsid w:val="008B6342"/>
    <w:rsid w:val="008D5B96"/>
    <w:rsid w:val="00957EB5"/>
    <w:rsid w:val="00960172"/>
    <w:rsid w:val="009E6A31"/>
    <w:rsid w:val="00A203D9"/>
    <w:rsid w:val="00A4393E"/>
    <w:rsid w:val="00A82C1E"/>
    <w:rsid w:val="00AF61E3"/>
    <w:rsid w:val="00B25AF4"/>
    <w:rsid w:val="00BA1AD2"/>
    <w:rsid w:val="00BA2976"/>
    <w:rsid w:val="00C046A5"/>
    <w:rsid w:val="00C12D8B"/>
    <w:rsid w:val="00CF1BCA"/>
    <w:rsid w:val="00D0204F"/>
    <w:rsid w:val="00D54A4E"/>
    <w:rsid w:val="00D60356"/>
    <w:rsid w:val="00D61CDB"/>
    <w:rsid w:val="00D97F05"/>
    <w:rsid w:val="00DB14C6"/>
    <w:rsid w:val="00E55E9B"/>
    <w:rsid w:val="00ED043D"/>
    <w:rsid w:val="00ED59F5"/>
    <w:rsid w:val="00EE2180"/>
    <w:rsid w:val="00EE3C64"/>
    <w:rsid w:val="00F039E1"/>
    <w:rsid w:val="00F062DF"/>
    <w:rsid w:val="00F14272"/>
    <w:rsid w:val="00F54739"/>
    <w:rsid w:val="00F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B173"/>
  <w15:chartTrackingRefBased/>
  <w15:docId w15:val="{0E933E69-BF07-4281-8921-77259E5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0F1A-78F7-4E24-B187-440BCDC3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Piotr Górski</cp:lastModifiedBy>
  <cp:revision>2</cp:revision>
  <dcterms:created xsi:type="dcterms:W3CDTF">2023-03-02T11:49:00Z</dcterms:created>
  <dcterms:modified xsi:type="dcterms:W3CDTF">2023-03-02T11:49:00Z</dcterms:modified>
</cp:coreProperties>
</file>