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F493" w14:textId="77777777" w:rsidR="00697634" w:rsidRDefault="00697634" w:rsidP="0099496A">
      <w:pPr>
        <w:spacing w:after="0"/>
        <w:rPr>
          <w:rFonts w:ascii="Times New Roman" w:hAnsi="Times New Roman"/>
        </w:rPr>
      </w:pPr>
    </w:p>
    <w:p w14:paraId="121B7C7A" w14:textId="609C04E8" w:rsidR="0099496A" w:rsidRPr="00506AFC" w:rsidRDefault="00822BF5" w:rsidP="004835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3002-7.2</w:t>
      </w:r>
      <w:r w:rsidR="00313EB6">
        <w:rPr>
          <w:rFonts w:ascii="Times New Roman" w:hAnsi="Times New Roman"/>
          <w:sz w:val="24"/>
          <w:szCs w:val="24"/>
        </w:rPr>
        <w:t>62</w:t>
      </w:r>
      <w:r w:rsidR="005B6279">
        <w:rPr>
          <w:rFonts w:ascii="Times New Roman" w:hAnsi="Times New Roman"/>
          <w:sz w:val="24"/>
          <w:szCs w:val="24"/>
        </w:rPr>
        <w:t>.</w:t>
      </w:r>
      <w:r w:rsidR="00313EB6">
        <w:rPr>
          <w:rFonts w:ascii="Times New Roman" w:hAnsi="Times New Roman"/>
          <w:sz w:val="24"/>
          <w:szCs w:val="24"/>
        </w:rPr>
        <w:t>1</w:t>
      </w:r>
      <w:r w:rsidR="005950D5">
        <w:rPr>
          <w:rFonts w:ascii="Times New Roman" w:hAnsi="Times New Roman"/>
          <w:sz w:val="24"/>
          <w:szCs w:val="24"/>
        </w:rPr>
        <w:t>6</w:t>
      </w:r>
      <w:r w:rsidR="005B6279">
        <w:rPr>
          <w:rFonts w:ascii="Times New Roman" w:hAnsi="Times New Roman"/>
          <w:sz w:val="24"/>
          <w:szCs w:val="24"/>
        </w:rPr>
        <w:t>.202</w:t>
      </w:r>
      <w:r w:rsidR="005950D5">
        <w:rPr>
          <w:rFonts w:ascii="Times New Roman" w:hAnsi="Times New Roman"/>
          <w:sz w:val="24"/>
          <w:szCs w:val="24"/>
        </w:rPr>
        <w:t>3</w:t>
      </w:r>
      <w:r w:rsidR="004073B7" w:rsidRPr="00506AFC">
        <w:rPr>
          <w:rFonts w:ascii="Times New Roman" w:hAnsi="Times New Roman"/>
          <w:sz w:val="24"/>
          <w:szCs w:val="24"/>
        </w:rPr>
        <w:t xml:space="preserve">                            </w:t>
      </w:r>
      <w:r w:rsidR="00E529BE" w:rsidRPr="00506AFC">
        <w:rPr>
          <w:rFonts w:ascii="Times New Roman" w:hAnsi="Times New Roman"/>
          <w:sz w:val="24"/>
          <w:szCs w:val="24"/>
        </w:rPr>
        <w:t xml:space="preserve">                        </w:t>
      </w:r>
      <w:r w:rsidR="00506AFC">
        <w:rPr>
          <w:rFonts w:ascii="Times New Roman" w:hAnsi="Times New Roman"/>
          <w:sz w:val="24"/>
          <w:szCs w:val="24"/>
        </w:rPr>
        <w:t xml:space="preserve">  </w:t>
      </w:r>
      <w:r w:rsidR="004073B7" w:rsidRPr="00506AFC">
        <w:rPr>
          <w:rFonts w:ascii="Times New Roman" w:hAnsi="Times New Roman"/>
          <w:sz w:val="24"/>
          <w:szCs w:val="24"/>
        </w:rPr>
        <w:t>egzemplarz nr:………………</w:t>
      </w:r>
    </w:p>
    <w:p w14:paraId="43831C54" w14:textId="77777777" w:rsidR="0099496A" w:rsidRPr="00506AFC" w:rsidRDefault="00F02672" w:rsidP="00F02672">
      <w:pPr>
        <w:spacing w:after="0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 xml:space="preserve">        </w:t>
      </w:r>
    </w:p>
    <w:p w14:paraId="17E28B59" w14:textId="2B70CCB1" w:rsidR="007D16EE" w:rsidRPr="00506AFC" w:rsidRDefault="009140D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>Umowa nr</w:t>
      </w:r>
      <w:r w:rsidR="00822BF5">
        <w:rPr>
          <w:rFonts w:ascii="Times New Roman" w:hAnsi="Times New Roman"/>
          <w:sz w:val="24"/>
          <w:szCs w:val="24"/>
        </w:rPr>
        <w:t xml:space="preserve">  </w:t>
      </w:r>
      <w:r w:rsidR="005950D5">
        <w:rPr>
          <w:rFonts w:ascii="Times New Roman" w:hAnsi="Times New Roman"/>
          <w:sz w:val="24"/>
          <w:szCs w:val="24"/>
        </w:rPr>
        <w:t>…..</w:t>
      </w:r>
      <w:r w:rsidR="00483528" w:rsidRPr="00506AFC">
        <w:rPr>
          <w:rFonts w:ascii="Times New Roman" w:hAnsi="Times New Roman"/>
          <w:sz w:val="24"/>
          <w:szCs w:val="24"/>
        </w:rPr>
        <w:t>/202</w:t>
      </w:r>
      <w:r w:rsidR="005950D5">
        <w:rPr>
          <w:rFonts w:ascii="Times New Roman" w:hAnsi="Times New Roman"/>
          <w:sz w:val="24"/>
          <w:szCs w:val="24"/>
        </w:rPr>
        <w:t>3</w:t>
      </w:r>
    </w:p>
    <w:p w14:paraId="69089E16" w14:textId="79F40351" w:rsidR="00B95699" w:rsidRPr="00506AFC" w:rsidRDefault="00B9569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zawarta w dniu</w:t>
      </w:r>
      <w:r w:rsidR="0068435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950D5">
        <w:rPr>
          <w:rFonts w:ascii="Times New Roman" w:eastAsia="Times New Roman" w:hAnsi="Times New Roman"/>
          <w:bCs/>
          <w:sz w:val="24"/>
          <w:szCs w:val="24"/>
        </w:rPr>
        <w:t>……………..</w:t>
      </w: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 r</w:t>
      </w:r>
      <w:r w:rsidR="008552EB">
        <w:rPr>
          <w:rFonts w:ascii="Times New Roman" w:eastAsia="Times New Roman" w:hAnsi="Times New Roman"/>
          <w:bCs/>
          <w:sz w:val="24"/>
          <w:szCs w:val="24"/>
        </w:rPr>
        <w:t>oku</w:t>
      </w:r>
      <w:r w:rsidRPr="00506A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>pomiędzy:</w:t>
      </w:r>
    </w:p>
    <w:p w14:paraId="0AA59A25" w14:textId="77777777" w:rsidR="00D4174E" w:rsidRPr="00506AFC" w:rsidRDefault="00D4174E" w:rsidP="00506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b/>
          <w:sz w:val="24"/>
          <w:szCs w:val="24"/>
        </w:rPr>
        <w:t xml:space="preserve">Prokuraturą Okręgową </w:t>
      </w:r>
      <w:r w:rsidRPr="00506AFC">
        <w:rPr>
          <w:rFonts w:ascii="Times New Roman" w:eastAsia="Times New Roman" w:hAnsi="Times New Roman"/>
          <w:sz w:val="24"/>
          <w:szCs w:val="24"/>
        </w:rPr>
        <w:t>z siedzibą w 18-400 Łomża ul. Szosa Zambrowska 1/27 , posługującą s</w:t>
      </w:r>
      <w:r w:rsidR="008552EB">
        <w:rPr>
          <w:rFonts w:ascii="Times New Roman" w:eastAsia="Times New Roman" w:hAnsi="Times New Roman"/>
          <w:sz w:val="24"/>
          <w:szCs w:val="24"/>
        </w:rPr>
        <w:t>ię numerem NIP:771 10 76 771 ,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 zwaną dalej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Zamawiającym</w:t>
      </w:r>
      <w:r w:rsidRPr="00506AFC">
        <w:rPr>
          <w:rFonts w:ascii="Times New Roman" w:eastAsia="Times New Roman" w:hAnsi="Times New Roman"/>
          <w:sz w:val="24"/>
          <w:szCs w:val="24"/>
        </w:rPr>
        <w:t>”,</w:t>
      </w:r>
      <w:r w:rsidR="00483528" w:rsidRPr="00506AFC">
        <w:rPr>
          <w:rFonts w:ascii="Times New Roman" w:hAnsi="Times New Roman"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którego reprezentuje </w:t>
      </w:r>
      <w:r w:rsidR="006B5907" w:rsidRPr="00506AFC">
        <w:rPr>
          <w:rFonts w:ascii="Times New Roman" w:eastAsia="Times New Roman" w:hAnsi="Times New Roman"/>
          <w:sz w:val="24"/>
          <w:szCs w:val="24"/>
        </w:rPr>
        <w:t>Pan Piotr Bukowski – Prokurator Okręgowy</w:t>
      </w:r>
    </w:p>
    <w:p w14:paraId="0E17435A" w14:textId="77777777" w:rsidR="00D4174E" w:rsidRPr="00506AFC" w:rsidRDefault="00D4174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a </w:t>
      </w:r>
    </w:p>
    <w:p w14:paraId="2D7F993B" w14:textId="2ECC075D" w:rsidR="00D4174E" w:rsidRPr="00D12E45" w:rsidRDefault="005950D5" w:rsidP="00D12E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 w:rsidR="00460B4C" w:rsidRPr="00460B4C">
        <w:rPr>
          <w:rFonts w:ascii="Times New Roman" w:hAnsi="Times New Roman"/>
          <w:sz w:val="24"/>
          <w:szCs w:val="24"/>
        </w:rPr>
        <w:t>, NIP:</w:t>
      </w:r>
      <w:r>
        <w:rPr>
          <w:rFonts w:ascii="Times New Roman" w:hAnsi="Times New Roman"/>
          <w:sz w:val="24"/>
          <w:szCs w:val="24"/>
        </w:rPr>
        <w:t>…………………….</w:t>
      </w:r>
      <w:r w:rsidR="00460B4C" w:rsidRPr="00460B4C">
        <w:rPr>
          <w:rFonts w:ascii="Times New Roman" w:hAnsi="Times New Roman"/>
          <w:sz w:val="24"/>
          <w:szCs w:val="24"/>
        </w:rPr>
        <w:t xml:space="preserve"> nr REGON </w:t>
      </w:r>
      <w:r>
        <w:rPr>
          <w:rFonts w:ascii="Times New Roman" w:hAnsi="Times New Roman"/>
          <w:sz w:val="24"/>
          <w:szCs w:val="24"/>
        </w:rPr>
        <w:t>……………………</w:t>
      </w:r>
      <w:r w:rsidR="00460B4C" w:rsidRPr="00460B4C">
        <w:rPr>
          <w:rFonts w:ascii="Times New Roman" w:hAnsi="Times New Roman"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sz w:val="24"/>
          <w:szCs w:val="24"/>
        </w:rPr>
        <w:t>zwan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dalej</w:t>
      </w:r>
      <w:r w:rsidR="00D4174E" w:rsidRPr="00506AFC">
        <w:rPr>
          <w:rFonts w:ascii="Times New Roman" w:hAnsi="Times New Roman"/>
          <w:b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b/>
          <w:bCs/>
          <w:sz w:val="24"/>
          <w:szCs w:val="24"/>
        </w:rPr>
        <w:t>Wykonawcą</w:t>
      </w:r>
      <w:r w:rsidR="00506AFC">
        <w:rPr>
          <w:rFonts w:ascii="Times New Roman" w:hAnsi="Times New Roman"/>
          <w:b/>
          <w:sz w:val="24"/>
          <w:szCs w:val="24"/>
        </w:rPr>
        <w:t xml:space="preserve"> </w:t>
      </w:r>
      <w:r w:rsidR="00AC05A2">
        <w:rPr>
          <w:rFonts w:ascii="Times New Roman" w:hAnsi="Times New Roman"/>
          <w:sz w:val="24"/>
          <w:szCs w:val="24"/>
        </w:rPr>
        <w:t>reprezentowan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 przez </w:t>
      </w:r>
      <w:r w:rsidR="00460B4C">
        <w:rPr>
          <w:rFonts w:ascii="Times New Roman" w:hAnsi="Times New Roman"/>
          <w:sz w:val="24"/>
          <w:szCs w:val="24"/>
        </w:rPr>
        <w:t xml:space="preserve">Pana </w:t>
      </w:r>
      <w:r>
        <w:rPr>
          <w:rFonts w:ascii="Times New Roman" w:hAnsi="Times New Roman"/>
          <w:sz w:val="24"/>
          <w:szCs w:val="24"/>
        </w:rPr>
        <w:t>………………….</w:t>
      </w:r>
      <w:r w:rsidR="00460B4C">
        <w:rPr>
          <w:rFonts w:ascii="Times New Roman" w:hAnsi="Times New Roman"/>
          <w:sz w:val="24"/>
          <w:szCs w:val="24"/>
        </w:rPr>
        <w:t xml:space="preserve"> </w:t>
      </w:r>
      <w:r w:rsidR="006B5907" w:rsidRPr="00506AFC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…………………….</w:t>
      </w:r>
    </w:p>
    <w:p w14:paraId="1326357E" w14:textId="77777777" w:rsidR="00D4174E" w:rsidRPr="00506AFC" w:rsidRDefault="00D4174E" w:rsidP="00D12E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zwanymi dalej łącznie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Stronami</w:t>
      </w:r>
      <w:r w:rsidRPr="00506AFC">
        <w:rPr>
          <w:rFonts w:ascii="Times New Roman" w:eastAsia="Times New Roman" w:hAnsi="Times New Roman"/>
          <w:sz w:val="24"/>
          <w:szCs w:val="24"/>
        </w:rPr>
        <w:t>” albo każda z osobna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Stroną</w:t>
      </w:r>
      <w:r w:rsidRPr="00506AFC">
        <w:rPr>
          <w:rFonts w:ascii="Times New Roman" w:eastAsia="Times New Roman" w:hAnsi="Times New Roman"/>
          <w:sz w:val="24"/>
          <w:szCs w:val="24"/>
        </w:rPr>
        <w:t>”</w:t>
      </w:r>
    </w:p>
    <w:p w14:paraId="3BDEDA12" w14:textId="77777777" w:rsidR="00D4174E" w:rsidRPr="00506AFC" w:rsidRDefault="00F7577F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  <w:t>§ 1</w:t>
      </w:r>
    </w:p>
    <w:p w14:paraId="6F60C053" w14:textId="55602B8A" w:rsidR="0000175A" w:rsidRPr="00506AFC" w:rsidRDefault="00F93199" w:rsidP="00506A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(Dz. U. z 202</w:t>
      </w:r>
      <w:r w:rsidR="005950D5">
        <w:rPr>
          <w:rFonts w:ascii="Times New Roman" w:hAnsi="Times New Roman"/>
          <w:color w:val="000000"/>
          <w:sz w:val="24"/>
          <w:szCs w:val="24"/>
          <w:lang w:bidi="pl-PL"/>
        </w:rPr>
        <w:t>3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 xml:space="preserve"> r. poz. 1</w:t>
      </w:r>
      <w:r w:rsidR="005950D5">
        <w:rPr>
          <w:rFonts w:ascii="Times New Roman" w:hAnsi="Times New Roman"/>
          <w:color w:val="000000"/>
          <w:sz w:val="24"/>
          <w:szCs w:val="24"/>
          <w:lang w:bidi="pl-PL"/>
        </w:rPr>
        <w:t>605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)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, zwanej dalej „ustawą </w:t>
      </w:r>
      <w:proofErr w:type="spellStart"/>
      <w:r w:rsidRPr="00506AFC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506AFC">
        <w:rPr>
          <w:rFonts w:ascii="Times New Roman" w:eastAsia="Times New Roman" w:hAnsi="Times New Roman"/>
          <w:sz w:val="24"/>
          <w:szCs w:val="24"/>
        </w:rPr>
        <w:t>”  została zawarta Umowa o następującej treści:</w:t>
      </w:r>
      <w:r w:rsidRPr="00506AFC">
        <w:rPr>
          <w:rFonts w:ascii="Times New Roman" w:hAnsi="Times New Roman"/>
          <w:sz w:val="24"/>
          <w:szCs w:val="24"/>
        </w:rPr>
        <w:t xml:space="preserve"> </w:t>
      </w:r>
    </w:p>
    <w:p w14:paraId="6DBF1D8C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57DD6531" w14:textId="77777777" w:rsidR="007517E0" w:rsidRPr="00506AFC" w:rsidRDefault="0000175A" w:rsidP="00506A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DF6A4C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umowy jest dostawa</w:t>
      </w:r>
      <w:r w:rsidR="00815B93" w:rsidRPr="00506AFC">
        <w:rPr>
          <w:rFonts w:ascii="Times New Roman" w:hAnsi="Times New Roman"/>
          <w:sz w:val="24"/>
          <w:szCs w:val="24"/>
        </w:rPr>
        <w:t>:</w:t>
      </w:r>
    </w:p>
    <w:p w14:paraId="637FE0D7" w14:textId="77777777" w:rsidR="00313EB6" w:rsidRDefault="00313EB6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bookmarkStart w:id="0" w:name="_Hlk117760081"/>
      <w:bookmarkStart w:id="1" w:name="_Hlk114573120"/>
      <w:bookmarkStart w:id="2" w:name="_Hlk114572906"/>
      <w:r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krzeseł </w:t>
      </w:r>
      <w:r w:rsidR="00037501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i foteli obrotowych </w:t>
      </w:r>
      <w:r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do prokuratur okręgu łomżyńskiego</w:t>
      </w:r>
      <w:r w:rsidR="00037501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:</w:t>
      </w:r>
      <w:r w:rsidRPr="00313EB6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bookmarkEnd w:id="0"/>
    </w:p>
    <w:p w14:paraId="5552A643" w14:textId="4585F77F" w:rsidR="00037501" w:rsidRDefault="00E00DAF" w:rsidP="005950D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-</w:t>
      </w:r>
      <w:r w:rsidRPr="00E00DAF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Fotel obrotowy </w:t>
      </w:r>
      <w:r w:rsidR="00460B4C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ADMIRAL – </w:t>
      </w:r>
      <w:r w:rsidR="00AA65A6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8</w:t>
      </w:r>
      <w:r w:rsidR="00E41367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r w:rsidR="00460B4C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szt.</w:t>
      </w:r>
    </w:p>
    <w:p w14:paraId="5EC143EF" w14:textId="6BCADEDB" w:rsidR="00037501" w:rsidRDefault="00E00DAF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- Krzesło</w:t>
      </w:r>
      <w:r w:rsidR="00460B4C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r w:rsidR="00460B4C" w:rsidRPr="00460B4C">
        <w:rPr>
          <w:rFonts w:ascii="Times New Roman" w:eastAsia="SimSun" w:hAnsi="Times New Roman"/>
          <w:kern w:val="1"/>
          <w:lang w:eastAsia="zh-CN" w:bidi="hi-IN"/>
        </w:rPr>
        <w:t>TOLEDO DĄB SONOMA</w:t>
      </w:r>
      <w:r w:rsidR="00460B4C">
        <w:rPr>
          <w:rFonts w:ascii="Times New Roman" w:eastAsia="SimSun" w:hAnsi="Times New Roman"/>
          <w:kern w:val="1"/>
          <w:lang w:eastAsia="zh-CN" w:bidi="hi-IN"/>
        </w:rPr>
        <w:t xml:space="preserve"> -</w:t>
      </w:r>
      <w:r w:rsidR="00E41367">
        <w:rPr>
          <w:rFonts w:ascii="Times New Roman" w:eastAsia="SimSun" w:hAnsi="Times New Roman"/>
          <w:kern w:val="1"/>
          <w:lang w:eastAsia="zh-CN" w:bidi="hi-IN"/>
        </w:rPr>
        <w:t>5</w:t>
      </w:r>
      <w:r w:rsidR="00460B4C">
        <w:rPr>
          <w:rFonts w:ascii="Times New Roman" w:eastAsia="SimSun" w:hAnsi="Times New Roman"/>
          <w:kern w:val="1"/>
          <w:lang w:eastAsia="zh-CN" w:bidi="hi-IN"/>
        </w:rPr>
        <w:t xml:space="preserve"> szt.</w:t>
      </w:r>
    </w:p>
    <w:p w14:paraId="375821BC" w14:textId="0EE39130" w:rsidR="00E00DAF" w:rsidRPr="00313EB6" w:rsidRDefault="00E00DAF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- Krzesło</w:t>
      </w:r>
      <w:r w:rsidR="00460B4C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r w:rsidR="00460B4C" w:rsidRPr="00460B4C">
        <w:rPr>
          <w:rFonts w:ascii="Times New Roman" w:hAnsi="Times New Roman"/>
        </w:rPr>
        <w:t>J262-1  VELVET niebieskie</w:t>
      </w:r>
      <w:r w:rsidR="00460B4C" w:rsidRPr="00070883">
        <w:rPr>
          <w:b/>
          <w:bCs/>
        </w:rPr>
        <w:t xml:space="preserve"> </w:t>
      </w:r>
      <w:r w:rsidR="00460B4C">
        <w:rPr>
          <w:b/>
          <w:bCs/>
        </w:rPr>
        <w:t>-</w:t>
      </w:r>
      <w:r w:rsidR="005950D5" w:rsidRPr="00AA65A6">
        <w:t>2</w:t>
      </w:r>
      <w:r w:rsidR="00AA65A6" w:rsidRPr="00AA65A6">
        <w:t>0</w:t>
      </w:r>
      <w:r w:rsidR="00460B4C" w:rsidRPr="00460B4C">
        <w:rPr>
          <w:rFonts w:ascii="Times New Roman" w:hAnsi="Times New Roman"/>
        </w:rPr>
        <w:t xml:space="preserve"> szt.</w:t>
      </w:r>
    </w:p>
    <w:p w14:paraId="4B12F114" w14:textId="77777777" w:rsidR="00AE2BCD" w:rsidRPr="00AC05A2" w:rsidRDefault="00AE2BCD" w:rsidP="0073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p w14:paraId="30B7668E" w14:textId="77777777" w:rsidR="0000175A" w:rsidRPr="00AC05A2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06E62AB5" w14:textId="75D41D09"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Dostawca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zobowiąz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any jest 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wykonać zamówienie o którym mowa w § 2 w terminie do </w:t>
      </w:r>
      <w:r w:rsidR="00E41367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</w:t>
      </w:r>
      <w:r w:rsidR="00200E3A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7</w:t>
      </w:r>
      <w:r w:rsidR="0068435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E41367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grudnia</w:t>
      </w:r>
      <w:r w:rsidR="0068435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202</w:t>
      </w:r>
      <w:r w:rsidR="00E41367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3</w:t>
      </w:r>
      <w:r w:rsidR="00D10993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roku</w:t>
      </w:r>
      <w:r w:rsidR="000A520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4701226B" w14:textId="77777777"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uznaje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się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dostarczenie krzeseł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i foteli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we wskazane jednostki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prokuratury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oraz 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podpisanie </w:t>
      </w:r>
      <w:r w:rsidR="00F02672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faktury przez Zamawiającego</w:t>
      </w:r>
    </w:p>
    <w:p w14:paraId="11923359" w14:textId="77777777" w:rsidR="00334C7A" w:rsidRPr="00AC05A2" w:rsidRDefault="00F57CE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3. </w:t>
      </w:r>
      <w:r w:rsidR="00D326B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Dostawca udziela</w:t>
      </w: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gwarancji na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krzesła </w:t>
      </w:r>
      <w:r w:rsidR="0068435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24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.miesięcy.</w:t>
      </w:r>
    </w:p>
    <w:p w14:paraId="30C893F5" w14:textId="77777777" w:rsidR="00697634" w:rsidRPr="00AC05A2" w:rsidRDefault="00933C36" w:rsidP="00AC05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5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9E0E171" w14:textId="77777777" w:rsidR="0000175A" w:rsidRPr="00AC05A2" w:rsidRDefault="0000175A" w:rsidP="00506AFC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633571CF" w14:textId="1D5BC614" w:rsidR="007517E0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</w:t>
      </w:r>
      <w:r w:rsidR="00FB4B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wynosi: 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8417FE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złotych:</w:t>
      </w:r>
      <w:r w:rsidR="00C71F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367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>zł słownie złotych</w:t>
      </w:r>
      <w:r w:rsidR="00483528" w:rsidRPr="00AC05A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36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</w:t>
      </w:r>
      <w:r w:rsidR="00684356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</w:t>
      </w:r>
      <w:r w:rsidR="00F93199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F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45BF02A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2. Kwoty określone w ust 1 jest ceną ryczałtową i obejmuje wykonanie całości przedmiotu zamówienia, o którym mowa w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§ 2</w:t>
      </w:r>
    </w:p>
    <w:p w14:paraId="26192632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3. Wynagrodzenie, o którym mowa w ust.1 obejmuje wszelkie ryzyko i odpowiedzialność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Dostawcy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 prawidłowe oszacowanie wszystkich kosztów związanych z wykonaniem przedmiotu zamówienia.</w:t>
      </w:r>
    </w:p>
    <w:p w14:paraId="2DDB02B7" w14:textId="77777777"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03E2F3" w14:textId="77777777"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E264E29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3E91321E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Dostawcę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rachunek bankowy, w ciągu 14 dni, od daty dostarczenia Zamawiającemu prawidłowo wystawionej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faktury.</w:t>
      </w:r>
    </w:p>
    <w:p w14:paraId="633C7DB7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22AFC700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6</w:t>
      </w:r>
    </w:p>
    <w:p w14:paraId="4C720598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4D4D73B5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2F5CB847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Zamawiającemu karę umowną w przypadku:</w:t>
      </w:r>
    </w:p>
    <w:p w14:paraId="1316474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</w:t>
      </w:r>
      <w:r w:rsidR="00FB4BC3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wysokości 0,5 % wynagrodzenia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brutto określonego w § 4 za każdy dzień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58B8125A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14:paraId="28A4F81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</w:t>
      </w:r>
      <w:r w:rsidR="00FB4BC3"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Zamawiającego z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 przyczyn obciążających Wykonawcę w wysokości 5% wynagrodzenia określonego w § 4.</w:t>
      </w:r>
    </w:p>
    <w:p w14:paraId="5BCD50D5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na wskazany przez Zamawiającego rachunek bankowy przelewem, w terminie 14 dni kalendarzowych od dnia doręczenia mu żądania Zamawiającego zapłaty takiej 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</w:t>
      </w:r>
      <w:r w:rsidR="00D326BA"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Dostawcy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. </w:t>
      </w:r>
    </w:p>
    <w:p w14:paraId="6EA2DF1B" w14:textId="77777777" w:rsidR="0000175A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795605F1" w14:textId="77777777" w:rsidR="00506AFC" w:rsidRPr="00506AFC" w:rsidRDefault="00506AFC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</w:p>
    <w:p w14:paraId="742EE78F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46764046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nieunormowanych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umową zastosowanie mają przepisy Kodeksu Cywilnego.</w:t>
      </w:r>
    </w:p>
    <w:p w14:paraId="418CA9DA" w14:textId="77777777"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5CE3AA" w14:textId="77777777" w:rsidR="00506AFC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2296D7F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0FE6CA3D" w14:textId="77777777"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E9348B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14:paraId="44917CAE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1C69044B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03D66600" w14:textId="77777777" w:rsidR="003C64C6" w:rsidRPr="00506AFC" w:rsidRDefault="00A9588F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Umowę sporządzono w dwóch</w:t>
      </w:r>
      <w:r w:rsidR="003C64C6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 z podziałem:</w:t>
      </w:r>
    </w:p>
    <w:p w14:paraId="5313BCAE" w14:textId="77777777" w:rsidR="003C64C6" w:rsidRPr="00506AFC" w:rsidRDefault="003C64C6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- egz. numer-1 – </w:t>
      </w:r>
      <w:r w:rsidR="00E529BE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</w:p>
    <w:p w14:paraId="373A3F45" w14:textId="77777777" w:rsidR="003C64C6" w:rsidRPr="00506AFC" w:rsidRDefault="003C64C6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- egz. numer -2 – Zamawiający - Zbiór umów </w:t>
      </w:r>
    </w:p>
    <w:p w14:paraId="509A0EA9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314602" w14:textId="77777777" w:rsidR="00AB602A" w:rsidRPr="00506AFC" w:rsidRDefault="00AB602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5781B0" w14:textId="77777777" w:rsidR="00082D94" w:rsidRPr="00506AFC" w:rsidRDefault="00082D94" w:rsidP="00313E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16F0F0" w14:textId="77777777" w:rsidR="009C0221" w:rsidRPr="00506AFC" w:rsidRDefault="009C0221" w:rsidP="00506AF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260346" w14:textId="77777777" w:rsidR="00AB602A" w:rsidRPr="00506AFC" w:rsidRDefault="00AB602A" w:rsidP="00506AF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587756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E6EF17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D326BA"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DOSTAWCA</w:t>
      </w:r>
    </w:p>
    <w:p w14:paraId="186F1ED3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FE337B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00175A" w:rsidRPr="00506AFC" w:rsidSect="004337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99C2" w14:textId="77777777" w:rsidR="00E20E11" w:rsidRDefault="00E20E11" w:rsidP="0000175A">
      <w:pPr>
        <w:spacing w:after="0" w:line="240" w:lineRule="auto"/>
      </w:pPr>
      <w:r>
        <w:separator/>
      </w:r>
    </w:p>
  </w:endnote>
  <w:endnote w:type="continuationSeparator" w:id="0">
    <w:p w14:paraId="6DD0B0E0" w14:textId="77777777" w:rsidR="00E20E11" w:rsidRDefault="00E20E11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44F7" w14:textId="77777777" w:rsidR="00E20E11" w:rsidRDefault="00E20E11" w:rsidP="0000175A">
      <w:pPr>
        <w:spacing w:after="0" w:line="240" w:lineRule="auto"/>
      </w:pPr>
      <w:r>
        <w:separator/>
      </w:r>
    </w:p>
  </w:footnote>
  <w:footnote w:type="continuationSeparator" w:id="0">
    <w:p w14:paraId="4AD3917C" w14:textId="77777777" w:rsidR="00E20E11" w:rsidRDefault="00E20E11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24F0" w14:textId="77777777" w:rsidR="0000175A" w:rsidRPr="00506F5B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0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B8B"/>
    <w:rsid w:val="00027983"/>
    <w:rsid w:val="00037501"/>
    <w:rsid w:val="0004733C"/>
    <w:rsid w:val="00061C5C"/>
    <w:rsid w:val="00082D94"/>
    <w:rsid w:val="00094951"/>
    <w:rsid w:val="000A520D"/>
    <w:rsid w:val="000C3368"/>
    <w:rsid w:val="001050CF"/>
    <w:rsid w:val="00134FA0"/>
    <w:rsid w:val="0014031C"/>
    <w:rsid w:val="00144B98"/>
    <w:rsid w:val="00156B43"/>
    <w:rsid w:val="001929D1"/>
    <w:rsid w:val="001B1FA5"/>
    <w:rsid w:val="001D54C8"/>
    <w:rsid w:val="001E23D5"/>
    <w:rsid w:val="001F6547"/>
    <w:rsid w:val="00200E3A"/>
    <w:rsid w:val="00211975"/>
    <w:rsid w:val="002156BD"/>
    <w:rsid w:val="00276A08"/>
    <w:rsid w:val="002938A6"/>
    <w:rsid w:val="002C4EAC"/>
    <w:rsid w:val="003112E0"/>
    <w:rsid w:val="0031274D"/>
    <w:rsid w:val="00313EB6"/>
    <w:rsid w:val="00334C7A"/>
    <w:rsid w:val="003512B2"/>
    <w:rsid w:val="00354A60"/>
    <w:rsid w:val="00354D96"/>
    <w:rsid w:val="00396BF9"/>
    <w:rsid w:val="003A26BD"/>
    <w:rsid w:val="003C64C6"/>
    <w:rsid w:val="00402B68"/>
    <w:rsid w:val="00405F2F"/>
    <w:rsid w:val="004073B7"/>
    <w:rsid w:val="00414AA8"/>
    <w:rsid w:val="00433708"/>
    <w:rsid w:val="00460B4C"/>
    <w:rsid w:val="004629FB"/>
    <w:rsid w:val="00483528"/>
    <w:rsid w:val="004A7C0B"/>
    <w:rsid w:val="004B1C92"/>
    <w:rsid w:val="004E32D9"/>
    <w:rsid w:val="004F019F"/>
    <w:rsid w:val="004F1D59"/>
    <w:rsid w:val="0050482B"/>
    <w:rsid w:val="00506AFC"/>
    <w:rsid w:val="00506F5B"/>
    <w:rsid w:val="00507977"/>
    <w:rsid w:val="00527F44"/>
    <w:rsid w:val="0053792A"/>
    <w:rsid w:val="00566D55"/>
    <w:rsid w:val="00575605"/>
    <w:rsid w:val="00591CC3"/>
    <w:rsid w:val="005950D5"/>
    <w:rsid w:val="005A767E"/>
    <w:rsid w:val="005B3C2E"/>
    <w:rsid w:val="005B6279"/>
    <w:rsid w:val="00684356"/>
    <w:rsid w:val="00697634"/>
    <w:rsid w:val="006A4F6F"/>
    <w:rsid w:val="006B5907"/>
    <w:rsid w:val="006D6446"/>
    <w:rsid w:val="007139CD"/>
    <w:rsid w:val="00715A6A"/>
    <w:rsid w:val="00732E36"/>
    <w:rsid w:val="00744F88"/>
    <w:rsid w:val="007517E0"/>
    <w:rsid w:val="00752718"/>
    <w:rsid w:val="00762D55"/>
    <w:rsid w:val="00774DF6"/>
    <w:rsid w:val="00780470"/>
    <w:rsid w:val="00791DB1"/>
    <w:rsid w:val="00796941"/>
    <w:rsid w:val="007A043A"/>
    <w:rsid w:val="007D16EE"/>
    <w:rsid w:val="007D3E9E"/>
    <w:rsid w:val="007E1C49"/>
    <w:rsid w:val="007E7F7E"/>
    <w:rsid w:val="008028E9"/>
    <w:rsid w:val="00807738"/>
    <w:rsid w:val="00815B93"/>
    <w:rsid w:val="00822BF5"/>
    <w:rsid w:val="00832D0D"/>
    <w:rsid w:val="008417FE"/>
    <w:rsid w:val="008552EB"/>
    <w:rsid w:val="008839C5"/>
    <w:rsid w:val="00886E33"/>
    <w:rsid w:val="00891160"/>
    <w:rsid w:val="0089308C"/>
    <w:rsid w:val="008D12EC"/>
    <w:rsid w:val="008D50BF"/>
    <w:rsid w:val="008E357E"/>
    <w:rsid w:val="008F337E"/>
    <w:rsid w:val="009140D9"/>
    <w:rsid w:val="00914C78"/>
    <w:rsid w:val="0093360A"/>
    <w:rsid w:val="00933C36"/>
    <w:rsid w:val="00953CAA"/>
    <w:rsid w:val="009779D6"/>
    <w:rsid w:val="0099496A"/>
    <w:rsid w:val="009C0221"/>
    <w:rsid w:val="009C6895"/>
    <w:rsid w:val="009E1013"/>
    <w:rsid w:val="00A1232C"/>
    <w:rsid w:val="00A20897"/>
    <w:rsid w:val="00A52FB7"/>
    <w:rsid w:val="00A9588F"/>
    <w:rsid w:val="00AA65A6"/>
    <w:rsid w:val="00AB602A"/>
    <w:rsid w:val="00AC05A2"/>
    <w:rsid w:val="00AE0BD6"/>
    <w:rsid w:val="00AE2BCD"/>
    <w:rsid w:val="00AE53F8"/>
    <w:rsid w:val="00B06B69"/>
    <w:rsid w:val="00B26579"/>
    <w:rsid w:val="00B37BFF"/>
    <w:rsid w:val="00B4640B"/>
    <w:rsid w:val="00B74CCA"/>
    <w:rsid w:val="00B95699"/>
    <w:rsid w:val="00BB3148"/>
    <w:rsid w:val="00BD02B6"/>
    <w:rsid w:val="00BD0782"/>
    <w:rsid w:val="00BE1388"/>
    <w:rsid w:val="00C21C8F"/>
    <w:rsid w:val="00C45FFE"/>
    <w:rsid w:val="00C51724"/>
    <w:rsid w:val="00C678E2"/>
    <w:rsid w:val="00C71FC3"/>
    <w:rsid w:val="00C9719F"/>
    <w:rsid w:val="00D10993"/>
    <w:rsid w:val="00D12E45"/>
    <w:rsid w:val="00D3167F"/>
    <w:rsid w:val="00D326BA"/>
    <w:rsid w:val="00D4174E"/>
    <w:rsid w:val="00D4411F"/>
    <w:rsid w:val="00DB3ABD"/>
    <w:rsid w:val="00DF68D0"/>
    <w:rsid w:val="00DF6A4C"/>
    <w:rsid w:val="00E00DAF"/>
    <w:rsid w:val="00E20E11"/>
    <w:rsid w:val="00E41367"/>
    <w:rsid w:val="00E529BE"/>
    <w:rsid w:val="00E55BA8"/>
    <w:rsid w:val="00E77E0B"/>
    <w:rsid w:val="00EB4AE6"/>
    <w:rsid w:val="00ED1ECB"/>
    <w:rsid w:val="00F02672"/>
    <w:rsid w:val="00F11B43"/>
    <w:rsid w:val="00F57CEE"/>
    <w:rsid w:val="00F65364"/>
    <w:rsid w:val="00F65EF5"/>
    <w:rsid w:val="00F7577F"/>
    <w:rsid w:val="00F93199"/>
    <w:rsid w:val="00FB4BC3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0AB6"/>
  <w15:chartTrackingRefBased/>
  <w15:docId w15:val="{6DBF781A-2695-42FF-80DA-A125D7B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eksttreci2Kursywa">
    <w:name w:val="Tekst treści (2) + Kursywa"/>
    <w:rsid w:val="00D32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2">
    <w:name w:val="Nagłówek #2"/>
    <w:basedOn w:val="Normalny"/>
    <w:rsid w:val="00697634"/>
    <w:pPr>
      <w:widowControl w:val="0"/>
      <w:shd w:val="clear" w:color="auto" w:fill="FFFFFF"/>
      <w:suppressAutoHyphens/>
      <w:autoSpaceDN w:val="0"/>
      <w:spacing w:before="360" w:after="360" w:line="0" w:lineRule="atLeast"/>
      <w:jc w:val="center"/>
      <w:textAlignment w:val="baseline"/>
      <w:outlineLvl w:val="1"/>
    </w:pPr>
    <w:rPr>
      <w:rFonts w:ascii="Times New Roman" w:eastAsia="Times New Roman" w:hAnsi="Times New Roman"/>
      <w:b/>
      <w:bCs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1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31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31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05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F72E-31CE-45FC-91D5-71C0F93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Karwowski Grzegorz (PO Łomża)</cp:lastModifiedBy>
  <cp:revision>4</cp:revision>
  <cp:lastPrinted>2021-12-07T07:38:00Z</cp:lastPrinted>
  <dcterms:created xsi:type="dcterms:W3CDTF">2023-12-13T11:46:00Z</dcterms:created>
  <dcterms:modified xsi:type="dcterms:W3CDTF">2023-12-13T13:34:00Z</dcterms:modified>
</cp:coreProperties>
</file>