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13911" w14:textId="25A0391A" w:rsidR="00C15083" w:rsidRPr="00311D29" w:rsidRDefault="00C15083" w:rsidP="009D02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tabs>
          <w:tab w:val="left" w:pos="2880"/>
        </w:tabs>
        <w:ind w:left="7080"/>
        <w:jc w:val="center"/>
        <w:rPr>
          <w:sz w:val="20"/>
          <w:szCs w:val="20"/>
        </w:rPr>
      </w:pPr>
      <w:r w:rsidRPr="00311D29">
        <w:rPr>
          <w:sz w:val="20"/>
          <w:szCs w:val="20"/>
        </w:rPr>
        <w:t>IW-1_</w:t>
      </w:r>
      <w:r w:rsidR="00EF43F4">
        <w:rPr>
          <w:sz w:val="20"/>
          <w:szCs w:val="20"/>
        </w:rPr>
        <w:t>4</w:t>
      </w:r>
      <w:r w:rsidR="00EF2BCC">
        <w:rPr>
          <w:sz w:val="20"/>
          <w:szCs w:val="20"/>
        </w:rPr>
        <w:t>/</w:t>
      </w:r>
      <w:r w:rsidR="002756D6">
        <w:rPr>
          <w:sz w:val="20"/>
          <w:szCs w:val="20"/>
        </w:rPr>
        <w:t>4z</w:t>
      </w:r>
    </w:p>
    <w:p w14:paraId="3287207C" w14:textId="77777777" w:rsidR="00D70D9F" w:rsidRPr="0045310A" w:rsidRDefault="00D70D9F" w:rsidP="009D02C6">
      <w:pPr>
        <w:jc w:val="center"/>
        <w:rPr>
          <w:b/>
          <w:sz w:val="20"/>
          <w:szCs w:val="20"/>
        </w:rPr>
      </w:pPr>
    </w:p>
    <w:p w14:paraId="04F610B0" w14:textId="77777777" w:rsidR="0095106F" w:rsidRPr="0045310A" w:rsidRDefault="0095106F" w:rsidP="009D02C6">
      <w:pPr>
        <w:jc w:val="center"/>
        <w:rPr>
          <w:b/>
          <w:sz w:val="20"/>
          <w:szCs w:val="20"/>
        </w:rPr>
      </w:pPr>
    </w:p>
    <w:p w14:paraId="6EEAE908" w14:textId="77777777" w:rsidR="009E1387" w:rsidRPr="0045310A" w:rsidRDefault="009E1387" w:rsidP="009D02C6">
      <w:pPr>
        <w:jc w:val="center"/>
        <w:rPr>
          <w:b/>
          <w:sz w:val="20"/>
          <w:szCs w:val="20"/>
        </w:rPr>
      </w:pPr>
    </w:p>
    <w:p w14:paraId="44FAC17B" w14:textId="77777777" w:rsidR="00D70D9F" w:rsidRPr="0045310A" w:rsidRDefault="00D70D9F" w:rsidP="009D02C6">
      <w:pPr>
        <w:jc w:val="center"/>
        <w:rPr>
          <w:b/>
          <w:sz w:val="20"/>
          <w:szCs w:val="20"/>
        </w:rPr>
      </w:pPr>
    </w:p>
    <w:p w14:paraId="62DD62F9" w14:textId="2093D9B1" w:rsidR="00EF43F4" w:rsidRPr="00007729" w:rsidRDefault="00EF43F4" w:rsidP="009D02C6">
      <w:pPr>
        <w:jc w:val="center"/>
        <w:rPr>
          <w:b/>
        </w:rPr>
      </w:pPr>
      <w:r w:rsidRPr="00A76A14">
        <w:rPr>
          <w:b/>
        </w:rPr>
        <w:t xml:space="preserve">Instrukcja wypełniania wniosku o </w:t>
      </w:r>
      <w:r>
        <w:rPr>
          <w:b/>
        </w:rPr>
        <w:t xml:space="preserve">dofinansowanie na operacje w ramach Priorytetu 4 „Zwiększenie zatrudnienia i spójności terytorioalnej”, zawartego w Programie Operacyjnym „Rybactwo i Morze” w zakresie działania „Koszty bieżące i aktywizacja” </w:t>
      </w:r>
      <w:r>
        <w:rPr>
          <w:b/>
        </w:rPr>
        <w:br/>
      </w:r>
    </w:p>
    <w:p w14:paraId="622ADBBF" w14:textId="77777777" w:rsidR="00934E0D" w:rsidRPr="0045310A" w:rsidRDefault="00934E0D" w:rsidP="009D02C6">
      <w:pPr>
        <w:spacing w:after="120"/>
        <w:jc w:val="center"/>
        <w:rPr>
          <w:b/>
          <w:sz w:val="20"/>
          <w:szCs w:val="20"/>
        </w:rPr>
      </w:pPr>
    </w:p>
    <w:p w14:paraId="213D20CE" w14:textId="77777777" w:rsidR="009E1387" w:rsidRPr="0045310A" w:rsidRDefault="009E1387" w:rsidP="009D02C6">
      <w:pPr>
        <w:spacing w:after="120"/>
        <w:jc w:val="center"/>
        <w:rPr>
          <w:b/>
          <w:sz w:val="20"/>
          <w:szCs w:val="20"/>
        </w:rPr>
      </w:pPr>
    </w:p>
    <w:p w14:paraId="41204053" w14:textId="704111E7" w:rsidR="002357A6" w:rsidRPr="00311D29" w:rsidRDefault="002E4AD4" w:rsidP="009D02C6">
      <w:pPr>
        <w:pStyle w:val="Akapitzlist"/>
        <w:numPr>
          <w:ilvl w:val="0"/>
          <w:numId w:val="6"/>
        </w:numPr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INFORMACJE WSTĘPNE</w:t>
      </w:r>
    </w:p>
    <w:p w14:paraId="0D50808E" w14:textId="5E6A9396" w:rsidR="0093568E" w:rsidRPr="00311D29" w:rsidRDefault="00EF43F4" w:rsidP="009D02C6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sz w:val="20"/>
          <w:szCs w:val="20"/>
        </w:rPr>
      </w:pPr>
      <w:r w:rsidRPr="00A76A14">
        <w:rPr>
          <w:sz w:val="20"/>
          <w:szCs w:val="20"/>
        </w:rPr>
        <w:t xml:space="preserve">Przed wypełnieniem wniosku o </w:t>
      </w:r>
      <w:r w:rsidR="00DB4AD3">
        <w:rPr>
          <w:sz w:val="20"/>
          <w:szCs w:val="20"/>
        </w:rPr>
        <w:t>dofinansowanie</w:t>
      </w:r>
      <w:r w:rsidRPr="00A76A14">
        <w:rPr>
          <w:sz w:val="20"/>
          <w:szCs w:val="20"/>
        </w:rPr>
        <w:t xml:space="preserve">, zwanego dalej </w:t>
      </w:r>
      <w:r w:rsidRPr="00F41D3A">
        <w:rPr>
          <w:i/>
          <w:sz w:val="20"/>
          <w:szCs w:val="20"/>
        </w:rPr>
        <w:t>wnioskiem</w:t>
      </w:r>
      <w:r w:rsidRPr="00A76A14">
        <w:rPr>
          <w:sz w:val="20"/>
          <w:szCs w:val="20"/>
        </w:rPr>
        <w:t xml:space="preserve"> należy zapoznać się z</w:t>
      </w:r>
      <w:r w:rsidR="00804F59">
        <w:rPr>
          <w:sz w:val="20"/>
          <w:szCs w:val="20"/>
        </w:rPr>
        <w:t xml:space="preserve"> </w:t>
      </w:r>
      <w:r w:rsidRPr="00A76A14">
        <w:rPr>
          <w:sz w:val="20"/>
          <w:szCs w:val="20"/>
        </w:rPr>
        <w:t xml:space="preserve">zasadami przyznawania pomocy finansowej w ramach działania </w:t>
      </w:r>
      <w:r w:rsidRPr="005A1924">
        <w:rPr>
          <w:i/>
          <w:sz w:val="20"/>
          <w:szCs w:val="20"/>
        </w:rPr>
        <w:t>Koszty bieżące i aktywizacja</w:t>
      </w:r>
      <w:r>
        <w:rPr>
          <w:sz w:val="20"/>
          <w:szCs w:val="20"/>
        </w:rPr>
        <w:t xml:space="preserve">, </w:t>
      </w:r>
      <w:r w:rsidRPr="00A76A14">
        <w:rPr>
          <w:sz w:val="20"/>
          <w:szCs w:val="20"/>
        </w:rPr>
        <w:t>w</w:t>
      </w:r>
      <w:r>
        <w:rPr>
          <w:sz w:val="20"/>
          <w:szCs w:val="20"/>
        </w:rPr>
        <w:t> </w:t>
      </w:r>
      <w:r w:rsidRPr="00A76A14">
        <w:rPr>
          <w:sz w:val="20"/>
          <w:szCs w:val="20"/>
        </w:rPr>
        <w:t xml:space="preserve">szczególności z </w:t>
      </w:r>
      <w:r w:rsidRPr="002969FC">
        <w:rPr>
          <w:sz w:val="20"/>
          <w:szCs w:val="20"/>
        </w:rPr>
        <w:t>Program</w:t>
      </w:r>
      <w:r>
        <w:rPr>
          <w:sz w:val="20"/>
          <w:szCs w:val="20"/>
        </w:rPr>
        <w:t>em</w:t>
      </w:r>
      <w:r w:rsidRPr="002969F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Operacyjnym </w:t>
      </w:r>
      <w:r w:rsidR="0029317E">
        <w:rPr>
          <w:sz w:val="20"/>
          <w:szCs w:val="20"/>
        </w:rPr>
        <w:t>„</w:t>
      </w:r>
      <w:r>
        <w:rPr>
          <w:sz w:val="20"/>
          <w:szCs w:val="20"/>
        </w:rPr>
        <w:t>Rybactwo i Morze</w:t>
      </w:r>
      <w:r w:rsidR="0029317E">
        <w:rPr>
          <w:sz w:val="20"/>
          <w:szCs w:val="20"/>
        </w:rPr>
        <w:t>”</w:t>
      </w:r>
      <w:r w:rsidRPr="002969FC">
        <w:rPr>
          <w:sz w:val="20"/>
          <w:szCs w:val="20"/>
        </w:rPr>
        <w:t xml:space="preserve"> </w:t>
      </w:r>
      <w:r w:rsidRPr="00A76A14">
        <w:rPr>
          <w:color w:val="000000"/>
          <w:sz w:val="20"/>
          <w:szCs w:val="20"/>
        </w:rPr>
        <w:t>i aktami prawnymi</w:t>
      </w:r>
      <w:r w:rsidRPr="00A76A14">
        <w:rPr>
          <w:rStyle w:val="Odwoanieprzypisudolnego"/>
          <w:color w:val="000000"/>
          <w:sz w:val="20"/>
          <w:szCs w:val="20"/>
        </w:rPr>
        <w:footnoteReference w:id="1"/>
      </w:r>
      <w:r w:rsidRPr="00A76A14">
        <w:rPr>
          <w:sz w:val="20"/>
          <w:szCs w:val="20"/>
          <w:vertAlign w:val="superscript"/>
        </w:rPr>
        <w:t xml:space="preserve"> </w:t>
      </w:r>
      <w:r w:rsidRPr="00A76A14">
        <w:rPr>
          <w:sz w:val="20"/>
          <w:szCs w:val="20"/>
        </w:rPr>
        <w:t>oraz niniejszą instrukcją</w:t>
      </w:r>
      <w:r w:rsidR="0093568E" w:rsidRPr="00311D29">
        <w:rPr>
          <w:sz w:val="20"/>
          <w:szCs w:val="20"/>
        </w:rPr>
        <w:t>.</w:t>
      </w:r>
    </w:p>
    <w:p w14:paraId="6460773D" w14:textId="123247AA" w:rsidR="008D5785" w:rsidRPr="002D1D68" w:rsidRDefault="00EF43F4" w:rsidP="009D02C6">
      <w:pPr>
        <w:numPr>
          <w:ilvl w:val="0"/>
          <w:numId w:val="7"/>
        </w:numPr>
        <w:spacing w:before="120"/>
        <w:ind w:left="357"/>
        <w:jc w:val="both"/>
        <w:rPr>
          <w:sz w:val="20"/>
          <w:szCs w:val="20"/>
          <w:specVanish/>
        </w:rPr>
      </w:pPr>
      <w:r w:rsidRPr="002D1D68">
        <w:rPr>
          <w:sz w:val="20"/>
          <w:szCs w:val="20"/>
        </w:rPr>
        <w:t xml:space="preserve">Wniosek sporządza się na formularzu udostępnionym na stronie internetowej </w:t>
      </w:r>
      <w:r w:rsidR="006365A2">
        <w:rPr>
          <w:sz w:val="20"/>
          <w:szCs w:val="20"/>
        </w:rPr>
        <w:t>Ministerstwa Gospodarki Morskiej i Żeglugi Śródlądowej</w:t>
      </w:r>
      <w:r w:rsidR="007C0F7A">
        <w:rPr>
          <w:sz w:val="20"/>
          <w:szCs w:val="20"/>
        </w:rPr>
        <w:t xml:space="preserve"> (zwanym dalej IZ)</w:t>
      </w:r>
      <w:r w:rsidR="006365A2">
        <w:rPr>
          <w:sz w:val="20"/>
          <w:szCs w:val="20"/>
        </w:rPr>
        <w:t xml:space="preserve">, </w:t>
      </w:r>
      <w:r w:rsidRPr="002D1D68">
        <w:rPr>
          <w:sz w:val="20"/>
          <w:szCs w:val="20"/>
        </w:rPr>
        <w:t>urzędu marszałkowskiego albo wojewódzkiej samorządowej jednostki organizacyjnej, zwanych dalej „UM”, z którym lokalna grupa działania (zwana dalej „LGD”) zawarła umowę o warunkach i sposobie realizacji strategii rozwoju lokalnego kierowanego przez społeczność, zwaną dalej umową ramową.</w:t>
      </w:r>
      <w:r w:rsidR="0093568E" w:rsidRPr="002D1D68">
        <w:rPr>
          <w:sz w:val="20"/>
          <w:szCs w:val="20"/>
        </w:rPr>
        <w:t xml:space="preserve"> </w:t>
      </w:r>
    </w:p>
    <w:p w14:paraId="32302893" w14:textId="68987721" w:rsidR="00B33B3E" w:rsidRDefault="0093568E" w:rsidP="009D02C6">
      <w:pPr>
        <w:numPr>
          <w:ilvl w:val="0"/>
          <w:numId w:val="7"/>
        </w:numPr>
        <w:spacing w:before="120"/>
        <w:ind w:left="357"/>
        <w:jc w:val="both"/>
        <w:rPr>
          <w:sz w:val="20"/>
          <w:szCs w:val="20"/>
        </w:rPr>
      </w:pPr>
      <w:r w:rsidRPr="00311D29">
        <w:rPr>
          <w:sz w:val="20"/>
          <w:szCs w:val="20"/>
        </w:rPr>
        <w:t>Do wniosku dołącza się dokumenty zgodnie z listą załączników określoną w sekcji V</w:t>
      </w:r>
      <w:r w:rsidR="00EF43F4">
        <w:rPr>
          <w:sz w:val="20"/>
          <w:szCs w:val="20"/>
        </w:rPr>
        <w:t>I</w:t>
      </w:r>
      <w:r w:rsidR="0068666F">
        <w:rPr>
          <w:sz w:val="20"/>
          <w:szCs w:val="20"/>
        </w:rPr>
        <w:t xml:space="preserve">. INFORMACJA </w:t>
      </w:r>
      <w:r w:rsidRPr="00311D29">
        <w:rPr>
          <w:sz w:val="20"/>
          <w:szCs w:val="20"/>
        </w:rPr>
        <w:t>O</w:t>
      </w:r>
      <w:r w:rsidR="00ED7545" w:rsidRPr="00311D29">
        <w:rPr>
          <w:sz w:val="20"/>
          <w:szCs w:val="20"/>
        </w:rPr>
        <w:t> </w:t>
      </w:r>
      <w:r w:rsidRPr="00311D29">
        <w:rPr>
          <w:sz w:val="20"/>
          <w:szCs w:val="20"/>
        </w:rPr>
        <w:t>ZAŁĄCZNIKACH.</w:t>
      </w:r>
    </w:p>
    <w:p w14:paraId="7C914EF0" w14:textId="77777777" w:rsidR="00EF43F4" w:rsidRPr="00EF43F4" w:rsidRDefault="00EF43F4" w:rsidP="009D02C6">
      <w:pPr>
        <w:spacing w:before="120"/>
        <w:ind w:left="426"/>
        <w:jc w:val="both"/>
        <w:rPr>
          <w:sz w:val="20"/>
          <w:szCs w:val="20"/>
        </w:rPr>
      </w:pPr>
      <w:r w:rsidRPr="00EF43F4">
        <w:rPr>
          <w:sz w:val="20"/>
          <w:szCs w:val="20"/>
        </w:rPr>
        <w:t>Kopie dokumentów dołącza się w formie kopii potwierdzonych za zgodność z oryginałem przez pracownika LGD lub pracownika urzędu marszałkowskiego albo jednostki samorządowej, lub podmiot, który wydał dokument, lub kopii poświadczonej za zgodność z oryginałem przez notariusza lub przez występującego w sprawie pełnomocnika będącego radcą prawnym lub adwokatem.</w:t>
      </w:r>
    </w:p>
    <w:p w14:paraId="7FB7A295" w14:textId="3224DCE5" w:rsidR="00DC1367" w:rsidRPr="00311D29" w:rsidRDefault="0093568E" w:rsidP="009D02C6">
      <w:pPr>
        <w:spacing w:before="120"/>
        <w:jc w:val="both"/>
        <w:rPr>
          <w:b/>
          <w:sz w:val="20"/>
          <w:szCs w:val="20"/>
        </w:rPr>
      </w:pPr>
      <w:r w:rsidRPr="00311D29">
        <w:rPr>
          <w:b/>
          <w:sz w:val="20"/>
          <w:szCs w:val="20"/>
        </w:rPr>
        <w:t>SPOSÓB WYPEŁNIANIA WNIOSKU</w:t>
      </w:r>
    </w:p>
    <w:p w14:paraId="42E52B8F" w14:textId="77777777" w:rsidR="00E90450" w:rsidRPr="00311D29" w:rsidRDefault="0093568E" w:rsidP="009D02C6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>Zaleca się, aby wniosek został wypełniony elektronicznie i wydrukowany</w:t>
      </w:r>
      <w:r w:rsidR="006274E1" w:rsidRPr="00311D29">
        <w:rPr>
          <w:rFonts w:ascii="Times New Roman" w:hAnsi="Times New Roman"/>
          <w:sz w:val="20"/>
          <w:szCs w:val="20"/>
        </w:rPr>
        <w:t>.</w:t>
      </w:r>
      <w:r w:rsidRPr="00311D29">
        <w:rPr>
          <w:rFonts w:ascii="Times New Roman" w:hAnsi="Times New Roman"/>
          <w:sz w:val="20"/>
          <w:szCs w:val="20"/>
        </w:rPr>
        <w:t xml:space="preserve"> </w:t>
      </w:r>
    </w:p>
    <w:p w14:paraId="6CC4E97C" w14:textId="77777777" w:rsidR="00ED7545" w:rsidRPr="00311D29" w:rsidRDefault="00ED7545" w:rsidP="009D02C6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 xml:space="preserve">W sytuacji, gdy dane pole nie dotyczy </w:t>
      </w:r>
      <w:r w:rsidR="00DA7BFA">
        <w:rPr>
          <w:rFonts w:ascii="Times New Roman" w:hAnsi="Times New Roman"/>
          <w:sz w:val="20"/>
          <w:szCs w:val="20"/>
        </w:rPr>
        <w:t>Wnioskodawcy</w:t>
      </w:r>
      <w:r w:rsidR="00602A99" w:rsidRPr="00311D29">
        <w:rPr>
          <w:rFonts w:ascii="Times New Roman" w:hAnsi="Times New Roman"/>
          <w:sz w:val="20"/>
          <w:szCs w:val="20"/>
        </w:rPr>
        <w:t>,</w:t>
      </w:r>
      <w:r w:rsidRPr="00311D29">
        <w:rPr>
          <w:rFonts w:ascii="Times New Roman" w:hAnsi="Times New Roman"/>
          <w:sz w:val="20"/>
          <w:szCs w:val="20"/>
        </w:rPr>
        <w:t xml:space="preserve"> należy wstawić kreskę. </w:t>
      </w:r>
    </w:p>
    <w:p w14:paraId="593E2066" w14:textId="77777777" w:rsidR="005C06BA" w:rsidRPr="00311D29" w:rsidRDefault="00ED7545" w:rsidP="009D02C6">
      <w:pPr>
        <w:numPr>
          <w:ilvl w:val="0"/>
          <w:numId w:val="7"/>
        </w:numPr>
        <w:spacing w:before="120"/>
        <w:ind w:left="357" w:hanging="357"/>
        <w:jc w:val="both"/>
        <w:rPr>
          <w:sz w:val="20"/>
          <w:szCs w:val="20"/>
        </w:rPr>
      </w:pPr>
      <w:r w:rsidRPr="00311D29">
        <w:rPr>
          <w:sz w:val="20"/>
          <w:szCs w:val="20"/>
        </w:rPr>
        <w:t>Przed złożeniem wniosku należy upewnić się, czy:</w:t>
      </w:r>
    </w:p>
    <w:p w14:paraId="3F6DC7B1" w14:textId="77777777" w:rsidR="00ED7545" w:rsidRPr="0045310A" w:rsidRDefault="00ED7545" w:rsidP="009D02C6">
      <w:pPr>
        <w:pStyle w:val="Akapitzlist"/>
        <w:numPr>
          <w:ilvl w:val="0"/>
          <w:numId w:val="10"/>
        </w:numPr>
        <w:spacing w:before="120" w:after="0" w:line="240" w:lineRule="auto"/>
        <w:ind w:left="709" w:hanging="34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 xml:space="preserve">wniosek został podpisany w wyznaczonych do tego miejscach przez osoby reprezentujące </w:t>
      </w:r>
      <w:r w:rsidR="00DA7BFA">
        <w:rPr>
          <w:rFonts w:ascii="Times New Roman" w:hAnsi="Times New Roman"/>
          <w:sz w:val="20"/>
          <w:szCs w:val="20"/>
        </w:rPr>
        <w:t>Wnioskodawcę</w:t>
      </w:r>
      <w:r w:rsidRPr="00311D29">
        <w:rPr>
          <w:rFonts w:ascii="Times New Roman" w:hAnsi="Times New Roman"/>
          <w:sz w:val="20"/>
          <w:szCs w:val="20"/>
        </w:rPr>
        <w:t xml:space="preserve"> albo pełnomocnika</w:t>
      </w:r>
      <w:r w:rsidR="001F7F8C">
        <w:rPr>
          <w:rFonts w:ascii="Times New Roman" w:hAnsi="Times New Roman"/>
          <w:sz w:val="20"/>
          <w:szCs w:val="20"/>
        </w:rPr>
        <w:t xml:space="preserve"> </w:t>
      </w:r>
      <w:r w:rsidR="00DA7BFA">
        <w:rPr>
          <w:rFonts w:ascii="Times New Roman" w:hAnsi="Times New Roman"/>
          <w:sz w:val="20"/>
          <w:szCs w:val="20"/>
        </w:rPr>
        <w:t>Wnioskodawcy</w:t>
      </w:r>
      <w:r w:rsidRPr="00311D29">
        <w:rPr>
          <w:rFonts w:ascii="Times New Roman" w:hAnsi="Times New Roman"/>
          <w:sz w:val="20"/>
          <w:szCs w:val="20"/>
        </w:rPr>
        <w:t xml:space="preserve">, </w:t>
      </w:r>
    </w:p>
    <w:p w14:paraId="71929495" w14:textId="77777777" w:rsidR="00ED7545" w:rsidRPr="0045310A" w:rsidRDefault="00ED7545" w:rsidP="009D02C6">
      <w:pPr>
        <w:pStyle w:val="Akapitzlist"/>
        <w:numPr>
          <w:ilvl w:val="0"/>
          <w:numId w:val="10"/>
        </w:numPr>
        <w:spacing w:after="0" w:line="240" w:lineRule="auto"/>
        <w:ind w:left="709" w:hanging="34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 xml:space="preserve">wypełnione zostały wszystkie wymagane pola wniosku, </w:t>
      </w:r>
    </w:p>
    <w:p w14:paraId="1F5B1CAE" w14:textId="77777777" w:rsidR="00D10863" w:rsidRPr="0045310A" w:rsidRDefault="00ED7545" w:rsidP="009D02C6">
      <w:pPr>
        <w:pStyle w:val="Akapitzlist"/>
        <w:numPr>
          <w:ilvl w:val="0"/>
          <w:numId w:val="10"/>
        </w:numPr>
        <w:spacing w:after="0" w:line="240" w:lineRule="auto"/>
        <w:ind w:left="709" w:hanging="34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 xml:space="preserve">załączone zostały wszystkie wymagane dokumenty </w:t>
      </w:r>
      <w:r w:rsidR="0044619A" w:rsidRPr="00311D29">
        <w:rPr>
          <w:rFonts w:ascii="Times New Roman" w:hAnsi="Times New Roman"/>
          <w:sz w:val="20"/>
          <w:szCs w:val="20"/>
        </w:rPr>
        <w:t>(zgodnie z sekcją V</w:t>
      </w:r>
      <w:r w:rsidR="00DB4AD3">
        <w:rPr>
          <w:rFonts w:ascii="Times New Roman" w:hAnsi="Times New Roman"/>
          <w:sz w:val="20"/>
          <w:szCs w:val="20"/>
        </w:rPr>
        <w:t>I</w:t>
      </w:r>
      <w:r w:rsidR="0044619A" w:rsidRPr="00311D29">
        <w:rPr>
          <w:rFonts w:ascii="Times New Roman" w:hAnsi="Times New Roman"/>
          <w:sz w:val="20"/>
          <w:szCs w:val="20"/>
        </w:rPr>
        <w:t xml:space="preserve">. INFORMACJA </w:t>
      </w:r>
      <w:r w:rsidRPr="00311D29">
        <w:rPr>
          <w:rFonts w:ascii="Times New Roman" w:hAnsi="Times New Roman"/>
          <w:sz w:val="20"/>
          <w:szCs w:val="20"/>
        </w:rPr>
        <w:t>O</w:t>
      </w:r>
      <w:r w:rsidR="00E90450" w:rsidRPr="00311D29">
        <w:rPr>
          <w:rFonts w:ascii="Times New Roman" w:hAnsi="Times New Roman"/>
          <w:sz w:val="20"/>
          <w:szCs w:val="20"/>
        </w:rPr>
        <w:t xml:space="preserve"> </w:t>
      </w:r>
      <w:r w:rsidRPr="00311D29">
        <w:rPr>
          <w:rFonts w:ascii="Times New Roman" w:hAnsi="Times New Roman"/>
          <w:sz w:val="20"/>
          <w:szCs w:val="20"/>
        </w:rPr>
        <w:t>ZAŁĄCZNIKACH).</w:t>
      </w:r>
    </w:p>
    <w:p w14:paraId="0567FF21" w14:textId="5A6617E1" w:rsidR="00602A99" w:rsidRPr="0045310A" w:rsidRDefault="00602A99" w:rsidP="009D02C6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 xml:space="preserve">W przypadku, gdy zakres niezbędnych informacji nie mieści się w przewidzianych do tego tabelach i rubrykach, dane </w:t>
      </w:r>
      <w:r w:rsidR="00EB7D1D">
        <w:rPr>
          <w:rFonts w:ascii="Times New Roman" w:hAnsi="Times New Roman"/>
          <w:sz w:val="20"/>
          <w:szCs w:val="20"/>
        </w:rPr>
        <w:br/>
      </w:r>
      <w:r w:rsidRPr="00311D29">
        <w:rPr>
          <w:rFonts w:ascii="Times New Roman" w:hAnsi="Times New Roman"/>
          <w:sz w:val="20"/>
          <w:szCs w:val="20"/>
        </w:rPr>
        <w:t xml:space="preserve">te należy zamieścić na dodatkowych </w:t>
      </w:r>
      <w:r w:rsidR="00D26A25" w:rsidRPr="00311D29">
        <w:rPr>
          <w:rFonts w:ascii="Times New Roman" w:hAnsi="Times New Roman"/>
          <w:sz w:val="20"/>
          <w:szCs w:val="20"/>
        </w:rPr>
        <w:t xml:space="preserve">stronach </w:t>
      </w:r>
      <w:r w:rsidRPr="00311D29">
        <w:rPr>
          <w:rFonts w:ascii="Times New Roman" w:hAnsi="Times New Roman"/>
          <w:sz w:val="20"/>
          <w:szCs w:val="20"/>
        </w:rPr>
        <w:t xml:space="preserve">(np. kopie stron wniosku i załączników składanych na udostępnionych przez </w:t>
      </w:r>
      <w:r w:rsidR="007C0F7A">
        <w:rPr>
          <w:rFonts w:ascii="Times New Roman" w:hAnsi="Times New Roman"/>
          <w:sz w:val="20"/>
          <w:szCs w:val="20"/>
        </w:rPr>
        <w:t>I</w:t>
      </w:r>
      <w:r w:rsidR="00F0136E">
        <w:rPr>
          <w:rFonts w:ascii="Times New Roman" w:hAnsi="Times New Roman"/>
          <w:sz w:val="20"/>
          <w:szCs w:val="20"/>
        </w:rPr>
        <w:t>Z</w:t>
      </w:r>
      <w:r w:rsidR="007C0F7A">
        <w:rPr>
          <w:rFonts w:ascii="Times New Roman" w:hAnsi="Times New Roman"/>
          <w:sz w:val="20"/>
          <w:szCs w:val="20"/>
        </w:rPr>
        <w:t xml:space="preserve"> i UM</w:t>
      </w:r>
      <w:r w:rsidR="007C0F7A" w:rsidRPr="00311D29">
        <w:rPr>
          <w:rFonts w:ascii="Times New Roman" w:hAnsi="Times New Roman"/>
          <w:sz w:val="20"/>
          <w:szCs w:val="20"/>
        </w:rPr>
        <w:t xml:space="preserve"> </w:t>
      </w:r>
      <w:r w:rsidRPr="00311D29">
        <w:rPr>
          <w:rFonts w:ascii="Times New Roman" w:hAnsi="Times New Roman"/>
          <w:sz w:val="20"/>
          <w:szCs w:val="20"/>
        </w:rPr>
        <w:t xml:space="preserve">formularzach) ze wskazaniem, której części dokumentu dotyczą oraz z adnotacją na wniosku, że dana rubryka lub tabela została </w:t>
      </w:r>
      <w:r w:rsidR="00D26A25" w:rsidRPr="00311D29">
        <w:rPr>
          <w:rFonts w:ascii="Times New Roman" w:hAnsi="Times New Roman"/>
          <w:sz w:val="20"/>
          <w:szCs w:val="20"/>
        </w:rPr>
        <w:t xml:space="preserve">dodatkowo </w:t>
      </w:r>
      <w:r w:rsidRPr="00311D29">
        <w:rPr>
          <w:rFonts w:ascii="Times New Roman" w:hAnsi="Times New Roman"/>
          <w:sz w:val="20"/>
          <w:szCs w:val="20"/>
        </w:rPr>
        <w:t>dołączona. Dodatkowe strony należy podpisać oraz</w:t>
      </w:r>
      <w:r w:rsidR="007055D8" w:rsidRPr="00311D29">
        <w:rPr>
          <w:rFonts w:ascii="Times New Roman" w:hAnsi="Times New Roman"/>
          <w:sz w:val="20"/>
          <w:szCs w:val="20"/>
        </w:rPr>
        <w:t xml:space="preserve"> </w:t>
      </w:r>
      <w:r w:rsidRPr="00311D29">
        <w:rPr>
          <w:rFonts w:ascii="Times New Roman" w:hAnsi="Times New Roman"/>
          <w:sz w:val="20"/>
          <w:szCs w:val="20"/>
        </w:rPr>
        <w:t>opatrzyć</w:t>
      </w:r>
      <w:r w:rsidR="00AB7547" w:rsidRPr="00311D29">
        <w:rPr>
          <w:rFonts w:ascii="Times New Roman" w:hAnsi="Times New Roman"/>
          <w:sz w:val="20"/>
          <w:szCs w:val="20"/>
        </w:rPr>
        <w:t xml:space="preserve"> </w:t>
      </w:r>
      <w:r w:rsidRPr="00311D29">
        <w:rPr>
          <w:rFonts w:ascii="Times New Roman" w:hAnsi="Times New Roman"/>
          <w:sz w:val="20"/>
          <w:szCs w:val="20"/>
        </w:rPr>
        <w:t>datą i dołączyć przy pomocy zszywacza do wniosku. Przy wypełnianiu elektronicznym wniosku istnieje możliwość dodawania wierszy oraz zawijania tekstu w</w:t>
      </w:r>
      <w:r w:rsidR="004773CB" w:rsidRPr="00311D29">
        <w:rPr>
          <w:rFonts w:ascii="Times New Roman" w:hAnsi="Times New Roman"/>
          <w:sz w:val="20"/>
          <w:szCs w:val="20"/>
        </w:rPr>
        <w:t> </w:t>
      </w:r>
      <w:r w:rsidRPr="00311D29">
        <w:rPr>
          <w:rFonts w:ascii="Times New Roman" w:hAnsi="Times New Roman"/>
          <w:sz w:val="20"/>
          <w:szCs w:val="20"/>
        </w:rPr>
        <w:t>polach.</w:t>
      </w:r>
    </w:p>
    <w:p w14:paraId="67FEC659" w14:textId="77777777" w:rsidR="00A27D59" w:rsidRDefault="00A27D59" w:rsidP="00A27D59">
      <w:pPr>
        <w:numPr>
          <w:ilvl w:val="0"/>
          <w:numId w:val="7"/>
        </w:numPr>
        <w:jc w:val="both"/>
        <w:rPr>
          <w:sz w:val="20"/>
          <w:szCs w:val="20"/>
        </w:rPr>
      </w:pPr>
      <w:r w:rsidRPr="0026497C">
        <w:rPr>
          <w:sz w:val="20"/>
          <w:szCs w:val="20"/>
        </w:rPr>
        <w:t>Dane finansowe podawane we wniosku, w tym</w:t>
      </w:r>
      <w:r>
        <w:rPr>
          <w:sz w:val="20"/>
          <w:szCs w:val="20"/>
        </w:rPr>
        <w:t>:</w:t>
      </w:r>
    </w:p>
    <w:p w14:paraId="340C377F" w14:textId="77777777" w:rsidR="00A27D59" w:rsidRPr="00C67971" w:rsidRDefault="00A27D59" w:rsidP="00A27D59">
      <w:pPr>
        <w:ind w:left="709" w:hanging="283"/>
        <w:jc w:val="both"/>
        <w:rPr>
          <w:sz w:val="20"/>
          <w:szCs w:val="20"/>
        </w:rPr>
      </w:pPr>
      <w:r w:rsidRPr="00C67971">
        <w:rPr>
          <w:sz w:val="20"/>
          <w:szCs w:val="20"/>
        </w:rPr>
        <w:lastRenderedPageBreak/>
        <w:t xml:space="preserve">a) w  </w:t>
      </w:r>
      <w:r w:rsidRPr="00C67971">
        <w:rPr>
          <w:i/>
          <w:sz w:val="20"/>
          <w:szCs w:val="20"/>
        </w:rPr>
        <w:t>Zestawieniu rzeczowo-finansowym operacji</w:t>
      </w:r>
      <w:r>
        <w:rPr>
          <w:sz w:val="20"/>
          <w:szCs w:val="20"/>
        </w:rPr>
        <w:t xml:space="preserve"> wyraża</w:t>
      </w:r>
      <w:r w:rsidRPr="00C67971">
        <w:rPr>
          <w:sz w:val="20"/>
          <w:szCs w:val="20"/>
        </w:rPr>
        <w:t>ne są w złotych z dokładnością do dwóch miejsc po przecinku,</w:t>
      </w:r>
    </w:p>
    <w:p w14:paraId="53B9E3F1" w14:textId="77777777" w:rsidR="00A27D59" w:rsidRPr="00C67971" w:rsidRDefault="00A27D59" w:rsidP="00A27D59">
      <w:pPr>
        <w:ind w:left="709" w:hanging="283"/>
        <w:jc w:val="both"/>
        <w:rPr>
          <w:sz w:val="20"/>
          <w:szCs w:val="20"/>
        </w:rPr>
      </w:pPr>
      <w:r w:rsidRPr="00C67971">
        <w:rPr>
          <w:sz w:val="20"/>
          <w:szCs w:val="20"/>
        </w:rPr>
        <w:t>b)  wnioskowaną kwotę dofinansowania należy podać w pełnych złotych (po obcięciu groszy).</w:t>
      </w:r>
    </w:p>
    <w:p w14:paraId="5596B2E9" w14:textId="77777777" w:rsidR="00ED7545" w:rsidRPr="00311D29" w:rsidRDefault="00ED7545" w:rsidP="009D02C6">
      <w:pPr>
        <w:spacing w:before="120"/>
        <w:jc w:val="both"/>
        <w:rPr>
          <w:b/>
          <w:sz w:val="20"/>
          <w:szCs w:val="20"/>
        </w:rPr>
      </w:pPr>
      <w:r w:rsidRPr="00311D29">
        <w:rPr>
          <w:b/>
          <w:sz w:val="20"/>
          <w:szCs w:val="20"/>
        </w:rPr>
        <w:t>ZŁOŻENIE WNIOSKU</w:t>
      </w:r>
    </w:p>
    <w:p w14:paraId="47EDF123" w14:textId="2EADC118" w:rsidR="00931322" w:rsidRDefault="00E90450" w:rsidP="009D02C6">
      <w:pPr>
        <w:numPr>
          <w:ilvl w:val="0"/>
          <w:numId w:val="7"/>
        </w:numPr>
        <w:spacing w:before="120"/>
        <w:jc w:val="both"/>
        <w:rPr>
          <w:sz w:val="20"/>
          <w:szCs w:val="20"/>
          <w:specVanish/>
        </w:rPr>
      </w:pPr>
      <w:r w:rsidRPr="00311D29">
        <w:rPr>
          <w:sz w:val="20"/>
          <w:szCs w:val="20"/>
        </w:rPr>
        <w:t xml:space="preserve">Wniosek </w:t>
      </w:r>
      <w:r w:rsidR="00931322">
        <w:rPr>
          <w:sz w:val="20"/>
          <w:szCs w:val="20"/>
        </w:rPr>
        <w:t xml:space="preserve">o dofinansowanie </w:t>
      </w:r>
      <w:r w:rsidRPr="00311D29">
        <w:rPr>
          <w:sz w:val="20"/>
          <w:szCs w:val="20"/>
        </w:rPr>
        <w:t xml:space="preserve">wraz z wymaganymi załącznikami składa się w </w:t>
      </w:r>
      <w:r w:rsidR="00F0136E">
        <w:rPr>
          <w:sz w:val="20"/>
          <w:szCs w:val="20"/>
        </w:rPr>
        <w:t xml:space="preserve">formie pisemnej, w postaci </w:t>
      </w:r>
      <w:r w:rsidRPr="00311D29">
        <w:rPr>
          <w:sz w:val="20"/>
          <w:szCs w:val="20"/>
        </w:rPr>
        <w:t>papierowej</w:t>
      </w:r>
      <w:r w:rsidR="00F0136E">
        <w:rPr>
          <w:sz w:val="20"/>
          <w:szCs w:val="20"/>
        </w:rPr>
        <w:t xml:space="preserve">, osobiście albo przez upoważnioną osobę w siedzibie instytucji pośredniczącej albo w jednostce samorządowej tego samorządu województwa, z którym została zawarta umowa </w:t>
      </w:r>
      <w:r w:rsidR="00931322">
        <w:rPr>
          <w:sz w:val="20"/>
          <w:szCs w:val="20"/>
        </w:rPr>
        <w:t>ramowa</w:t>
      </w:r>
      <w:r w:rsidR="00F0136E">
        <w:rPr>
          <w:sz w:val="20"/>
          <w:szCs w:val="20"/>
        </w:rPr>
        <w:t>, albo przesyłką rejestrowaną nadaną w polskiej placówce pocztowej operatora wyznaczonego w rozumieniu przepisów prawa pocztowego</w:t>
      </w:r>
      <w:r w:rsidRPr="00311D29">
        <w:rPr>
          <w:sz w:val="20"/>
          <w:szCs w:val="20"/>
        </w:rPr>
        <w:t xml:space="preserve">. </w:t>
      </w:r>
    </w:p>
    <w:p w14:paraId="115A7AB4" w14:textId="0E48A7A8" w:rsidR="00E90450" w:rsidRPr="00311D29" w:rsidRDefault="00E90450" w:rsidP="00931322">
      <w:pPr>
        <w:spacing w:before="120"/>
        <w:ind w:left="360"/>
        <w:jc w:val="both"/>
        <w:rPr>
          <w:sz w:val="20"/>
          <w:szCs w:val="20"/>
          <w:specVanish/>
        </w:rPr>
      </w:pPr>
      <w:r w:rsidRPr="00311D29">
        <w:rPr>
          <w:sz w:val="20"/>
          <w:szCs w:val="20"/>
        </w:rPr>
        <w:t xml:space="preserve">Dla sprawniejszej weryfikacji zaleca się złożenie wniosku </w:t>
      </w:r>
      <w:r w:rsidR="00B33B3E" w:rsidRPr="00311D29">
        <w:rPr>
          <w:sz w:val="20"/>
          <w:szCs w:val="20"/>
        </w:rPr>
        <w:t xml:space="preserve">także </w:t>
      </w:r>
      <w:r w:rsidRPr="00311D29">
        <w:rPr>
          <w:sz w:val="20"/>
          <w:szCs w:val="20"/>
        </w:rPr>
        <w:t>w wersji elektronicznej, np. na płycie CD.</w:t>
      </w:r>
      <w:r w:rsidR="00B33B3E" w:rsidRPr="00311D29">
        <w:rPr>
          <w:sz w:val="20"/>
          <w:szCs w:val="20"/>
        </w:rPr>
        <w:t xml:space="preserve"> W przypadku dołączenia płyty CD, informację w</w:t>
      </w:r>
      <w:r w:rsidR="004F1849" w:rsidRPr="00311D29">
        <w:rPr>
          <w:sz w:val="20"/>
          <w:szCs w:val="20"/>
        </w:rPr>
        <w:t xml:space="preserve"> </w:t>
      </w:r>
      <w:r w:rsidR="00B33B3E" w:rsidRPr="00311D29">
        <w:rPr>
          <w:sz w:val="20"/>
          <w:szCs w:val="20"/>
        </w:rPr>
        <w:t>ty</w:t>
      </w:r>
      <w:r w:rsidR="004F1849" w:rsidRPr="00311D29">
        <w:rPr>
          <w:sz w:val="20"/>
          <w:szCs w:val="20"/>
        </w:rPr>
        <w:t>m</w:t>
      </w:r>
      <w:r w:rsidR="00B33B3E" w:rsidRPr="00311D29">
        <w:rPr>
          <w:sz w:val="20"/>
          <w:szCs w:val="20"/>
        </w:rPr>
        <w:t xml:space="preserve"> zakresie należy podać w sekcji V</w:t>
      </w:r>
      <w:r w:rsidR="002D1D68">
        <w:rPr>
          <w:sz w:val="20"/>
          <w:szCs w:val="20"/>
        </w:rPr>
        <w:t>I</w:t>
      </w:r>
      <w:r w:rsidR="00B33B3E" w:rsidRPr="00311D29">
        <w:rPr>
          <w:sz w:val="20"/>
          <w:szCs w:val="20"/>
        </w:rPr>
        <w:t>. INFORMACJA O ZAŁĄCZNIKACH w części C. Inne załączniki.</w:t>
      </w:r>
    </w:p>
    <w:p w14:paraId="37E77143" w14:textId="77777777" w:rsidR="006E17C6" w:rsidRPr="00311D29" w:rsidRDefault="00A14DB1" w:rsidP="009D02C6">
      <w:pPr>
        <w:spacing w:before="120"/>
        <w:jc w:val="both"/>
        <w:rPr>
          <w:b/>
          <w:sz w:val="20"/>
          <w:szCs w:val="20"/>
        </w:rPr>
      </w:pPr>
      <w:r w:rsidRPr="00311D29">
        <w:rPr>
          <w:b/>
          <w:sz w:val="20"/>
          <w:szCs w:val="20"/>
        </w:rPr>
        <w:t>We wniosku występują następujące rodzaje sekcji/pól:</w:t>
      </w:r>
    </w:p>
    <w:p w14:paraId="44F0EEC8" w14:textId="77777777" w:rsidR="00412CDA" w:rsidRPr="0045310A" w:rsidRDefault="00412CDA" w:rsidP="0043442B">
      <w:pPr>
        <w:pStyle w:val="Akapitzlist"/>
        <w:numPr>
          <w:ilvl w:val="0"/>
          <w:numId w:val="11"/>
        </w:numPr>
        <w:spacing w:before="120" w:after="0" w:line="240" w:lineRule="auto"/>
        <w:ind w:left="568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>[SEKCJE OBOWIĄZKOWE]</w:t>
      </w:r>
    </w:p>
    <w:p w14:paraId="6A054785" w14:textId="77777777" w:rsidR="00455521" w:rsidRPr="00311D29" w:rsidRDefault="00412CDA" w:rsidP="009D02C6">
      <w:pPr>
        <w:spacing w:after="120"/>
        <w:ind w:left="425"/>
        <w:jc w:val="both"/>
        <w:rPr>
          <w:sz w:val="20"/>
          <w:szCs w:val="20"/>
        </w:rPr>
      </w:pPr>
      <w:r w:rsidRPr="00311D29">
        <w:rPr>
          <w:sz w:val="20"/>
          <w:szCs w:val="20"/>
        </w:rPr>
        <w:t xml:space="preserve">– sekcja(e) obowiązkowa(e) do wypełnienia przez </w:t>
      </w:r>
      <w:r w:rsidR="00DA7BFA">
        <w:rPr>
          <w:sz w:val="20"/>
          <w:szCs w:val="20"/>
        </w:rPr>
        <w:t>Wnioskodawcę</w:t>
      </w:r>
      <w:r w:rsidRPr="00311D29">
        <w:rPr>
          <w:sz w:val="20"/>
          <w:szCs w:val="20"/>
        </w:rPr>
        <w:t>;</w:t>
      </w:r>
    </w:p>
    <w:p w14:paraId="6795A37D" w14:textId="77777777" w:rsidR="00412CDA" w:rsidRPr="0045310A" w:rsidRDefault="00412CDA" w:rsidP="009D02C6">
      <w:pPr>
        <w:pStyle w:val="Akapitzlist"/>
        <w:numPr>
          <w:ilvl w:val="0"/>
          <w:numId w:val="11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 xml:space="preserve">[SEKCJA(E) OBOWIĄZKOWA(E), O ILE DOTYCZY(Ą)] </w:t>
      </w:r>
    </w:p>
    <w:p w14:paraId="72ADDB02" w14:textId="77777777" w:rsidR="00412CDA" w:rsidRPr="00311D29" w:rsidRDefault="00412CDA" w:rsidP="009D02C6">
      <w:pPr>
        <w:spacing w:after="120"/>
        <w:ind w:left="425"/>
        <w:jc w:val="both"/>
        <w:rPr>
          <w:sz w:val="20"/>
          <w:szCs w:val="20"/>
        </w:rPr>
      </w:pPr>
      <w:r w:rsidRPr="00311D29">
        <w:rPr>
          <w:sz w:val="20"/>
          <w:szCs w:val="20"/>
        </w:rPr>
        <w:t>– sekcj</w:t>
      </w:r>
      <w:r w:rsidR="003A5431" w:rsidRPr="00311D29">
        <w:rPr>
          <w:sz w:val="20"/>
          <w:szCs w:val="20"/>
        </w:rPr>
        <w:t>ę</w:t>
      </w:r>
      <w:r w:rsidRPr="00311D29">
        <w:rPr>
          <w:sz w:val="20"/>
          <w:szCs w:val="20"/>
        </w:rPr>
        <w:t xml:space="preserve">(e) należy wypełnić, jeżeli dotyczy </w:t>
      </w:r>
      <w:r w:rsidR="00407DBE">
        <w:rPr>
          <w:sz w:val="20"/>
          <w:szCs w:val="20"/>
        </w:rPr>
        <w:t>Wnioskodawcy</w:t>
      </w:r>
      <w:r w:rsidRPr="00311D29">
        <w:rPr>
          <w:sz w:val="20"/>
          <w:szCs w:val="20"/>
        </w:rPr>
        <w:t>;</w:t>
      </w:r>
    </w:p>
    <w:p w14:paraId="12B7CB73" w14:textId="77777777" w:rsidR="00EE0673" w:rsidRPr="0045310A" w:rsidRDefault="00412CDA" w:rsidP="009D02C6">
      <w:pPr>
        <w:pStyle w:val="Akapitzlist"/>
        <w:numPr>
          <w:ilvl w:val="0"/>
          <w:numId w:val="11"/>
        </w:numPr>
        <w:spacing w:after="0" w:line="240" w:lineRule="auto"/>
        <w:ind w:left="567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>[POLE WYPEŁNIONE NA STAŁE]</w:t>
      </w:r>
    </w:p>
    <w:p w14:paraId="3004A7A9" w14:textId="77777777" w:rsidR="00455521" w:rsidRPr="00407DBE" w:rsidRDefault="00412CDA" w:rsidP="009D02C6">
      <w:pPr>
        <w:pStyle w:val="Akapitzlist"/>
        <w:numPr>
          <w:ilvl w:val="0"/>
          <w:numId w:val="11"/>
        </w:numPr>
        <w:spacing w:after="120" w:line="240" w:lineRule="auto"/>
        <w:ind w:left="567" w:hanging="142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 xml:space="preserve"> pole </w:t>
      </w:r>
      <w:r w:rsidR="003A5431" w:rsidRPr="00311D29">
        <w:rPr>
          <w:rFonts w:ascii="Times New Roman" w:hAnsi="Times New Roman"/>
          <w:sz w:val="20"/>
          <w:szCs w:val="20"/>
        </w:rPr>
        <w:t xml:space="preserve">(a) </w:t>
      </w:r>
      <w:r w:rsidRPr="00311D29">
        <w:rPr>
          <w:rFonts w:ascii="Times New Roman" w:hAnsi="Times New Roman"/>
          <w:sz w:val="20"/>
          <w:szCs w:val="20"/>
        </w:rPr>
        <w:t>niepodlegające modyfikacjom;</w:t>
      </w:r>
    </w:p>
    <w:p w14:paraId="3DA0D0AB" w14:textId="77777777" w:rsidR="00B6674F" w:rsidRPr="00311D29" w:rsidRDefault="008F21E9" w:rsidP="009D02C6">
      <w:pPr>
        <w:pStyle w:val="Akapitzlist"/>
        <w:numPr>
          <w:ilvl w:val="0"/>
          <w:numId w:val="11"/>
        </w:numPr>
        <w:spacing w:after="0" w:line="240" w:lineRule="auto"/>
        <w:ind w:left="425" w:hanging="142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 xml:space="preserve"> </w:t>
      </w:r>
      <w:r w:rsidR="00A14DB1" w:rsidRPr="00311D29">
        <w:rPr>
          <w:rFonts w:ascii="Times New Roman" w:hAnsi="Times New Roman"/>
          <w:sz w:val="20"/>
          <w:szCs w:val="20"/>
        </w:rPr>
        <w:t>[POL</w:t>
      </w:r>
      <w:r w:rsidR="00B6674F" w:rsidRPr="00311D29">
        <w:rPr>
          <w:rFonts w:ascii="Times New Roman" w:hAnsi="Times New Roman"/>
          <w:sz w:val="20"/>
          <w:szCs w:val="20"/>
        </w:rPr>
        <w:t>(E)</w:t>
      </w:r>
      <w:r w:rsidR="00A14DB1" w:rsidRPr="00311D29">
        <w:rPr>
          <w:rFonts w:ascii="Times New Roman" w:hAnsi="Times New Roman"/>
          <w:sz w:val="20"/>
          <w:szCs w:val="20"/>
        </w:rPr>
        <w:t>A OBOWIĄZKOWE]</w:t>
      </w:r>
    </w:p>
    <w:p w14:paraId="5D71F487" w14:textId="77777777" w:rsidR="00B6674F" w:rsidRPr="0045310A" w:rsidRDefault="00A14DB1" w:rsidP="009D02C6">
      <w:pPr>
        <w:pStyle w:val="Akapitzlist"/>
        <w:spacing w:after="120" w:line="240" w:lineRule="auto"/>
        <w:ind w:left="567" w:hanging="142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 xml:space="preserve"> – pol</w:t>
      </w:r>
      <w:r w:rsidR="00B6674F" w:rsidRPr="00311D29">
        <w:rPr>
          <w:rFonts w:ascii="Times New Roman" w:hAnsi="Times New Roman"/>
          <w:sz w:val="20"/>
          <w:szCs w:val="20"/>
        </w:rPr>
        <w:t>e(</w:t>
      </w:r>
      <w:r w:rsidRPr="00311D29">
        <w:rPr>
          <w:rFonts w:ascii="Times New Roman" w:hAnsi="Times New Roman"/>
          <w:sz w:val="20"/>
          <w:szCs w:val="20"/>
        </w:rPr>
        <w:t>a</w:t>
      </w:r>
      <w:r w:rsidR="00B6674F" w:rsidRPr="00311D29">
        <w:rPr>
          <w:rFonts w:ascii="Times New Roman" w:hAnsi="Times New Roman"/>
          <w:sz w:val="20"/>
          <w:szCs w:val="20"/>
        </w:rPr>
        <w:t>)</w:t>
      </w:r>
      <w:r w:rsidRPr="00311D29">
        <w:rPr>
          <w:rFonts w:ascii="Times New Roman" w:hAnsi="Times New Roman"/>
          <w:sz w:val="20"/>
          <w:szCs w:val="20"/>
        </w:rPr>
        <w:t xml:space="preserve"> obowiązkowo </w:t>
      </w:r>
      <w:r w:rsidR="00455521" w:rsidRPr="00311D29">
        <w:rPr>
          <w:rFonts w:ascii="Times New Roman" w:hAnsi="Times New Roman"/>
          <w:sz w:val="20"/>
          <w:szCs w:val="20"/>
        </w:rPr>
        <w:t>do wypełni</w:t>
      </w:r>
      <w:r w:rsidRPr="00311D29">
        <w:rPr>
          <w:rFonts w:ascii="Times New Roman" w:hAnsi="Times New Roman"/>
          <w:sz w:val="20"/>
          <w:szCs w:val="20"/>
        </w:rPr>
        <w:t>e</w:t>
      </w:r>
      <w:r w:rsidR="00455521" w:rsidRPr="00311D29">
        <w:rPr>
          <w:rFonts w:ascii="Times New Roman" w:hAnsi="Times New Roman"/>
          <w:sz w:val="20"/>
          <w:szCs w:val="20"/>
        </w:rPr>
        <w:t>nia</w:t>
      </w:r>
      <w:r w:rsidRPr="00311D29">
        <w:rPr>
          <w:rFonts w:ascii="Times New Roman" w:hAnsi="Times New Roman"/>
          <w:sz w:val="20"/>
          <w:szCs w:val="20"/>
        </w:rPr>
        <w:t xml:space="preserve"> przez </w:t>
      </w:r>
      <w:r w:rsidR="00DA7BFA">
        <w:rPr>
          <w:rFonts w:ascii="Times New Roman" w:hAnsi="Times New Roman"/>
          <w:sz w:val="20"/>
          <w:szCs w:val="20"/>
        </w:rPr>
        <w:t>Wnioskodawcę</w:t>
      </w:r>
      <w:r w:rsidRPr="00311D29">
        <w:rPr>
          <w:rFonts w:ascii="Times New Roman" w:hAnsi="Times New Roman"/>
          <w:sz w:val="20"/>
          <w:szCs w:val="20"/>
        </w:rPr>
        <w:t xml:space="preserve"> poprzez wpisanie odpowiednich danych lub</w:t>
      </w:r>
      <w:r w:rsidR="00C36C50" w:rsidRPr="00311D29">
        <w:rPr>
          <w:rFonts w:ascii="Times New Roman" w:hAnsi="Times New Roman"/>
          <w:sz w:val="20"/>
          <w:szCs w:val="20"/>
        </w:rPr>
        <w:t xml:space="preserve"> zaznaczenie </w:t>
      </w:r>
      <w:r w:rsidR="00B6674F" w:rsidRPr="00311D29">
        <w:rPr>
          <w:rFonts w:ascii="Times New Roman" w:hAnsi="Times New Roman"/>
          <w:sz w:val="20"/>
          <w:szCs w:val="20"/>
        </w:rPr>
        <w:t>odpowiedniego pola;</w:t>
      </w:r>
    </w:p>
    <w:p w14:paraId="77BED906" w14:textId="77777777" w:rsidR="00455521" w:rsidRPr="0045310A" w:rsidRDefault="00A14DB1" w:rsidP="009D02C6">
      <w:pPr>
        <w:pStyle w:val="Akapitzlist"/>
        <w:numPr>
          <w:ilvl w:val="0"/>
          <w:numId w:val="11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>[POL</w:t>
      </w:r>
      <w:r w:rsidR="00455521" w:rsidRPr="00311D29">
        <w:rPr>
          <w:rFonts w:ascii="Times New Roman" w:hAnsi="Times New Roman"/>
          <w:sz w:val="20"/>
          <w:szCs w:val="20"/>
        </w:rPr>
        <w:t>(E)</w:t>
      </w:r>
      <w:r w:rsidRPr="00311D29">
        <w:rPr>
          <w:rFonts w:ascii="Times New Roman" w:hAnsi="Times New Roman"/>
          <w:sz w:val="20"/>
          <w:szCs w:val="20"/>
        </w:rPr>
        <w:t xml:space="preserve">A OBOWIĄZKOWE, O ILE DOTYCZĄ] </w:t>
      </w:r>
    </w:p>
    <w:p w14:paraId="6F98B04A" w14:textId="77777777" w:rsidR="00455521" w:rsidRPr="0045310A" w:rsidRDefault="00A14DB1" w:rsidP="009D02C6">
      <w:pPr>
        <w:pStyle w:val="Akapitzlist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>– pol</w:t>
      </w:r>
      <w:r w:rsidR="00B6674F" w:rsidRPr="00311D29">
        <w:rPr>
          <w:rFonts w:ascii="Times New Roman" w:hAnsi="Times New Roman"/>
          <w:sz w:val="20"/>
          <w:szCs w:val="20"/>
        </w:rPr>
        <w:t>e(</w:t>
      </w:r>
      <w:r w:rsidRPr="00311D29">
        <w:rPr>
          <w:rFonts w:ascii="Times New Roman" w:hAnsi="Times New Roman"/>
          <w:sz w:val="20"/>
          <w:szCs w:val="20"/>
        </w:rPr>
        <w:t>a</w:t>
      </w:r>
      <w:r w:rsidR="00B6674F" w:rsidRPr="00311D29">
        <w:rPr>
          <w:rFonts w:ascii="Times New Roman" w:hAnsi="Times New Roman"/>
          <w:sz w:val="20"/>
          <w:szCs w:val="20"/>
        </w:rPr>
        <w:t>)</w:t>
      </w:r>
      <w:r w:rsidRPr="00311D29">
        <w:rPr>
          <w:rFonts w:ascii="Times New Roman" w:hAnsi="Times New Roman"/>
          <w:sz w:val="20"/>
          <w:szCs w:val="20"/>
        </w:rPr>
        <w:t xml:space="preserve"> wypełnian</w:t>
      </w:r>
      <w:r w:rsidR="00455521" w:rsidRPr="00311D29">
        <w:rPr>
          <w:rFonts w:ascii="Times New Roman" w:hAnsi="Times New Roman"/>
          <w:sz w:val="20"/>
          <w:szCs w:val="20"/>
        </w:rPr>
        <w:t xml:space="preserve">e przez </w:t>
      </w:r>
      <w:r w:rsidR="00DA7BFA">
        <w:rPr>
          <w:rFonts w:ascii="Times New Roman" w:hAnsi="Times New Roman"/>
          <w:sz w:val="20"/>
          <w:szCs w:val="20"/>
        </w:rPr>
        <w:t>Wnioskodawcę</w:t>
      </w:r>
      <w:r w:rsidR="003A5431" w:rsidRPr="00311D29">
        <w:rPr>
          <w:rFonts w:ascii="Times New Roman" w:hAnsi="Times New Roman"/>
          <w:sz w:val="20"/>
          <w:szCs w:val="20"/>
        </w:rPr>
        <w:t>,</w:t>
      </w:r>
      <w:r w:rsidR="00455521" w:rsidRPr="00311D29">
        <w:rPr>
          <w:rFonts w:ascii="Times New Roman" w:hAnsi="Times New Roman"/>
          <w:sz w:val="20"/>
          <w:szCs w:val="20"/>
        </w:rPr>
        <w:t xml:space="preserve"> jeżeli dotyczą;</w:t>
      </w:r>
    </w:p>
    <w:p w14:paraId="4FB0037D" w14:textId="77777777" w:rsidR="00455521" w:rsidRPr="0045310A" w:rsidRDefault="00A14DB1" w:rsidP="009D02C6">
      <w:pPr>
        <w:pStyle w:val="Akapitzlist"/>
        <w:numPr>
          <w:ilvl w:val="0"/>
          <w:numId w:val="11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 xml:space="preserve">[POLA WYPEŁNIA PRACOWNIK UM] </w:t>
      </w:r>
    </w:p>
    <w:p w14:paraId="2E82AEF3" w14:textId="77777777" w:rsidR="00A14DB1" w:rsidRPr="0045310A" w:rsidRDefault="00A14DB1" w:rsidP="009D02C6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sz w:val="20"/>
          <w:szCs w:val="20"/>
        </w:rPr>
        <w:t>– pola wypełniane przez pracownika UM, po wpłynięciu wniosku do UM.</w:t>
      </w:r>
    </w:p>
    <w:p w14:paraId="667E6044" w14:textId="77777777" w:rsidR="00D36587" w:rsidRPr="00311D29" w:rsidRDefault="00D36587" w:rsidP="009D02C6">
      <w:pPr>
        <w:rPr>
          <w:sz w:val="20"/>
          <w:szCs w:val="20"/>
        </w:rPr>
      </w:pPr>
      <w:r w:rsidRPr="00311D29">
        <w:rPr>
          <w:sz w:val="20"/>
          <w:szCs w:val="20"/>
        </w:rPr>
        <w:br w:type="page"/>
      </w:r>
    </w:p>
    <w:p w14:paraId="193FEF31" w14:textId="77777777" w:rsidR="00C15083" w:rsidRPr="0045310A" w:rsidRDefault="00C15083" w:rsidP="009D02C6">
      <w:pPr>
        <w:pStyle w:val="Akapitzlist"/>
        <w:spacing w:line="240" w:lineRule="auto"/>
        <w:ind w:left="0"/>
        <w:rPr>
          <w:rFonts w:ascii="Times New Roman" w:hAnsi="Times New Roman"/>
          <w:b/>
          <w:bCs/>
          <w:strike/>
          <w:sz w:val="20"/>
          <w:szCs w:val="20"/>
        </w:rPr>
      </w:pPr>
      <w:r w:rsidRPr="00311D29">
        <w:rPr>
          <w:rFonts w:ascii="Times New Roman" w:hAnsi="Times New Roman"/>
          <w:b/>
          <w:bCs/>
          <w:sz w:val="20"/>
          <w:szCs w:val="20"/>
        </w:rPr>
        <w:lastRenderedPageBreak/>
        <w:t xml:space="preserve">B. </w:t>
      </w:r>
      <w:r w:rsidR="00582A1E" w:rsidRPr="00311D29">
        <w:rPr>
          <w:rFonts w:ascii="Times New Roman" w:hAnsi="Times New Roman"/>
          <w:b/>
          <w:bCs/>
          <w:sz w:val="20"/>
          <w:szCs w:val="20"/>
        </w:rPr>
        <w:t xml:space="preserve">CZĘŚĆ SZCZEGÓŁOWA WYPEŁNIANIA WNIOSKU </w:t>
      </w:r>
    </w:p>
    <w:p w14:paraId="44C7E026" w14:textId="77777777" w:rsidR="00FC64F0" w:rsidRDefault="00FC64F0" w:rsidP="009D02C6">
      <w:pPr>
        <w:keepNext/>
        <w:spacing w:before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Sekcja tytułowa </w:t>
      </w:r>
      <w:r>
        <w:rPr>
          <w:bCs/>
          <w:sz w:val="20"/>
          <w:szCs w:val="20"/>
        </w:rPr>
        <w:t>[POLE OBOWIĄZKOWE</w:t>
      </w:r>
      <w:r w:rsidRPr="00311D29">
        <w:rPr>
          <w:bCs/>
          <w:sz w:val="20"/>
          <w:szCs w:val="20"/>
        </w:rPr>
        <w:t>].</w:t>
      </w:r>
    </w:p>
    <w:p w14:paraId="42EEF83B" w14:textId="385D1E5E" w:rsidR="00FC64F0" w:rsidRPr="00311D29" w:rsidRDefault="00FC64F0" w:rsidP="00FC64F0">
      <w:pPr>
        <w:keepNext/>
        <w:tabs>
          <w:tab w:val="center" w:pos="426"/>
        </w:tabs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 xml:space="preserve">Należy </w:t>
      </w:r>
      <w:r w:rsidR="00A534A4">
        <w:rPr>
          <w:bCs/>
          <w:sz w:val="20"/>
          <w:szCs w:val="20"/>
        </w:rPr>
        <w:t>wpisać rok, na który Wnioskodawca ubiega się o dofinansowanie</w:t>
      </w:r>
      <w:r w:rsidR="00A27D59">
        <w:rPr>
          <w:bCs/>
          <w:sz w:val="20"/>
          <w:szCs w:val="20"/>
        </w:rPr>
        <w:t xml:space="preserve"> w ramach działania </w:t>
      </w:r>
      <w:r w:rsidR="00A27D59" w:rsidRPr="00A27D59">
        <w:rPr>
          <w:bCs/>
          <w:i/>
          <w:sz w:val="20"/>
          <w:szCs w:val="20"/>
        </w:rPr>
        <w:t>Koszty bieżące i aktywizacja</w:t>
      </w:r>
    </w:p>
    <w:p w14:paraId="67F38521" w14:textId="719BBAA7" w:rsidR="00D906C9" w:rsidRPr="00593D26" w:rsidRDefault="001C0F9C" w:rsidP="00B4329D">
      <w:pPr>
        <w:pStyle w:val="Akapitzlist"/>
        <w:keepNext/>
        <w:spacing w:before="120"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p</w:t>
      </w:r>
      <w:r w:rsidR="00593D26" w:rsidRPr="00593D26">
        <w:rPr>
          <w:rFonts w:ascii="Times New Roman" w:hAnsi="Times New Roman"/>
          <w:sz w:val="20"/>
          <w:szCs w:val="20"/>
        </w:rPr>
        <w:t xml:space="preserve">omoc na realizację operacji w ramach działania </w:t>
      </w:r>
      <w:r w:rsidR="00593D26" w:rsidRPr="00EE64A3">
        <w:rPr>
          <w:rFonts w:ascii="Times New Roman" w:hAnsi="Times New Roman"/>
          <w:i/>
          <w:sz w:val="20"/>
          <w:szCs w:val="20"/>
        </w:rPr>
        <w:t>Koszty bieżące i aktywizacja</w:t>
      </w:r>
      <w:r>
        <w:rPr>
          <w:rFonts w:ascii="Times New Roman" w:hAnsi="Times New Roman"/>
          <w:sz w:val="20"/>
          <w:szCs w:val="20"/>
        </w:rPr>
        <w:t xml:space="preserve"> może ubiegać się</w:t>
      </w:r>
      <w:r w:rsidR="00593D26" w:rsidRPr="00593D26">
        <w:rPr>
          <w:rFonts w:ascii="Times New Roman" w:hAnsi="Times New Roman"/>
          <w:sz w:val="20"/>
          <w:szCs w:val="20"/>
        </w:rPr>
        <w:t xml:space="preserve"> LGD, jeżeli:</w:t>
      </w:r>
    </w:p>
    <w:p w14:paraId="50038738" w14:textId="2C81BE60" w:rsidR="00593D26" w:rsidRPr="00593D26" w:rsidRDefault="00593D26" w:rsidP="00593D26">
      <w:pPr>
        <w:pStyle w:val="Akapitzlist"/>
        <w:keepNext/>
        <w:numPr>
          <w:ilvl w:val="0"/>
          <w:numId w:val="31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93D26">
        <w:rPr>
          <w:rFonts w:ascii="Times New Roman" w:hAnsi="Times New Roman"/>
          <w:sz w:val="20"/>
          <w:szCs w:val="20"/>
        </w:rPr>
        <w:t>jest stroną umowy ramowej</w:t>
      </w:r>
      <w:r>
        <w:rPr>
          <w:rFonts w:ascii="Times New Roman" w:hAnsi="Times New Roman"/>
          <w:sz w:val="20"/>
          <w:szCs w:val="20"/>
        </w:rPr>
        <w:t>,</w:t>
      </w:r>
    </w:p>
    <w:p w14:paraId="5A4383EB" w14:textId="08712C17" w:rsidR="00593D26" w:rsidRPr="00593D26" w:rsidRDefault="00593D26" w:rsidP="00593D26">
      <w:pPr>
        <w:pStyle w:val="Akapitzlist"/>
        <w:keepNext/>
        <w:numPr>
          <w:ilvl w:val="0"/>
          <w:numId w:val="31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93D26">
        <w:rPr>
          <w:rFonts w:ascii="Times New Roman" w:hAnsi="Times New Roman"/>
          <w:sz w:val="20"/>
          <w:szCs w:val="20"/>
        </w:rPr>
        <w:t>Europejski Fundusz Morski i Rybacki został wyznaczony jako fundusz wiodący w uchwale o wyborze LSR</w:t>
      </w:r>
      <w:r>
        <w:rPr>
          <w:rFonts w:ascii="Times New Roman" w:hAnsi="Times New Roman"/>
          <w:sz w:val="20"/>
          <w:szCs w:val="20"/>
        </w:rPr>
        <w:t>.</w:t>
      </w:r>
    </w:p>
    <w:p w14:paraId="64B5D4E2" w14:textId="77777777" w:rsidR="00C15083" w:rsidRPr="00311D29" w:rsidRDefault="00BF4877" w:rsidP="009D02C6">
      <w:pPr>
        <w:keepNext/>
        <w:spacing w:before="120"/>
        <w:jc w:val="both"/>
        <w:rPr>
          <w:sz w:val="20"/>
          <w:szCs w:val="20"/>
        </w:rPr>
      </w:pPr>
      <w:r w:rsidRPr="00311D29">
        <w:rPr>
          <w:b/>
          <w:sz w:val="20"/>
          <w:szCs w:val="20"/>
        </w:rPr>
        <w:t xml:space="preserve">Sekcja tytułowa </w:t>
      </w:r>
      <w:r w:rsidRPr="00311D29">
        <w:rPr>
          <w:sz w:val="20"/>
          <w:szCs w:val="20"/>
        </w:rPr>
        <w:t>[POL</w:t>
      </w:r>
      <w:r w:rsidR="00F26CA8" w:rsidRPr="00311D29">
        <w:rPr>
          <w:sz w:val="20"/>
          <w:szCs w:val="20"/>
        </w:rPr>
        <w:t>(E)</w:t>
      </w:r>
      <w:r w:rsidRPr="00311D29">
        <w:rPr>
          <w:sz w:val="20"/>
          <w:szCs w:val="20"/>
        </w:rPr>
        <w:t>A WYPEŁNIA PRACOWNIK UM]</w:t>
      </w:r>
    </w:p>
    <w:p w14:paraId="2EB4E00F" w14:textId="77777777" w:rsidR="00D75DE9" w:rsidRDefault="00D75DE9" w:rsidP="009D02C6">
      <w:pPr>
        <w:shd w:val="clear" w:color="auto" w:fill="FFFFFF"/>
        <w:spacing w:before="120"/>
        <w:jc w:val="both"/>
        <w:rPr>
          <w:sz w:val="20"/>
          <w:szCs w:val="20"/>
        </w:rPr>
      </w:pPr>
      <w:r w:rsidRPr="00311D29">
        <w:rPr>
          <w:sz w:val="20"/>
          <w:szCs w:val="20"/>
        </w:rPr>
        <w:t xml:space="preserve">Na stronie tytułowej wniosku pola: </w:t>
      </w:r>
      <w:r w:rsidRPr="00311D29">
        <w:rPr>
          <w:b/>
          <w:sz w:val="20"/>
          <w:szCs w:val="20"/>
        </w:rPr>
        <w:t xml:space="preserve">znak sprawy, </w:t>
      </w:r>
      <w:r w:rsidR="00C467FA" w:rsidRPr="00311D29">
        <w:rPr>
          <w:b/>
          <w:sz w:val="20"/>
          <w:szCs w:val="20"/>
        </w:rPr>
        <w:t>l</w:t>
      </w:r>
      <w:r w:rsidR="00407DBE">
        <w:rPr>
          <w:b/>
          <w:sz w:val="20"/>
          <w:szCs w:val="20"/>
        </w:rPr>
        <w:t>iczba załączników dołączonych</w:t>
      </w:r>
      <w:r w:rsidRPr="00311D29">
        <w:rPr>
          <w:b/>
          <w:sz w:val="20"/>
          <w:szCs w:val="20"/>
        </w:rPr>
        <w:t xml:space="preserve"> przez </w:t>
      </w:r>
      <w:r w:rsidR="00DA7BFA">
        <w:rPr>
          <w:b/>
          <w:sz w:val="20"/>
          <w:szCs w:val="20"/>
        </w:rPr>
        <w:t>Wnioskodawcę</w:t>
      </w:r>
      <w:r w:rsidR="00C11D5A" w:rsidRPr="00311D29">
        <w:rPr>
          <w:b/>
          <w:sz w:val="20"/>
          <w:szCs w:val="20"/>
        </w:rPr>
        <w:t xml:space="preserve"> </w:t>
      </w:r>
      <w:r w:rsidRPr="00311D29">
        <w:rPr>
          <w:sz w:val="20"/>
          <w:szCs w:val="20"/>
        </w:rPr>
        <w:t xml:space="preserve">oraz </w:t>
      </w:r>
      <w:r w:rsidRPr="00311D29">
        <w:rPr>
          <w:b/>
          <w:sz w:val="20"/>
          <w:szCs w:val="20"/>
        </w:rPr>
        <w:t>pieczęć, data</w:t>
      </w:r>
      <w:r w:rsidR="00407DBE">
        <w:rPr>
          <w:b/>
          <w:sz w:val="20"/>
          <w:szCs w:val="20"/>
        </w:rPr>
        <w:t>, godzina</w:t>
      </w:r>
      <w:r w:rsidRPr="00311D29">
        <w:rPr>
          <w:b/>
          <w:sz w:val="20"/>
          <w:szCs w:val="20"/>
        </w:rPr>
        <w:t xml:space="preserve"> przyjęcia i podpis</w:t>
      </w:r>
      <w:r w:rsidRPr="00311D29">
        <w:rPr>
          <w:sz w:val="20"/>
          <w:szCs w:val="20"/>
        </w:rPr>
        <w:t xml:space="preserve"> wypełniane są przez pracownika UM.</w:t>
      </w:r>
    </w:p>
    <w:p w14:paraId="6C045FE3" w14:textId="77777777" w:rsidR="00D75DE9" w:rsidRPr="00311D29" w:rsidRDefault="00C11D5A" w:rsidP="009D02C6">
      <w:pPr>
        <w:keepNext/>
        <w:numPr>
          <w:ilvl w:val="0"/>
          <w:numId w:val="8"/>
        </w:numPr>
        <w:tabs>
          <w:tab w:val="left" w:pos="142"/>
        </w:tabs>
        <w:spacing w:before="120"/>
        <w:ind w:left="0" w:firstLine="0"/>
        <w:jc w:val="both"/>
        <w:rPr>
          <w:b/>
          <w:bCs/>
          <w:sz w:val="20"/>
          <w:szCs w:val="20"/>
        </w:rPr>
      </w:pPr>
      <w:r w:rsidRPr="00311D29">
        <w:rPr>
          <w:b/>
          <w:bCs/>
          <w:sz w:val="20"/>
          <w:szCs w:val="20"/>
        </w:rPr>
        <w:t xml:space="preserve"> </w:t>
      </w:r>
      <w:r w:rsidR="00D75DE9" w:rsidRPr="00311D29">
        <w:rPr>
          <w:b/>
          <w:bCs/>
          <w:sz w:val="20"/>
          <w:szCs w:val="20"/>
        </w:rPr>
        <w:t xml:space="preserve">CZĘŚĆ OGÓLNA </w:t>
      </w:r>
    </w:p>
    <w:p w14:paraId="7EDF6965" w14:textId="77777777" w:rsidR="00CC43D6" w:rsidRPr="00311D29" w:rsidRDefault="00CC43D6" w:rsidP="009D02C6">
      <w:pPr>
        <w:keepNext/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 xml:space="preserve">1. Cel złożenia wniosku o </w:t>
      </w:r>
      <w:r w:rsidR="00407DBE">
        <w:rPr>
          <w:bCs/>
          <w:sz w:val="20"/>
          <w:szCs w:val="20"/>
        </w:rPr>
        <w:t>dofinansowanie</w:t>
      </w:r>
      <w:r w:rsidRPr="00311D29">
        <w:rPr>
          <w:bCs/>
          <w:sz w:val="20"/>
          <w:szCs w:val="20"/>
        </w:rPr>
        <w:t xml:space="preserve"> </w:t>
      </w:r>
    </w:p>
    <w:p w14:paraId="5BDB311D" w14:textId="77777777" w:rsidR="00D75DE9" w:rsidRPr="00311D29" w:rsidRDefault="00D75DE9" w:rsidP="009D02C6">
      <w:pPr>
        <w:keepNext/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>Należy wybrać, przy pomocy listy rozwijalnej odpowiedni cel złożenia wniosku:</w:t>
      </w:r>
    </w:p>
    <w:p w14:paraId="02F81542" w14:textId="77777777" w:rsidR="00D75DE9" w:rsidRPr="00311D29" w:rsidRDefault="00407DBE" w:rsidP="0043442B">
      <w:pPr>
        <w:keepNext/>
        <w:numPr>
          <w:ilvl w:val="0"/>
          <w:numId w:val="9"/>
        </w:numPr>
        <w:ind w:left="284" w:hanging="284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złożenie wniosku</w:t>
      </w:r>
      <w:r w:rsidR="00D75DE9" w:rsidRPr="00311D29">
        <w:rPr>
          <w:bCs/>
          <w:sz w:val="20"/>
          <w:szCs w:val="20"/>
        </w:rPr>
        <w:t xml:space="preserve"> - jeśli </w:t>
      </w:r>
      <w:r w:rsidR="00DA7BFA">
        <w:rPr>
          <w:sz w:val="20"/>
          <w:szCs w:val="20"/>
        </w:rPr>
        <w:t>Wnioskodawc</w:t>
      </w:r>
      <w:r>
        <w:rPr>
          <w:sz w:val="20"/>
          <w:szCs w:val="20"/>
        </w:rPr>
        <w:t>a</w:t>
      </w:r>
      <w:r w:rsidR="00D75DE9" w:rsidRPr="00311D29">
        <w:rPr>
          <w:bCs/>
          <w:sz w:val="20"/>
          <w:szCs w:val="20"/>
        </w:rPr>
        <w:t xml:space="preserve"> ubiega się o przyznanie pomocy;</w:t>
      </w:r>
    </w:p>
    <w:p w14:paraId="025431CA" w14:textId="77777777" w:rsidR="00D75DE9" w:rsidRPr="00311D29" w:rsidRDefault="00407DBE" w:rsidP="0043442B">
      <w:pPr>
        <w:keepNext/>
        <w:numPr>
          <w:ilvl w:val="0"/>
          <w:numId w:val="9"/>
        </w:numPr>
        <w:ind w:left="284" w:hanging="284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korekta wniosku </w:t>
      </w:r>
      <w:r w:rsidR="00D75DE9" w:rsidRPr="00311D29">
        <w:rPr>
          <w:bCs/>
          <w:sz w:val="20"/>
          <w:szCs w:val="20"/>
        </w:rPr>
        <w:t xml:space="preserve">- jeśli </w:t>
      </w:r>
      <w:r>
        <w:rPr>
          <w:sz w:val="20"/>
          <w:szCs w:val="20"/>
        </w:rPr>
        <w:t>Wnioskodawca</w:t>
      </w:r>
      <w:r w:rsidR="00D75DE9" w:rsidRPr="00311D29">
        <w:rPr>
          <w:bCs/>
          <w:sz w:val="20"/>
          <w:szCs w:val="20"/>
        </w:rPr>
        <w:t xml:space="preserve"> na wezwanie UM składa korektę </w:t>
      </w:r>
      <w:r w:rsidR="00582A1E" w:rsidRPr="00311D29">
        <w:rPr>
          <w:bCs/>
          <w:sz w:val="20"/>
          <w:szCs w:val="20"/>
        </w:rPr>
        <w:t xml:space="preserve">(ze względu np. na </w:t>
      </w:r>
      <w:r w:rsidR="00851EA9" w:rsidRPr="00311D29">
        <w:rPr>
          <w:bCs/>
          <w:sz w:val="20"/>
          <w:szCs w:val="20"/>
        </w:rPr>
        <w:t xml:space="preserve">usunięcie </w:t>
      </w:r>
      <w:r w:rsidR="00582A1E" w:rsidRPr="00311D29">
        <w:rPr>
          <w:bCs/>
          <w:sz w:val="20"/>
          <w:szCs w:val="20"/>
        </w:rPr>
        <w:t xml:space="preserve">braków) </w:t>
      </w:r>
      <w:r w:rsidR="00D75DE9" w:rsidRPr="00311D29">
        <w:rPr>
          <w:bCs/>
          <w:sz w:val="20"/>
          <w:szCs w:val="20"/>
        </w:rPr>
        <w:t>do wcześniej złożonego wniosku;</w:t>
      </w:r>
    </w:p>
    <w:p w14:paraId="7306B752" w14:textId="4CD104D0" w:rsidR="00851EA9" w:rsidRPr="00034881" w:rsidRDefault="00D75DE9" w:rsidP="0043442B">
      <w:pPr>
        <w:keepNext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 w:rsidRPr="00311D29">
        <w:rPr>
          <w:b/>
          <w:bCs/>
          <w:sz w:val="20"/>
          <w:szCs w:val="20"/>
        </w:rPr>
        <w:t>wycofanie wniosku w części</w:t>
      </w:r>
      <w:r w:rsidRPr="00311D29">
        <w:rPr>
          <w:bCs/>
          <w:sz w:val="20"/>
          <w:szCs w:val="20"/>
        </w:rPr>
        <w:t xml:space="preserve">, jeśli </w:t>
      </w:r>
      <w:r w:rsidR="00DA7BFA">
        <w:rPr>
          <w:sz w:val="20"/>
          <w:szCs w:val="20"/>
        </w:rPr>
        <w:t>Wnioskodawc</w:t>
      </w:r>
      <w:r w:rsidR="00F4239D">
        <w:rPr>
          <w:sz w:val="20"/>
          <w:szCs w:val="20"/>
        </w:rPr>
        <w:t>a</w:t>
      </w:r>
      <w:r w:rsidR="00804F59">
        <w:rPr>
          <w:bCs/>
          <w:sz w:val="20"/>
          <w:szCs w:val="20"/>
        </w:rPr>
        <w:t xml:space="preserve"> z </w:t>
      </w:r>
      <w:r w:rsidRPr="00311D29">
        <w:rPr>
          <w:bCs/>
          <w:sz w:val="20"/>
          <w:szCs w:val="20"/>
        </w:rPr>
        <w:t xml:space="preserve">własnej inicjatywy chce wycofać </w:t>
      </w:r>
      <w:r w:rsidR="00F4239D" w:rsidRPr="00311D29">
        <w:rPr>
          <w:bCs/>
          <w:sz w:val="20"/>
          <w:szCs w:val="20"/>
        </w:rPr>
        <w:t xml:space="preserve">w części </w:t>
      </w:r>
      <w:r w:rsidRPr="00311D29">
        <w:rPr>
          <w:bCs/>
          <w:sz w:val="20"/>
          <w:szCs w:val="20"/>
        </w:rPr>
        <w:t>złożony wniosek.</w:t>
      </w:r>
      <w:r w:rsidR="008F21E9" w:rsidRPr="00311D29">
        <w:rPr>
          <w:bCs/>
          <w:sz w:val="20"/>
          <w:szCs w:val="20"/>
        </w:rPr>
        <w:t xml:space="preserve"> </w:t>
      </w:r>
    </w:p>
    <w:p w14:paraId="63B3CAAE" w14:textId="77777777" w:rsidR="00D75DE9" w:rsidRPr="009E08B8" w:rsidRDefault="00962714" w:rsidP="009D02C6">
      <w:pPr>
        <w:keepNext/>
        <w:spacing w:before="120"/>
        <w:jc w:val="both"/>
        <w:rPr>
          <w:sz w:val="20"/>
          <w:szCs w:val="20"/>
        </w:rPr>
      </w:pPr>
      <w:r w:rsidRPr="009E08B8">
        <w:rPr>
          <w:sz w:val="20"/>
          <w:szCs w:val="20"/>
        </w:rPr>
        <w:t>W celu wycofania wniosku lub innej deklaracji w części, należy obligatoryjnie złożyć wypełniony wniosek (z zaznaczonym polem wniosku I.1 „</w:t>
      </w:r>
      <w:r w:rsidRPr="009E08B8">
        <w:rPr>
          <w:i/>
          <w:sz w:val="20"/>
          <w:szCs w:val="20"/>
        </w:rPr>
        <w:t>wycofanie wniosku w części”</w:t>
      </w:r>
      <w:r w:rsidRPr="009E08B8">
        <w:rPr>
          <w:sz w:val="20"/>
          <w:szCs w:val="20"/>
        </w:rPr>
        <w:t>) oraz pisemną informacj</w:t>
      </w:r>
      <w:r w:rsidR="008C2188" w:rsidRPr="009E08B8">
        <w:rPr>
          <w:sz w:val="20"/>
          <w:szCs w:val="20"/>
        </w:rPr>
        <w:t>ę</w:t>
      </w:r>
      <w:r w:rsidRPr="009E08B8">
        <w:rPr>
          <w:sz w:val="20"/>
          <w:szCs w:val="20"/>
        </w:rPr>
        <w:t>, które pola/sekcje podl</w:t>
      </w:r>
      <w:r w:rsidR="00433055" w:rsidRPr="009E08B8">
        <w:rPr>
          <w:sz w:val="20"/>
          <w:szCs w:val="20"/>
        </w:rPr>
        <w:t>e</w:t>
      </w:r>
      <w:r w:rsidRPr="009E08B8">
        <w:rPr>
          <w:sz w:val="20"/>
          <w:szCs w:val="20"/>
        </w:rPr>
        <w:t>gają wycofaniu</w:t>
      </w:r>
      <w:r w:rsidR="004B39B6" w:rsidRPr="009E08B8">
        <w:rPr>
          <w:sz w:val="20"/>
          <w:szCs w:val="20"/>
        </w:rPr>
        <w:t>.</w:t>
      </w:r>
    </w:p>
    <w:p w14:paraId="03735E31" w14:textId="21EA936F" w:rsidR="00851EA9" w:rsidRPr="00311D29" w:rsidRDefault="00851EA9" w:rsidP="009D02C6">
      <w:pPr>
        <w:keepNext/>
        <w:jc w:val="both"/>
        <w:rPr>
          <w:bCs/>
          <w:sz w:val="20"/>
          <w:szCs w:val="20"/>
        </w:rPr>
      </w:pPr>
      <w:r w:rsidRPr="009E08B8">
        <w:rPr>
          <w:sz w:val="20"/>
          <w:szCs w:val="20"/>
        </w:rPr>
        <w:t>W celu wycofania wniosku lub innej deklar</w:t>
      </w:r>
      <w:r w:rsidR="00804F59">
        <w:rPr>
          <w:sz w:val="20"/>
          <w:szCs w:val="20"/>
        </w:rPr>
        <w:t>a</w:t>
      </w:r>
      <w:r w:rsidRPr="009E08B8">
        <w:rPr>
          <w:sz w:val="20"/>
          <w:szCs w:val="20"/>
        </w:rPr>
        <w:t xml:space="preserve">cji w całości, wystarczającym jest złożenie pisemnej informacji zawierającej niebudzące wątpliwości oświadczenie woli </w:t>
      </w:r>
      <w:r w:rsidR="0056130E">
        <w:rPr>
          <w:sz w:val="20"/>
          <w:szCs w:val="20"/>
        </w:rPr>
        <w:t>Wnioskodawcy</w:t>
      </w:r>
      <w:r w:rsidRPr="009E08B8">
        <w:rPr>
          <w:sz w:val="20"/>
          <w:szCs w:val="20"/>
        </w:rPr>
        <w:t>.</w:t>
      </w:r>
    </w:p>
    <w:p w14:paraId="7BF11D44" w14:textId="77777777" w:rsidR="00AE653B" w:rsidRPr="00311D29" w:rsidRDefault="00911FD2" w:rsidP="009D02C6">
      <w:pPr>
        <w:pStyle w:val="Akapitzlist"/>
        <w:numPr>
          <w:ilvl w:val="0"/>
          <w:numId w:val="8"/>
        </w:numPr>
        <w:shd w:val="clear" w:color="auto" w:fill="FFFFFF"/>
        <w:tabs>
          <w:tab w:val="left" w:pos="284"/>
        </w:tabs>
        <w:spacing w:before="12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311D29">
        <w:rPr>
          <w:rFonts w:ascii="Times New Roman" w:hAnsi="Times New Roman"/>
          <w:b/>
          <w:bCs/>
          <w:sz w:val="20"/>
          <w:szCs w:val="20"/>
        </w:rPr>
        <w:t xml:space="preserve">DANE </w:t>
      </w:r>
      <w:r w:rsidR="00BF4877" w:rsidRPr="00311D29">
        <w:rPr>
          <w:rFonts w:ascii="Times New Roman" w:hAnsi="Times New Roman"/>
          <w:b/>
          <w:bCs/>
          <w:sz w:val="20"/>
          <w:szCs w:val="20"/>
        </w:rPr>
        <w:t>IDENTYFIKAC</w:t>
      </w:r>
      <w:r w:rsidR="004773CB" w:rsidRPr="00311D29">
        <w:rPr>
          <w:rFonts w:ascii="Times New Roman" w:hAnsi="Times New Roman"/>
          <w:b/>
          <w:bCs/>
          <w:sz w:val="20"/>
          <w:szCs w:val="20"/>
        </w:rPr>
        <w:t>Y</w:t>
      </w:r>
      <w:r w:rsidR="00BF4877" w:rsidRPr="00311D29">
        <w:rPr>
          <w:rFonts w:ascii="Times New Roman" w:hAnsi="Times New Roman"/>
          <w:b/>
          <w:bCs/>
          <w:sz w:val="20"/>
          <w:szCs w:val="20"/>
        </w:rPr>
        <w:t>J</w:t>
      </w:r>
      <w:r w:rsidR="004773CB" w:rsidRPr="00311D29">
        <w:rPr>
          <w:rFonts w:ascii="Times New Roman" w:hAnsi="Times New Roman"/>
          <w:b/>
          <w:bCs/>
          <w:sz w:val="20"/>
          <w:szCs w:val="20"/>
        </w:rPr>
        <w:t>N</w:t>
      </w:r>
      <w:r w:rsidRPr="00311D29">
        <w:rPr>
          <w:rFonts w:ascii="Times New Roman" w:hAnsi="Times New Roman"/>
          <w:b/>
          <w:bCs/>
          <w:sz w:val="20"/>
          <w:szCs w:val="20"/>
        </w:rPr>
        <w:t>E</w:t>
      </w:r>
      <w:r w:rsidR="00BF4877" w:rsidRPr="00311D2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B3EE0">
        <w:rPr>
          <w:rFonts w:ascii="Times New Roman" w:hAnsi="Times New Roman"/>
          <w:b/>
          <w:bCs/>
          <w:sz w:val="20"/>
          <w:szCs w:val="20"/>
        </w:rPr>
        <w:t>WNIOSKODAWCY</w:t>
      </w:r>
      <w:r w:rsidR="00BF4877" w:rsidRPr="00311D2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F4877" w:rsidRPr="00311D29">
        <w:rPr>
          <w:rFonts w:ascii="Times New Roman" w:hAnsi="Times New Roman"/>
          <w:bCs/>
          <w:sz w:val="20"/>
          <w:szCs w:val="20"/>
        </w:rPr>
        <w:t>[SEKCJA OBOWIĄZKOWA]</w:t>
      </w:r>
      <w:r w:rsidR="00FD0ED8" w:rsidRPr="00311D29">
        <w:rPr>
          <w:rFonts w:ascii="Times New Roman" w:hAnsi="Times New Roman"/>
          <w:bCs/>
          <w:sz w:val="20"/>
          <w:szCs w:val="20"/>
        </w:rPr>
        <w:t>.</w:t>
      </w:r>
    </w:p>
    <w:p w14:paraId="6BFCC4FE" w14:textId="77777777" w:rsidR="00AE653B" w:rsidRPr="00311D29" w:rsidRDefault="00235743" w:rsidP="009D02C6">
      <w:pPr>
        <w:keepNext/>
        <w:spacing w:before="120"/>
        <w:jc w:val="both"/>
        <w:rPr>
          <w:sz w:val="20"/>
          <w:szCs w:val="20"/>
        </w:rPr>
      </w:pPr>
      <w:r w:rsidRPr="00311D29">
        <w:rPr>
          <w:b/>
          <w:sz w:val="20"/>
          <w:szCs w:val="20"/>
        </w:rPr>
        <w:t>Pole 1.</w:t>
      </w:r>
      <w:r w:rsidR="009B3EE0">
        <w:rPr>
          <w:b/>
          <w:sz w:val="20"/>
          <w:szCs w:val="20"/>
        </w:rPr>
        <w:t>1</w:t>
      </w:r>
      <w:r w:rsidRPr="00311D29">
        <w:rPr>
          <w:b/>
          <w:sz w:val="20"/>
          <w:szCs w:val="20"/>
        </w:rPr>
        <w:t xml:space="preserve"> </w:t>
      </w:r>
      <w:r w:rsidR="00884A37" w:rsidRPr="00311D29">
        <w:rPr>
          <w:b/>
          <w:sz w:val="20"/>
          <w:szCs w:val="20"/>
        </w:rPr>
        <w:t xml:space="preserve">Nazwa </w:t>
      </w:r>
      <w:r w:rsidR="00AE653B" w:rsidRPr="00311D29">
        <w:rPr>
          <w:sz w:val="20"/>
          <w:szCs w:val="20"/>
        </w:rPr>
        <w:t>[POLE OBOWIĄZKOWE]</w:t>
      </w:r>
    </w:p>
    <w:p w14:paraId="5B1E37E3" w14:textId="77777777" w:rsidR="00AE653B" w:rsidRPr="00311D29" w:rsidRDefault="00AE653B" w:rsidP="009D02C6">
      <w:pPr>
        <w:keepNext/>
        <w:spacing w:before="120"/>
        <w:jc w:val="both"/>
        <w:rPr>
          <w:b/>
          <w:sz w:val="20"/>
          <w:szCs w:val="20"/>
        </w:rPr>
      </w:pPr>
      <w:r w:rsidRPr="00311D29">
        <w:rPr>
          <w:sz w:val="20"/>
          <w:szCs w:val="20"/>
        </w:rPr>
        <w:t xml:space="preserve">Należy podać nazwę, pod którą </w:t>
      </w:r>
      <w:r w:rsidR="0056130E">
        <w:rPr>
          <w:sz w:val="20"/>
          <w:szCs w:val="20"/>
        </w:rPr>
        <w:t>Wnioskodawca</w:t>
      </w:r>
      <w:r w:rsidR="00B507E3" w:rsidRPr="00311D29">
        <w:rPr>
          <w:sz w:val="20"/>
          <w:szCs w:val="20"/>
        </w:rPr>
        <w:t xml:space="preserve"> został zarejestrowany</w:t>
      </w:r>
      <w:r w:rsidRPr="00311D29">
        <w:rPr>
          <w:sz w:val="20"/>
          <w:szCs w:val="20"/>
        </w:rPr>
        <w:t xml:space="preserve"> w Krajowym Rejestrze Sądowym (KRS). Nazwa </w:t>
      </w:r>
      <w:r w:rsidR="0056130E">
        <w:rPr>
          <w:sz w:val="20"/>
          <w:szCs w:val="20"/>
        </w:rPr>
        <w:t>Wnioskodawcy</w:t>
      </w:r>
      <w:r w:rsidRPr="00311D29">
        <w:rPr>
          <w:sz w:val="20"/>
          <w:szCs w:val="20"/>
        </w:rPr>
        <w:t xml:space="preserve"> powinna być zgodna </w:t>
      </w:r>
      <w:r w:rsidR="00532BD2" w:rsidRPr="00311D29">
        <w:rPr>
          <w:sz w:val="20"/>
          <w:szCs w:val="20"/>
        </w:rPr>
        <w:t xml:space="preserve">we </w:t>
      </w:r>
      <w:r w:rsidRPr="00311D29">
        <w:rPr>
          <w:sz w:val="20"/>
          <w:szCs w:val="20"/>
        </w:rPr>
        <w:t>wszystkich złożonych dokumentach</w:t>
      </w:r>
      <w:r w:rsidR="00851EA9" w:rsidRPr="00311D29">
        <w:rPr>
          <w:sz w:val="20"/>
          <w:szCs w:val="20"/>
        </w:rPr>
        <w:t>, w tym z na</w:t>
      </w:r>
      <w:r w:rsidR="004B39B6" w:rsidRPr="00311D29">
        <w:rPr>
          <w:sz w:val="20"/>
          <w:szCs w:val="20"/>
        </w:rPr>
        <w:t>z</w:t>
      </w:r>
      <w:r w:rsidR="00851EA9" w:rsidRPr="00311D29">
        <w:rPr>
          <w:sz w:val="20"/>
          <w:szCs w:val="20"/>
        </w:rPr>
        <w:t>wą widniejąc</w:t>
      </w:r>
      <w:r w:rsidR="00433055">
        <w:rPr>
          <w:sz w:val="20"/>
          <w:szCs w:val="20"/>
        </w:rPr>
        <w:t>ą</w:t>
      </w:r>
      <w:r w:rsidR="00851EA9" w:rsidRPr="00311D29">
        <w:rPr>
          <w:sz w:val="20"/>
          <w:szCs w:val="20"/>
        </w:rPr>
        <w:t xml:space="preserve"> w umowie ramowej.</w:t>
      </w:r>
    </w:p>
    <w:p w14:paraId="3152E3CC" w14:textId="77777777" w:rsidR="009752DC" w:rsidRPr="00311D29" w:rsidRDefault="00BF4877" w:rsidP="009D02C6">
      <w:pPr>
        <w:keepNext/>
        <w:spacing w:before="120"/>
        <w:jc w:val="both"/>
        <w:rPr>
          <w:b/>
          <w:sz w:val="20"/>
          <w:szCs w:val="20"/>
        </w:rPr>
      </w:pPr>
      <w:r w:rsidRPr="00311D29">
        <w:rPr>
          <w:b/>
          <w:sz w:val="20"/>
          <w:szCs w:val="20"/>
        </w:rPr>
        <w:t xml:space="preserve">Pole </w:t>
      </w:r>
      <w:r w:rsidR="009B3EE0">
        <w:rPr>
          <w:b/>
          <w:sz w:val="20"/>
          <w:szCs w:val="20"/>
        </w:rPr>
        <w:t>1.</w:t>
      </w:r>
      <w:r w:rsidR="00235743" w:rsidRPr="00311D29">
        <w:rPr>
          <w:b/>
          <w:sz w:val="20"/>
          <w:szCs w:val="20"/>
        </w:rPr>
        <w:t>2</w:t>
      </w:r>
      <w:r w:rsidRPr="00311D29">
        <w:rPr>
          <w:b/>
          <w:sz w:val="20"/>
          <w:szCs w:val="20"/>
        </w:rPr>
        <w:t xml:space="preserve">. Numer identyfikacyjny </w:t>
      </w:r>
      <w:r w:rsidRPr="00311D29">
        <w:rPr>
          <w:sz w:val="20"/>
          <w:szCs w:val="20"/>
        </w:rPr>
        <w:t>[POL</w:t>
      </w:r>
      <w:r w:rsidR="00F86E0A" w:rsidRPr="00311D29">
        <w:rPr>
          <w:sz w:val="20"/>
          <w:szCs w:val="20"/>
        </w:rPr>
        <w:t>E</w:t>
      </w:r>
      <w:r w:rsidRPr="00311D29">
        <w:rPr>
          <w:sz w:val="20"/>
          <w:szCs w:val="20"/>
        </w:rPr>
        <w:t xml:space="preserve"> OBOWIĄZKOWE]</w:t>
      </w:r>
      <w:r w:rsidR="00FD0ED8" w:rsidRPr="00311D29">
        <w:rPr>
          <w:sz w:val="20"/>
          <w:szCs w:val="20"/>
        </w:rPr>
        <w:t>.</w:t>
      </w:r>
    </w:p>
    <w:p w14:paraId="53F9C4E7" w14:textId="243F85FB" w:rsidR="00B86489" w:rsidRPr="00311D29" w:rsidRDefault="00B86489" w:rsidP="009D02C6">
      <w:pPr>
        <w:keepNext/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 xml:space="preserve">Należy wpisać numer identyfikacyjny </w:t>
      </w:r>
      <w:r w:rsidR="007C2081">
        <w:rPr>
          <w:bCs/>
          <w:sz w:val="20"/>
          <w:szCs w:val="20"/>
        </w:rPr>
        <w:t xml:space="preserve">jeżeli został </w:t>
      </w:r>
      <w:r w:rsidRPr="00311D29">
        <w:rPr>
          <w:bCs/>
          <w:sz w:val="20"/>
          <w:szCs w:val="20"/>
        </w:rPr>
        <w:t>nadany przez Agencję Restrukturyzacji i Modernizacji Rolnictwa</w:t>
      </w:r>
      <w:r w:rsidR="00175118" w:rsidRPr="00311D29">
        <w:rPr>
          <w:bCs/>
          <w:sz w:val="20"/>
          <w:szCs w:val="20"/>
        </w:rPr>
        <w:t xml:space="preserve"> (ARiMR)</w:t>
      </w:r>
      <w:r w:rsidR="007C2081">
        <w:rPr>
          <w:bCs/>
          <w:sz w:val="20"/>
          <w:szCs w:val="20"/>
        </w:rPr>
        <w:t>, w innym przypadku pole pozostawia się bez wypełnienia</w:t>
      </w:r>
      <w:r w:rsidR="009B3EE0">
        <w:rPr>
          <w:bCs/>
          <w:sz w:val="20"/>
          <w:szCs w:val="20"/>
        </w:rPr>
        <w:t>.</w:t>
      </w:r>
      <w:r w:rsidRPr="00311D29">
        <w:rPr>
          <w:bCs/>
          <w:sz w:val="20"/>
          <w:szCs w:val="20"/>
        </w:rPr>
        <w:t xml:space="preserve"> </w:t>
      </w:r>
    </w:p>
    <w:p w14:paraId="2A58B6A3" w14:textId="77777777" w:rsidR="00CC43D6" w:rsidRPr="00311D29" w:rsidRDefault="000D5925" w:rsidP="009D02C6">
      <w:pPr>
        <w:keepNext/>
        <w:spacing w:before="120"/>
        <w:jc w:val="both"/>
        <w:rPr>
          <w:sz w:val="20"/>
          <w:szCs w:val="20"/>
        </w:rPr>
      </w:pPr>
      <w:r w:rsidRPr="00311D29">
        <w:rPr>
          <w:b/>
          <w:sz w:val="20"/>
          <w:szCs w:val="20"/>
        </w:rPr>
        <w:t xml:space="preserve">Pole </w:t>
      </w:r>
      <w:r w:rsidR="009B3EE0">
        <w:rPr>
          <w:b/>
          <w:sz w:val="20"/>
          <w:szCs w:val="20"/>
        </w:rPr>
        <w:t>1.</w:t>
      </w:r>
      <w:r w:rsidR="00235743" w:rsidRPr="00311D29">
        <w:rPr>
          <w:b/>
          <w:sz w:val="20"/>
          <w:szCs w:val="20"/>
        </w:rPr>
        <w:t>3</w:t>
      </w:r>
      <w:r w:rsidR="00202D6A" w:rsidRPr="00311D29">
        <w:rPr>
          <w:b/>
          <w:sz w:val="20"/>
          <w:szCs w:val="20"/>
        </w:rPr>
        <w:t>.</w:t>
      </w:r>
      <w:r w:rsidRPr="00311D29">
        <w:rPr>
          <w:b/>
          <w:sz w:val="20"/>
          <w:szCs w:val="20"/>
        </w:rPr>
        <w:t xml:space="preserve"> </w:t>
      </w:r>
      <w:r w:rsidR="00CC43D6" w:rsidRPr="00311D29">
        <w:rPr>
          <w:b/>
          <w:sz w:val="20"/>
          <w:szCs w:val="20"/>
        </w:rPr>
        <w:t xml:space="preserve">REGON </w:t>
      </w:r>
      <w:r w:rsidR="00CC43D6" w:rsidRPr="00311D29">
        <w:rPr>
          <w:sz w:val="20"/>
          <w:szCs w:val="20"/>
        </w:rPr>
        <w:t>[POLE OBOWIĄZKOWE]</w:t>
      </w:r>
    </w:p>
    <w:p w14:paraId="286363DB" w14:textId="77777777" w:rsidR="00CC43D6" w:rsidRPr="00311D29" w:rsidRDefault="00CC43D6" w:rsidP="009D02C6">
      <w:pPr>
        <w:spacing w:before="120"/>
        <w:jc w:val="both"/>
        <w:rPr>
          <w:sz w:val="20"/>
          <w:szCs w:val="20"/>
        </w:rPr>
      </w:pPr>
      <w:r w:rsidRPr="00311D29">
        <w:rPr>
          <w:sz w:val="20"/>
          <w:szCs w:val="20"/>
        </w:rPr>
        <w:t>Należy wpisać numer statystyczny podmiotu gospodarczego zarejestrowanego w Krajowym Rejestrze Urzędowym Podmiotów Gospodarki Narodowej.</w:t>
      </w:r>
    </w:p>
    <w:p w14:paraId="07FA9DD5" w14:textId="77777777" w:rsidR="00F420BE" w:rsidRPr="00311D29" w:rsidRDefault="0060606F" w:rsidP="009D02C6">
      <w:pPr>
        <w:spacing w:before="120"/>
        <w:ind w:left="709" w:hanging="709"/>
        <w:jc w:val="both"/>
        <w:rPr>
          <w:sz w:val="20"/>
          <w:szCs w:val="20"/>
        </w:rPr>
      </w:pPr>
      <w:r w:rsidRPr="00311D29">
        <w:rPr>
          <w:b/>
          <w:sz w:val="20"/>
          <w:szCs w:val="20"/>
        </w:rPr>
        <w:t xml:space="preserve">Pole </w:t>
      </w:r>
      <w:r w:rsidR="009B3EE0">
        <w:rPr>
          <w:b/>
          <w:sz w:val="20"/>
          <w:szCs w:val="20"/>
        </w:rPr>
        <w:t>1.</w:t>
      </w:r>
      <w:r w:rsidR="00E125D2" w:rsidRPr="00311D29">
        <w:rPr>
          <w:b/>
          <w:sz w:val="20"/>
          <w:szCs w:val="20"/>
        </w:rPr>
        <w:t>4</w:t>
      </w:r>
      <w:r w:rsidRPr="00311D29">
        <w:rPr>
          <w:b/>
          <w:sz w:val="20"/>
          <w:szCs w:val="20"/>
        </w:rPr>
        <w:t xml:space="preserve">. </w:t>
      </w:r>
      <w:r w:rsidR="00F420BE" w:rsidRPr="00311D29">
        <w:rPr>
          <w:b/>
          <w:sz w:val="20"/>
          <w:szCs w:val="20"/>
        </w:rPr>
        <w:t xml:space="preserve">Numer w KRS </w:t>
      </w:r>
      <w:r w:rsidR="00F420BE" w:rsidRPr="00311D29">
        <w:rPr>
          <w:sz w:val="20"/>
          <w:szCs w:val="20"/>
        </w:rPr>
        <w:t>[POLE OBOWIĄZKOWE]</w:t>
      </w:r>
    </w:p>
    <w:p w14:paraId="34859C9E" w14:textId="77777777" w:rsidR="008730A9" w:rsidRPr="00311D29" w:rsidRDefault="00F420BE" w:rsidP="009D02C6">
      <w:pPr>
        <w:spacing w:before="120"/>
        <w:ind w:left="709" w:hanging="709"/>
        <w:jc w:val="both"/>
        <w:rPr>
          <w:sz w:val="20"/>
          <w:szCs w:val="20"/>
        </w:rPr>
      </w:pPr>
      <w:r w:rsidRPr="00311D29">
        <w:rPr>
          <w:sz w:val="20"/>
          <w:szCs w:val="20"/>
        </w:rPr>
        <w:t>Należy wpisać numer nadany w K</w:t>
      </w:r>
      <w:r w:rsidR="003C21AA" w:rsidRPr="00311D29">
        <w:rPr>
          <w:sz w:val="20"/>
          <w:szCs w:val="20"/>
        </w:rPr>
        <w:t xml:space="preserve">rajowym </w:t>
      </w:r>
      <w:r w:rsidRPr="00311D29">
        <w:rPr>
          <w:sz w:val="20"/>
          <w:szCs w:val="20"/>
        </w:rPr>
        <w:t>R</w:t>
      </w:r>
      <w:r w:rsidR="003C21AA" w:rsidRPr="00311D29">
        <w:rPr>
          <w:sz w:val="20"/>
          <w:szCs w:val="20"/>
        </w:rPr>
        <w:t xml:space="preserve">ejestrze </w:t>
      </w:r>
      <w:r w:rsidRPr="00311D29">
        <w:rPr>
          <w:sz w:val="20"/>
          <w:szCs w:val="20"/>
        </w:rPr>
        <w:t>S</w:t>
      </w:r>
      <w:r w:rsidR="003C21AA" w:rsidRPr="00311D29">
        <w:rPr>
          <w:sz w:val="20"/>
          <w:szCs w:val="20"/>
        </w:rPr>
        <w:t>ądowym</w:t>
      </w:r>
      <w:r w:rsidRPr="00311D29">
        <w:rPr>
          <w:sz w:val="20"/>
          <w:szCs w:val="20"/>
        </w:rPr>
        <w:t>.</w:t>
      </w:r>
    </w:p>
    <w:p w14:paraId="04D621A2" w14:textId="77777777" w:rsidR="00CC43D6" w:rsidRPr="00311D29" w:rsidRDefault="00AD3B34" w:rsidP="009D02C6">
      <w:pPr>
        <w:spacing w:before="120"/>
        <w:jc w:val="both"/>
        <w:rPr>
          <w:sz w:val="20"/>
          <w:szCs w:val="20"/>
        </w:rPr>
      </w:pPr>
      <w:r w:rsidRPr="00311D29">
        <w:rPr>
          <w:b/>
          <w:sz w:val="20"/>
          <w:szCs w:val="20"/>
        </w:rPr>
        <w:t xml:space="preserve">Pole </w:t>
      </w:r>
      <w:r w:rsidR="009B3EE0">
        <w:rPr>
          <w:b/>
          <w:sz w:val="20"/>
          <w:szCs w:val="20"/>
        </w:rPr>
        <w:t>1.</w:t>
      </w:r>
      <w:r w:rsidR="00E125D2" w:rsidRPr="00311D29">
        <w:rPr>
          <w:b/>
          <w:sz w:val="20"/>
          <w:szCs w:val="20"/>
        </w:rPr>
        <w:t>5</w:t>
      </w:r>
      <w:r w:rsidR="0060606F" w:rsidRPr="00311D29">
        <w:rPr>
          <w:b/>
          <w:sz w:val="20"/>
          <w:szCs w:val="20"/>
        </w:rPr>
        <w:t xml:space="preserve">. </w:t>
      </w:r>
      <w:r w:rsidR="00CC43D6" w:rsidRPr="00311D29">
        <w:rPr>
          <w:b/>
          <w:sz w:val="20"/>
          <w:szCs w:val="20"/>
        </w:rPr>
        <w:t xml:space="preserve">Numer NIP </w:t>
      </w:r>
      <w:r w:rsidR="00CC43D6" w:rsidRPr="00311D29">
        <w:rPr>
          <w:sz w:val="20"/>
          <w:szCs w:val="20"/>
        </w:rPr>
        <w:t>[POLE OBOWIĄZKOWE]</w:t>
      </w:r>
    </w:p>
    <w:p w14:paraId="25D4FB3A" w14:textId="77777777" w:rsidR="00D974BD" w:rsidRPr="00311D29" w:rsidRDefault="00CC43D6" w:rsidP="009D02C6">
      <w:pPr>
        <w:spacing w:before="120"/>
        <w:jc w:val="both"/>
        <w:rPr>
          <w:sz w:val="20"/>
          <w:szCs w:val="20"/>
        </w:rPr>
      </w:pPr>
      <w:r w:rsidRPr="00311D29">
        <w:rPr>
          <w:sz w:val="20"/>
          <w:szCs w:val="20"/>
        </w:rPr>
        <w:t>Należy wpisać numer identyfikacji podatkowej nadany w urzędzie skarbowym.</w:t>
      </w:r>
    </w:p>
    <w:p w14:paraId="76B69C76" w14:textId="77777777" w:rsidR="008730A9" w:rsidRPr="00311D29" w:rsidRDefault="00AD3B34" w:rsidP="009D02C6">
      <w:pPr>
        <w:spacing w:before="120"/>
        <w:ind w:left="709" w:hanging="709"/>
        <w:jc w:val="both"/>
        <w:rPr>
          <w:sz w:val="20"/>
          <w:szCs w:val="20"/>
        </w:rPr>
      </w:pPr>
      <w:r w:rsidRPr="00311D29">
        <w:rPr>
          <w:b/>
          <w:sz w:val="20"/>
          <w:szCs w:val="20"/>
        </w:rPr>
        <w:t xml:space="preserve">Pole </w:t>
      </w:r>
      <w:r w:rsidR="009B3EE0">
        <w:rPr>
          <w:b/>
          <w:sz w:val="20"/>
          <w:szCs w:val="20"/>
        </w:rPr>
        <w:t>1.</w:t>
      </w:r>
      <w:r w:rsidR="00E125D2" w:rsidRPr="00311D29">
        <w:rPr>
          <w:b/>
          <w:sz w:val="20"/>
          <w:szCs w:val="20"/>
        </w:rPr>
        <w:t>6</w:t>
      </w:r>
      <w:r w:rsidR="0060606F" w:rsidRPr="00311D29">
        <w:rPr>
          <w:b/>
          <w:sz w:val="20"/>
          <w:szCs w:val="20"/>
        </w:rPr>
        <w:t xml:space="preserve">. </w:t>
      </w:r>
      <w:r w:rsidR="00F420BE" w:rsidRPr="00311D29">
        <w:rPr>
          <w:b/>
          <w:sz w:val="20"/>
          <w:szCs w:val="20"/>
        </w:rPr>
        <w:t xml:space="preserve">Numer umowy ramowej </w:t>
      </w:r>
      <w:r w:rsidR="00E83B42" w:rsidRPr="00311D29">
        <w:rPr>
          <w:sz w:val="20"/>
          <w:szCs w:val="20"/>
        </w:rPr>
        <w:t>[POLE OBOWIĄZKOWE]</w:t>
      </w:r>
    </w:p>
    <w:p w14:paraId="569D4424" w14:textId="4D4B08F4" w:rsidR="00CD0764" w:rsidRPr="00311D29" w:rsidRDefault="00F420BE" w:rsidP="009D02C6">
      <w:pPr>
        <w:spacing w:before="120"/>
        <w:jc w:val="both"/>
        <w:rPr>
          <w:sz w:val="20"/>
          <w:szCs w:val="20"/>
        </w:rPr>
      </w:pPr>
      <w:r w:rsidRPr="00311D29">
        <w:rPr>
          <w:sz w:val="20"/>
          <w:szCs w:val="20"/>
        </w:rPr>
        <w:t xml:space="preserve">Należy wpisać numer </w:t>
      </w:r>
      <w:r w:rsidR="00FA4F9D" w:rsidRPr="00311D29">
        <w:rPr>
          <w:sz w:val="20"/>
          <w:szCs w:val="20"/>
        </w:rPr>
        <w:t>oraz datę</w:t>
      </w:r>
      <w:r w:rsidR="009B3EE0">
        <w:rPr>
          <w:sz w:val="20"/>
          <w:szCs w:val="20"/>
        </w:rPr>
        <w:t xml:space="preserve"> zawarcia</w:t>
      </w:r>
      <w:r w:rsidR="00FA4F9D" w:rsidRPr="00311D29">
        <w:rPr>
          <w:sz w:val="20"/>
          <w:szCs w:val="20"/>
        </w:rPr>
        <w:t xml:space="preserve"> </w:t>
      </w:r>
      <w:r w:rsidR="009B3EE0">
        <w:rPr>
          <w:sz w:val="20"/>
          <w:szCs w:val="20"/>
        </w:rPr>
        <w:t>umowy ramowej</w:t>
      </w:r>
      <w:r w:rsidR="00FA4F9D" w:rsidRPr="00311D29">
        <w:rPr>
          <w:sz w:val="20"/>
          <w:szCs w:val="20"/>
        </w:rPr>
        <w:t xml:space="preserve"> między </w:t>
      </w:r>
      <w:r w:rsidR="00F54E5B">
        <w:rPr>
          <w:sz w:val="20"/>
          <w:szCs w:val="20"/>
        </w:rPr>
        <w:t xml:space="preserve">Zarządem Województwa </w:t>
      </w:r>
      <w:r w:rsidR="00FA4F9D" w:rsidRPr="00311D29">
        <w:rPr>
          <w:sz w:val="20"/>
          <w:szCs w:val="20"/>
        </w:rPr>
        <w:t xml:space="preserve">a </w:t>
      </w:r>
      <w:r w:rsidR="009B3EE0">
        <w:rPr>
          <w:sz w:val="20"/>
          <w:szCs w:val="20"/>
        </w:rPr>
        <w:t>Wnioskodawcą</w:t>
      </w:r>
      <w:r w:rsidR="002B2B27" w:rsidRPr="00311D29">
        <w:rPr>
          <w:sz w:val="20"/>
          <w:szCs w:val="20"/>
        </w:rPr>
        <w:t>.</w:t>
      </w:r>
    </w:p>
    <w:p w14:paraId="6A4BFADB" w14:textId="6AB04DA7" w:rsidR="008730A9" w:rsidRPr="00311D29" w:rsidRDefault="00243894" w:rsidP="009D02C6">
      <w:pPr>
        <w:spacing w:before="120"/>
        <w:ind w:left="709" w:hanging="709"/>
        <w:jc w:val="both"/>
        <w:rPr>
          <w:bCs/>
          <w:sz w:val="20"/>
          <w:szCs w:val="20"/>
        </w:rPr>
      </w:pPr>
      <w:r w:rsidRPr="00521D1D">
        <w:rPr>
          <w:b/>
          <w:bCs/>
          <w:sz w:val="20"/>
          <w:szCs w:val="20"/>
        </w:rPr>
        <w:t xml:space="preserve">Pole </w:t>
      </w:r>
      <w:r w:rsidR="009B3EE0">
        <w:rPr>
          <w:b/>
          <w:bCs/>
          <w:sz w:val="20"/>
          <w:szCs w:val="20"/>
        </w:rPr>
        <w:t>2</w:t>
      </w:r>
      <w:r w:rsidR="0060606F" w:rsidRPr="00521D1D">
        <w:rPr>
          <w:b/>
          <w:bCs/>
          <w:sz w:val="20"/>
          <w:szCs w:val="20"/>
        </w:rPr>
        <w:t xml:space="preserve">. </w:t>
      </w:r>
      <w:r w:rsidR="009B3EE0">
        <w:rPr>
          <w:b/>
          <w:bCs/>
          <w:sz w:val="20"/>
          <w:szCs w:val="20"/>
        </w:rPr>
        <w:t>A</w:t>
      </w:r>
      <w:r w:rsidR="0060606F" w:rsidRPr="00521D1D">
        <w:rPr>
          <w:b/>
          <w:bCs/>
          <w:sz w:val="20"/>
          <w:szCs w:val="20"/>
        </w:rPr>
        <w:t xml:space="preserve">dres </w:t>
      </w:r>
      <w:r w:rsidR="00EE283C">
        <w:rPr>
          <w:b/>
          <w:bCs/>
          <w:sz w:val="20"/>
          <w:szCs w:val="20"/>
        </w:rPr>
        <w:t xml:space="preserve">i </w:t>
      </w:r>
      <w:r w:rsidR="009B3EE0">
        <w:rPr>
          <w:b/>
          <w:bCs/>
          <w:sz w:val="20"/>
          <w:szCs w:val="20"/>
        </w:rPr>
        <w:t>siedzib</w:t>
      </w:r>
      <w:r w:rsidR="00EE283C">
        <w:rPr>
          <w:b/>
          <w:bCs/>
          <w:sz w:val="20"/>
          <w:szCs w:val="20"/>
        </w:rPr>
        <w:t>a</w:t>
      </w:r>
      <w:r w:rsidR="009B3EE0">
        <w:rPr>
          <w:b/>
          <w:bCs/>
          <w:sz w:val="20"/>
          <w:szCs w:val="20"/>
        </w:rPr>
        <w:t xml:space="preserve"> Wnioskodawcy</w:t>
      </w:r>
      <w:r w:rsidR="00E83B42" w:rsidRPr="00521D1D">
        <w:rPr>
          <w:b/>
          <w:bCs/>
          <w:sz w:val="20"/>
          <w:szCs w:val="20"/>
        </w:rPr>
        <w:t xml:space="preserve"> </w:t>
      </w:r>
      <w:r w:rsidR="0060606F" w:rsidRPr="00521D1D">
        <w:rPr>
          <w:bCs/>
          <w:sz w:val="20"/>
          <w:szCs w:val="20"/>
        </w:rPr>
        <w:t>[SEKCJA OBOWIĄZKOWA]</w:t>
      </w:r>
      <w:r w:rsidR="008730A9" w:rsidRPr="00521D1D">
        <w:rPr>
          <w:bCs/>
          <w:sz w:val="20"/>
          <w:szCs w:val="20"/>
        </w:rPr>
        <w:t>.</w:t>
      </w:r>
    </w:p>
    <w:p w14:paraId="7FE3A555" w14:textId="77777777" w:rsidR="00B2182C" w:rsidRPr="00311D29" w:rsidRDefault="008730A9" w:rsidP="009D02C6">
      <w:pPr>
        <w:spacing w:before="120"/>
        <w:jc w:val="both"/>
        <w:rPr>
          <w:sz w:val="20"/>
          <w:szCs w:val="20"/>
        </w:rPr>
      </w:pPr>
      <w:r w:rsidRPr="00311D29">
        <w:rPr>
          <w:sz w:val="20"/>
          <w:szCs w:val="20"/>
        </w:rPr>
        <w:t>N</w:t>
      </w:r>
      <w:r w:rsidR="0060606F" w:rsidRPr="00311D29">
        <w:rPr>
          <w:sz w:val="20"/>
          <w:szCs w:val="20"/>
        </w:rPr>
        <w:t xml:space="preserve">ależy podać adres siedziby </w:t>
      </w:r>
      <w:r w:rsidR="009B3EE0">
        <w:rPr>
          <w:sz w:val="20"/>
          <w:szCs w:val="20"/>
        </w:rPr>
        <w:t>Wnioskodawcy</w:t>
      </w:r>
      <w:r w:rsidR="0060606F" w:rsidRPr="00311D29">
        <w:rPr>
          <w:sz w:val="20"/>
          <w:szCs w:val="20"/>
        </w:rPr>
        <w:t>, zgodn</w:t>
      </w:r>
      <w:r w:rsidR="001B374F">
        <w:rPr>
          <w:sz w:val="20"/>
          <w:szCs w:val="20"/>
        </w:rPr>
        <w:t>i</w:t>
      </w:r>
      <w:r w:rsidR="0060606F" w:rsidRPr="00311D29">
        <w:rPr>
          <w:sz w:val="20"/>
          <w:szCs w:val="20"/>
        </w:rPr>
        <w:t xml:space="preserve">e ze stanem ujawnionym w KRS oraz inne dane teleadresowe </w:t>
      </w:r>
      <w:r w:rsidR="009B3EE0">
        <w:rPr>
          <w:sz w:val="20"/>
          <w:szCs w:val="20"/>
        </w:rPr>
        <w:t>Wnioskodawcy</w:t>
      </w:r>
      <w:r w:rsidR="0060606F" w:rsidRPr="00311D29">
        <w:rPr>
          <w:sz w:val="20"/>
          <w:szCs w:val="20"/>
        </w:rPr>
        <w:t>, przy czym numery telefonu/faxu należy podawać wraz z numerem kierunkowym.</w:t>
      </w:r>
    </w:p>
    <w:p w14:paraId="5B4A9ECB" w14:textId="089FFE60" w:rsidR="00B2182C" w:rsidRPr="00311D29" w:rsidRDefault="00243894" w:rsidP="009D02C6">
      <w:pPr>
        <w:spacing w:before="120"/>
        <w:jc w:val="both"/>
        <w:rPr>
          <w:sz w:val="20"/>
          <w:szCs w:val="20"/>
        </w:rPr>
      </w:pPr>
      <w:r w:rsidRPr="00311D29">
        <w:rPr>
          <w:b/>
          <w:bCs/>
          <w:sz w:val="20"/>
          <w:szCs w:val="20"/>
        </w:rPr>
        <w:t xml:space="preserve">Pole </w:t>
      </w:r>
      <w:r w:rsidR="009B3EE0">
        <w:rPr>
          <w:b/>
          <w:bCs/>
          <w:sz w:val="20"/>
          <w:szCs w:val="20"/>
        </w:rPr>
        <w:t>3</w:t>
      </w:r>
      <w:r w:rsidR="0060606F" w:rsidRPr="00311D29">
        <w:rPr>
          <w:b/>
          <w:bCs/>
          <w:sz w:val="20"/>
          <w:szCs w:val="20"/>
        </w:rPr>
        <w:t xml:space="preserve">. </w:t>
      </w:r>
      <w:r w:rsidR="00785009" w:rsidRPr="00311D29">
        <w:rPr>
          <w:b/>
          <w:sz w:val="20"/>
          <w:szCs w:val="20"/>
        </w:rPr>
        <w:t xml:space="preserve">Adres do korespondencji </w:t>
      </w:r>
      <w:r w:rsidR="00785009" w:rsidRPr="00311D29">
        <w:rPr>
          <w:sz w:val="20"/>
          <w:szCs w:val="20"/>
        </w:rPr>
        <w:t>(</w:t>
      </w:r>
      <w:r w:rsidR="007F44FC">
        <w:rPr>
          <w:sz w:val="20"/>
          <w:szCs w:val="20"/>
        </w:rPr>
        <w:t xml:space="preserve">wypełnić, </w:t>
      </w:r>
      <w:r w:rsidR="00785009" w:rsidRPr="00311D29">
        <w:rPr>
          <w:sz w:val="20"/>
          <w:szCs w:val="20"/>
        </w:rPr>
        <w:t xml:space="preserve">jeżeli jest inny niż w </w:t>
      </w:r>
      <w:r w:rsidR="00F0136E">
        <w:rPr>
          <w:sz w:val="20"/>
          <w:szCs w:val="20"/>
        </w:rPr>
        <w:t>polu</w:t>
      </w:r>
      <w:r w:rsidR="00785009" w:rsidRPr="00311D29">
        <w:rPr>
          <w:sz w:val="20"/>
          <w:szCs w:val="20"/>
        </w:rPr>
        <w:t xml:space="preserve"> </w:t>
      </w:r>
      <w:r w:rsidR="009B3EE0">
        <w:rPr>
          <w:sz w:val="20"/>
          <w:szCs w:val="20"/>
        </w:rPr>
        <w:t>2</w:t>
      </w:r>
      <w:r w:rsidR="00785009" w:rsidRPr="00311D29">
        <w:rPr>
          <w:sz w:val="20"/>
          <w:szCs w:val="20"/>
        </w:rPr>
        <w:t xml:space="preserve"> oraz w</w:t>
      </w:r>
      <w:r w:rsidR="00B507E3" w:rsidRPr="00311D29">
        <w:rPr>
          <w:sz w:val="20"/>
          <w:szCs w:val="20"/>
        </w:rPr>
        <w:t xml:space="preserve"> </w:t>
      </w:r>
      <w:r w:rsidR="00785009" w:rsidRPr="00311D29">
        <w:rPr>
          <w:sz w:val="20"/>
          <w:szCs w:val="20"/>
        </w:rPr>
        <w:t>przypadku wskazania pełnomocnika)</w:t>
      </w:r>
      <w:r w:rsidR="00785009" w:rsidRPr="00311D29">
        <w:rPr>
          <w:b/>
          <w:sz w:val="20"/>
          <w:szCs w:val="20"/>
        </w:rPr>
        <w:t xml:space="preserve"> </w:t>
      </w:r>
      <w:r w:rsidR="00785009" w:rsidRPr="00311D29">
        <w:rPr>
          <w:sz w:val="20"/>
          <w:szCs w:val="20"/>
        </w:rPr>
        <w:t>[SEKCJA OBOWIĄZKOWA, O ILE DOTYCZY]</w:t>
      </w:r>
    </w:p>
    <w:p w14:paraId="58BAC7C2" w14:textId="77777777" w:rsidR="00785009" w:rsidRPr="00311D29" w:rsidRDefault="00785009" w:rsidP="009D02C6">
      <w:pPr>
        <w:spacing w:before="120"/>
        <w:jc w:val="both"/>
        <w:rPr>
          <w:sz w:val="20"/>
          <w:szCs w:val="20"/>
        </w:rPr>
      </w:pPr>
      <w:r w:rsidRPr="00311D29">
        <w:rPr>
          <w:sz w:val="20"/>
          <w:szCs w:val="20"/>
        </w:rPr>
        <w:t xml:space="preserve">Należy wypełnić w przypadku, gdy adres do korespondencji jest inny niż adres siedziby </w:t>
      </w:r>
      <w:r w:rsidR="009B3EE0">
        <w:rPr>
          <w:sz w:val="20"/>
          <w:szCs w:val="20"/>
        </w:rPr>
        <w:t>Wnioskodawcy</w:t>
      </w:r>
      <w:r w:rsidRPr="00311D29">
        <w:rPr>
          <w:sz w:val="20"/>
          <w:szCs w:val="20"/>
        </w:rPr>
        <w:t xml:space="preserve"> wskazany w polu </w:t>
      </w:r>
      <w:r w:rsidR="00CA2412">
        <w:rPr>
          <w:sz w:val="20"/>
          <w:szCs w:val="20"/>
        </w:rPr>
        <w:t>2</w:t>
      </w:r>
      <w:r w:rsidRPr="00311D29">
        <w:rPr>
          <w:sz w:val="20"/>
          <w:szCs w:val="20"/>
        </w:rPr>
        <w:t xml:space="preserve"> </w:t>
      </w:r>
      <w:r w:rsidR="001B374F">
        <w:rPr>
          <w:sz w:val="20"/>
          <w:szCs w:val="20"/>
        </w:rPr>
        <w:t>oraz</w:t>
      </w:r>
      <w:r w:rsidRPr="00311D29">
        <w:rPr>
          <w:sz w:val="20"/>
          <w:szCs w:val="20"/>
        </w:rPr>
        <w:t xml:space="preserve"> w</w:t>
      </w:r>
      <w:r w:rsidR="00B507E3" w:rsidRPr="00311D29">
        <w:rPr>
          <w:sz w:val="20"/>
          <w:szCs w:val="20"/>
        </w:rPr>
        <w:t xml:space="preserve"> </w:t>
      </w:r>
      <w:r w:rsidRPr="00311D29">
        <w:rPr>
          <w:sz w:val="20"/>
          <w:szCs w:val="20"/>
        </w:rPr>
        <w:t xml:space="preserve">przypadku, gdy </w:t>
      </w:r>
      <w:r w:rsidR="00B507E3" w:rsidRPr="00311D29">
        <w:rPr>
          <w:sz w:val="20"/>
          <w:szCs w:val="20"/>
        </w:rPr>
        <w:t xml:space="preserve">został ustanowiony </w:t>
      </w:r>
      <w:r w:rsidR="008F21E9" w:rsidRPr="00311D29">
        <w:rPr>
          <w:sz w:val="20"/>
          <w:szCs w:val="20"/>
        </w:rPr>
        <w:t>pełnomocnik</w:t>
      </w:r>
      <w:r w:rsidR="007F44FC">
        <w:rPr>
          <w:sz w:val="20"/>
          <w:szCs w:val="20"/>
        </w:rPr>
        <w:t>,</w:t>
      </w:r>
      <w:r w:rsidR="006B3A66" w:rsidRPr="00311D29">
        <w:rPr>
          <w:sz w:val="20"/>
          <w:szCs w:val="20"/>
        </w:rPr>
        <w:t xml:space="preserve"> </w:t>
      </w:r>
      <w:r w:rsidR="00851EA9" w:rsidRPr="00311D29">
        <w:rPr>
          <w:sz w:val="20"/>
          <w:szCs w:val="20"/>
        </w:rPr>
        <w:t xml:space="preserve">a </w:t>
      </w:r>
      <w:r w:rsidR="006B3A66" w:rsidRPr="00311D29">
        <w:rPr>
          <w:sz w:val="20"/>
          <w:szCs w:val="20"/>
        </w:rPr>
        <w:t>korespondencja będzie kierowana na jego adres</w:t>
      </w:r>
      <w:r w:rsidRPr="00311D29">
        <w:rPr>
          <w:sz w:val="20"/>
          <w:szCs w:val="20"/>
        </w:rPr>
        <w:t xml:space="preserve">. </w:t>
      </w:r>
    </w:p>
    <w:p w14:paraId="108E3A8A" w14:textId="77777777" w:rsidR="00785009" w:rsidRPr="00311D29" w:rsidRDefault="00785009" w:rsidP="009D02C6">
      <w:pPr>
        <w:keepNext/>
        <w:spacing w:before="120"/>
        <w:jc w:val="both"/>
        <w:rPr>
          <w:sz w:val="20"/>
          <w:szCs w:val="20"/>
        </w:rPr>
      </w:pPr>
      <w:r w:rsidRPr="00311D29">
        <w:rPr>
          <w:sz w:val="20"/>
          <w:szCs w:val="20"/>
        </w:rPr>
        <w:lastRenderedPageBreak/>
        <w:t xml:space="preserve">Wszelka korespondencja związana z realizacją operacji będzie przesyłana wyłącznie na wskazany we wniosku adres </w:t>
      </w:r>
      <w:r w:rsidR="00EB7D1D">
        <w:rPr>
          <w:sz w:val="20"/>
          <w:szCs w:val="20"/>
        </w:rPr>
        <w:br/>
      </w:r>
      <w:r w:rsidRPr="00311D29">
        <w:rPr>
          <w:sz w:val="20"/>
          <w:szCs w:val="20"/>
        </w:rPr>
        <w:t xml:space="preserve">do korespondencji. Jeżeli </w:t>
      </w:r>
      <w:r w:rsidR="00D720A0">
        <w:rPr>
          <w:sz w:val="20"/>
          <w:szCs w:val="20"/>
        </w:rPr>
        <w:t>Wnioskodawca</w:t>
      </w:r>
      <w:r w:rsidR="006B3A66" w:rsidRPr="00311D29">
        <w:rPr>
          <w:sz w:val="20"/>
          <w:szCs w:val="20"/>
        </w:rPr>
        <w:t xml:space="preserve"> ustanowił</w:t>
      </w:r>
      <w:r w:rsidRPr="00311D29">
        <w:rPr>
          <w:sz w:val="20"/>
          <w:szCs w:val="20"/>
        </w:rPr>
        <w:t xml:space="preserve"> pełnomocnika</w:t>
      </w:r>
      <w:r w:rsidR="00B507E3" w:rsidRPr="00311D29">
        <w:rPr>
          <w:sz w:val="20"/>
          <w:szCs w:val="20"/>
        </w:rPr>
        <w:t>,</w:t>
      </w:r>
      <w:r w:rsidRPr="00311D29">
        <w:rPr>
          <w:sz w:val="20"/>
          <w:szCs w:val="20"/>
        </w:rPr>
        <w:t xml:space="preserve"> w tej sekcji należy wpisać adres pełnomocnika. </w:t>
      </w:r>
    </w:p>
    <w:p w14:paraId="3B688A8A" w14:textId="77777777" w:rsidR="008730A9" w:rsidRPr="00311D29" w:rsidRDefault="00F67B0A" w:rsidP="009D02C6">
      <w:pPr>
        <w:keepNext/>
        <w:spacing w:before="120"/>
        <w:jc w:val="both"/>
        <w:rPr>
          <w:bCs/>
          <w:sz w:val="20"/>
          <w:szCs w:val="20"/>
        </w:rPr>
      </w:pPr>
      <w:r w:rsidRPr="00311D29">
        <w:rPr>
          <w:b/>
          <w:bCs/>
          <w:sz w:val="20"/>
          <w:szCs w:val="20"/>
        </w:rPr>
        <w:t xml:space="preserve">Pole </w:t>
      </w:r>
      <w:r w:rsidR="00D720A0">
        <w:rPr>
          <w:b/>
          <w:bCs/>
          <w:sz w:val="20"/>
          <w:szCs w:val="20"/>
        </w:rPr>
        <w:t>4</w:t>
      </w:r>
      <w:r w:rsidR="00084F81" w:rsidRPr="00311D29">
        <w:rPr>
          <w:b/>
          <w:bCs/>
          <w:sz w:val="20"/>
          <w:szCs w:val="20"/>
        </w:rPr>
        <w:t xml:space="preserve">. Dane osób upoważnionych do reprezentowania </w:t>
      </w:r>
      <w:r w:rsidR="00D720A0">
        <w:rPr>
          <w:b/>
          <w:bCs/>
          <w:sz w:val="20"/>
          <w:szCs w:val="20"/>
        </w:rPr>
        <w:t>Wnioskodawcy</w:t>
      </w:r>
      <w:r w:rsidR="00084F81" w:rsidRPr="00311D29">
        <w:rPr>
          <w:b/>
          <w:bCs/>
          <w:sz w:val="20"/>
          <w:szCs w:val="20"/>
        </w:rPr>
        <w:t xml:space="preserve"> </w:t>
      </w:r>
      <w:r w:rsidR="00084F81" w:rsidRPr="00311D29">
        <w:rPr>
          <w:bCs/>
          <w:sz w:val="20"/>
          <w:szCs w:val="20"/>
        </w:rPr>
        <w:t>[SEKCJA OBOWIĄZKOWA]</w:t>
      </w:r>
      <w:r w:rsidR="008730A9" w:rsidRPr="00311D29">
        <w:rPr>
          <w:bCs/>
          <w:sz w:val="20"/>
          <w:szCs w:val="20"/>
        </w:rPr>
        <w:t>.</w:t>
      </w:r>
    </w:p>
    <w:p w14:paraId="349791C5" w14:textId="3A26E944" w:rsidR="002F51CF" w:rsidRPr="00311D29" w:rsidRDefault="008730A9" w:rsidP="009D02C6">
      <w:pPr>
        <w:keepNext/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>N</w:t>
      </w:r>
      <w:r w:rsidR="00641539" w:rsidRPr="00311D29">
        <w:rPr>
          <w:bCs/>
          <w:sz w:val="20"/>
          <w:szCs w:val="20"/>
        </w:rPr>
        <w:t xml:space="preserve">ależy wpisać dane osobowe osób upoważnionych do reprezentowania </w:t>
      </w:r>
      <w:r w:rsidR="00D720A0">
        <w:rPr>
          <w:sz w:val="20"/>
          <w:szCs w:val="20"/>
        </w:rPr>
        <w:t>Wnioskodawcy</w:t>
      </w:r>
      <w:r w:rsidR="00641539" w:rsidRPr="00311D29">
        <w:rPr>
          <w:bCs/>
          <w:sz w:val="20"/>
          <w:szCs w:val="20"/>
        </w:rPr>
        <w:t xml:space="preserve"> </w:t>
      </w:r>
      <w:r w:rsidR="006B3A66" w:rsidRPr="00311D29">
        <w:rPr>
          <w:bCs/>
          <w:sz w:val="20"/>
          <w:szCs w:val="20"/>
        </w:rPr>
        <w:t>w </w:t>
      </w:r>
      <w:r w:rsidR="00641539" w:rsidRPr="00311D29">
        <w:rPr>
          <w:bCs/>
          <w:sz w:val="20"/>
          <w:szCs w:val="20"/>
        </w:rPr>
        <w:t>sprawach związanych z ubieganiem się o</w:t>
      </w:r>
      <w:r w:rsidR="006B3A66" w:rsidRPr="00311D29">
        <w:rPr>
          <w:bCs/>
          <w:sz w:val="20"/>
          <w:szCs w:val="20"/>
        </w:rPr>
        <w:t xml:space="preserve"> </w:t>
      </w:r>
      <w:r w:rsidR="00641539" w:rsidRPr="00311D29">
        <w:rPr>
          <w:bCs/>
          <w:sz w:val="20"/>
          <w:szCs w:val="20"/>
        </w:rPr>
        <w:t xml:space="preserve">przyznanie pomocy w ramach działania </w:t>
      </w:r>
      <w:r w:rsidR="00D720A0" w:rsidRPr="006254E8">
        <w:rPr>
          <w:bCs/>
          <w:i/>
          <w:sz w:val="20"/>
          <w:szCs w:val="20"/>
        </w:rPr>
        <w:t>Koszty bieżące i aktywizacja</w:t>
      </w:r>
      <w:r w:rsidR="00641539" w:rsidRPr="00311D29">
        <w:rPr>
          <w:bCs/>
          <w:sz w:val="20"/>
          <w:szCs w:val="20"/>
        </w:rPr>
        <w:t xml:space="preserve">, w tym </w:t>
      </w:r>
      <w:r w:rsidR="00FB5744" w:rsidRPr="00311D29">
        <w:rPr>
          <w:bCs/>
          <w:sz w:val="20"/>
          <w:szCs w:val="20"/>
        </w:rPr>
        <w:t>pełnione stanowisko / funkcj</w:t>
      </w:r>
      <w:r w:rsidR="0020298A" w:rsidRPr="00311D29">
        <w:rPr>
          <w:bCs/>
          <w:sz w:val="20"/>
          <w:szCs w:val="20"/>
        </w:rPr>
        <w:t>a</w:t>
      </w:r>
      <w:r w:rsidR="00FB5744" w:rsidRPr="00311D29">
        <w:rPr>
          <w:bCs/>
          <w:sz w:val="20"/>
          <w:szCs w:val="20"/>
        </w:rPr>
        <w:t>.</w:t>
      </w:r>
      <w:r w:rsidR="00641539" w:rsidRPr="00311D29">
        <w:rPr>
          <w:bCs/>
          <w:sz w:val="20"/>
          <w:szCs w:val="20"/>
        </w:rPr>
        <w:t xml:space="preserve"> </w:t>
      </w:r>
      <w:r w:rsidR="00BF4877" w:rsidRPr="00311D29">
        <w:rPr>
          <w:bCs/>
          <w:sz w:val="20"/>
          <w:szCs w:val="20"/>
        </w:rPr>
        <w:t>Dane w tabeli należy podać, zgodnie ze stanem ujawnionym w KRS.</w:t>
      </w:r>
    </w:p>
    <w:p w14:paraId="35C010E7" w14:textId="77777777" w:rsidR="008730A9" w:rsidRPr="00311D29" w:rsidRDefault="00F67B0A" w:rsidP="009D02C6">
      <w:pPr>
        <w:keepNext/>
        <w:spacing w:before="120"/>
        <w:jc w:val="both"/>
        <w:rPr>
          <w:bCs/>
          <w:sz w:val="20"/>
          <w:szCs w:val="20"/>
        </w:rPr>
      </w:pPr>
      <w:r w:rsidRPr="00311D29">
        <w:rPr>
          <w:b/>
          <w:bCs/>
          <w:sz w:val="20"/>
          <w:szCs w:val="20"/>
        </w:rPr>
        <w:t xml:space="preserve">Pole </w:t>
      </w:r>
      <w:r w:rsidR="00D720A0">
        <w:rPr>
          <w:b/>
          <w:bCs/>
          <w:sz w:val="20"/>
          <w:szCs w:val="20"/>
        </w:rPr>
        <w:t>5</w:t>
      </w:r>
      <w:r w:rsidR="00BF4877" w:rsidRPr="00311D29">
        <w:rPr>
          <w:b/>
          <w:bCs/>
          <w:sz w:val="20"/>
          <w:szCs w:val="20"/>
        </w:rPr>
        <w:t xml:space="preserve">. Dane pełnomocnika </w:t>
      </w:r>
      <w:r w:rsidR="00D720A0">
        <w:rPr>
          <w:b/>
          <w:bCs/>
          <w:sz w:val="20"/>
          <w:szCs w:val="20"/>
        </w:rPr>
        <w:t>Wnioskodawcy</w:t>
      </w:r>
      <w:r w:rsidR="00BF4877" w:rsidRPr="00311D29">
        <w:rPr>
          <w:b/>
          <w:bCs/>
          <w:sz w:val="20"/>
          <w:szCs w:val="20"/>
        </w:rPr>
        <w:t xml:space="preserve"> </w:t>
      </w:r>
      <w:r w:rsidR="00BF4877" w:rsidRPr="00311D29">
        <w:rPr>
          <w:bCs/>
          <w:sz w:val="20"/>
          <w:szCs w:val="20"/>
        </w:rPr>
        <w:t>[SEKCJA OBOWIĄZKOWA, O ILE DOTYCZY]</w:t>
      </w:r>
      <w:r w:rsidR="008730A9" w:rsidRPr="00311D29">
        <w:rPr>
          <w:bCs/>
          <w:sz w:val="20"/>
          <w:szCs w:val="20"/>
        </w:rPr>
        <w:t>.</w:t>
      </w:r>
    </w:p>
    <w:p w14:paraId="24553BB2" w14:textId="77777777" w:rsidR="00AB3088" w:rsidRPr="00311D29" w:rsidRDefault="00AB3088" w:rsidP="009D02C6">
      <w:pPr>
        <w:keepNext/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 xml:space="preserve">W imieniu </w:t>
      </w:r>
      <w:r w:rsidR="00D720A0">
        <w:rPr>
          <w:sz w:val="20"/>
          <w:szCs w:val="20"/>
        </w:rPr>
        <w:t>Wnioskodawcy</w:t>
      </w:r>
      <w:r w:rsidRPr="00311D29">
        <w:rPr>
          <w:bCs/>
          <w:sz w:val="20"/>
          <w:szCs w:val="20"/>
        </w:rPr>
        <w:t xml:space="preserve"> może występować pełnomocnik, któremu </w:t>
      </w:r>
      <w:r w:rsidR="006B3A66" w:rsidRPr="00311D29">
        <w:rPr>
          <w:bCs/>
          <w:sz w:val="20"/>
          <w:szCs w:val="20"/>
        </w:rPr>
        <w:t>zostało udzielone</w:t>
      </w:r>
      <w:r w:rsidRPr="00311D29">
        <w:rPr>
          <w:bCs/>
          <w:sz w:val="20"/>
          <w:szCs w:val="20"/>
        </w:rPr>
        <w:t xml:space="preserve"> stosowne pełnomocnictw</w:t>
      </w:r>
      <w:r w:rsidR="006B3A66" w:rsidRPr="00311D29">
        <w:rPr>
          <w:bCs/>
          <w:sz w:val="20"/>
          <w:szCs w:val="20"/>
        </w:rPr>
        <w:t>o</w:t>
      </w:r>
      <w:r w:rsidRPr="00311D29">
        <w:rPr>
          <w:bCs/>
          <w:sz w:val="20"/>
          <w:szCs w:val="20"/>
        </w:rPr>
        <w:t xml:space="preserve">. Dane dotyczące pełnomocnika powinny być zgodne z załączonym do wniosku pełnomocnictwem. </w:t>
      </w:r>
    </w:p>
    <w:p w14:paraId="74DFE3F8" w14:textId="180A2EFA" w:rsidR="00AB3088" w:rsidRPr="00311D29" w:rsidRDefault="00AB3088" w:rsidP="009D02C6">
      <w:pPr>
        <w:keepNext/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 xml:space="preserve">Pełnomocnictwo </w:t>
      </w:r>
      <w:r w:rsidR="0020298A" w:rsidRPr="00311D29">
        <w:rPr>
          <w:bCs/>
          <w:sz w:val="20"/>
          <w:szCs w:val="20"/>
        </w:rPr>
        <w:t xml:space="preserve">sporządzone w formie pisemnej </w:t>
      </w:r>
      <w:r w:rsidRPr="00311D29">
        <w:rPr>
          <w:bCs/>
          <w:sz w:val="20"/>
          <w:szCs w:val="20"/>
        </w:rPr>
        <w:t>powinno określać w swojej treści, w sposób niebudzący wątpliwości rodzaj czynności, do których pełnomocnik jest umocowany</w:t>
      </w:r>
      <w:r w:rsidR="00F0136E">
        <w:rPr>
          <w:bCs/>
          <w:sz w:val="20"/>
          <w:szCs w:val="20"/>
        </w:rPr>
        <w:t>.</w:t>
      </w:r>
    </w:p>
    <w:p w14:paraId="4C3985CC" w14:textId="77777777" w:rsidR="000F7228" w:rsidRDefault="00AB3088" w:rsidP="009D02C6">
      <w:pPr>
        <w:keepNext/>
        <w:spacing w:before="120"/>
        <w:ind w:left="709" w:hanging="709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>Należy podać imię</w:t>
      </w:r>
      <w:r w:rsidR="006B3A66" w:rsidRPr="00311D29">
        <w:rPr>
          <w:bCs/>
          <w:sz w:val="20"/>
          <w:szCs w:val="20"/>
        </w:rPr>
        <w:t xml:space="preserve"> </w:t>
      </w:r>
      <w:r w:rsidRPr="00311D29">
        <w:rPr>
          <w:bCs/>
          <w:sz w:val="20"/>
          <w:szCs w:val="20"/>
        </w:rPr>
        <w:t xml:space="preserve">/ nazwisko / stanowisko / funkcję oraz dane teleadresowe </w:t>
      </w:r>
      <w:r w:rsidR="006B3A66" w:rsidRPr="00311D29">
        <w:rPr>
          <w:bCs/>
          <w:sz w:val="20"/>
          <w:szCs w:val="20"/>
        </w:rPr>
        <w:t>pełnomocnika</w:t>
      </w:r>
      <w:r w:rsidRPr="00311D29">
        <w:rPr>
          <w:bCs/>
          <w:sz w:val="20"/>
          <w:szCs w:val="20"/>
        </w:rPr>
        <w:t>.</w:t>
      </w:r>
    </w:p>
    <w:p w14:paraId="3E90C506" w14:textId="5208E1BB" w:rsidR="007C2081" w:rsidRPr="00311D29" w:rsidRDefault="007C2081" w:rsidP="007C2081">
      <w:pPr>
        <w:keepNext/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 przypadku, gdy Wnioskodawca nie dołącza do wniosku o dofinansowanie udzielonego pełnomocnictwa, ze względu na fakt, że takie pełnomocnictwo znajduje się już w posiadaniu UM i do dnia złożenia wniosku o dofinansowanie jest ono aktualne, należy wypełnić pola sekcji 5 zgodnie z tym pełnomocnictwem.</w:t>
      </w:r>
    </w:p>
    <w:p w14:paraId="55CEC1BE" w14:textId="77777777" w:rsidR="008730A9" w:rsidRPr="00311D29" w:rsidRDefault="00F67B0A" w:rsidP="009D02C6">
      <w:pPr>
        <w:keepNext/>
        <w:spacing w:before="120"/>
        <w:ind w:left="709" w:hanging="709"/>
        <w:jc w:val="both"/>
        <w:rPr>
          <w:bCs/>
          <w:sz w:val="20"/>
          <w:szCs w:val="20"/>
        </w:rPr>
      </w:pPr>
      <w:r w:rsidRPr="00311D29">
        <w:rPr>
          <w:b/>
          <w:bCs/>
          <w:sz w:val="20"/>
          <w:szCs w:val="20"/>
        </w:rPr>
        <w:t xml:space="preserve">Pole </w:t>
      </w:r>
      <w:r w:rsidR="00D720A0">
        <w:rPr>
          <w:b/>
          <w:bCs/>
          <w:sz w:val="20"/>
          <w:szCs w:val="20"/>
        </w:rPr>
        <w:t>6</w:t>
      </w:r>
      <w:r w:rsidR="00BF4877" w:rsidRPr="00311D29">
        <w:rPr>
          <w:b/>
          <w:bCs/>
          <w:sz w:val="20"/>
          <w:szCs w:val="20"/>
        </w:rPr>
        <w:t xml:space="preserve">. Dane osoby uprawnionej do kontaktu </w:t>
      </w:r>
      <w:r w:rsidR="00BF4877" w:rsidRPr="00311D29">
        <w:rPr>
          <w:bCs/>
          <w:sz w:val="20"/>
          <w:szCs w:val="20"/>
        </w:rPr>
        <w:t>[SEKCJA OBOWIĄZKOWA, O ILE DOTYCZY]</w:t>
      </w:r>
      <w:r w:rsidR="008730A9" w:rsidRPr="00311D29">
        <w:rPr>
          <w:bCs/>
          <w:sz w:val="20"/>
          <w:szCs w:val="20"/>
        </w:rPr>
        <w:t>.</w:t>
      </w:r>
    </w:p>
    <w:p w14:paraId="77EB7FAB" w14:textId="77777777" w:rsidR="00D57632" w:rsidRPr="00311D29" w:rsidRDefault="008730A9" w:rsidP="009D02C6">
      <w:pPr>
        <w:keepNext/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>N</w:t>
      </w:r>
      <w:r w:rsidR="00641539" w:rsidRPr="00311D29">
        <w:rPr>
          <w:bCs/>
          <w:sz w:val="20"/>
          <w:szCs w:val="20"/>
        </w:rPr>
        <w:t xml:space="preserve">ależy wpisać </w:t>
      </w:r>
      <w:r w:rsidR="00BF4877" w:rsidRPr="00311D29">
        <w:rPr>
          <w:bCs/>
          <w:sz w:val="20"/>
          <w:szCs w:val="20"/>
        </w:rPr>
        <w:t xml:space="preserve">dane </w:t>
      </w:r>
      <w:r w:rsidR="007F6FF4" w:rsidRPr="00311D29">
        <w:rPr>
          <w:bCs/>
          <w:sz w:val="20"/>
          <w:szCs w:val="20"/>
        </w:rPr>
        <w:t>teleadresowe, przy czym numery telefonu/faxu należy podawać wraz z numerem kierunkowym</w:t>
      </w:r>
      <w:r w:rsidR="00BF4877" w:rsidRPr="00311D29">
        <w:rPr>
          <w:bCs/>
          <w:sz w:val="20"/>
          <w:szCs w:val="20"/>
        </w:rPr>
        <w:t xml:space="preserve"> osoby wyznaczonej przez </w:t>
      </w:r>
      <w:r w:rsidR="00DA7BFA">
        <w:rPr>
          <w:sz w:val="20"/>
          <w:szCs w:val="20"/>
        </w:rPr>
        <w:t>Wnioskodawcę</w:t>
      </w:r>
      <w:r w:rsidR="00084F81" w:rsidRPr="00311D29">
        <w:rPr>
          <w:bCs/>
          <w:sz w:val="20"/>
          <w:szCs w:val="20"/>
        </w:rPr>
        <w:t xml:space="preserve"> </w:t>
      </w:r>
      <w:r w:rsidR="00BF4877" w:rsidRPr="00311D29">
        <w:rPr>
          <w:bCs/>
          <w:sz w:val="20"/>
          <w:szCs w:val="20"/>
        </w:rPr>
        <w:t>do kontaktów w</w:t>
      </w:r>
      <w:r w:rsidR="006B3A66" w:rsidRPr="00311D29">
        <w:rPr>
          <w:bCs/>
          <w:sz w:val="20"/>
          <w:szCs w:val="20"/>
        </w:rPr>
        <w:t xml:space="preserve"> </w:t>
      </w:r>
      <w:r w:rsidR="00BF4877" w:rsidRPr="00311D29">
        <w:rPr>
          <w:bCs/>
          <w:sz w:val="20"/>
          <w:szCs w:val="20"/>
        </w:rPr>
        <w:t xml:space="preserve">sprawach związanych z </w:t>
      </w:r>
      <w:r w:rsidR="006B3A66" w:rsidRPr="00311D29">
        <w:rPr>
          <w:bCs/>
          <w:sz w:val="20"/>
          <w:szCs w:val="20"/>
        </w:rPr>
        <w:t>ubieganiem się o </w:t>
      </w:r>
      <w:r w:rsidR="00BF4877" w:rsidRPr="00311D29">
        <w:rPr>
          <w:bCs/>
          <w:sz w:val="20"/>
          <w:szCs w:val="20"/>
        </w:rPr>
        <w:t>przyznanie pomocy.</w:t>
      </w:r>
    </w:p>
    <w:p w14:paraId="208DC7AC" w14:textId="2120BCB3" w:rsidR="00736F25" w:rsidRPr="00311D29" w:rsidRDefault="00736F25" w:rsidP="009D02C6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311D29">
        <w:rPr>
          <w:sz w:val="20"/>
          <w:szCs w:val="20"/>
        </w:rPr>
        <w:t xml:space="preserve">Osoba uprawniona do kontaktu może w imieniu </w:t>
      </w:r>
      <w:r w:rsidR="00D720A0">
        <w:rPr>
          <w:sz w:val="20"/>
          <w:szCs w:val="20"/>
        </w:rPr>
        <w:t>Wnioskodawcy</w:t>
      </w:r>
      <w:r w:rsidRPr="00311D29">
        <w:rPr>
          <w:sz w:val="20"/>
          <w:szCs w:val="20"/>
        </w:rPr>
        <w:t xml:space="preserve"> kontaktować się z UM telefonicznie w sprawach </w:t>
      </w:r>
      <w:r w:rsidR="00804F59">
        <w:rPr>
          <w:sz w:val="20"/>
          <w:szCs w:val="20"/>
        </w:rPr>
        <w:t>bieżących, dotyczących operacji</w:t>
      </w:r>
      <w:r w:rsidRPr="00311D29">
        <w:rPr>
          <w:sz w:val="20"/>
          <w:szCs w:val="20"/>
        </w:rPr>
        <w:t xml:space="preserve"> np.</w:t>
      </w:r>
      <w:r w:rsidR="00804F59">
        <w:rPr>
          <w:sz w:val="20"/>
          <w:szCs w:val="20"/>
        </w:rPr>
        <w:t>,</w:t>
      </w:r>
      <w:r w:rsidRPr="00311D29">
        <w:rPr>
          <w:sz w:val="20"/>
          <w:szCs w:val="20"/>
        </w:rPr>
        <w:t xml:space="preserve"> na jakim aktualnie etapie weryfikacji znajduje się wniosek.</w:t>
      </w:r>
    </w:p>
    <w:p w14:paraId="7A31D165" w14:textId="77777777" w:rsidR="00FB5744" w:rsidRPr="00311D29" w:rsidRDefault="00BF4877" w:rsidP="009D02C6">
      <w:pPr>
        <w:keepNext/>
        <w:spacing w:before="120"/>
        <w:jc w:val="both"/>
        <w:rPr>
          <w:b/>
          <w:bCs/>
          <w:sz w:val="20"/>
          <w:szCs w:val="20"/>
        </w:rPr>
      </w:pPr>
      <w:r w:rsidRPr="00311D29">
        <w:rPr>
          <w:b/>
          <w:bCs/>
          <w:sz w:val="20"/>
          <w:szCs w:val="20"/>
        </w:rPr>
        <w:t>II</w:t>
      </w:r>
      <w:r w:rsidR="006745AA" w:rsidRPr="00311D29">
        <w:rPr>
          <w:b/>
          <w:bCs/>
          <w:sz w:val="20"/>
          <w:szCs w:val="20"/>
        </w:rPr>
        <w:t>I</w:t>
      </w:r>
      <w:r w:rsidR="00202D6A" w:rsidRPr="00311D29">
        <w:rPr>
          <w:b/>
          <w:bCs/>
          <w:sz w:val="20"/>
          <w:szCs w:val="20"/>
        </w:rPr>
        <w:t>.</w:t>
      </w:r>
      <w:r w:rsidRPr="00311D29">
        <w:rPr>
          <w:b/>
          <w:bCs/>
          <w:sz w:val="20"/>
          <w:szCs w:val="20"/>
        </w:rPr>
        <w:t xml:space="preserve"> </w:t>
      </w:r>
      <w:r w:rsidR="001901D9" w:rsidRPr="00311D29">
        <w:rPr>
          <w:b/>
          <w:bCs/>
          <w:sz w:val="20"/>
          <w:szCs w:val="20"/>
        </w:rPr>
        <w:t xml:space="preserve">OPIS PLANOWANEJ OPERACJI </w:t>
      </w:r>
      <w:r w:rsidR="002A6E23" w:rsidRPr="00311D29">
        <w:rPr>
          <w:bCs/>
          <w:sz w:val="20"/>
          <w:szCs w:val="20"/>
        </w:rPr>
        <w:t>[SEKCJA OBOWIĄZKOWA</w:t>
      </w:r>
      <w:r w:rsidR="00B145D7" w:rsidRPr="00311D29">
        <w:rPr>
          <w:bCs/>
          <w:sz w:val="20"/>
          <w:szCs w:val="20"/>
        </w:rPr>
        <w:t xml:space="preserve">] </w:t>
      </w:r>
    </w:p>
    <w:p w14:paraId="488479DF" w14:textId="27E5EDC4" w:rsidR="00310BC6" w:rsidRPr="00311D29" w:rsidRDefault="00310BC6" w:rsidP="009D02C6">
      <w:pPr>
        <w:keepNext/>
        <w:tabs>
          <w:tab w:val="center" w:pos="426"/>
        </w:tabs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>Należy zaznaczyć TAK, p</w:t>
      </w:r>
      <w:r w:rsidR="004B5B22" w:rsidRPr="00311D29">
        <w:rPr>
          <w:bCs/>
          <w:sz w:val="20"/>
          <w:szCs w:val="20"/>
        </w:rPr>
        <w:t>oprzez wstawienie znaku „X”</w:t>
      </w:r>
      <w:r w:rsidRPr="00311D29">
        <w:rPr>
          <w:bCs/>
          <w:sz w:val="20"/>
          <w:szCs w:val="20"/>
        </w:rPr>
        <w:t>:</w:t>
      </w:r>
    </w:p>
    <w:p w14:paraId="1D444611" w14:textId="178B1F29" w:rsidR="004B5B22" w:rsidRPr="00521D1D" w:rsidRDefault="00310BC6" w:rsidP="002700C2">
      <w:pPr>
        <w:pStyle w:val="Akapitzlist"/>
        <w:keepNext/>
        <w:numPr>
          <w:ilvl w:val="0"/>
          <w:numId w:val="12"/>
        </w:numPr>
        <w:tabs>
          <w:tab w:val="center" w:pos="284"/>
        </w:tabs>
        <w:spacing w:before="120" w:line="240" w:lineRule="auto"/>
        <w:ind w:hanging="720"/>
        <w:jc w:val="both"/>
        <w:rPr>
          <w:rFonts w:ascii="Times New Roman" w:hAnsi="Times New Roman"/>
          <w:bCs/>
          <w:sz w:val="20"/>
          <w:szCs w:val="20"/>
        </w:rPr>
      </w:pPr>
      <w:r w:rsidRPr="00521D1D">
        <w:rPr>
          <w:rFonts w:ascii="Times New Roman" w:hAnsi="Times New Roman"/>
          <w:b/>
          <w:bCs/>
          <w:sz w:val="20"/>
          <w:szCs w:val="20"/>
        </w:rPr>
        <w:t xml:space="preserve">w </w:t>
      </w:r>
      <w:r w:rsidR="004B5B22" w:rsidRPr="00521D1D">
        <w:rPr>
          <w:rFonts w:ascii="Times New Roman" w:hAnsi="Times New Roman"/>
          <w:b/>
          <w:bCs/>
          <w:sz w:val="20"/>
          <w:szCs w:val="20"/>
        </w:rPr>
        <w:t>pol</w:t>
      </w:r>
      <w:r w:rsidRPr="00521D1D">
        <w:rPr>
          <w:rFonts w:ascii="Times New Roman" w:hAnsi="Times New Roman"/>
          <w:b/>
          <w:bCs/>
          <w:sz w:val="20"/>
          <w:szCs w:val="20"/>
        </w:rPr>
        <w:t>u</w:t>
      </w:r>
      <w:r w:rsidR="0066186C">
        <w:rPr>
          <w:rFonts w:ascii="Times New Roman" w:hAnsi="Times New Roman"/>
          <w:b/>
          <w:bCs/>
          <w:sz w:val="20"/>
          <w:szCs w:val="20"/>
        </w:rPr>
        <w:t xml:space="preserve"> 7</w:t>
      </w:r>
      <w:r w:rsidR="004B5B22" w:rsidRPr="00521D1D">
        <w:rPr>
          <w:rFonts w:ascii="Times New Roman" w:hAnsi="Times New Roman"/>
          <w:bCs/>
          <w:sz w:val="20"/>
          <w:szCs w:val="20"/>
        </w:rPr>
        <w:t xml:space="preserve">, </w:t>
      </w:r>
      <w:r w:rsidR="0066186C">
        <w:rPr>
          <w:rFonts w:ascii="Times New Roman" w:hAnsi="Times New Roman"/>
          <w:bCs/>
          <w:sz w:val="20"/>
          <w:szCs w:val="20"/>
        </w:rPr>
        <w:t xml:space="preserve">w </w:t>
      </w:r>
      <w:r w:rsidR="00804F59">
        <w:rPr>
          <w:rFonts w:ascii="Times New Roman" w:hAnsi="Times New Roman"/>
          <w:bCs/>
          <w:sz w:val="20"/>
          <w:szCs w:val="20"/>
        </w:rPr>
        <w:t>przypadku, gdy</w:t>
      </w:r>
      <w:r w:rsidR="00AF493C" w:rsidRPr="00521D1D">
        <w:rPr>
          <w:rFonts w:ascii="Times New Roman" w:hAnsi="Times New Roman"/>
          <w:bCs/>
          <w:sz w:val="20"/>
          <w:szCs w:val="20"/>
        </w:rPr>
        <w:t xml:space="preserve"> </w:t>
      </w:r>
      <w:r w:rsidR="00D56D8A" w:rsidRPr="00521D1D">
        <w:rPr>
          <w:rFonts w:ascii="Times New Roman" w:hAnsi="Times New Roman"/>
          <w:bCs/>
          <w:sz w:val="20"/>
          <w:szCs w:val="20"/>
        </w:rPr>
        <w:t xml:space="preserve">wdrażanie </w:t>
      </w:r>
      <w:r w:rsidR="009A7E61" w:rsidRPr="00521D1D">
        <w:rPr>
          <w:rFonts w:ascii="Times New Roman" w:hAnsi="Times New Roman"/>
          <w:bCs/>
          <w:sz w:val="20"/>
          <w:szCs w:val="20"/>
        </w:rPr>
        <w:t xml:space="preserve">jednofunduszowej LSR </w:t>
      </w:r>
      <w:r w:rsidR="0093539D" w:rsidRPr="009E08B8">
        <w:rPr>
          <w:rFonts w:ascii="Times New Roman" w:hAnsi="Times New Roman"/>
          <w:bCs/>
          <w:sz w:val="20"/>
          <w:szCs w:val="20"/>
        </w:rPr>
        <w:t xml:space="preserve">jest </w:t>
      </w:r>
      <w:r w:rsidR="00995F40" w:rsidRPr="009E08B8">
        <w:rPr>
          <w:rFonts w:ascii="Times New Roman" w:hAnsi="Times New Roman"/>
          <w:bCs/>
          <w:sz w:val="20"/>
          <w:szCs w:val="20"/>
        </w:rPr>
        <w:t>współ</w:t>
      </w:r>
      <w:r w:rsidR="009A7E61" w:rsidRPr="00521D1D">
        <w:rPr>
          <w:rFonts w:ascii="Times New Roman" w:hAnsi="Times New Roman"/>
          <w:bCs/>
          <w:sz w:val="20"/>
          <w:szCs w:val="20"/>
        </w:rPr>
        <w:t>finansowan</w:t>
      </w:r>
      <w:r w:rsidR="00995F40" w:rsidRPr="009E08B8">
        <w:rPr>
          <w:rFonts w:ascii="Times New Roman" w:hAnsi="Times New Roman"/>
          <w:bCs/>
          <w:sz w:val="20"/>
          <w:szCs w:val="20"/>
        </w:rPr>
        <w:t>e</w:t>
      </w:r>
      <w:r w:rsidR="009A7E61" w:rsidRPr="00521D1D">
        <w:rPr>
          <w:rFonts w:ascii="Times New Roman" w:hAnsi="Times New Roman"/>
          <w:bCs/>
          <w:sz w:val="20"/>
          <w:szCs w:val="20"/>
        </w:rPr>
        <w:t xml:space="preserve"> ze </w:t>
      </w:r>
      <w:r w:rsidR="002C4B91" w:rsidRPr="00521D1D">
        <w:rPr>
          <w:rFonts w:ascii="Times New Roman" w:hAnsi="Times New Roman"/>
          <w:bCs/>
          <w:sz w:val="20"/>
          <w:szCs w:val="20"/>
        </w:rPr>
        <w:t>ś</w:t>
      </w:r>
      <w:r w:rsidR="009A7E61" w:rsidRPr="00521D1D">
        <w:rPr>
          <w:rFonts w:ascii="Times New Roman" w:hAnsi="Times New Roman"/>
          <w:bCs/>
          <w:sz w:val="20"/>
          <w:szCs w:val="20"/>
        </w:rPr>
        <w:t xml:space="preserve">rodków </w:t>
      </w:r>
      <w:r w:rsidR="0066186C">
        <w:rPr>
          <w:rFonts w:ascii="Times New Roman" w:hAnsi="Times New Roman"/>
          <w:bCs/>
          <w:sz w:val="20"/>
          <w:szCs w:val="20"/>
        </w:rPr>
        <w:t>EFMR</w:t>
      </w:r>
      <w:r w:rsidR="00B145D7" w:rsidRPr="00521D1D">
        <w:rPr>
          <w:rFonts w:ascii="Times New Roman" w:hAnsi="Times New Roman"/>
          <w:bCs/>
          <w:sz w:val="20"/>
          <w:szCs w:val="20"/>
        </w:rPr>
        <w:t>,</w:t>
      </w:r>
    </w:p>
    <w:p w14:paraId="5F40BCC9" w14:textId="41FF7C60" w:rsidR="00B145D7" w:rsidRPr="00521D1D" w:rsidRDefault="00310BC6" w:rsidP="002700C2">
      <w:pPr>
        <w:pStyle w:val="Akapitzlist"/>
        <w:keepNext/>
        <w:numPr>
          <w:ilvl w:val="0"/>
          <w:numId w:val="12"/>
        </w:numPr>
        <w:tabs>
          <w:tab w:val="center" w:pos="284"/>
        </w:tabs>
        <w:spacing w:before="12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521D1D">
        <w:rPr>
          <w:rFonts w:ascii="Times New Roman" w:hAnsi="Times New Roman"/>
          <w:b/>
          <w:bCs/>
          <w:sz w:val="20"/>
          <w:szCs w:val="20"/>
        </w:rPr>
        <w:t xml:space="preserve">w </w:t>
      </w:r>
      <w:r w:rsidR="0038396E" w:rsidRPr="00521D1D">
        <w:rPr>
          <w:rFonts w:ascii="Times New Roman" w:hAnsi="Times New Roman"/>
          <w:b/>
          <w:bCs/>
          <w:sz w:val="20"/>
          <w:szCs w:val="20"/>
        </w:rPr>
        <w:t>pol</w:t>
      </w:r>
      <w:r w:rsidRPr="00521D1D">
        <w:rPr>
          <w:rFonts w:ascii="Times New Roman" w:hAnsi="Times New Roman"/>
          <w:b/>
          <w:bCs/>
          <w:sz w:val="20"/>
          <w:szCs w:val="20"/>
        </w:rPr>
        <w:t>u</w:t>
      </w:r>
      <w:r w:rsidR="0038396E" w:rsidRPr="00521D1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6186C">
        <w:rPr>
          <w:rFonts w:ascii="Times New Roman" w:hAnsi="Times New Roman"/>
          <w:b/>
          <w:bCs/>
          <w:sz w:val="20"/>
          <w:szCs w:val="20"/>
        </w:rPr>
        <w:t>8</w:t>
      </w:r>
      <w:r w:rsidR="0038396E" w:rsidRPr="00521D1D">
        <w:rPr>
          <w:rFonts w:ascii="Times New Roman" w:hAnsi="Times New Roman"/>
          <w:bCs/>
          <w:sz w:val="20"/>
          <w:szCs w:val="20"/>
        </w:rPr>
        <w:t xml:space="preserve">, </w:t>
      </w:r>
      <w:r w:rsidRPr="00521D1D">
        <w:rPr>
          <w:rFonts w:ascii="Times New Roman" w:hAnsi="Times New Roman"/>
          <w:bCs/>
          <w:sz w:val="20"/>
          <w:szCs w:val="20"/>
        </w:rPr>
        <w:t xml:space="preserve">w przypadku, </w:t>
      </w:r>
      <w:r w:rsidR="0038396E" w:rsidRPr="00521D1D">
        <w:rPr>
          <w:rFonts w:ascii="Times New Roman" w:hAnsi="Times New Roman"/>
          <w:bCs/>
          <w:sz w:val="20"/>
          <w:szCs w:val="20"/>
        </w:rPr>
        <w:t xml:space="preserve">gdy </w:t>
      </w:r>
      <w:r w:rsidR="006365A2">
        <w:rPr>
          <w:rFonts w:ascii="Times New Roman" w:hAnsi="Times New Roman"/>
          <w:sz w:val="20"/>
          <w:szCs w:val="20"/>
        </w:rPr>
        <w:t xml:space="preserve">w umowie ramowej </w:t>
      </w:r>
      <w:r w:rsidR="0066186C">
        <w:rPr>
          <w:rFonts w:ascii="Times New Roman" w:hAnsi="Times New Roman"/>
          <w:sz w:val="20"/>
          <w:szCs w:val="20"/>
        </w:rPr>
        <w:t>EFMR</w:t>
      </w:r>
      <w:r w:rsidR="00995F40" w:rsidRPr="00521D1D">
        <w:rPr>
          <w:rFonts w:ascii="Times New Roman" w:hAnsi="Times New Roman"/>
          <w:sz w:val="20"/>
          <w:szCs w:val="20"/>
        </w:rPr>
        <w:t xml:space="preserve"> został wskazany jako fundusz wiodący.</w:t>
      </w:r>
    </w:p>
    <w:p w14:paraId="51975737" w14:textId="77777777" w:rsidR="003712CA" w:rsidRPr="00311D29" w:rsidRDefault="0066186C" w:rsidP="009D02C6">
      <w:pPr>
        <w:widowControl w:val="0"/>
        <w:spacing w:before="120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Pole 9</w:t>
      </w:r>
      <w:r w:rsidR="00420CF6" w:rsidRPr="00311D29">
        <w:rPr>
          <w:b/>
          <w:bCs/>
          <w:sz w:val="20"/>
          <w:szCs w:val="20"/>
        </w:rPr>
        <w:t xml:space="preserve">. </w:t>
      </w:r>
      <w:r w:rsidR="003712CA" w:rsidRPr="00311D29">
        <w:rPr>
          <w:b/>
          <w:bCs/>
          <w:sz w:val="20"/>
          <w:szCs w:val="20"/>
        </w:rPr>
        <w:t>Cel operacji</w:t>
      </w:r>
      <w:r w:rsidR="00E878E8" w:rsidRPr="00311D29">
        <w:rPr>
          <w:b/>
          <w:bCs/>
          <w:sz w:val="20"/>
          <w:szCs w:val="20"/>
        </w:rPr>
        <w:t xml:space="preserve"> </w:t>
      </w:r>
      <w:r w:rsidR="00E878E8" w:rsidRPr="00311D29">
        <w:rPr>
          <w:bCs/>
          <w:sz w:val="20"/>
          <w:szCs w:val="20"/>
        </w:rPr>
        <w:t>[POLE WYPEŁNIONE NA STAŁE]</w:t>
      </w:r>
    </w:p>
    <w:p w14:paraId="705E4CC0" w14:textId="32D90082" w:rsidR="00F84834" w:rsidRPr="00311D29" w:rsidRDefault="00EB1D66" w:rsidP="009D02C6">
      <w:pPr>
        <w:widowControl w:val="0"/>
        <w:spacing w:before="120"/>
        <w:jc w:val="both"/>
        <w:rPr>
          <w:bCs/>
          <w:sz w:val="20"/>
          <w:szCs w:val="20"/>
        </w:rPr>
      </w:pPr>
      <w:r w:rsidRPr="006254E8">
        <w:rPr>
          <w:bCs/>
          <w:sz w:val="20"/>
          <w:szCs w:val="20"/>
        </w:rPr>
        <w:t>W</w:t>
      </w:r>
      <w:r w:rsidR="0066186C" w:rsidRPr="00EB1D66">
        <w:rPr>
          <w:b/>
          <w:bCs/>
          <w:sz w:val="20"/>
          <w:szCs w:val="20"/>
        </w:rPr>
        <w:t xml:space="preserve"> polu 9.1</w:t>
      </w:r>
      <w:r w:rsidR="0066186C" w:rsidRPr="00EB1D66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 oznaczono jako cel operacji sprawne wdrażanie LSR, w tym realizacja Planu </w:t>
      </w:r>
      <w:proofErr w:type="spellStart"/>
      <w:r>
        <w:rPr>
          <w:bCs/>
          <w:sz w:val="20"/>
          <w:szCs w:val="20"/>
        </w:rPr>
        <w:t>Komunikacji.</w:t>
      </w:r>
      <w:r w:rsidR="00F84834" w:rsidRPr="00311D29">
        <w:rPr>
          <w:b/>
          <w:bCs/>
          <w:sz w:val="20"/>
          <w:szCs w:val="20"/>
        </w:rPr>
        <w:t>Pole</w:t>
      </w:r>
      <w:proofErr w:type="spellEnd"/>
      <w:r w:rsidR="00F84834" w:rsidRPr="00311D29">
        <w:rPr>
          <w:b/>
          <w:bCs/>
          <w:sz w:val="20"/>
          <w:szCs w:val="20"/>
        </w:rPr>
        <w:t xml:space="preserve"> 1</w:t>
      </w:r>
      <w:r w:rsidR="00C70B7B">
        <w:rPr>
          <w:b/>
          <w:bCs/>
          <w:sz w:val="20"/>
          <w:szCs w:val="20"/>
        </w:rPr>
        <w:t>0</w:t>
      </w:r>
      <w:r w:rsidR="00F84834" w:rsidRPr="00311D29">
        <w:rPr>
          <w:b/>
          <w:bCs/>
          <w:sz w:val="20"/>
          <w:szCs w:val="20"/>
        </w:rPr>
        <w:t xml:space="preserve">. </w:t>
      </w:r>
      <w:r w:rsidR="005C4D2C" w:rsidRPr="00311D29">
        <w:rPr>
          <w:b/>
          <w:bCs/>
          <w:sz w:val="20"/>
          <w:szCs w:val="20"/>
        </w:rPr>
        <w:t>Wskaźnik osiągnięcia celu operacji</w:t>
      </w:r>
      <w:r w:rsidR="00C70B7B">
        <w:rPr>
          <w:b/>
          <w:bCs/>
          <w:sz w:val="20"/>
          <w:szCs w:val="20"/>
        </w:rPr>
        <w:t xml:space="preserve"> w ramach </w:t>
      </w:r>
      <w:r w:rsidR="00F84834" w:rsidRPr="00311D29">
        <w:rPr>
          <w:b/>
          <w:bCs/>
          <w:sz w:val="20"/>
          <w:szCs w:val="20"/>
        </w:rPr>
        <w:t xml:space="preserve">działania </w:t>
      </w:r>
      <w:r w:rsidR="00E878E8" w:rsidRPr="00311D29">
        <w:rPr>
          <w:bCs/>
          <w:sz w:val="20"/>
          <w:szCs w:val="20"/>
        </w:rPr>
        <w:t>[POL</w:t>
      </w:r>
      <w:r w:rsidR="00310BC6" w:rsidRPr="00311D29">
        <w:rPr>
          <w:bCs/>
          <w:sz w:val="20"/>
          <w:szCs w:val="20"/>
        </w:rPr>
        <w:t>A</w:t>
      </w:r>
      <w:r w:rsidR="00E878E8" w:rsidRPr="00311D29">
        <w:rPr>
          <w:bCs/>
          <w:sz w:val="20"/>
          <w:szCs w:val="20"/>
        </w:rPr>
        <w:t xml:space="preserve"> WYPEŁNIONE NA STAŁE]</w:t>
      </w:r>
    </w:p>
    <w:p w14:paraId="6CB36792" w14:textId="49F55152" w:rsidR="00C70B7B" w:rsidRPr="00EB1D66" w:rsidRDefault="00C70B7B" w:rsidP="009D02C6">
      <w:pPr>
        <w:widowControl w:val="0"/>
        <w:spacing w:before="120"/>
        <w:jc w:val="both"/>
        <w:rPr>
          <w:bCs/>
          <w:sz w:val="20"/>
          <w:szCs w:val="20"/>
        </w:rPr>
      </w:pPr>
      <w:r w:rsidRPr="00C70B7B">
        <w:rPr>
          <w:bCs/>
          <w:sz w:val="20"/>
          <w:szCs w:val="20"/>
        </w:rPr>
        <w:t>Wskaźnik</w:t>
      </w:r>
      <w:r w:rsidR="00EB1D66">
        <w:rPr>
          <w:bCs/>
          <w:sz w:val="20"/>
          <w:szCs w:val="20"/>
        </w:rPr>
        <w:t>iem</w:t>
      </w:r>
      <w:r w:rsidRPr="00C70B7B">
        <w:rPr>
          <w:bCs/>
          <w:sz w:val="20"/>
          <w:szCs w:val="20"/>
        </w:rPr>
        <w:t xml:space="preserve"> osiągniecia celu operacji </w:t>
      </w:r>
      <w:r w:rsidR="00EB1D66">
        <w:rPr>
          <w:bCs/>
          <w:sz w:val="20"/>
          <w:szCs w:val="20"/>
        </w:rPr>
        <w:t>w ramach</w:t>
      </w:r>
      <w:r w:rsidR="00EB1D66" w:rsidRPr="00C70B7B">
        <w:rPr>
          <w:bCs/>
          <w:sz w:val="20"/>
          <w:szCs w:val="20"/>
        </w:rPr>
        <w:t xml:space="preserve"> </w:t>
      </w:r>
      <w:r w:rsidRPr="00C70B7B">
        <w:rPr>
          <w:bCs/>
          <w:sz w:val="20"/>
          <w:szCs w:val="20"/>
        </w:rPr>
        <w:t xml:space="preserve">działania </w:t>
      </w:r>
      <w:r w:rsidRPr="00C70B7B">
        <w:rPr>
          <w:bCs/>
          <w:i/>
          <w:sz w:val="20"/>
          <w:szCs w:val="20"/>
        </w:rPr>
        <w:t>Koszty bieżące i aktywizacja</w:t>
      </w:r>
      <w:r w:rsidR="00EB1D66">
        <w:rPr>
          <w:bCs/>
          <w:i/>
          <w:sz w:val="20"/>
          <w:szCs w:val="20"/>
        </w:rPr>
        <w:t xml:space="preserve"> </w:t>
      </w:r>
      <w:r w:rsidR="00EB1D66">
        <w:rPr>
          <w:bCs/>
          <w:sz w:val="20"/>
          <w:szCs w:val="20"/>
        </w:rPr>
        <w:t xml:space="preserve">jest finansowy </w:t>
      </w:r>
      <w:proofErr w:type="spellStart"/>
      <w:r w:rsidR="00EB1D66">
        <w:rPr>
          <w:bCs/>
          <w:sz w:val="20"/>
          <w:szCs w:val="20"/>
        </w:rPr>
        <w:t>postep</w:t>
      </w:r>
      <w:proofErr w:type="spellEnd"/>
      <w:r w:rsidR="00EB1D66">
        <w:rPr>
          <w:bCs/>
          <w:sz w:val="20"/>
          <w:szCs w:val="20"/>
        </w:rPr>
        <w:t xml:space="preserve"> we wdrażaniu LSR w danym roku.</w:t>
      </w:r>
    </w:p>
    <w:p w14:paraId="399935C3" w14:textId="77777777" w:rsidR="00C70B7B" w:rsidRDefault="00C70B7B" w:rsidP="009D02C6">
      <w:pPr>
        <w:widowControl w:val="0"/>
        <w:spacing w:before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Pole 11. Zakres operacji </w:t>
      </w:r>
      <w:r w:rsidRPr="00311D29">
        <w:rPr>
          <w:bCs/>
          <w:sz w:val="20"/>
          <w:szCs w:val="20"/>
        </w:rPr>
        <w:t>[POLE WYPEŁNIONE NA STAŁE]</w:t>
      </w:r>
    </w:p>
    <w:p w14:paraId="14E795F3" w14:textId="7BFA02D2" w:rsidR="0025799C" w:rsidRPr="006254E8" w:rsidRDefault="00EB1D66" w:rsidP="009D02C6">
      <w:pPr>
        <w:widowControl w:val="0"/>
        <w:spacing w:before="120"/>
        <w:jc w:val="both"/>
        <w:rPr>
          <w:bCs/>
          <w:sz w:val="20"/>
          <w:szCs w:val="20"/>
        </w:rPr>
      </w:pPr>
      <w:r w:rsidRPr="006254E8">
        <w:rPr>
          <w:bCs/>
          <w:sz w:val="20"/>
          <w:szCs w:val="20"/>
        </w:rPr>
        <w:t>W</w:t>
      </w:r>
      <w:r>
        <w:rPr>
          <w:b/>
          <w:bCs/>
          <w:sz w:val="20"/>
          <w:szCs w:val="20"/>
        </w:rPr>
        <w:t xml:space="preserve"> polu 11.1 </w:t>
      </w:r>
      <w:r>
        <w:rPr>
          <w:bCs/>
          <w:sz w:val="20"/>
          <w:szCs w:val="20"/>
        </w:rPr>
        <w:t>oznaczono jako zakres operacji wsparcie bieżącego funkcjonowania LGD zapewniające sprawną i efektywną pracę LGD, w tym sprawne funkcjonowanie biura LGD oraz doskonalenie zawodowe osób uczestniczących w realizacji LSR oraz animowanie LSR.</w:t>
      </w:r>
    </w:p>
    <w:p w14:paraId="033381D8" w14:textId="77777777" w:rsidR="00C70B7B" w:rsidRDefault="00C70B7B" w:rsidP="009D02C6">
      <w:pPr>
        <w:widowControl w:val="0"/>
        <w:spacing w:before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Pole 12. Lokalizacja operacji</w:t>
      </w:r>
      <w:r w:rsidR="00DF679C">
        <w:rPr>
          <w:b/>
          <w:bCs/>
          <w:sz w:val="20"/>
          <w:szCs w:val="20"/>
        </w:rPr>
        <w:t xml:space="preserve"> </w:t>
      </w:r>
      <w:r w:rsidR="00856803" w:rsidRPr="00521D1D">
        <w:rPr>
          <w:bCs/>
          <w:sz w:val="20"/>
          <w:szCs w:val="20"/>
        </w:rPr>
        <w:t>[POLE OBOWIĄZKOWE]</w:t>
      </w:r>
    </w:p>
    <w:p w14:paraId="6A08EEDE" w14:textId="58D51D2E" w:rsidR="00C70B7B" w:rsidRDefault="00C70B7B" w:rsidP="009D02C6">
      <w:pPr>
        <w:widowControl w:val="0"/>
        <w:spacing w:before="120"/>
        <w:jc w:val="both"/>
        <w:rPr>
          <w:bCs/>
          <w:sz w:val="20"/>
          <w:szCs w:val="20"/>
        </w:rPr>
      </w:pPr>
      <w:r w:rsidRPr="00C70B7B">
        <w:rPr>
          <w:bCs/>
          <w:sz w:val="20"/>
          <w:szCs w:val="20"/>
        </w:rPr>
        <w:t>Należy wpisać dane dotyczące miejsca realizacji operacji. W przypadku</w:t>
      </w:r>
      <w:r w:rsidR="00804F59">
        <w:rPr>
          <w:bCs/>
          <w:sz w:val="20"/>
          <w:szCs w:val="20"/>
        </w:rPr>
        <w:t>,</w:t>
      </w:r>
      <w:r w:rsidRPr="00C70B7B">
        <w:rPr>
          <w:bCs/>
          <w:sz w:val="20"/>
          <w:szCs w:val="20"/>
        </w:rPr>
        <w:t xml:space="preserve"> gdy operacja jest realizowana w więcej niż jednej miejscowości, należy dodać kolejne wiersze w tabeli.</w:t>
      </w:r>
    </w:p>
    <w:p w14:paraId="73C0ABB7" w14:textId="2F96CCC0" w:rsidR="00F347B8" w:rsidRPr="007D703D" w:rsidRDefault="00F347B8" w:rsidP="009D02C6">
      <w:pPr>
        <w:spacing w:before="120"/>
        <w:jc w:val="both"/>
        <w:rPr>
          <w:sz w:val="20"/>
          <w:szCs w:val="20"/>
        </w:rPr>
      </w:pPr>
      <w:r w:rsidRPr="0043442B">
        <w:rPr>
          <w:sz w:val="20"/>
          <w:szCs w:val="20"/>
        </w:rPr>
        <w:t>Szczegółowe dane dotyczące lokalizacji należy podać zawsze w przypadku</w:t>
      </w:r>
      <w:r w:rsidRPr="0043442B">
        <w:rPr>
          <w:b/>
          <w:sz w:val="20"/>
          <w:szCs w:val="20"/>
        </w:rPr>
        <w:t>, gdy planowana do realizacji operacja jest trwale związana z nieruchomością</w:t>
      </w:r>
      <w:r w:rsidRPr="0043442B">
        <w:rPr>
          <w:sz w:val="20"/>
          <w:szCs w:val="20"/>
        </w:rPr>
        <w:t xml:space="preserve"> (tj. dotyczy zakupu sprzętu i urządzeń </w:t>
      </w:r>
      <w:r w:rsidR="0043442B" w:rsidRPr="0043442B">
        <w:rPr>
          <w:sz w:val="20"/>
          <w:szCs w:val="20"/>
        </w:rPr>
        <w:t>wymagających posadowienia).</w:t>
      </w:r>
    </w:p>
    <w:p w14:paraId="41887FFF" w14:textId="4739BED0" w:rsidR="00F347B8" w:rsidRPr="007D703D" w:rsidRDefault="00F347B8" w:rsidP="009D02C6">
      <w:pPr>
        <w:spacing w:before="120"/>
        <w:jc w:val="both"/>
        <w:rPr>
          <w:sz w:val="20"/>
          <w:szCs w:val="20"/>
        </w:rPr>
      </w:pPr>
      <w:r w:rsidRPr="007D703D">
        <w:rPr>
          <w:sz w:val="20"/>
          <w:szCs w:val="20"/>
        </w:rPr>
        <w:t>W przypadku realizacji operacji polegające</w:t>
      </w:r>
      <w:r w:rsidR="00FB05D6">
        <w:rPr>
          <w:sz w:val="20"/>
          <w:szCs w:val="20"/>
        </w:rPr>
        <w:t>j</w:t>
      </w:r>
      <w:r w:rsidRPr="007D703D">
        <w:rPr>
          <w:sz w:val="20"/>
          <w:szCs w:val="20"/>
        </w:rPr>
        <w:t xml:space="preserve"> np. na organizacji wydarzeń szkoleniowych, warsztatowych lub promocyjnych, wydaniu publikacji, jeżeli nie jest możliwe wskazanie szczegółowego adresu rea</w:t>
      </w:r>
      <w:r w:rsidR="0043442B">
        <w:rPr>
          <w:sz w:val="20"/>
          <w:szCs w:val="20"/>
        </w:rPr>
        <w:t>lizacji operacji, należy podać adres siedziby Wnioskodawcy.</w:t>
      </w:r>
    </w:p>
    <w:p w14:paraId="2CA31E7F" w14:textId="77777777" w:rsidR="00DF679C" w:rsidRDefault="00DF679C" w:rsidP="009D02C6">
      <w:pPr>
        <w:widowControl w:val="0"/>
        <w:spacing w:before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Pole 13. Szczegółowy opis planowanej operacji (w tym określenie kosztów) </w:t>
      </w:r>
      <w:r w:rsidR="00856803" w:rsidRPr="00521D1D">
        <w:rPr>
          <w:bCs/>
          <w:sz w:val="20"/>
          <w:szCs w:val="20"/>
        </w:rPr>
        <w:t>[POLE OBOWIĄZKOWE]</w:t>
      </w:r>
    </w:p>
    <w:p w14:paraId="08D5C535" w14:textId="461BB0B8" w:rsidR="00DF679C" w:rsidRDefault="00341FA9" w:rsidP="009D02C6">
      <w:pPr>
        <w:widowControl w:val="0"/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Należy opisać operację, planowaną do realizacji w ramach działania </w:t>
      </w:r>
      <w:r w:rsidRPr="00341FA9">
        <w:rPr>
          <w:bCs/>
          <w:i/>
          <w:sz w:val="20"/>
          <w:szCs w:val="20"/>
        </w:rPr>
        <w:t>Koszty bieżące i aktywizacja</w:t>
      </w:r>
      <w:r>
        <w:rPr>
          <w:bCs/>
          <w:sz w:val="20"/>
          <w:szCs w:val="20"/>
        </w:rPr>
        <w:t xml:space="preserve"> w taki sposób, aby była możliwa weryfikacja plan</w:t>
      </w:r>
      <w:r w:rsidR="0043442B">
        <w:rPr>
          <w:bCs/>
          <w:sz w:val="20"/>
          <w:szCs w:val="20"/>
        </w:rPr>
        <w:t xml:space="preserve">owanych do </w:t>
      </w:r>
      <w:r w:rsidR="00804F59">
        <w:rPr>
          <w:bCs/>
          <w:sz w:val="20"/>
          <w:szCs w:val="20"/>
        </w:rPr>
        <w:t>osiągniecia</w:t>
      </w:r>
      <w:r w:rsidR="0043442B">
        <w:rPr>
          <w:bCs/>
          <w:sz w:val="20"/>
          <w:szCs w:val="20"/>
        </w:rPr>
        <w:t xml:space="preserve"> celów op</w:t>
      </w:r>
      <w:r>
        <w:rPr>
          <w:bCs/>
          <w:sz w:val="20"/>
          <w:szCs w:val="20"/>
        </w:rPr>
        <w:t>eracji w odniesieniu do wskaźnikó</w:t>
      </w:r>
      <w:r w:rsidR="0043442B">
        <w:rPr>
          <w:bCs/>
          <w:sz w:val="20"/>
          <w:szCs w:val="20"/>
        </w:rPr>
        <w:t>w</w:t>
      </w:r>
      <w:r>
        <w:rPr>
          <w:bCs/>
          <w:sz w:val="20"/>
          <w:szCs w:val="20"/>
        </w:rPr>
        <w:t xml:space="preserve"> efektów (mierników rzeczowych wykazanych w </w:t>
      </w:r>
      <w:r w:rsidR="0043442B" w:rsidRPr="0043442B">
        <w:rPr>
          <w:bCs/>
          <w:i/>
          <w:sz w:val="20"/>
          <w:szCs w:val="20"/>
        </w:rPr>
        <w:t>Z</w:t>
      </w:r>
      <w:r w:rsidRPr="0043442B">
        <w:rPr>
          <w:bCs/>
          <w:i/>
          <w:sz w:val="20"/>
          <w:szCs w:val="20"/>
        </w:rPr>
        <w:t>estawieniu rzeczowo-finansowym</w:t>
      </w:r>
      <w:r w:rsidR="0043442B">
        <w:rPr>
          <w:bCs/>
          <w:sz w:val="20"/>
          <w:szCs w:val="20"/>
        </w:rPr>
        <w:t xml:space="preserve"> </w:t>
      </w:r>
      <w:r w:rsidR="0043442B" w:rsidRPr="0043442B">
        <w:rPr>
          <w:bCs/>
          <w:i/>
          <w:sz w:val="20"/>
          <w:szCs w:val="20"/>
        </w:rPr>
        <w:t>operacji</w:t>
      </w:r>
      <w:r>
        <w:rPr>
          <w:bCs/>
          <w:sz w:val="20"/>
          <w:szCs w:val="20"/>
        </w:rPr>
        <w:t xml:space="preserve">) realizacji planowanej operacji. Opis operacji powinien uzasadniać wysokość wnioskowanej kwoty pomocy. Należy uzasadnić planowany do realizacji zakres operacji i wysokość wskazanych w </w:t>
      </w:r>
      <w:r w:rsidR="0043442B" w:rsidRPr="0043442B">
        <w:rPr>
          <w:bCs/>
          <w:i/>
          <w:sz w:val="20"/>
          <w:szCs w:val="20"/>
        </w:rPr>
        <w:t>Z</w:t>
      </w:r>
      <w:r w:rsidRPr="0043442B">
        <w:rPr>
          <w:bCs/>
          <w:i/>
          <w:sz w:val="20"/>
          <w:szCs w:val="20"/>
        </w:rPr>
        <w:t>estawieniu rzeczowo-finansowym</w:t>
      </w:r>
      <w:r w:rsidR="0043442B" w:rsidRPr="0043442B">
        <w:rPr>
          <w:bCs/>
          <w:i/>
          <w:sz w:val="20"/>
          <w:szCs w:val="20"/>
        </w:rPr>
        <w:t xml:space="preserve"> operacji</w:t>
      </w:r>
      <w:r>
        <w:rPr>
          <w:bCs/>
          <w:sz w:val="20"/>
          <w:szCs w:val="20"/>
        </w:rPr>
        <w:t xml:space="preserve"> kosztów. Ponadto należy opisać rezultaty operacji oraz sposób, w jaki te rezultaty będą mierzone/badane w trakcie realizacji operacji (np. prowadzenie przez pracowników udzielających informacji rejestru wskazującego na ilość obsłużonych osób oraz wskazać, w jaki sposób zakładane rezultaty wpłyną na reali</w:t>
      </w:r>
      <w:r w:rsidR="0043442B">
        <w:rPr>
          <w:bCs/>
          <w:sz w:val="20"/>
          <w:szCs w:val="20"/>
        </w:rPr>
        <w:t>zację założonych celów operacji).</w:t>
      </w:r>
    </w:p>
    <w:p w14:paraId="0BFB3848" w14:textId="1B3A2C89" w:rsidR="00856803" w:rsidRDefault="00856803" w:rsidP="009D02C6">
      <w:pPr>
        <w:widowControl w:val="0"/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N</w:t>
      </w:r>
      <w:r w:rsidR="0043442B">
        <w:rPr>
          <w:bCs/>
          <w:sz w:val="20"/>
          <w:szCs w:val="20"/>
        </w:rPr>
        <w:t xml:space="preserve">ależy wymienić </w:t>
      </w:r>
      <w:r>
        <w:rPr>
          <w:bCs/>
          <w:sz w:val="20"/>
          <w:szCs w:val="20"/>
        </w:rPr>
        <w:t>koszty poszczególnych zadań planowanych do realizacji. Opis powinien zawierać rodzaje usług</w:t>
      </w:r>
      <w:r w:rsidR="009F3DBF">
        <w:rPr>
          <w:bCs/>
          <w:sz w:val="20"/>
          <w:szCs w:val="20"/>
        </w:rPr>
        <w:t xml:space="preserve"> i</w:t>
      </w:r>
      <w:r>
        <w:rPr>
          <w:bCs/>
          <w:sz w:val="20"/>
          <w:szCs w:val="20"/>
        </w:rPr>
        <w:t xml:space="preserve"> rzeczy, przewidzianych w ramach poszczególnych zadań realizowanych w zakresie operacji dotyczącej </w:t>
      </w:r>
      <w:r w:rsidR="00A534A4">
        <w:rPr>
          <w:bCs/>
          <w:sz w:val="20"/>
          <w:szCs w:val="20"/>
        </w:rPr>
        <w:t xml:space="preserve">działania </w:t>
      </w:r>
      <w:r w:rsidR="00A534A4" w:rsidRPr="00A534A4">
        <w:rPr>
          <w:bCs/>
          <w:i/>
          <w:sz w:val="20"/>
          <w:szCs w:val="20"/>
        </w:rPr>
        <w:t>K</w:t>
      </w:r>
      <w:r w:rsidRPr="00A534A4">
        <w:rPr>
          <w:bCs/>
          <w:i/>
          <w:sz w:val="20"/>
          <w:szCs w:val="20"/>
        </w:rPr>
        <w:t>osz</w:t>
      </w:r>
      <w:r w:rsidR="00DB1F01" w:rsidRPr="00A534A4">
        <w:rPr>
          <w:bCs/>
          <w:i/>
          <w:sz w:val="20"/>
          <w:szCs w:val="20"/>
        </w:rPr>
        <w:t>t</w:t>
      </w:r>
      <w:r w:rsidR="00A534A4" w:rsidRPr="00A534A4">
        <w:rPr>
          <w:bCs/>
          <w:i/>
          <w:sz w:val="20"/>
          <w:szCs w:val="20"/>
        </w:rPr>
        <w:t>y</w:t>
      </w:r>
      <w:r w:rsidR="00DB1F01" w:rsidRPr="00A534A4">
        <w:rPr>
          <w:bCs/>
          <w:i/>
          <w:sz w:val="20"/>
          <w:szCs w:val="20"/>
        </w:rPr>
        <w:t xml:space="preserve"> bieżąc</w:t>
      </w:r>
      <w:r w:rsidR="00A534A4" w:rsidRPr="00A534A4">
        <w:rPr>
          <w:bCs/>
          <w:i/>
          <w:sz w:val="20"/>
          <w:szCs w:val="20"/>
        </w:rPr>
        <w:t>e</w:t>
      </w:r>
      <w:r w:rsidRPr="00A534A4">
        <w:rPr>
          <w:bCs/>
          <w:i/>
          <w:sz w:val="20"/>
          <w:szCs w:val="20"/>
        </w:rPr>
        <w:t xml:space="preserve"> </w:t>
      </w:r>
      <w:r w:rsidR="00712968">
        <w:rPr>
          <w:bCs/>
          <w:i/>
          <w:sz w:val="20"/>
          <w:szCs w:val="20"/>
        </w:rPr>
        <w:br/>
      </w:r>
      <w:r w:rsidR="00A534A4" w:rsidRPr="00A534A4">
        <w:rPr>
          <w:bCs/>
          <w:i/>
          <w:sz w:val="20"/>
          <w:szCs w:val="20"/>
        </w:rPr>
        <w:t>i</w:t>
      </w:r>
      <w:r w:rsidRPr="00A534A4">
        <w:rPr>
          <w:bCs/>
          <w:i/>
          <w:sz w:val="20"/>
          <w:szCs w:val="20"/>
        </w:rPr>
        <w:t xml:space="preserve"> </w:t>
      </w:r>
      <w:r w:rsidR="0043442B" w:rsidRPr="00A534A4">
        <w:rPr>
          <w:bCs/>
          <w:i/>
          <w:sz w:val="20"/>
          <w:szCs w:val="20"/>
        </w:rPr>
        <w:t>a</w:t>
      </w:r>
      <w:r w:rsidRPr="00A534A4">
        <w:rPr>
          <w:bCs/>
          <w:i/>
          <w:sz w:val="20"/>
          <w:szCs w:val="20"/>
        </w:rPr>
        <w:t>ktywizacj</w:t>
      </w:r>
      <w:r w:rsidR="00A534A4" w:rsidRPr="00A534A4">
        <w:rPr>
          <w:bCs/>
          <w:i/>
          <w:sz w:val="20"/>
          <w:szCs w:val="20"/>
        </w:rPr>
        <w:t>a</w:t>
      </w:r>
      <w:r w:rsidR="001E7063">
        <w:rPr>
          <w:bCs/>
          <w:i/>
          <w:sz w:val="20"/>
          <w:szCs w:val="20"/>
        </w:rPr>
        <w:t>.</w:t>
      </w:r>
    </w:p>
    <w:p w14:paraId="3FAAD435" w14:textId="77777777" w:rsidR="009E3190" w:rsidRPr="00DB1F01" w:rsidRDefault="009E3190" w:rsidP="009D02C6">
      <w:pPr>
        <w:spacing w:before="120"/>
        <w:jc w:val="both"/>
        <w:rPr>
          <w:b/>
          <w:sz w:val="20"/>
          <w:szCs w:val="20"/>
        </w:rPr>
      </w:pPr>
      <w:r w:rsidRPr="00DB1F01">
        <w:rPr>
          <w:sz w:val="20"/>
          <w:szCs w:val="20"/>
        </w:rPr>
        <w:t xml:space="preserve">Należy opisać planowaną do realizacji operację w taki sposób, aby była możliwa weryfikacja planowanych do osiągnięcia celów w odniesieniu do zakładanych rezultatów (efektów). </w:t>
      </w:r>
      <w:r w:rsidRPr="00DB1F01">
        <w:rPr>
          <w:b/>
          <w:sz w:val="20"/>
          <w:szCs w:val="20"/>
        </w:rPr>
        <w:t>Opis operacji powinien być zwięzły.</w:t>
      </w:r>
    </w:p>
    <w:p w14:paraId="179BDBFC" w14:textId="77777777" w:rsidR="009E3190" w:rsidRPr="00DB1F01" w:rsidRDefault="009E3190" w:rsidP="009D02C6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DB1F01">
        <w:rPr>
          <w:sz w:val="20"/>
          <w:szCs w:val="20"/>
        </w:rPr>
        <w:t>Należy uzasadnić możliwość osiągnięcia celu poprzez zakładany zakres i czas realizacji operacji w kontekście przyjętych nakładów.</w:t>
      </w:r>
    </w:p>
    <w:p w14:paraId="51530725" w14:textId="77777777" w:rsidR="009E3190" w:rsidRPr="007D703D" w:rsidRDefault="009E3190" w:rsidP="009D02C6">
      <w:pPr>
        <w:spacing w:before="120"/>
        <w:jc w:val="both"/>
        <w:rPr>
          <w:sz w:val="20"/>
          <w:szCs w:val="20"/>
        </w:rPr>
      </w:pPr>
      <w:r w:rsidRPr="00DB1F01">
        <w:rPr>
          <w:sz w:val="20"/>
          <w:szCs w:val="20"/>
        </w:rPr>
        <w:t>W przypadku, gdy planowana operacja dotyczy realizacji szkoleń / warsztatów / przedsięwzięć edukacyjnych / imprez kulturalnych, promocyjnych, w opisie operacji należy zawrzeć szczegółowe informacje dotyczące planowanej organizacji</w:t>
      </w:r>
      <w:r w:rsidRPr="007D703D">
        <w:rPr>
          <w:sz w:val="20"/>
          <w:szCs w:val="20"/>
        </w:rPr>
        <w:t xml:space="preserve"> </w:t>
      </w:r>
      <w:r w:rsidR="00DB1F01">
        <w:rPr>
          <w:sz w:val="20"/>
          <w:szCs w:val="20"/>
        </w:rPr>
        <w:br/>
      </w:r>
      <w:r w:rsidRPr="007D703D">
        <w:rPr>
          <w:sz w:val="20"/>
          <w:szCs w:val="20"/>
        </w:rPr>
        <w:t>i realizacji każdego przedsięwzięcia, m.in.:</w:t>
      </w:r>
    </w:p>
    <w:p w14:paraId="794603E9" w14:textId="77777777" w:rsidR="009E3190" w:rsidRPr="007D703D" w:rsidRDefault="009E3190" w:rsidP="002700C2">
      <w:pPr>
        <w:numPr>
          <w:ilvl w:val="0"/>
          <w:numId w:val="15"/>
        </w:numPr>
        <w:ind w:left="357" w:hanging="357"/>
        <w:jc w:val="both"/>
        <w:rPr>
          <w:sz w:val="20"/>
          <w:szCs w:val="20"/>
        </w:rPr>
      </w:pPr>
      <w:r w:rsidRPr="007D703D">
        <w:rPr>
          <w:sz w:val="20"/>
          <w:szCs w:val="20"/>
        </w:rPr>
        <w:t>tytuł / nazwa / temat,</w:t>
      </w:r>
    </w:p>
    <w:p w14:paraId="0E10E9F3" w14:textId="77777777" w:rsidR="009E3190" w:rsidRPr="007D703D" w:rsidRDefault="009E3190" w:rsidP="002700C2">
      <w:pPr>
        <w:numPr>
          <w:ilvl w:val="0"/>
          <w:numId w:val="15"/>
        </w:numPr>
        <w:ind w:left="357" w:hanging="357"/>
        <w:jc w:val="both"/>
        <w:rPr>
          <w:sz w:val="20"/>
          <w:szCs w:val="20"/>
        </w:rPr>
      </w:pPr>
      <w:r w:rsidRPr="007D703D">
        <w:rPr>
          <w:sz w:val="20"/>
          <w:szCs w:val="20"/>
        </w:rPr>
        <w:t xml:space="preserve">termin, </w:t>
      </w:r>
    </w:p>
    <w:p w14:paraId="39EBBCC2" w14:textId="77777777" w:rsidR="009E3190" w:rsidRPr="007D703D" w:rsidRDefault="009E3190" w:rsidP="002700C2">
      <w:pPr>
        <w:numPr>
          <w:ilvl w:val="0"/>
          <w:numId w:val="15"/>
        </w:numPr>
        <w:ind w:left="357" w:hanging="357"/>
        <w:jc w:val="both"/>
        <w:rPr>
          <w:sz w:val="20"/>
          <w:szCs w:val="20"/>
        </w:rPr>
      </w:pPr>
      <w:r w:rsidRPr="007D703D">
        <w:rPr>
          <w:sz w:val="20"/>
          <w:szCs w:val="20"/>
        </w:rPr>
        <w:t>lokalizacja,</w:t>
      </w:r>
    </w:p>
    <w:p w14:paraId="23B54222" w14:textId="77777777" w:rsidR="009E3190" w:rsidRPr="007D703D" w:rsidRDefault="009E3190" w:rsidP="002700C2">
      <w:pPr>
        <w:numPr>
          <w:ilvl w:val="0"/>
          <w:numId w:val="15"/>
        </w:numPr>
        <w:ind w:left="357" w:hanging="357"/>
        <w:jc w:val="both"/>
        <w:rPr>
          <w:sz w:val="20"/>
          <w:szCs w:val="20"/>
        </w:rPr>
      </w:pPr>
      <w:r w:rsidRPr="007D703D">
        <w:rPr>
          <w:sz w:val="20"/>
          <w:szCs w:val="20"/>
        </w:rPr>
        <w:t>czas trwania w podziale na liczbę dni i liczbę godzin,</w:t>
      </w:r>
    </w:p>
    <w:p w14:paraId="7BB6DC27" w14:textId="77777777" w:rsidR="009E3190" w:rsidRPr="007D703D" w:rsidRDefault="009E3190" w:rsidP="002700C2">
      <w:pPr>
        <w:numPr>
          <w:ilvl w:val="0"/>
          <w:numId w:val="15"/>
        </w:numPr>
        <w:tabs>
          <w:tab w:val="num" w:pos="0"/>
        </w:tabs>
        <w:autoSpaceDE w:val="0"/>
        <w:autoSpaceDN w:val="0"/>
        <w:adjustRightInd w:val="0"/>
        <w:ind w:left="357" w:hanging="357"/>
        <w:jc w:val="both"/>
        <w:rPr>
          <w:sz w:val="20"/>
          <w:szCs w:val="20"/>
        </w:rPr>
      </w:pPr>
      <w:r w:rsidRPr="007D703D">
        <w:rPr>
          <w:sz w:val="20"/>
          <w:szCs w:val="20"/>
        </w:rPr>
        <w:t>grupa docelowa odbiorców (potencjalni uczestnicy, liczba) oraz zasady uczestnictwa (ogólna dostępność, zasady rekrutacji, kryteria selekcji w przypadku ograniczonej dostępności, odpłatność za uczestnictwo, dochodowość),</w:t>
      </w:r>
    </w:p>
    <w:p w14:paraId="3128C126" w14:textId="77777777" w:rsidR="009E3190" w:rsidRPr="007D703D" w:rsidRDefault="009E3190" w:rsidP="002700C2">
      <w:pPr>
        <w:numPr>
          <w:ilvl w:val="0"/>
          <w:numId w:val="15"/>
        </w:numPr>
        <w:tabs>
          <w:tab w:val="num" w:pos="0"/>
        </w:tabs>
        <w:autoSpaceDE w:val="0"/>
        <w:autoSpaceDN w:val="0"/>
        <w:adjustRightInd w:val="0"/>
        <w:ind w:left="357" w:hanging="357"/>
        <w:jc w:val="both"/>
        <w:rPr>
          <w:sz w:val="20"/>
          <w:szCs w:val="20"/>
        </w:rPr>
      </w:pPr>
      <w:r w:rsidRPr="007D703D">
        <w:rPr>
          <w:sz w:val="20"/>
          <w:szCs w:val="20"/>
        </w:rPr>
        <w:t>program (wstępny harmonogram, zakres),</w:t>
      </w:r>
    </w:p>
    <w:p w14:paraId="0386A7C0" w14:textId="77777777" w:rsidR="009E3190" w:rsidRPr="007D703D" w:rsidRDefault="009E3190" w:rsidP="002700C2">
      <w:pPr>
        <w:numPr>
          <w:ilvl w:val="0"/>
          <w:numId w:val="15"/>
        </w:numPr>
        <w:tabs>
          <w:tab w:val="num" w:pos="0"/>
        </w:tabs>
        <w:autoSpaceDE w:val="0"/>
        <w:autoSpaceDN w:val="0"/>
        <w:adjustRightInd w:val="0"/>
        <w:ind w:left="357" w:hanging="357"/>
        <w:jc w:val="both"/>
        <w:rPr>
          <w:sz w:val="20"/>
          <w:szCs w:val="20"/>
        </w:rPr>
      </w:pPr>
      <w:r w:rsidRPr="007D703D">
        <w:rPr>
          <w:sz w:val="20"/>
          <w:szCs w:val="20"/>
        </w:rPr>
        <w:t>kryteria (np. wymagane doświadczenie, kwalifikacje, cena) i sposób wyłonienia osób realizujących przedsięwzięcie np. wykładowców, prowadzących, koordynatorów, artystów, zapewniający zachowanie konkurencyjności tego wyboru, kryteria i sposób weryfikacji prawidłowego i rzetelnego wykonania usługi,</w:t>
      </w:r>
    </w:p>
    <w:p w14:paraId="5FDE152A" w14:textId="77777777" w:rsidR="009E3190" w:rsidRPr="007D703D" w:rsidRDefault="009E3190" w:rsidP="002700C2">
      <w:pPr>
        <w:numPr>
          <w:ilvl w:val="0"/>
          <w:numId w:val="15"/>
        </w:numPr>
        <w:autoSpaceDE w:val="0"/>
        <w:autoSpaceDN w:val="0"/>
        <w:adjustRightInd w:val="0"/>
        <w:ind w:left="357" w:hanging="357"/>
        <w:jc w:val="both"/>
        <w:rPr>
          <w:sz w:val="20"/>
          <w:szCs w:val="20"/>
        </w:rPr>
      </w:pPr>
      <w:r w:rsidRPr="007D703D">
        <w:rPr>
          <w:sz w:val="20"/>
          <w:szCs w:val="20"/>
        </w:rPr>
        <w:t xml:space="preserve">rodzaj materiałów związanych z przygotowaniem, promocją oraz realizacją, np.: zaproszenia, plakaty, ogłoszenia, reklamy, materiały szkoleniowe, prezentacje, regulamin konkursu lub zasady przyznawania nagród, </w:t>
      </w:r>
    </w:p>
    <w:p w14:paraId="65DED0BC" w14:textId="77777777" w:rsidR="009E3190" w:rsidRPr="007D703D" w:rsidRDefault="009E3190" w:rsidP="002700C2">
      <w:pPr>
        <w:numPr>
          <w:ilvl w:val="0"/>
          <w:numId w:val="15"/>
        </w:numPr>
        <w:ind w:left="357" w:hanging="357"/>
        <w:jc w:val="both"/>
        <w:rPr>
          <w:sz w:val="20"/>
          <w:szCs w:val="20"/>
        </w:rPr>
      </w:pPr>
      <w:r w:rsidRPr="007D703D">
        <w:rPr>
          <w:sz w:val="20"/>
          <w:szCs w:val="20"/>
        </w:rPr>
        <w:t>niezbędne zaplecze techniczno-organizacyjne.</w:t>
      </w:r>
    </w:p>
    <w:p w14:paraId="2FFAAC64" w14:textId="21CB31C7" w:rsidR="009E3190" w:rsidRPr="007D703D" w:rsidRDefault="00DB1F01" w:rsidP="009D02C6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Wnioskodawca,</w:t>
      </w:r>
      <w:r w:rsidR="009E3190" w:rsidRPr="007D703D">
        <w:rPr>
          <w:sz w:val="20"/>
          <w:szCs w:val="20"/>
        </w:rPr>
        <w:t xml:space="preserve"> przed zawarciem umowy powinien zaplanować terminy złożenia wniosków o płatność, a tym samym zaplanować realizację zadań w ramach operacji lub jej etapu. Dlatego też termin planowanych realizacji szkoleń/warsztatów/przedsięwzięć edukacyjnych/imprez kulturalnych, promocyjnych itp. powinien być określony już na etapie ubiegania się o przyznanie pomocy. Natomiast w przypadku lokalizacji ww. projektów, ze względu na ewentualną specyfikę operacji uwzgledniającą konkurencyjny tryb wyboru wykonawców zadania, może ona zostać doprecyzowana po przeprowadzeniu tego wyboru. Należy jednak pamiętać, iż w przypadku planowanych albo zaistniałych zdarzeń związanych ze zmianą sytuacji faktycznej lub prawnej, mogących mieć wpływ na realizację operacji (tu</w:t>
      </w:r>
      <w:r>
        <w:rPr>
          <w:sz w:val="20"/>
          <w:szCs w:val="20"/>
        </w:rPr>
        <w:t>,</w:t>
      </w:r>
      <w:r w:rsidR="009E3190" w:rsidRPr="007D703D">
        <w:rPr>
          <w:sz w:val="20"/>
          <w:szCs w:val="20"/>
        </w:rPr>
        <w:t xml:space="preserve"> np. zmianę lokalizacji wydarzenia), Beneficjent zobowiązany jest postanowieniami umowy do niezwłocznego informowania UM </w:t>
      </w:r>
      <w:r>
        <w:rPr>
          <w:sz w:val="20"/>
          <w:szCs w:val="20"/>
        </w:rPr>
        <w:br/>
      </w:r>
      <w:r w:rsidR="009E3190" w:rsidRPr="007D703D">
        <w:rPr>
          <w:sz w:val="20"/>
          <w:szCs w:val="20"/>
        </w:rPr>
        <w:t>o zaistnieniu tej sytuacji a zmiana może być dokonana po akceptacji UM.</w:t>
      </w:r>
    </w:p>
    <w:p w14:paraId="3EB447FA" w14:textId="77777777" w:rsidR="009E3190" w:rsidRPr="007D703D" w:rsidRDefault="009E3190" w:rsidP="009D02C6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7D703D">
        <w:rPr>
          <w:sz w:val="20"/>
          <w:szCs w:val="20"/>
        </w:rPr>
        <w:t>Należy mieć na uwadze, że wskazany sposób realizacji operacji</w:t>
      </w:r>
      <w:r w:rsidRPr="007D703D">
        <w:rPr>
          <w:i/>
          <w:sz w:val="20"/>
          <w:szCs w:val="20"/>
        </w:rPr>
        <w:t xml:space="preserve"> </w:t>
      </w:r>
      <w:r w:rsidRPr="007D703D">
        <w:rPr>
          <w:sz w:val="20"/>
          <w:szCs w:val="20"/>
        </w:rPr>
        <w:t>stanowi podstawę do weryfikacji zasadności zakresu i racjonalności zaplanowanych do poniesienia kosztów oraz konkurencyjności wyboru wykonawców. Na etapie realizacji operacji dopuszczalne będą zmiany, o ile zostaną zaakceptowane przez UM.</w:t>
      </w:r>
    </w:p>
    <w:p w14:paraId="253A1EE2" w14:textId="4DD66168" w:rsidR="009E3190" w:rsidRPr="007D703D" w:rsidRDefault="009E3190" w:rsidP="009D02C6">
      <w:pPr>
        <w:spacing w:before="120"/>
        <w:jc w:val="both"/>
        <w:rPr>
          <w:sz w:val="20"/>
          <w:szCs w:val="20"/>
        </w:rPr>
      </w:pPr>
      <w:r w:rsidRPr="007D703D">
        <w:rPr>
          <w:sz w:val="20"/>
          <w:szCs w:val="20"/>
        </w:rPr>
        <w:t>Na etapie weryfikacji wniosku o płatność Beneficjent będzie zobowiązany opisać faktyczną realizację przedsięwzięcia w ramach odpowiedniego dokumentu dotyczącego rozliczenia, którego wzór stanowi załącznik do wniosku o płatność oraz przedstawić dokumentację potwierdzającą</w:t>
      </w:r>
      <w:r w:rsidR="001E7063">
        <w:rPr>
          <w:sz w:val="20"/>
          <w:szCs w:val="20"/>
        </w:rPr>
        <w:t>,</w:t>
      </w:r>
      <w:r w:rsidRPr="007D703D">
        <w:rPr>
          <w:sz w:val="20"/>
          <w:szCs w:val="20"/>
        </w:rPr>
        <w:t xml:space="preserve"> m.in. prawidłowe wykonanie zadania i osiągnięcie zakładanego celu (np. lista obecności uczestników szkolenia, materiały szkoleniowe, dokumenty potwierdzające dokonanie konkurencyjnego wyboru wykonawcy). </w:t>
      </w:r>
    </w:p>
    <w:p w14:paraId="41BF8E81" w14:textId="420B7646" w:rsidR="009E3190" w:rsidRPr="007D703D" w:rsidRDefault="009E3190" w:rsidP="009D02C6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7D703D">
        <w:rPr>
          <w:sz w:val="20"/>
          <w:szCs w:val="20"/>
        </w:rPr>
        <w:t xml:space="preserve">Realizując operacje szczególnie w ww. zakresie należy pamiętać o obowiązkach dotyczących </w:t>
      </w:r>
      <w:r w:rsidR="00DB1F01">
        <w:rPr>
          <w:sz w:val="20"/>
          <w:szCs w:val="20"/>
        </w:rPr>
        <w:t xml:space="preserve">przeprowadzenia promocji operacji </w:t>
      </w:r>
      <w:r w:rsidRPr="007D703D">
        <w:rPr>
          <w:sz w:val="20"/>
          <w:szCs w:val="20"/>
        </w:rPr>
        <w:t xml:space="preserve">w ramach realizacji LSR, zgodnie z warunkami określonymi w Księdze wizualizacji znaku </w:t>
      </w:r>
      <w:r w:rsidR="00DB1F01">
        <w:rPr>
          <w:sz w:val="20"/>
          <w:szCs w:val="20"/>
        </w:rPr>
        <w:t>PO RYBY</w:t>
      </w:r>
      <w:r w:rsidRPr="007D703D">
        <w:rPr>
          <w:sz w:val="20"/>
          <w:szCs w:val="20"/>
        </w:rPr>
        <w:t xml:space="preserve"> na lata 2014-2020, np. na stronie tytułowej publikacji (np. broszur, ulotek i biuletynów) oraz na plakatach na temat środków i działań</w:t>
      </w:r>
      <w:r w:rsidR="00DB1F01">
        <w:rPr>
          <w:sz w:val="20"/>
          <w:szCs w:val="20"/>
        </w:rPr>
        <w:t xml:space="preserve"> współfinansowanych przez EFMR</w:t>
      </w:r>
      <w:r w:rsidRPr="007D703D">
        <w:rPr>
          <w:sz w:val="20"/>
          <w:szCs w:val="20"/>
        </w:rPr>
        <w:t xml:space="preserve"> należy zamieścić wyraźne wskazanie na udział UE: „</w:t>
      </w:r>
      <w:r w:rsidRPr="007D703D">
        <w:rPr>
          <w:i/>
          <w:iCs/>
          <w:sz w:val="20"/>
          <w:szCs w:val="20"/>
        </w:rPr>
        <w:t xml:space="preserve">Europejski Fundusz </w:t>
      </w:r>
      <w:r w:rsidR="004D076A">
        <w:rPr>
          <w:i/>
          <w:iCs/>
          <w:sz w:val="20"/>
          <w:szCs w:val="20"/>
        </w:rPr>
        <w:t>Morski i Rybacki”</w:t>
      </w:r>
      <w:r w:rsidRPr="007D703D">
        <w:rPr>
          <w:sz w:val="20"/>
          <w:szCs w:val="20"/>
        </w:rPr>
        <w:t xml:space="preserve"> a także logotyp (emblemat) UE w przypadku, gdy zamieszczone zostało również godło państwowe lub regionalne, </w:t>
      </w:r>
      <w:r w:rsidR="004D076A">
        <w:rPr>
          <w:sz w:val="20"/>
          <w:szCs w:val="20"/>
        </w:rPr>
        <w:t>PO RYBY</w:t>
      </w:r>
      <w:r w:rsidRPr="007D703D">
        <w:rPr>
          <w:sz w:val="20"/>
          <w:szCs w:val="20"/>
        </w:rPr>
        <w:t xml:space="preserve"> na</w:t>
      </w:r>
      <w:r w:rsidR="004D076A">
        <w:rPr>
          <w:sz w:val="20"/>
          <w:szCs w:val="20"/>
        </w:rPr>
        <w:t xml:space="preserve"> lata 2014-2020</w:t>
      </w:r>
      <w:r w:rsidRPr="007D703D">
        <w:rPr>
          <w:sz w:val="20"/>
          <w:szCs w:val="20"/>
        </w:rPr>
        <w:t>. Należy również zamieścić logotyp LGD, za pośrednictwem</w:t>
      </w:r>
      <w:r w:rsidR="00804F59">
        <w:rPr>
          <w:sz w:val="20"/>
          <w:szCs w:val="20"/>
        </w:rPr>
        <w:t>,</w:t>
      </w:r>
      <w:r w:rsidRPr="007D703D">
        <w:rPr>
          <w:sz w:val="20"/>
          <w:szCs w:val="20"/>
        </w:rPr>
        <w:t xml:space="preserve"> której została przyznana pomoc.</w:t>
      </w:r>
    </w:p>
    <w:p w14:paraId="6CCAD2DD" w14:textId="77777777" w:rsidR="009E3190" w:rsidRPr="007D703D" w:rsidRDefault="009E3190" w:rsidP="009D02C6">
      <w:pPr>
        <w:spacing w:before="120"/>
        <w:jc w:val="both"/>
        <w:rPr>
          <w:sz w:val="20"/>
          <w:szCs w:val="20"/>
        </w:rPr>
      </w:pPr>
      <w:r w:rsidRPr="007D703D">
        <w:rPr>
          <w:sz w:val="20"/>
          <w:szCs w:val="20"/>
        </w:rPr>
        <w:t xml:space="preserve">W przypadku, gdy realizacja operacji wymaga poniesienia kosztów niekwalifikowalnych, których wartość została wykazana w </w:t>
      </w:r>
      <w:r w:rsidR="004D076A" w:rsidRPr="004D076A">
        <w:rPr>
          <w:i/>
          <w:sz w:val="20"/>
          <w:szCs w:val="20"/>
        </w:rPr>
        <w:t>Zestawieniu rzeczowo-finansowym operacji</w:t>
      </w:r>
      <w:r w:rsidR="004D076A">
        <w:rPr>
          <w:sz w:val="20"/>
          <w:szCs w:val="20"/>
        </w:rPr>
        <w:t xml:space="preserve"> (kolumna 8)</w:t>
      </w:r>
      <w:r w:rsidRPr="007D703D">
        <w:rPr>
          <w:sz w:val="20"/>
          <w:szCs w:val="20"/>
        </w:rPr>
        <w:t xml:space="preserve"> należy uzasadnić konieczność ich poniesienia oraz wpływ na osiągnięcie celu operacji. </w:t>
      </w:r>
    </w:p>
    <w:p w14:paraId="1B9235B4" w14:textId="77777777" w:rsidR="001E7063" w:rsidRPr="00B879C6" w:rsidRDefault="001E7063" w:rsidP="001E7063">
      <w:pPr>
        <w:tabs>
          <w:tab w:val="num" w:pos="360"/>
        </w:tabs>
        <w:spacing w:before="120"/>
        <w:jc w:val="both"/>
        <w:rPr>
          <w:b/>
          <w:sz w:val="20"/>
          <w:szCs w:val="20"/>
        </w:rPr>
      </w:pPr>
      <w:r w:rsidRPr="00B879C6">
        <w:rPr>
          <w:b/>
          <w:sz w:val="20"/>
          <w:szCs w:val="20"/>
        </w:rPr>
        <w:t>UWAGA!</w:t>
      </w:r>
    </w:p>
    <w:p w14:paraId="5322F4AF" w14:textId="429EFC04" w:rsidR="001E7063" w:rsidRPr="00B879C6" w:rsidRDefault="001E7063" w:rsidP="001E7063">
      <w:pPr>
        <w:spacing w:before="120"/>
        <w:jc w:val="both"/>
        <w:rPr>
          <w:sz w:val="20"/>
          <w:szCs w:val="20"/>
        </w:rPr>
      </w:pPr>
      <w:r w:rsidRPr="00B879C6">
        <w:rPr>
          <w:sz w:val="20"/>
          <w:szCs w:val="20"/>
        </w:rPr>
        <w:t xml:space="preserve">W związku z koniecznością przeprowadzenia promocji operacji, zgodnie z rozporządzeniem Parlamentu Europejskiego i Rady (UE) nr 508/2014 z dnia 15 maja 2014 r. w sprawie Europejskiego Funduszu Morskiego i Rybackiego oraz uchylającego rozporządzenia Rady (WE) nr 2328/2003, (WE) nr 861/2006, (WE) nr 1198/2006 i (WE) nr 791/2007 oraz rozporządzenie Parlamentu Europejskiego i Rady (UE) nr 1255/2011 (Dz. Urz. UE L 149 z 20.05.2014, str. 1, z </w:t>
      </w:r>
      <w:proofErr w:type="spellStart"/>
      <w:r w:rsidRPr="00B879C6">
        <w:rPr>
          <w:sz w:val="20"/>
          <w:szCs w:val="20"/>
        </w:rPr>
        <w:t>późn</w:t>
      </w:r>
      <w:proofErr w:type="spellEnd"/>
      <w:r w:rsidRPr="00B879C6">
        <w:rPr>
          <w:sz w:val="20"/>
          <w:szCs w:val="20"/>
        </w:rPr>
        <w:t xml:space="preserve">. zm.) oraz rozporządzeniem wykonawczym Komisji (UE) nr 763/2014 z dnia 11 lipca 2014 r. ustanawiającym zasady stosowania rozporządzenia Parlamentu Europejskiego i Rady (UE) nr 508/2014 w  sprawie  Europejskiego Funduszu Morskiego i Rybackiego w odniesieniu do charakterystyki technicznej działań informacyjnych i promocyjnych oraz wytycznych dotyczących reprodukcji symbolu Unii (Dz. Urz. UE L 209 z 16.07.2014, str. 1), oraz jeżeli dotyczy - Księgą wizualizacji </w:t>
      </w:r>
      <w:r w:rsidRPr="00B879C6">
        <w:rPr>
          <w:sz w:val="20"/>
          <w:szCs w:val="20"/>
        </w:rPr>
        <w:lastRenderedPageBreak/>
        <w:t>znaku PO RYBY, we wniosku o dofinansowanie, Wnioskodawca zobowiązany jest poinformować o planowanych działaniach komunikacyjnych, proporcjonalnych do rozmiaru operacji, mających na celu informowanie ogółu społeczeństwa o celach operacji i wsparciu unijnym dla operacji.</w:t>
      </w:r>
    </w:p>
    <w:p w14:paraId="7F11C38C" w14:textId="3A7936D2" w:rsidR="001E7063" w:rsidRDefault="001E7063" w:rsidP="001E7063">
      <w:pPr>
        <w:spacing w:before="120"/>
        <w:jc w:val="both"/>
        <w:rPr>
          <w:sz w:val="20"/>
          <w:szCs w:val="20"/>
        </w:rPr>
      </w:pPr>
      <w:r w:rsidRPr="00B879C6">
        <w:rPr>
          <w:sz w:val="20"/>
          <w:szCs w:val="20"/>
        </w:rPr>
        <w:t>W związku z powyższym zobowiązanie</w:t>
      </w:r>
      <w:r w:rsidR="00B21655">
        <w:rPr>
          <w:sz w:val="20"/>
          <w:szCs w:val="20"/>
        </w:rPr>
        <w:t>m</w:t>
      </w:r>
      <w:r w:rsidRPr="00B879C6">
        <w:rPr>
          <w:sz w:val="20"/>
          <w:szCs w:val="20"/>
        </w:rPr>
        <w:t>, w s</w:t>
      </w:r>
      <w:r w:rsidRPr="00B879C6">
        <w:rPr>
          <w:b/>
          <w:sz w:val="20"/>
          <w:szCs w:val="20"/>
        </w:rPr>
        <w:t>zczegółowym opisie planowanej operacji należy wskazać</w:t>
      </w:r>
      <w:r w:rsidR="00B21655">
        <w:rPr>
          <w:sz w:val="20"/>
          <w:szCs w:val="20"/>
        </w:rPr>
        <w:t xml:space="preserve"> propozycje</w:t>
      </w:r>
      <w:r w:rsidRPr="00B879C6">
        <w:rPr>
          <w:sz w:val="20"/>
          <w:szCs w:val="20"/>
        </w:rPr>
        <w:t xml:space="preserve"> działań komunikacyjnych, proporcjonalnych do rozmiaru operacji, mających na celu informowanie ogółu społeczeństwa o celach operacji i wsparciu unijnym dla operacji.</w:t>
      </w:r>
    </w:p>
    <w:p w14:paraId="6787DA3A" w14:textId="22514BEC" w:rsidR="001E7063" w:rsidRPr="00B93D56" w:rsidRDefault="001E7063" w:rsidP="001E7063">
      <w:pPr>
        <w:spacing w:before="120"/>
        <w:jc w:val="both"/>
        <w:rPr>
          <w:sz w:val="20"/>
          <w:szCs w:val="20"/>
        </w:rPr>
      </w:pPr>
      <w:r w:rsidRPr="00B93D56">
        <w:rPr>
          <w:sz w:val="20"/>
          <w:szCs w:val="20"/>
        </w:rPr>
        <w:t xml:space="preserve">Beneficjent zobowiązany jest do prowadzenia działań </w:t>
      </w:r>
      <w:proofErr w:type="spellStart"/>
      <w:r w:rsidRPr="00B93D56">
        <w:rPr>
          <w:sz w:val="20"/>
          <w:szCs w:val="20"/>
        </w:rPr>
        <w:t>informacyjno</w:t>
      </w:r>
      <w:proofErr w:type="spellEnd"/>
      <w:r w:rsidRPr="00B93D56">
        <w:rPr>
          <w:sz w:val="20"/>
          <w:szCs w:val="20"/>
        </w:rPr>
        <w:t xml:space="preserve">–promocyjnych operacji </w:t>
      </w:r>
      <w:r w:rsidRPr="00B93D56">
        <w:rPr>
          <w:b/>
          <w:sz w:val="20"/>
          <w:szCs w:val="20"/>
        </w:rPr>
        <w:t>do</w:t>
      </w:r>
      <w:r w:rsidRPr="00B93D56">
        <w:rPr>
          <w:sz w:val="20"/>
          <w:szCs w:val="20"/>
        </w:rPr>
        <w:t xml:space="preserve"> </w:t>
      </w:r>
      <w:r w:rsidRPr="00B93D56">
        <w:rPr>
          <w:b/>
          <w:sz w:val="20"/>
          <w:szCs w:val="20"/>
        </w:rPr>
        <w:t>dnia</w:t>
      </w:r>
      <w:r w:rsidRPr="00B93D56">
        <w:rPr>
          <w:sz w:val="20"/>
          <w:szCs w:val="20"/>
        </w:rPr>
        <w:t xml:space="preserve"> </w:t>
      </w:r>
      <w:r w:rsidRPr="00B93D56">
        <w:rPr>
          <w:b/>
          <w:sz w:val="20"/>
          <w:szCs w:val="20"/>
        </w:rPr>
        <w:t>zakończenia operacji</w:t>
      </w:r>
      <w:r w:rsidRPr="00B93D56">
        <w:rPr>
          <w:sz w:val="20"/>
          <w:szCs w:val="20"/>
        </w:rPr>
        <w:t xml:space="preserve">. Termin </w:t>
      </w:r>
      <w:r w:rsidRPr="00B93D56">
        <w:rPr>
          <w:i/>
          <w:sz w:val="20"/>
          <w:szCs w:val="20"/>
        </w:rPr>
        <w:t>„zakończenie operacji”</w:t>
      </w:r>
      <w:r w:rsidRPr="00B93D56">
        <w:rPr>
          <w:sz w:val="20"/>
          <w:szCs w:val="20"/>
        </w:rPr>
        <w:t xml:space="preserve"> przyjmujemy zgodnie z definicją </w:t>
      </w:r>
      <w:r w:rsidR="005A0D4E" w:rsidRPr="00B93D56">
        <w:rPr>
          <w:sz w:val="20"/>
          <w:szCs w:val="20"/>
        </w:rPr>
        <w:t xml:space="preserve">rozporządzenia </w:t>
      </w:r>
      <w:r w:rsidR="005A0D4E">
        <w:rPr>
          <w:sz w:val="20"/>
          <w:szCs w:val="20"/>
        </w:rPr>
        <w:t>P</w:t>
      </w:r>
      <w:r w:rsidR="005A0D4E" w:rsidRPr="00B93D56">
        <w:rPr>
          <w:sz w:val="20"/>
          <w:szCs w:val="20"/>
        </w:rPr>
        <w:t xml:space="preserve">arlamentu </w:t>
      </w:r>
      <w:r w:rsidR="005A0D4E">
        <w:rPr>
          <w:sz w:val="20"/>
          <w:szCs w:val="20"/>
        </w:rPr>
        <w:t>E</w:t>
      </w:r>
      <w:r w:rsidR="005A0D4E" w:rsidRPr="00B93D56">
        <w:rPr>
          <w:sz w:val="20"/>
          <w:szCs w:val="20"/>
        </w:rPr>
        <w:t xml:space="preserve">uropejskiego i </w:t>
      </w:r>
      <w:r w:rsidR="005A0D4E">
        <w:rPr>
          <w:sz w:val="20"/>
          <w:szCs w:val="20"/>
        </w:rPr>
        <w:t>R</w:t>
      </w:r>
      <w:r w:rsidR="005A0D4E" w:rsidRPr="00B93D56">
        <w:rPr>
          <w:sz w:val="20"/>
          <w:szCs w:val="20"/>
        </w:rPr>
        <w:t>ady</w:t>
      </w:r>
      <w:r w:rsidRPr="00B93D56">
        <w:rPr>
          <w:sz w:val="20"/>
          <w:szCs w:val="20"/>
        </w:rPr>
        <w:t xml:space="preserve"> (UE) Nr 1303/2013</w:t>
      </w:r>
      <w:r w:rsidR="00B4329D">
        <w:rPr>
          <w:sz w:val="20"/>
          <w:szCs w:val="20"/>
        </w:rPr>
        <w:t xml:space="preserve">, </w:t>
      </w:r>
      <w:r w:rsidRPr="00B93D56">
        <w:rPr>
          <w:sz w:val="20"/>
          <w:szCs w:val="20"/>
        </w:rPr>
        <w:t xml:space="preserve">tj. </w:t>
      </w:r>
      <w:r w:rsidRPr="00B93D56">
        <w:rPr>
          <w:i/>
          <w:sz w:val="20"/>
          <w:szCs w:val="20"/>
        </w:rPr>
        <w:t>„zakończona operacja oznacza operację, która została fizycznie ukończona lub w pełni zrealizowana, w odniesieniu do której beneficjenci dokonali wszystkich powiązanych płatności oraz otrzymali odpowiedni wkład publiczny”</w:t>
      </w:r>
      <w:r w:rsidRPr="00B93D56">
        <w:rPr>
          <w:sz w:val="20"/>
          <w:szCs w:val="20"/>
        </w:rPr>
        <w:t xml:space="preserve"> czyli do wypłaty przez ARiMR Beneficjentowi płatności końcowej. </w:t>
      </w:r>
    </w:p>
    <w:p w14:paraId="63796184" w14:textId="1E1E9A5F" w:rsidR="001E7063" w:rsidRPr="00B93D56" w:rsidRDefault="001E7063" w:rsidP="001E7063">
      <w:pPr>
        <w:spacing w:before="120"/>
        <w:jc w:val="both"/>
        <w:rPr>
          <w:sz w:val="20"/>
          <w:szCs w:val="20"/>
        </w:rPr>
      </w:pPr>
      <w:r w:rsidRPr="00B93D56">
        <w:rPr>
          <w:sz w:val="20"/>
          <w:szCs w:val="20"/>
        </w:rPr>
        <w:t xml:space="preserve">Beneficjent </w:t>
      </w:r>
      <w:r w:rsidRPr="00B93D56">
        <w:rPr>
          <w:b/>
          <w:sz w:val="20"/>
          <w:szCs w:val="20"/>
        </w:rPr>
        <w:t>ma obowiązek</w:t>
      </w:r>
      <w:r w:rsidRPr="00B93D56">
        <w:rPr>
          <w:sz w:val="20"/>
          <w:szCs w:val="20"/>
        </w:rPr>
        <w:t xml:space="preserve"> udokumentowania prowadzonych przez siebie działań promocyjnych, a dokumentację z tym związaną przechow</w:t>
      </w:r>
      <w:r w:rsidR="004C72EB">
        <w:rPr>
          <w:sz w:val="20"/>
          <w:szCs w:val="20"/>
        </w:rPr>
        <w:t>ywać</w:t>
      </w:r>
      <w:r w:rsidRPr="00B93D56">
        <w:rPr>
          <w:sz w:val="20"/>
          <w:szCs w:val="20"/>
        </w:rPr>
        <w:t xml:space="preserve"> przez 5 lat od momentu zakończenia operacji.</w:t>
      </w:r>
    </w:p>
    <w:p w14:paraId="3C08469F" w14:textId="77777777" w:rsidR="00856803" w:rsidRDefault="00856803" w:rsidP="009D02C6">
      <w:pPr>
        <w:widowControl w:val="0"/>
        <w:spacing w:before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Pole 14. Planowana data zakończenia realizacji operacji </w:t>
      </w:r>
      <w:r w:rsidRPr="00521D1D">
        <w:rPr>
          <w:bCs/>
          <w:sz w:val="20"/>
          <w:szCs w:val="20"/>
        </w:rPr>
        <w:t>[POLE OBOWIĄZKOWE]</w:t>
      </w:r>
    </w:p>
    <w:p w14:paraId="248A0F9D" w14:textId="5D330904" w:rsidR="00856803" w:rsidRPr="00856803" w:rsidRDefault="00856803" w:rsidP="009D02C6">
      <w:pPr>
        <w:widowControl w:val="0"/>
        <w:spacing w:before="120"/>
        <w:jc w:val="both"/>
        <w:rPr>
          <w:bCs/>
          <w:sz w:val="20"/>
          <w:szCs w:val="20"/>
        </w:rPr>
      </w:pPr>
      <w:r w:rsidRPr="00856803">
        <w:rPr>
          <w:bCs/>
          <w:sz w:val="20"/>
          <w:szCs w:val="20"/>
        </w:rPr>
        <w:t xml:space="preserve">Należy </w:t>
      </w:r>
      <w:r>
        <w:rPr>
          <w:bCs/>
          <w:sz w:val="20"/>
          <w:szCs w:val="20"/>
        </w:rPr>
        <w:t>podać planowaną datę zakończenia realizacji operacji w układzie: miesiąc/rok. Dla operacji wieloetapowych, datą zakończenia realizacji operacji będzie data zakończenia realizacji ostatniego etapu, przy czym za datę zakończenia uznaje się datę złożenia wniosku o płatność końcową.</w:t>
      </w:r>
    </w:p>
    <w:p w14:paraId="5F85C94F" w14:textId="77777777" w:rsidR="00534751" w:rsidRPr="00311D29" w:rsidRDefault="00CE3BC0" w:rsidP="004D076A">
      <w:pPr>
        <w:widowControl w:val="0"/>
        <w:spacing w:before="120"/>
        <w:jc w:val="both"/>
        <w:rPr>
          <w:bCs/>
          <w:sz w:val="20"/>
          <w:szCs w:val="20"/>
        </w:rPr>
      </w:pPr>
      <w:r w:rsidRPr="00311D29">
        <w:rPr>
          <w:b/>
          <w:bCs/>
          <w:sz w:val="20"/>
          <w:szCs w:val="20"/>
        </w:rPr>
        <w:t>I</w:t>
      </w:r>
      <w:r w:rsidR="005E78E5" w:rsidRPr="00311D29">
        <w:rPr>
          <w:b/>
          <w:bCs/>
          <w:sz w:val="20"/>
          <w:szCs w:val="20"/>
        </w:rPr>
        <w:t>V</w:t>
      </w:r>
      <w:r w:rsidRPr="00311D29">
        <w:rPr>
          <w:b/>
          <w:bCs/>
          <w:sz w:val="20"/>
          <w:szCs w:val="20"/>
        </w:rPr>
        <w:t>. PLAN FINANSOWY OPERACJI</w:t>
      </w:r>
      <w:r w:rsidR="00E878E8" w:rsidRPr="00311D29">
        <w:rPr>
          <w:b/>
          <w:bCs/>
          <w:sz w:val="20"/>
          <w:szCs w:val="20"/>
        </w:rPr>
        <w:t xml:space="preserve"> </w:t>
      </w:r>
      <w:r w:rsidR="00E878E8" w:rsidRPr="00311D29">
        <w:rPr>
          <w:bCs/>
          <w:sz w:val="20"/>
          <w:szCs w:val="20"/>
        </w:rPr>
        <w:t>[SEKCJA OBOWIĄZKOWA]</w:t>
      </w:r>
    </w:p>
    <w:p w14:paraId="04FCE359" w14:textId="77E2F8C7" w:rsidR="00E42969" w:rsidRPr="00E42969" w:rsidRDefault="00E42969" w:rsidP="009D02C6">
      <w:pPr>
        <w:widowControl w:val="0"/>
        <w:spacing w:before="120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Pole 1</w:t>
      </w:r>
      <w:r w:rsidR="00B21655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. Wnioskowana kwota dofinansowania </w:t>
      </w:r>
      <w:r w:rsidRPr="00521D1D">
        <w:rPr>
          <w:bCs/>
          <w:sz w:val="20"/>
          <w:szCs w:val="20"/>
        </w:rPr>
        <w:t>[POLE OBOWIĄZKOWE]</w:t>
      </w:r>
    </w:p>
    <w:p w14:paraId="49AF72CE" w14:textId="0FB3B57A" w:rsidR="00E42969" w:rsidRDefault="00E42969" w:rsidP="009D02C6">
      <w:pPr>
        <w:widowControl w:val="0"/>
        <w:spacing w:before="120"/>
        <w:jc w:val="both"/>
        <w:rPr>
          <w:bCs/>
          <w:sz w:val="20"/>
          <w:szCs w:val="20"/>
        </w:rPr>
      </w:pPr>
      <w:r w:rsidRPr="00E42969">
        <w:rPr>
          <w:bCs/>
          <w:sz w:val="20"/>
          <w:szCs w:val="20"/>
        </w:rPr>
        <w:t xml:space="preserve">Należy podać </w:t>
      </w:r>
      <w:r>
        <w:rPr>
          <w:bCs/>
          <w:sz w:val="20"/>
          <w:szCs w:val="20"/>
        </w:rPr>
        <w:t xml:space="preserve">wnioskowaną kwotę dofinansowania dla całej operacji (w zł). Kwotę  należy podać </w:t>
      </w:r>
      <w:r w:rsidR="00B21655">
        <w:rPr>
          <w:bCs/>
          <w:sz w:val="20"/>
          <w:szCs w:val="20"/>
        </w:rPr>
        <w:t>w pełnych złotych (po obcięciu groszy)</w:t>
      </w:r>
    </w:p>
    <w:p w14:paraId="6AD42A2A" w14:textId="4E0FA241" w:rsidR="00E42969" w:rsidRDefault="00E42969" w:rsidP="009D02C6">
      <w:pPr>
        <w:widowControl w:val="0"/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 działaniu </w:t>
      </w:r>
      <w:r w:rsidR="00B21655">
        <w:rPr>
          <w:bCs/>
          <w:i/>
          <w:sz w:val="20"/>
          <w:szCs w:val="20"/>
        </w:rPr>
        <w:t>K</w:t>
      </w:r>
      <w:r w:rsidRPr="002F6D02">
        <w:rPr>
          <w:bCs/>
          <w:i/>
          <w:sz w:val="20"/>
          <w:szCs w:val="20"/>
        </w:rPr>
        <w:t>oszt</w:t>
      </w:r>
      <w:r w:rsidR="00B21655">
        <w:rPr>
          <w:bCs/>
          <w:i/>
          <w:sz w:val="20"/>
          <w:szCs w:val="20"/>
        </w:rPr>
        <w:t>y</w:t>
      </w:r>
      <w:r w:rsidRPr="002F6D02">
        <w:rPr>
          <w:bCs/>
          <w:i/>
          <w:sz w:val="20"/>
          <w:szCs w:val="20"/>
        </w:rPr>
        <w:t xml:space="preserve"> bieżąc</w:t>
      </w:r>
      <w:r w:rsidR="00B21655">
        <w:rPr>
          <w:bCs/>
          <w:i/>
          <w:sz w:val="20"/>
          <w:szCs w:val="20"/>
        </w:rPr>
        <w:t>e</w:t>
      </w:r>
      <w:r w:rsidRPr="002F6D02">
        <w:rPr>
          <w:bCs/>
          <w:i/>
          <w:sz w:val="20"/>
          <w:szCs w:val="20"/>
        </w:rPr>
        <w:t xml:space="preserve"> i aktywizacja</w:t>
      </w:r>
      <w:r w:rsidRPr="00311D29">
        <w:rPr>
          <w:bCs/>
          <w:sz w:val="20"/>
          <w:szCs w:val="20"/>
        </w:rPr>
        <w:t xml:space="preserve">, pomoc </w:t>
      </w:r>
      <w:r>
        <w:rPr>
          <w:bCs/>
          <w:sz w:val="20"/>
          <w:szCs w:val="20"/>
        </w:rPr>
        <w:t xml:space="preserve">jest </w:t>
      </w:r>
      <w:r w:rsidRPr="00311D29">
        <w:rPr>
          <w:bCs/>
          <w:sz w:val="20"/>
          <w:szCs w:val="20"/>
        </w:rPr>
        <w:t xml:space="preserve">udzielana i wypłacana </w:t>
      </w:r>
      <w:r>
        <w:rPr>
          <w:bCs/>
          <w:sz w:val="20"/>
          <w:szCs w:val="20"/>
        </w:rPr>
        <w:t>w formie zwrotu kosztów kwalifikowalnych w wysokości do 95% tych kosztów i do wysokości limitu dostępnych ś</w:t>
      </w:r>
      <w:r w:rsidR="00DE28D4">
        <w:rPr>
          <w:bCs/>
          <w:sz w:val="20"/>
          <w:szCs w:val="20"/>
        </w:rPr>
        <w:t xml:space="preserve">rodków finansowych określonych </w:t>
      </w:r>
      <w:r>
        <w:rPr>
          <w:bCs/>
          <w:sz w:val="20"/>
          <w:szCs w:val="20"/>
        </w:rPr>
        <w:t>w umowie ramowej</w:t>
      </w:r>
      <w:r w:rsidR="000E74AC">
        <w:rPr>
          <w:bCs/>
          <w:sz w:val="20"/>
          <w:szCs w:val="20"/>
        </w:rPr>
        <w:t>.</w:t>
      </w:r>
    </w:p>
    <w:p w14:paraId="68628B96" w14:textId="13703C95" w:rsidR="004D076A" w:rsidRDefault="004D076A" w:rsidP="009D02C6">
      <w:pPr>
        <w:widowControl w:val="0"/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Do kosztów kwalifikowalnych operacji </w:t>
      </w:r>
      <w:r w:rsidR="0025799C">
        <w:rPr>
          <w:bCs/>
          <w:sz w:val="20"/>
          <w:szCs w:val="20"/>
        </w:rPr>
        <w:t xml:space="preserve">w ramach ww. działania </w:t>
      </w:r>
      <w:r>
        <w:rPr>
          <w:bCs/>
          <w:sz w:val="20"/>
          <w:szCs w:val="20"/>
        </w:rPr>
        <w:t>zalicza się koszty faktycznie poniesione przez beneficjenta od dnia przyznania pomocy z tytułu realizacji operacji lub jej części, w tym także podatek od towarów i usług (VAT) na zasadach określonych w art. 69 ust. 3 lit. c rozporządzenia 1303/2013</w:t>
      </w:r>
      <w:r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>.</w:t>
      </w:r>
    </w:p>
    <w:p w14:paraId="2791DCED" w14:textId="10B125E1" w:rsidR="009B35DD" w:rsidRDefault="009B35DD" w:rsidP="009D02C6">
      <w:pPr>
        <w:widowControl w:val="0"/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Do kosztów kwalifikowalnych operacji</w:t>
      </w:r>
      <w:r w:rsidR="0025799C">
        <w:rPr>
          <w:bCs/>
          <w:sz w:val="20"/>
          <w:szCs w:val="20"/>
        </w:rPr>
        <w:t xml:space="preserve"> w ramach ww. działania</w:t>
      </w:r>
      <w:r>
        <w:rPr>
          <w:bCs/>
          <w:sz w:val="20"/>
          <w:szCs w:val="20"/>
        </w:rPr>
        <w:t xml:space="preserve"> zalicza się również koszty poniesione przez beneficjenta:</w:t>
      </w:r>
    </w:p>
    <w:p w14:paraId="21D52500" w14:textId="77777777" w:rsidR="009B35DD" w:rsidRDefault="009B35DD" w:rsidP="00A534A4">
      <w:pPr>
        <w:pStyle w:val="Akapitzlist"/>
        <w:widowControl w:val="0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9B35DD">
        <w:rPr>
          <w:rFonts w:ascii="Times New Roman" w:hAnsi="Times New Roman"/>
          <w:bCs/>
          <w:sz w:val="20"/>
          <w:szCs w:val="20"/>
        </w:rPr>
        <w:t xml:space="preserve"> przed dniem przyznania pomocy, lecz nie wcześniej niż w dniu 1 stycznia 2016 r., </w:t>
      </w:r>
    </w:p>
    <w:p w14:paraId="08F92D9F" w14:textId="77777777" w:rsidR="009B35DD" w:rsidRPr="009B35DD" w:rsidRDefault="009B35DD" w:rsidP="00A534A4">
      <w:pPr>
        <w:pStyle w:val="Akapitzlist"/>
        <w:widowControl w:val="0"/>
        <w:numPr>
          <w:ilvl w:val="0"/>
          <w:numId w:val="28"/>
        </w:numPr>
        <w:spacing w:before="120" w:after="0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związku z realizacją operacji poza obszarem LSR.</w:t>
      </w:r>
    </w:p>
    <w:p w14:paraId="728690C7" w14:textId="77777777" w:rsidR="00DE28D4" w:rsidRPr="00DE28D4" w:rsidRDefault="00DE28D4" w:rsidP="00DE28D4">
      <w:pPr>
        <w:spacing w:before="120" w:after="120" w:line="230" w:lineRule="exact"/>
        <w:jc w:val="both"/>
        <w:rPr>
          <w:color w:val="000000"/>
          <w:sz w:val="20"/>
          <w:szCs w:val="20"/>
        </w:rPr>
      </w:pPr>
      <w:r w:rsidRPr="00DE28D4">
        <w:rPr>
          <w:color w:val="000000"/>
          <w:sz w:val="20"/>
          <w:szCs w:val="20"/>
        </w:rPr>
        <w:t>Uwaga!</w:t>
      </w:r>
    </w:p>
    <w:p w14:paraId="2F6D160F" w14:textId="0B55EA7B" w:rsidR="00DE28D4" w:rsidRPr="00284EB1" w:rsidRDefault="00DE28D4" w:rsidP="00DE28D4">
      <w:pPr>
        <w:spacing w:before="120" w:after="120" w:line="230" w:lineRule="exact"/>
        <w:jc w:val="both"/>
        <w:rPr>
          <w:color w:val="000000"/>
          <w:sz w:val="20"/>
          <w:szCs w:val="20"/>
        </w:rPr>
      </w:pPr>
      <w:r w:rsidRPr="00DE28D4">
        <w:rPr>
          <w:color w:val="000000"/>
          <w:sz w:val="20"/>
          <w:szCs w:val="20"/>
        </w:rPr>
        <w:t>W myśl art. 65 ust. 6 rozporządzenia 1303/2013</w:t>
      </w:r>
      <w:r w:rsidR="005A0D4E">
        <w:rPr>
          <w:color w:val="000000"/>
          <w:sz w:val="20"/>
          <w:szCs w:val="20"/>
          <w:vertAlign w:val="superscript"/>
        </w:rPr>
        <w:t>1</w:t>
      </w:r>
      <w:r w:rsidRPr="00DE28D4">
        <w:rPr>
          <w:color w:val="000000"/>
          <w:sz w:val="20"/>
          <w:szCs w:val="20"/>
        </w:rPr>
        <w:t xml:space="preserve"> </w:t>
      </w:r>
      <w:r w:rsidRPr="00DE28D4">
        <w:rPr>
          <w:i/>
          <w:color w:val="000000"/>
          <w:sz w:val="20"/>
          <w:szCs w:val="20"/>
        </w:rPr>
        <w:t>operacje nie mogą zostać wybrane do wsparcia z EFSI, jeśli zostały</w:t>
      </w:r>
      <w:r w:rsidRPr="00284EB1">
        <w:rPr>
          <w:i/>
          <w:color w:val="000000"/>
          <w:sz w:val="20"/>
          <w:szCs w:val="20"/>
        </w:rPr>
        <w:t xml:space="preserve"> one fizycznie ukończone lub w pełni zrealizowane przed przedłożeniem instytucji zarządzającej wniosku o dofinansowanie w ramach programu operacyjnego, niezależnie od tego, czy wszystkie powiązane płatności zostały dokonane przez beneficjenta.</w:t>
      </w:r>
    </w:p>
    <w:p w14:paraId="06F4095B" w14:textId="54461782" w:rsidR="00DE28D4" w:rsidRPr="00DE28D4" w:rsidRDefault="00DE28D4" w:rsidP="00DE28D4">
      <w:pPr>
        <w:spacing w:before="120" w:after="120" w:line="230" w:lineRule="exact"/>
        <w:jc w:val="both"/>
        <w:rPr>
          <w:color w:val="1F497D"/>
          <w:sz w:val="20"/>
          <w:szCs w:val="20"/>
          <w:lang w:eastAsia="en-US"/>
        </w:rPr>
      </w:pPr>
      <w:r w:rsidRPr="00DE28D4">
        <w:rPr>
          <w:color w:val="000000"/>
          <w:sz w:val="20"/>
          <w:szCs w:val="20"/>
        </w:rPr>
        <w:t>Powyższe oznacza</w:t>
      </w:r>
      <w:r w:rsidRPr="006F6845">
        <w:rPr>
          <w:sz w:val="20"/>
          <w:szCs w:val="20"/>
        </w:rPr>
        <w:t>, że</w:t>
      </w:r>
      <w:r w:rsidRPr="006F6845">
        <w:rPr>
          <w:sz w:val="20"/>
          <w:szCs w:val="20"/>
          <w:lang w:eastAsia="en-US"/>
        </w:rPr>
        <w:t xml:space="preserve"> do dnia przyznania pomocy operacja nie może być fizycznie ukończona lub w pełni zrealizowana</w:t>
      </w:r>
      <w:r w:rsidR="00F0136E" w:rsidRPr="006F6845">
        <w:rPr>
          <w:sz w:val="20"/>
          <w:szCs w:val="20"/>
          <w:lang w:eastAsia="en-US"/>
        </w:rPr>
        <w:t>.</w:t>
      </w:r>
    </w:p>
    <w:p w14:paraId="5B179B9C" w14:textId="77777777" w:rsidR="00DE28D4" w:rsidRPr="00DE28D4" w:rsidRDefault="00DE28D4" w:rsidP="00DE28D4">
      <w:pPr>
        <w:spacing w:before="120" w:after="120" w:line="230" w:lineRule="exact"/>
        <w:jc w:val="both"/>
        <w:rPr>
          <w:color w:val="000000"/>
          <w:sz w:val="20"/>
          <w:szCs w:val="20"/>
        </w:rPr>
      </w:pPr>
      <w:r w:rsidRPr="00DE28D4">
        <w:rPr>
          <w:color w:val="000000"/>
          <w:sz w:val="20"/>
          <w:szCs w:val="20"/>
        </w:rPr>
        <w:t>Mając na uwadze powyższe, aby wnioskodawca mógł ubiegać się o dofinansowanie na operację objętą wnioskiem, musi zostać spełniony przynajmniej jeden z poniższych warunków:</w:t>
      </w:r>
    </w:p>
    <w:p w14:paraId="33B98850" w14:textId="77777777" w:rsidR="00DE28D4" w:rsidRPr="00DE28D4" w:rsidRDefault="00DE28D4" w:rsidP="00DE28D4">
      <w:pPr>
        <w:pStyle w:val="Akapitzlist"/>
        <w:numPr>
          <w:ilvl w:val="0"/>
          <w:numId w:val="40"/>
        </w:numPr>
        <w:spacing w:before="120" w:after="120" w:line="230" w:lineRule="exact"/>
        <w:ind w:left="284" w:hanging="284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DE28D4">
        <w:rPr>
          <w:rFonts w:ascii="Times New Roman" w:hAnsi="Times New Roman"/>
          <w:color w:val="000000"/>
          <w:sz w:val="20"/>
          <w:szCs w:val="20"/>
        </w:rPr>
        <w:t xml:space="preserve">została do podjęcia przynajmniej jedna faktyczna czynność (np. uzyskanie odpowiedniego pozwolenia) związana </w:t>
      </w:r>
      <w:r w:rsidRPr="00DE28D4">
        <w:rPr>
          <w:rFonts w:ascii="Times New Roman" w:hAnsi="Times New Roman"/>
          <w:color w:val="000000"/>
          <w:sz w:val="20"/>
          <w:szCs w:val="20"/>
        </w:rPr>
        <w:br/>
        <w:t xml:space="preserve">z realizacją danej operacji lub </w:t>
      </w:r>
    </w:p>
    <w:p w14:paraId="6FAF3A54" w14:textId="77777777" w:rsidR="00DE28D4" w:rsidRPr="00DE28D4" w:rsidRDefault="00DE28D4" w:rsidP="00DE28D4">
      <w:pPr>
        <w:pStyle w:val="Akapitzlist"/>
        <w:numPr>
          <w:ilvl w:val="0"/>
          <w:numId w:val="40"/>
        </w:numPr>
        <w:spacing w:before="120" w:after="120" w:line="230" w:lineRule="exact"/>
        <w:ind w:left="284" w:hanging="284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DE28D4">
        <w:rPr>
          <w:rFonts w:ascii="Times New Roman" w:hAnsi="Times New Roman"/>
          <w:color w:val="000000"/>
          <w:sz w:val="20"/>
          <w:szCs w:val="20"/>
        </w:rPr>
        <w:t>został do poniesienia przynajmniej jeden wydatek związany z realizacją przedmiotowej operacji.</w:t>
      </w:r>
    </w:p>
    <w:p w14:paraId="77F4B952" w14:textId="0B69501D" w:rsidR="00B03437" w:rsidRPr="00521D1D" w:rsidRDefault="003712CA" w:rsidP="009D02C6">
      <w:pPr>
        <w:widowControl w:val="0"/>
        <w:spacing w:before="120"/>
        <w:jc w:val="both"/>
        <w:rPr>
          <w:sz w:val="20"/>
          <w:szCs w:val="20"/>
        </w:rPr>
      </w:pPr>
      <w:r w:rsidRPr="00311D29">
        <w:rPr>
          <w:b/>
          <w:bCs/>
          <w:sz w:val="20"/>
          <w:szCs w:val="20"/>
        </w:rPr>
        <w:t xml:space="preserve">Pole </w:t>
      </w:r>
      <w:r w:rsidR="001D027B" w:rsidRPr="00521D1D">
        <w:rPr>
          <w:b/>
          <w:bCs/>
          <w:sz w:val="20"/>
          <w:szCs w:val="20"/>
        </w:rPr>
        <w:t>1</w:t>
      </w:r>
      <w:r w:rsidR="00BA1669">
        <w:rPr>
          <w:b/>
          <w:bCs/>
          <w:sz w:val="20"/>
          <w:szCs w:val="20"/>
        </w:rPr>
        <w:t>5</w:t>
      </w:r>
      <w:r w:rsidR="00235743" w:rsidRPr="00521D1D">
        <w:rPr>
          <w:b/>
          <w:bCs/>
          <w:sz w:val="20"/>
          <w:szCs w:val="20"/>
        </w:rPr>
        <w:t>.</w:t>
      </w:r>
      <w:r w:rsidR="00E42969">
        <w:rPr>
          <w:b/>
          <w:bCs/>
          <w:sz w:val="20"/>
          <w:szCs w:val="20"/>
        </w:rPr>
        <w:t>1</w:t>
      </w:r>
      <w:r w:rsidR="00235743" w:rsidRPr="00521D1D">
        <w:rPr>
          <w:b/>
          <w:bCs/>
          <w:sz w:val="20"/>
          <w:szCs w:val="20"/>
        </w:rPr>
        <w:t xml:space="preserve"> </w:t>
      </w:r>
      <w:r w:rsidR="00E42969">
        <w:rPr>
          <w:b/>
          <w:bCs/>
          <w:sz w:val="20"/>
          <w:szCs w:val="20"/>
        </w:rPr>
        <w:t>Limit środków finansowych na wsparcie funkcjonowania LGD wskazany w § 4 ust. 3 umowy ramowej (limit wypłaty dofinansowania w ramach działania)</w:t>
      </w:r>
      <w:r w:rsidR="00A3651F" w:rsidRPr="00521D1D">
        <w:rPr>
          <w:b/>
          <w:bCs/>
          <w:sz w:val="20"/>
          <w:szCs w:val="20"/>
        </w:rPr>
        <w:t xml:space="preserve"> </w:t>
      </w:r>
      <w:r w:rsidR="00C30FE9" w:rsidRPr="00521D1D">
        <w:rPr>
          <w:bCs/>
          <w:sz w:val="20"/>
          <w:szCs w:val="20"/>
        </w:rPr>
        <w:t>[</w:t>
      </w:r>
      <w:r w:rsidR="00093633" w:rsidRPr="00521D1D">
        <w:rPr>
          <w:bCs/>
          <w:sz w:val="20"/>
          <w:szCs w:val="20"/>
        </w:rPr>
        <w:t>POLE</w:t>
      </w:r>
      <w:r w:rsidR="00C30FE9" w:rsidRPr="00521D1D">
        <w:rPr>
          <w:bCs/>
          <w:sz w:val="20"/>
          <w:szCs w:val="20"/>
        </w:rPr>
        <w:t xml:space="preserve"> OBOWIĄZKOW</w:t>
      </w:r>
      <w:r w:rsidR="00093633" w:rsidRPr="00521D1D">
        <w:rPr>
          <w:bCs/>
          <w:sz w:val="20"/>
          <w:szCs w:val="20"/>
        </w:rPr>
        <w:t>E</w:t>
      </w:r>
      <w:r w:rsidR="00C30FE9" w:rsidRPr="00521D1D">
        <w:rPr>
          <w:bCs/>
          <w:sz w:val="20"/>
          <w:szCs w:val="20"/>
        </w:rPr>
        <w:t>]</w:t>
      </w:r>
    </w:p>
    <w:p w14:paraId="164ECF78" w14:textId="2CED7372" w:rsidR="00C30FE9" w:rsidRDefault="00CD6448" w:rsidP="009D02C6">
      <w:pPr>
        <w:pStyle w:val="sEKCJE"/>
        <w:numPr>
          <w:ilvl w:val="0"/>
          <w:numId w:val="0"/>
        </w:numPr>
        <w:spacing w:before="120"/>
        <w:jc w:val="both"/>
        <w:rPr>
          <w:b w:val="0"/>
          <w:bCs w:val="0"/>
          <w:sz w:val="20"/>
          <w:szCs w:val="20"/>
        </w:rPr>
      </w:pPr>
      <w:r w:rsidRPr="00473968">
        <w:rPr>
          <w:b w:val="0"/>
          <w:sz w:val="20"/>
          <w:szCs w:val="20"/>
        </w:rPr>
        <w:t>W polu 1</w:t>
      </w:r>
      <w:r w:rsidR="00BA1669">
        <w:rPr>
          <w:b w:val="0"/>
          <w:sz w:val="20"/>
          <w:szCs w:val="20"/>
        </w:rPr>
        <w:t>5</w:t>
      </w:r>
      <w:r w:rsidR="00473968" w:rsidRPr="00473968">
        <w:rPr>
          <w:b w:val="0"/>
          <w:sz w:val="20"/>
          <w:szCs w:val="20"/>
        </w:rPr>
        <w:t xml:space="preserve">.1 </w:t>
      </w:r>
      <w:r w:rsidRPr="00473968">
        <w:rPr>
          <w:b w:val="0"/>
          <w:sz w:val="20"/>
          <w:szCs w:val="20"/>
        </w:rPr>
        <w:t xml:space="preserve">należy wpisać </w:t>
      </w:r>
      <w:r w:rsidR="00473968" w:rsidRPr="00473968">
        <w:rPr>
          <w:b w:val="0"/>
          <w:color w:val="auto"/>
          <w:sz w:val="20"/>
          <w:szCs w:val="20"/>
        </w:rPr>
        <w:t>limit wypłaty pomocy w</w:t>
      </w:r>
      <w:r w:rsidR="00556BF3">
        <w:rPr>
          <w:b w:val="0"/>
          <w:color w:val="auto"/>
          <w:sz w:val="20"/>
          <w:szCs w:val="20"/>
        </w:rPr>
        <w:t xml:space="preserve"> ramach operacji, wyrażony w EURO</w:t>
      </w:r>
      <w:r w:rsidR="00473968" w:rsidRPr="00473968">
        <w:rPr>
          <w:b w:val="0"/>
          <w:color w:val="auto"/>
          <w:sz w:val="20"/>
          <w:szCs w:val="20"/>
        </w:rPr>
        <w:t xml:space="preserve"> </w:t>
      </w:r>
      <w:r w:rsidRPr="00473968">
        <w:rPr>
          <w:b w:val="0"/>
          <w:bCs w:val="0"/>
          <w:sz w:val="20"/>
          <w:szCs w:val="20"/>
        </w:rPr>
        <w:t>przewidziany w § 4 ust. 3 umow</w:t>
      </w:r>
      <w:r w:rsidR="00BA1669">
        <w:rPr>
          <w:b w:val="0"/>
          <w:bCs w:val="0"/>
          <w:sz w:val="20"/>
          <w:szCs w:val="20"/>
        </w:rPr>
        <w:t>y</w:t>
      </w:r>
      <w:r w:rsidRPr="00473968">
        <w:rPr>
          <w:b w:val="0"/>
          <w:bCs w:val="0"/>
          <w:sz w:val="20"/>
          <w:szCs w:val="20"/>
        </w:rPr>
        <w:t xml:space="preserve"> ramowej.</w:t>
      </w:r>
    </w:p>
    <w:p w14:paraId="47778638" w14:textId="2C729A3B" w:rsidR="00556BF3" w:rsidRDefault="00556BF3" w:rsidP="009D02C6">
      <w:pPr>
        <w:pStyle w:val="sEKCJE"/>
        <w:numPr>
          <w:ilvl w:val="0"/>
          <w:numId w:val="0"/>
        </w:numPr>
        <w:spacing w:before="1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W polu 1</w:t>
      </w:r>
      <w:r w:rsidR="00BA1669">
        <w:rPr>
          <w:b w:val="0"/>
          <w:bCs w:val="0"/>
          <w:sz w:val="20"/>
          <w:szCs w:val="20"/>
        </w:rPr>
        <w:t>5</w:t>
      </w:r>
      <w:r>
        <w:rPr>
          <w:b w:val="0"/>
          <w:bCs w:val="0"/>
          <w:sz w:val="20"/>
          <w:szCs w:val="20"/>
        </w:rPr>
        <w:t xml:space="preserve">.1.1 należy wpisać przewidywany limit wypłaty dofinansowania w ramach operacji w </w:t>
      </w:r>
      <w:r w:rsidR="008C5423">
        <w:rPr>
          <w:b w:val="0"/>
          <w:bCs w:val="0"/>
          <w:sz w:val="20"/>
          <w:szCs w:val="20"/>
        </w:rPr>
        <w:t>PLN przy zastosowaniu kursu EURO</w:t>
      </w:r>
      <w:r>
        <w:rPr>
          <w:b w:val="0"/>
          <w:bCs w:val="0"/>
          <w:sz w:val="20"/>
          <w:szCs w:val="20"/>
        </w:rPr>
        <w:t xml:space="preserve"> na poziomie 4 zł/euro.</w:t>
      </w:r>
    </w:p>
    <w:p w14:paraId="6EC8B5CD" w14:textId="43939DA7" w:rsidR="00556BF3" w:rsidRDefault="00556BF3" w:rsidP="009D02C6">
      <w:pPr>
        <w:pStyle w:val="sEKCJE"/>
        <w:numPr>
          <w:ilvl w:val="0"/>
          <w:numId w:val="0"/>
        </w:numPr>
        <w:spacing w:before="1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Na etapie ubiegania się o przyznanie pomocy, przewidywany limit wypłaty dofinansowania w PLN jest ustalany</w:t>
      </w:r>
      <w:r w:rsidR="002E3B8F">
        <w:rPr>
          <w:b w:val="0"/>
          <w:bCs w:val="0"/>
          <w:sz w:val="20"/>
          <w:szCs w:val="20"/>
        </w:rPr>
        <w:t>,</w:t>
      </w:r>
      <w:r>
        <w:rPr>
          <w:b w:val="0"/>
          <w:bCs w:val="0"/>
          <w:sz w:val="20"/>
          <w:szCs w:val="20"/>
        </w:rPr>
        <w:t xml:space="preserve"> jako iloczyn limitu </w:t>
      </w:r>
      <w:r w:rsidR="002E3B8F">
        <w:rPr>
          <w:b w:val="0"/>
          <w:bCs w:val="0"/>
          <w:sz w:val="20"/>
          <w:szCs w:val="20"/>
        </w:rPr>
        <w:t>środków</w:t>
      </w:r>
      <w:r>
        <w:rPr>
          <w:b w:val="0"/>
          <w:bCs w:val="0"/>
          <w:sz w:val="20"/>
          <w:szCs w:val="20"/>
        </w:rPr>
        <w:t xml:space="preserve"> przewidzianych dla działania </w:t>
      </w:r>
      <w:r w:rsidRPr="006254E8">
        <w:rPr>
          <w:b w:val="0"/>
          <w:bCs w:val="0"/>
          <w:i/>
          <w:sz w:val="20"/>
          <w:szCs w:val="20"/>
        </w:rPr>
        <w:t>Koszty bieżące i aktywizacja</w:t>
      </w:r>
      <w:r>
        <w:rPr>
          <w:b w:val="0"/>
          <w:bCs w:val="0"/>
          <w:sz w:val="20"/>
          <w:szCs w:val="20"/>
        </w:rPr>
        <w:t xml:space="preserve"> w § 4 ust. 3 umowy ramowej i kursu </w:t>
      </w:r>
      <w:r w:rsidR="00BA1669">
        <w:rPr>
          <w:b w:val="0"/>
          <w:bCs w:val="0"/>
          <w:sz w:val="20"/>
          <w:szCs w:val="20"/>
        </w:rPr>
        <w:t xml:space="preserve">wymiany Euro </w:t>
      </w:r>
      <w:r>
        <w:rPr>
          <w:b w:val="0"/>
          <w:bCs w:val="0"/>
          <w:sz w:val="20"/>
          <w:szCs w:val="20"/>
        </w:rPr>
        <w:t>na poziomie 4 zł.</w:t>
      </w:r>
    </w:p>
    <w:p w14:paraId="2D312029" w14:textId="1113EFCE" w:rsidR="00556BF3" w:rsidRPr="00473968" w:rsidRDefault="00556BF3" w:rsidP="009D02C6">
      <w:pPr>
        <w:pStyle w:val="sEKCJE"/>
        <w:numPr>
          <w:ilvl w:val="0"/>
          <w:numId w:val="0"/>
        </w:numPr>
        <w:spacing w:before="120"/>
        <w:jc w:val="both"/>
        <w:rPr>
          <w:b w:val="0"/>
          <w:color w:val="auto"/>
          <w:sz w:val="20"/>
          <w:szCs w:val="20"/>
        </w:rPr>
      </w:pPr>
      <w:r w:rsidRPr="00CA60FA">
        <w:rPr>
          <w:b w:val="0"/>
          <w:bCs w:val="0"/>
          <w:sz w:val="20"/>
          <w:szCs w:val="20"/>
        </w:rPr>
        <w:t xml:space="preserve">Na etapie rozliczania operacji, wysokość pomocy (transzy pomocy) we wniosku o płatność będzie ustalana w oparciu o kurs </w:t>
      </w:r>
      <w:r w:rsidR="00BA1669">
        <w:rPr>
          <w:b w:val="0"/>
          <w:bCs w:val="0"/>
          <w:sz w:val="20"/>
          <w:szCs w:val="20"/>
        </w:rPr>
        <w:t>E</w:t>
      </w:r>
      <w:r w:rsidR="000E7FA6" w:rsidRPr="00CA60FA">
        <w:rPr>
          <w:b w:val="0"/>
          <w:bCs w:val="0"/>
          <w:sz w:val="20"/>
          <w:szCs w:val="20"/>
        </w:rPr>
        <w:t xml:space="preserve">uro stosowany przez Komisję Europejską w miesiącu, w którym wydatki zostały zaksięgowane przez instytucję certyfikującą danego programu operacyjnego (art. 133 ust. 1 </w:t>
      </w:r>
      <w:r w:rsidR="002E3B8F" w:rsidRPr="00CA60FA">
        <w:rPr>
          <w:b w:val="0"/>
          <w:bCs w:val="0"/>
          <w:sz w:val="20"/>
          <w:szCs w:val="20"/>
        </w:rPr>
        <w:t>rozporządzenia</w:t>
      </w:r>
      <w:r w:rsidR="000E7FA6" w:rsidRPr="00CA60FA">
        <w:rPr>
          <w:b w:val="0"/>
          <w:bCs w:val="0"/>
          <w:sz w:val="20"/>
          <w:szCs w:val="20"/>
        </w:rPr>
        <w:t xml:space="preserve"> nr 1303/2013</w:t>
      </w:r>
      <w:r w:rsidR="00CA60FA" w:rsidRPr="00CA60FA">
        <w:rPr>
          <w:b w:val="0"/>
          <w:bCs w:val="0"/>
          <w:sz w:val="20"/>
          <w:szCs w:val="20"/>
          <w:vertAlign w:val="superscript"/>
        </w:rPr>
        <w:t>1</w:t>
      </w:r>
      <w:r w:rsidR="00CA60FA" w:rsidRPr="00CA60FA">
        <w:rPr>
          <w:b w:val="0"/>
          <w:bCs w:val="0"/>
          <w:sz w:val="20"/>
          <w:szCs w:val="20"/>
        </w:rPr>
        <w:t>)</w:t>
      </w:r>
      <w:r w:rsidR="000E7FA6" w:rsidRPr="00CA60FA">
        <w:rPr>
          <w:b w:val="0"/>
          <w:bCs w:val="0"/>
          <w:sz w:val="20"/>
          <w:szCs w:val="20"/>
        </w:rPr>
        <w:t>.</w:t>
      </w:r>
    </w:p>
    <w:p w14:paraId="6879F447" w14:textId="44E36709" w:rsidR="00B2182C" w:rsidRPr="00311D29" w:rsidRDefault="00A21B84" w:rsidP="009D02C6">
      <w:pPr>
        <w:pStyle w:val="sEKCJE"/>
        <w:numPr>
          <w:ilvl w:val="0"/>
          <w:numId w:val="0"/>
        </w:numPr>
        <w:spacing w:before="120"/>
        <w:jc w:val="both"/>
        <w:rPr>
          <w:b w:val="0"/>
          <w:sz w:val="20"/>
          <w:szCs w:val="20"/>
        </w:rPr>
      </w:pPr>
      <w:r w:rsidRPr="00311D29">
        <w:rPr>
          <w:sz w:val="20"/>
          <w:szCs w:val="20"/>
        </w:rPr>
        <w:lastRenderedPageBreak/>
        <w:t>P</w:t>
      </w:r>
      <w:r w:rsidR="001D027B" w:rsidRPr="00311D29">
        <w:rPr>
          <w:sz w:val="20"/>
          <w:szCs w:val="20"/>
        </w:rPr>
        <w:t>ol</w:t>
      </w:r>
      <w:r w:rsidRPr="00311D29">
        <w:rPr>
          <w:sz w:val="20"/>
          <w:szCs w:val="20"/>
        </w:rPr>
        <w:t>e</w:t>
      </w:r>
      <w:r w:rsidR="001D027B" w:rsidRPr="00311D29">
        <w:rPr>
          <w:sz w:val="20"/>
          <w:szCs w:val="20"/>
        </w:rPr>
        <w:t xml:space="preserve"> 1</w:t>
      </w:r>
      <w:r w:rsidR="00BA1669">
        <w:rPr>
          <w:sz w:val="20"/>
          <w:szCs w:val="20"/>
        </w:rPr>
        <w:t>5</w:t>
      </w:r>
      <w:r w:rsidR="00473968">
        <w:rPr>
          <w:sz w:val="20"/>
          <w:szCs w:val="20"/>
        </w:rPr>
        <w:t>.2</w:t>
      </w:r>
      <w:r w:rsidR="00A534A4">
        <w:rPr>
          <w:sz w:val="20"/>
          <w:szCs w:val="20"/>
        </w:rPr>
        <w:t xml:space="preserve"> Dotychczas przyznana/wypłacona kwota dofinansowania</w:t>
      </w:r>
      <w:r w:rsidR="0065517C" w:rsidRPr="00311D29">
        <w:rPr>
          <w:sz w:val="20"/>
          <w:szCs w:val="20"/>
        </w:rPr>
        <w:t xml:space="preserve"> </w:t>
      </w:r>
      <w:r w:rsidR="00B2182C" w:rsidRPr="00521D1D">
        <w:rPr>
          <w:b w:val="0"/>
          <w:sz w:val="20"/>
          <w:szCs w:val="20"/>
        </w:rPr>
        <w:t>[</w:t>
      </w:r>
      <w:r w:rsidR="00473968">
        <w:rPr>
          <w:b w:val="0"/>
          <w:sz w:val="20"/>
          <w:szCs w:val="20"/>
        </w:rPr>
        <w:t>POLE OBOWIĄZKOWE</w:t>
      </w:r>
      <w:r w:rsidR="00B2182C" w:rsidRPr="00521D1D">
        <w:rPr>
          <w:b w:val="0"/>
          <w:sz w:val="20"/>
          <w:szCs w:val="20"/>
        </w:rPr>
        <w:t>]</w:t>
      </w:r>
    </w:p>
    <w:p w14:paraId="299D35CA" w14:textId="69DCD8DD" w:rsidR="00B26C0B" w:rsidRPr="00E774BF" w:rsidRDefault="00B26C0B" w:rsidP="009D02C6">
      <w:pPr>
        <w:pStyle w:val="sEKCJE"/>
        <w:numPr>
          <w:ilvl w:val="0"/>
          <w:numId w:val="0"/>
        </w:numPr>
        <w:spacing w:before="120"/>
        <w:jc w:val="both"/>
        <w:rPr>
          <w:b w:val="0"/>
          <w:color w:val="auto"/>
          <w:sz w:val="20"/>
          <w:szCs w:val="20"/>
        </w:rPr>
      </w:pPr>
      <w:r w:rsidRPr="00E774BF">
        <w:rPr>
          <w:b w:val="0"/>
          <w:color w:val="auto"/>
          <w:sz w:val="20"/>
          <w:szCs w:val="20"/>
        </w:rPr>
        <w:t>W pu</w:t>
      </w:r>
      <w:r w:rsidR="007F44FC">
        <w:rPr>
          <w:b w:val="0"/>
          <w:color w:val="auto"/>
          <w:sz w:val="20"/>
          <w:szCs w:val="20"/>
        </w:rPr>
        <w:t>n</w:t>
      </w:r>
      <w:r w:rsidRPr="00E774BF">
        <w:rPr>
          <w:b w:val="0"/>
          <w:color w:val="auto"/>
          <w:sz w:val="20"/>
          <w:szCs w:val="20"/>
        </w:rPr>
        <w:t>k</w:t>
      </w:r>
      <w:r w:rsidR="005F3213">
        <w:rPr>
          <w:b w:val="0"/>
          <w:color w:val="auto"/>
          <w:sz w:val="20"/>
          <w:szCs w:val="20"/>
        </w:rPr>
        <w:t>cie tym należy wpisać kolejno</w:t>
      </w:r>
      <w:r w:rsidR="00473968">
        <w:rPr>
          <w:b w:val="0"/>
          <w:color w:val="auto"/>
          <w:sz w:val="20"/>
          <w:szCs w:val="20"/>
        </w:rPr>
        <w:t xml:space="preserve">, dla każdego roku kwotę wypłaconej pomocy oraz numer umowy, na </w:t>
      </w:r>
      <w:r w:rsidR="002E3B8F">
        <w:rPr>
          <w:b w:val="0"/>
          <w:color w:val="auto"/>
          <w:sz w:val="20"/>
          <w:szCs w:val="20"/>
        </w:rPr>
        <w:t>podstawie, której</w:t>
      </w:r>
      <w:r w:rsidR="00473968">
        <w:rPr>
          <w:b w:val="0"/>
          <w:color w:val="auto"/>
          <w:sz w:val="20"/>
          <w:szCs w:val="20"/>
        </w:rPr>
        <w:t xml:space="preserve"> została dokonana płatność. W przypadku, gdy w danym roku, przyznana kwota dofinansowania nie została jeszcze wypłacona, należy podać kwotę przyznanej pomocy w umowie o dofinansowanie oraz numer umowy.</w:t>
      </w:r>
    </w:p>
    <w:p w14:paraId="0F2552BD" w14:textId="62F49CC2" w:rsidR="00463BE3" w:rsidRPr="00473968" w:rsidRDefault="00463482" w:rsidP="009D02C6">
      <w:pPr>
        <w:pStyle w:val="Akapit2wIK"/>
        <w:ind w:left="0"/>
        <w:rPr>
          <w:b/>
        </w:rPr>
      </w:pPr>
      <w:r w:rsidRPr="00473968">
        <w:rPr>
          <w:b/>
        </w:rPr>
        <w:t>Pole</w:t>
      </w:r>
      <w:r w:rsidR="005E2837" w:rsidRPr="00473968">
        <w:rPr>
          <w:b/>
        </w:rPr>
        <w:t xml:space="preserve"> </w:t>
      </w:r>
      <w:r w:rsidR="008F0196" w:rsidRPr="00473968">
        <w:rPr>
          <w:b/>
        </w:rPr>
        <w:t>1</w:t>
      </w:r>
      <w:r w:rsidR="00BA1669">
        <w:rPr>
          <w:b/>
        </w:rPr>
        <w:t>5</w:t>
      </w:r>
      <w:r w:rsidR="00473968" w:rsidRPr="00473968">
        <w:rPr>
          <w:b/>
        </w:rPr>
        <w:t>.</w:t>
      </w:r>
      <w:r w:rsidR="007033E8">
        <w:rPr>
          <w:b/>
        </w:rPr>
        <w:t>3</w:t>
      </w:r>
      <w:r w:rsidR="00EA3741" w:rsidRPr="00473968">
        <w:rPr>
          <w:b/>
        </w:rPr>
        <w:t xml:space="preserve">. </w:t>
      </w:r>
      <w:r w:rsidR="00473968" w:rsidRPr="00473968">
        <w:rPr>
          <w:b/>
        </w:rPr>
        <w:t>Harmonogram finansowy operacji</w:t>
      </w:r>
      <w:r w:rsidR="005E2837" w:rsidRPr="00473968">
        <w:rPr>
          <w:b/>
        </w:rPr>
        <w:t xml:space="preserve"> </w:t>
      </w:r>
      <w:r w:rsidR="00107DB9" w:rsidRPr="00B862F4">
        <w:t>[</w:t>
      </w:r>
      <w:r w:rsidR="00473968" w:rsidRPr="00B862F4">
        <w:t>POLE</w:t>
      </w:r>
      <w:r w:rsidR="00107DB9" w:rsidRPr="00B862F4">
        <w:t xml:space="preserve"> OBOWIĄZKOW</w:t>
      </w:r>
      <w:r w:rsidR="00473968" w:rsidRPr="00B862F4">
        <w:t>E</w:t>
      </w:r>
      <w:r w:rsidR="00107DB9" w:rsidRPr="00B862F4">
        <w:t>]</w:t>
      </w:r>
    </w:p>
    <w:p w14:paraId="25E3D3A9" w14:textId="77777777" w:rsidR="00473968" w:rsidRDefault="00473968" w:rsidP="009D02C6">
      <w:pPr>
        <w:pStyle w:val="sEKCJE"/>
        <w:numPr>
          <w:ilvl w:val="0"/>
          <w:numId w:val="0"/>
        </w:numPr>
        <w:spacing w:before="1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W tym punkcie należy określić planowane terminy zakończenia realizacji operacji lub </w:t>
      </w:r>
      <w:r w:rsidR="009B35DD">
        <w:rPr>
          <w:b w:val="0"/>
          <w:sz w:val="20"/>
          <w:szCs w:val="20"/>
        </w:rPr>
        <w:t>jej</w:t>
      </w:r>
      <w:r w:rsidR="00AB034E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etapu wraz ze wskazaniem wnioskowanej kwoty dofinansowania </w:t>
      </w:r>
    </w:p>
    <w:p w14:paraId="303BBA4F" w14:textId="77777777" w:rsidR="00287B77" w:rsidRDefault="00473968" w:rsidP="009D02C6">
      <w:pPr>
        <w:pStyle w:val="sEKCJE"/>
        <w:numPr>
          <w:ilvl w:val="0"/>
          <w:numId w:val="0"/>
        </w:numPr>
        <w:spacing w:before="1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W przypadku realizacji operacji w</w:t>
      </w:r>
      <w:r w:rsidR="00CB6936">
        <w:rPr>
          <w:b w:val="0"/>
          <w:sz w:val="20"/>
          <w:szCs w:val="20"/>
        </w:rPr>
        <w:t xml:space="preserve"> jednym etapie, należy wypełnić wiersz „I etap”. Pozostałe wiersze w tabeli pozostawia się bez wypełnienia.</w:t>
      </w:r>
    </w:p>
    <w:p w14:paraId="7E674036" w14:textId="5B50B00A" w:rsidR="00CB6936" w:rsidRDefault="00CB6936" w:rsidP="009D02C6">
      <w:pPr>
        <w:pStyle w:val="sEKCJE"/>
        <w:numPr>
          <w:ilvl w:val="0"/>
          <w:numId w:val="0"/>
        </w:numPr>
        <w:spacing w:before="1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W przypadku realizacji operacji w etapach, należy wskazać planowany termin zakończenia realizacji danego etapu </w:t>
      </w:r>
      <w:r w:rsidR="00BA1669">
        <w:rPr>
          <w:b w:val="0"/>
          <w:sz w:val="20"/>
          <w:szCs w:val="20"/>
        </w:rPr>
        <w:t xml:space="preserve">operacji </w:t>
      </w:r>
      <w:r>
        <w:rPr>
          <w:b w:val="0"/>
          <w:sz w:val="20"/>
          <w:szCs w:val="20"/>
        </w:rPr>
        <w:t xml:space="preserve">oraz wskazać wnioskowaną kwotę dofinansowania w ramach </w:t>
      </w:r>
      <w:r w:rsidR="002E3B8F">
        <w:rPr>
          <w:b w:val="0"/>
          <w:sz w:val="20"/>
          <w:szCs w:val="20"/>
        </w:rPr>
        <w:t>każdego</w:t>
      </w:r>
      <w:r>
        <w:rPr>
          <w:b w:val="0"/>
          <w:sz w:val="20"/>
          <w:szCs w:val="20"/>
        </w:rPr>
        <w:t xml:space="preserve"> etapu realizacji operacji. </w:t>
      </w:r>
    </w:p>
    <w:p w14:paraId="4D76DAB0" w14:textId="46308E7F" w:rsidR="00AB034E" w:rsidRPr="0068666F" w:rsidRDefault="00AB034E" w:rsidP="009D02C6">
      <w:pPr>
        <w:spacing w:before="120"/>
        <w:jc w:val="both"/>
        <w:rPr>
          <w:sz w:val="20"/>
          <w:szCs w:val="20"/>
        </w:rPr>
      </w:pPr>
      <w:r w:rsidRPr="0068666F">
        <w:rPr>
          <w:sz w:val="20"/>
          <w:szCs w:val="20"/>
        </w:rPr>
        <w:t xml:space="preserve">Realizacja poszczególnych etapów </w:t>
      </w:r>
      <w:r w:rsidR="00BA1669">
        <w:rPr>
          <w:sz w:val="20"/>
          <w:szCs w:val="20"/>
        </w:rPr>
        <w:t xml:space="preserve">operacji </w:t>
      </w:r>
      <w:r w:rsidRPr="0068666F">
        <w:rPr>
          <w:sz w:val="20"/>
          <w:szCs w:val="20"/>
        </w:rPr>
        <w:t>powinna się kończyć w naturalnej kolejności, przy czym terminy te powinny być różne</w:t>
      </w:r>
      <w:r w:rsidR="009C609C" w:rsidRPr="0068666F">
        <w:rPr>
          <w:sz w:val="20"/>
          <w:szCs w:val="20"/>
        </w:rPr>
        <w:t>,</w:t>
      </w:r>
      <w:r w:rsidRPr="0068666F">
        <w:rPr>
          <w:sz w:val="20"/>
          <w:szCs w:val="20"/>
        </w:rPr>
        <w:t xml:space="preserve"> </w:t>
      </w:r>
      <w:r w:rsidR="009C609C" w:rsidRPr="0068666F">
        <w:rPr>
          <w:sz w:val="20"/>
          <w:szCs w:val="20"/>
        </w:rPr>
        <w:t xml:space="preserve">a </w:t>
      </w:r>
      <w:r w:rsidRPr="0068666F">
        <w:rPr>
          <w:sz w:val="20"/>
          <w:szCs w:val="20"/>
        </w:rPr>
        <w:t>rozliczenie zrealizowanych zadań następować zgodnie z zakresem rzeczowo – finansowym operacji.</w:t>
      </w:r>
    </w:p>
    <w:p w14:paraId="63B081E1" w14:textId="7DE3C7C8" w:rsidR="00AB034E" w:rsidRDefault="00AB034E" w:rsidP="009D02C6">
      <w:pPr>
        <w:spacing w:before="120"/>
        <w:jc w:val="both"/>
        <w:rPr>
          <w:sz w:val="20"/>
          <w:szCs w:val="20"/>
        </w:rPr>
      </w:pPr>
      <w:r w:rsidRPr="0068666F">
        <w:rPr>
          <w:sz w:val="20"/>
          <w:szCs w:val="20"/>
        </w:rPr>
        <w:t>Wnioskowane kwoty pomocy to kwoty</w:t>
      </w:r>
      <w:r w:rsidR="009D738F" w:rsidRPr="0068666F">
        <w:rPr>
          <w:sz w:val="20"/>
          <w:szCs w:val="20"/>
        </w:rPr>
        <w:t>,</w:t>
      </w:r>
      <w:r w:rsidRPr="0068666F">
        <w:rPr>
          <w:sz w:val="20"/>
          <w:szCs w:val="20"/>
        </w:rPr>
        <w:t xml:space="preserve"> do </w:t>
      </w:r>
      <w:r w:rsidR="002E3B8F" w:rsidRPr="0068666F">
        <w:rPr>
          <w:sz w:val="20"/>
          <w:szCs w:val="20"/>
        </w:rPr>
        <w:t>wysokości, których</w:t>
      </w:r>
      <w:r w:rsidRPr="0068666F">
        <w:rPr>
          <w:sz w:val="20"/>
          <w:szCs w:val="20"/>
        </w:rPr>
        <w:t xml:space="preserve"> LGD będzie występowało z wnioskiem o płatność po zakończeniu realizacji poszczególnych etapów, przy czym kwoty te nie mogą przekraczać poszczególn</w:t>
      </w:r>
      <w:r w:rsidR="009E3190" w:rsidRPr="0068666F">
        <w:rPr>
          <w:sz w:val="20"/>
          <w:szCs w:val="20"/>
        </w:rPr>
        <w:t>ych kwot wskazanych w zestawieniu rzeczowo – finansowym (kolumna 6)</w:t>
      </w:r>
      <w:r w:rsidRPr="0068666F">
        <w:rPr>
          <w:sz w:val="20"/>
          <w:szCs w:val="20"/>
        </w:rPr>
        <w:t>.</w:t>
      </w:r>
    </w:p>
    <w:p w14:paraId="6AC8E8CF" w14:textId="0307BF55" w:rsidR="00E223D3" w:rsidRPr="0026497C" w:rsidRDefault="00E223D3" w:rsidP="00E223D3">
      <w:pPr>
        <w:autoSpaceDE w:val="0"/>
        <w:autoSpaceDN w:val="0"/>
        <w:adjustRightInd w:val="0"/>
        <w:spacing w:before="120"/>
        <w:jc w:val="both"/>
        <w:rPr>
          <w:bCs/>
          <w:sz w:val="20"/>
          <w:szCs w:val="20"/>
        </w:rPr>
      </w:pPr>
      <w:r w:rsidRPr="0026497C">
        <w:rPr>
          <w:b/>
          <w:sz w:val="20"/>
        </w:rPr>
        <w:t xml:space="preserve">Pole </w:t>
      </w:r>
      <w:r>
        <w:rPr>
          <w:b/>
          <w:sz w:val="20"/>
        </w:rPr>
        <w:t>16</w:t>
      </w:r>
      <w:r w:rsidRPr="0026497C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Zaliczka </w:t>
      </w:r>
      <w:r>
        <w:rPr>
          <w:sz w:val="20"/>
          <w:szCs w:val="20"/>
        </w:rPr>
        <w:t>[POLE OBOWIĄZKOWE, O ILE DOTYCZY</w:t>
      </w:r>
      <w:r w:rsidRPr="0026497C">
        <w:rPr>
          <w:sz w:val="20"/>
          <w:szCs w:val="20"/>
        </w:rPr>
        <w:t>]</w:t>
      </w:r>
    </w:p>
    <w:p w14:paraId="389844B6" w14:textId="01CFA61B" w:rsidR="00E223D3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26497C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 xml:space="preserve">ole 16.1 </w:t>
      </w:r>
      <w:r w:rsidRPr="00833642">
        <w:rPr>
          <w:sz w:val="20"/>
          <w:szCs w:val="20"/>
        </w:rPr>
        <w:t>Należy zaznaczyć odpowiednio TAK albo NIE poprzez wstawienie znaku X</w:t>
      </w:r>
      <w:r>
        <w:rPr>
          <w:b/>
          <w:sz w:val="20"/>
          <w:szCs w:val="20"/>
        </w:rPr>
        <w:t xml:space="preserve"> </w:t>
      </w:r>
      <w:r w:rsidRPr="00833642">
        <w:rPr>
          <w:sz w:val="20"/>
          <w:szCs w:val="20"/>
        </w:rPr>
        <w:t xml:space="preserve">jeżeli wnioskodawca wnioskuje </w:t>
      </w:r>
      <w:r>
        <w:rPr>
          <w:sz w:val="20"/>
          <w:szCs w:val="20"/>
        </w:rPr>
        <w:br/>
      </w:r>
      <w:r w:rsidRPr="00833642">
        <w:rPr>
          <w:sz w:val="20"/>
          <w:szCs w:val="20"/>
        </w:rPr>
        <w:t xml:space="preserve">o </w:t>
      </w:r>
      <w:r w:rsidR="00841906">
        <w:rPr>
          <w:sz w:val="20"/>
          <w:szCs w:val="20"/>
        </w:rPr>
        <w:t xml:space="preserve">przyznanie </w:t>
      </w:r>
      <w:r w:rsidRPr="00833642">
        <w:rPr>
          <w:sz w:val="20"/>
          <w:szCs w:val="20"/>
        </w:rPr>
        <w:t>zaliczki</w:t>
      </w:r>
      <w:r>
        <w:rPr>
          <w:sz w:val="20"/>
          <w:szCs w:val="20"/>
        </w:rPr>
        <w:t>.</w:t>
      </w:r>
      <w:r w:rsidRPr="00833642">
        <w:rPr>
          <w:sz w:val="20"/>
          <w:szCs w:val="20"/>
        </w:rPr>
        <w:t xml:space="preserve"> </w:t>
      </w:r>
    </w:p>
    <w:p w14:paraId="4490C92B" w14:textId="4F487173" w:rsidR="00E223D3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Należy wskazać, czy w związku z realizacją operacji w</w:t>
      </w:r>
      <w:r w:rsidR="00841906">
        <w:rPr>
          <w:sz w:val="20"/>
          <w:szCs w:val="20"/>
        </w:rPr>
        <w:t>nioskodawca ubiega się o przyznanie</w:t>
      </w:r>
      <w:r>
        <w:rPr>
          <w:sz w:val="20"/>
          <w:szCs w:val="20"/>
        </w:rPr>
        <w:t xml:space="preserve"> zaliczki. </w:t>
      </w:r>
    </w:p>
    <w:p w14:paraId="0182424E" w14:textId="5698A31A" w:rsidR="00E223D3" w:rsidRPr="00861F0C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861F0C">
        <w:rPr>
          <w:sz w:val="20"/>
          <w:szCs w:val="20"/>
        </w:rPr>
        <w:t>Zaliczka może być udzielona, jeżeli przewiduje to umowa o dofinansowanie, wyłącznie na koszty kwalifikowalne operacji określone w umowie o dofinansowanie</w:t>
      </w:r>
      <w:r w:rsidR="00861F0C" w:rsidRPr="00861F0C">
        <w:rPr>
          <w:sz w:val="20"/>
          <w:szCs w:val="20"/>
        </w:rPr>
        <w:t xml:space="preserve">, poniesione od dnia </w:t>
      </w:r>
      <w:r w:rsidR="00CC6710">
        <w:rPr>
          <w:sz w:val="20"/>
          <w:szCs w:val="20"/>
        </w:rPr>
        <w:t>wpłynięcia</w:t>
      </w:r>
      <w:r w:rsidR="00CC6710" w:rsidRPr="00861F0C">
        <w:rPr>
          <w:sz w:val="20"/>
          <w:szCs w:val="20"/>
        </w:rPr>
        <w:t xml:space="preserve"> </w:t>
      </w:r>
      <w:r w:rsidR="00861F0C" w:rsidRPr="00861F0C">
        <w:rPr>
          <w:sz w:val="20"/>
          <w:szCs w:val="20"/>
        </w:rPr>
        <w:t xml:space="preserve">zaliczki </w:t>
      </w:r>
      <w:r w:rsidR="00861F0C" w:rsidRPr="00CC6710">
        <w:rPr>
          <w:sz w:val="20"/>
          <w:szCs w:val="20"/>
        </w:rPr>
        <w:t xml:space="preserve">na </w:t>
      </w:r>
      <w:r w:rsidR="00CC6710" w:rsidRPr="00CC6710">
        <w:rPr>
          <w:sz w:val="20"/>
          <w:szCs w:val="20"/>
        </w:rPr>
        <w:t>wyodrębniony rachunek bankowy beneficjenta, przeznaczony wyłącznie do obsługi zaliczki</w:t>
      </w:r>
      <w:r w:rsidR="00CC6710">
        <w:rPr>
          <w:sz w:val="20"/>
          <w:szCs w:val="20"/>
        </w:rPr>
        <w:t>.</w:t>
      </w:r>
    </w:p>
    <w:p w14:paraId="7D3648FA" w14:textId="19C6309D" w:rsidR="00E223D3" w:rsidRPr="00000237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000237">
        <w:rPr>
          <w:sz w:val="20"/>
          <w:szCs w:val="20"/>
        </w:rPr>
        <w:t xml:space="preserve">W przypadku, gdy wnioskodawca nie zaznaczy we wniosku o dofinansowanie, iż ubiega się o zaliczkę, będzie miał również możliwość wnioskowania o zaliczkę </w:t>
      </w:r>
      <w:r w:rsidRPr="005A7926">
        <w:rPr>
          <w:sz w:val="20"/>
          <w:szCs w:val="20"/>
        </w:rPr>
        <w:t xml:space="preserve">po podpisaniu umowy o dofinansowanie. </w:t>
      </w:r>
    </w:p>
    <w:p w14:paraId="269AAA31" w14:textId="37B1A116" w:rsidR="00E223D3" w:rsidRPr="00081D13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5A7926">
        <w:rPr>
          <w:sz w:val="20"/>
          <w:szCs w:val="20"/>
        </w:rPr>
        <w:t xml:space="preserve">W takim przypadku, będzie zobowiązany do złożenia wniosku </w:t>
      </w:r>
      <w:r w:rsidR="00861F0C">
        <w:rPr>
          <w:sz w:val="20"/>
          <w:szCs w:val="20"/>
        </w:rPr>
        <w:t xml:space="preserve">o aneks do umowy o dofinansowanie </w:t>
      </w:r>
    </w:p>
    <w:p w14:paraId="167FD320" w14:textId="51E83490" w:rsidR="00E223D3" w:rsidRPr="0026497C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Pole 16.1.1 </w:t>
      </w:r>
      <w:r w:rsidRPr="0026497C">
        <w:rPr>
          <w:b/>
          <w:sz w:val="20"/>
          <w:szCs w:val="20"/>
        </w:rPr>
        <w:t xml:space="preserve">Wysokość zaliczki </w:t>
      </w:r>
      <w:r w:rsidRPr="0026497C">
        <w:rPr>
          <w:sz w:val="20"/>
          <w:szCs w:val="20"/>
        </w:rPr>
        <w:t>[POLA OBOWIĄZKOWE, O ILE DOTYCZĄ]</w:t>
      </w:r>
    </w:p>
    <w:p w14:paraId="40D32461" w14:textId="77777777" w:rsidR="00E223D3" w:rsidRPr="0026497C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26497C">
        <w:rPr>
          <w:sz w:val="20"/>
          <w:szCs w:val="20"/>
        </w:rPr>
        <w:t xml:space="preserve">Pola są wypełniane, jeżeli w polu </w:t>
      </w:r>
      <w:r>
        <w:rPr>
          <w:sz w:val="20"/>
          <w:szCs w:val="20"/>
        </w:rPr>
        <w:t>6</w:t>
      </w:r>
      <w:r w:rsidRPr="0026497C">
        <w:rPr>
          <w:sz w:val="20"/>
          <w:szCs w:val="20"/>
        </w:rPr>
        <w:t>.1 została zaznacz</w:t>
      </w:r>
      <w:r>
        <w:rPr>
          <w:sz w:val="20"/>
          <w:szCs w:val="20"/>
        </w:rPr>
        <w:t>ana odpowiedz TAK.</w:t>
      </w:r>
    </w:p>
    <w:p w14:paraId="7F276817" w14:textId="54355A51" w:rsidR="00E223D3" w:rsidRPr="0026497C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26497C">
        <w:rPr>
          <w:sz w:val="20"/>
          <w:szCs w:val="20"/>
        </w:rPr>
        <w:t xml:space="preserve">W wierszach kolumny </w:t>
      </w:r>
      <w:r>
        <w:rPr>
          <w:sz w:val="20"/>
          <w:szCs w:val="20"/>
        </w:rPr>
        <w:t>16</w:t>
      </w:r>
      <w:r w:rsidRPr="0026497C">
        <w:rPr>
          <w:sz w:val="20"/>
          <w:szCs w:val="20"/>
        </w:rPr>
        <w:t xml:space="preserve">.1.2 należy wpisać odpowiednio dla </w:t>
      </w:r>
      <w:r>
        <w:rPr>
          <w:sz w:val="20"/>
          <w:szCs w:val="20"/>
        </w:rPr>
        <w:t xml:space="preserve">transzy zaliczki wnioskowaną kwotę zaliczki, o ile planowana jest wypłata zaliczki w transzach. Jeżeli wnioskodawca zamierza wystąpić o wypłatę zaliczki jednorazowo, należy wypełnić dane w wierszu dla I transzy. </w:t>
      </w:r>
    </w:p>
    <w:p w14:paraId="25D125CE" w14:textId="1DD6C5BF" w:rsidR="00E223D3" w:rsidRPr="0026497C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26497C">
        <w:rPr>
          <w:sz w:val="20"/>
          <w:szCs w:val="20"/>
        </w:rPr>
        <w:t xml:space="preserve">W wierszach kolumny </w:t>
      </w:r>
      <w:r>
        <w:rPr>
          <w:sz w:val="20"/>
          <w:szCs w:val="20"/>
        </w:rPr>
        <w:t>16</w:t>
      </w:r>
      <w:r w:rsidRPr="0026497C">
        <w:rPr>
          <w:sz w:val="20"/>
          <w:szCs w:val="20"/>
        </w:rPr>
        <w:t xml:space="preserve">.1.3 należy wpisać odpowiednio dla </w:t>
      </w:r>
      <w:r>
        <w:rPr>
          <w:sz w:val="20"/>
          <w:szCs w:val="20"/>
        </w:rPr>
        <w:t xml:space="preserve">danej transzy zaliczki planowany termin jej wypłaty, </w:t>
      </w:r>
      <w:r>
        <w:rPr>
          <w:sz w:val="20"/>
          <w:szCs w:val="20"/>
        </w:rPr>
        <w:br/>
        <w:t xml:space="preserve">w układzie miesiąc-rok. </w:t>
      </w:r>
    </w:p>
    <w:p w14:paraId="63A41598" w14:textId="536CEE94" w:rsidR="00E223D3" w:rsidRPr="0026497C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26497C">
        <w:rPr>
          <w:sz w:val="20"/>
          <w:szCs w:val="20"/>
        </w:rPr>
        <w:t xml:space="preserve">Wiersz </w:t>
      </w:r>
      <w:r w:rsidRPr="0026497C">
        <w:rPr>
          <w:i/>
          <w:sz w:val="20"/>
          <w:szCs w:val="20"/>
        </w:rPr>
        <w:t>Razem</w:t>
      </w:r>
      <w:r w:rsidRPr="0026497C">
        <w:rPr>
          <w:sz w:val="20"/>
          <w:szCs w:val="20"/>
        </w:rPr>
        <w:t xml:space="preserve"> stanowi sumę kwot wpisanych w wierszach dla </w:t>
      </w:r>
      <w:r>
        <w:rPr>
          <w:sz w:val="20"/>
          <w:szCs w:val="20"/>
        </w:rPr>
        <w:t>kolumny 16.1.3</w:t>
      </w:r>
      <w:r w:rsidRPr="0026497C">
        <w:rPr>
          <w:sz w:val="20"/>
          <w:szCs w:val="20"/>
        </w:rPr>
        <w:t>.</w:t>
      </w:r>
    </w:p>
    <w:p w14:paraId="28DD462E" w14:textId="77777777" w:rsidR="00E223D3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26497C">
        <w:rPr>
          <w:sz w:val="20"/>
          <w:szCs w:val="20"/>
        </w:rPr>
        <w:t xml:space="preserve">Zaliczka może być wypłacana Beneficjentowi jednorazowo lub w transzach, w terminie, wysokości i w sposób określony w umowie o </w:t>
      </w:r>
      <w:r>
        <w:rPr>
          <w:sz w:val="20"/>
          <w:szCs w:val="20"/>
        </w:rPr>
        <w:t>dofinansowanie pod warunkiem dostępności środków na właściwym rachunku budżetu państwa</w:t>
      </w:r>
      <w:r w:rsidRPr="0026497C">
        <w:rPr>
          <w:sz w:val="20"/>
          <w:szCs w:val="20"/>
        </w:rPr>
        <w:t xml:space="preserve">. </w:t>
      </w:r>
      <w:r>
        <w:rPr>
          <w:sz w:val="20"/>
          <w:szCs w:val="20"/>
        </w:rPr>
        <w:t>Wysokość wypłaconej zaliczki nie może przekroczyć wysokości kwoty dofinansowania określonej w umowie o dofinansowanie.</w:t>
      </w:r>
    </w:p>
    <w:p w14:paraId="4BDA2402" w14:textId="2FBDF419" w:rsidR="00E223D3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Warunkiem wypłaty zaliczki jest </w:t>
      </w:r>
      <w:r w:rsidR="00DE28D4">
        <w:rPr>
          <w:sz w:val="20"/>
          <w:szCs w:val="20"/>
        </w:rPr>
        <w:t xml:space="preserve">złożenie wniosku o wypłatę zaliczki, stanowiącego załącznik do umowy </w:t>
      </w:r>
      <w:r w:rsidR="00DE28D4">
        <w:rPr>
          <w:sz w:val="20"/>
          <w:szCs w:val="20"/>
        </w:rPr>
        <w:br/>
        <w:t xml:space="preserve">o dofinansowanie oraz </w:t>
      </w:r>
      <w:r>
        <w:rPr>
          <w:sz w:val="20"/>
          <w:szCs w:val="20"/>
        </w:rPr>
        <w:t xml:space="preserve">ustanowienie i wniesienie przez beneficjenta zabezpieczenia w formie określonej w § 6 </w:t>
      </w:r>
      <w:r>
        <w:rPr>
          <w:bCs/>
          <w:sz w:val="20"/>
          <w:szCs w:val="20"/>
        </w:rPr>
        <w:t>rozporządzenia Ministra Gospodarki Morskiej i Żeglugi Śródlądowej z dnia 2</w:t>
      </w:r>
      <w:r w:rsidR="00F720A4">
        <w:rPr>
          <w:bCs/>
          <w:sz w:val="20"/>
          <w:szCs w:val="20"/>
        </w:rPr>
        <w:t>8</w:t>
      </w:r>
      <w:r>
        <w:rPr>
          <w:bCs/>
          <w:sz w:val="20"/>
          <w:szCs w:val="20"/>
        </w:rPr>
        <w:t xml:space="preserve"> </w:t>
      </w:r>
      <w:r w:rsidR="00F720A4">
        <w:rPr>
          <w:bCs/>
          <w:sz w:val="20"/>
          <w:szCs w:val="20"/>
        </w:rPr>
        <w:t>lutego</w:t>
      </w:r>
      <w:r>
        <w:rPr>
          <w:bCs/>
          <w:sz w:val="20"/>
          <w:szCs w:val="20"/>
        </w:rPr>
        <w:t xml:space="preserve"> 201</w:t>
      </w:r>
      <w:r w:rsidR="00F720A4">
        <w:rPr>
          <w:bCs/>
          <w:sz w:val="20"/>
          <w:szCs w:val="20"/>
        </w:rPr>
        <w:t>8</w:t>
      </w:r>
      <w:r>
        <w:rPr>
          <w:bCs/>
          <w:sz w:val="20"/>
          <w:szCs w:val="20"/>
        </w:rPr>
        <w:t xml:space="preserve"> r. w sprawie warunków i trybu udzielania i rozliczania zaliczek oraz zakresu i terminów składania wniosków o płatność w ramach programu finansowanego z udziałem środków Europejskiego Funduszu Morskiego i Rybackiego (Dz. U. poz. </w:t>
      </w:r>
      <w:r w:rsidR="00DE28D4">
        <w:rPr>
          <w:bCs/>
          <w:sz w:val="20"/>
          <w:szCs w:val="20"/>
        </w:rPr>
        <w:t>458</w:t>
      </w:r>
      <w:r>
        <w:rPr>
          <w:bCs/>
          <w:sz w:val="20"/>
          <w:szCs w:val="20"/>
        </w:rPr>
        <w:t>).</w:t>
      </w:r>
      <w:r>
        <w:rPr>
          <w:sz w:val="20"/>
          <w:szCs w:val="20"/>
        </w:rPr>
        <w:t xml:space="preserve"> </w:t>
      </w:r>
    </w:p>
    <w:p w14:paraId="0AA43DA4" w14:textId="6A57CA84" w:rsidR="00E223D3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gdy w umowie o dofinansowanie określona zostanie wypłata zaliczki w  kilku transzach, wypłata drugiej </w:t>
      </w:r>
      <w:r>
        <w:rPr>
          <w:sz w:val="20"/>
          <w:szCs w:val="20"/>
        </w:rPr>
        <w:br/>
        <w:t>i kolejnych transz następować będzie na wniosek o wypłatę zaliczki</w:t>
      </w:r>
      <w:r w:rsidR="00861F0C">
        <w:rPr>
          <w:sz w:val="20"/>
          <w:szCs w:val="20"/>
        </w:rPr>
        <w:t>, stanowiący załącznik do umowy o dofinansowanie</w:t>
      </w:r>
      <w:r>
        <w:rPr>
          <w:sz w:val="20"/>
          <w:szCs w:val="20"/>
        </w:rPr>
        <w:t xml:space="preserve"> składany przez beneficjenta po wydatkowaniu co najmniej 90% otrzymanej kwoty zaliczki.</w:t>
      </w:r>
    </w:p>
    <w:p w14:paraId="59DD790B" w14:textId="77777777" w:rsidR="00E223D3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W celu udokumentowania wydatkowania zaliczki, beneficjent będzie zobowiązany przedstawić wykaz dokonanych wydatków wraz z wyciągiem z rachunku bankowego przeznaczonego wyłącznie do obsługi tej zaliczki.</w:t>
      </w:r>
    </w:p>
    <w:p w14:paraId="20798B3E" w14:textId="77777777" w:rsidR="00E223D3" w:rsidRPr="0026497C" w:rsidRDefault="00E223D3" w:rsidP="00E223D3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Samorząd województwa wyraża zgodę na wypłatę drugiej i kolejnych transz zaliczki w terminie 14 dni od dnia udokumentowania wydatkowania zaliczki, jednakże zgoda taka nie stanowi rozliczenia wydatków udokumentowanych przez beneficjenta.</w:t>
      </w:r>
    </w:p>
    <w:p w14:paraId="05737CD1" w14:textId="347DABAC" w:rsidR="007626BD" w:rsidRPr="00DB6E34" w:rsidRDefault="00DB6E34" w:rsidP="009D02C6">
      <w:pPr>
        <w:keepNext/>
        <w:spacing w:before="120"/>
        <w:jc w:val="both"/>
        <w:rPr>
          <w:b/>
          <w:bCs/>
          <w:sz w:val="20"/>
          <w:szCs w:val="20"/>
        </w:rPr>
      </w:pPr>
      <w:r w:rsidRPr="00DB6E34">
        <w:rPr>
          <w:b/>
          <w:bCs/>
          <w:sz w:val="20"/>
          <w:szCs w:val="20"/>
        </w:rPr>
        <w:lastRenderedPageBreak/>
        <w:t>V. ZESTAWIENIE RZECZOWO-FINANSOWE OPERACJI</w:t>
      </w:r>
    </w:p>
    <w:p w14:paraId="12C83A4E" w14:textId="77777777" w:rsidR="00F347B8" w:rsidRDefault="00F347B8" w:rsidP="009D02C6">
      <w:pPr>
        <w:spacing w:before="120"/>
        <w:jc w:val="both"/>
        <w:rPr>
          <w:sz w:val="20"/>
          <w:szCs w:val="20"/>
        </w:rPr>
      </w:pPr>
      <w:r w:rsidRPr="007D703D">
        <w:rPr>
          <w:sz w:val="20"/>
          <w:szCs w:val="20"/>
        </w:rPr>
        <w:t xml:space="preserve">W tabeli w odniesieniu do poszczególnych </w:t>
      </w:r>
      <w:r w:rsidR="00C00695">
        <w:rPr>
          <w:sz w:val="20"/>
          <w:szCs w:val="20"/>
        </w:rPr>
        <w:t>grup kosztów</w:t>
      </w:r>
      <w:r w:rsidRPr="007D703D">
        <w:rPr>
          <w:sz w:val="20"/>
          <w:szCs w:val="20"/>
        </w:rPr>
        <w:t xml:space="preserve"> </w:t>
      </w:r>
      <w:r w:rsidR="00C00695">
        <w:rPr>
          <w:sz w:val="20"/>
          <w:szCs w:val="20"/>
        </w:rPr>
        <w:t>wskazać</w:t>
      </w:r>
      <w:r w:rsidRPr="007D703D">
        <w:rPr>
          <w:sz w:val="20"/>
          <w:szCs w:val="20"/>
        </w:rPr>
        <w:t xml:space="preserve"> należy </w:t>
      </w:r>
      <w:r w:rsidR="007A02B9">
        <w:rPr>
          <w:sz w:val="20"/>
          <w:szCs w:val="20"/>
        </w:rPr>
        <w:t>zadania (grupy zadań) w ramach</w:t>
      </w:r>
      <w:r w:rsidR="00C00695">
        <w:rPr>
          <w:sz w:val="20"/>
          <w:szCs w:val="20"/>
        </w:rPr>
        <w:t xml:space="preserve"> </w:t>
      </w:r>
      <w:r w:rsidR="007A02B9">
        <w:rPr>
          <w:sz w:val="20"/>
          <w:szCs w:val="20"/>
        </w:rPr>
        <w:t xml:space="preserve">realizowanej operacji lub jej etapu </w:t>
      </w:r>
      <w:r w:rsidR="00C00695">
        <w:rPr>
          <w:sz w:val="20"/>
          <w:szCs w:val="20"/>
        </w:rPr>
        <w:t xml:space="preserve">i </w:t>
      </w:r>
      <w:r w:rsidR="007A02B9">
        <w:rPr>
          <w:sz w:val="20"/>
          <w:szCs w:val="20"/>
        </w:rPr>
        <w:t xml:space="preserve">odpowiadające im </w:t>
      </w:r>
      <w:r w:rsidRPr="007D703D">
        <w:rPr>
          <w:sz w:val="20"/>
          <w:szCs w:val="20"/>
        </w:rPr>
        <w:t xml:space="preserve">kwoty kosztów kwalifikowalnych, w tym </w:t>
      </w:r>
      <w:r w:rsidR="007A02B9">
        <w:rPr>
          <w:sz w:val="20"/>
          <w:szCs w:val="20"/>
        </w:rPr>
        <w:t>wysokoś</w:t>
      </w:r>
      <w:r w:rsidR="00C00695">
        <w:rPr>
          <w:sz w:val="20"/>
          <w:szCs w:val="20"/>
        </w:rPr>
        <w:t>ć</w:t>
      </w:r>
      <w:r w:rsidRPr="007D703D">
        <w:rPr>
          <w:sz w:val="20"/>
          <w:szCs w:val="20"/>
        </w:rPr>
        <w:t xml:space="preserve"> </w:t>
      </w:r>
      <w:r w:rsidR="00C00695" w:rsidRPr="007D703D">
        <w:rPr>
          <w:sz w:val="20"/>
          <w:szCs w:val="20"/>
        </w:rPr>
        <w:t xml:space="preserve">kosztów kwalifikowalnych ogółem </w:t>
      </w:r>
      <w:r w:rsidR="00C00695">
        <w:rPr>
          <w:sz w:val="20"/>
          <w:szCs w:val="20"/>
        </w:rPr>
        <w:t xml:space="preserve">oraz wartość </w:t>
      </w:r>
      <w:r w:rsidRPr="007D703D">
        <w:rPr>
          <w:sz w:val="20"/>
          <w:szCs w:val="20"/>
        </w:rPr>
        <w:t>podatku od towarów i usług (VAT) uiszczanego w związku z poniesieniem tych kosztów</w:t>
      </w:r>
      <w:r w:rsidR="007A02B9">
        <w:rPr>
          <w:sz w:val="20"/>
          <w:szCs w:val="20"/>
        </w:rPr>
        <w:t>, jeżeli VAT jest kosztem kwalifikowalnym.</w:t>
      </w:r>
    </w:p>
    <w:p w14:paraId="7FE7A569" w14:textId="43BCB152" w:rsidR="00921EB9" w:rsidRDefault="00921EB9" w:rsidP="009D02C6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Uwaga:</w:t>
      </w:r>
    </w:p>
    <w:p w14:paraId="4FFCFA22" w14:textId="77777777" w:rsidR="00921EB9" w:rsidRPr="006254E8" w:rsidRDefault="00921EB9" w:rsidP="00921EB9">
      <w:pPr>
        <w:spacing w:before="120"/>
        <w:jc w:val="both"/>
        <w:rPr>
          <w:sz w:val="20"/>
          <w:szCs w:val="20"/>
        </w:rPr>
      </w:pPr>
      <w:r w:rsidRPr="006254E8">
        <w:rPr>
          <w:sz w:val="20"/>
          <w:szCs w:val="20"/>
        </w:rPr>
        <w:t>Zadanie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usług, przy ustalaniu wartości zadania bierze się pod uwagę spełnienie łącznie następujących kryteriów:</w:t>
      </w:r>
    </w:p>
    <w:p w14:paraId="3714C743" w14:textId="77777777" w:rsidR="00921EB9" w:rsidRPr="006254E8" w:rsidRDefault="00921EB9" w:rsidP="00921EB9">
      <w:pPr>
        <w:pStyle w:val="Umowa"/>
        <w:numPr>
          <w:ilvl w:val="0"/>
          <w:numId w:val="39"/>
        </w:numPr>
        <w:ind w:left="284" w:hanging="284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6254E8">
        <w:rPr>
          <w:rFonts w:ascii="Times New Roman" w:eastAsia="Times New Roman" w:hAnsi="Times New Roman"/>
          <w:sz w:val="20"/>
          <w:szCs w:val="20"/>
          <w:lang w:val="pl-PL" w:eastAsia="pl-PL"/>
        </w:rPr>
        <w:t>sumowaniu podlegają usługi, dostawy i roboty budowlane tego samego rodzaju i o tym samym przeznaczeniu;</w:t>
      </w:r>
    </w:p>
    <w:p w14:paraId="332D382C" w14:textId="77777777" w:rsidR="00921EB9" w:rsidRPr="006254E8" w:rsidRDefault="00921EB9" w:rsidP="00921EB9">
      <w:pPr>
        <w:pStyle w:val="Umowa"/>
        <w:numPr>
          <w:ilvl w:val="0"/>
          <w:numId w:val="39"/>
        </w:numPr>
        <w:ind w:left="284" w:hanging="284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6254E8">
        <w:rPr>
          <w:rFonts w:ascii="Times New Roman" w:eastAsia="Times New Roman" w:hAnsi="Times New Roman"/>
          <w:sz w:val="20"/>
          <w:szCs w:val="20"/>
          <w:lang w:val="pl-PL" w:eastAsia="pl-PL"/>
        </w:rPr>
        <w:t>możliwe jest udzielenie zamówienia w tym samym czasie;</w:t>
      </w:r>
    </w:p>
    <w:p w14:paraId="68D0B9DD" w14:textId="77777777" w:rsidR="00921EB9" w:rsidRPr="006254E8" w:rsidRDefault="00921EB9" w:rsidP="00921EB9">
      <w:pPr>
        <w:pStyle w:val="Umowa"/>
        <w:numPr>
          <w:ilvl w:val="0"/>
          <w:numId w:val="39"/>
        </w:numPr>
        <w:ind w:left="284" w:hanging="284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6254E8">
        <w:rPr>
          <w:rFonts w:ascii="Times New Roman" w:eastAsia="Times New Roman" w:hAnsi="Times New Roman"/>
          <w:sz w:val="20"/>
          <w:szCs w:val="20"/>
          <w:lang w:val="pl-PL" w:eastAsia="pl-PL"/>
        </w:rPr>
        <w:t>możliwe jest wykonanie zadania przez jednego wykonawcę.</w:t>
      </w:r>
    </w:p>
    <w:p w14:paraId="26718B05" w14:textId="77777777" w:rsidR="00F347B8" w:rsidRDefault="00F347B8" w:rsidP="009D02C6">
      <w:pPr>
        <w:spacing w:before="120"/>
        <w:jc w:val="both"/>
        <w:rPr>
          <w:sz w:val="20"/>
          <w:szCs w:val="20"/>
        </w:rPr>
      </w:pPr>
      <w:r w:rsidRPr="007D703D">
        <w:rPr>
          <w:sz w:val="20"/>
          <w:szCs w:val="20"/>
        </w:rPr>
        <w:t xml:space="preserve">Koszty planowane do poniesienia na realizację operacji należy przedstawić w podziale na: </w:t>
      </w:r>
    </w:p>
    <w:p w14:paraId="6CEEF9A2" w14:textId="77777777" w:rsidR="00C00695" w:rsidRPr="00C00695" w:rsidRDefault="00C00695" w:rsidP="002700C2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00695">
        <w:rPr>
          <w:rFonts w:ascii="Times New Roman" w:hAnsi="Times New Roman"/>
          <w:sz w:val="20"/>
          <w:szCs w:val="20"/>
        </w:rPr>
        <w:t>rodzaj kosztów</w:t>
      </w:r>
      <w:r>
        <w:rPr>
          <w:rFonts w:ascii="Times New Roman" w:hAnsi="Times New Roman"/>
          <w:sz w:val="20"/>
          <w:szCs w:val="20"/>
        </w:rPr>
        <w:t>:</w:t>
      </w:r>
    </w:p>
    <w:p w14:paraId="444462EF" w14:textId="7F6E5952" w:rsidR="00A837C3" w:rsidRDefault="00A837C3" w:rsidP="00A837C3">
      <w:pPr>
        <w:pStyle w:val="Akapitzlist"/>
        <w:numPr>
          <w:ilvl w:val="0"/>
          <w:numId w:val="17"/>
        </w:numPr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C00695">
        <w:rPr>
          <w:rFonts w:ascii="Times New Roman" w:hAnsi="Times New Roman"/>
          <w:sz w:val="20"/>
          <w:szCs w:val="20"/>
        </w:rPr>
        <w:t>koszty operacyjne</w:t>
      </w:r>
      <w:r w:rsidR="009C609C">
        <w:rPr>
          <w:rFonts w:ascii="Times New Roman" w:hAnsi="Times New Roman"/>
          <w:sz w:val="20"/>
          <w:szCs w:val="20"/>
        </w:rPr>
        <w:t>, do których można zaliczyć w szczególności</w:t>
      </w:r>
      <w:r>
        <w:rPr>
          <w:rFonts w:ascii="Times New Roman" w:hAnsi="Times New Roman"/>
          <w:sz w:val="20"/>
          <w:szCs w:val="20"/>
        </w:rPr>
        <w:t>:</w:t>
      </w:r>
    </w:p>
    <w:p w14:paraId="0E943D66" w14:textId="77777777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8A54BB">
        <w:rPr>
          <w:rFonts w:ascii="Times New Roman" w:hAnsi="Times New Roman"/>
          <w:sz w:val="20"/>
          <w:szCs w:val="20"/>
        </w:rPr>
        <w:t xml:space="preserve">koszty zużycia materiałów i energii (energii elektrycznej, </w:t>
      </w:r>
      <w:r>
        <w:rPr>
          <w:rFonts w:ascii="Times New Roman" w:hAnsi="Times New Roman"/>
          <w:sz w:val="20"/>
          <w:szCs w:val="20"/>
        </w:rPr>
        <w:t>cieplnej, gazu, wody),</w:t>
      </w:r>
    </w:p>
    <w:p w14:paraId="68042BF9" w14:textId="77777777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koszty zakupu, najmu lub dzierżawy wyposażenia, urządzeń i sprzętu biurowego, a także instalacji, utrzymania, konserwacji i naprawy tego sprzętu, wyposażenia lub urządzeń,</w:t>
      </w:r>
    </w:p>
    <w:p w14:paraId="0317D8F6" w14:textId="360601E4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koszty zakupu mebli biurowych, sprzętu komputerowego, materiałów biurowych</w:t>
      </w:r>
      <w:r w:rsidR="002E3B8F">
        <w:rPr>
          <w:rFonts w:ascii="Times New Roman" w:hAnsi="Times New Roman"/>
          <w:sz w:val="20"/>
          <w:szCs w:val="20"/>
        </w:rPr>
        <w:t>,</w:t>
      </w:r>
    </w:p>
    <w:p w14:paraId="44EAFF41" w14:textId="1F835887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koszty wynagrodzenia członków rady LGD, z zastrzeżeniem § 51 rozporządzenia</w:t>
      </w:r>
      <w:r w:rsidR="002E3B8F">
        <w:rPr>
          <w:rFonts w:ascii="Times New Roman" w:hAnsi="Times New Roman"/>
          <w:sz w:val="20"/>
          <w:szCs w:val="20"/>
        </w:rPr>
        <w:t>,</w:t>
      </w:r>
    </w:p>
    <w:p w14:paraId="064F28B3" w14:textId="77777777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podróży i pobytu członków LGD w związku z pełnioną funkcją, z zastrzeżeniem § 51 rozporządzenia,</w:t>
      </w:r>
    </w:p>
    <w:p w14:paraId="25D91B78" w14:textId="20B98636" w:rsidR="00A837C3" w:rsidRDefault="00A837C3" w:rsidP="00A837C3">
      <w:pPr>
        <w:pStyle w:val="Akapitzlist"/>
        <w:numPr>
          <w:ilvl w:val="0"/>
          <w:numId w:val="17"/>
        </w:numPr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C00695">
        <w:rPr>
          <w:rFonts w:ascii="Times New Roman" w:hAnsi="Times New Roman"/>
          <w:sz w:val="20"/>
          <w:szCs w:val="20"/>
        </w:rPr>
        <w:t>koszty zatrudnienia</w:t>
      </w:r>
      <w:r w:rsidR="009C609C">
        <w:rPr>
          <w:rFonts w:ascii="Times New Roman" w:hAnsi="Times New Roman"/>
          <w:sz w:val="20"/>
          <w:szCs w:val="20"/>
        </w:rPr>
        <w:t>, do których można zaliczyć w szczególności</w:t>
      </w:r>
      <w:r>
        <w:rPr>
          <w:rFonts w:ascii="Times New Roman" w:hAnsi="Times New Roman"/>
          <w:sz w:val="20"/>
          <w:szCs w:val="20"/>
        </w:rPr>
        <w:t>:</w:t>
      </w:r>
    </w:p>
    <w:p w14:paraId="14FF862A" w14:textId="526B028D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8A54BB">
        <w:rPr>
          <w:rFonts w:ascii="Times New Roman" w:hAnsi="Times New Roman"/>
          <w:sz w:val="20"/>
          <w:szCs w:val="20"/>
        </w:rPr>
        <w:t xml:space="preserve">wynagrodzenia </w:t>
      </w:r>
      <w:r>
        <w:rPr>
          <w:rFonts w:ascii="Times New Roman" w:hAnsi="Times New Roman"/>
          <w:sz w:val="20"/>
          <w:szCs w:val="20"/>
        </w:rPr>
        <w:t xml:space="preserve">dla kierownika biura, pracownika ds. </w:t>
      </w:r>
      <w:r w:rsidR="002E3B8F">
        <w:rPr>
          <w:rFonts w:ascii="Times New Roman" w:hAnsi="Times New Roman"/>
          <w:sz w:val="20"/>
          <w:szCs w:val="20"/>
        </w:rPr>
        <w:t>wdrażania</w:t>
      </w:r>
      <w:r>
        <w:rPr>
          <w:rFonts w:ascii="Times New Roman" w:hAnsi="Times New Roman"/>
          <w:sz w:val="20"/>
          <w:szCs w:val="20"/>
        </w:rPr>
        <w:t xml:space="preserve"> LSR wraz z innymi kosztami pracowniczymi </w:t>
      </w:r>
      <w:r w:rsidRPr="008A54BB">
        <w:rPr>
          <w:rFonts w:ascii="Times New Roman" w:hAnsi="Times New Roman"/>
          <w:sz w:val="20"/>
          <w:szCs w:val="20"/>
        </w:rPr>
        <w:t>(wypłacane na podstawie umowy o pracę, umów zlecenia</w:t>
      </w:r>
      <w:r>
        <w:rPr>
          <w:rFonts w:ascii="Times New Roman" w:hAnsi="Times New Roman"/>
          <w:sz w:val="20"/>
          <w:szCs w:val="20"/>
        </w:rPr>
        <w:t>, umów o dzieło oraz innych),</w:t>
      </w:r>
    </w:p>
    <w:p w14:paraId="29CABC3F" w14:textId="77777777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8A54BB">
        <w:rPr>
          <w:rFonts w:ascii="Times New Roman" w:hAnsi="Times New Roman"/>
          <w:sz w:val="20"/>
          <w:szCs w:val="20"/>
        </w:rPr>
        <w:t>świadczenia na rzecz pracowników</w:t>
      </w:r>
      <w:r>
        <w:rPr>
          <w:rFonts w:ascii="Times New Roman" w:hAnsi="Times New Roman"/>
          <w:sz w:val="20"/>
          <w:szCs w:val="20"/>
        </w:rPr>
        <w:t xml:space="preserve"> </w:t>
      </w:r>
      <w:r w:rsidRPr="008A54BB">
        <w:rPr>
          <w:rFonts w:ascii="Times New Roman" w:hAnsi="Times New Roman"/>
          <w:sz w:val="20"/>
          <w:szCs w:val="20"/>
        </w:rPr>
        <w:t xml:space="preserve">(składki na ubezpieczenia społeczne, Fundusz Pracy i Fundusz Gwarantowanych Świadczeń Pracowniczych, odpisy na zakładowy fundusz świadczeń socjalnych, koszty związane </w:t>
      </w:r>
      <w:r>
        <w:rPr>
          <w:rFonts w:ascii="Times New Roman" w:hAnsi="Times New Roman"/>
          <w:sz w:val="20"/>
          <w:szCs w:val="20"/>
        </w:rPr>
        <w:br/>
      </w:r>
      <w:r w:rsidRPr="008A54BB">
        <w:rPr>
          <w:rFonts w:ascii="Times New Roman" w:hAnsi="Times New Roman"/>
          <w:sz w:val="20"/>
          <w:szCs w:val="20"/>
        </w:rPr>
        <w:t>z bezpieczeństwem i higieną pr</w:t>
      </w:r>
      <w:r>
        <w:rPr>
          <w:rFonts w:ascii="Times New Roman" w:hAnsi="Times New Roman"/>
          <w:sz w:val="20"/>
          <w:szCs w:val="20"/>
        </w:rPr>
        <w:t>acy),</w:t>
      </w:r>
    </w:p>
    <w:p w14:paraId="61A47F32" w14:textId="2F2C934B" w:rsidR="00A837C3" w:rsidRPr="00CC2997" w:rsidRDefault="00A837C3" w:rsidP="00A837C3">
      <w:pPr>
        <w:pStyle w:val="Akapitzlist"/>
        <w:numPr>
          <w:ilvl w:val="0"/>
          <w:numId w:val="17"/>
        </w:numPr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C00695">
        <w:rPr>
          <w:rFonts w:ascii="Times New Roman" w:hAnsi="Times New Roman"/>
          <w:sz w:val="20"/>
          <w:szCs w:val="20"/>
        </w:rPr>
        <w:t>koszty szkoleń</w:t>
      </w:r>
      <w:r w:rsidR="009C609C">
        <w:rPr>
          <w:rFonts w:ascii="Times New Roman" w:hAnsi="Times New Roman"/>
          <w:sz w:val="20"/>
          <w:szCs w:val="20"/>
        </w:rPr>
        <w:t>, do których można zaliczyć w szczególności</w:t>
      </w:r>
      <w:r>
        <w:rPr>
          <w:rFonts w:ascii="Times New Roman" w:hAnsi="Times New Roman"/>
          <w:sz w:val="20"/>
          <w:szCs w:val="20"/>
        </w:rPr>
        <w:t>:</w:t>
      </w:r>
      <w:r w:rsidRPr="00CC2997">
        <w:rPr>
          <w:rFonts w:ascii="Times New Roman" w:hAnsi="Times New Roman"/>
          <w:sz w:val="20"/>
          <w:szCs w:val="20"/>
        </w:rPr>
        <w:t xml:space="preserve"> </w:t>
      </w:r>
    </w:p>
    <w:p w14:paraId="7EB097D9" w14:textId="77777777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8A54BB">
        <w:rPr>
          <w:rFonts w:ascii="Times New Roman" w:hAnsi="Times New Roman"/>
          <w:sz w:val="20"/>
          <w:szCs w:val="20"/>
        </w:rPr>
        <w:t>koszty</w:t>
      </w:r>
      <w:r>
        <w:rPr>
          <w:rFonts w:ascii="Times New Roman" w:hAnsi="Times New Roman"/>
          <w:sz w:val="20"/>
          <w:szCs w:val="20"/>
        </w:rPr>
        <w:t xml:space="preserve"> udziału w szkoleniach</w:t>
      </w:r>
      <w:r w:rsidRPr="008A54BB">
        <w:rPr>
          <w:rFonts w:ascii="Times New Roman" w:hAnsi="Times New Roman"/>
          <w:sz w:val="20"/>
          <w:szCs w:val="20"/>
        </w:rPr>
        <w:t xml:space="preserve"> pracowników</w:t>
      </w:r>
      <w:r>
        <w:rPr>
          <w:rFonts w:ascii="Times New Roman" w:hAnsi="Times New Roman"/>
          <w:sz w:val="20"/>
          <w:szCs w:val="20"/>
        </w:rPr>
        <w:t xml:space="preserve"> realizowanych przez podmioty inne niż LGD,</w:t>
      </w:r>
    </w:p>
    <w:p w14:paraId="57BE553E" w14:textId="77777777" w:rsidR="00A837C3" w:rsidRPr="00C00695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wynagrodzenia, podróży i pobytu osób zajmujących się informowaniem, prowadzących szkolenie, wydarzenie promocyjne lub kulturalne lub spotkanie aktywizujące społeczność na obszarze LSR,</w:t>
      </w:r>
    </w:p>
    <w:p w14:paraId="3BD91DA4" w14:textId="37F6C3AA" w:rsidR="00A837C3" w:rsidRPr="00CC2997" w:rsidRDefault="00A837C3" w:rsidP="00A837C3">
      <w:pPr>
        <w:pStyle w:val="Akapitzlist"/>
        <w:numPr>
          <w:ilvl w:val="0"/>
          <w:numId w:val="17"/>
        </w:numPr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C00695">
        <w:rPr>
          <w:rFonts w:ascii="Times New Roman" w:hAnsi="Times New Roman"/>
          <w:sz w:val="20"/>
          <w:szCs w:val="20"/>
        </w:rPr>
        <w:t>koszty związane z komunikacją zewnętrzną</w:t>
      </w:r>
      <w:r w:rsidR="002E3B8F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do których można zaliczyć </w:t>
      </w:r>
      <w:r w:rsidR="0068666F">
        <w:rPr>
          <w:rFonts w:ascii="Times New Roman" w:hAnsi="Times New Roman"/>
          <w:sz w:val="20"/>
          <w:szCs w:val="20"/>
        </w:rPr>
        <w:t>w szczególności</w:t>
      </w:r>
      <w:r>
        <w:rPr>
          <w:rFonts w:ascii="Times New Roman" w:hAnsi="Times New Roman"/>
          <w:sz w:val="20"/>
          <w:szCs w:val="20"/>
        </w:rPr>
        <w:t>:</w:t>
      </w:r>
    </w:p>
    <w:p w14:paraId="1352E88F" w14:textId="77777777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koszty przygotowania, tłumaczenia i upowszechniania materiałów opracowanych na potrzeby różnych grup docelowych, sporządzone w formie pisemnej, elektronicznej, audiowizualnej,</w:t>
      </w:r>
    </w:p>
    <w:p w14:paraId="6EB07077" w14:textId="77777777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koszty przygotowania i organizacji wydarzeń i spotkań mających na celu rozpowszechnienie informacji o LSR,</w:t>
      </w:r>
    </w:p>
    <w:p w14:paraId="01D7801E" w14:textId="10BD1EE9" w:rsidR="00A837C3" w:rsidRPr="00C00695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koszt zakup czasu antenowego w telewizji i radio, zamieszczenia materiałów prasowych w prasie</w:t>
      </w:r>
      <w:r w:rsidR="002E3B8F">
        <w:rPr>
          <w:rFonts w:ascii="Times New Roman" w:hAnsi="Times New Roman"/>
          <w:sz w:val="20"/>
          <w:szCs w:val="20"/>
        </w:rPr>
        <w:t>,</w:t>
      </w:r>
    </w:p>
    <w:p w14:paraId="435AAE2E" w14:textId="08C83BFF" w:rsidR="00A837C3" w:rsidRPr="00CC2997" w:rsidRDefault="00A837C3" w:rsidP="00A837C3">
      <w:pPr>
        <w:pStyle w:val="Akapitzlist"/>
        <w:numPr>
          <w:ilvl w:val="0"/>
          <w:numId w:val="17"/>
        </w:numPr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C00695">
        <w:rPr>
          <w:rFonts w:ascii="Times New Roman" w:hAnsi="Times New Roman"/>
          <w:sz w:val="20"/>
          <w:szCs w:val="20"/>
        </w:rPr>
        <w:t>koszty finansowe</w:t>
      </w:r>
      <w:r w:rsidR="0068666F">
        <w:rPr>
          <w:rFonts w:ascii="Times New Roman" w:hAnsi="Times New Roman"/>
          <w:sz w:val="20"/>
          <w:szCs w:val="20"/>
        </w:rPr>
        <w:t>, do których można zaliczyć w szczególności</w:t>
      </w:r>
      <w:r>
        <w:rPr>
          <w:rFonts w:ascii="Times New Roman" w:hAnsi="Times New Roman"/>
          <w:sz w:val="20"/>
          <w:szCs w:val="20"/>
        </w:rPr>
        <w:t>:</w:t>
      </w:r>
    </w:p>
    <w:p w14:paraId="08D8E5CC" w14:textId="350C6D0F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8A54BB">
        <w:rPr>
          <w:rFonts w:ascii="Times New Roman" w:hAnsi="Times New Roman"/>
          <w:sz w:val="20"/>
          <w:szCs w:val="20"/>
        </w:rPr>
        <w:t xml:space="preserve">podatki i opłaty </w:t>
      </w:r>
      <w:r>
        <w:rPr>
          <w:rFonts w:ascii="Times New Roman" w:hAnsi="Times New Roman"/>
          <w:sz w:val="20"/>
          <w:szCs w:val="20"/>
        </w:rPr>
        <w:t>(</w:t>
      </w:r>
      <w:r w:rsidRPr="008A54BB">
        <w:rPr>
          <w:rFonts w:ascii="Times New Roman" w:hAnsi="Times New Roman"/>
          <w:sz w:val="20"/>
          <w:szCs w:val="20"/>
        </w:rPr>
        <w:t>opłata skarbowa, sądowa, notarialna</w:t>
      </w:r>
      <w:r>
        <w:rPr>
          <w:rFonts w:ascii="Times New Roman" w:hAnsi="Times New Roman"/>
          <w:sz w:val="20"/>
          <w:szCs w:val="20"/>
        </w:rPr>
        <w:t>, usługi prawnicze, opłaty lokalne, podat</w:t>
      </w:r>
      <w:r w:rsidR="002E3B8F">
        <w:rPr>
          <w:rFonts w:ascii="Times New Roman" w:hAnsi="Times New Roman"/>
          <w:sz w:val="20"/>
          <w:szCs w:val="20"/>
        </w:rPr>
        <w:t>ek od czynności cywilnoprawnych</w:t>
      </w:r>
      <w:r w:rsidRPr="008A54BB">
        <w:rPr>
          <w:rFonts w:ascii="Times New Roman" w:hAnsi="Times New Roman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3F46761" w14:textId="4AF4697B" w:rsidR="00A837C3" w:rsidRDefault="00A837C3" w:rsidP="00A837C3">
      <w:pPr>
        <w:pStyle w:val="Akapitzlist"/>
        <w:numPr>
          <w:ilvl w:val="0"/>
          <w:numId w:val="17"/>
        </w:numPr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C00695">
        <w:rPr>
          <w:rFonts w:ascii="Times New Roman" w:hAnsi="Times New Roman"/>
          <w:sz w:val="20"/>
          <w:szCs w:val="20"/>
        </w:rPr>
        <w:t>koszty związane z monitorowaniem i ewaluacją LSR</w:t>
      </w:r>
      <w:r w:rsidR="0068666F">
        <w:rPr>
          <w:rFonts w:ascii="Times New Roman" w:hAnsi="Times New Roman"/>
          <w:sz w:val="20"/>
          <w:szCs w:val="20"/>
        </w:rPr>
        <w:t>, do których można zaliczyć w szczególności</w:t>
      </w:r>
      <w:r>
        <w:rPr>
          <w:rFonts w:ascii="Times New Roman" w:hAnsi="Times New Roman"/>
          <w:sz w:val="20"/>
          <w:szCs w:val="20"/>
        </w:rPr>
        <w:t>:</w:t>
      </w:r>
    </w:p>
    <w:p w14:paraId="522EA46B" w14:textId="77777777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koszty tworzenia i obsługi baz danych związanych z obszarem objętym LSR,</w:t>
      </w:r>
    </w:p>
    <w:p w14:paraId="62666ED7" w14:textId="0CE7FE93" w:rsidR="00A837C3" w:rsidRPr="00C00695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koszty wynagrodzenia osób posiadających kwalifikacje lub doświadczenie w zakresie wykonania prac związanych z aktualizacją LSR</w:t>
      </w:r>
      <w:r w:rsidR="002E3B8F">
        <w:rPr>
          <w:rFonts w:ascii="Times New Roman" w:hAnsi="Times New Roman"/>
          <w:sz w:val="20"/>
          <w:szCs w:val="20"/>
        </w:rPr>
        <w:t>;</w:t>
      </w:r>
    </w:p>
    <w:p w14:paraId="6ACF6505" w14:textId="77777777" w:rsidR="00C00695" w:rsidRDefault="00C00695" w:rsidP="002700C2">
      <w:pPr>
        <w:pStyle w:val="Akapitzlist"/>
        <w:numPr>
          <w:ilvl w:val="0"/>
          <w:numId w:val="16"/>
        </w:numPr>
        <w:spacing w:before="12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00695">
        <w:rPr>
          <w:rFonts w:ascii="Times New Roman" w:hAnsi="Times New Roman"/>
          <w:sz w:val="20"/>
          <w:szCs w:val="20"/>
        </w:rPr>
        <w:t>zadania związane z animowaniem LSR:</w:t>
      </w:r>
    </w:p>
    <w:p w14:paraId="5DF4EE05" w14:textId="7B77105D" w:rsidR="00A837C3" w:rsidRDefault="00A837C3" w:rsidP="00A837C3">
      <w:pPr>
        <w:pStyle w:val="Akapitzlist"/>
        <w:numPr>
          <w:ilvl w:val="0"/>
          <w:numId w:val="18"/>
        </w:numPr>
        <w:spacing w:before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działania informacyjne dotyczące realizacji LSR w szczególności:</w:t>
      </w:r>
    </w:p>
    <w:p w14:paraId="185C1534" w14:textId="77777777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koszty poniesione na przygotowanie opracowań dot. obszaru objętego LSR,</w:t>
      </w:r>
    </w:p>
    <w:p w14:paraId="1FA62823" w14:textId="3B1E047A" w:rsidR="00A837C3" w:rsidRDefault="00A837C3" w:rsidP="00A837C3">
      <w:pPr>
        <w:pStyle w:val="Akapitzlist"/>
        <w:numPr>
          <w:ilvl w:val="0"/>
          <w:numId w:val="35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koszty zakupu powierzchni wystawienniczej i inne koszty związane z organizacją lub uczestnictwem LGD </w:t>
      </w:r>
      <w:r>
        <w:rPr>
          <w:rFonts w:ascii="Times New Roman" w:hAnsi="Times New Roman"/>
          <w:sz w:val="20"/>
          <w:szCs w:val="20"/>
        </w:rPr>
        <w:br/>
        <w:t>w wydarzeniach promocyjnych, kulturalnych, szkoleniowych lub aktywizujących lokalną społeczność</w:t>
      </w:r>
      <w:r w:rsidR="002E3B8F">
        <w:rPr>
          <w:rFonts w:ascii="Times New Roman" w:hAnsi="Times New Roman"/>
          <w:sz w:val="20"/>
          <w:szCs w:val="20"/>
        </w:rPr>
        <w:t>,</w:t>
      </w:r>
    </w:p>
    <w:p w14:paraId="445E7BB0" w14:textId="3C43433B" w:rsidR="00A837C3" w:rsidRDefault="00A837C3" w:rsidP="00A837C3">
      <w:pPr>
        <w:pStyle w:val="Akapitzlist"/>
        <w:numPr>
          <w:ilvl w:val="0"/>
          <w:numId w:val="18"/>
        </w:numPr>
        <w:spacing w:before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wsparcie potencjalnych beneficjentów w opracowywaniu operacji i przygotowywaniu wniosków</w:t>
      </w:r>
      <w:r w:rsidR="0068666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szczególności:</w:t>
      </w:r>
    </w:p>
    <w:p w14:paraId="77BBF8E2" w14:textId="77777777" w:rsidR="00A837C3" w:rsidRPr="00C00695" w:rsidRDefault="00A837C3" w:rsidP="00A837C3">
      <w:pPr>
        <w:pStyle w:val="Akapitzlist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koszty doradztwa w zakresie przygotowania wniosku o dofinansowanie w ramach działania „Realizacja lokalnych strategii rozwoju kierowanych przez społeczność” oraz innych dokumentów niezbędnych do ubiegania się </w:t>
      </w:r>
      <w:r>
        <w:rPr>
          <w:rFonts w:ascii="Times New Roman" w:hAnsi="Times New Roman"/>
          <w:sz w:val="20"/>
          <w:szCs w:val="20"/>
        </w:rPr>
        <w:br/>
        <w:t>o dofinansowanie operacji.</w:t>
      </w:r>
    </w:p>
    <w:p w14:paraId="55D4CF12" w14:textId="6FBFBAD7" w:rsidR="00F347B8" w:rsidRPr="007D703D" w:rsidRDefault="00F347B8" w:rsidP="009D02C6">
      <w:pPr>
        <w:spacing w:before="120"/>
        <w:jc w:val="both"/>
        <w:rPr>
          <w:sz w:val="20"/>
          <w:szCs w:val="20"/>
        </w:rPr>
      </w:pPr>
      <w:r w:rsidRPr="007D703D">
        <w:rPr>
          <w:sz w:val="20"/>
          <w:szCs w:val="20"/>
        </w:rPr>
        <w:lastRenderedPageBreak/>
        <w:t xml:space="preserve">Należy wyszczególnić zakres planowanych do realizacji </w:t>
      </w:r>
      <w:r w:rsidR="00A837C3">
        <w:rPr>
          <w:sz w:val="20"/>
          <w:szCs w:val="20"/>
        </w:rPr>
        <w:t>zadań</w:t>
      </w:r>
      <w:r w:rsidRPr="007D703D">
        <w:rPr>
          <w:sz w:val="20"/>
          <w:szCs w:val="20"/>
        </w:rPr>
        <w:t xml:space="preserve"> wraz z określeniem rzeczowych jednostek miary. </w:t>
      </w:r>
    </w:p>
    <w:p w14:paraId="6018C42C" w14:textId="0EE6D256" w:rsidR="00F347B8" w:rsidRDefault="00F347B8" w:rsidP="009D02C6">
      <w:pPr>
        <w:spacing w:before="120"/>
        <w:jc w:val="both"/>
        <w:rPr>
          <w:sz w:val="20"/>
          <w:szCs w:val="20"/>
        </w:rPr>
      </w:pPr>
      <w:r w:rsidRPr="007D703D">
        <w:rPr>
          <w:sz w:val="20"/>
          <w:szCs w:val="20"/>
        </w:rPr>
        <w:t xml:space="preserve">Poszczególne pozycje zadań lub grupy zadań realizowanych w ramach operacji należy opisać w taki sposób, żeby możliwa była identyfikacja mierników rzeczowych (jednostki miary, ilość, liczba). W przypadku, gdy nie jest możliwe określenie </w:t>
      </w:r>
      <w:r w:rsidR="00CA60FA">
        <w:rPr>
          <w:sz w:val="20"/>
          <w:szCs w:val="20"/>
        </w:rPr>
        <w:br/>
      </w:r>
      <w:r w:rsidRPr="007D703D">
        <w:rPr>
          <w:sz w:val="20"/>
          <w:szCs w:val="20"/>
        </w:rPr>
        <w:t xml:space="preserve">w </w:t>
      </w:r>
      <w:r w:rsidRPr="007D703D">
        <w:rPr>
          <w:i/>
          <w:sz w:val="20"/>
          <w:szCs w:val="20"/>
        </w:rPr>
        <w:t>Zestawieniu rzeczowo-finansowym operacji</w:t>
      </w:r>
      <w:r w:rsidRPr="007D703D">
        <w:rPr>
          <w:sz w:val="20"/>
          <w:szCs w:val="20"/>
        </w:rPr>
        <w:t xml:space="preserve"> mierników rzeczowych poszczególnych zadań, możliwe jest odwołanie się do </w:t>
      </w:r>
      <w:r w:rsidR="00BA1669">
        <w:rPr>
          <w:sz w:val="20"/>
          <w:szCs w:val="20"/>
        </w:rPr>
        <w:t xml:space="preserve">szczegółowego </w:t>
      </w:r>
      <w:r w:rsidRPr="007D703D">
        <w:rPr>
          <w:sz w:val="20"/>
          <w:szCs w:val="20"/>
        </w:rPr>
        <w:t xml:space="preserve">opisu </w:t>
      </w:r>
      <w:r w:rsidR="007A02B9">
        <w:rPr>
          <w:sz w:val="20"/>
          <w:szCs w:val="20"/>
        </w:rPr>
        <w:t>operacji</w:t>
      </w:r>
      <w:r w:rsidRPr="007D703D">
        <w:rPr>
          <w:sz w:val="20"/>
          <w:szCs w:val="20"/>
        </w:rPr>
        <w:t>.</w:t>
      </w:r>
    </w:p>
    <w:p w14:paraId="594FAD03" w14:textId="77777777" w:rsidR="00921EB9" w:rsidRDefault="00921EB9" w:rsidP="00921EB9">
      <w:pPr>
        <w:spacing w:before="120"/>
        <w:jc w:val="both"/>
        <w:rPr>
          <w:sz w:val="20"/>
          <w:szCs w:val="20"/>
        </w:rPr>
      </w:pPr>
      <w:r w:rsidRPr="0026497C">
        <w:rPr>
          <w:sz w:val="20"/>
          <w:szCs w:val="20"/>
        </w:rPr>
        <w:t xml:space="preserve">Uwaga! </w:t>
      </w:r>
    </w:p>
    <w:p w14:paraId="6D915234" w14:textId="23DA547C" w:rsidR="00DE28D4" w:rsidRPr="002626E5" w:rsidRDefault="00DE28D4" w:rsidP="00DE28D4">
      <w:pPr>
        <w:spacing w:before="120" w:after="120" w:line="230" w:lineRule="exact"/>
        <w:jc w:val="both"/>
        <w:rPr>
          <w:sz w:val="20"/>
          <w:szCs w:val="20"/>
        </w:rPr>
      </w:pPr>
      <w:r w:rsidRPr="002626E5">
        <w:rPr>
          <w:sz w:val="20"/>
          <w:szCs w:val="20"/>
        </w:rPr>
        <w:t>Beneficjenci zobowiązani są ponosić koszty kwalifikowalne dla zadań ujętych w zestawieniu</w:t>
      </w:r>
      <w:r>
        <w:rPr>
          <w:sz w:val="20"/>
          <w:szCs w:val="20"/>
        </w:rPr>
        <w:t xml:space="preserve"> rzeczowo – finansowym operacji</w:t>
      </w:r>
      <w:r w:rsidRPr="002626E5">
        <w:rPr>
          <w:sz w:val="20"/>
          <w:szCs w:val="20"/>
        </w:rPr>
        <w:t xml:space="preserve">, z uwzględnieniem procedur przewidzianych w ustawie z dnia 29 stycznia 2004 r. Prawo zamówień publicznych (Dz. U. z </w:t>
      </w:r>
      <w:r>
        <w:rPr>
          <w:sz w:val="20"/>
          <w:szCs w:val="20"/>
        </w:rPr>
        <w:t>2017</w:t>
      </w:r>
      <w:r w:rsidRPr="002626E5">
        <w:rPr>
          <w:sz w:val="20"/>
          <w:szCs w:val="20"/>
        </w:rPr>
        <w:t xml:space="preserve">r. poz. </w:t>
      </w:r>
      <w:r>
        <w:rPr>
          <w:sz w:val="20"/>
          <w:szCs w:val="20"/>
        </w:rPr>
        <w:t>1579</w:t>
      </w:r>
      <w:r w:rsidR="00F575C6">
        <w:rPr>
          <w:sz w:val="20"/>
          <w:szCs w:val="20"/>
        </w:rPr>
        <w:t xml:space="preserve">, z </w:t>
      </w:r>
      <w:proofErr w:type="spellStart"/>
      <w:r w:rsidR="00F575C6">
        <w:rPr>
          <w:sz w:val="20"/>
          <w:szCs w:val="20"/>
        </w:rPr>
        <w:t>późn</w:t>
      </w:r>
      <w:proofErr w:type="spellEnd"/>
      <w:r w:rsidR="00F575C6">
        <w:rPr>
          <w:sz w:val="20"/>
          <w:szCs w:val="20"/>
        </w:rPr>
        <w:t>. zm.</w:t>
      </w:r>
      <w:r w:rsidRPr="002626E5">
        <w:rPr>
          <w:sz w:val="20"/>
          <w:szCs w:val="20"/>
        </w:rPr>
        <w:t xml:space="preserve">), (zwanej dalej „ustawą </w:t>
      </w:r>
      <w:proofErr w:type="spellStart"/>
      <w:r w:rsidRPr="002626E5">
        <w:rPr>
          <w:sz w:val="20"/>
          <w:szCs w:val="20"/>
        </w:rPr>
        <w:t>Pzp</w:t>
      </w:r>
      <w:proofErr w:type="spellEnd"/>
      <w:r w:rsidRPr="002626E5">
        <w:rPr>
          <w:sz w:val="20"/>
          <w:szCs w:val="20"/>
        </w:rPr>
        <w:t xml:space="preserve">”), gdy wymóg wynika z tej ustawy. </w:t>
      </w:r>
    </w:p>
    <w:p w14:paraId="7B0B8774" w14:textId="77777777" w:rsidR="00DE28D4" w:rsidRPr="0082293C" w:rsidRDefault="00DE28D4" w:rsidP="00DE28D4">
      <w:pPr>
        <w:spacing w:before="120" w:after="120" w:line="230" w:lineRule="exact"/>
        <w:jc w:val="both"/>
        <w:rPr>
          <w:sz w:val="20"/>
          <w:szCs w:val="20"/>
        </w:rPr>
      </w:pPr>
      <w:r w:rsidRPr="0082293C">
        <w:rPr>
          <w:sz w:val="20"/>
          <w:szCs w:val="20"/>
        </w:rPr>
        <w:t xml:space="preserve">W przypadku, gdy do wyboru wykonawców poszczególnych zadań ujętych w zestawieniu rzeczowo – finansowym operacji nie mają zastosowania przepisy o zamówieniach publicznych, wnioskodawca ubiegający się o dofinansowanie zobowiązany jest do zachowania konkurencyjnego trybu wyboru tych wykonawców. </w:t>
      </w:r>
    </w:p>
    <w:p w14:paraId="04586302" w14:textId="77777777" w:rsidR="00DE28D4" w:rsidRPr="008F10C4" w:rsidRDefault="00DE28D4" w:rsidP="00DE28D4">
      <w:pPr>
        <w:pStyle w:val="Teksttreci20"/>
        <w:spacing w:before="120" w:after="120" w:line="230" w:lineRule="exact"/>
        <w:ind w:left="403" w:hanging="403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>Przez zachowanie konkurencyjnego trybu wyboru wykonawców należy rozumieć:</w:t>
      </w:r>
    </w:p>
    <w:p w14:paraId="4DDAEC90" w14:textId="1D6CF90B" w:rsidR="00DE28D4" w:rsidRPr="008F10C4" w:rsidRDefault="00DE28D4" w:rsidP="00DE28D4">
      <w:pPr>
        <w:pStyle w:val="Teksttreci20"/>
        <w:numPr>
          <w:ilvl w:val="0"/>
          <w:numId w:val="47"/>
        </w:numPr>
        <w:shd w:val="clear" w:color="auto" w:fill="auto"/>
        <w:spacing w:before="120" w:after="120" w:line="230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>W przypadku beneficjentów, nie będących podmiotami zobowiązanymi zgodnie z art. 3 ustawy z dnia 29 stycznia 2004 r. - Prawo zam</w:t>
      </w:r>
      <w:r w:rsidRPr="004A2F2B">
        <w:rPr>
          <w:rFonts w:ascii="Times New Roman" w:hAnsi="Times New Roman" w:cs="Times New Roman"/>
          <w:sz w:val="20"/>
          <w:szCs w:val="20"/>
        </w:rPr>
        <w:t>ówień publicznych (Dz. U. z 2017</w:t>
      </w:r>
      <w:r w:rsidRPr="008F10C4">
        <w:rPr>
          <w:rFonts w:ascii="Times New Roman" w:hAnsi="Times New Roman" w:cs="Times New Roman"/>
          <w:sz w:val="20"/>
          <w:szCs w:val="20"/>
        </w:rPr>
        <w:t xml:space="preserve"> r. poz. </w:t>
      </w:r>
      <w:r>
        <w:rPr>
          <w:rFonts w:ascii="Times New Roman" w:hAnsi="Times New Roman" w:cs="Times New Roman"/>
          <w:sz w:val="20"/>
          <w:szCs w:val="20"/>
        </w:rPr>
        <w:t>1579</w:t>
      </w:r>
      <w:r w:rsidR="00F575C6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="00F575C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F575C6">
        <w:rPr>
          <w:rFonts w:ascii="Times New Roman" w:hAnsi="Times New Roman" w:cs="Times New Roman"/>
          <w:sz w:val="20"/>
          <w:szCs w:val="20"/>
        </w:rPr>
        <w:t>. zm.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10C4">
        <w:rPr>
          <w:rFonts w:ascii="Times New Roman" w:hAnsi="Times New Roman" w:cs="Times New Roman"/>
          <w:sz w:val="20"/>
          <w:szCs w:val="20"/>
        </w:rPr>
        <w:t>), zwanej dalej „</w:t>
      </w:r>
      <w:proofErr w:type="spellStart"/>
      <w:r w:rsidRPr="008F10C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8F10C4">
        <w:rPr>
          <w:rFonts w:ascii="Times New Roman" w:hAnsi="Times New Roman" w:cs="Times New Roman"/>
          <w:sz w:val="20"/>
          <w:szCs w:val="20"/>
        </w:rPr>
        <w:t>” do jej stosowania:</w:t>
      </w:r>
    </w:p>
    <w:p w14:paraId="62B229ED" w14:textId="77777777" w:rsidR="00DE28D4" w:rsidRPr="008F10C4" w:rsidRDefault="00DE28D4" w:rsidP="00DE28D4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120" w:after="120" w:line="230" w:lineRule="exact"/>
        <w:ind w:left="400" w:hanging="1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8F10C4">
        <w:rPr>
          <w:rFonts w:ascii="Times New Roman" w:hAnsi="Times New Roman" w:cs="Times New Roman"/>
          <w:sz w:val="20"/>
          <w:szCs w:val="20"/>
        </w:rPr>
        <w:t xml:space="preserve"> przypadku zamówień do kwoty 20 000 złotych netto - przedstawienie dwóch ofert wraz z wnioskiem o płatność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7FF4C3A" w14:textId="77777777" w:rsidR="00DE28D4" w:rsidRDefault="00DE28D4" w:rsidP="00DE28D4">
      <w:pPr>
        <w:widowControl w:val="0"/>
        <w:numPr>
          <w:ilvl w:val="0"/>
          <w:numId w:val="42"/>
        </w:numPr>
        <w:tabs>
          <w:tab w:val="left" w:pos="567"/>
        </w:tabs>
        <w:spacing w:before="120" w:after="120" w:line="230" w:lineRule="exact"/>
        <w:ind w:left="400" w:hanging="116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8F10C4">
        <w:rPr>
          <w:sz w:val="20"/>
          <w:szCs w:val="20"/>
        </w:rPr>
        <w:t xml:space="preserve"> przypadku zamówień powyżej 20 000 złotych netto - </w:t>
      </w:r>
      <w:r>
        <w:rPr>
          <w:sz w:val="20"/>
          <w:szCs w:val="20"/>
        </w:rPr>
        <w:t xml:space="preserve">przeprowadzenia postepowania </w:t>
      </w:r>
      <w:proofErr w:type="spellStart"/>
      <w:r>
        <w:rPr>
          <w:sz w:val="20"/>
          <w:szCs w:val="20"/>
        </w:rPr>
        <w:t>ws</w:t>
      </w:r>
      <w:proofErr w:type="spellEnd"/>
      <w:r>
        <w:rPr>
          <w:sz w:val="20"/>
          <w:szCs w:val="20"/>
        </w:rPr>
        <w:t xml:space="preserve"> wyboru wykonawców zadań ujętych w zestawieniu rzeczowo finansowym operacji, zgodnie z </w:t>
      </w:r>
      <w:r w:rsidRPr="00D91301">
        <w:rPr>
          <w:sz w:val="20"/>
          <w:szCs w:val="20"/>
        </w:rPr>
        <w:t xml:space="preserve">wymogami określonymi w rozdziale 2 dokumentu - </w:t>
      </w:r>
      <w:r w:rsidRPr="00D91301">
        <w:rPr>
          <w:i/>
          <w:sz w:val="20"/>
          <w:szCs w:val="20"/>
        </w:rPr>
        <w:t>Zasady konkurencyjnego wyboru wykonawców w ramach Programu Operacyjnego „Rybactwo i Morze”,</w:t>
      </w:r>
      <w:r w:rsidRPr="00D91301">
        <w:rPr>
          <w:sz w:val="20"/>
          <w:szCs w:val="20"/>
        </w:rPr>
        <w:t xml:space="preserve"> opublikowanego na stronie internetowej </w:t>
      </w:r>
      <w:proofErr w:type="spellStart"/>
      <w:r w:rsidRPr="00D91301">
        <w:rPr>
          <w:sz w:val="20"/>
          <w:szCs w:val="20"/>
        </w:rPr>
        <w:t>MGMiŻŚ</w:t>
      </w:r>
      <w:proofErr w:type="spellEnd"/>
      <w:r>
        <w:rPr>
          <w:sz w:val="20"/>
          <w:szCs w:val="20"/>
        </w:rPr>
        <w:t xml:space="preserve"> </w:t>
      </w:r>
      <w:hyperlink r:id="rId8" w:history="1">
        <w:r w:rsidRPr="00D91301">
          <w:rPr>
            <w:rStyle w:val="Hipercze"/>
            <w:sz w:val="20"/>
            <w:szCs w:val="20"/>
          </w:rPr>
          <w:t>https://mgm.gov.pl/rybolowstwo/po-ryby-morze-2014-2020/interpretacje/zasady-konkurencyjnego-wyboru-wykonawcow-w-ramach-programu-operacyjnego-rybactwo-i-morze/</w:t>
        </w:r>
      </w:hyperlink>
    </w:p>
    <w:p w14:paraId="481C32D3" w14:textId="77777777" w:rsidR="00DE28D4" w:rsidRPr="008F10C4" w:rsidRDefault="00DE28D4" w:rsidP="00DE28D4">
      <w:pPr>
        <w:pStyle w:val="Teksttreci20"/>
        <w:numPr>
          <w:ilvl w:val="0"/>
          <w:numId w:val="47"/>
        </w:numPr>
        <w:shd w:val="clear" w:color="auto" w:fill="auto"/>
        <w:spacing w:before="120" w:after="120" w:line="230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 xml:space="preserve">W przypadku beneficjentów będących podmiotami zobowiązanymi zgodnie z art. 3 </w:t>
      </w:r>
      <w:proofErr w:type="spellStart"/>
      <w:r w:rsidRPr="008F10C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8F10C4">
        <w:rPr>
          <w:rFonts w:ascii="Times New Roman" w:hAnsi="Times New Roman" w:cs="Times New Roman"/>
          <w:sz w:val="20"/>
          <w:szCs w:val="20"/>
        </w:rPr>
        <w:t xml:space="preserve"> do jej stosowania, w przypadku zamówień o wartości równej lub niższej kwocie określonej w art. 4 pkt 8 </w:t>
      </w:r>
      <w:proofErr w:type="spellStart"/>
      <w:r w:rsidRPr="008F10C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8F10C4">
        <w:rPr>
          <w:rFonts w:ascii="Times New Roman" w:hAnsi="Times New Roman" w:cs="Times New Roman"/>
          <w:sz w:val="20"/>
          <w:szCs w:val="20"/>
        </w:rPr>
        <w:t>:</w:t>
      </w:r>
    </w:p>
    <w:p w14:paraId="7CD695C0" w14:textId="296C5A91" w:rsidR="00DE28D4" w:rsidRPr="008F10C4" w:rsidRDefault="00DE28D4" w:rsidP="00DE28D4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120" w:after="120" w:line="230" w:lineRule="exact"/>
        <w:ind w:left="400" w:hanging="116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 xml:space="preserve">W przypadku zamówień do kwoty 20 000 złotych netto lub w przypadku zamówień, w ramach których </w:t>
      </w:r>
      <w:proofErr w:type="spellStart"/>
      <w:r w:rsidRPr="008F10C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8F10C4">
        <w:rPr>
          <w:rFonts w:ascii="Times New Roman" w:hAnsi="Times New Roman" w:cs="Times New Roman"/>
          <w:sz w:val="20"/>
          <w:szCs w:val="20"/>
        </w:rPr>
        <w:t xml:space="preserve"> wyłącza jej stosowanie- przeprowadzenie zamówienia zgodnie </w:t>
      </w:r>
      <w:r w:rsidR="00E06A8C">
        <w:rPr>
          <w:rFonts w:ascii="Times New Roman" w:hAnsi="Times New Roman" w:cs="Times New Roman"/>
          <w:sz w:val="20"/>
          <w:szCs w:val="20"/>
        </w:rPr>
        <w:t xml:space="preserve">z </w:t>
      </w:r>
      <w:r w:rsidRPr="008F10C4">
        <w:rPr>
          <w:rFonts w:ascii="Times New Roman" w:hAnsi="Times New Roman" w:cs="Times New Roman"/>
          <w:sz w:val="20"/>
          <w:szCs w:val="20"/>
        </w:rPr>
        <w:t>wewnętrzną procedurą dokonywania zamówień.</w:t>
      </w:r>
    </w:p>
    <w:p w14:paraId="4F3BE36E" w14:textId="77777777" w:rsidR="00DE28D4" w:rsidRPr="008F10C4" w:rsidRDefault="00DE28D4" w:rsidP="00DE28D4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120" w:after="120" w:line="230" w:lineRule="exact"/>
        <w:ind w:left="400" w:hanging="116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 xml:space="preserve">W przypadku zamówień powyżej 20 000 złotych netto - </w:t>
      </w:r>
      <w:r>
        <w:rPr>
          <w:rFonts w:ascii="Times New Roman" w:hAnsi="Times New Roman" w:cs="Times New Roman"/>
          <w:sz w:val="20"/>
          <w:szCs w:val="20"/>
        </w:rPr>
        <w:t xml:space="preserve">przeprowadzenia postepowania </w:t>
      </w:r>
      <w:proofErr w:type="spellStart"/>
      <w:r>
        <w:rPr>
          <w:rFonts w:ascii="Times New Roman" w:hAnsi="Times New Roman" w:cs="Times New Roman"/>
          <w:sz w:val="20"/>
          <w:szCs w:val="20"/>
        </w:rPr>
        <w:t>ws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wyboru wykonawców zadań ujętych w zestawieniu rzeczowo finansowym operacji, zgodnie z </w:t>
      </w:r>
      <w:r w:rsidRPr="008F10C4">
        <w:rPr>
          <w:rFonts w:ascii="Times New Roman" w:hAnsi="Times New Roman" w:cs="Times New Roman"/>
          <w:sz w:val="20"/>
          <w:szCs w:val="20"/>
        </w:rPr>
        <w:t xml:space="preserve">wymogami określonymi w rozdziale 2 dokumentu - </w:t>
      </w:r>
      <w:r w:rsidRPr="008F10C4">
        <w:rPr>
          <w:rFonts w:ascii="Times New Roman" w:hAnsi="Times New Roman" w:cs="Times New Roman"/>
          <w:i/>
          <w:sz w:val="20"/>
          <w:szCs w:val="20"/>
        </w:rPr>
        <w:t>Zasady konkurencyjnego wyboru wykonawców w ramach Programu Operacyjnego „Rybactwo i Morze”</w:t>
      </w:r>
      <w:r w:rsidRPr="008F10C4">
        <w:rPr>
          <w:rFonts w:ascii="Times New Roman" w:hAnsi="Times New Roman" w:cs="Times New Roman"/>
          <w:sz w:val="20"/>
          <w:szCs w:val="20"/>
        </w:rPr>
        <w:t xml:space="preserve">, opublikowanego na stronie internetowej </w:t>
      </w:r>
      <w:proofErr w:type="spellStart"/>
      <w:r w:rsidRPr="008F10C4">
        <w:rPr>
          <w:rFonts w:ascii="Times New Roman" w:hAnsi="Times New Roman" w:cs="Times New Roman"/>
          <w:sz w:val="20"/>
          <w:szCs w:val="20"/>
        </w:rPr>
        <w:t>MGMiŻŚ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8F10C4">
          <w:rPr>
            <w:rStyle w:val="Hipercze"/>
            <w:rFonts w:ascii="Times New Roman" w:hAnsi="Times New Roman" w:cs="Times New Roman"/>
            <w:sz w:val="20"/>
            <w:szCs w:val="20"/>
          </w:rPr>
          <w:t>https://mgm.gov.pl/rybolowstwo/po-ryby-morze-2014-2020/interpretacje/zasady-konkurencyjnego-wyboru-wykonawcow-w-ramach-programu-operacyjnego-rybactwo-i-morze/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14:paraId="4790D664" w14:textId="77777777" w:rsidR="00DE28D4" w:rsidRPr="00E36BA7" w:rsidRDefault="00DE28D4" w:rsidP="00DE28D4">
      <w:pPr>
        <w:pStyle w:val="Teksttreci20"/>
        <w:spacing w:before="120" w:after="120" w:line="230" w:lineRule="exact"/>
        <w:ind w:left="42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W przypadku zamówień powyżej 20 000 złotych netto, Beneficjent zobowiązany jest do:</w:t>
      </w:r>
    </w:p>
    <w:p w14:paraId="1A7D9598" w14:textId="77777777" w:rsidR="00DE28D4" w:rsidRPr="00E36BA7" w:rsidRDefault="00DE28D4" w:rsidP="00DE28D4">
      <w:pPr>
        <w:pStyle w:val="Teksttreci20"/>
        <w:numPr>
          <w:ilvl w:val="0"/>
          <w:numId w:val="45"/>
        </w:numPr>
        <w:shd w:val="clear" w:color="auto" w:fill="auto"/>
        <w:tabs>
          <w:tab w:val="left" w:pos="365"/>
        </w:tabs>
        <w:spacing w:before="120" w:after="120" w:line="230" w:lineRule="exact"/>
        <w:ind w:left="420" w:hanging="278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upublicznienia zapytania ofertowego co najmniej na stronie internetowej beneficjenta, wraz z wysłaniem zapytania ofertowego do co najmniej dwóch potencjalnych wykonawców, o ile na rynku istnieje dwóch potencjalnych wykonawców danego zamówienia, albo</w:t>
      </w:r>
    </w:p>
    <w:p w14:paraId="5EE0A4D6" w14:textId="3C0C9237" w:rsidR="00DE28D4" w:rsidRDefault="00DE28D4" w:rsidP="00DE28D4">
      <w:pPr>
        <w:pStyle w:val="Teksttreci20"/>
        <w:numPr>
          <w:ilvl w:val="0"/>
          <w:numId w:val="45"/>
        </w:numPr>
        <w:shd w:val="clear" w:color="auto" w:fill="auto"/>
        <w:tabs>
          <w:tab w:val="left" w:pos="365"/>
        </w:tabs>
        <w:spacing w:before="120" w:after="120" w:line="230" w:lineRule="exact"/>
        <w:ind w:left="420" w:hanging="278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wysłania zapytania ofertowego do co najmniej pięciu potencjalnych wykonawców, o ile na rynku istnieje pięciu potencjalny</w:t>
      </w:r>
      <w:r w:rsidR="00DF4B43">
        <w:rPr>
          <w:rFonts w:ascii="Times New Roman" w:hAnsi="Times New Roman" w:cs="Times New Roman"/>
          <w:sz w:val="20"/>
          <w:szCs w:val="20"/>
        </w:rPr>
        <w:t>ch wykonawców danego zamówienia, albo</w:t>
      </w:r>
    </w:p>
    <w:p w14:paraId="032EF8D4" w14:textId="2C324FA8" w:rsidR="00DF4B43" w:rsidRPr="00DF4B43" w:rsidRDefault="00DF4B43" w:rsidP="00DF4B43">
      <w:pPr>
        <w:pStyle w:val="Teksttreci20"/>
        <w:numPr>
          <w:ilvl w:val="0"/>
          <w:numId w:val="45"/>
        </w:numPr>
        <w:shd w:val="clear" w:color="auto" w:fill="auto"/>
        <w:tabs>
          <w:tab w:val="left" w:pos="365"/>
        </w:tabs>
        <w:spacing w:before="120" w:after="120" w:line="230" w:lineRule="exact"/>
        <w:ind w:left="420" w:hanging="2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przedstawienia opisu działań podjętych przez Beneficjenta w celu zachowania konkurencyjnego trybu wyboru wykonawców, w przypadku zamówień przeprowadzonych nie później niż w dniu 8 czerwca 2018 r.</w:t>
      </w:r>
    </w:p>
    <w:p w14:paraId="6B207D8E" w14:textId="77777777" w:rsidR="00DE28D4" w:rsidRDefault="00DE28D4" w:rsidP="00DE28D4">
      <w:pPr>
        <w:pStyle w:val="Teksttreci20"/>
        <w:spacing w:before="120" w:after="120" w:line="230" w:lineRule="exact"/>
        <w:ind w:left="42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Zapytanie ofertowe powinno zawierać w szczególności:</w:t>
      </w:r>
    </w:p>
    <w:p w14:paraId="587DAC4B" w14:textId="77777777" w:rsidR="00DE28D4" w:rsidRDefault="00DE28D4" w:rsidP="00DE28D4">
      <w:pPr>
        <w:pStyle w:val="Teksttreci20"/>
        <w:numPr>
          <w:ilvl w:val="1"/>
          <w:numId w:val="41"/>
        </w:numPr>
        <w:shd w:val="clear" w:color="auto" w:fill="auto"/>
        <w:spacing w:before="120" w:after="120" w:line="230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opis przedmiotu zamówienia;</w:t>
      </w:r>
    </w:p>
    <w:p w14:paraId="68478EE3" w14:textId="77777777" w:rsidR="00DE28D4" w:rsidRPr="00E321B4" w:rsidRDefault="00DE28D4" w:rsidP="00DE28D4">
      <w:pPr>
        <w:pStyle w:val="Teksttreci20"/>
        <w:numPr>
          <w:ilvl w:val="1"/>
          <w:numId w:val="41"/>
        </w:numPr>
        <w:shd w:val="clear" w:color="auto" w:fill="auto"/>
        <w:spacing w:before="120" w:after="120" w:line="230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kryteria oceny oferty, informację o wagach punktowych lub procentowych przypisanych do poszczególnych kryteriów oceny oferty, sposobu przyznawania punktacji za spełnienie danego kryterium;</w:t>
      </w:r>
    </w:p>
    <w:p w14:paraId="1C418BE9" w14:textId="77777777" w:rsidR="00DE28D4" w:rsidRDefault="00DE28D4" w:rsidP="00DE28D4">
      <w:pPr>
        <w:pStyle w:val="Teksttreci20"/>
        <w:numPr>
          <w:ilvl w:val="1"/>
          <w:numId w:val="41"/>
        </w:numPr>
        <w:shd w:val="clear" w:color="auto" w:fill="auto"/>
        <w:spacing w:before="120" w:after="120" w:line="230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termin składania ofert, przy czym termin na złożenie oferty powinien wynosić nie mniej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21B4">
        <w:rPr>
          <w:rFonts w:ascii="Times New Roman" w:hAnsi="Times New Roman" w:cs="Times New Roman"/>
          <w:sz w:val="20"/>
          <w:szCs w:val="20"/>
        </w:rPr>
        <w:t>niż 10 dni</w:t>
      </w:r>
      <w:r>
        <w:rPr>
          <w:rFonts w:ascii="Times New Roman" w:hAnsi="Times New Roman" w:cs="Times New Roman"/>
          <w:sz w:val="20"/>
          <w:szCs w:val="20"/>
        </w:rPr>
        <w:t xml:space="preserve"> roboczych od dnia ogłoszenia</w:t>
      </w:r>
      <w:r w:rsidRPr="00E321B4">
        <w:rPr>
          <w:rFonts w:ascii="Times New Roman" w:hAnsi="Times New Roman" w:cs="Times New Roman"/>
          <w:sz w:val="20"/>
          <w:szCs w:val="20"/>
        </w:rPr>
        <w:t xml:space="preserve"> zapytania ofertowego</w:t>
      </w:r>
      <w:r>
        <w:rPr>
          <w:rFonts w:ascii="Times New Roman" w:hAnsi="Times New Roman" w:cs="Times New Roman"/>
          <w:sz w:val="20"/>
          <w:szCs w:val="20"/>
        </w:rPr>
        <w:t xml:space="preserve"> (w przypadku modyfikacji zapytania ofertowego, termin powinien zostać wydłużony do 10 dni roboczych od dnia </w:t>
      </w:r>
      <w:r w:rsidRPr="00E321B4">
        <w:rPr>
          <w:rFonts w:ascii="Times New Roman" w:hAnsi="Times New Roman" w:cs="Times New Roman"/>
          <w:sz w:val="20"/>
          <w:szCs w:val="20"/>
        </w:rPr>
        <w:t xml:space="preserve">przekazania informacji o dokonanej </w:t>
      </w:r>
      <w:r>
        <w:rPr>
          <w:rFonts w:ascii="Times New Roman" w:hAnsi="Times New Roman" w:cs="Times New Roman"/>
          <w:sz w:val="20"/>
          <w:szCs w:val="20"/>
        </w:rPr>
        <w:t>modyfikacji);</w:t>
      </w:r>
    </w:p>
    <w:p w14:paraId="19A11D46" w14:textId="77777777" w:rsidR="00DE28D4" w:rsidRPr="00E321B4" w:rsidRDefault="00DE28D4" w:rsidP="00DE28D4">
      <w:pPr>
        <w:pStyle w:val="Teksttreci20"/>
        <w:numPr>
          <w:ilvl w:val="1"/>
          <w:numId w:val="41"/>
        </w:numPr>
        <w:shd w:val="clear" w:color="auto" w:fill="auto"/>
        <w:spacing w:before="120" w:after="120" w:line="230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kryteria oceny ofert;</w:t>
      </w:r>
    </w:p>
    <w:p w14:paraId="54ECBFAD" w14:textId="77777777" w:rsidR="00DE28D4" w:rsidRPr="00E36BA7" w:rsidRDefault="00DE28D4" w:rsidP="00DE28D4">
      <w:pPr>
        <w:pStyle w:val="Teksttreci20"/>
        <w:numPr>
          <w:ilvl w:val="1"/>
          <w:numId w:val="41"/>
        </w:numPr>
        <w:shd w:val="clear" w:color="auto" w:fill="auto"/>
        <w:spacing w:before="120" w:after="120" w:line="230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informację o wykluczeniu z możliwości udzielenia zamówienia podmiotom powiązanym osobowo lub kapitałowo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98220FF" w14:textId="77777777" w:rsidR="00DE28D4" w:rsidRPr="00E36BA7" w:rsidRDefault="00DE28D4" w:rsidP="00DE28D4">
      <w:pPr>
        <w:pStyle w:val="Teksttreci20"/>
        <w:numPr>
          <w:ilvl w:val="1"/>
          <w:numId w:val="41"/>
        </w:numPr>
        <w:shd w:val="clear" w:color="auto" w:fill="auto"/>
        <w:spacing w:before="120" w:after="120" w:line="230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E36BA7">
        <w:rPr>
          <w:rFonts w:ascii="Times New Roman" w:hAnsi="Times New Roman" w:cs="Times New Roman"/>
          <w:sz w:val="20"/>
          <w:szCs w:val="20"/>
        </w:rPr>
        <w:t>nformację o unieważnieniu postępowania w przypadku braku złożenia co najmniej dwóch ofert zgodnych z zapytaniem ofertowym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038A59D" w14:textId="77777777" w:rsidR="00DE28D4" w:rsidRPr="00E36BA7" w:rsidRDefault="00DE28D4" w:rsidP="00DE28D4">
      <w:pPr>
        <w:pStyle w:val="Teksttreci20"/>
        <w:spacing w:before="120" w:after="120" w:line="230" w:lineRule="exact"/>
        <w:ind w:left="42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Postępowanie powinno zostać udokumentowane protokołem.</w:t>
      </w:r>
    </w:p>
    <w:p w14:paraId="08363CC0" w14:textId="77777777" w:rsidR="00DE28D4" w:rsidRPr="00E36BA7" w:rsidRDefault="00DE28D4" w:rsidP="00DE28D4">
      <w:pPr>
        <w:pStyle w:val="Teksttreci20"/>
        <w:spacing w:before="120" w:after="120" w:line="230" w:lineRule="exact"/>
        <w:ind w:left="42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lastRenderedPageBreak/>
        <w:t>Protokół jest dokumentem potwierdzającym prawidłowość konkurencyjnego trybu wyboru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6BA7">
        <w:rPr>
          <w:rFonts w:ascii="Times New Roman" w:hAnsi="Times New Roman" w:cs="Times New Roman"/>
          <w:sz w:val="20"/>
          <w:szCs w:val="20"/>
        </w:rPr>
        <w:t>wykonawcy. Protokół powinien zawierać co najmniej:</w:t>
      </w:r>
    </w:p>
    <w:p w14:paraId="23C53485" w14:textId="77777777" w:rsidR="00DE28D4" w:rsidRPr="00E36BA7" w:rsidRDefault="00DE28D4" w:rsidP="00DE28D4">
      <w:pPr>
        <w:pStyle w:val="Teksttreci20"/>
        <w:numPr>
          <w:ilvl w:val="0"/>
          <w:numId w:val="46"/>
        </w:numPr>
        <w:shd w:val="clear" w:color="auto" w:fill="auto"/>
        <w:tabs>
          <w:tab w:val="left" w:pos="359"/>
        </w:tabs>
        <w:spacing w:before="120" w:after="120" w:line="230" w:lineRule="exact"/>
        <w:ind w:left="42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informację, do jakich potencjalnych wykonawców Beneficjent wysłał zapytanie ofertowe;</w:t>
      </w:r>
    </w:p>
    <w:p w14:paraId="5F7C9095" w14:textId="77777777" w:rsidR="00DE28D4" w:rsidRPr="00E36BA7" w:rsidRDefault="00DE28D4" w:rsidP="00DE28D4">
      <w:pPr>
        <w:pStyle w:val="Teksttreci20"/>
        <w:numPr>
          <w:ilvl w:val="0"/>
          <w:numId w:val="46"/>
        </w:numPr>
        <w:shd w:val="clear" w:color="auto" w:fill="auto"/>
        <w:tabs>
          <w:tab w:val="left" w:pos="372"/>
        </w:tabs>
        <w:spacing w:before="120" w:after="120" w:line="230" w:lineRule="exact"/>
        <w:ind w:left="42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informację o sposobie upublicznienia zapytania ofertowego przez Beneficjenta;</w:t>
      </w:r>
    </w:p>
    <w:p w14:paraId="48C37BCB" w14:textId="77777777" w:rsidR="00DE28D4" w:rsidRPr="00E36BA7" w:rsidRDefault="00DE28D4" w:rsidP="00DE28D4">
      <w:pPr>
        <w:pStyle w:val="Teksttreci20"/>
        <w:numPr>
          <w:ilvl w:val="0"/>
          <w:numId w:val="46"/>
        </w:numPr>
        <w:shd w:val="clear" w:color="auto" w:fill="auto"/>
        <w:tabs>
          <w:tab w:val="left" w:pos="372"/>
        </w:tabs>
        <w:spacing w:before="120" w:after="120" w:line="230" w:lineRule="exact"/>
        <w:ind w:left="42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wykaz ofert, które wpłynęły do Beneficjenta w odpowiedzi na zapytanie ofertowe wraz ze wskazaniem daty wpłynięcia oferty do Beneficjenta oraz z podaniem tych danych z ofert, które stanowią odpowiedź na kryteria oceny ofert;</w:t>
      </w:r>
    </w:p>
    <w:p w14:paraId="0E710885" w14:textId="77777777" w:rsidR="00DE28D4" w:rsidRPr="00E36BA7" w:rsidRDefault="00DE28D4" w:rsidP="00DE28D4">
      <w:pPr>
        <w:pStyle w:val="Teksttreci20"/>
        <w:numPr>
          <w:ilvl w:val="0"/>
          <w:numId w:val="46"/>
        </w:numPr>
        <w:shd w:val="clear" w:color="auto" w:fill="auto"/>
        <w:tabs>
          <w:tab w:val="left" w:pos="372"/>
        </w:tabs>
        <w:spacing w:before="120" w:after="120" w:line="230" w:lineRule="exact"/>
        <w:ind w:left="420"/>
        <w:jc w:val="left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informację o wagach punktowych lub procentowych przypisanych do poszczególnych kryteriów oceny oraz o sposobie przyznawania punktacji za spełnienie danego kryterium;</w:t>
      </w:r>
    </w:p>
    <w:p w14:paraId="21608DC4" w14:textId="77777777" w:rsidR="00DE28D4" w:rsidRPr="00E36BA7" w:rsidRDefault="00DE28D4" w:rsidP="00DE28D4">
      <w:pPr>
        <w:pStyle w:val="Teksttreci20"/>
        <w:numPr>
          <w:ilvl w:val="0"/>
          <w:numId w:val="46"/>
        </w:numPr>
        <w:shd w:val="clear" w:color="auto" w:fill="auto"/>
        <w:tabs>
          <w:tab w:val="left" w:pos="372"/>
        </w:tabs>
        <w:spacing w:before="120" w:after="120" w:line="230" w:lineRule="exact"/>
        <w:ind w:left="42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wskazanie wybranej oferty wraz z uzasadnieniem wyboru;</w:t>
      </w:r>
    </w:p>
    <w:p w14:paraId="102B5B91" w14:textId="77777777" w:rsidR="00DE28D4" w:rsidRPr="00E36BA7" w:rsidRDefault="00DE28D4" w:rsidP="00DE28D4">
      <w:pPr>
        <w:pStyle w:val="Teksttreci20"/>
        <w:numPr>
          <w:ilvl w:val="0"/>
          <w:numId w:val="46"/>
        </w:numPr>
        <w:shd w:val="clear" w:color="auto" w:fill="auto"/>
        <w:tabs>
          <w:tab w:val="left" w:pos="364"/>
        </w:tabs>
        <w:spacing w:before="120" w:after="120" w:line="230" w:lineRule="exact"/>
        <w:ind w:left="400" w:hanging="400"/>
        <w:jc w:val="left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datę sporządzenia protokołu i podpis Beneficjenta lub osoby upoważnionej przez Beneficjenta do podejmowania czynności w jego imieniu;</w:t>
      </w:r>
    </w:p>
    <w:p w14:paraId="6A648877" w14:textId="77777777" w:rsidR="00DE28D4" w:rsidRPr="00E36BA7" w:rsidRDefault="00DE28D4" w:rsidP="00DE28D4">
      <w:pPr>
        <w:pStyle w:val="Teksttreci20"/>
        <w:numPr>
          <w:ilvl w:val="0"/>
          <w:numId w:val="46"/>
        </w:numPr>
        <w:shd w:val="clear" w:color="auto" w:fill="auto"/>
        <w:tabs>
          <w:tab w:val="left" w:pos="364"/>
        </w:tabs>
        <w:spacing w:before="120" w:after="120" w:line="230" w:lineRule="exact"/>
        <w:ind w:firstLine="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następujące załączniki:</w:t>
      </w:r>
    </w:p>
    <w:p w14:paraId="2DD41F50" w14:textId="77777777" w:rsidR="00DE28D4" w:rsidRPr="00E36BA7" w:rsidRDefault="00DE28D4" w:rsidP="00DE28D4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120" w:after="120" w:line="230" w:lineRule="exact"/>
        <w:ind w:left="400" w:firstLine="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potwierdzenie wysłania zapytań ofertowych do potencjalnych wykonawców,</w:t>
      </w:r>
    </w:p>
    <w:p w14:paraId="3DC210FC" w14:textId="77777777" w:rsidR="00DE28D4" w:rsidRPr="00E36BA7" w:rsidRDefault="00DE28D4" w:rsidP="00DE28D4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120" w:after="120" w:line="230" w:lineRule="exact"/>
        <w:ind w:left="780" w:hanging="380"/>
        <w:jc w:val="left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 xml:space="preserve">potwierdzenie udokumentowania publikacji zapytania na stronie internetowej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E36BA7">
        <w:rPr>
          <w:rFonts w:ascii="Times New Roman" w:hAnsi="Times New Roman" w:cs="Times New Roman"/>
          <w:sz w:val="20"/>
          <w:szCs w:val="20"/>
        </w:rPr>
        <w:t>eneficjenta,</w:t>
      </w:r>
    </w:p>
    <w:p w14:paraId="591273FA" w14:textId="77777777" w:rsidR="00DE28D4" w:rsidRPr="00E36BA7" w:rsidRDefault="00DE28D4" w:rsidP="00DE28D4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120" w:after="120" w:line="230" w:lineRule="exact"/>
        <w:ind w:left="400" w:firstLine="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złożone oferty,</w:t>
      </w:r>
    </w:p>
    <w:p w14:paraId="33F83542" w14:textId="77777777" w:rsidR="00DE28D4" w:rsidRPr="00E36BA7" w:rsidRDefault="00DE28D4" w:rsidP="00DE28D4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120" w:after="120" w:line="230" w:lineRule="exact"/>
        <w:ind w:left="400" w:firstLine="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oświadczenie o braku powiązań z wybranym wykonawcą.</w:t>
      </w:r>
    </w:p>
    <w:p w14:paraId="541FECFB" w14:textId="77777777" w:rsidR="00DE28D4" w:rsidRPr="00E36BA7" w:rsidRDefault="00DE28D4" w:rsidP="00284EB1">
      <w:pPr>
        <w:pStyle w:val="Teksttreci20"/>
        <w:spacing w:before="120" w:after="120" w:line="230" w:lineRule="exact"/>
        <w:ind w:firstLine="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Beneficjent zobowiązany jest do ponownego przeprowadzenia postępowania w przypadku, gdy potencjalni wykonawcy nie złożyli co najmniej dwóch ofert zgodnych z zapytaniem ofertowym.</w:t>
      </w:r>
    </w:p>
    <w:p w14:paraId="67D34860" w14:textId="77777777" w:rsidR="00DE28D4" w:rsidRPr="00E36BA7" w:rsidRDefault="00DE28D4" w:rsidP="00284EB1">
      <w:pPr>
        <w:pStyle w:val="Teksttreci20"/>
        <w:spacing w:before="120" w:after="120" w:line="230" w:lineRule="exact"/>
        <w:ind w:firstLine="0"/>
        <w:rPr>
          <w:rFonts w:ascii="Times New Roman" w:hAnsi="Times New Roman" w:cs="Times New Roman"/>
          <w:sz w:val="20"/>
          <w:szCs w:val="20"/>
        </w:rPr>
      </w:pPr>
      <w:r w:rsidRPr="00E36BA7">
        <w:rPr>
          <w:rFonts w:ascii="Times New Roman" w:hAnsi="Times New Roman" w:cs="Times New Roman"/>
          <w:sz w:val="20"/>
          <w:szCs w:val="20"/>
        </w:rPr>
        <w:t>W przypadku, gdy z rozeznania rynku dokonanego przez Beneficjenta wynika, że na rynku istnieje mniejsza liczba potencjalnych wykonawców danego zamówienia niż wynika z obowiązków nałożonych na Beneficjenta, dopuszcza się zawarcie umowy z tym wykonawcą wyłącznie na wniosek Beneficjenta uzasadniający występowanie obiektywnych przesłanek, że na rynku nie istnieje więcej potencjalnych wykonawców danego zamówienia. Wniosek musi zostać zaakceptowany przez instytucję pośredniczącą, z którą Beneficjent zawarł umowę o dofinansowanie.</w:t>
      </w:r>
    </w:p>
    <w:p w14:paraId="40A1C1FF" w14:textId="3CDB35A8" w:rsidR="00DF4B43" w:rsidRDefault="00DF4B43" w:rsidP="00DF4B43">
      <w:pPr>
        <w:pStyle w:val="Teksttreci20"/>
        <w:shd w:val="clear" w:color="auto" w:fill="auto"/>
        <w:spacing w:before="120" w:after="120" w:line="230" w:lineRule="exac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Opis działań podjętych przez Beneficjenta w celu zachowania konkurencyjnego trybu wyboru wykonawców, </w:t>
      </w:r>
      <w:r>
        <w:rPr>
          <w:rFonts w:ascii="Times New Roman" w:hAnsi="Times New Roman" w:cs="Times New Roman"/>
          <w:sz w:val="20"/>
          <w:szCs w:val="20"/>
        </w:rPr>
        <w:br/>
        <w:t>w przypadku zamówień przeprowadzonych nie później niż w dniu 8 czerwca 2018</w:t>
      </w:r>
      <w:r w:rsidR="00E06A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r., powinien zapewniać, że:</w:t>
      </w:r>
    </w:p>
    <w:p w14:paraId="189C37BE" w14:textId="77777777" w:rsidR="00DF4B43" w:rsidRDefault="00DF4B43" w:rsidP="00DF4B43">
      <w:pPr>
        <w:pStyle w:val="Teksttreci20"/>
        <w:numPr>
          <w:ilvl w:val="0"/>
          <w:numId w:val="48"/>
        </w:numPr>
        <w:shd w:val="clear" w:color="auto" w:fill="auto"/>
        <w:spacing w:before="120" w:after="120" w:line="230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została zachowana uczciwa konkurencja, równe traktowanie wykonawców oraz przejrzystość;</w:t>
      </w:r>
    </w:p>
    <w:p w14:paraId="3C134146" w14:textId="77777777" w:rsidR="00DF4B43" w:rsidRDefault="00DF4B43" w:rsidP="00DF4B43">
      <w:pPr>
        <w:pStyle w:val="Teksttreci20"/>
        <w:numPr>
          <w:ilvl w:val="0"/>
          <w:numId w:val="48"/>
        </w:numPr>
        <w:shd w:val="clear" w:color="auto" w:fill="auto"/>
        <w:spacing w:before="120" w:after="120" w:line="230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środki w ramach PO RYBY 2014-2020 zostały wydatkowane w sposób celowy, oszczędny oraz umożliwiający terminową realizację zadań, zapewniając optymalny dobór metod i środków w celu uzyskania najlepszych efektów z danych nakładów;</w:t>
      </w:r>
    </w:p>
    <w:p w14:paraId="51623BED" w14:textId="4C265AC3" w:rsidR="00DF4B43" w:rsidRDefault="00DF4B43" w:rsidP="006F6845">
      <w:pPr>
        <w:pStyle w:val="Teksttreci20"/>
        <w:numPr>
          <w:ilvl w:val="0"/>
          <w:numId w:val="48"/>
        </w:numPr>
        <w:shd w:val="clear" w:color="auto" w:fill="auto"/>
        <w:spacing w:before="120" w:after="120" w:line="230" w:lineRule="exac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czynności związane z udzieleniem zamówienia zostały wykonane z zapewnieniem bezstronności i obiektywizmu.</w:t>
      </w:r>
    </w:p>
    <w:p w14:paraId="2F8C79FF" w14:textId="77777777" w:rsidR="00DE28D4" w:rsidRDefault="00DE28D4" w:rsidP="00284EB1">
      <w:pPr>
        <w:pStyle w:val="Teksttreci20"/>
        <w:spacing w:before="120" w:after="120" w:line="230" w:lineRule="exac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Uwaga!</w:t>
      </w:r>
    </w:p>
    <w:p w14:paraId="3B30ED6D" w14:textId="77777777" w:rsidR="00DE28D4" w:rsidRPr="008F10C4" w:rsidRDefault="00DE28D4" w:rsidP="00284EB1">
      <w:pPr>
        <w:pStyle w:val="Teksttreci20"/>
        <w:spacing w:before="120" w:after="120" w:line="230" w:lineRule="exact"/>
        <w:ind w:firstLine="0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>W przypadku, gdy kilka zamówień w ramach jednej operacji dotyczy tej samej kategorii kosztów, Beneficjent powinien je zsumować na potrzeby obliczenia, czy zamówienie przekracza 20 000 zł netto.</w:t>
      </w:r>
    </w:p>
    <w:p w14:paraId="5F113481" w14:textId="77777777" w:rsidR="00DE28D4" w:rsidRPr="008F10C4" w:rsidRDefault="00DE28D4" w:rsidP="00284EB1">
      <w:pPr>
        <w:pStyle w:val="Teksttreci20"/>
        <w:spacing w:before="120" w:after="120" w:line="230" w:lineRule="exact"/>
        <w:ind w:firstLine="0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>Ponadto, w celu zachowania konkurencyjnego wyboru wykonawców, Beneficjent nie może udzielać zamówienia podmiotom powiązanym z nim osobowo lub kapitałowo, z zastrzeżeniem dotyczącym nie otrzymania żadnej oferty.</w:t>
      </w:r>
    </w:p>
    <w:p w14:paraId="321824C3" w14:textId="77777777" w:rsidR="00DE28D4" w:rsidRPr="008F10C4" w:rsidRDefault="00DE28D4" w:rsidP="00284EB1">
      <w:pPr>
        <w:pStyle w:val="Teksttreci20"/>
        <w:spacing w:before="120" w:after="120" w:line="230" w:lineRule="exact"/>
        <w:ind w:firstLine="0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</w:t>
      </w:r>
      <w:r>
        <w:rPr>
          <w:rFonts w:ascii="Times New Roman" w:hAnsi="Times New Roman" w:cs="Times New Roman"/>
          <w:sz w:val="20"/>
          <w:szCs w:val="20"/>
        </w:rPr>
        <w:br/>
      </w:r>
      <w:r w:rsidRPr="008F10C4">
        <w:rPr>
          <w:rFonts w:ascii="Times New Roman" w:hAnsi="Times New Roman" w:cs="Times New Roman"/>
          <w:sz w:val="20"/>
          <w:szCs w:val="20"/>
        </w:rPr>
        <w:t>w szczególności na:</w:t>
      </w:r>
    </w:p>
    <w:p w14:paraId="634715E5" w14:textId="77777777" w:rsidR="00DE28D4" w:rsidRPr="008F10C4" w:rsidRDefault="00DE28D4" w:rsidP="00DE28D4">
      <w:pPr>
        <w:pStyle w:val="Teksttreci20"/>
        <w:numPr>
          <w:ilvl w:val="0"/>
          <w:numId w:val="44"/>
        </w:numPr>
        <w:shd w:val="clear" w:color="auto" w:fill="auto"/>
        <w:tabs>
          <w:tab w:val="left" w:pos="356"/>
        </w:tabs>
        <w:spacing w:before="120" w:after="120" w:line="230" w:lineRule="exact"/>
        <w:ind w:left="400" w:hanging="400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>uczestniczeniu w spółce jako wspólnik spółki cywilnej lub spółki osobowej;</w:t>
      </w:r>
    </w:p>
    <w:p w14:paraId="391FCFDA" w14:textId="77777777" w:rsidR="00DE28D4" w:rsidRPr="008F10C4" w:rsidRDefault="00DE28D4" w:rsidP="00DE28D4">
      <w:pPr>
        <w:pStyle w:val="Teksttreci20"/>
        <w:numPr>
          <w:ilvl w:val="0"/>
          <w:numId w:val="44"/>
        </w:numPr>
        <w:shd w:val="clear" w:color="auto" w:fill="auto"/>
        <w:tabs>
          <w:tab w:val="left" w:pos="356"/>
        </w:tabs>
        <w:spacing w:before="120" w:after="120" w:line="230" w:lineRule="exact"/>
        <w:ind w:left="400" w:hanging="400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>posiadaniu co najmniej 10 % udziałów lub akcji;</w:t>
      </w:r>
    </w:p>
    <w:p w14:paraId="1475B9FC" w14:textId="77777777" w:rsidR="00DE28D4" w:rsidRPr="008F10C4" w:rsidRDefault="00DE28D4" w:rsidP="00DE28D4">
      <w:pPr>
        <w:pStyle w:val="Teksttreci20"/>
        <w:numPr>
          <w:ilvl w:val="0"/>
          <w:numId w:val="44"/>
        </w:numPr>
        <w:shd w:val="clear" w:color="auto" w:fill="auto"/>
        <w:tabs>
          <w:tab w:val="left" w:pos="356"/>
        </w:tabs>
        <w:spacing w:before="120" w:after="120" w:line="230" w:lineRule="exact"/>
        <w:ind w:left="400" w:hanging="400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>pełnieniu funkcji członka organu nadzorczego lub zarządzającego, prokurenta, pełnomocnika;</w:t>
      </w:r>
    </w:p>
    <w:p w14:paraId="036CBF95" w14:textId="77777777" w:rsidR="00DE28D4" w:rsidRPr="008F10C4" w:rsidRDefault="00DE28D4" w:rsidP="00DE28D4">
      <w:pPr>
        <w:pStyle w:val="Teksttreci20"/>
        <w:numPr>
          <w:ilvl w:val="0"/>
          <w:numId w:val="44"/>
        </w:numPr>
        <w:shd w:val="clear" w:color="auto" w:fill="auto"/>
        <w:tabs>
          <w:tab w:val="left" w:pos="356"/>
        </w:tabs>
        <w:spacing w:before="120" w:after="120" w:line="230" w:lineRule="exact"/>
        <w:ind w:left="400" w:hanging="400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DFE7218" w14:textId="77777777" w:rsidR="00DE28D4" w:rsidRPr="008F10C4" w:rsidRDefault="00DE28D4" w:rsidP="00DE28D4">
      <w:pPr>
        <w:pStyle w:val="Teksttreci20"/>
        <w:spacing w:before="120" w:after="120" w:line="230" w:lineRule="exact"/>
        <w:ind w:left="420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>Beneficjent umieszcza informację na temat zakresu wykluczenia w zapytaniu ofertowym.</w:t>
      </w:r>
    </w:p>
    <w:p w14:paraId="256C010D" w14:textId="77777777" w:rsidR="00DE28D4" w:rsidRPr="008F10C4" w:rsidRDefault="00DE28D4" w:rsidP="00284EB1">
      <w:pPr>
        <w:pStyle w:val="Teksttreci20"/>
        <w:spacing w:before="120" w:after="120" w:line="230" w:lineRule="exact"/>
        <w:ind w:firstLine="0"/>
        <w:rPr>
          <w:rFonts w:ascii="Times New Roman" w:hAnsi="Times New Roman" w:cs="Times New Roman"/>
          <w:sz w:val="20"/>
          <w:szCs w:val="20"/>
        </w:rPr>
      </w:pPr>
      <w:r w:rsidRPr="008F10C4">
        <w:rPr>
          <w:rFonts w:ascii="Times New Roman" w:hAnsi="Times New Roman" w:cs="Times New Roman"/>
          <w:sz w:val="20"/>
          <w:szCs w:val="20"/>
        </w:rPr>
        <w:t>W przypadku, gdy Beneficjent nie otrzyma żadnej oferty w dwóch kolejnych postępowaniach, dopuszcza się zawarcie umowy z wykonawcą będącym podmiotem powiązanym z Beneficjentem, na wniosek Beneficjenta uzasadniający występowanie obiektywnych przesłanek, że na rynku nie istnieje inny potencjalny wykonawca danego zamówienia, zaakceptowany przez instytucję pośredniczącą, z którą Beneficjent zawarł umowę o dofinansowanie.</w:t>
      </w:r>
    </w:p>
    <w:p w14:paraId="03EB09CB" w14:textId="77777777" w:rsidR="00C15083" w:rsidRPr="00311D29" w:rsidRDefault="005E78E5" w:rsidP="009D02C6">
      <w:pPr>
        <w:keepNext/>
        <w:spacing w:before="120"/>
        <w:jc w:val="both"/>
        <w:rPr>
          <w:b/>
          <w:bCs/>
          <w:sz w:val="20"/>
          <w:szCs w:val="20"/>
        </w:rPr>
      </w:pPr>
      <w:r w:rsidRPr="00135154">
        <w:rPr>
          <w:b/>
          <w:bCs/>
          <w:sz w:val="20"/>
          <w:szCs w:val="20"/>
        </w:rPr>
        <w:lastRenderedPageBreak/>
        <w:t>V</w:t>
      </w:r>
      <w:r w:rsidR="003251BF">
        <w:rPr>
          <w:b/>
          <w:bCs/>
          <w:sz w:val="20"/>
          <w:szCs w:val="20"/>
        </w:rPr>
        <w:t>I</w:t>
      </w:r>
      <w:r w:rsidR="00BF4877" w:rsidRPr="00135154">
        <w:rPr>
          <w:b/>
          <w:bCs/>
          <w:sz w:val="20"/>
          <w:szCs w:val="20"/>
        </w:rPr>
        <w:t xml:space="preserve">. INFORMACJA O </w:t>
      </w:r>
      <w:r w:rsidR="00376310" w:rsidRPr="00135154">
        <w:rPr>
          <w:b/>
          <w:bCs/>
          <w:sz w:val="20"/>
          <w:szCs w:val="20"/>
        </w:rPr>
        <w:t>ZAŁ</w:t>
      </w:r>
      <w:r w:rsidR="00952927" w:rsidRPr="00135154">
        <w:rPr>
          <w:b/>
          <w:bCs/>
          <w:sz w:val="20"/>
          <w:szCs w:val="20"/>
        </w:rPr>
        <w:t>Ą</w:t>
      </w:r>
      <w:r w:rsidR="00376310" w:rsidRPr="00135154">
        <w:rPr>
          <w:b/>
          <w:bCs/>
          <w:sz w:val="20"/>
          <w:szCs w:val="20"/>
        </w:rPr>
        <w:t>CZNIKACH</w:t>
      </w:r>
      <w:r w:rsidR="00BF4877" w:rsidRPr="00135154">
        <w:rPr>
          <w:b/>
          <w:bCs/>
          <w:sz w:val="20"/>
          <w:szCs w:val="20"/>
        </w:rPr>
        <w:t xml:space="preserve"> – </w:t>
      </w:r>
      <w:r w:rsidR="00BF4877" w:rsidRPr="00135154">
        <w:rPr>
          <w:bCs/>
          <w:sz w:val="20"/>
          <w:szCs w:val="20"/>
        </w:rPr>
        <w:t>[SEKCJA</w:t>
      </w:r>
      <w:r w:rsidR="00BF4877" w:rsidRPr="00311D29">
        <w:rPr>
          <w:bCs/>
          <w:sz w:val="20"/>
          <w:szCs w:val="20"/>
        </w:rPr>
        <w:t xml:space="preserve"> OBOWIĄZKOWA]</w:t>
      </w:r>
    </w:p>
    <w:p w14:paraId="6AE37155" w14:textId="77777777" w:rsidR="00DE5706" w:rsidRPr="00311D29" w:rsidRDefault="00DE5706" w:rsidP="009D02C6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>W zależności od rodzaju załącznika</w:t>
      </w:r>
      <w:r w:rsidR="00EB6723" w:rsidRPr="00311D29">
        <w:rPr>
          <w:bCs/>
          <w:sz w:val="20"/>
          <w:szCs w:val="20"/>
        </w:rPr>
        <w:t>,</w:t>
      </w:r>
      <w:r w:rsidRPr="00311D29">
        <w:rPr>
          <w:bCs/>
          <w:sz w:val="20"/>
          <w:szCs w:val="20"/>
        </w:rPr>
        <w:t xml:space="preserve"> do wniosku należy załączyć oryginał lub kopię dokumentu wskazanego w</w:t>
      </w:r>
      <w:r w:rsidR="006B3A66" w:rsidRPr="00311D29">
        <w:rPr>
          <w:bCs/>
          <w:sz w:val="20"/>
          <w:szCs w:val="20"/>
        </w:rPr>
        <w:t xml:space="preserve"> </w:t>
      </w:r>
      <w:r w:rsidRPr="00311D29">
        <w:rPr>
          <w:bCs/>
          <w:sz w:val="20"/>
          <w:szCs w:val="20"/>
        </w:rPr>
        <w:t>formularzu wniosku.</w:t>
      </w:r>
    </w:p>
    <w:p w14:paraId="327FB9BF" w14:textId="4B10EB42" w:rsidR="000D3792" w:rsidRPr="00311D29" w:rsidRDefault="00DE5706" w:rsidP="009D02C6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 xml:space="preserve">Kopie dokumentów składanych wraz z wnioskiem powinny być potwierdzone za zgodność </w:t>
      </w:r>
      <w:r w:rsidR="00917142">
        <w:rPr>
          <w:bCs/>
          <w:sz w:val="20"/>
          <w:szCs w:val="20"/>
        </w:rPr>
        <w:t xml:space="preserve">z </w:t>
      </w:r>
      <w:r w:rsidRPr="00311D29">
        <w:rPr>
          <w:bCs/>
          <w:sz w:val="20"/>
          <w:szCs w:val="20"/>
        </w:rPr>
        <w:t xml:space="preserve">oryginałem przez </w:t>
      </w:r>
      <w:r w:rsidR="000D3792" w:rsidRPr="000D3792">
        <w:rPr>
          <w:bCs/>
          <w:sz w:val="20"/>
          <w:szCs w:val="20"/>
        </w:rPr>
        <w:t>pracownika LGD lub pracownika urzędu marszałkowskiego albo jednostki samorządowej, lub podmiot,</w:t>
      </w:r>
      <w:r w:rsidR="000D3792">
        <w:rPr>
          <w:bCs/>
          <w:sz w:val="20"/>
          <w:szCs w:val="20"/>
        </w:rPr>
        <w:t xml:space="preserve"> który wydał dokument, lub kopie poświadczone</w:t>
      </w:r>
      <w:r w:rsidR="000D3792" w:rsidRPr="000D3792">
        <w:rPr>
          <w:bCs/>
          <w:sz w:val="20"/>
          <w:szCs w:val="20"/>
        </w:rPr>
        <w:t xml:space="preserve"> za zgodność z oryginałem przez notariusza lub przez występującego w sprawie pełnomocnika będącego radcą prawnym lub adwokatem.</w:t>
      </w:r>
    </w:p>
    <w:p w14:paraId="6905B591" w14:textId="68DFC782" w:rsidR="00DE5706" w:rsidRPr="00311D29" w:rsidRDefault="00DE5706" w:rsidP="009D02C6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>W odniesieniu do poszczególnych załączników wskazanych w formularzu wniosku w odpowiednim polu „Liczba</w:t>
      </w:r>
      <w:r w:rsidR="000D3792">
        <w:rPr>
          <w:bCs/>
          <w:sz w:val="20"/>
          <w:szCs w:val="20"/>
        </w:rPr>
        <w:t xml:space="preserve"> załączników</w:t>
      </w:r>
      <w:r w:rsidRPr="00311D29">
        <w:rPr>
          <w:bCs/>
          <w:sz w:val="20"/>
          <w:szCs w:val="20"/>
        </w:rPr>
        <w:t xml:space="preserve">” należy wpisać liczbę dokumentów załączonych </w:t>
      </w:r>
      <w:r w:rsidR="006B3A66" w:rsidRPr="00311D29">
        <w:rPr>
          <w:bCs/>
          <w:sz w:val="20"/>
          <w:szCs w:val="20"/>
        </w:rPr>
        <w:t>do wniosku oraz</w:t>
      </w:r>
      <w:r w:rsidRPr="00311D29">
        <w:rPr>
          <w:bCs/>
          <w:sz w:val="20"/>
          <w:szCs w:val="20"/>
        </w:rPr>
        <w:t xml:space="preserve"> </w:t>
      </w:r>
      <w:r w:rsidR="00917142">
        <w:rPr>
          <w:bCs/>
          <w:sz w:val="20"/>
          <w:szCs w:val="20"/>
        </w:rPr>
        <w:t>wybrać</w:t>
      </w:r>
      <w:r w:rsidRPr="00311D29">
        <w:rPr>
          <w:bCs/>
          <w:sz w:val="20"/>
          <w:szCs w:val="20"/>
        </w:rPr>
        <w:t xml:space="preserve"> z listy rozwijalnej „TAK” albo „ND”.</w:t>
      </w:r>
    </w:p>
    <w:p w14:paraId="1B136C12" w14:textId="77777777" w:rsidR="00DE5706" w:rsidRPr="00311D29" w:rsidRDefault="00DE5706" w:rsidP="009D02C6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 xml:space="preserve">W przypadku dokumentów sporządzonych w języku obcym, musi być wykonane tłumaczenie danego dokumentu na język polski przez tłumacza przysięgłego. </w:t>
      </w:r>
    </w:p>
    <w:p w14:paraId="5325B3B2" w14:textId="656FED3D" w:rsidR="00DE5706" w:rsidRPr="00311D29" w:rsidRDefault="00DE5706" w:rsidP="009D02C6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 w:rsidRPr="00311D29">
        <w:rPr>
          <w:b/>
          <w:bCs/>
          <w:sz w:val="20"/>
          <w:szCs w:val="20"/>
        </w:rPr>
        <w:t>A. Załączniki dotyczące</w:t>
      </w:r>
      <w:r w:rsidRPr="00350061">
        <w:rPr>
          <w:sz w:val="20"/>
          <w:szCs w:val="20"/>
        </w:rPr>
        <w:t xml:space="preserve"> </w:t>
      </w:r>
      <w:r w:rsidR="00A837C3">
        <w:rPr>
          <w:b/>
          <w:bCs/>
          <w:sz w:val="20"/>
          <w:szCs w:val="20"/>
        </w:rPr>
        <w:t>Wnioskodawcy</w:t>
      </w:r>
      <w:r w:rsidR="008F21E9" w:rsidRPr="00311D29">
        <w:rPr>
          <w:b/>
          <w:bCs/>
          <w:sz w:val="20"/>
          <w:szCs w:val="20"/>
        </w:rPr>
        <w:t xml:space="preserve"> </w:t>
      </w:r>
      <w:r w:rsidR="008F21E9" w:rsidRPr="0026648B">
        <w:rPr>
          <w:rStyle w:val="Akapit2wIKZnak"/>
          <w:sz w:val="20"/>
          <w:szCs w:val="20"/>
        </w:rPr>
        <w:t>[SEKCJA</w:t>
      </w:r>
      <w:r w:rsidRPr="00311D29">
        <w:rPr>
          <w:bCs/>
          <w:sz w:val="20"/>
          <w:szCs w:val="20"/>
        </w:rPr>
        <w:t xml:space="preserve"> OBOWIĄZKOWA]</w:t>
      </w:r>
    </w:p>
    <w:p w14:paraId="686BA69A" w14:textId="77777777" w:rsidR="000D3792" w:rsidRPr="00311D29" w:rsidRDefault="00DE5706" w:rsidP="009D02C6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 w:rsidRPr="00311D29">
        <w:rPr>
          <w:b/>
          <w:bCs/>
          <w:sz w:val="20"/>
          <w:szCs w:val="20"/>
        </w:rPr>
        <w:t>1</w:t>
      </w:r>
      <w:r w:rsidRPr="00311D29">
        <w:rPr>
          <w:bCs/>
          <w:sz w:val="20"/>
          <w:szCs w:val="20"/>
        </w:rPr>
        <w:t xml:space="preserve">. </w:t>
      </w:r>
      <w:r w:rsidR="000D3792" w:rsidRPr="00311D29">
        <w:rPr>
          <w:b/>
          <w:bCs/>
          <w:sz w:val="20"/>
          <w:szCs w:val="20"/>
        </w:rPr>
        <w:t>Pełnomocnictwo (jeżeli zostało udzielone)</w:t>
      </w:r>
      <w:r w:rsidR="000D3792" w:rsidRPr="00311D29">
        <w:rPr>
          <w:bCs/>
          <w:sz w:val="20"/>
          <w:szCs w:val="20"/>
        </w:rPr>
        <w:t xml:space="preserve"> – oryginał lub kopia.</w:t>
      </w:r>
    </w:p>
    <w:p w14:paraId="04E35437" w14:textId="37377DA1" w:rsidR="000D3792" w:rsidRDefault="000D3792" w:rsidP="009D02C6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 xml:space="preserve">Należy załączyć do wniosku w sytuacji, gdy </w:t>
      </w:r>
      <w:r>
        <w:rPr>
          <w:sz w:val="20"/>
          <w:szCs w:val="20"/>
        </w:rPr>
        <w:t>Wnioskodawcę</w:t>
      </w:r>
      <w:r w:rsidRPr="00311D29">
        <w:rPr>
          <w:bCs/>
          <w:sz w:val="20"/>
          <w:szCs w:val="20"/>
        </w:rPr>
        <w:t xml:space="preserve"> będzie reprezentował pełnomocnik. Dane dotyczące pełnomocnika zawarte we wniosku sekcj</w:t>
      </w:r>
      <w:r>
        <w:rPr>
          <w:bCs/>
          <w:sz w:val="20"/>
          <w:szCs w:val="20"/>
        </w:rPr>
        <w:t>a II pkt 5</w:t>
      </w:r>
      <w:r w:rsidRPr="00311D29">
        <w:rPr>
          <w:bCs/>
          <w:sz w:val="20"/>
          <w:szCs w:val="20"/>
        </w:rPr>
        <w:t xml:space="preserve"> </w:t>
      </w:r>
      <w:r w:rsidRPr="009E08B8">
        <w:rPr>
          <w:bCs/>
          <w:i/>
          <w:sz w:val="20"/>
          <w:szCs w:val="20"/>
        </w:rPr>
        <w:t xml:space="preserve">Dane pełnomocnika </w:t>
      </w:r>
      <w:r>
        <w:rPr>
          <w:i/>
          <w:sz w:val="20"/>
          <w:szCs w:val="20"/>
        </w:rPr>
        <w:t>wnioskodawcy</w:t>
      </w:r>
      <w:r w:rsidRPr="00311D29">
        <w:rPr>
          <w:bCs/>
          <w:sz w:val="20"/>
          <w:szCs w:val="20"/>
        </w:rPr>
        <w:t xml:space="preserve"> muszą być zgodne z danymi zawartymi w załączonym pełnomocnictw</w:t>
      </w:r>
      <w:r w:rsidR="00917142">
        <w:rPr>
          <w:bCs/>
          <w:sz w:val="20"/>
          <w:szCs w:val="20"/>
        </w:rPr>
        <w:t>ie.</w:t>
      </w:r>
      <w:r w:rsidRPr="00311D29">
        <w:rPr>
          <w:bCs/>
          <w:sz w:val="20"/>
          <w:szCs w:val="20"/>
        </w:rPr>
        <w:t xml:space="preserve">. </w:t>
      </w:r>
    </w:p>
    <w:p w14:paraId="000F1CE7" w14:textId="11BAE963" w:rsidR="00A837C3" w:rsidRPr="00311D29" w:rsidRDefault="00A837C3" w:rsidP="00A837C3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 </w:t>
      </w:r>
      <w:r w:rsidRPr="00D73356">
        <w:rPr>
          <w:b/>
          <w:bCs/>
          <w:sz w:val="20"/>
          <w:szCs w:val="20"/>
        </w:rPr>
        <w:t>polu 1.1</w:t>
      </w:r>
      <w:r>
        <w:rPr>
          <w:b/>
          <w:bCs/>
          <w:sz w:val="20"/>
          <w:szCs w:val="20"/>
        </w:rPr>
        <w:t xml:space="preserve"> -</w:t>
      </w:r>
      <w:r>
        <w:rPr>
          <w:bCs/>
          <w:sz w:val="20"/>
          <w:szCs w:val="20"/>
        </w:rPr>
        <w:t xml:space="preserve"> w </w:t>
      </w:r>
      <w:r w:rsidR="002E3B8F">
        <w:rPr>
          <w:bCs/>
          <w:sz w:val="20"/>
          <w:szCs w:val="20"/>
        </w:rPr>
        <w:t>przypadku, gdy</w:t>
      </w:r>
      <w:r>
        <w:rPr>
          <w:bCs/>
          <w:sz w:val="20"/>
          <w:szCs w:val="20"/>
        </w:rPr>
        <w:t xml:space="preserve"> Wnioskodawca nie dołącza do wniosku o dofinansowanie udzielonego pełnomocnictwa, ze względu na fakt, że takie pełnomocnictwo </w:t>
      </w:r>
      <w:r w:rsidR="002E3B8F">
        <w:rPr>
          <w:bCs/>
          <w:sz w:val="20"/>
          <w:szCs w:val="20"/>
        </w:rPr>
        <w:t>znajduje</w:t>
      </w:r>
      <w:r>
        <w:rPr>
          <w:bCs/>
          <w:sz w:val="20"/>
          <w:szCs w:val="20"/>
        </w:rPr>
        <w:t xml:space="preserve"> się w posiadaniu UM, należy wpisać znak sprawy, w </w:t>
      </w:r>
      <w:r w:rsidR="002E3B8F">
        <w:rPr>
          <w:bCs/>
          <w:sz w:val="20"/>
          <w:szCs w:val="20"/>
        </w:rPr>
        <w:t>ramach, której</w:t>
      </w:r>
      <w:r>
        <w:rPr>
          <w:bCs/>
          <w:sz w:val="20"/>
          <w:szCs w:val="20"/>
        </w:rPr>
        <w:t xml:space="preserve"> Wnioskodawca przedłożył pełnomocnictwo i z listy </w:t>
      </w:r>
      <w:r w:rsidR="002E3B8F">
        <w:rPr>
          <w:bCs/>
          <w:sz w:val="20"/>
          <w:szCs w:val="20"/>
        </w:rPr>
        <w:t>rozwijalnej</w:t>
      </w:r>
      <w:r>
        <w:rPr>
          <w:bCs/>
          <w:sz w:val="20"/>
          <w:szCs w:val="20"/>
        </w:rPr>
        <w:t xml:space="preserve"> wybrać pozycję „ND”.</w:t>
      </w:r>
    </w:p>
    <w:p w14:paraId="20227589" w14:textId="77777777" w:rsidR="00DE5706" w:rsidRPr="00311D29" w:rsidRDefault="000D3792" w:rsidP="009D02C6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 w:rsidRPr="000D3792">
        <w:rPr>
          <w:b/>
          <w:bCs/>
          <w:sz w:val="20"/>
          <w:szCs w:val="20"/>
        </w:rPr>
        <w:t>2.</w:t>
      </w:r>
      <w:r>
        <w:rPr>
          <w:bCs/>
          <w:sz w:val="20"/>
          <w:szCs w:val="20"/>
        </w:rPr>
        <w:t xml:space="preserve"> </w:t>
      </w:r>
      <w:r w:rsidR="00DE5706" w:rsidRPr="00311D29">
        <w:rPr>
          <w:b/>
          <w:bCs/>
          <w:sz w:val="20"/>
          <w:szCs w:val="20"/>
        </w:rPr>
        <w:t xml:space="preserve">Statut </w:t>
      </w:r>
      <w:r>
        <w:rPr>
          <w:b/>
          <w:bCs/>
          <w:sz w:val="20"/>
          <w:szCs w:val="20"/>
        </w:rPr>
        <w:t>Wnioskodawcy</w:t>
      </w:r>
      <w:r w:rsidR="00DE5706" w:rsidRPr="00311D29">
        <w:rPr>
          <w:b/>
          <w:bCs/>
          <w:sz w:val="20"/>
          <w:szCs w:val="20"/>
        </w:rPr>
        <w:t xml:space="preserve"> </w:t>
      </w:r>
      <w:r w:rsidR="00DE5706" w:rsidRPr="00311D29">
        <w:rPr>
          <w:bCs/>
          <w:sz w:val="20"/>
          <w:szCs w:val="20"/>
        </w:rPr>
        <w:t>(załącznik obowiązkowy, jeżeli uległ zmianie) – oryginał lub kopia</w:t>
      </w:r>
    </w:p>
    <w:p w14:paraId="6503BB0B" w14:textId="66DB5696" w:rsidR="00DE5706" w:rsidRDefault="00DE5706" w:rsidP="009D02C6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 w:rsidRPr="00311D29">
        <w:rPr>
          <w:bCs/>
          <w:sz w:val="20"/>
          <w:szCs w:val="20"/>
        </w:rPr>
        <w:t>Statut należy załączyć, jeżeli uległ on zmianie w stosunku do ostatnio składanego w UM, w ramach spraw związany</w:t>
      </w:r>
      <w:r w:rsidR="000D3792">
        <w:rPr>
          <w:bCs/>
          <w:sz w:val="20"/>
          <w:szCs w:val="20"/>
        </w:rPr>
        <w:t>ch z Programem Operacyjnym „Rybactwo i Morze”</w:t>
      </w:r>
      <w:r w:rsidRPr="00311D29">
        <w:rPr>
          <w:bCs/>
          <w:sz w:val="20"/>
          <w:szCs w:val="20"/>
        </w:rPr>
        <w:t>.</w:t>
      </w:r>
    </w:p>
    <w:p w14:paraId="7E195276" w14:textId="3145E83C" w:rsidR="00A837C3" w:rsidRPr="00311D29" w:rsidRDefault="00A837C3" w:rsidP="00A837C3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 </w:t>
      </w:r>
      <w:r w:rsidRPr="00D73356">
        <w:rPr>
          <w:b/>
          <w:bCs/>
          <w:sz w:val="20"/>
          <w:szCs w:val="20"/>
        </w:rPr>
        <w:t>polu 2.1</w:t>
      </w:r>
      <w:r>
        <w:rPr>
          <w:bCs/>
          <w:sz w:val="20"/>
          <w:szCs w:val="20"/>
        </w:rPr>
        <w:t xml:space="preserve"> - w </w:t>
      </w:r>
      <w:r w:rsidR="002E3B8F">
        <w:rPr>
          <w:bCs/>
          <w:sz w:val="20"/>
          <w:szCs w:val="20"/>
        </w:rPr>
        <w:t>przypadku, gdy</w:t>
      </w:r>
      <w:r>
        <w:rPr>
          <w:bCs/>
          <w:sz w:val="20"/>
          <w:szCs w:val="20"/>
        </w:rPr>
        <w:t xml:space="preserve"> Wnioskodawca nie dołącza do wniosku o dofinansowanie statutu, ze względu na fakt, że aktualny statut </w:t>
      </w:r>
      <w:r w:rsidR="002E3B8F">
        <w:rPr>
          <w:bCs/>
          <w:sz w:val="20"/>
          <w:szCs w:val="20"/>
        </w:rPr>
        <w:t>znajduje</w:t>
      </w:r>
      <w:r>
        <w:rPr>
          <w:bCs/>
          <w:sz w:val="20"/>
          <w:szCs w:val="20"/>
        </w:rPr>
        <w:t xml:space="preserve"> się w posiadaniu UM, należy wpisać znak sprawy, w </w:t>
      </w:r>
      <w:r w:rsidR="002E3B8F">
        <w:rPr>
          <w:bCs/>
          <w:sz w:val="20"/>
          <w:szCs w:val="20"/>
        </w:rPr>
        <w:t>ramach, której</w:t>
      </w:r>
      <w:r>
        <w:rPr>
          <w:bCs/>
          <w:sz w:val="20"/>
          <w:szCs w:val="20"/>
        </w:rPr>
        <w:t xml:space="preserve"> Wnioskodawca przedłożył statut i z listy </w:t>
      </w:r>
      <w:r w:rsidR="002E3B8F">
        <w:rPr>
          <w:bCs/>
          <w:sz w:val="20"/>
          <w:szCs w:val="20"/>
        </w:rPr>
        <w:t>rozwijalnej</w:t>
      </w:r>
      <w:r>
        <w:rPr>
          <w:bCs/>
          <w:sz w:val="20"/>
          <w:szCs w:val="20"/>
        </w:rPr>
        <w:t xml:space="preserve"> wybrać pozycję „ND”.</w:t>
      </w:r>
    </w:p>
    <w:p w14:paraId="5B2B90A0" w14:textId="77777777" w:rsidR="00DE5706" w:rsidRPr="00311D29" w:rsidRDefault="00DE5706" w:rsidP="009D02C6">
      <w:pPr>
        <w:tabs>
          <w:tab w:val="left" w:pos="284"/>
        </w:tabs>
        <w:spacing w:before="120"/>
        <w:jc w:val="both"/>
        <w:rPr>
          <w:b/>
          <w:bCs/>
          <w:sz w:val="20"/>
          <w:szCs w:val="20"/>
        </w:rPr>
      </w:pPr>
      <w:r w:rsidRPr="00311D29">
        <w:rPr>
          <w:b/>
          <w:bCs/>
          <w:sz w:val="20"/>
          <w:szCs w:val="20"/>
        </w:rPr>
        <w:t>B. Załączniki dotyczące operacji</w:t>
      </w:r>
    </w:p>
    <w:p w14:paraId="542EB061" w14:textId="33A414E8" w:rsidR="00686E88" w:rsidRPr="00B00577" w:rsidRDefault="00284EB1" w:rsidP="009D02C6">
      <w:pPr>
        <w:keepNext/>
        <w:spacing w:before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5917B5">
        <w:rPr>
          <w:b/>
          <w:sz w:val="20"/>
          <w:szCs w:val="20"/>
        </w:rPr>
        <w:t xml:space="preserve">. Dokumenty </w:t>
      </w:r>
      <w:r w:rsidR="00B00577">
        <w:rPr>
          <w:b/>
          <w:sz w:val="20"/>
          <w:szCs w:val="20"/>
        </w:rPr>
        <w:t>potwierdzające planowany koszt operacji</w:t>
      </w:r>
      <w:r w:rsidR="00A837C3">
        <w:rPr>
          <w:b/>
          <w:sz w:val="20"/>
          <w:szCs w:val="20"/>
        </w:rPr>
        <w:t xml:space="preserve"> albo</w:t>
      </w:r>
      <w:r w:rsidR="00B00577">
        <w:rPr>
          <w:b/>
          <w:sz w:val="20"/>
          <w:szCs w:val="20"/>
        </w:rPr>
        <w:t xml:space="preserve"> otrzymane przez Wnioskodawcę oferty związane </w:t>
      </w:r>
      <w:r w:rsidR="00712968">
        <w:rPr>
          <w:b/>
          <w:sz w:val="20"/>
          <w:szCs w:val="20"/>
        </w:rPr>
        <w:br/>
      </w:r>
      <w:r w:rsidR="00B00577">
        <w:rPr>
          <w:b/>
          <w:sz w:val="20"/>
          <w:szCs w:val="20"/>
        </w:rPr>
        <w:t xml:space="preserve">z realizacją operacji - </w:t>
      </w:r>
      <w:r w:rsidR="00B00577">
        <w:rPr>
          <w:sz w:val="20"/>
          <w:szCs w:val="20"/>
        </w:rPr>
        <w:t>kopia</w:t>
      </w:r>
    </w:p>
    <w:p w14:paraId="1E315C5F" w14:textId="1C72A54F" w:rsidR="009D3B64" w:rsidRPr="009D3B64" w:rsidRDefault="009D3B64" w:rsidP="009D02C6">
      <w:pPr>
        <w:autoSpaceDE w:val="0"/>
        <w:autoSpaceDN w:val="0"/>
        <w:adjustRightInd w:val="0"/>
        <w:spacing w:before="120"/>
        <w:jc w:val="both"/>
        <w:rPr>
          <w:bCs/>
          <w:sz w:val="20"/>
          <w:szCs w:val="20"/>
        </w:rPr>
      </w:pPr>
      <w:r w:rsidRPr="009D3B64">
        <w:rPr>
          <w:bCs/>
          <w:sz w:val="20"/>
          <w:szCs w:val="20"/>
        </w:rPr>
        <w:t xml:space="preserve">Wnioskodawca zobowiązany jest do ponoszenia wszystkich kosztów </w:t>
      </w:r>
      <w:r w:rsidR="002E3B8F" w:rsidRPr="009D3B64">
        <w:rPr>
          <w:bCs/>
          <w:sz w:val="20"/>
          <w:szCs w:val="20"/>
        </w:rPr>
        <w:t>kwalifikowalnych z</w:t>
      </w:r>
      <w:r w:rsidRPr="009D3B64">
        <w:rPr>
          <w:bCs/>
          <w:sz w:val="20"/>
          <w:szCs w:val="20"/>
        </w:rPr>
        <w:t xml:space="preserve"> zachowaniem zasad równego traktowania, uczciwej konkurencji i</w:t>
      </w:r>
      <w:r>
        <w:rPr>
          <w:bCs/>
          <w:sz w:val="20"/>
          <w:szCs w:val="20"/>
        </w:rPr>
        <w:t xml:space="preserve"> przejrzystości oraz zobowiązany jest</w:t>
      </w:r>
      <w:r w:rsidRPr="009D3B64">
        <w:rPr>
          <w:bCs/>
          <w:sz w:val="20"/>
          <w:szCs w:val="20"/>
        </w:rPr>
        <w:t xml:space="preserve"> dołożyć wszelkich starań w celu uniknięcia konfliktu interesów </w:t>
      </w:r>
      <w:r w:rsidR="002E3B8F" w:rsidRPr="009D3B64">
        <w:rPr>
          <w:bCs/>
          <w:sz w:val="20"/>
          <w:szCs w:val="20"/>
        </w:rPr>
        <w:t>rozumianego, jako</w:t>
      </w:r>
      <w:r w:rsidRPr="009D3B64">
        <w:rPr>
          <w:bCs/>
          <w:sz w:val="20"/>
          <w:szCs w:val="20"/>
        </w:rPr>
        <w:t xml:space="preserve"> brak bezstronności i obiektywności w wypełnianiu zadań objętych umową o </w:t>
      </w:r>
      <w:r>
        <w:rPr>
          <w:bCs/>
          <w:sz w:val="20"/>
          <w:szCs w:val="20"/>
        </w:rPr>
        <w:t>dofinansowanie</w:t>
      </w:r>
      <w:r w:rsidRPr="009D3B64">
        <w:rPr>
          <w:bCs/>
          <w:sz w:val="20"/>
          <w:szCs w:val="20"/>
        </w:rPr>
        <w:t xml:space="preserve"> oraz do przeprowadzenia rozeznania rynku.</w:t>
      </w:r>
    </w:p>
    <w:p w14:paraId="66B167E6" w14:textId="01AC54C3" w:rsidR="005917B5" w:rsidRPr="009D3B64" w:rsidRDefault="005917B5" w:rsidP="009D02C6">
      <w:pPr>
        <w:spacing w:before="120"/>
        <w:jc w:val="both"/>
        <w:rPr>
          <w:bCs/>
          <w:sz w:val="20"/>
          <w:szCs w:val="20"/>
        </w:rPr>
      </w:pPr>
      <w:r w:rsidRPr="007D703D">
        <w:rPr>
          <w:sz w:val="20"/>
          <w:szCs w:val="20"/>
        </w:rPr>
        <w:t xml:space="preserve">Rodzaj dokumentów powinien być zgodny ze źródłem pozyskania informacji o cenie (np. wydruki ze stron internetowych, kopie stron katalogów, pisemne informacje od </w:t>
      </w:r>
      <w:r w:rsidR="009D3B64">
        <w:rPr>
          <w:sz w:val="20"/>
          <w:szCs w:val="20"/>
        </w:rPr>
        <w:t>dostawców</w:t>
      </w:r>
      <w:r w:rsidRPr="007D703D">
        <w:rPr>
          <w:sz w:val="20"/>
          <w:szCs w:val="20"/>
        </w:rPr>
        <w:t>,</w:t>
      </w:r>
      <w:r w:rsidR="00A837C3">
        <w:rPr>
          <w:sz w:val="20"/>
          <w:szCs w:val="20"/>
        </w:rPr>
        <w:t xml:space="preserve"> otrzymane oferty od wykonawców lub dostawców,</w:t>
      </w:r>
      <w:r w:rsidRPr="007D703D">
        <w:rPr>
          <w:sz w:val="20"/>
          <w:szCs w:val="20"/>
        </w:rPr>
        <w:t xml:space="preserve"> itp.) </w:t>
      </w:r>
    </w:p>
    <w:p w14:paraId="3EEBD605" w14:textId="77777777" w:rsidR="005917B5" w:rsidRDefault="005917B5" w:rsidP="009D02C6">
      <w:pPr>
        <w:spacing w:before="120"/>
        <w:jc w:val="both"/>
        <w:rPr>
          <w:sz w:val="20"/>
          <w:szCs w:val="20"/>
        </w:rPr>
      </w:pPr>
      <w:r w:rsidRPr="007D703D">
        <w:rPr>
          <w:sz w:val="20"/>
          <w:szCs w:val="20"/>
        </w:rPr>
        <w:t xml:space="preserve">Wszelkie dokumenty stanowiące wydruki ze stron internetowych, broszury, katalogi powinny być parafowane przez </w:t>
      </w:r>
      <w:r w:rsidR="00B00577">
        <w:rPr>
          <w:sz w:val="20"/>
          <w:szCs w:val="20"/>
        </w:rPr>
        <w:t>Wnioskodawcę.</w:t>
      </w:r>
    </w:p>
    <w:p w14:paraId="7E14EF09" w14:textId="77777777" w:rsidR="00002A55" w:rsidRPr="0026497C" w:rsidRDefault="00002A55" w:rsidP="00002A55">
      <w:pPr>
        <w:adjustRightInd w:val="0"/>
        <w:spacing w:before="120"/>
        <w:jc w:val="both"/>
        <w:rPr>
          <w:sz w:val="20"/>
          <w:szCs w:val="20"/>
        </w:rPr>
      </w:pPr>
      <w:r w:rsidRPr="0026497C">
        <w:rPr>
          <w:sz w:val="20"/>
          <w:szCs w:val="20"/>
        </w:rPr>
        <w:t xml:space="preserve">Przedstawione przez </w:t>
      </w:r>
      <w:r>
        <w:rPr>
          <w:sz w:val="20"/>
          <w:szCs w:val="20"/>
        </w:rPr>
        <w:t>wnioskodawcę</w:t>
      </w:r>
      <w:r w:rsidRPr="0026497C">
        <w:rPr>
          <w:sz w:val="20"/>
          <w:szCs w:val="20"/>
        </w:rPr>
        <w:t xml:space="preserve"> dokumenty będą podlegały weryfikacji m.in. w zakresie ich autentyczności oraz sprawdzenia cen zadań objętych ofertą w niezależnych źródłach.</w:t>
      </w:r>
    </w:p>
    <w:p w14:paraId="042315B3" w14:textId="77777777" w:rsidR="00002A55" w:rsidRPr="0026497C" w:rsidRDefault="00002A55" w:rsidP="00002A55">
      <w:pPr>
        <w:spacing w:before="120"/>
        <w:jc w:val="both"/>
        <w:rPr>
          <w:sz w:val="20"/>
          <w:szCs w:val="20"/>
        </w:rPr>
      </w:pPr>
      <w:r w:rsidRPr="0026497C">
        <w:rPr>
          <w:sz w:val="20"/>
          <w:szCs w:val="20"/>
        </w:rPr>
        <w:t xml:space="preserve">W przypadku, gdy weryfikacja zasadności oraz racjonalności przedstawionego przez </w:t>
      </w:r>
      <w:r>
        <w:rPr>
          <w:sz w:val="20"/>
          <w:szCs w:val="20"/>
        </w:rPr>
        <w:t>wnioskodawcę</w:t>
      </w:r>
      <w:r w:rsidRPr="0026497C">
        <w:rPr>
          <w:sz w:val="20"/>
          <w:szCs w:val="20"/>
        </w:rPr>
        <w:t xml:space="preserve"> zakresu rzeczowego nie jest możliwa na podstawie powszechnie dostępnych źródeł, </w:t>
      </w:r>
      <w:r>
        <w:rPr>
          <w:sz w:val="20"/>
          <w:szCs w:val="20"/>
        </w:rPr>
        <w:t>wnioskodawca</w:t>
      </w:r>
      <w:r w:rsidRPr="0026497C">
        <w:rPr>
          <w:sz w:val="20"/>
          <w:szCs w:val="20"/>
        </w:rPr>
        <w:t xml:space="preserve"> może zostać poproszony o przedstawienie oferty na realizację takiego zadania albo innych dokumentów, na podstawie, których dokonał kalkulacji tego kosztu. </w:t>
      </w:r>
    </w:p>
    <w:p w14:paraId="24F3EDFD" w14:textId="77777777" w:rsidR="00002A55" w:rsidRPr="0026497C" w:rsidRDefault="00002A55" w:rsidP="00002A55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26497C">
        <w:rPr>
          <w:sz w:val="20"/>
          <w:szCs w:val="20"/>
        </w:rPr>
        <w:t>Należy mieć na uwadze, że wskazany sposób realizacji operacji</w:t>
      </w:r>
      <w:r w:rsidRPr="0026497C">
        <w:rPr>
          <w:i/>
          <w:sz w:val="20"/>
          <w:szCs w:val="20"/>
        </w:rPr>
        <w:t xml:space="preserve"> </w:t>
      </w:r>
      <w:r w:rsidRPr="0026497C">
        <w:rPr>
          <w:sz w:val="20"/>
          <w:szCs w:val="20"/>
        </w:rPr>
        <w:t xml:space="preserve">stanowi podstawę do weryfikacji zasadności zakresu i racjonalności zaplanowanych do poniesienia kosztów. Na etapie realizacji operacji dopuszczalne będą zmiany, o ile zostaną zaakceptowane przez UM. </w:t>
      </w:r>
    </w:p>
    <w:p w14:paraId="147D5668" w14:textId="77777777" w:rsidR="00C15083" w:rsidRPr="00311D29" w:rsidRDefault="00DE5706" w:rsidP="009D02C6">
      <w:pPr>
        <w:keepNext/>
        <w:spacing w:before="120"/>
        <w:jc w:val="both"/>
        <w:rPr>
          <w:b/>
          <w:sz w:val="20"/>
          <w:szCs w:val="20"/>
        </w:rPr>
      </w:pPr>
      <w:r w:rsidRPr="00311D29">
        <w:rPr>
          <w:b/>
          <w:sz w:val="20"/>
          <w:szCs w:val="20"/>
        </w:rPr>
        <w:t>C</w:t>
      </w:r>
      <w:r w:rsidR="00BF4877" w:rsidRPr="00311D29">
        <w:rPr>
          <w:b/>
          <w:sz w:val="20"/>
          <w:szCs w:val="20"/>
        </w:rPr>
        <w:t>. Inne załączniki</w:t>
      </w:r>
    </w:p>
    <w:p w14:paraId="27688323" w14:textId="77777777" w:rsidR="000E5DB8" w:rsidRDefault="00CB10A9" w:rsidP="009D02C6">
      <w:pPr>
        <w:spacing w:before="120"/>
        <w:jc w:val="both"/>
        <w:rPr>
          <w:sz w:val="20"/>
          <w:szCs w:val="20"/>
        </w:rPr>
      </w:pPr>
      <w:r w:rsidRPr="00311D29">
        <w:rPr>
          <w:sz w:val="20"/>
          <w:szCs w:val="20"/>
        </w:rPr>
        <w:t>W</w:t>
      </w:r>
      <w:r w:rsidR="00BF4877" w:rsidRPr="00311D29">
        <w:rPr>
          <w:sz w:val="20"/>
          <w:szCs w:val="20"/>
        </w:rPr>
        <w:t xml:space="preserve"> tej części </w:t>
      </w:r>
      <w:r w:rsidR="009D3B64">
        <w:rPr>
          <w:sz w:val="20"/>
          <w:szCs w:val="20"/>
        </w:rPr>
        <w:t>Wnioskodawca</w:t>
      </w:r>
      <w:r w:rsidR="00BF4877" w:rsidRPr="00311D29">
        <w:rPr>
          <w:sz w:val="20"/>
          <w:szCs w:val="20"/>
        </w:rPr>
        <w:t xml:space="preserve"> może wpisać i</w:t>
      </w:r>
      <w:r w:rsidR="006B3A66" w:rsidRPr="00311D29">
        <w:rPr>
          <w:sz w:val="20"/>
          <w:szCs w:val="20"/>
        </w:rPr>
        <w:t xml:space="preserve"> </w:t>
      </w:r>
      <w:r w:rsidR="00BF4877" w:rsidRPr="00311D29">
        <w:rPr>
          <w:sz w:val="20"/>
          <w:szCs w:val="20"/>
        </w:rPr>
        <w:t>załączyć dokumenty, których nie wyszczególniono w części A</w:t>
      </w:r>
      <w:r w:rsidR="00B479C5" w:rsidRPr="00311D29">
        <w:rPr>
          <w:sz w:val="20"/>
          <w:szCs w:val="20"/>
        </w:rPr>
        <w:t xml:space="preserve"> i B</w:t>
      </w:r>
      <w:r w:rsidR="00BF4877" w:rsidRPr="00311D29">
        <w:rPr>
          <w:sz w:val="20"/>
          <w:szCs w:val="20"/>
        </w:rPr>
        <w:t>, a które w je</w:t>
      </w:r>
      <w:r w:rsidR="009D3B64">
        <w:rPr>
          <w:sz w:val="20"/>
          <w:szCs w:val="20"/>
        </w:rPr>
        <w:t>go</w:t>
      </w:r>
      <w:r w:rsidR="00BF4877" w:rsidRPr="00311D29">
        <w:rPr>
          <w:sz w:val="20"/>
          <w:szCs w:val="20"/>
        </w:rPr>
        <w:t xml:space="preserve"> opinii są niezbędne UM do oceny wniosku.</w:t>
      </w:r>
    </w:p>
    <w:p w14:paraId="20ADB1EF" w14:textId="2B084C04" w:rsidR="004E1B6A" w:rsidRPr="004E1B6A" w:rsidRDefault="00640A7B" w:rsidP="009D02C6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Ponadto</w:t>
      </w:r>
      <w:r w:rsidR="004E1B6A">
        <w:rPr>
          <w:sz w:val="20"/>
          <w:szCs w:val="20"/>
        </w:rPr>
        <w:t xml:space="preserve"> w przypadku, gdy w imieniu wnioskodawcy w sprawie będzie występował pełnomocnik lub reprezentant, wówczas w związku ze </w:t>
      </w:r>
      <w:r w:rsidR="004E1B6A" w:rsidRPr="004E1B6A">
        <w:rPr>
          <w:sz w:val="20"/>
          <w:szCs w:val="20"/>
        </w:rPr>
        <w:t xml:space="preserve">zmianą przepisów dotyczących ochrony danych osobowych, tj. wejściem w życie z dniem 25 maja 2018 r. rozporządzenia Parlamentu Europejskiego i Rady (UE) 2016/679 z dnia 27 kwietnia 2016 r. </w:t>
      </w:r>
      <w:r w:rsidR="004E1B6A" w:rsidRPr="004E1B6A">
        <w:rPr>
          <w:i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="004E1B6A" w:rsidRPr="004E1B6A">
        <w:rPr>
          <w:sz w:val="20"/>
          <w:szCs w:val="20"/>
        </w:rPr>
        <w:t xml:space="preserve">(dalej rozporządzenie 2016/679) oraz ustawy z dnia 10 maja 2018 r. </w:t>
      </w:r>
      <w:r w:rsidR="004E1B6A" w:rsidRPr="004E1B6A">
        <w:rPr>
          <w:i/>
          <w:iCs/>
          <w:sz w:val="20"/>
          <w:szCs w:val="20"/>
        </w:rPr>
        <w:t>o ochronie danych osobowych</w:t>
      </w:r>
      <w:r w:rsidR="004E1B6A" w:rsidRPr="004E1B6A">
        <w:rPr>
          <w:sz w:val="20"/>
          <w:szCs w:val="20"/>
        </w:rPr>
        <w:t xml:space="preserve"> (Dz. U. z 2018 </w:t>
      </w:r>
      <w:r w:rsidR="004E1B6A" w:rsidRPr="004E1B6A">
        <w:rPr>
          <w:sz w:val="20"/>
          <w:szCs w:val="20"/>
        </w:rPr>
        <w:lastRenderedPageBreak/>
        <w:t>r., poz. 1000</w:t>
      </w:r>
      <w:r w:rsidR="00F575C6">
        <w:rPr>
          <w:sz w:val="20"/>
          <w:szCs w:val="20"/>
        </w:rPr>
        <w:t xml:space="preserve">, z </w:t>
      </w:r>
      <w:proofErr w:type="spellStart"/>
      <w:r w:rsidR="00F575C6">
        <w:rPr>
          <w:sz w:val="20"/>
          <w:szCs w:val="20"/>
        </w:rPr>
        <w:t>późn</w:t>
      </w:r>
      <w:proofErr w:type="spellEnd"/>
      <w:r w:rsidR="00F575C6">
        <w:rPr>
          <w:sz w:val="20"/>
          <w:szCs w:val="20"/>
        </w:rPr>
        <w:t>. zm.</w:t>
      </w:r>
      <w:r w:rsidR="004E1B6A" w:rsidRPr="004E1B6A">
        <w:rPr>
          <w:sz w:val="20"/>
          <w:szCs w:val="20"/>
        </w:rPr>
        <w:t>)</w:t>
      </w:r>
      <w:r w:rsidR="004E1B6A">
        <w:rPr>
          <w:sz w:val="20"/>
          <w:szCs w:val="20"/>
        </w:rPr>
        <w:t>, do wniosku należy dołączyć podpisane przez pełnomocnika lub reprezentanta Oświadczenie zawierające o</w:t>
      </w:r>
      <w:r w:rsidR="004E1B6A" w:rsidRPr="004E1B6A">
        <w:rPr>
          <w:sz w:val="20"/>
          <w:szCs w:val="20"/>
        </w:rPr>
        <w:t>świadczenia i zgody dotyczące przetwarzania danych osobowych</w:t>
      </w:r>
      <w:r w:rsidR="004E1B6A">
        <w:rPr>
          <w:sz w:val="20"/>
          <w:szCs w:val="20"/>
        </w:rPr>
        <w:t>.</w:t>
      </w:r>
    </w:p>
    <w:p w14:paraId="6F7BA7C2" w14:textId="77777777" w:rsidR="00764995" w:rsidRPr="00311D29" w:rsidRDefault="00BF4877" w:rsidP="009D02C6">
      <w:pPr>
        <w:spacing w:before="120"/>
        <w:jc w:val="both"/>
        <w:rPr>
          <w:sz w:val="20"/>
          <w:szCs w:val="20"/>
        </w:rPr>
      </w:pPr>
      <w:r w:rsidRPr="00311D29">
        <w:rPr>
          <w:sz w:val="20"/>
          <w:szCs w:val="20"/>
        </w:rPr>
        <w:t xml:space="preserve">W pozycji </w:t>
      </w:r>
      <w:r w:rsidRPr="00311D29">
        <w:rPr>
          <w:i/>
          <w:sz w:val="20"/>
          <w:szCs w:val="20"/>
        </w:rPr>
        <w:t>Razem</w:t>
      </w:r>
      <w:r w:rsidRPr="00311D29">
        <w:rPr>
          <w:sz w:val="20"/>
          <w:szCs w:val="20"/>
        </w:rPr>
        <w:t xml:space="preserve"> należy wpisać liczbę wszystkich dokumentów załączonych do wniosku wymienionych w</w:t>
      </w:r>
      <w:r w:rsidR="00634988" w:rsidRPr="00311D29">
        <w:rPr>
          <w:sz w:val="20"/>
          <w:szCs w:val="20"/>
        </w:rPr>
        <w:t> </w:t>
      </w:r>
      <w:r w:rsidRPr="00311D29">
        <w:rPr>
          <w:sz w:val="20"/>
          <w:szCs w:val="20"/>
        </w:rPr>
        <w:t xml:space="preserve">pozycjach od A do </w:t>
      </w:r>
      <w:r w:rsidR="00707045" w:rsidRPr="00311D29">
        <w:rPr>
          <w:sz w:val="20"/>
          <w:szCs w:val="20"/>
        </w:rPr>
        <w:t>C</w:t>
      </w:r>
      <w:r w:rsidRPr="00311D29">
        <w:rPr>
          <w:sz w:val="20"/>
          <w:szCs w:val="20"/>
        </w:rPr>
        <w:t>.</w:t>
      </w:r>
    </w:p>
    <w:p w14:paraId="75DFB9B4" w14:textId="37FA0521" w:rsidR="007363EE" w:rsidRPr="00311D29" w:rsidRDefault="00BF4877" w:rsidP="009D02C6">
      <w:pPr>
        <w:spacing w:before="120"/>
        <w:jc w:val="both"/>
        <w:rPr>
          <w:sz w:val="20"/>
          <w:szCs w:val="20"/>
        </w:rPr>
      </w:pPr>
      <w:r w:rsidRPr="00311D29">
        <w:rPr>
          <w:b/>
          <w:bCs/>
          <w:sz w:val="20"/>
          <w:szCs w:val="20"/>
        </w:rPr>
        <w:t>V</w:t>
      </w:r>
      <w:r w:rsidR="003E4771" w:rsidRPr="00311D29">
        <w:rPr>
          <w:b/>
          <w:bCs/>
          <w:sz w:val="20"/>
          <w:szCs w:val="20"/>
        </w:rPr>
        <w:t>I</w:t>
      </w:r>
      <w:r w:rsidR="009D3B64">
        <w:rPr>
          <w:b/>
          <w:bCs/>
          <w:sz w:val="20"/>
          <w:szCs w:val="20"/>
        </w:rPr>
        <w:t>I. OŚWIADCZENIA</w:t>
      </w:r>
      <w:r w:rsidR="007363EE" w:rsidRPr="00311D29">
        <w:rPr>
          <w:b/>
          <w:bCs/>
          <w:sz w:val="20"/>
          <w:szCs w:val="20"/>
        </w:rPr>
        <w:t xml:space="preserve"> </w:t>
      </w:r>
      <w:r w:rsidR="002225A1">
        <w:rPr>
          <w:b/>
          <w:bCs/>
          <w:sz w:val="20"/>
          <w:szCs w:val="20"/>
        </w:rPr>
        <w:t>WNIOSKODAWCY</w:t>
      </w:r>
      <w:r w:rsidR="007363EE" w:rsidRPr="00311D29">
        <w:rPr>
          <w:bCs/>
          <w:sz w:val="20"/>
          <w:szCs w:val="20"/>
        </w:rPr>
        <w:t>– [SEKCJA OBOWIĄZKOWA]</w:t>
      </w:r>
      <w:r w:rsidR="007363EE" w:rsidRPr="00311D29">
        <w:rPr>
          <w:sz w:val="20"/>
          <w:szCs w:val="20"/>
        </w:rPr>
        <w:t xml:space="preserve"> </w:t>
      </w:r>
    </w:p>
    <w:p w14:paraId="22E434E4" w14:textId="77777777" w:rsidR="00370E99" w:rsidRPr="007D703D" w:rsidRDefault="00370E99" w:rsidP="009D02C6">
      <w:pPr>
        <w:spacing w:before="120"/>
        <w:jc w:val="both"/>
        <w:rPr>
          <w:sz w:val="20"/>
          <w:szCs w:val="20"/>
        </w:rPr>
      </w:pPr>
      <w:r w:rsidRPr="007D703D">
        <w:rPr>
          <w:sz w:val="20"/>
          <w:szCs w:val="20"/>
        </w:rPr>
        <w:t xml:space="preserve">Przed podpisaniem sekcji </w:t>
      </w:r>
      <w:r>
        <w:rPr>
          <w:sz w:val="20"/>
          <w:szCs w:val="20"/>
        </w:rPr>
        <w:t>VII</w:t>
      </w:r>
      <w:r w:rsidRPr="007D703D">
        <w:rPr>
          <w:sz w:val="20"/>
          <w:szCs w:val="20"/>
        </w:rPr>
        <w:t xml:space="preserve"> Oświadczenia należy zapoznać się z informacjami zawartymi m.in. w niniejszej instrukcji </w:t>
      </w:r>
      <w:r>
        <w:rPr>
          <w:sz w:val="20"/>
          <w:szCs w:val="20"/>
        </w:rPr>
        <w:br/>
      </w:r>
      <w:r w:rsidRPr="007D703D">
        <w:rPr>
          <w:sz w:val="20"/>
          <w:szCs w:val="20"/>
        </w:rPr>
        <w:t xml:space="preserve">a także zapoznać się z zasadami przyznawania pomocy określonymi w przepisach wymienionych w ww. sekcji. </w:t>
      </w:r>
    </w:p>
    <w:p w14:paraId="27CDC41B" w14:textId="676578D0" w:rsidR="00370E99" w:rsidRDefault="00370E99" w:rsidP="009D02C6">
      <w:pPr>
        <w:jc w:val="both"/>
        <w:rPr>
          <w:sz w:val="20"/>
          <w:szCs w:val="20"/>
        </w:rPr>
      </w:pPr>
      <w:r w:rsidRPr="007D703D">
        <w:rPr>
          <w:sz w:val="20"/>
          <w:szCs w:val="20"/>
        </w:rPr>
        <w:t>Informacje zawarte we wniosku oraz jego załącznikach powinny być prawdziwe i zgodne ze stanem prawnym i faktycznym. Skutki składania fałszywych oświadczeń wynikają z art. 297 § 1 ustawy z dnia 6 czerwca 1997 r. Kodeks karny (</w:t>
      </w:r>
      <w:r w:rsidR="00284EB1" w:rsidRPr="0026497C">
        <w:rPr>
          <w:sz w:val="20"/>
          <w:szCs w:val="20"/>
        </w:rPr>
        <w:t>Dz. U.</w:t>
      </w:r>
      <w:r w:rsidR="00284EB1">
        <w:rPr>
          <w:sz w:val="20"/>
          <w:szCs w:val="20"/>
        </w:rPr>
        <w:t xml:space="preserve"> z 201</w:t>
      </w:r>
      <w:r w:rsidR="00F575C6">
        <w:rPr>
          <w:sz w:val="20"/>
          <w:szCs w:val="20"/>
        </w:rPr>
        <w:t>8</w:t>
      </w:r>
      <w:r w:rsidR="00284EB1">
        <w:rPr>
          <w:sz w:val="20"/>
          <w:szCs w:val="20"/>
        </w:rPr>
        <w:t xml:space="preserve"> r. poz. </w:t>
      </w:r>
      <w:r w:rsidR="00F575C6">
        <w:rPr>
          <w:sz w:val="20"/>
          <w:szCs w:val="20"/>
        </w:rPr>
        <w:t>1600</w:t>
      </w:r>
      <w:r w:rsidRPr="007D703D">
        <w:rPr>
          <w:sz w:val="20"/>
          <w:szCs w:val="20"/>
        </w:rPr>
        <w:t>).</w:t>
      </w:r>
    </w:p>
    <w:p w14:paraId="47E04538" w14:textId="79186BCB" w:rsidR="00284EB1" w:rsidRPr="0026497C" w:rsidRDefault="00284EB1" w:rsidP="00284EB1">
      <w:pPr>
        <w:tabs>
          <w:tab w:val="num" w:pos="0"/>
        </w:tabs>
        <w:autoSpaceDE w:val="0"/>
        <w:autoSpaceDN w:val="0"/>
        <w:adjustRightInd w:val="0"/>
        <w:spacing w:before="120" w:after="120" w:line="23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Wnioskodawca między innymi oświadcza, że </w:t>
      </w:r>
      <w:r w:rsidRPr="00EB0EC9">
        <w:rPr>
          <w:sz w:val="20"/>
          <w:szCs w:val="20"/>
        </w:rPr>
        <w:t xml:space="preserve">operacja </w:t>
      </w:r>
      <w:r>
        <w:rPr>
          <w:sz w:val="20"/>
          <w:szCs w:val="20"/>
        </w:rPr>
        <w:t xml:space="preserve">objęta wnioskiem </w:t>
      </w:r>
      <w:r w:rsidRPr="00EB0EC9">
        <w:rPr>
          <w:sz w:val="20"/>
          <w:szCs w:val="20"/>
        </w:rPr>
        <w:t>nie zo</w:t>
      </w:r>
      <w:r>
        <w:rPr>
          <w:sz w:val="20"/>
          <w:szCs w:val="20"/>
        </w:rPr>
        <w:t>stała zakończona zgodnie z art.</w:t>
      </w:r>
      <w:r w:rsidRPr="00EB0EC9">
        <w:rPr>
          <w:sz w:val="20"/>
          <w:szCs w:val="20"/>
        </w:rPr>
        <w:t xml:space="preserve"> 65 ust. 6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6F38A5">
        <w:rPr>
          <w:sz w:val="20"/>
          <w:szCs w:val="20"/>
        </w:rPr>
        <w:br/>
      </w:r>
      <w:r w:rsidRPr="00EB0EC9">
        <w:rPr>
          <w:sz w:val="20"/>
          <w:szCs w:val="20"/>
        </w:rPr>
        <w:t xml:space="preserve">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Pr="00EB0EC9">
        <w:rPr>
          <w:sz w:val="20"/>
          <w:szCs w:val="20"/>
        </w:rPr>
        <w:t>późn</w:t>
      </w:r>
      <w:proofErr w:type="spellEnd"/>
      <w:r w:rsidRPr="00EB0EC9">
        <w:rPr>
          <w:sz w:val="20"/>
          <w:szCs w:val="20"/>
        </w:rPr>
        <w:t>. zm.)</w:t>
      </w:r>
      <w:r>
        <w:rPr>
          <w:sz w:val="20"/>
          <w:szCs w:val="20"/>
        </w:rPr>
        <w:t>.</w:t>
      </w:r>
    </w:p>
    <w:p w14:paraId="7F8A72D8" w14:textId="2675B675" w:rsidR="00370E99" w:rsidRDefault="00370E99" w:rsidP="009D02C6">
      <w:pPr>
        <w:spacing w:before="120"/>
        <w:jc w:val="both"/>
        <w:rPr>
          <w:sz w:val="20"/>
          <w:szCs w:val="20"/>
        </w:rPr>
      </w:pPr>
      <w:r w:rsidRPr="007D703D">
        <w:rPr>
          <w:sz w:val="20"/>
          <w:szCs w:val="20"/>
        </w:rPr>
        <w:t xml:space="preserve">Po zapoznaniu się z treścią sekcji </w:t>
      </w:r>
      <w:r w:rsidR="00D24A28">
        <w:rPr>
          <w:sz w:val="20"/>
          <w:szCs w:val="20"/>
        </w:rPr>
        <w:t>VII Oświadczenia</w:t>
      </w:r>
      <w:r w:rsidRPr="007D703D">
        <w:rPr>
          <w:sz w:val="20"/>
          <w:szCs w:val="20"/>
        </w:rPr>
        <w:t xml:space="preserve"> należy wpisać w polu miejscowość i data</w:t>
      </w:r>
      <w:r w:rsidRPr="007D703D">
        <w:rPr>
          <w:b/>
          <w:sz w:val="20"/>
          <w:szCs w:val="20"/>
        </w:rPr>
        <w:t xml:space="preserve">: </w:t>
      </w:r>
      <w:r w:rsidRPr="007D703D">
        <w:rPr>
          <w:sz w:val="20"/>
          <w:szCs w:val="20"/>
        </w:rPr>
        <w:t xml:space="preserve">miejscowość, datę w formacie dzień-miesiąc-rok oraz w polu: </w:t>
      </w:r>
      <w:r w:rsidRPr="007D703D">
        <w:rPr>
          <w:b/>
          <w:sz w:val="20"/>
          <w:szCs w:val="20"/>
        </w:rPr>
        <w:t xml:space="preserve">podpis osób reprezentujących </w:t>
      </w:r>
      <w:r w:rsidR="00A837C3">
        <w:rPr>
          <w:b/>
          <w:sz w:val="20"/>
          <w:szCs w:val="20"/>
        </w:rPr>
        <w:t>Wnioskodawcę</w:t>
      </w:r>
      <w:r w:rsidRPr="007D703D">
        <w:rPr>
          <w:b/>
          <w:sz w:val="20"/>
          <w:szCs w:val="20"/>
        </w:rPr>
        <w:t xml:space="preserve"> albo pełnomocnika</w:t>
      </w:r>
      <w:r w:rsidRPr="007D703D">
        <w:rPr>
          <w:sz w:val="20"/>
          <w:szCs w:val="20"/>
        </w:rPr>
        <w:t xml:space="preserve"> złożyć w wyznaczonym miejscu pieczęć imienną i parafę albo czytelne podpisy ww. osób.</w:t>
      </w:r>
    </w:p>
    <w:p w14:paraId="2D53E2B7" w14:textId="77777777" w:rsidR="00FB3A11" w:rsidRDefault="00FB3A11" w:rsidP="00FB3A11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412197">
        <w:rPr>
          <w:sz w:val="20"/>
          <w:szCs w:val="20"/>
        </w:rPr>
        <w:t xml:space="preserve">W związku ze zmianą przepisów dotyczących ochrony danych osobowych, tj. wejściem w życie z dniem 25 maja 2018 r. rozporządzenia Parlamentu Europejskiego i Rady (UE) 2016/679 z dnia 27 kwietnia 2016 r. </w:t>
      </w:r>
      <w:r w:rsidRPr="00412197">
        <w:rPr>
          <w:i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412197">
        <w:rPr>
          <w:sz w:val="20"/>
          <w:szCs w:val="20"/>
        </w:rPr>
        <w:t xml:space="preserve">oraz ustawy z dnia 10 maja 2018 r. </w:t>
      </w:r>
      <w:r w:rsidRPr="00412197">
        <w:rPr>
          <w:i/>
          <w:iCs/>
          <w:sz w:val="20"/>
          <w:szCs w:val="20"/>
        </w:rPr>
        <w:t>o ochronie danych osobowych</w:t>
      </w:r>
      <w:r w:rsidRPr="00412197">
        <w:rPr>
          <w:sz w:val="20"/>
          <w:szCs w:val="20"/>
        </w:rPr>
        <w:t xml:space="preserve"> (Dz. U. z 2018 r., poz. 1000) </w:t>
      </w:r>
      <w:r>
        <w:rPr>
          <w:sz w:val="20"/>
          <w:szCs w:val="20"/>
        </w:rPr>
        <w:t>zmianie</w:t>
      </w:r>
      <w:r w:rsidRPr="00412197">
        <w:rPr>
          <w:sz w:val="20"/>
          <w:szCs w:val="20"/>
        </w:rPr>
        <w:t xml:space="preserve"> uległy zasady przetwarzania danych osobowych, w celach związanych z ubieganiem się o </w:t>
      </w:r>
      <w:r>
        <w:rPr>
          <w:sz w:val="20"/>
          <w:szCs w:val="20"/>
        </w:rPr>
        <w:t>dofinansowanie.</w:t>
      </w:r>
    </w:p>
    <w:p w14:paraId="062D5B14" w14:textId="38EC4AA6" w:rsidR="00FB3A11" w:rsidRDefault="00FB3A11" w:rsidP="00FB3A11">
      <w:pPr>
        <w:spacing w:before="120" w:after="120" w:line="230" w:lineRule="exact"/>
        <w:jc w:val="both"/>
        <w:rPr>
          <w:sz w:val="20"/>
          <w:szCs w:val="20"/>
        </w:rPr>
      </w:pPr>
      <w:r w:rsidRPr="0070120F">
        <w:rPr>
          <w:sz w:val="20"/>
          <w:szCs w:val="20"/>
        </w:rPr>
        <w:t xml:space="preserve">W związku z powyższym w treści załączników uwzględniony został obowiązek informacyjny </w:t>
      </w:r>
      <w:r>
        <w:rPr>
          <w:sz w:val="20"/>
          <w:szCs w:val="20"/>
        </w:rPr>
        <w:t>wynikający z w/w przepisów</w:t>
      </w:r>
      <w:r w:rsidRPr="0070120F">
        <w:rPr>
          <w:sz w:val="20"/>
          <w:szCs w:val="20"/>
        </w:rPr>
        <w:t xml:space="preserve">, </w:t>
      </w:r>
      <w:r w:rsidR="006F38A5">
        <w:rPr>
          <w:sz w:val="20"/>
          <w:szCs w:val="20"/>
        </w:rPr>
        <w:br/>
      </w:r>
      <w:r w:rsidRPr="0070120F">
        <w:rPr>
          <w:sz w:val="20"/>
          <w:szCs w:val="20"/>
        </w:rPr>
        <w:t xml:space="preserve">z którymi wnioskodawca </w:t>
      </w:r>
      <w:r>
        <w:rPr>
          <w:sz w:val="20"/>
          <w:szCs w:val="20"/>
        </w:rPr>
        <w:t xml:space="preserve">albo występujący w sprawie pełnomocnik lub reprezentant, winien zapoznać się i podpisać oświadczenia w zakresie przetwarzania danych osobowych. </w:t>
      </w:r>
    </w:p>
    <w:p w14:paraId="0A4E96F6" w14:textId="77777777" w:rsidR="00643A31" w:rsidRPr="00311D29" w:rsidRDefault="00643A31" w:rsidP="009D02C6">
      <w:pPr>
        <w:spacing w:before="120"/>
        <w:jc w:val="both"/>
        <w:rPr>
          <w:sz w:val="20"/>
          <w:szCs w:val="20"/>
        </w:rPr>
      </w:pPr>
    </w:p>
    <w:sectPr w:rsidR="00643A31" w:rsidRPr="00311D29" w:rsidSect="004408E5">
      <w:footerReference w:type="even" r:id="rId10"/>
      <w:footerReference w:type="default" r:id="rId11"/>
      <w:pgSz w:w="11906" w:h="16838"/>
      <w:pgMar w:top="709" w:right="849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1C04D" w14:textId="77777777" w:rsidR="00CF33DA" w:rsidRDefault="00CF33DA">
      <w:r>
        <w:separator/>
      </w:r>
    </w:p>
  </w:endnote>
  <w:endnote w:type="continuationSeparator" w:id="0">
    <w:p w14:paraId="682C53CA" w14:textId="77777777" w:rsidR="00CF33DA" w:rsidRDefault="00CF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81"/>
      <w:gridCol w:w="1983"/>
      <w:gridCol w:w="3647"/>
    </w:tblGrid>
    <w:tr w:rsidR="009D738F" w14:paraId="5FFBB2DF" w14:textId="77777777">
      <w:trPr>
        <w:trHeight w:val="524"/>
      </w:trPr>
      <w:tc>
        <w:tcPr>
          <w:tcW w:w="3581" w:type="dxa"/>
        </w:tcPr>
        <w:p w14:paraId="5512F922" w14:textId="77777777" w:rsidR="009D738F" w:rsidRDefault="009D738F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 w:rsidRPr="003D295E">
            <w:rPr>
              <w:b/>
              <w:bCs/>
              <w:sz w:val="18"/>
            </w:rPr>
            <w:fldChar w:fldCharType="begin"/>
          </w:r>
          <w:r w:rsidRPr="003D295E">
            <w:rPr>
              <w:b/>
              <w:bCs/>
              <w:sz w:val="18"/>
            </w:rPr>
            <w:instrText xml:space="preserve"> PAGE </w:instrText>
          </w:r>
          <w:r w:rsidRPr="003D295E">
            <w:rPr>
              <w:b/>
              <w:bCs/>
              <w:sz w:val="18"/>
            </w:rPr>
            <w:fldChar w:fldCharType="separate"/>
          </w:r>
          <w:r w:rsidR="004408E5">
            <w:rPr>
              <w:b/>
              <w:bCs/>
              <w:noProof/>
              <w:sz w:val="18"/>
            </w:rPr>
            <w:t>10</w:t>
          </w:r>
          <w:r w:rsidRPr="003D295E">
            <w:rPr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 w:rsidRPr="003D295E">
            <w:rPr>
              <w:b/>
              <w:bCs/>
              <w:sz w:val="18"/>
            </w:rPr>
            <w:fldChar w:fldCharType="begin"/>
          </w:r>
          <w:r w:rsidRPr="003D295E">
            <w:rPr>
              <w:b/>
              <w:bCs/>
              <w:sz w:val="18"/>
            </w:rPr>
            <w:instrText xml:space="preserve"> NUMPAGES </w:instrText>
          </w:r>
          <w:r w:rsidRPr="003D295E">
            <w:rPr>
              <w:b/>
              <w:bCs/>
              <w:sz w:val="18"/>
            </w:rPr>
            <w:fldChar w:fldCharType="separate"/>
          </w:r>
          <w:r w:rsidR="00D24A28">
            <w:rPr>
              <w:b/>
              <w:bCs/>
              <w:noProof/>
              <w:sz w:val="18"/>
            </w:rPr>
            <w:t>9</w:t>
          </w:r>
          <w:r w:rsidRPr="003D295E">
            <w:rPr>
              <w:b/>
              <w:bCs/>
              <w:sz w:val="18"/>
            </w:rPr>
            <w:fldChar w:fldCharType="end"/>
          </w:r>
        </w:p>
      </w:tc>
      <w:tc>
        <w:tcPr>
          <w:tcW w:w="1983" w:type="dxa"/>
        </w:tcPr>
        <w:p w14:paraId="53EC6FF5" w14:textId="77777777" w:rsidR="009D738F" w:rsidRDefault="009D738F">
          <w:pPr>
            <w:pStyle w:val="Stopka"/>
            <w:tabs>
              <w:tab w:val="clear" w:pos="4536"/>
              <w:tab w:val="left" w:pos="708"/>
            </w:tabs>
            <w:jc w:val="center"/>
            <w:rPr>
              <w:i/>
              <w:iCs/>
              <w:sz w:val="18"/>
            </w:rPr>
          </w:pPr>
        </w:p>
        <w:p w14:paraId="308FE558" w14:textId="77777777" w:rsidR="009D738F" w:rsidRPr="001C00AB" w:rsidRDefault="009D738F" w:rsidP="001C00AB">
          <w:pPr>
            <w:ind w:firstLine="709"/>
          </w:pPr>
        </w:p>
      </w:tc>
      <w:tc>
        <w:tcPr>
          <w:tcW w:w="3647" w:type="dxa"/>
        </w:tcPr>
        <w:p w14:paraId="1B5E248E" w14:textId="47F8440D" w:rsidR="009D738F" w:rsidRDefault="00EF2BCC" w:rsidP="00F9358F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PO RYBY_2014-2020/4/</w:t>
          </w:r>
          <w:r w:rsidR="009D738F">
            <w:rPr>
              <w:b/>
              <w:bCs/>
              <w:sz w:val="18"/>
            </w:rPr>
            <w:t>1/z</w:t>
          </w:r>
        </w:p>
        <w:p w14:paraId="05AD2F49" w14:textId="77777777" w:rsidR="009D738F" w:rsidRDefault="009D738F" w:rsidP="009A6EEE">
          <w:pPr>
            <w:pStyle w:val="Stopka"/>
            <w:tabs>
              <w:tab w:val="clear" w:pos="4536"/>
              <w:tab w:val="left" w:pos="708"/>
              <w:tab w:val="left" w:pos="1196"/>
              <w:tab w:val="center" w:pos="1753"/>
            </w:tabs>
            <w:rPr>
              <w:b/>
              <w:bCs/>
              <w:sz w:val="18"/>
            </w:rPr>
          </w:pPr>
        </w:p>
      </w:tc>
    </w:tr>
  </w:tbl>
  <w:p w14:paraId="560A0D6C" w14:textId="77777777" w:rsidR="009D738F" w:rsidRDefault="009D73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9"/>
      <w:gridCol w:w="1994"/>
      <w:gridCol w:w="3598"/>
    </w:tblGrid>
    <w:tr w:rsidR="009D738F" w14:paraId="1D30BA8E" w14:textId="77777777">
      <w:tc>
        <w:tcPr>
          <w:tcW w:w="3619" w:type="dxa"/>
          <w:vAlign w:val="center"/>
        </w:tcPr>
        <w:p w14:paraId="6FD6CB6D" w14:textId="3AD8C4AA" w:rsidR="009D738F" w:rsidRDefault="009D738F" w:rsidP="00052C9A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P</w:t>
          </w:r>
          <w:r w:rsidR="004408E5">
            <w:rPr>
              <w:b/>
              <w:bCs/>
              <w:sz w:val="18"/>
            </w:rPr>
            <w:t>O RYBY 2014-2020/v.</w:t>
          </w:r>
          <w:r w:rsidR="002756D6">
            <w:rPr>
              <w:b/>
              <w:bCs/>
              <w:sz w:val="18"/>
            </w:rPr>
            <w:t>4z</w:t>
          </w:r>
        </w:p>
        <w:p w14:paraId="1E470897" w14:textId="77777777" w:rsidR="009D738F" w:rsidRDefault="009D738F" w:rsidP="009A6EEE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</w:p>
      </w:tc>
      <w:tc>
        <w:tcPr>
          <w:tcW w:w="1994" w:type="dxa"/>
        </w:tcPr>
        <w:p w14:paraId="2621433A" w14:textId="77777777" w:rsidR="009D738F" w:rsidRDefault="009D738F" w:rsidP="00BF4877">
          <w:pPr>
            <w:pStyle w:val="Stopka"/>
            <w:tabs>
              <w:tab w:val="left" w:pos="708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598" w:type="dxa"/>
        </w:tcPr>
        <w:p w14:paraId="651CCEA7" w14:textId="77777777" w:rsidR="009D738F" w:rsidRDefault="009D738F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 w:rsidRPr="003D295E">
            <w:rPr>
              <w:b/>
              <w:bCs/>
              <w:sz w:val="18"/>
            </w:rPr>
            <w:fldChar w:fldCharType="begin"/>
          </w:r>
          <w:r w:rsidRPr="003D295E">
            <w:rPr>
              <w:b/>
              <w:bCs/>
              <w:sz w:val="18"/>
            </w:rPr>
            <w:instrText xml:space="preserve"> PAGE </w:instrText>
          </w:r>
          <w:r w:rsidRPr="003D295E">
            <w:rPr>
              <w:b/>
              <w:bCs/>
              <w:sz w:val="18"/>
            </w:rPr>
            <w:fldChar w:fldCharType="separate"/>
          </w:r>
          <w:r w:rsidR="002756D6">
            <w:rPr>
              <w:b/>
              <w:bCs/>
              <w:noProof/>
              <w:sz w:val="18"/>
            </w:rPr>
            <w:t>2</w:t>
          </w:r>
          <w:r w:rsidRPr="003D295E">
            <w:rPr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 w:rsidRPr="003D295E">
            <w:rPr>
              <w:b/>
              <w:bCs/>
              <w:sz w:val="18"/>
            </w:rPr>
            <w:fldChar w:fldCharType="begin"/>
          </w:r>
          <w:r w:rsidRPr="003D295E">
            <w:rPr>
              <w:b/>
              <w:bCs/>
              <w:sz w:val="18"/>
            </w:rPr>
            <w:instrText xml:space="preserve"> NUMPAGES </w:instrText>
          </w:r>
          <w:r w:rsidRPr="003D295E">
            <w:rPr>
              <w:b/>
              <w:bCs/>
              <w:sz w:val="18"/>
            </w:rPr>
            <w:fldChar w:fldCharType="separate"/>
          </w:r>
          <w:r w:rsidR="002756D6">
            <w:rPr>
              <w:b/>
              <w:bCs/>
              <w:noProof/>
              <w:sz w:val="18"/>
            </w:rPr>
            <w:t>12</w:t>
          </w:r>
          <w:r w:rsidRPr="003D295E">
            <w:rPr>
              <w:b/>
              <w:bCs/>
              <w:sz w:val="18"/>
            </w:rPr>
            <w:fldChar w:fldCharType="end"/>
          </w:r>
        </w:p>
      </w:tc>
    </w:tr>
  </w:tbl>
  <w:p w14:paraId="7171A3EA" w14:textId="77777777" w:rsidR="009D738F" w:rsidRDefault="009D738F" w:rsidP="006924E1">
    <w:pPr>
      <w:pStyle w:val="Stopka"/>
      <w:tabs>
        <w:tab w:val="clear" w:pos="4536"/>
        <w:tab w:val="clear" w:pos="9072"/>
        <w:tab w:val="left" w:pos="429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3934D" w14:textId="77777777" w:rsidR="00CF33DA" w:rsidRDefault="00CF33DA">
      <w:r>
        <w:separator/>
      </w:r>
    </w:p>
  </w:footnote>
  <w:footnote w:type="continuationSeparator" w:id="0">
    <w:p w14:paraId="3384817E" w14:textId="77777777" w:rsidR="00CF33DA" w:rsidRDefault="00CF33DA">
      <w:r>
        <w:continuationSeparator/>
      </w:r>
    </w:p>
  </w:footnote>
  <w:footnote w:id="1">
    <w:p w14:paraId="35B7EAA1" w14:textId="77777777" w:rsidR="009D738F" w:rsidRPr="0042508D" w:rsidRDefault="009D738F" w:rsidP="00EF43F4">
      <w:pPr>
        <w:pStyle w:val="Tekstprzypisudolnego"/>
        <w:jc w:val="both"/>
        <w:rPr>
          <w:sz w:val="16"/>
          <w:szCs w:val="16"/>
        </w:rPr>
      </w:pPr>
      <w:r w:rsidRPr="0042508D">
        <w:rPr>
          <w:rStyle w:val="Odwoanieprzypisudolnego"/>
        </w:rPr>
        <w:footnoteRef/>
      </w:r>
      <w:r w:rsidRPr="0042508D">
        <w:t xml:space="preserve"> </w:t>
      </w:r>
      <w:r w:rsidRPr="0042508D">
        <w:rPr>
          <w:sz w:val="16"/>
          <w:szCs w:val="16"/>
        </w:rPr>
        <w:t>Dotyczy to w szczególności:</w:t>
      </w:r>
    </w:p>
    <w:p w14:paraId="6BB0EA31" w14:textId="77777777" w:rsidR="009D738F" w:rsidRPr="002304A0" w:rsidRDefault="009D738F" w:rsidP="002700C2">
      <w:pPr>
        <w:pStyle w:val="Tekstprzypisudolnego"/>
        <w:numPr>
          <w:ilvl w:val="0"/>
          <w:numId w:val="14"/>
        </w:numPr>
        <w:tabs>
          <w:tab w:val="clear" w:pos="360"/>
          <w:tab w:val="num" w:pos="180"/>
        </w:tabs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rozporządzenia Parlamentu Europejskiego i Rady </w:t>
      </w:r>
      <w:r w:rsidRPr="002304A0">
        <w:rPr>
          <w:sz w:val="16"/>
          <w:szCs w:val="16"/>
        </w:rPr>
        <w:t xml:space="preserve">(UE) </w:t>
      </w:r>
      <w:r>
        <w:rPr>
          <w:sz w:val="16"/>
          <w:szCs w:val="16"/>
        </w:rPr>
        <w:t>nr</w:t>
      </w:r>
      <w:r w:rsidRPr="002304A0">
        <w:rPr>
          <w:sz w:val="16"/>
          <w:szCs w:val="16"/>
        </w:rPr>
        <w:t xml:space="preserve"> 1303/2013 z dnia 17 grudnia 2013 r. ustanawiające</w:t>
      </w:r>
      <w:r>
        <w:rPr>
          <w:sz w:val="16"/>
          <w:szCs w:val="16"/>
        </w:rPr>
        <w:t>go</w:t>
      </w:r>
      <w:r w:rsidRPr="002304A0">
        <w:rPr>
          <w:sz w:val="16"/>
          <w:szCs w:val="16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>
        <w:rPr>
          <w:sz w:val="16"/>
          <w:szCs w:val="16"/>
        </w:rPr>
        <w:t>go</w:t>
      </w:r>
      <w:r w:rsidRPr="002304A0">
        <w:rPr>
          <w:sz w:val="16"/>
          <w:szCs w:val="16"/>
        </w:rPr>
        <w:t xml:space="preserve"> przepisy ogólne dotyczące Europejskiego Funduszu Rozwoju Regionalnego, Europejskiego Funduszu Społecznego, Fu</w:t>
      </w:r>
      <w:r>
        <w:rPr>
          <w:sz w:val="16"/>
          <w:szCs w:val="16"/>
        </w:rPr>
        <w:t>nduszu Spójności i </w:t>
      </w:r>
      <w:r w:rsidRPr="002304A0">
        <w:rPr>
          <w:sz w:val="16"/>
          <w:szCs w:val="16"/>
        </w:rPr>
        <w:t>Europejskiego Funduszu Morskiego i Rybackiego oraz uchylające rozporządzenie Rady (WE) nr 1083/2006</w:t>
      </w:r>
      <w:r>
        <w:rPr>
          <w:sz w:val="16"/>
          <w:szCs w:val="16"/>
        </w:rPr>
        <w:t xml:space="preserve"> (Dz. Urz. UE L 347 z </w:t>
      </w:r>
      <w:r w:rsidRPr="0042508D">
        <w:rPr>
          <w:sz w:val="16"/>
          <w:szCs w:val="16"/>
        </w:rPr>
        <w:t>20.12.2013</w:t>
      </w:r>
      <w:r>
        <w:rPr>
          <w:sz w:val="16"/>
          <w:szCs w:val="16"/>
        </w:rPr>
        <w:t xml:space="preserve">, str. 320,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  <w:r w:rsidRPr="0042508D">
        <w:rPr>
          <w:sz w:val="16"/>
          <w:szCs w:val="16"/>
        </w:rPr>
        <w:t>),</w:t>
      </w:r>
    </w:p>
    <w:p w14:paraId="3630954A" w14:textId="6722DB42" w:rsidR="009D738F" w:rsidRPr="005A1924" w:rsidRDefault="009D738F" w:rsidP="002700C2">
      <w:pPr>
        <w:pStyle w:val="Tekstprzypisudolnego"/>
        <w:numPr>
          <w:ilvl w:val="0"/>
          <w:numId w:val="14"/>
        </w:numPr>
        <w:tabs>
          <w:tab w:val="clear" w:pos="360"/>
          <w:tab w:val="num" w:pos="180"/>
        </w:tabs>
        <w:ind w:left="180" w:hanging="180"/>
        <w:jc w:val="both"/>
        <w:rPr>
          <w:rFonts w:eastAsiaTheme="minorEastAsia"/>
          <w:sz w:val="16"/>
          <w:szCs w:val="16"/>
        </w:rPr>
      </w:pPr>
      <w:r w:rsidRPr="00192FE0">
        <w:rPr>
          <w:rFonts w:eastAsiaTheme="minorEastAsia"/>
          <w:sz w:val="16"/>
          <w:szCs w:val="16"/>
        </w:rPr>
        <w:t xml:space="preserve">rozporządzenia Komisji (WE) nr 508/2014 z dnia 15 maja 2014 r. w sprawie Europejskiego Funduszu Morskiego i Rybackiego oraz uchylającego rozporządzenia Rady (WE) nr 2328/2003, (WE) nr 861/2006, (WE) nr 1198/2006 i (WE) nr 791/2007 oraz rozporządzenie Parlamentu Europejskiego </w:t>
      </w:r>
      <w:r w:rsidR="00712968">
        <w:rPr>
          <w:rFonts w:eastAsiaTheme="minorEastAsia"/>
          <w:sz w:val="16"/>
          <w:szCs w:val="16"/>
        </w:rPr>
        <w:br/>
      </w:r>
      <w:r w:rsidRPr="00192FE0">
        <w:rPr>
          <w:rFonts w:eastAsiaTheme="minorEastAsia"/>
          <w:sz w:val="16"/>
          <w:szCs w:val="16"/>
        </w:rPr>
        <w:t>i Rady (UE) nr 1255/2011 (Dz. Urz. UE L 149 z 2</w:t>
      </w:r>
      <w:r>
        <w:rPr>
          <w:rFonts w:eastAsiaTheme="minorEastAsia"/>
          <w:sz w:val="16"/>
          <w:szCs w:val="16"/>
        </w:rPr>
        <w:t xml:space="preserve">0.05.2014, str. 1, z </w:t>
      </w:r>
      <w:proofErr w:type="spellStart"/>
      <w:r>
        <w:rPr>
          <w:rFonts w:eastAsiaTheme="minorEastAsia"/>
          <w:sz w:val="16"/>
          <w:szCs w:val="16"/>
        </w:rPr>
        <w:t>późn</w:t>
      </w:r>
      <w:proofErr w:type="spellEnd"/>
      <w:r>
        <w:rPr>
          <w:rFonts w:eastAsiaTheme="minorEastAsia"/>
          <w:sz w:val="16"/>
          <w:szCs w:val="16"/>
        </w:rPr>
        <w:t>. zm.),</w:t>
      </w:r>
    </w:p>
    <w:p w14:paraId="00DBF840" w14:textId="5345DC72" w:rsidR="009D738F" w:rsidRDefault="009D738F" w:rsidP="002700C2">
      <w:pPr>
        <w:pStyle w:val="Tekstprzypisudolnego"/>
        <w:numPr>
          <w:ilvl w:val="0"/>
          <w:numId w:val="14"/>
        </w:numPr>
        <w:tabs>
          <w:tab w:val="clear" w:pos="360"/>
          <w:tab w:val="num" w:pos="180"/>
        </w:tabs>
        <w:ind w:left="180" w:hanging="180"/>
        <w:jc w:val="both"/>
        <w:rPr>
          <w:sz w:val="16"/>
          <w:szCs w:val="16"/>
        </w:rPr>
      </w:pPr>
      <w:r w:rsidRPr="00192FE0">
        <w:rPr>
          <w:sz w:val="16"/>
          <w:szCs w:val="16"/>
        </w:rPr>
        <w:t>ustawy z dnia 10 lipca 2015</w:t>
      </w:r>
      <w:r w:rsidR="002E3B8F" w:rsidRPr="00192FE0">
        <w:rPr>
          <w:sz w:val="16"/>
          <w:szCs w:val="16"/>
        </w:rPr>
        <w:t>r. o</w:t>
      </w:r>
      <w:r w:rsidRPr="00192FE0">
        <w:rPr>
          <w:sz w:val="16"/>
          <w:szCs w:val="16"/>
        </w:rPr>
        <w:t xml:space="preserve"> wspieraniu zrównoważonego rozwoju sektora rybackiego z udziałem Europejskiego Funduszu </w:t>
      </w:r>
      <w:r w:rsidR="002E3B8F" w:rsidRPr="00192FE0">
        <w:rPr>
          <w:sz w:val="16"/>
          <w:szCs w:val="16"/>
        </w:rPr>
        <w:t>Morskiego i</w:t>
      </w:r>
      <w:r w:rsidR="00CF5CA0">
        <w:rPr>
          <w:sz w:val="16"/>
          <w:szCs w:val="16"/>
        </w:rPr>
        <w:t xml:space="preserve"> </w:t>
      </w:r>
      <w:r w:rsidR="002E3B8F">
        <w:rPr>
          <w:sz w:val="16"/>
          <w:szCs w:val="16"/>
        </w:rPr>
        <w:t>Rybackiego (Dz</w:t>
      </w:r>
      <w:r w:rsidR="00CF5CA0">
        <w:rPr>
          <w:sz w:val="16"/>
          <w:szCs w:val="16"/>
        </w:rPr>
        <w:t xml:space="preserve">. U. </w:t>
      </w:r>
      <w:r w:rsidR="007C0F7A">
        <w:rPr>
          <w:sz w:val="16"/>
          <w:szCs w:val="16"/>
        </w:rPr>
        <w:t xml:space="preserve">z 2017 r. </w:t>
      </w:r>
      <w:r w:rsidR="00CF5CA0">
        <w:rPr>
          <w:sz w:val="16"/>
          <w:szCs w:val="16"/>
        </w:rPr>
        <w:t xml:space="preserve">poz. </w:t>
      </w:r>
      <w:r w:rsidR="007C0F7A">
        <w:rPr>
          <w:sz w:val="16"/>
          <w:szCs w:val="16"/>
        </w:rPr>
        <w:t>1267</w:t>
      </w:r>
      <w:r w:rsidRPr="00192FE0">
        <w:rPr>
          <w:sz w:val="16"/>
          <w:szCs w:val="16"/>
        </w:rPr>
        <w:t>),</w:t>
      </w:r>
      <w:r>
        <w:rPr>
          <w:sz w:val="16"/>
          <w:szCs w:val="16"/>
        </w:rPr>
        <w:t xml:space="preserve"> zwanej ustawą EFMR</w:t>
      </w:r>
      <w:r w:rsidR="00CF5CA0">
        <w:rPr>
          <w:sz w:val="16"/>
          <w:szCs w:val="16"/>
        </w:rPr>
        <w:t>,</w:t>
      </w:r>
    </w:p>
    <w:p w14:paraId="11CF63DA" w14:textId="3D6B457C" w:rsidR="009D738F" w:rsidRPr="009D02C6" w:rsidRDefault="009D738F" w:rsidP="002700C2">
      <w:pPr>
        <w:pStyle w:val="Tekstprzypisudolnego"/>
        <w:numPr>
          <w:ilvl w:val="0"/>
          <w:numId w:val="14"/>
        </w:numPr>
        <w:tabs>
          <w:tab w:val="clear" w:pos="360"/>
          <w:tab w:val="num" w:pos="180"/>
        </w:tabs>
        <w:ind w:left="180" w:hanging="180"/>
        <w:jc w:val="both"/>
        <w:rPr>
          <w:sz w:val="16"/>
          <w:szCs w:val="16"/>
        </w:rPr>
      </w:pPr>
      <w:r w:rsidRPr="00B87A22">
        <w:rPr>
          <w:sz w:val="16"/>
          <w:szCs w:val="16"/>
        </w:rPr>
        <w:t>ustaw</w:t>
      </w:r>
      <w:r>
        <w:rPr>
          <w:sz w:val="16"/>
          <w:szCs w:val="16"/>
        </w:rPr>
        <w:t>y</w:t>
      </w:r>
      <w:r w:rsidRPr="00B87A22">
        <w:rPr>
          <w:sz w:val="16"/>
          <w:szCs w:val="16"/>
        </w:rPr>
        <w:t xml:space="preserve"> z dnia 20 lutego 2015 r. o rozwoju lokalnym z udziałem lokalnej społeczności (Dz. U. </w:t>
      </w:r>
      <w:r w:rsidR="0017726B">
        <w:rPr>
          <w:sz w:val="16"/>
          <w:szCs w:val="16"/>
        </w:rPr>
        <w:t>z 2018 r. poz. 140</w:t>
      </w:r>
      <w:r w:rsidRPr="00B87A22">
        <w:rPr>
          <w:sz w:val="16"/>
          <w:szCs w:val="16"/>
        </w:rPr>
        <w:t>),</w:t>
      </w:r>
    </w:p>
    <w:p w14:paraId="5992891F" w14:textId="402BF36D" w:rsidR="0017726B" w:rsidRDefault="009D738F" w:rsidP="002700C2">
      <w:pPr>
        <w:pStyle w:val="Tekstprzypisudolnego"/>
        <w:numPr>
          <w:ilvl w:val="0"/>
          <w:numId w:val="14"/>
        </w:numPr>
        <w:tabs>
          <w:tab w:val="clear" w:pos="360"/>
          <w:tab w:val="num" w:pos="180"/>
        </w:tabs>
        <w:ind w:left="180" w:hanging="180"/>
        <w:jc w:val="both"/>
        <w:rPr>
          <w:rFonts w:eastAsiaTheme="minorEastAsia"/>
          <w:sz w:val="16"/>
          <w:szCs w:val="16"/>
        </w:rPr>
      </w:pPr>
      <w:r w:rsidRPr="00192FE0">
        <w:rPr>
          <w:rFonts w:eastAsiaTheme="minorEastAsia"/>
          <w:sz w:val="16"/>
          <w:szCs w:val="16"/>
        </w:rPr>
        <w:t>rozporządzenia Ministra Gospodarki Morskie</w:t>
      </w:r>
      <w:r w:rsidR="008C5423">
        <w:rPr>
          <w:rFonts w:eastAsiaTheme="minorEastAsia"/>
          <w:sz w:val="16"/>
          <w:szCs w:val="16"/>
        </w:rPr>
        <w:t>j i Żeglugi Śródlądowej z dnia 6</w:t>
      </w:r>
      <w:r w:rsidRPr="00192FE0">
        <w:rPr>
          <w:rFonts w:eastAsiaTheme="minorEastAsia"/>
          <w:sz w:val="16"/>
          <w:szCs w:val="16"/>
        </w:rPr>
        <w:t xml:space="preserve"> września 2016 r. w sprawie szczegółowych warunków </w:t>
      </w:r>
      <w:r w:rsidRPr="005A1924">
        <w:rPr>
          <w:rFonts w:eastAsiaTheme="minorEastAsia"/>
          <w:sz w:val="16"/>
          <w:szCs w:val="16"/>
        </w:rPr>
        <w:t>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</w:t>
      </w:r>
      <w:r>
        <w:rPr>
          <w:rFonts w:eastAsiaTheme="minorEastAsia"/>
          <w:sz w:val="16"/>
          <w:szCs w:val="16"/>
        </w:rPr>
        <w:t>two i Morze" (Dz. U. poz. 1435</w:t>
      </w:r>
      <w:r w:rsidR="00E74A3B">
        <w:rPr>
          <w:rFonts w:eastAsiaTheme="minorEastAsia"/>
          <w:sz w:val="16"/>
          <w:szCs w:val="16"/>
        </w:rPr>
        <w:t xml:space="preserve"> oraz z 2018 r. poz. 1503</w:t>
      </w:r>
      <w:r>
        <w:rPr>
          <w:rFonts w:eastAsiaTheme="minorEastAsia"/>
          <w:sz w:val="16"/>
          <w:szCs w:val="16"/>
        </w:rPr>
        <w:t xml:space="preserve">), zwanego </w:t>
      </w:r>
      <w:r w:rsidR="002E3B8F">
        <w:rPr>
          <w:rFonts w:eastAsiaTheme="minorEastAsia"/>
          <w:sz w:val="16"/>
          <w:szCs w:val="16"/>
        </w:rPr>
        <w:t>rozporządzeniem</w:t>
      </w:r>
      <w:r w:rsidR="0017726B">
        <w:rPr>
          <w:rFonts w:eastAsiaTheme="minorEastAsia"/>
          <w:sz w:val="16"/>
          <w:szCs w:val="16"/>
        </w:rPr>
        <w:t>,</w:t>
      </w:r>
    </w:p>
    <w:p w14:paraId="5C36694D" w14:textId="57556AAE" w:rsidR="009D738F" w:rsidRPr="0007155E" w:rsidRDefault="0017726B" w:rsidP="002700C2">
      <w:pPr>
        <w:pStyle w:val="Tekstprzypisudolnego"/>
        <w:numPr>
          <w:ilvl w:val="0"/>
          <w:numId w:val="14"/>
        </w:numPr>
        <w:tabs>
          <w:tab w:val="clear" w:pos="360"/>
          <w:tab w:val="num" w:pos="180"/>
        </w:tabs>
        <w:ind w:left="180" w:hanging="180"/>
        <w:jc w:val="both"/>
        <w:rPr>
          <w:rFonts w:eastAsiaTheme="minorEastAsia"/>
          <w:sz w:val="16"/>
          <w:szCs w:val="16"/>
        </w:rPr>
      </w:pPr>
      <w:r>
        <w:rPr>
          <w:sz w:val="16"/>
          <w:szCs w:val="16"/>
        </w:rPr>
        <w:t>rozporządzenia Ministra Gospodarki Morskiej i Żeglugi Śródlądowej z dnia 28 lutego 2018 r. w sprawie warunków i</w:t>
      </w:r>
      <w:bookmarkStart w:id="0" w:name="_GoBack"/>
      <w:bookmarkEnd w:id="0"/>
      <w:r>
        <w:rPr>
          <w:sz w:val="16"/>
          <w:szCs w:val="16"/>
        </w:rPr>
        <w:t xml:space="preserve"> trybu udzielania i rozliczania zaliczek oraz zakresu i terminów składania wniosków o płatność w ramach programu finansowanego z udziałem środków Europejskiego Funduszu Morskiego i Rybackiego (Dz. U. poz. 458)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607"/>
    <w:multiLevelType w:val="multilevel"/>
    <w:tmpl w:val="6BD651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pFormularz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16C3246"/>
    <w:multiLevelType w:val="hybridMultilevel"/>
    <w:tmpl w:val="AFFCE4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86BC4548">
      <w:start w:val="1"/>
      <w:numFmt w:val="decimal"/>
      <w:lvlText w:val="%2)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399ED7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C7429A"/>
    <w:multiLevelType w:val="hybridMultilevel"/>
    <w:tmpl w:val="B94AFB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B1C15"/>
    <w:multiLevelType w:val="hybridMultilevel"/>
    <w:tmpl w:val="1B1EB072"/>
    <w:lvl w:ilvl="0" w:tplc="7E527A0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050B63"/>
    <w:multiLevelType w:val="hybridMultilevel"/>
    <w:tmpl w:val="164CCF2E"/>
    <w:lvl w:ilvl="0" w:tplc="8C82E47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97B6F"/>
    <w:multiLevelType w:val="hybridMultilevel"/>
    <w:tmpl w:val="6D2CC40E"/>
    <w:lvl w:ilvl="0" w:tplc="374485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C31D6D"/>
    <w:multiLevelType w:val="hybridMultilevel"/>
    <w:tmpl w:val="FE9AE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C30E8"/>
    <w:multiLevelType w:val="hybridMultilevel"/>
    <w:tmpl w:val="1DEA0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C60DD"/>
    <w:multiLevelType w:val="hybridMultilevel"/>
    <w:tmpl w:val="219CA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441C4"/>
    <w:multiLevelType w:val="multilevel"/>
    <w:tmpl w:val="ED80DE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owek3MK"/>
      <w:lvlText w:val="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F3E4AB7"/>
    <w:multiLevelType w:val="hybridMultilevel"/>
    <w:tmpl w:val="1D00E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23E7D"/>
    <w:multiLevelType w:val="multilevel"/>
    <w:tmpl w:val="54281712"/>
    <w:lvl w:ilvl="0">
      <w:start w:val="2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5393C7E"/>
    <w:multiLevelType w:val="hybridMultilevel"/>
    <w:tmpl w:val="FBBCDD14"/>
    <w:lvl w:ilvl="0" w:tplc="3744853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A5A03EF"/>
    <w:multiLevelType w:val="hybridMultilevel"/>
    <w:tmpl w:val="2C8A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61818"/>
    <w:multiLevelType w:val="multilevel"/>
    <w:tmpl w:val="0A6AE820"/>
    <w:styleLink w:val="WW8Num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BF47C7F"/>
    <w:multiLevelType w:val="multilevel"/>
    <w:tmpl w:val="892CE392"/>
    <w:lvl w:ilvl="0">
      <w:start w:val="1"/>
      <w:numFmt w:val="upperRoman"/>
      <w:pStyle w:val="sEKCJE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DD32663"/>
    <w:multiLevelType w:val="hybridMultilevel"/>
    <w:tmpl w:val="5702612E"/>
    <w:lvl w:ilvl="0" w:tplc="F3D01BF8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8" w15:restartNumberingAfterBreak="0">
    <w:nsid w:val="33C53F71"/>
    <w:multiLevelType w:val="hybridMultilevel"/>
    <w:tmpl w:val="5638F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B2410"/>
    <w:multiLevelType w:val="multilevel"/>
    <w:tmpl w:val="C488443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291A87"/>
    <w:multiLevelType w:val="hybridMultilevel"/>
    <w:tmpl w:val="C54457BC"/>
    <w:lvl w:ilvl="0" w:tplc="7F6018DC">
      <w:start w:val="1"/>
      <w:numFmt w:val="bullet"/>
      <w:lvlText w:val="-"/>
      <w:lvlJc w:val="left"/>
      <w:pPr>
        <w:ind w:left="31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21" w15:restartNumberingAfterBreak="0">
    <w:nsid w:val="35D30D1B"/>
    <w:multiLevelType w:val="hybridMultilevel"/>
    <w:tmpl w:val="A678B564"/>
    <w:lvl w:ilvl="0" w:tplc="DE0AA7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67EA19C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7028B0"/>
    <w:multiLevelType w:val="hybridMultilevel"/>
    <w:tmpl w:val="03AA1044"/>
    <w:lvl w:ilvl="0" w:tplc="D9C293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9146972"/>
    <w:multiLevelType w:val="hybridMultilevel"/>
    <w:tmpl w:val="F4389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E6969"/>
    <w:multiLevelType w:val="hybridMultilevel"/>
    <w:tmpl w:val="53A2D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93AB6"/>
    <w:multiLevelType w:val="multilevel"/>
    <w:tmpl w:val="193A3AB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393AD7"/>
    <w:multiLevelType w:val="hybridMultilevel"/>
    <w:tmpl w:val="CBD2C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E7450"/>
    <w:multiLevelType w:val="hybridMultilevel"/>
    <w:tmpl w:val="B9268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823B6"/>
    <w:multiLevelType w:val="hybridMultilevel"/>
    <w:tmpl w:val="7244305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580BB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B26A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3AFA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1250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060B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0A66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A8B1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A0BF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3343B0"/>
    <w:multiLevelType w:val="hybridMultilevel"/>
    <w:tmpl w:val="CFC43A5A"/>
    <w:lvl w:ilvl="0" w:tplc="7E527A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F37D5"/>
    <w:multiLevelType w:val="hybridMultilevel"/>
    <w:tmpl w:val="2C3C5CB8"/>
    <w:lvl w:ilvl="0" w:tplc="04150017">
      <w:start w:val="1"/>
      <w:numFmt w:val="lowerLetter"/>
      <w:pStyle w:val="Seekcje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215AF"/>
    <w:multiLevelType w:val="multilevel"/>
    <w:tmpl w:val="A90CCF0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FD1689"/>
    <w:multiLevelType w:val="multilevel"/>
    <w:tmpl w:val="90207ED4"/>
    <w:lvl w:ilvl="0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5DB3554B"/>
    <w:multiLevelType w:val="hybridMultilevel"/>
    <w:tmpl w:val="E9AC09F2"/>
    <w:lvl w:ilvl="0" w:tplc="F57ACF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C8D2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DACA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89B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9E0A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84E9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689B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12D3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E0BF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92209E"/>
    <w:multiLevelType w:val="multilevel"/>
    <w:tmpl w:val="F7F07CE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3197878"/>
    <w:multiLevelType w:val="hybridMultilevel"/>
    <w:tmpl w:val="CD92D82E"/>
    <w:lvl w:ilvl="0" w:tplc="DB3655F0">
      <w:start w:val="1"/>
      <w:numFmt w:val="bullet"/>
      <w:lvlText w:val="-"/>
      <w:lvlJc w:val="left"/>
      <w:pPr>
        <w:ind w:left="104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6" w15:restartNumberingAfterBreak="0">
    <w:nsid w:val="66F765EF"/>
    <w:multiLevelType w:val="hybridMultilevel"/>
    <w:tmpl w:val="67D27A54"/>
    <w:lvl w:ilvl="0" w:tplc="0415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7" w15:restartNumberingAfterBreak="0">
    <w:nsid w:val="68CD3BDE"/>
    <w:multiLevelType w:val="hybridMultilevel"/>
    <w:tmpl w:val="D2127A80"/>
    <w:lvl w:ilvl="0" w:tplc="79BEDAEC">
      <w:start w:val="1"/>
      <w:numFmt w:val="lowerLetter"/>
      <w:lvlText w:val="%1)"/>
      <w:lvlJc w:val="left"/>
      <w:pPr>
        <w:ind w:left="720" w:hanging="360"/>
      </w:pPr>
    </w:lvl>
    <w:lvl w:ilvl="1" w:tplc="4E5208A2" w:tentative="1">
      <w:start w:val="1"/>
      <w:numFmt w:val="lowerLetter"/>
      <w:lvlText w:val="%2."/>
      <w:lvlJc w:val="left"/>
      <w:pPr>
        <w:ind w:left="1440" w:hanging="360"/>
      </w:pPr>
    </w:lvl>
    <w:lvl w:ilvl="2" w:tplc="74ECFDF2" w:tentative="1">
      <w:start w:val="1"/>
      <w:numFmt w:val="lowerRoman"/>
      <w:lvlText w:val="%3."/>
      <w:lvlJc w:val="right"/>
      <w:pPr>
        <w:ind w:left="2160" w:hanging="180"/>
      </w:pPr>
    </w:lvl>
    <w:lvl w:ilvl="3" w:tplc="E7704DAA" w:tentative="1">
      <w:start w:val="1"/>
      <w:numFmt w:val="decimal"/>
      <w:lvlText w:val="%4."/>
      <w:lvlJc w:val="left"/>
      <w:pPr>
        <w:ind w:left="2880" w:hanging="360"/>
      </w:pPr>
    </w:lvl>
    <w:lvl w:ilvl="4" w:tplc="FED0F8A0" w:tentative="1">
      <w:start w:val="1"/>
      <w:numFmt w:val="lowerLetter"/>
      <w:lvlText w:val="%5."/>
      <w:lvlJc w:val="left"/>
      <w:pPr>
        <w:ind w:left="3600" w:hanging="360"/>
      </w:pPr>
    </w:lvl>
    <w:lvl w:ilvl="5" w:tplc="B2F03EBC" w:tentative="1">
      <w:start w:val="1"/>
      <w:numFmt w:val="lowerRoman"/>
      <w:lvlText w:val="%6."/>
      <w:lvlJc w:val="right"/>
      <w:pPr>
        <w:ind w:left="4320" w:hanging="180"/>
      </w:pPr>
    </w:lvl>
    <w:lvl w:ilvl="6" w:tplc="0850672E" w:tentative="1">
      <w:start w:val="1"/>
      <w:numFmt w:val="decimal"/>
      <w:lvlText w:val="%7."/>
      <w:lvlJc w:val="left"/>
      <w:pPr>
        <w:ind w:left="5040" w:hanging="360"/>
      </w:pPr>
    </w:lvl>
    <w:lvl w:ilvl="7" w:tplc="C604090E" w:tentative="1">
      <w:start w:val="1"/>
      <w:numFmt w:val="lowerLetter"/>
      <w:lvlText w:val="%8."/>
      <w:lvlJc w:val="left"/>
      <w:pPr>
        <w:ind w:left="5760" w:hanging="360"/>
      </w:pPr>
    </w:lvl>
    <w:lvl w:ilvl="8" w:tplc="98C8B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D7B69"/>
    <w:multiLevelType w:val="hybridMultilevel"/>
    <w:tmpl w:val="A2B68DBE"/>
    <w:lvl w:ilvl="0" w:tplc="39C8F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F97CB1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3B29A0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0"/>
        <w:szCs w:val="20"/>
      </w:rPr>
    </w:lvl>
    <w:lvl w:ilvl="3" w:tplc="E0941F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68C02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A5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481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22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40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FF29E0"/>
    <w:multiLevelType w:val="multilevel"/>
    <w:tmpl w:val="137CF3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E2A07B9"/>
    <w:multiLevelType w:val="hybridMultilevel"/>
    <w:tmpl w:val="DA2EC218"/>
    <w:lvl w:ilvl="0" w:tplc="37448538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1" w15:restartNumberingAfterBreak="0">
    <w:nsid w:val="6EF870B6"/>
    <w:multiLevelType w:val="hybridMultilevel"/>
    <w:tmpl w:val="13CCC678"/>
    <w:lvl w:ilvl="0" w:tplc="DB3655F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F345BBB"/>
    <w:multiLevelType w:val="hybridMultilevel"/>
    <w:tmpl w:val="A6B88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F7DD5"/>
    <w:multiLevelType w:val="multilevel"/>
    <w:tmpl w:val="0AEA1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gwek5MK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05245DB"/>
    <w:multiLevelType w:val="hybridMultilevel"/>
    <w:tmpl w:val="32D45AAE"/>
    <w:lvl w:ilvl="0" w:tplc="763E9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E569F1"/>
    <w:multiLevelType w:val="hybridMultilevel"/>
    <w:tmpl w:val="0D98DE5C"/>
    <w:lvl w:ilvl="0" w:tplc="F9B66F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6F00E6"/>
    <w:multiLevelType w:val="multilevel"/>
    <w:tmpl w:val="91CE380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0"/>
  </w:num>
  <w:num w:numId="5">
    <w:abstractNumId w:val="16"/>
  </w:num>
  <w:num w:numId="6">
    <w:abstractNumId w:val="28"/>
  </w:num>
  <w:num w:numId="7">
    <w:abstractNumId w:val="21"/>
  </w:num>
  <w:num w:numId="8">
    <w:abstractNumId w:val="5"/>
  </w:num>
  <w:num w:numId="9">
    <w:abstractNumId w:val="4"/>
  </w:num>
  <w:num w:numId="10">
    <w:abstractNumId w:val="35"/>
  </w:num>
  <w:num w:numId="11">
    <w:abstractNumId w:val="41"/>
  </w:num>
  <w:num w:numId="12">
    <w:abstractNumId w:val="29"/>
  </w:num>
  <w:num w:numId="13">
    <w:abstractNumId w:val="24"/>
  </w:num>
  <w:num w:numId="14">
    <w:abstractNumId w:val="2"/>
  </w:num>
  <w:num w:numId="15">
    <w:abstractNumId w:val="33"/>
  </w:num>
  <w:num w:numId="16">
    <w:abstractNumId w:val="26"/>
  </w:num>
  <w:num w:numId="17">
    <w:abstractNumId w:val="42"/>
  </w:num>
  <w:num w:numId="18">
    <w:abstractNumId w:val="22"/>
  </w:num>
  <w:num w:numId="19">
    <w:abstractNumId w:val="44"/>
  </w:num>
  <w:num w:numId="20">
    <w:abstractNumId w:val="23"/>
  </w:num>
  <w:num w:numId="21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22">
    <w:abstractNumId w:val="36"/>
  </w:num>
  <w:num w:numId="23">
    <w:abstractNumId w:val="7"/>
  </w:num>
  <w:num w:numId="24">
    <w:abstractNumId w:val="10"/>
  </w:num>
  <w:num w:numId="25">
    <w:abstractNumId w:val="43"/>
  </w:num>
  <w:num w:numId="26">
    <w:abstractNumId w:val="20"/>
  </w:num>
  <w:num w:numId="27">
    <w:abstractNumId w:val="32"/>
  </w:num>
  <w:num w:numId="28">
    <w:abstractNumId w:val="3"/>
  </w:num>
  <w:num w:numId="29">
    <w:abstractNumId w:val="15"/>
  </w:num>
  <w:num w:numId="30">
    <w:abstractNumId w:val="8"/>
  </w:num>
  <w:num w:numId="31">
    <w:abstractNumId w:val="27"/>
  </w:num>
  <w:num w:numId="32">
    <w:abstractNumId w:val="17"/>
  </w:num>
  <w:num w:numId="33">
    <w:abstractNumId w:val="40"/>
  </w:num>
  <w:num w:numId="34">
    <w:abstractNumId w:val="11"/>
  </w:num>
  <w:num w:numId="35">
    <w:abstractNumId w:val="13"/>
  </w:num>
  <w:num w:numId="36">
    <w:abstractNumId w:val="45"/>
  </w:num>
  <w:num w:numId="37">
    <w:abstractNumId w:val="38"/>
  </w:num>
  <w:num w:numId="38">
    <w:abstractNumId w:val="37"/>
  </w:num>
  <w:num w:numId="39">
    <w:abstractNumId w:val="6"/>
  </w:num>
  <w:num w:numId="40">
    <w:abstractNumId w:val="18"/>
  </w:num>
  <w:num w:numId="41">
    <w:abstractNumId w:val="1"/>
  </w:num>
  <w:num w:numId="42">
    <w:abstractNumId w:val="19"/>
  </w:num>
  <w:num w:numId="43">
    <w:abstractNumId w:val="31"/>
  </w:num>
  <w:num w:numId="44">
    <w:abstractNumId w:val="46"/>
  </w:num>
  <w:num w:numId="45">
    <w:abstractNumId w:val="25"/>
  </w:num>
  <w:num w:numId="46">
    <w:abstractNumId w:val="39"/>
  </w:num>
  <w:num w:numId="47">
    <w:abstractNumId w:val="14"/>
  </w:num>
  <w:num w:numId="48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8"/>
    <w:rsid w:val="00000170"/>
    <w:rsid w:val="00000880"/>
    <w:rsid w:val="00002051"/>
    <w:rsid w:val="00002A55"/>
    <w:rsid w:val="00002CF0"/>
    <w:rsid w:val="000102C0"/>
    <w:rsid w:val="00010800"/>
    <w:rsid w:val="00011C61"/>
    <w:rsid w:val="00013F32"/>
    <w:rsid w:val="00014741"/>
    <w:rsid w:val="000155E7"/>
    <w:rsid w:val="00015DE2"/>
    <w:rsid w:val="0001679A"/>
    <w:rsid w:val="000175B2"/>
    <w:rsid w:val="000175E7"/>
    <w:rsid w:val="00017A6A"/>
    <w:rsid w:val="00020D57"/>
    <w:rsid w:val="00021613"/>
    <w:rsid w:val="000218B3"/>
    <w:rsid w:val="00021B67"/>
    <w:rsid w:val="00022CF3"/>
    <w:rsid w:val="000273AB"/>
    <w:rsid w:val="00027A4F"/>
    <w:rsid w:val="000301BF"/>
    <w:rsid w:val="00030A67"/>
    <w:rsid w:val="00030E8C"/>
    <w:rsid w:val="00031592"/>
    <w:rsid w:val="000320D5"/>
    <w:rsid w:val="00032738"/>
    <w:rsid w:val="00032766"/>
    <w:rsid w:val="00034117"/>
    <w:rsid w:val="00034881"/>
    <w:rsid w:val="00034A04"/>
    <w:rsid w:val="00035456"/>
    <w:rsid w:val="00036742"/>
    <w:rsid w:val="00036BFA"/>
    <w:rsid w:val="00036FCA"/>
    <w:rsid w:val="00037731"/>
    <w:rsid w:val="00037ED4"/>
    <w:rsid w:val="000403F4"/>
    <w:rsid w:val="000415D1"/>
    <w:rsid w:val="00041A3F"/>
    <w:rsid w:val="000428EE"/>
    <w:rsid w:val="00043133"/>
    <w:rsid w:val="000431DA"/>
    <w:rsid w:val="000435D3"/>
    <w:rsid w:val="00043F81"/>
    <w:rsid w:val="000448D1"/>
    <w:rsid w:val="00044D13"/>
    <w:rsid w:val="0004504E"/>
    <w:rsid w:val="00045D70"/>
    <w:rsid w:val="00045EE5"/>
    <w:rsid w:val="00047CF5"/>
    <w:rsid w:val="00051830"/>
    <w:rsid w:val="00052B5F"/>
    <w:rsid w:val="00052C9A"/>
    <w:rsid w:val="000558CE"/>
    <w:rsid w:val="000559C3"/>
    <w:rsid w:val="0005686E"/>
    <w:rsid w:val="00057358"/>
    <w:rsid w:val="00057795"/>
    <w:rsid w:val="0006011A"/>
    <w:rsid w:val="00060510"/>
    <w:rsid w:val="00061F7B"/>
    <w:rsid w:val="00062AFB"/>
    <w:rsid w:val="00063321"/>
    <w:rsid w:val="000644CB"/>
    <w:rsid w:val="0006481F"/>
    <w:rsid w:val="00064D80"/>
    <w:rsid w:val="00064D9A"/>
    <w:rsid w:val="00064F1D"/>
    <w:rsid w:val="00065725"/>
    <w:rsid w:val="00070C6D"/>
    <w:rsid w:val="0007155E"/>
    <w:rsid w:val="000733E8"/>
    <w:rsid w:val="0007379D"/>
    <w:rsid w:val="00073815"/>
    <w:rsid w:val="00074700"/>
    <w:rsid w:val="00074959"/>
    <w:rsid w:val="00075D26"/>
    <w:rsid w:val="00076BE9"/>
    <w:rsid w:val="00077E47"/>
    <w:rsid w:val="00080008"/>
    <w:rsid w:val="00082131"/>
    <w:rsid w:val="000829BF"/>
    <w:rsid w:val="00083719"/>
    <w:rsid w:val="0008407E"/>
    <w:rsid w:val="0008466D"/>
    <w:rsid w:val="00084F81"/>
    <w:rsid w:val="00087DCF"/>
    <w:rsid w:val="00090B38"/>
    <w:rsid w:val="0009182D"/>
    <w:rsid w:val="000933EE"/>
    <w:rsid w:val="000934D7"/>
    <w:rsid w:val="00093633"/>
    <w:rsid w:val="00093AAB"/>
    <w:rsid w:val="00095DA9"/>
    <w:rsid w:val="00095EBF"/>
    <w:rsid w:val="000A09C9"/>
    <w:rsid w:val="000A10AD"/>
    <w:rsid w:val="000A20BF"/>
    <w:rsid w:val="000A2C37"/>
    <w:rsid w:val="000A3A50"/>
    <w:rsid w:val="000A441D"/>
    <w:rsid w:val="000A4C8E"/>
    <w:rsid w:val="000A5D89"/>
    <w:rsid w:val="000A5D9A"/>
    <w:rsid w:val="000A5E8B"/>
    <w:rsid w:val="000A5FAA"/>
    <w:rsid w:val="000A6FB3"/>
    <w:rsid w:val="000B07E6"/>
    <w:rsid w:val="000B11DD"/>
    <w:rsid w:val="000B1DF5"/>
    <w:rsid w:val="000B201C"/>
    <w:rsid w:val="000B2036"/>
    <w:rsid w:val="000B2438"/>
    <w:rsid w:val="000B3697"/>
    <w:rsid w:val="000B370B"/>
    <w:rsid w:val="000B57D0"/>
    <w:rsid w:val="000B5A1C"/>
    <w:rsid w:val="000B6ACE"/>
    <w:rsid w:val="000B754A"/>
    <w:rsid w:val="000C18E7"/>
    <w:rsid w:val="000C2046"/>
    <w:rsid w:val="000C2591"/>
    <w:rsid w:val="000C2FEC"/>
    <w:rsid w:val="000C3FD0"/>
    <w:rsid w:val="000C5A0C"/>
    <w:rsid w:val="000D0FDC"/>
    <w:rsid w:val="000D334F"/>
    <w:rsid w:val="000D3792"/>
    <w:rsid w:val="000D3E07"/>
    <w:rsid w:val="000D5925"/>
    <w:rsid w:val="000D71FD"/>
    <w:rsid w:val="000E0093"/>
    <w:rsid w:val="000E0AF4"/>
    <w:rsid w:val="000E105D"/>
    <w:rsid w:val="000E23F3"/>
    <w:rsid w:val="000E2708"/>
    <w:rsid w:val="000E406E"/>
    <w:rsid w:val="000E4D65"/>
    <w:rsid w:val="000E51E7"/>
    <w:rsid w:val="000E53C6"/>
    <w:rsid w:val="000E543B"/>
    <w:rsid w:val="000E5501"/>
    <w:rsid w:val="000E554A"/>
    <w:rsid w:val="000E585B"/>
    <w:rsid w:val="000E58B3"/>
    <w:rsid w:val="000E5DB8"/>
    <w:rsid w:val="000E6637"/>
    <w:rsid w:val="000E74AC"/>
    <w:rsid w:val="000E7FA6"/>
    <w:rsid w:val="000F014C"/>
    <w:rsid w:val="000F1E9C"/>
    <w:rsid w:val="000F259E"/>
    <w:rsid w:val="000F293D"/>
    <w:rsid w:val="000F2C44"/>
    <w:rsid w:val="000F32F3"/>
    <w:rsid w:val="000F3437"/>
    <w:rsid w:val="000F6772"/>
    <w:rsid w:val="000F70B9"/>
    <w:rsid w:val="000F7228"/>
    <w:rsid w:val="00101431"/>
    <w:rsid w:val="00103457"/>
    <w:rsid w:val="001039CF"/>
    <w:rsid w:val="001044F5"/>
    <w:rsid w:val="00104B94"/>
    <w:rsid w:val="00105110"/>
    <w:rsid w:val="0010560D"/>
    <w:rsid w:val="00105728"/>
    <w:rsid w:val="00105CA2"/>
    <w:rsid w:val="0010796E"/>
    <w:rsid w:val="00107DB9"/>
    <w:rsid w:val="00107F20"/>
    <w:rsid w:val="00110E14"/>
    <w:rsid w:val="00111931"/>
    <w:rsid w:val="0011269E"/>
    <w:rsid w:val="0011347B"/>
    <w:rsid w:val="00113820"/>
    <w:rsid w:val="00114034"/>
    <w:rsid w:val="00114829"/>
    <w:rsid w:val="0011484F"/>
    <w:rsid w:val="00115056"/>
    <w:rsid w:val="00115B68"/>
    <w:rsid w:val="001202AE"/>
    <w:rsid w:val="001218AB"/>
    <w:rsid w:val="00121CAD"/>
    <w:rsid w:val="001221F7"/>
    <w:rsid w:val="00122504"/>
    <w:rsid w:val="00122803"/>
    <w:rsid w:val="00123CD3"/>
    <w:rsid w:val="00124386"/>
    <w:rsid w:val="001249E2"/>
    <w:rsid w:val="0012619C"/>
    <w:rsid w:val="001308A8"/>
    <w:rsid w:val="001308DE"/>
    <w:rsid w:val="001311DB"/>
    <w:rsid w:val="0013158E"/>
    <w:rsid w:val="001323C4"/>
    <w:rsid w:val="00135154"/>
    <w:rsid w:val="00135ED3"/>
    <w:rsid w:val="00136576"/>
    <w:rsid w:val="00140845"/>
    <w:rsid w:val="001413D7"/>
    <w:rsid w:val="00141E50"/>
    <w:rsid w:val="00143F4D"/>
    <w:rsid w:val="001441FD"/>
    <w:rsid w:val="0014441B"/>
    <w:rsid w:val="0014458A"/>
    <w:rsid w:val="00144830"/>
    <w:rsid w:val="00144DFA"/>
    <w:rsid w:val="00145401"/>
    <w:rsid w:val="00146F03"/>
    <w:rsid w:val="0015034E"/>
    <w:rsid w:val="0015099C"/>
    <w:rsid w:val="00151032"/>
    <w:rsid w:val="0015225E"/>
    <w:rsid w:val="00152802"/>
    <w:rsid w:val="00152B89"/>
    <w:rsid w:val="00153E05"/>
    <w:rsid w:val="00154A0E"/>
    <w:rsid w:val="00155CEB"/>
    <w:rsid w:val="001561E3"/>
    <w:rsid w:val="00156939"/>
    <w:rsid w:val="0016041A"/>
    <w:rsid w:val="00163932"/>
    <w:rsid w:val="0016472A"/>
    <w:rsid w:val="00165368"/>
    <w:rsid w:val="001656F6"/>
    <w:rsid w:val="00165EB4"/>
    <w:rsid w:val="001671C5"/>
    <w:rsid w:val="00167B82"/>
    <w:rsid w:val="00167F2B"/>
    <w:rsid w:val="0017004A"/>
    <w:rsid w:val="00170259"/>
    <w:rsid w:val="001704C8"/>
    <w:rsid w:val="00170B93"/>
    <w:rsid w:val="00171113"/>
    <w:rsid w:val="0017285E"/>
    <w:rsid w:val="00173CC3"/>
    <w:rsid w:val="00174854"/>
    <w:rsid w:val="00175118"/>
    <w:rsid w:val="001763B2"/>
    <w:rsid w:val="0017726B"/>
    <w:rsid w:val="001816C6"/>
    <w:rsid w:val="00182FD1"/>
    <w:rsid w:val="0018305D"/>
    <w:rsid w:val="00183205"/>
    <w:rsid w:val="001840F7"/>
    <w:rsid w:val="0018693A"/>
    <w:rsid w:val="00186CF6"/>
    <w:rsid w:val="0018711C"/>
    <w:rsid w:val="0018787A"/>
    <w:rsid w:val="001901D9"/>
    <w:rsid w:val="00190C2A"/>
    <w:rsid w:val="00191766"/>
    <w:rsid w:val="00192FCF"/>
    <w:rsid w:val="00193330"/>
    <w:rsid w:val="00193933"/>
    <w:rsid w:val="001939C1"/>
    <w:rsid w:val="00194258"/>
    <w:rsid w:val="00194436"/>
    <w:rsid w:val="0019570C"/>
    <w:rsid w:val="00195F9D"/>
    <w:rsid w:val="00196662"/>
    <w:rsid w:val="00196AC9"/>
    <w:rsid w:val="001A0D84"/>
    <w:rsid w:val="001A12CE"/>
    <w:rsid w:val="001A4C3B"/>
    <w:rsid w:val="001A4E58"/>
    <w:rsid w:val="001A4F3E"/>
    <w:rsid w:val="001A5034"/>
    <w:rsid w:val="001A5095"/>
    <w:rsid w:val="001A523B"/>
    <w:rsid w:val="001A53E4"/>
    <w:rsid w:val="001A54CD"/>
    <w:rsid w:val="001A5756"/>
    <w:rsid w:val="001A5872"/>
    <w:rsid w:val="001A6875"/>
    <w:rsid w:val="001A78CF"/>
    <w:rsid w:val="001B0D35"/>
    <w:rsid w:val="001B2D71"/>
    <w:rsid w:val="001B374F"/>
    <w:rsid w:val="001B3F09"/>
    <w:rsid w:val="001B4C92"/>
    <w:rsid w:val="001B4EFB"/>
    <w:rsid w:val="001B598B"/>
    <w:rsid w:val="001B781D"/>
    <w:rsid w:val="001B7A3A"/>
    <w:rsid w:val="001C00AB"/>
    <w:rsid w:val="001C02AA"/>
    <w:rsid w:val="001C0F9C"/>
    <w:rsid w:val="001C1526"/>
    <w:rsid w:val="001C21C7"/>
    <w:rsid w:val="001C2318"/>
    <w:rsid w:val="001C3EEA"/>
    <w:rsid w:val="001C451D"/>
    <w:rsid w:val="001C5B70"/>
    <w:rsid w:val="001D027B"/>
    <w:rsid w:val="001D0B1D"/>
    <w:rsid w:val="001D16B9"/>
    <w:rsid w:val="001D1F45"/>
    <w:rsid w:val="001D227A"/>
    <w:rsid w:val="001D2E02"/>
    <w:rsid w:val="001D34DF"/>
    <w:rsid w:val="001D56A7"/>
    <w:rsid w:val="001D5C6E"/>
    <w:rsid w:val="001D61BB"/>
    <w:rsid w:val="001D709E"/>
    <w:rsid w:val="001E121A"/>
    <w:rsid w:val="001E27AD"/>
    <w:rsid w:val="001E2E84"/>
    <w:rsid w:val="001E4662"/>
    <w:rsid w:val="001E477C"/>
    <w:rsid w:val="001E53F1"/>
    <w:rsid w:val="001E554A"/>
    <w:rsid w:val="001E63BC"/>
    <w:rsid w:val="001E6BAD"/>
    <w:rsid w:val="001E6D74"/>
    <w:rsid w:val="001E7063"/>
    <w:rsid w:val="001F1436"/>
    <w:rsid w:val="001F278F"/>
    <w:rsid w:val="001F31BC"/>
    <w:rsid w:val="001F588C"/>
    <w:rsid w:val="001F6701"/>
    <w:rsid w:val="001F6CC9"/>
    <w:rsid w:val="001F77B0"/>
    <w:rsid w:val="001F7F8C"/>
    <w:rsid w:val="00200133"/>
    <w:rsid w:val="00200158"/>
    <w:rsid w:val="00200658"/>
    <w:rsid w:val="00200FFB"/>
    <w:rsid w:val="00201E7F"/>
    <w:rsid w:val="0020298A"/>
    <w:rsid w:val="00202D6A"/>
    <w:rsid w:val="00203915"/>
    <w:rsid w:val="00203CEB"/>
    <w:rsid w:val="002041C8"/>
    <w:rsid w:val="00204C9F"/>
    <w:rsid w:val="002052D5"/>
    <w:rsid w:val="00205FDD"/>
    <w:rsid w:val="0020636D"/>
    <w:rsid w:val="00206DF8"/>
    <w:rsid w:val="002077A6"/>
    <w:rsid w:val="002102EB"/>
    <w:rsid w:val="002110FD"/>
    <w:rsid w:val="0021210D"/>
    <w:rsid w:val="00212E52"/>
    <w:rsid w:val="00213A8A"/>
    <w:rsid w:val="00214399"/>
    <w:rsid w:val="002154D7"/>
    <w:rsid w:val="0021677B"/>
    <w:rsid w:val="0022017F"/>
    <w:rsid w:val="0022039C"/>
    <w:rsid w:val="002215F5"/>
    <w:rsid w:val="002225A1"/>
    <w:rsid w:val="00222AA3"/>
    <w:rsid w:val="0022343C"/>
    <w:rsid w:val="0022488B"/>
    <w:rsid w:val="00224BBC"/>
    <w:rsid w:val="00225304"/>
    <w:rsid w:val="002263A8"/>
    <w:rsid w:val="002268A4"/>
    <w:rsid w:val="002270DF"/>
    <w:rsid w:val="002275C9"/>
    <w:rsid w:val="0022799F"/>
    <w:rsid w:val="00227B03"/>
    <w:rsid w:val="00227E61"/>
    <w:rsid w:val="00230539"/>
    <w:rsid w:val="0023058F"/>
    <w:rsid w:val="00230F71"/>
    <w:rsid w:val="00232345"/>
    <w:rsid w:val="0023306D"/>
    <w:rsid w:val="00233DB7"/>
    <w:rsid w:val="002344C1"/>
    <w:rsid w:val="0023487D"/>
    <w:rsid w:val="00234C6D"/>
    <w:rsid w:val="00235743"/>
    <w:rsid w:val="002357A6"/>
    <w:rsid w:val="00235E51"/>
    <w:rsid w:val="00235EE4"/>
    <w:rsid w:val="002401E0"/>
    <w:rsid w:val="00241E0C"/>
    <w:rsid w:val="00241F9C"/>
    <w:rsid w:val="00242260"/>
    <w:rsid w:val="00242479"/>
    <w:rsid w:val="002437CC"/>
    <w:rsid w:val="00243894"/>
    <w:rsid w:val="00243D09"/>
    <w:rsid w:val="00243ECD"/>
    <w:rsid w:val="0024528A"/>
    <w:rsid w:val="00245AB5"/>
    <w:rsid w:val="00245BC0"/>
    <w:rsid w:val="00247A0D"/>
    <w:rsid w:val="0025040E"/>
    <w:rsid w:val="00251E8E"/>
    <w:rsid w:val="00251EDE"/>
    <w:rsid w:val="00252679"/>
    <w:rsid w:val="00253C0D"/>
    <w:rsid w:val="00255B9C"/>
    <w:rsid w:val="00256F98"/>
    <w:rsid w:val="0025799C"/>
    <w:rsid w:val="00257A15"/>
    <w:rsid w:val="00261B29"/>
    <w:rsid w:val="00262E81"/>
    <w:rsid w:val="00263BBB"/>
    <w:rsid w:val="0026648B"/>
    <w:rsid w:val="00267441"/>
    <w:rsid w:val="00267F77"/>
    <w:rsid w:val="002700C2"/>
    <w:rsid w:val="00270562"/>
    <w:rsid w:val="002705A2"/>
    <w:rsid w:val="0027200A"/>
    <w:rsid w:val="002729C2"/>
    <w:rsid w:val="002730BE"/>
    <w:rsid w:val="002756D6"/>
    <w:rsid w:val="0027581D"/>
    <w:rsid w:val="0027584F"/>
    <w:rsid w:val="00275CEA"/>
    <w:rsid w:val="00275D2D"/>
    <w:rsid w:val="00275D8F"/>
    <w:rsid w:val="00276019"/>
    <w:rsid w:val="00277944"/>
    <w:rsid w:val="00277B35"/>
    <w:rsid w:val="00277BD6"/>
    <w:rsid w:val="00280560"/>
    <w:rsid w:val="00281684"/>
    <w:rsid w:val="0028176D"/>
    <w:rsid w:val="00282495"/>
    <w:rsid w:val="00283E13"/>
    <w:rsid w:val="00284EB1"/>
    <w:rsid w:val="00285174"/>
    <w:rsid w:val="00285239"/>
    <w:rsid w:val="0028537F"/>
    <w:rsid w:val="00285958"/>
    <w:rsid w:val="0028657A"/>
    <w:rsid w:val="00287B77"/>
    <w:rsid w:val="00291F4C"/>
    <w:rsid w:val="002920F2"/>
    <w:rsid w:val="0029317E"/>
    <w:rsid w:val="002969FC"/>
    <w:rsid w:val="002A097B"/>
    <w:rsid w:val="002A17CE"/>
    <w:rsid w:val="002A1960"/>
    <w:rsid w:val="002A1E33"/>
    <w:rsid w:val="002A2112"/>
    <w:rsid w:val="002A24B9"/>
    <w:rsid w:val="002A25CF"/>
    <w:rsid w:val="002A260E"/>
    <w:rsid w:val="002A3460"/>
    <w:rsid w:val="002A3EBA"/>
    <w:rsid w:val="002A4A3B"/>
    <w:rsid w:val="002A4C57"/>
    <w:rsid w:val="002A6E23"/>
    <w:rsid w:val="002A6E8C"/>
    <w:rsid w:val="002A709D"/>
    <w:rsid w:val="002A7CBF"/>
    <w:rsid w:val="002B0CF3"/>
    <w:rsid w:val="002B0CF7"/>
    <w:rsid w:val="002B0D43"/>
    <w:rsid w:val="002B2264"/>
    <w:rsid w:val="002B2A1C"/>
    <w:rsid w:val="002B2B27"/>
    <w:rsid w:val="002B2E72"/>
    <w:rsid w:val="002B3918"/>
    <w:rsid w:val="002B447D"/>
    <w:rsid w:val="002B5447"/>
    <w:rsid w:val="002B7758"/>
    <w:rsid w:val="002C2D7A"/>
    <w:rsid w:val="002C3716"/>
    <w:rsid w:val="002C3B05"/>
    <w:rsid w:val="002C3B6C"/>
    <w:rsid w:val="002C3E84"/>
    <w:rsid w:val="002C4875"/>
    <w:rsid w:val="002C4B91"/>
    <w:rsid w:val="002C59BE"/>
    <w:rsid w:val="002D05F4"/>
    <w:rsid w:val="002D0848"/>
    <w:rsid w:val="002D087E"/>
    <w:rsid w:val="002D0D2D"/>
    <w:rsid w:val="002D1800"/>
    <w:rsid w:val="002D1A84"/>
    <w:rsid w:val="002D1D68"/>
    <w:rsid w:val="002D62CB"/>
    <w:rsid w:val="002D6BFA"/>
    <w:rsid w:val="002D701D"/>
    <w:rsid w:val="002E0A15"/>
    <w:rsid w:val="002E2650"/>
    <w:rsid w:val="002E2CA8"/>
    <w:rsid w:val="002E3B8F"/>
    <w:rsid w:val="002E48D0"/>
    <w:rsid w:val="002E4916"/>
    <w:rsid w:val="002E4AD4"/>
    <w:rsid w:val="002E4C91"/>
    <w:rsid w:val="002E52DF"/>
    <w:rsid w:val="002E5A70"/>
    <w:rsid w:val="002E629C"/>
    <w:rsid w:val="002E662A"/>
    <w:rsid w:val="002F0258"/>
    <w:rsid w:val="002F10F1"/>
    <w:rsid w:val="002F11E9"/>
    <w:rsid w:val="002F3233"/>
    <w:rsid w:val="002F3499"/>
    <w:rsid w:val="002F3534"/>
    <w:rsid w:val="002F51CF"/>
    <w:rsid w:val="002F6C14"/>
    <w:rsid w:val="002F6D02"/>
    <w:rsid w:val="002F72D1"/>
    <w:rsid w:val="002F734A"/>
    <w:rsid w:val="003028BA"/>
    <w:rsid w:val="0030482B"/>
    <w:rsid w:val="00310BC6"/>
    <w:rsid w:val="00311D29"/>
    <w:rsid w:val="003132E7"/>
    <w:rsid w:val="00313310"/>
    <w:rsid w:val="00314740"/>
    <w:rsid w:val="00316B8D"/>
    <w:rsid w:val="00320A86"/>
    <w:rsid w:val="00324F8F"/>
    <w:rsid w:val="00325183"/>
    <w:rsid w:val="003251BF"/>
    <w:rsid w:val="0032525B"/>
    <w:rsid w:val="003268E8"/>
    <w:rsid w:val="00332096"/>
    <w:rsid w:val="00333A4A"/>
    <w:rsid w:val="003340CF"/>
    <w:rsid w:val="00334AD4"/>
    <w:rsid w:val="00334E5A"/>
    <w:rsid w:val="003354CA"/>
    <w:rsid w:val="0033589C"/>
    <w:rsid w:val="00335D6D"/>
    <w:rsid w:val="00336409"/>
    <w:rsid w:val="00336990"/>
    <w:rsid w:val="00336EC0"/>
    <w:rsid w:val="00337564"/>
    <w:rsid w:val="00337AC9"/>
    <w:rsid w:val="00340867"/>
    <w:rsid w:val="00341421"/>
    <w:rsid w:val="00341678"/>
    <w:rsid w:val="00341B53"/>
    <w:rsid w:val="00341FA9"/>
    <w:rsid w:val="003429CA"/>
    <w:rsid w:val="00342F38"/>
    <w:rsid w:val="003433B9"/>
    <w:rsid w:val="00343C02"/>
    <w:rsid w:val="003441F4"/>
    <w:rsid w:val="00346C73"/>
    <w:rsid w:val="00347790"/>
    <w:rsid w:val="00347BB2"/>
    <w:rsid w:val="00350061"/>
    <w:rsid w:val="003507F0"/>
    <w:rsid w:val="0035082A"/>
    <w:rsid w:val="00351210"/>
    <w:rsid w:val="003512FB"/>
    <w:rsid w:val="00351AB6"/>
    <w:rsid w:val="00351B5A"/>
    <w:rsid w:val="00351F65"/>
    <w:rsid w:val="00352A83"/>
    <w:rsid w:val="00352D88"/>
    <w:rsid w:val="00353008"/>
    <w:rsid w:val="00355D11"/>
    <w:rsid w:val="003564E7"/>
    <w:rsid w:val="00356708"/>
    <w:rsid w:val="00357185"/>
    <w:rsid w:val="00360152"/>
    <w:rsid w:val="003624A1"/>
    <w:rsid w:val="00362C26"/>
    <w:rsid w:val="003654AC"/>
    <w:rsid w:val="00367E81"/>
    <w:rsid w:val="00370E99"/>
    <w:rsid w:val="00370F55"/>
    <w:rsid w:val="003712CA"/>
    <w:rsid w:val="003715C3"/>
    <w:rsid w:val="0037187C"/>
    <w:rsid w:val="003727F2"/>
    <w:rsid w:val="003730D5"/>
    <w:rsid w:val="00373FBE"/>
    <w:rsid w:val="00376310"/>
    <w:rsid w:val="003765DF"/>
    <w:rsid w:val="00377647"/>
    <w:rsid w:val="003810BE"/>
    <w:rsid w:val="00381A39"/>
    <w:rsid w:val="0038338E"/>
    <w:rsid w:val="0038396E"/>
    <w:rsid w:val="00383B65"/>
    <w:rsid w:val="00384260"/>
    <w:rsid w:val="0038440F"/>
    <w:rsid w:val="00384DFC"/>
    <w:rsid w:val="003858C1"/>
    <w:rsid w:val="00387549"/>
    <w:rsid w:val="003878ED"/>
    <w:rsid w:val="0039037D"/>
    <w:rsid w:val="00391DDF"/>
    <w:rsid w:val="00392E33"/>
    <w:rsid w:val="0039394F"/>
    <w:rsid w:val="00394218"/>
    <w:rsid w:val="003963F4"/>
    <w:rsid w:val="00396AB4"/>
    <w:rsid w:val="00397E3D"/>
    <w:rsid w:val="00397F72"/>
    <w:rsid w:val="003A12EC"/>
    <w:rsid w:val="003A1C91"/>
    <w:rsid w:val="003A2A3A"/>
    <w:rsid w:val="003A4EAD"/>
    <w:rsid w:val="003A5431"/>
    <w:rsid w:val="003A58AB"/>
    <w:rsid w:val="003B0410"/>
    <w:rsid w:val="003B0BC9"/>
    <w:rsid w:val="003B1CE9"/>
    <w:rsid w:val="003B2C31"/>
    <w:rsid w:val="003B4477"/>
    <w:rsid w:val="003B44B8"/>
    <w:rsid w:val="003B517E"/>
    <w:rsid w:val="003B5A68"/>
    <w:rsid w:val="003B5B17"/>
    <w:rsid w:val="003B6326"/>
    <w:rsid w:val="003B6473"/>
    <w:rsid w:val="003B6C58"/>
    <w:rsid w:val="003C1A1D"/>
    <w:rsid w:val="003C21AA"/>
    <w:rsid w:val="003C23EE"/>
    <w:rsid w:val="003C2FF3"/>
    <w:rsid w:val="003C3E93"/>
    <w:rsid w:val="003C4801"/>
    <w:rsid w:val="003C4882"/>
    <w:rsid w:val="003C5F55"/>
    <w:rsid w:val="003C60F7"/>
    <w:rsid w:val="003C673B"/>
    <w:rsid w:val="003C6A5B"/>
    <w:rsid w:val="003C6D15"/>
    <w:rsid w:val="003D08F1"/>
    <w:rsid w:val="003D1CA1"/>
    <w:rsid w:val="003D30B7"/>
    <w:rsid w:val="003D3308"/>
    <w:rsid w:val="003E078A"/>
    <w:rsid w:val="003E0BB6"/>
    <w:rsid w:val="003E0DB0"/>
    <w:rsid w:val="003E35F9"/>
    <w:rsid w:val="003E3967"/>
    <w:rsid w:val="003E39B0"/>
    <w:rsid w:val="003E3A4E"/>
    <w:rsid w:val="003E44AA"/>
    <w:rsid w:val="003E4599"/>
    <w:rsid w:val="003E4771"/>
    <w:rsid w:val="003E5CE0"/>
    <w:rsid w:val="003F11FA"/>
    <w:rsid w:val="003F1F49"/>
    <w:rsid w:val="003F237A"/>
    <w:rsid w:val="003F2717"/>
    <w:rsid w:val="003F2EFB"/>
    <w:rsid w:val="003F3126"/>
    <w:rsid w:val="003F3146"/>
    <w:rsid w:val="003F5112"/>
    <w:rsid w:val="003F5C14"/>
    <w:rsid w:val="003F67B4"/>
    <w:rsid w:val="003F6D90"/>
    <w:rsid w:val="003F7693"/>
    <w:rsid w:val="003F77A4"/>
    <w:rsid w:val="004005EC"/>
    <w:rsid w:val="00401A8C"/>
    <w:rsid w:val="00401B87"/>
    <w:rsid w:val="00401EB8"/>
    <w:rsid w:val="00403217"/>
    <w:rsid w:val="0040337B"/>
    <w:rsid w:val="00403B89"/>
    <w:rsid w:val="004058F4"/>
    <w:rsid w:val="00406629"/>
    <w:rsid w:val="004075B8"/>
    <w:rsid w:val="004079C4"/>
    <w:rsid w:val="00407A70"/>
    <w:rsid w:val="00407DBE"/>
    <w:rsid w:val="0041049A"/>
    <w:rsid w:val="00410A10"/>
    <w:rsid w:val="00412CDA"/>
    <w:rsid w:val="004131AA"/>
    <w:rsid w:val="004136F4"/>
    <w:rsid w:val="004146EE"/>
    <w:rsid w:val="0041585F"/>
    <w:rsid w:val="00416033"/>
    <w:rsid w:val="00416B66"/>
    <w:rsid w:val="00416EAC"/>
    <w:rsid w:val="004175F8"/>
    <w:rsid w:val="0041767E"/>
    <w:rsid w:val="004200EE"/>
    <w:rsid w:val="00420CC5"/>
    <w:rsid w:val="00420CF6"/>
    <w:rsid w:val="00421B0F"/>
    <w:rsid w:val="004230F5"/>
    <w:rsid w:val="004235F7"/>
    <w:rsid w:val="004241B6"/>
    <w:rsid w:val="00424B22"/>
    <w:rsid w:val="0042508D"/>
    <w:rsid w:val="00426660"/>
    <w:rsid w:val="00427EC8"/>
    <w:rsid w:val="004303B3"/>
    <w:rsid w:val="00430E01"/>
    <w:rsid w:val="0043174B"/>
    <w:rsid w:val="00431F40"/>
    <w:rsid w:val="00433055"/>
    <w:rsid w:val="00434381"/>
    <w:rsid w:val="0043442B"/>
    <w:rsid w:val="004347F0"/>
    <w:rsid w:val="00434A3F"/>
    <w:rsid w:val="0043598A"/>
    <w:rsid w:val="00435DCC"/>
    <w:rsid w:val="0043722E"/>
    <w:rsid w:val="004404A1"/>
    <w:rsid w:val="004407B8"/>
    <w:rsid w:val="004408E5"/>
    <w:rsid w:val="00440E40"/>
    <w:rsid w:val="00441847"/>
    <w:rsid w:val="00443511"/>
    <w:rsid w:val="00443697"/>
    <w:rsid w:val="00443DEA"/>
    <w:rsid w:val="00444B7E"/>
    <w:rsid w:val="004450A6"/>
    <w:rsid w:val="004454D0"/>
    <w:rsid w:val="004454EC"/>
    <w:rsid w:val="00445D4C"/>
    <w:rsid w:val="0044619A"/>
    <w:rsid w:val="00447CE2"/>
    <w:rsid w:val="0045149D"/>
    <w:rsid w:val="00451FD4"/>
    <w:rsid w:val="004529EF"/>
    <w:rsid w:val="0045310A"/>
    <w:rsid w:val="00454A2D"/>
    <w:rsid w:val="00454C71"/>
    <w:rsid w:val="00454EC8"/>
    <w:rsid w:val="004551DB"/>
    <w:rsid w:val="00455521"/>
    <w:rsid w:val="0045594B"/>
    <w:rsid w:val="00455971"/>
    <w:rsid w:val="00455B1D"/>
    <w:rsid w:val="0045642B"/>
    <w:rsid w:val="0046001B"/>
    <w:rsid w:val="0046148A"/>
    <w:rsid w:val="00461585"/>
    <w:rsid w:val="00461F83"/>
    <w:rsid w:val="004621C7"/>
    <w:rsid w:val="00463482"/>
    <w:rsid w:val="00463BE3"/>
    <w:rsid w:val="004642F0"/>
    <w:rsid w:val="00465855"/>
    <w:rsid w:val="00471D60"/>
    <w:rsid w:val="00471D8C"/>
    <w:rsid w:val="0047213A"/>
    <w:rsid w:val="00473968"/>
    <w:rsid w:val="00474546"/>
    <w:rsid w:val="00474636"/>
    <w:rsid w:val="004749C1"/>
    <w:rsid w:val="00474AE4"/>
    <w:rsid w:val="00474F3B"/>
    <w:rsid w:val="004773CB"/>
    <w:rsid w:val="004802F5"/>
    <w:rsid w:val="00480E5E"/>
    <w:rsid w:val="00482136"/>
    <w:rsid w:val="00482BC5"/>
    <w:rsid w:val="00482E55"/>
    <w:rsid w:val="004861B0"/>
    <w:rsid w:val="00487CA8"/>
    <w:rsid w:val="00490FF5"/>
    <w:rsid w:val="004911CB"/>
    <w:rsid w:val="0049163B"/>
    <w:rsid w:val="004928F0"/>
    <w:rsid w:val="00493137"/>
    <w:rsid w:val="004934C1"/>
    <w:rsid w:val="004941B5"/>
    <w:rsid w:val="004949C9"/>
    <w:rsid w:val="00495370"/>
    <w:rsid w:val="00496155"/>
    <w:rsid w:val="004A06B5"/>
    <w:rsid w:val="004A114F"/>
    <w:rsid w:val="004A12D9"/>
    <w:rsid w:val="004A2A0E"/>
    <w:rsid w:val="004A6868"/>
    <w:rsid w:val="004A7151"/>
    <w:rsid w:val="004A7B9B"/>
    <w:rsid w:val="004B09F9"/>
    <w:rsid w:val="004B0D67"/>
    <w:rsid w:val="004B1020"/>
    <w:rsid w:val="004B117A"/>
    <w:rsid w:val="004B2B81"/>
    <w:rsid w:val="004B39B6"/>
    <w:rsid w:val="004B547A"/>
    <w:rsid w:val="004B5B22"/>
    <w:rsid w:val="004B602C"/>
    <w:rsid w:val="004B68C8"/>
    <w:rsid w:val="004B6E57"/>
    <w:rsid w:val="004B79DC"/>
    <w:rsid w:val="004B7DBA"/>
    <w:rsid w:val="004B7DEE"/>
    <w:rsid w:val="004C054A"/>
    <w:rsid w:val="004C14C0"/>
    <w:rsid w:val="004C1D63"/>
    <w:rsid w:val="004C3F10"/>
    <w:rsid w:val="004C4021"/>
    <w:rsid w:val="004C5795"/>
    <w:rsid w:val="004C5C28"/>
    <w:rsid w:val="004C5FC9"/>
    <w:rsid w:val="004C659F"/>
    <w:rsid w:val="004C692C"/>
    <w:rsid w:val="004C72EB"/>
    <w:rsid w:val="004C751E"/>
    <w:rsid w:val="004C78E3"/>
    <w:rsid w:val="004D076A"/>
    <w:rsid w:val="004D3A68"/>
    <w:rsid w:val="004D3E01"/>
    <w:rsid w:val="004D65AA"/>
    <w:rsid w:val="004D6718"/>
    <w:rsid w:val="004D730E"/>
    <w:rsid w:val="004D7475"/>
    <w:rsid w:val="004D7C45"/>
    <w:rsid w:val="004E13DE"/>
    <w:rsid w:val="004E1B6A"/>
    <w:rsid w:val="004E4CA9"/>
    <w:rsid w:val="004E59B3"/>
    <w:rsid w:val="004E5FCE"/>
    <w:rsid w:val="004E6DCB"/>
    <w:rsid w:val="004E7F72"/>
    <w:rsid w:val="004F02EC"/>
    <w:rsid w:val="004F1849"/>
    <w:rsid w:val="004F28AA"/>
    <w:rsid w:val="004F2E40"/>
    <w:rsid w:val="004F2F40"/>
    <w:rsid w:val="004F2F4C"/>
    <w:rsid w:val="004F44CC"/>
    <w:rsid w:val="004F4A0B"/>
    <w:rsid w:val="004F4EC1"/>
    <w:rsid w:val="004F607D"/>
    <w:rsid w:val="004F632E"/>
    <w:rsid w:val="004F79F9"/>
    <w:rsid w:val="004F7C5D"/>
    <w:rsid w:val="00500436"/>
    <w:rsid w:val="00500AC8"/>
    <w:rsid w:val="00500B4F"/>
    <w:rsid w:val="00501AE5"/>
    <w:rsid w:val="00503915"/>
    <w:rsid w:val="0050394F"/>
    <w:rsid w:val="00503AA4"/>
    <w:rsid w:val="0050587D"/>
    <w:rsid w:val="00505EE1"/>
    <w:rsid w:val="00506085"/>
    <w:rsid w:val="0050701B"/>
    <w:rsid w:val="005077E8"/>
    <w:rsid w:val="00507CC5"/>
    <w:rsid w:val="00507E23"/>
    <w:rsid w:val="005112F9"/>
    <w:rsid w:val="0051201C"/>
    <w:rsid w:val="005131F7"/>
    <w:rsid w:val="00513B0F"/>
    <w:rsid w:val="00513E69"/>
    <w:rsid w:val="00513F42"/>
    <w:rsid w:val="00514076"/>
    <w:rsid w:val="005164B7"/>
    <w:rsid w:val="00516D60"/>
    <w:rsid w:val="00516EFE"/>
    <w:rsid w:val="005170CB"/>
    <w:rsid w:val="00520E30"/>
    <w:rsid w:val="00521D1D"/>
    <w:rsid w:val="00523FE2"/>
    <w:rsid w:val="005248F9"/>
    <w:rsid w:val="00525036"/>
    <w:rsid w:val="005268D7"/>
    <w:rsid w:val="005271BA"/>
    <w:rsid w:val="00531492"/>
    <w:rsid w:val="0053270B"/>
    <w:rsid w:val="00532BD2"/>
    <w:rsid w:val="00532EC7"/>
    <w:rsid w:val="00533B7A"/>
    <w:rsid w:val="00534751"/>
    <w:rsid w:val="00534A63"/>
    <w:rsid w:val="00535524"/>
    <w:rsid w:val="00536B98"/>
    <w:rsid w:val="005377B2"/>
    <w:rsid w:val="005405D2"/>
    <w:rsid w:val="00541BEC"/>
    <w:rsid w:val="00543972"/>
    <w:rsid w:val="00543B75"/>
    <w:rsid w:val="005443FA"/>
    <w:rsid w:val="0054476B"/>
    <w:rsid w:val="005456E2"/>
    <w:rsid w:val="00546780"/>
    <w:rsid w:val="00546AA0"/>
    <w:rsid w:val="00546C12"/>
    <w:rsid w:val="00546F6E"/>
    <w:rsid w:val="005471F8"/>
    <w:rsid w:val="00550708"/>
    <w:rsid w:val="00550A83"/>
    <w:rsid w:val="00552C99"/>
    <w:rsid w:val="00552D88"/>
    <w:rsid w:val="005541C1"/>
    <w:rsid w:val="0055471E"/>
    <w:rsid w:val="005566FF"/>
    <w:rsid w:val="00556BF3"/>
    <w:rsid w:val="0056084C"/>
    <w:rsid w:val="00560F48"/>
    <w:rsid w:val="005611C4"/>
    <w:rsid w:val="0056130E"/>
    <w:rsid w:val="00561B37"/>
    <w:rsid w:val="00561BA2"/>
    <w:rsid w:val="00561C32"/>
    <w:rsid w:val="00561CA5"/>
    <w:rsid w:val="00562F27"/>
    <w:rsid w:val="0056337E"/>
    <w:rsid w:val="00563DF2"/>
    <w:rsid w:val="005642A8"/>
    <w:rsid w:val="00564348"/>
    <w:rsid w:val="00566E1B"/>
    <w:rsid w:val="00567B76"/>
    <w:rsid w:val="00570B23"/>
    <w:rsid w:val="005723D9"/>
    <w:rsid w:val="00574AD4"/>
    <w:rsid w:val="0057620D"/>
    <w:rsid w:val="005769A5"/>
    <w:rsid w:val="0057747E"/>
    <w:rsid w:val="00580D55"/>
    <w:rsid w:val="00580DF7"/>
    <w:rsid w:val="0058228E"/>
    <w:rsid w:val="00582A1E"/>
    <w:rsid w:val="00583427"/>
    <w:rsid w:val="00584697"/>
    <w:rsid w:val="005847E5"/>
    <w:rsid w:val="00585111"/>
    <w:rsid w:val="00586628"/>
    <w:rsid w:val="00587DD1"/>
    <w:rsid w:val="005917B5"/>
    <w:rsid w:val="00593983"/>
    <w:rsid w:val="00593BCF"/>
    <w:rsid w:val="00593CE4"/>
    <w:rsid w:val="00593D26"/>
    <w:rsid w:val="00593F17"/>
    <w:rsid w:val="00594069"/>
    <w:rsid w:val="005952ED"/>
    <w:rsid w:val="00596E94"/>
    <w:rsid w:val="005A06B2"/>
    <w:rsid w:val="005A0D4E"/>
    <w:rsid w:val="005A1D9A"/>
    <w:rsid w:val="005A2BF3"/>
    <w:rsid w:val="005A30DB"/>
    <w:rsid w:val="005A3243"/>
    <w:rsid w:val="005A7CFF"/>
    <w:rsid w:val="005B084A"/>
    <w:rsid w:val="005B09F3"/>
    <w:rsid w:val="005B1DBD"/>
    <w:rsid w:val="005B32D3"/>
    <w:rsid w:val="005B4D5B"/>
    <w:rsid w:val="005B5F77"/>
    <w:rsid w:val="005B6597"/>
    <w:rsid w:val="005B6FB7"/>
    <w:rsid w:val="005C06BA"/>
    <w:rsid w:val="005C0A4F"/>
    <w:rsid w:val="005C1664"/>
    <w:rsid w:val="005C22D6"/>
    <w:rsid w:val="005C24EC"/>
    <w:rsid w:val="005C25A6"/>
    <w:rsid w:val="005C3353"/>
    <w:rsid w:val="005C3955"/>
    <w:rsid w:val="005C3EED"/>
    <w:rsid w:val="005C4D2C"/>
    <w:rsid w:val="005C52A7"/>
    <w:rsid w:val="005C554E"/>
    <w:rsid w:val="005C69B5"/>
    <w:rsid w:val="005C71DA"/>
    <w:rsid w:val="005C7614"/>
    <w:rsid w:val="005D2F20"/>
    <w:rsid w:val="005D3AEC"/>
    <w:rsid w:val="005D3DFE"/>
    <w:rsid w:val="005D524B"/>
    <w:rsid w:val="005D6882"/>
    <w:rsid w:val="005D74FF"/>
    <w:rsid w:val="005D789C"/>
    <w:rsid w:val="005E07F1"/>
    <w:rsid w:val="005E0F67"/>
    <w:rsid w:val="005E10D4"/>
    <w:rsid w:val="005E13F8"/>
    <w:rsid w:val="005E1706"/>
    <w:rsid w:val="005E1DCF"/>
    <w:rsid w:val="005E1F4F"/>
    <w:rsid w:val="005E213C"/>
    <w:rsid w:val="005E2837"/>
    <w:rsid w:val="005E2890"/>
    <w:rsid w:val="005E3026"/>
    <w:rsid w:val="005E3AB4"/>
    <w:rsid w:val="005E4C5D"/>
    <w:rsid w:val="005E4DF0"/>
    <w:rsid w:val="005E6021"/>
    <w:rsid w:val="005E664D"/>
    <w:rsid w:val="005E78E5"/>
    <w:rsid w:val="005E7BEC"/>
    <w:rsid w:val="005F0696"/>
    <w:rsid w:val="005F0B2D"/>
    <w:rsid w:val="005F0EDD"/>
    <w:rsid w:val="005F0F54"/>
    <w:rsid w:val="005F19A1"/>
    <w:rsid w:val="005F1F3B"/>
    <w:rsid w:val="005F28C4"/>
    <w:rsid w:val="005F3213"/>
    <w:rsid w:val="005F33EB"/>
    <w:rsid w:val="005F4282"/>
    <w:rsid w:val="005F4667"/>
    <w:rsid w:val="005F4A46"/>
    <w:rsid w:val="005F527F"/>
    <w:rsid w:val="005F72B2"/>
    <w:rsid w:val="005F7F91"/>
    <w:rsid w:val="00600118"/>
    <w:rsid w:val="0060070E"/>
    <w:rsid w:val="0060197E"/>
    <w:rsid w:val="00601C93"/>
    <w:rsid w:val="00601CB1"/>
    <w:rsid w:val="00602A99"/>
    <w:rsid w:val="006034FE"/>
    <w:rsid w:val="00604B1D"/>
    <w:rsid w:val="006054D9"/>
    <w:rsid w:val="0060606F"/>
    <w:rsid w:val="0060634F"/>
    <w:rsid w:val="006063D8"/>
    <w:rsid w:val="00606CB7"/>
    <w:rsid w:val="00607B41"/>
    <w:rsid w:val="00610657"/>
    <w:rsid w:val="00610E49"/>
    <w:rsid w:val="00611011"/>
    <w:rsid w:val="006120EC"/>
    <w:rsid w:val="0061269F"/>
    <w:rsid w:val="00612EBA"/>
    <w:rsid w:val="00613358"/>
    <w:rsid w:val="00613643"/>
    <w:rsid w:val="006138FF"/>
    <w:rsid w:val="006139EA"/>
    <w:rsid w:val="00613A8C"/>
    <w:rsid w:val="006148E8"/>
    <w:rsid w:val="00614C4D"/>
    <w:rsid w:val="00615B13"/>
    <w:rsid w:val="00617AB3"/>
    <w:rsid w:val="00617B9F"/>
    <w:rsid w:val="006206DF"/>
    <w:rsid w:val="0062094B"/>
    <w:rsid w:val="00620E65"/>
    <w:rsid w:val="006212AE"/>
    <w:rsid w:val="00621817"/>
    <w:rsid w:val="00621854"/>
    <w:rsid w:val="00621BB1"/>
    <w:rsid w:val="006239B2"/>
    <w:rsid w:val="006243D9"/>
    <w:rsid w:val="006254E8"/>
    <w:rsid w:val="00625CF8"/>
    <w:rsid w:val="006274E1"/>
    <w:rsid w:val="00627EEE"/>
    <w:rsid w:val="00630987"/>
    <w:rsid w:val="0063104B"/>
    <w:rsid w:val="0063409C"/>
    <w:rsid w:val="00634164"/>
    <w:rsid w:val="00634988"/>
    <w:rsid w:val="00635304"/>
    <w:rsid w:val="006365A2"/>
    <w:rsid w:val="00637562"/>
    <w:rsid w:val="006405F1"/>
    <w:rsid w:val="00640A7B"/>
    <w:rsid w:val="006414DB"/>
    <w:rsid w:val="00641539"/>
    <w:rsid w:val="0064157B"/>
    <w:rsid w:val="0064158B"/>
    <w:rsid w:val="00641596"/>
    <w:rsid w:val="00641ACA"/>
    <w:rsid w:val="00641B7F"/>
    <w:rsid w:val="00642326"/>
    <w:rsid w:val="006428B1"/>
    <w:rsid w:val="006429FC"/>
    <w:rsid w:val="00643A31"/>
    <w:rsid w:val="00644727"/>
    <w:rsid w:val="00644B39"/>
    <w:rsid w:val="0064544E"/>
    <w:rsid w:val="00646719"/>
    <w:rsid w:val="00647B10"/>
    <w:rsid w:val="00650619"/>
    <w:rsid w:val="00650626"/>
    <w:rsid w:val="006515FF"/>
    <w:rsid w:val="00652AD8"/>
    <w:rsid w:val="006533B3"/>
    <w:rsid w:val="00654239"/>
    <w:rsid w:val="00654273"/>
    <w:rsid w:val="00654667"/>
    <w:rsid w:val="00654DAD"/>
    <w:rsid w:val="0065517C"/>
    <w:rsid w:val="00655328"/>
    <w:rsid w:val="0065590B"/>
    <w:rsid w:val="00656370"/>
    <w:rsid w:val="00657B29"/>
    <w:rsid w:val="00660E84"/>
    <w:rsid w:val="0066123A"/>
    <w:rsid w:val="0066140B"/>
    <w:rsid w:val="0066186C"/>
    <w:rsid w:val="00664B81"/>
    <w:rsid w:val="006662B7"/>
    <w:rsid w:val="0066644A"/>
    <w:rsid w:val="00666F4A"/>
    <w:rsid w:val="00667E7E"/>
    <w:rsid w:val="00670B15"/>
    <w:rsid w:val="00672F11"/>
    <w:rsid w:val="0067349F"/>
    <w:rsid w:val="006734E8"/>
    <w:rsid w:val="0067387D"/>
    <w:rsid w:val="00673DB2"/>
    <w:rsid w:val="00673DF4"/>
    <w:rsid w:val="006742FE"/>
    <w:rsid w:val="006745AA"/>
    <w:rsid w:val="00674A51"/>
    <w:rsid w:val="0067646D"/>
    <w:rsid w:val="00677852"/>
    <w:rsid w:val="00677D9D"/>
    <w:rsid w:val="00680070"/>
    <w:rsid w:val="0068306D"/>
    <w:rsid w:val="006831E5"/>
    <w:rsid w:val="00683551"/>
    <w:rsid w:val="00683C64"/>
    <w:rsid w:val="0068559C"/>
    <w:rsid w:val="00685CC8"/>
    <w:rsid w:val="0068666F"/>
    <w:rsid w:val="006869AD"/>
    <w:rsid w:val="00686E22"/>
    <w:rsid w:val="00686E88"/>
    <w:rsid w:val="00687013"/>
    <w:rsid w:val="00690C3C"/>
    <w:rsid w:val="00691AC8"/>
    <w:rsid w:val="006924E1"/>
    <w:rsid w:val="00692AAE"/>
    <w:rsid w:val="00694BAE"/>
    <w:rsid w:val="0069575D"/>
    <w:rsid w:val="00695C90"/>
    <w:rsid w:val="0069646C"/>
    <w:rsid w:val="00696AED"/>
    <w:rsid w:val="0069702F"/>
    <w:rsid w:val="00697395"/>
    <w:rsid w:val="00697743"/>
    <w:rsid w:val="00697DEB"/>
    <w:rsid w:val="00697E8E"/>
    <w:rsid w:val="006A1F7D"/>
    <w:rsid w:val="006A2CD3"/>
    <w:rsid w:val="006A2FCB"/>
    <w:rsid w:val="006A43EB"/>
    <w:rsid w:val="006A589A"/>
    <w:rsid w:val="006A59E3"/>
    <w:rsid w:val="006A5D7E"/>
    <w:rsid w:val="006A5F3A"/>
    <w:rsid w:val="006A606A"/>
    <w:rsid w:val="006A7A41"/>
    <w:rsid w:val="006A7D68"/>
    <w:rsid w:val="006B3A66"/>
    <w:rsid w:val="006B4AE5"/>
    <w:rsid w:val="006B5509"/>
    <w:rsid w:val="006B57B1"/>
    <w:rsid w:val="006B58B3"/>
    <w:rsid w:val="006B67AA"/>
    <w:rsid w:val="006B7F90"/>
    <w:rsid w:val="006C3243"/>
    <w:rsid w:val="006C3B02"/>
    <w:rsid w:val="006C60EB"/>
    <w:rsid w:val="006C79C8"/>
    <w:rsid w:val="006D168E"/>
    <w:rsid w:val="006D3420"/>
    <w:rsid w:val="006D3DAD"/>
    <w:rsid w:val="006D44C8"/>
    <w:rsid w:val="006D4A96"/>
    <w:rsid w:val="006D5B62"/>
    <w:rsid w:val="006D6587"/>
    <w:rsid w:val="006D68C7"/>
    <w:rsid w:val="006D6BB0"/>
    <w:rsid w:val="006D71D6"/>
    <w:rsid w:val="006E0357"/>
    <w:rsid w:val="006E09DC"/>
    <w:rsid w:val="006E0AE0"/>
    <w:rsid w:val="006E17C6"/>
    <w:rsid w:val="006E2A5A"/>
    <w:rsid w:val="006E32AC"/>
    <w:rsid w:val="006E62FD"/>
    <w:rsid w:val="006E640B"/>
    <w:rsid w:val="006E65D1"/>
    <w:rsid w:val="006E68D1"/>
    <w:rsid w:val="006E72A4"/>
    <w:rsid w:val="006F1DF1"/>
    <w:rsid w:val="006F38A5"/>
    <w:rsid w:val="006F661D"/>
    <w:rsid w:val="006F6845"/>
    <w:rsid w:val="006F75AC"/>
    <w:rsid w:val="00700B32"/>
    <w:rsid w:val="0070120F"/>
    <w:rsid w:val="00701C7A"/>
    <w:rsid w:val="00702510"/>
    <w:rsid w:val="00702B23"/>
    <w:rsid w:val="00703380"/>
    <w:rsid w:val="007033E8"/>
    <w:rsid w:val="00703AB4"/>
    <w:rsid w:val="007055D8"/>
    <w:rsid w:val="00705673"/>
    <w:rsid w:val="00705F8C"/>
    <w:rsid w:val="00706B39"/>
    <w:rsid w:val="00706EF6"/>
    <w:rsid w:val="00707045"/>
    <w:rsid w:val="00707139"/>
    <w:rsid w:val="007104FC"/>
    <w:rsid w:val="0071113B"/>
    <w:rsid w:val="00712968"/>
    <w:rsid w:val="00712C96"/>
    <w:rsid w:val="00713613"/>
    <w:rsid w:val="00716342"/>
    <w:rsid w:val="00716AC6"/>
    <w:rsid w:val="007175B6"/>
    <w:rsid w:val="00717990"/>
    <w:rsid w:val="007208BA"/>
    <w:rsid w:val="0072174F"/>
    <w:rsid w:val="007217AB"/>
    <w:rsid w:val="00722671"/>
    <w:rsid w:val="00722772"/>
    <w:rsid w:val="0072431F"/>
    <w:rsid w:val="00724DE1"/>
    <w:rsid w:val="00727E75"/>
    <w:rsid w:val="00730793"/>
    <w:rsid w:val="00730BCB"/>
    <w:rsid w:val="0073152E"/>
    <w:rsid w:val="0073177E"/>
    <w:rsid w:val="0073259E"/>
    <w:rsid w:val="00734D9C"/>
    <w:rsid w:val="007363EE"/>
    <w:rsid w:val="00736F25"/>
    <w:rsid w:val="00737B40"/>
    <w:rsid w:val="007401B1"/>
    <w:rsid w:val="00741553"/>
    <w:rsid w:val="00741832"/>
    <w:rsid w:val="00741A83"/>
    <w:rsid w:val="00742CB7"/>
    <w:rsid w:val="007446A0"/>
    <w:rsid w:val="00744920"/>
    <w:rsid w:val="0074537E"/>
    <w:rsid w:val="0074775B"/>
    <w:rsid w:val="00752462"/>
    <w:rsid w:val="007524B2"/>
    <w:rsid w:val="007526ED"/>
    <w:rsid w:val="00753464"/>
    <w:rsid w:val="007536D7"/>
    <w:rsid w:val="007542F1"/>
    <w:rsid w:val="0075507F"/>
    <w:rsid w:val="007555F0"/>
    <w:rsid w:val="007557F7"/>
    <w:rsid w:val="007600CC"/>
    <w:rsid w:val="007601FD"/>
    <w:rsid w:val="0076050B"/>
    <w:rsid w:val="0076079A"/>
    <w:rsid w:val="007608FC"/>
    <w:rsid w:val="007626BD"/>
    <w:rsid w:val="00762E20"/>
    <w:rsid w:val="00763220"/>
    <w:rsid w:val="007636D0"/>
    <w:rsid w:val="0076382A"/>
    <w:rsid w:val="0076398E"/>
    <w:rsid w:val="00763F93"/>
    <w:rsid w:val="00764995"/>
    <w:rsid w:val="00764AE2"/>
    <w:rsid w:val="00766E77"/>
    <w:rsid w:val="00766FA4"/>
    <w:rsid w:val="00770FBD"/>
    <w:rsid w:val="00771E6D"/>
    <w:rsid w:val="0077236C"/>
    <w:rsid w:val="0077290D"/>
    <w:rsid w:val="00774008"/>
    <w:rsid w:val="007747F8"/>
    <w:rsid w:val="00775C96"/>
    <w:rsid w:val="00777AC0"/>
    <w:rsid w:val="00780CC3"/>
    <w:rsid w:val="00781659"/>
    <w:rsid w:val="007816E5"/>
    <w:rsid w:val="0078372A"/>
    <w:rsid w:val="00783905"/>
    <w:rsid w:val="007841F8"/>
    <w:rsid w:val="00784530"/>
    <w:rsid w:val="00785009"/>
    <w:rsid w:val="00787483"/>
    <w:rsid w:val="00787792"/>
    <w:rsid w:val="00787E80"/>
    <w:rsid w:val="0079028F"/>
    <w:rsid w:val="00791D59"/>
    <w:rsid w:val="00793828"/>
    <w:rsid w:val="00793C17"/>
    <w:rsid w:val="00793EB5"/>
    <w:rsid w:val="00794665"/>
    <w:rsid w:val="007946E2"/>
    <w:rsid w:val="00795258"/>
    <w:rsid w:val="007958A5"/>
    <w:rsid w:val="00796405"/>
    <w:rsid w:val="00796DB8"/>
    <w:rsid w:val="00797677"/>
    <w:rsid w:val="007977E1"/>
    <w:rsid w:val="00797ED4"/>
    <w:rsid w:val="007A0067"/>
    <w:rsid w:val="007A02B9"/>
    <w:rsid w:val="007A140D"/>
    <w:rsid w:val="007A2DB6"/>
    <w:rsid w:val="007A2EAE"/>
    <w:rsid w:val="007A394E"/>
    <w:rsid w:val="007A4493"/>
    <w:rsid w:val="007A5262"/>
    <w:rsid w:val="007A52DC"/>
    <w:rsid w:val="007A58C6"/>
    <w:rsid w:val="007A5967"/>
    <w:rsid w:val="007A5984"/>
    <w:rsid w:val="007A5F9A"/>
    <w:rsid w:val="007A6237"/>
    <w:rsid w:val="007A7270"/>
    <w:rsid w:val="007A75FC"/>
    <w:rsid w:val="007A76E8"/>
    <w:rsid w:val="007B1185"/>
    <w:rsid w:val="007B2A43"/>
    <w:rsid w:val="007B3D4A"/>
    <w:rsid w:val="007B43E7"/>
    <w:rsid w:val="007B44E5"/>
    <w:rsid w:val="007B6C0D"/>
    <w:rsid w:val="007C0F7A"/>
    <w:rsid w:val="007C2081"/>
    <w:rsid w:val="007C2AAB"/>
    <w:rsid w:val="007C2C4C"/>
    <w:rsid w:val="007C3503"/>
    <w:rsid w:val="007C4332"/>
    <w:rsid w:val="007C4555"/>
    <w:rsid w:val="007C4B69"/>
    <w:rsid w:val="007C5414"/>
    <w:rsid w:val="007C5B16"/>
    <w:rsid w:val="007C7293"/>
    <w:rsid w:val="007D0E6A"/>
    <w:rsid w:val="007D0F9F"/>
    <w:rsid w:val="007D1BB5"/>
    <w:rsid w:val="007D2879"/>
    <w:rsid w:val="007D295C"/>
    <w:rsid w:val="007D2AE6"/>
    <w:rsid w:val="007D2CDE"/>
    <w:rsid w:val="007D465E"/>
    <w:rsid w:val="007D4A35"/>
    <w:rsid w:val="007D4A68"/>
    <w:rsid w:val="007D58FF"/>
    <w:rsid w:val="007D5DD8"/>
    <w:rsid w:val="007D687D"/>
    <w:rsid w:val="007D6B91"/>
    <w:rsid w:val="007D6C70"/>
    <w:rsid w:val="007E0FCB"/>
    <w:rsid w:val="007E10CB"/>
    <w:rsid w:val="007E147D"/>
    <w:rsid w:val="007E172B"/>
    <w:rsid w:val="007E1BF0"/>
    <w:rsid w:val="007E1C51"/>
    <w:rsid w:val="007E2BC9"/>
    <w:rsid w:val="007E36CE"/>
    <w:rsid w:val="007E3964"/>
    <w:rsid w:val="007E4025"/>
    <w:rsid w:val="007E5788"/>
    <w:rsid w:val="007E6F9D"/>
    <w:rsid w:val="007E7CC0"/>
    <w:rsid w:val="007F02AD"/>
    <w:rsid w:val="007F036E"/>
    <w:rsid w:val="007F08AA"/>
    <w:rsid w:val="007F1FBF"/>
    <w:rsid w:val="007F21DE"/>
    <w:rsid w:val="007F3310"/>
    <w:rsid w:val="007F44FC"/>
    <w:rsid w:val="007F471A"/>
    <w:rsid w:val="007F5059"/>
    <w:rsid w:val="007F636F"/>
    <w:rsid w:val="007F6699"/>
    <w:rsid w:val="007F6FF4"/>
    <w:rsid w:val="007F7935"/>
    <w:rsid w:val="007F7BC9"/>
    <w:rsid w:val="00803255"/>
    <w:rsid w:val="00804F59"/>
    <w:rsid w:val="0080775A"/>
    <w:rsid w:val="0081156B"/>
    <w:rsid w:val="00811754"/>
    <w:rsid w:val="008118E8"/>
    <w:rsid w:val="00813100"/>
    <w:rsid w:val="00814737"/>
    <w:rsid w:val="00814B1B"/>
    <w:rsid w:val="00814CED"/>
    <w:rsid w:val="00814EC8"/>
    <w:rsid w:val="008157D0"/>
    <w:rsid w:val="0081613A"/>
    <w:rsid w:val="0082045E"/>
    <w:rsid w:val="00820554"/>
    <w:rsid w:val="00820A1A"/>
    <w:rsid w:val="00821FA6"/>
    <w:rsid w:val="00822930"/>
    <w:rsid w:val="00822B74"/>
    <w:rsid w:val="00822E01"/>
    <w:rsid w:val="00823057"/>
    <w:rsid w:val="008232D6"/>
    <w:rsid w:val="00823A6D"/>
    <w:rsid w:val="008242D0"/>
    <w:rsid w:val="00824474"/>
    <w:rsid w:val="0082466E"/>
    <w:rsid w:val="00824994"/>
    <w:rsid w:val="008256BE"/>
    <w:rsid w:val="00825F2F"/>
    <w:rsid w:val="0082626C"/>
    <w:rsid w:val="00827261"/>
    <w:rsid w:val="008274CB"/>
    <w:rsid w:val="0082755C"/>
    <w:rsid w:val="0083035A"/>
    <w:rsid w:val="00830934"/>
    <w:rsid w:val="00830F4D"/>
    <w:rsid w:val="008311EA"/>
    <w:rsid w:val="00831BE1"/>
    <w:rsid w:val="00833B46"/>
    <w:rsid w:val="00835141"/>
    <w:rsid w:val="00835603"/>
    <w:rsid w:val="00835E9E"/>
    <w:rsid w:val="00835EBC"/>
    <w:rsid w:val="008374AF"/>
    <w:rsid w:val="008379FA"/>
    <w:rsid w:val="008406BA"/>
    <w:rsid w:val="00841906"/>
    <w:rsid w:val="00841E97"/>
    <w:rsid w:val="00843F0C"/>
    <w:rsid w:val="008447C1"/>
    <w:rsid w:val="00847043"/>
    <w:rsid w:val="00847869"/>
    <w:rsid w:val="0085065A"/>
    <w:rsid w:val="008507C2"/>
    <w:rsid w:val="008512C9"/>
    <w:rsid w:val="00851499"/>
    <w:rsid w:val="008515B2"/>
    <w:rsid w:val="00851EA9"/>
    <w:rsid w:val="0085212E"/>
    <w:rsid w:val="008526F5"/>
    <w:rsid w:val="00852D22"/>
    <w:rsid w:val="00852E89"/>
    <w:rsid w:val="008540CF"/>
    <w:rsid w:val="0085490A"/>
    <w:rsid w:val="00854BD2"/>
    <w:rsid w:val="008559DC"/>
    <w:rsid w:val="00856233"/>
    <w:rsid w:val="0085642F"/>
    <w:rsid w:val="00856803"/>
    <w:rsid w:val="00857F43"/>
    <w:rsid w:val="00857F9D"/>
    <w:rsid w:val="0086082D"/>
    <w:rsid w:val="008610D0"/>
    <w:rsid w:val="00861268"/>
    <w:rsid w:val="0086157C"/>
    <w:rsid w:val="00861D1D"/>
    <w:rsid w:val="00861EB4"/>
    <w:rsid w:val="00861F0C"/>
    <w:rsid w:val="00863682"/>
    <w:rsid w:val="008638F0"/>
    <w:rsid w:val="00863A5E"/>
    <w:rsid w:val="00863D3C"/>
    <w:rsid w:val="008643CD"/>
    <w:rsid w:val="00865885"/>
    <w:rsid w:val="008667FA"/>
    <w:rsid w:val="00866AFD"/>
    <w:rsid w:val="00867C4C"/>
    <w:rsid w:val="00870E2D"/>
    <w:rsid w:val="008719FA"/>
    <w:rsid w:val="00872C9F"/>
    <w:rsid w:val="00872E70"/>
    <w:rsid w:val="008730A9"/>
    <w:rsid w:val="008746CE"/>
    <w:rsid w:val="008749BD"/>
    <w:rsid w:val="00876879"/>
    <w:rsid w:val="008771FE"/>
    <w:rsid w:val="00877446"/>
    <w:rsid w:val="008776CB"/>
    <w:rsid w:val="0088175B"/>
    <w:rsid w:val="00882430"/>
    <w:rsid w:val="00883014"/>
    <w:rsid w:val="00884261"/>
    <w:rsid w:val="008847C5"/>
    <w:rsid w:val="00884A37"/>
    <w:rsid w:val="0088540D"/>
    <w:rsid w:val="00885BD9"/>
    <w:rsid w:val="00887D84"/>
    <w:rsid w:val="008910B4"/>
    <w:rsid w:val="00891458"/>
    <w:rsid w:val="00892EFD"/>
    <w:rsid w:val="00896E70"/>
    <w:rsid w:val="008974EA"/>
    <w:rsid w:val="00897DCC"/>
    <w:rsid w:val="008A031E"/>
    <w:rsid w:val="008A03E4"/>
    <w:rsid w:val="008A2B1D"/>
    <w:rsid w:val="008A30AC"/>
    <w:rsid w:val="008A3192"/>
    <w:rsid w:val="008A58D1"/>
    <w:rsid w:val="008A6076"/>
    <w:rsid w:val="008A649F"/>
    <w:rsid w:val="008A7CEC"/>
    <w:rsid w:val="008B008D"/>
    <w:rsid w:val="008B0C4D"/>
    <w:rsid w:val="008B1631"/>
    <w:rsid w:val="008B1D5E"/>
    <w:rsid w:val="008B1E86"/>
    <w:rsid w:val="008B2C35"/>
    <w:rsid w:val="008B3B2F"/>
    <w:rsid w:val="008B5F74"/>
    <w:rsid w:val="008B66C7"/>
    <w:rsid w:val="008B7B8B"/>
    <w:rsid w:val="008C08C9"/>
    <w:rsid w:val="008C102E"/>
    <w:rsid w:val="008C149C"/>
    <w:rsid w:val="008C2188"/>
    <w:rsid w:val="008C33F2"/>
    <w:rsid w:val="008C3C17"/>
    <w:rsid w:val="008C3D00"/>
    <w:rsid w:val="008C5423"/>
    <w:rsid w:val="008C56F1"/>
    <w:rsid w:val="008C6958"/>
    <w:rsid w:val="008D13D9"/>
    <w:rsid w:val="008D308A"/>
    <w:rsid w:val="008D31A6"/>
    <w:rsid w:val="008D3508"/>
    <w:rsid w:val="008D38E9"/>
    <w:rsid w:val="008D5271"/>
    <w:rsid w:val="008D53AA"/>
    <w:rsid w:val="008D5785"/>
    <w:rsid w:val="008D5D3F"/>
    <w:rsid w:val="008D74D2"/>
    <w:rsid w:val="008E00AE"/>
    <w:rsid w:val="008E27E1"/>
    <w:rsid w:val="008E2C45"/>
    <w:rsid w:val="008E2EEC"/>
    <w:rsid w:val="008E33F9"/>
    <w:rsid w:val="008E41C0"/>
    <w:rsid w:val="008E46DA"/>
    <w:rsid w:val="008E4FD1"/>
    <w:rsid w:val="008E5708"/>
    <w:rsid w:val="008E603E"/>
    <w:rsid w:val="008E6716"/>
    <w:rsid w:val="008E6DBB"/>
    <w:rsid w:val="008E7D6B"/>
    <w:rsid w:val="008E7E1F"/>
    <w:rsid w:val="008F0196"/>
    <w:rsid w:val="008F06A4"/>
    <w:rsid w:val="008F21E9"/>
    <w:rsid w:val="008F38E8"/>
    <w:rsid w:val="008F39A4"/>
    <w:rsid w:val="008F4BF1"/>
    <w:rsid w:val="008F59E1"/>
    <w:rsid w:val="008F5BBB"/>
    <w:rsid w:val="008F5DF4"/>
    <w:rsid w:val="008F6D19"/>
    <w:rsid w:val="00900413"/>
    <w:rsid w:val="00900863"/>
    <w:rsid w:val="00900B16"/>
    <w:rsid w:val="00902397"/>
    <w:rsid w:val="00902681"/>
    <w:rsid w:val="0090275F"/>
    <w:rsid w:val="009050E4"/>
    <w:rsid w:val="00905825"/>
    <w:rsid w:val="00906FF2"/>
    <w:rsid w:val="0090717F"/>
    <w:rsid w:val="00907966"/>
    <w:rsid w:val="0091171E"/>
    <w:rsid w:val="00911DB7"/>
    <w:rsid w:val="00911FD2"/>
    <w:rsid w:val="0091242F"/>
    <w:rsid w:val="009128CB"/>
    <w:rsid w:val="00912CF5"/>
    <w:rsid w:val="0091326C"/>
    <w:rsid w:val="0091347C"/>
    <w:rsid w:val="009137E6"/>
    <w:rsid w:val="00913819"/>
    <w:rsid w:val="00913969"/>
    <w:rsid w:val="00914CED"/>
    <w:rsid w:val="00914FF4"/>
    <w:rsid w:val="009167D3"/>
    <w:rsid w:val="00917142"/>
    <w:rsid w:val="0092150D"/>
    <w:rsid w:val="0092160D"/>
    <w:rsid w:val="009217F8"/>
    <w:rsid w:val="00921EB9"/>
    <w:rsid w:val="00922297"/>
    <w:rsid w:val="0092255D"/>
    <w:rsid w:val="00922A44"/>
    <w:rsid w:val="00923411"/>
    <w:rsid w:val="0092360A"/>
    <w:rsid w:val="009236C5"/>
    <w:rsid w:val="00923D39"/>
    <w:rsid w:val="00923FFA"/>
    <w:rsid w:val="009248C6"/>
    <w:rsid w:val="00925A50"/>
    <w:rsid w:val="009264FB"/>
    <w:rsid w:val="0092698E"/>
    <w:rsid w:val="009274D3"/>
    <w:rsid w:val="009274EB"/>
    <w:rsid w:val="00927E46"/>
    <w:rsid w:val="0093016E"/>
    <w:rsid w:val="00930D4B"/>
    <w:rsid w:val="00930E09"/>
    <w:rsid w:val="00931322"/>
    <w:rsid w:val="00932149"/>
    <w:rsid w:val="0093235C"/>
    <w:rsid w:val="0093272D"/>
    <w:rsid w:val="00932DA0"/>
    <w:rsid w:val="00932EDB"/>
    <w:rsid w:val="00934821"/>
    <w:rsid w:val="00934E0D"/>
    <w:rsid w:val="0093539D"/>
    <w:rsid w:val="0093568E"/>
    <w:rsid w:val="00936489"/>
    <w:rsid w:val="00936DDD"/>
    <w:rsid w:val="00937E11"/>
    <w:rsid w:val="00940235"/>
    <w:rsid w:val="0094155F"/>
    <w:rsid w:val="009415AF"/>
    <w:rsid w:val="00942304"/>
    <w:rsid w:val="0094283D"/>
    <w:rsid w:val="00942A25"/>
    <w:rsid w:val="009430AD"/>
    <w:rsid w:val="009431AD"/>
    <w:rsid w:val="00943E67"/>
    <w:rsid w:val="009459C9"/>
    <w:rsid w:val="00946716"/>
    <w:rsid w:val="00946EF7"/>
    <w:rsid w:val="00947B64"/>
    <w:rsid w:val="0095067A"/>
    <w:rsid w:val="00950817"/>
    <w:rsid w:val="0095106F"/>
    <w:rsid w:val="00951EB3"/>
    <w:rsid w:val="00952927"/>
    <w:rsid w:val="0095447F"/>
    <w:rsid w:val="009547C5"/>
    <w:rsid w:val="00954C33"/>
    <w:rsid w:val="00955D82"/>
    <w:rsid w:val="00957050"/>
    <w:rsid w:val="009573AB"/>
    <w:rsid w:val="00960D22"/>
    <w:rsid w:val="00962714"/>
    <w:rsid w:val="009632EA"/>
    <w:rsid w:val="009637E7"/>
    <w:rsid w:val="00963C1D"/>
    <w:rsid w:val="00965F73"/>
    <w:rsid w:val="00966158"/>
    <w:rsid w:val="00966358"/>
    <w:rsid w:val="00966D99"/>
    <w:rsid w:val="00970048"/>
    <w:rsid w:val="00971181"/>
    <w:rsid w:val="009736A4"/>
    <w:rsid w:val="0097466F"/>
    <w:rsid w:val="00974A95"/>
    <w:rsid w:val="009752DC"/>
    <w:rsid w:val="009756AF"/>
    <w:rsid w:val="0097649D"/>
    <w:rsid w:val="00976D99"/>
    <w:rsid w:val="009770CE"/>
    <w:rsid w:val="00977BF7"/>
    <w:rsid w:val="00980176"/>
    <w:rsid w:val="00981540"/>
    <w:rsid w:val="00981ECC"/>
    <w:rsid w:val="00981F2D"/>
    <w:rsid w:val="009845A7"/>
    <w:rsid w:val="00984D8D"/>
    <w:rsid w:val="00985A2A"/>
    <w:rsid w:val="00985D0A"/>
    <w:rsid w:val="00985F62"/>
    <w:rsid w:val="00986006"/>
    <w:rsid w:val="00986FC7"/>
    <w:rsid w:val="009879B7"/>
    <w:rsid w:val="0099091B"/>
    <w:rsid w:val="00990F43"/>
    <w:rsid w:val="009911FF"/>
    <w:rsid w:val="00992F86"/>
    <w:rsid w:val="009932A9"/>
    <w:rsid w:val="0099396C"/>
    <w:rsid w:val="009939AB"/>
    <w:rsid w:val="00994B3D"/>
    <w:rsid w:val="00994BDF"/>
    <w:rsid w:val="0099583E"/>
    <w:rsid w:val="00995C3B"/>
    <w:rsid w:val="00995CD1"/>
    <w:rsid w:val="00995F40"/>
    <w:rsid w:val="009979EB"/>
    <w:rsid w:val="009A094F"/>
    <w:rsid w:val="009A153F"/>
    <w:rsid w:val="009A15E9"/>
    <w:rsid w:val="009A1A08"/>
    <w:rsid w:val="009A2FD4"/>
    <w:rsid w:val="009A37A4"/>
    <w:rsid w:val="009A43A6"/>
    <w:rsid w:val="009A5485"/>
    <w:rsid w:val="009A55D3"/>
    <w:rsid w:val="009A6796"/>
    <w:rsid w:val="009A6EEE"/>
    <w:rsid w:val="009A7AD4"/>
    <w:rsid w:val="009A7E61"/>
    <w:rsid w:val="009B0168"/>
    <w:rsid w:val="009B0AC5"/>
    <w:rsid w:val="009B170E"/>
    <w:rsid w:val="009B2E39"/>
    <w:rsid w:val="009B35DD"/>
    <w:rsid w:val="009B3EE0"/>
    <w:rsid w:val="009B4D1A"/>
    <w:rsid w:val="009B5255"/>
    <w:rsid w:val="009B5DDE"/>
    <w:rsid w:val="009B6EC2"/>
    <w:rsid w:val="009B72F4"/>
    <w:rsid w:val="009B7496"/>
    <w:rsid w:val="009B7CEE"/>
    <w:rsid w:val="009C03CB"/>
    <w:rsid w:val="009C05A7"/>
    <w:rsid w:val="009C0A69"/>
    <w:rsid w:val="009C218B"/>
    <w:rsid w:val="009C4C5F"/>
    <w:rsid w:val="009C5A03"/>
    <w:rsid w:val="009C5E2B"/>
    <w:rsid w:val="009C609C"/>
    <w:rsid w:val="009C6692"/>
    <w:rsid w:val="009C6C18"/>
    <w:rsid w:val="009C7B88"/>
    <w:rsid w:val="009D0201"/>
    <w:rsid w:val="009D02C6"/>
    <w:rsid w:val="009D1923"/>
    <w:rsid w:val="009D2EA2"/>
    <w:rsid w:val="009D364B"/>
    <w:rsid w:val="009D3701"/>
    <w:rsid w:val="009D3B64"/>
    <w:rsid w:val="009D54D2"/>
    <w:rsid w:val="009D5BF2"/>
    <w:rsid w:val="009D6708"/>
    <w:rsid w:val="009D738F"/>
    <w:rsid w:val="009D7BB7"/>
    <w:rsid w:val="009D7C3B"/>
    <w:rsid w:val="009D7F41"/>
    <w:rsid w:val="009E0346"/>
    <w:rsid w:val="009E086D"/>
    <w:rsid w:val="009E08B8"/>
    <w:rsid w:val="009E0F1E"/>
    <w:rsid w:val="009E1387"/>
    <w:rsid w:val="009E20D5"/>
    <w:rsid w:val="009E292B"/>
    <w:rsid w:val="009E2FC6"/>
    <w:rsid w:val="009E3190"/>
    <w:rsid w:val="009E60F2"/>
    <w:rsid w:val="009E6A29"/>
    <w:rsid w:val="009E7437"/>
    <w:rsid w:val="009F00BD"/>
    <w:rsid w:val="009F05CC"/>
    <w:rsid w:val="009F07DF"/>
    <w:rsid w:val="009F3482"/>
    <w:rsid w:val="009F3DBF"/>
    <w:rsid w:val="009F4A5F"/>
    <w:rsid w:val="009F4A96"/>
    <w:rsid w:val="009F4D28"/>
    <w:rsid w:val="00A0019F"/>
    <w:rsid w:val="00A010AE"/>
    <w:rsid w:val="00A01323"/>
    <w:rsid w:val="00A0147C"/>
    <w:rsid w:val="00A0187A"/>
    <w:rsid w:val="00A02271"/>
    <w:rsid w:val="00A02451"/>
    <w:rsid w:val="00A026AA"/>
    <w:rsid w:val="00A02FD4"/>
    <w:rsid w:val="00A07B03"/>
    <w:rsid w:val="00A10766"/>
    <w:rsid w:val="00A109D7"/>
    <w:rsid w:val="00A11EF2"/>
    <w:rsid w:val="00A12531"/>
    <w:rsid w:val="00A1272A"/>
    <w:rsid w:val="00A12A1A"/>
    <w:rsid w:val="00A13C5A"/>
    <w:rsid w:val="00A14D65"/>
    <w:rsid w:val="00A14DB1"/>
    <w:rsid w:val="00A157C8"/>
    <w:rsid w:val="00A21559"/>
    <w:rsid w:val="00A216EA"/>
    <w:rsid w:val="00A219B3"/>
    <w:rsid w:val="00A21B84"/>
    <w:rsid w:val="00A22850"/>
    <w:rsid w:val="00A230C9"/>
    <w:rsid w:val="00A240AB"/>
    <w:rsid w:val="00A2519F"/>
    <w:rsid w:val="00A253E3"/>
    <w:rsid w:val="00A2559E"/>
    <w:rsid w:val="00A2793E"/>
    <w:rsid w:val="00A27D59"/>
    <w:rsid w:val="00A3056E"/>
    <w:rsid w:val="00A305A0"/>
    <w:rsid w:val="00A31781"/>
    <w:rsid w:val="00A31C58"/>
    <w:rsid w:val="00A32F14"/>
    <w:rsid w:val="00A349A3"/>
    <w:rsid w:val="00A349DA"/>
    <w:rsid w:val="00A34F9B"/>
    <w:rsid w:val="00A35213"/>
    <w:rsid w:val="00A3651F"/>
    <w:rsid w:val="00A367C8"/>
    <w:rsid w:val="00A36A32"/>
    <w:rsid w:val="00A36E87"/>
    <w:rsid w:val="00A4032A"/>
    <w:rsid w:val="00A428F9"/>
    <w:rsid w:val="00A430C1"/>
    <w:rsid w:val="00A4322E"/>
    <w:rsid w:val="00A43C4E"/>
    <w:rsid w:val="00A44953"/>
    <w:rsid w:val="00A45A48"/>
    <w:rsid w:val="00A45E0D"/>
    <w:rsid w:val="00A46990"/>
    <w:rsid w:val="00A46D38"/>
    <w:rsid w:val="00A474C3"/>
    <w:rsid w:val="00A475E7"/>
    <w:rsid w:val="00A476D9"/>
    <w:rsid w:val="00A508A7"/>
    <w:rsid w:val="00A5105F"/>
    <w:rsid w:val="00A5133D"/>
    <w:rsid w:val="00A51722"/>
    <w:rsid w:val="00A5210B"/>
    <w:rsid w:val="00A5333F"/>
    <w:rsid w:val="00A534A4"/>
    <w:rsid w:val="00A53903"/>
    <w:rsid w:val="00A5411D"/>
    <w:rsid w:val="00A54A3F"/>
    <w:rsid w:val="00A54A57"/>
    <w:rsid w:val="00A6090A"/>
    <w:rsid w:val="00A61BD3"/>
    <w:rsid w:val="00A628A2"/>
    <w:rsid w:val="00A63133"/>
    <w:rsid w:val="00A63993"/>
    <w:rsid w:val="00A639F8"/>
    <w:rsid w:val="00A653A4"/>
    <w:rsid w:val="00A660E3"/>
    <w:rsid w:val="00A70622"/>
    <w:rsid w:val="00A70841"/>
    <w:rsid w:val="00A71674"/>
    <w:rsid w:val="00A71712"/>
    <w:rsid w:val="00A71738"/>
    <w:rsid w:val="00A72315"/>
    <w:rsid w:val="00A73123"/>
    <w:rsid w:val="00A73C5B"/>
    <w:rsid w:val="00A73DDD"/>
    <w:rsid w:val="00A742F4"/>
    <w:rsid w:val="00A749DD"/>
    <w:rsid w:val="00A74B99"/>
    <w:rsid w:val="00A7518A"/>
    <w:rsid w:val="00A7534F"/>
    <w:rsid w:val="00A75648"/>
    <w:rsid w:val="00A76262"/>
    <w:rsid w:val="00A76A14"/>
    <w:rsid w:val="00A76F85"/>
    <w:rsid w:val="00A77503"/>
    <w:rsid w:val="00A80E6A"/>
    <w:rsid w:val="00A81506"/>
    <w:rsid w:val="00A81A94"/>
    <w:rsid w:val="00A8296B"/>
    <w:rsid w:val="00A83020"/>
    <w:rsid w:val="00A837C3"/>
    <w:rsid w:val="00A83C8C"/>
    <w:rsid w:val="00A85DD8"/>
    <w:rsid w:val="00A864B3"/>
    <w:rsid w:val="00A90156"/>
    <w:rsid w:val="00A90750"/>
    <w:rsid w:val="00A911E4"/>
    <w:rsid w:val="00A92E5A"/>
    <w:rsid w:val="00A932B6"/>
    <w:rsid w:val="00A936FD"/>
    <w:rsid w:val="00A943A2"/>
    <w:rsid w:val="00A95C11"/>
    <w:rsid w:val="00A962A8"/>
    <w:rsid w:val="00A96F6B"/>
    <w:rsid w:val="00A97F02"/>
    <w:rsid w:val="00AA0799"/>
    <w:rsid w:val="00AA11BA"/>
    <w:rsid w:val="00AA1F40"/>
    <w:rsid w:val="00AA2231"/>
    <w:rsid w:val="00AA34C0"/>
    <w:rsid w:val="00AA3B27"/>
    <w:rsid w:val="00AA3BD2"/>
    <w:rsid w:val="00AA3DEC"/>
    <w:rsid w:val="00AA5AFB"/>
    <w:rsid w:val="00AA6E94"/>
    <w:rsid w:val="00AA717D"/>
    <w:rsid w:val="00AB0237"/>
    <w:rsid w:val="00AB034E"/>
    <w:rsid w:val="00AB0E1A"/>
    <w:rsid w:val="00AB2B95"/>
    <w:rsid w:val="00AB2D65"/>
    <w:rsid w:val="00AB3088"/>
    <w:rsid w:val="00AB33CB"/>
    <w:rsid w:val="00AB48D3"/>
    <w:rsid w:val="00AB5EDD"/>
    <w:rsid w:val="00AB7547"/>
    <w:rsid w:val="00AC2750"/>
    <w:rsid w:val="00AC2787"/>
    <w:rsid w:val="00AC2882"/>
    <w:rsid w:val="00AC3205"/>
    <w:rsid w:val="00AC3CFF"/>
    <w:rsid w:val="00AC3EA6"/>
    <w:rsid w:val="00AC434B"/>
    <w:rsid w:val="00AC4CA8"/>
    <w:rsid w:val="00AC4F29"/>
    <w:rsid w:val="00AC5164"/>
    <w:rsid w:val="00AC51A6"/>
    <w:rsid w:val="00AC648A"/>
    <w:rsid w:val="00AC74D8"/>
    <w:rsid w:val="00AC7585"/>
    <w:rsid w:val="00AC7670"/>
    <w:rsid w:val="00AC7A5B"/>
    <w:rsid w:val="00AD01BB"/>
    <w:rsid w:val="00AD0500"/>
    <w:rsid w:val="00AD0996"/>
    <w:rsid w:val="00AD0DB8"/>
    <w:rsid w:val="00AD2614"/>
    <w:rsid w:val="00AD2669"/>
    <w:rsid w:val="00AD2873"/>
    <w:rsid w:val="00AD2995"/>
    <w:rsid w:val="00AD33D3"/>
    <w:rsid w:val="00AD34C7"/>
    <w:rsid w:val="00AD3B34"/>
    <w:rsid w:val="00AD4C7F"/>
    <w:rsid w:val="00AD5714"/>
    <w:rsid w:val="00AD6EC9"/>
    <w:rsid w:val="00AD784D"/>
    <w:rsid w:val="00AE0826"/>
    <w:rsid w:val="00AE1BB0"/>
    <w:rsid w:val="00AE3735"/>
    <w:rsid w:val="00AE3DE5"/>
    <w:rsid w:val="00AE4481"/>
    <w:rsid w:val="00AE5E37"/>
    <w:rsid w:val="00AE653B"/>
    <w:rsid w:val="00AE68A3"/>
    <w:rsid w:val="00AE79F9"/>
    <w:rsid w:val="00AF2094"/>
    <w:rsid w:val="00AF216D"/>
    <w:rsid w:val="00AF3466"/>
    <w:rsid w:val="00AF35EF"/>
    <w:rsid w:val="00AF493C"/>
    <w:rsid w:val="00AF550C"/>
    <w:rsid w:val="00AF56C1"/>
    <w:rsid w:val="00AF65B7"/>
    <w:rsid w:val="00AF6618"/>
    <w:rsid w:val="00AF6BE2"/>
    <w:rsid w:val="00B00577"/>
    <w:rsid w:val="00B009E6"/>
    <w:rsid w:val="00B01179"/>
    <w:rsid w:val="00B01973"/>
    <w:rsid w:val="00B03125"/>
    <w:rsid w:val="00B031CD"/>
    <w:rsid w:val="00B03437"/>
    <w:rsid w:val="00B04037"/>
    <w:rsid w:val="00B0412B"/>
    <w:rsid w:val="00B04D8B"/>
    <w:rsid w:val="00B053C0"/>
    <w:rsid w:val="00B10EA5"/>
    <w:rsid w:val="00B11024"/>
    <w:rsid w:val="00B11C46"/>
    <w:rsid w:val="00B12058"/>
    <w:rsid w:val="00B13695"/>
    <w:rsid w:val="00B145D7"/>
    <w:rsid w:val="00B14A73"/>
    <w:rsid w:val="00B1502C"/>
    <w:rsid w:val="00B15ADD"/>
    <w:rsid w:val="00B16BE6"/>
    <w:rsid w:val="00B17A5B"/>
    <w:rsid w:val="00B20A1D"/>
    <w:rsid w:val="00B20BB2"/>
    <w:rsid w:val="00B21655"/>
    <w:rsid w:val="00B2182C"/>
    <w:rsid w:val="00B23E89"/>
    <w:rsid w:val="00B24CC8"/>
    <w:rsid w:val="00B25952"/>
    <w:rsid w:val="00B25954"/>
    <w:rsid w:val="00B261D2"/>
    <w:rsid w:val="00B26800"/>
    <w:rsid w:val="00B26C0B"/>
    <w:rsid w:val="00B30F2B"/>
    <w:rsid w:val="00B30F94"/>
    <w:rsid w:val="00B312BB"/>
    <w:rsid w:val="00B31EE2"/>
    <w:rsid w:val="00B33365"/>
    <w:rsid w:val="00B33591"/>
    <w:rsid w:val="00B33B3E"/>
    <w:rsid w:val="00B34E5E"/>
    <w:rsid w:val="00B35137"/>
    <w:rsid w:val="00B41FB8"/>
    <w:rsid w:val="00B4245E"/>
    <w:rsid w:val="00B4276C"/>
    <w:rsid w:val="00B42E1E"/>
    <w:rsid w:val="00B4329D"/>
    <w:rsid w:val="00B439C3"/>
    <w:rsid w:val="00B43ED8"/>
    <w:rsid w:val="00B44092"/>
    <w:rsid w:val="00B44F0A"/>
    <w:rsid w:val="00B451B3"/>
    <w:rsid w:val="00B4521F"/>
    <w:rsid w:val="00B4536E"/>
    <w:rsid w:val="00B46152"/>
    <w:rsid w:val="00B46DE9"/>
    <w:rsid w:val="00B474AF"/>
    <w:rsid w:val="00B479C5"/>
    <w:rsid w:val="00B5018C"/>
    <w:rsid w:val="00B507E3"/>
    <w:rsid w:val="00B52268"/>
    <w:rsid w:val="00B533FB"/>
    <w:rsid w:val="00B53F18"/>
    <w:rsid w:val="00B54A7A"/>
    <w:rsid w:val="00B55661"/>
    <w:rsid w:val="00B55CE5"/>
    <w:rsid w:val="00B56557"/>
    <w:rsid w:val="00B566FD"/>
    <w:rsid w:val="00B56B85"/>
    <w:rsid w:val="00B61420"/>
    <w:rsid w:val="00B6261C"/>
    <w:rsid w:val="00B62A96"/>
    <w:rsid w:val="00B63E6B"/>
    <w:rsid w:val="00B64716"/>
    <w:rsid w:val="00B64782"/>
    <w:rsid w:val="00B64DF1"/>
    <w:rsid w:val="00B654F9"/>
    <w:rsid w:val="00B65ECA"/>
    <w:rsid w:val="00B662BB"/>
    <w:rsid w:val="00B666CB"/>
    <w:rsid w:val="00B6674F"/>
    <w:rsid w:val="00B667D7"/>
    <w:rsid w:val="00B67DAC"/>
    <w:rsid w:val="00B74198"/>
    <w:rsid w:val="00B76122"/>
    <w:rsid w:val="00B76CCA"/>
    <w:rsid w:val="00B777BF"/>
    <w:rsid w:val="00B77E2E"/>
    <w:rsid w:val="00B77ECB"/>
    <w:rsid w:val="00B808BD"/>
    <w:rsid w:val="00B81052"/>
    <w:rsid w:val="00B81272"/>
    <w:rsid w:val="00B81422"/>
    <w:rsid w:val="00B81AD7"/>
    <w:rsid w:val="00B81CB3"/>
    <w:rsid w:val="00B823AA"/>
    <w:rsid w:val="00B82764"/>
    <w:rsid w:val="00B8369E"/>
    <w:rsid w:val="00B837B7"/>
    <w:rsid w:val="00B838E6"/>
    <w:rsid w:val="00B83A05"/>
    <w:rsid w:val="00B83DC0"/>
    <w:rsid w:val="00B83EFE"/>
    <w:rsid w:val="00B8440B"/>
    <w:rsid w:val="00B850CF"/>
    <w:rsid w:val="00B8619B"/>
    <w:rsid w:val="00B862F4"/>
    <w:rsid w:val="00B86489"/>
    <w:rsid w:val="00B8688D"/>
    <w:rsid w:val="00B87A22"/>
    <w:rsid w:val="00B90B10"/>
    <w:rsid w:val="00B91B29"/>
    <w:rsid w:val="00B9279E"/>
    <w:rsid w:val="00B9394F"/>
    <w:rsid w:val="00B93D22"/>
    <w:rsid w:val="00B94619"/>
    <w:rsid w:val="00B94AC4"/>
    <w:rsid w:val="00B95440"/>
    <w:rsid w:val="00B963E8"/>
    <w:rsid w:val="00BA123C"/>
    <w:rsid w:val="00BA1669"/>
    <w:rsid w:val="00BA16F5"/>
    <w:rsid w:val="00BA249A"/>
    <w:rsid w:val="00BA2B1D"/>
    <w:rsid w:val="00BA44A1"/>
    <w:rsid w:val="00BA5814"/>
    <w:rsid w:val="00BA70E7"/>
    <w:rsid w:val="00BA7B25"/>
    <w:rsid w:val="00BB0390"/>
    <w:rsid w:val="00BB176A"/>
    <w:rsid w:val="00BB231D"/>
    <w:rsid w:val="00BB3807"/>
    <w:rsid w:val="00BB3E5F"/>
    <w:rsid w:val="00BB42CE"/>
    <w:rsid w:val="00BB4B88"/>
    <w:rsid w:val="00BB564A"/>
    <w:rsid w:val="00BB704B"/>
    <w:rsid w:val="00BB7827"/>
    <w:rsid w:val="00BB7EA9"/>
    <w:rsid w:val="00BB7EF3"/>
    <w:rsid w:val="00BC2551"/>
    <w:rsid w:val="00BC2F6A"/>
    <w:rsid w:val="00BC3143"/>
    <w:rsid w:val="00BC3441"/>
    <w:rsid w:val="00BC3964"/>
    <w:rsid w:val="00BC3E6A"/>
    <w:rsid w:val="00BC58EE"/>
    <w:rsid w:val="00BC6701"/>
    <w:rsid w:val="00BC68A3"/>
    <w:rsid w:val="00BD0B56"/>
    <w:rsid w:val="00BD0FA3"/>
    <w:rsid w:val="00BD1081"/>
    <w:rsid w:val="00BD1B71"/>
    <w:rsid w:val="00BD3236"/>
    <w:rsid w:val="00BD4EE3"/>
    <w:rsid w:val="00BD57B9"/>
    <w:rsid w:val="00BD7D92"/>
    <w:rsid w:val="00BE070D"/>
    <w:rsid w:val="00BE1376"/>
    <w:rsid w:val="00BE17EC"/>
    <w:rsid w:val="00BE2104"/>
    <w:rsid w:val="00BE2819"/>
    <w:rsid w:val="00BE3E0F"/>
    <w:rsid w:val="00BE4262"/>
    <w:rsid w:val="00BE454D"/>
    <w:rsid w:val="00BE5B2F"/>
    <w:rsid w:val="00BE6F24"/>
    <w:rsid w:val="00BE734E"/>
    <w:rsid w:val="00BE78E8"/>
    <w:rsid w:val="00BF0FE4"/>
    <w:rsid w:val="00BF109B"/>
    <w:rsid w:val="00BF2951"/>
    <w:rsid w:val="00BF29EC"/>
    <w:rsid w:val="00BF47B9"/>
    <w:rsid w:val="00BF4877"/>
    <w:rsid w:val="00BF5AC4"/>
    <w:rsid w:val="00BF5D2C"/>
    <w:rsid w:val="00BF62D5"/>
    <w:rsid w:val="00BF68FC"/>
    <w:rsid w:val="00C00503"/>
    <w:rsid w:val="00C00527"/>
    <w:rsid w:val="00C00695"/>
    <w:rsid w:val="00C01825"/>
    <w:rsid w:val="00C01F8F"/>
    <w:rsid w:val="00C022F4"/>
    <w:rsid w:val="00C03D79"/>
    <w:rsid w:val="00C040EC"/>
    <w:rsid w:val="00C0440B"/>
    <w:rsid w:val="00C04E33"/>
    <w:rsid w:val="00C063F2"/>
    <w:rsid w:val="00C06E64"/>
    <w:rsid w:val="00C06F2E"/>
    <w:rsid w:val="00C07FEC"/>
    <w:rsid w:val="00C11D5A"/>
    <w:rsid w:val="00C11FBF"/>
    <w:rsid w:val="00C121B1"/>
    <w:rsid w:val="00C12333"/>
    <w:rsid w:val="00C12990"/>
    <w:rsid w:val="00C13C7C"/>
    <w:rsid w:val="00C14942"/>
    <w:rsid w:val="00C15083"/>
    <w:rsid w:val="00C165D3"/>
    <w:rsid w:val="00C16BC9"/>
    <w:rsid w:val="00C16DEA"/>
    <w:rsid w:val="00C16F5A"/>
    <w:rsid w:val="00C1714B"/>
    <w:rsid w:val="00C17B52"/>
    <w:rsid w:val="00C20BC5"/>
    <w:rsid w:val="00C217AF"/>
    <w:rsid w:val="00C21D3E"/>
    <w:rsid w:val="00C21E64"/>
    <w:rsid w:val="00C23CBE"/>
    <w:rsid w:val="00C26687"/>
    <w:rsid w:val="00C2672D"/>
    <w:rsid w:val="00C267B5"/>
    <w:rsid w:val="00C27DF9"/>
    <w:rsid w:val="00C30FE9"/>
    <w:rsid w:val="00C31C1D"/>
    <w:rsid w:val="00C3391F"/>
    <w:rsid w:val="00C3586A"/>
    <w:rsid w:val="00C35E56"/>
    <w:rsid w:val="00C360C0"/>
    <w:rsid w:val="00C36408"/>
    <w:rsid w:val="00C36C50"/>
    <w:rsid w:val="00C40770"/>
    <w:rsid w:val="00C40B98"/>
    <w:rsid w:val="00C41D0B"/>
    <w:rsid w:val="00C42600"/>
    <w:rsid w:val="00C42D8E"/>
    <w:rsid w:val="00C42F5F"/>
    <w:rsid w:val="00C43972"/>
    <w:rsid w:val="00C43CA5"/>
    <w:rsid w:val="00C43E75"/>
    <w:rsid w:val="00C44DAC"/>
    <w:rsid w:val="00C467FA"/>
    <w:rsid w:val="00C474F5"/>
    <w:rsid w:val="00C50A2E"/>
    <w:rsid w:val="00C522E5"/>
    <w:rsid w:val="00C5385B"/>
    <w:rsid w:val="00C5425C"/>
    <w:rsid w:val="00C5432C"/>
    <w:rsid w:val="00C558A5"/>
    <w:rsid w:val="00C620D4"/>
    <w:rsid w:val="00C62998"/>
    <w:rsid w:val="00C64729"/>
    <w:rsid w:val="00C650CE"/>
    <w:rsid w:val="00C65934"/>
    <w:rsid w:val="00C66008"/>
    <w:rsid w:val="00C66726"/>
    <w:rsid w:val="00C6785B"/>
    <w:rsid w:val="00C6793C"/>
    <w:rsid w:val="00C67A54"/>
    <w:rsid w:val="00C70B7B"/>
    <w:rsid w:val="00C70E5C"/>
    <w:rsid w:val="00C71A19"/>
    <w:rsid w:val="00C71AF4"/>
    <w:rsid w:val="00C71E90"/>
    <w:rsid w:val="00C723F0"/>
    <w:rsid w:val="00C723F6"/>
    <w:rsid w:val="00C72A4A"/>
    <w:rsid w:val="00C734EF"/>
    <w:rsid w:val="00C74674"/>
    <w:rsid w:val="00C749F7"/>
    <w:rsid w:val="00C75FEC"/>
    <w:rsid w:val="00C80F12"/>
    <w:rsid w:val="00C82A9B"/>
    <w:rsid w:val="00C82E0B"/>
    <w:rsid w:val="00C85D59"/>
    <w:rsid w:val="00C863B4"/>
    <w:rsid w:val="00C907B9"/>
    <w:rsid w:val="00C91C7A"/>
    <w:rsid w:val="00C91EFF"/>
    <w:rsid w:val="00C9449B"/>
    <w:rsid w:val="00C95F5D"/>
    <w:rsid w:val="00C9649A"/>
    <w:rsid w:val="00CA0560"/>
    <w:rsid w:val="00CA0C40"/>
    <w:rsid w:val="00CA0C8B"/>
    <w:rsid w:val="00CA1880"/>
    <w:rsid w:val="00CA2412"/>
    <w:rsid w:val="00CA34A6"/>
    <w:rsid w:val="00CA5705"/>
    <w:rsid w:val="00CA60FA"/>
    <w:rsid w:val="00CA6CA2"/>
    <w:rsid w:val="00CA746E"/>
    <w:rsid w:val="00CA7980"/>
    <w:rsid w:val="00CB03C6"/>
    <w:rsid w:val="00CB10A9"/>
    <w:rsid w:val="00CB14E1"/>
    <w:rsid w:val="00CB1779"/>
    <w:rsid w:val="00CB198B"/>
    <w:rsid w:val="00CB20A7"/>
    <w:rsid w:val="00CB2B94"/>
    <w:rsid w:val="00CB36F2"/>
    <w:rsid w:val="00CB5C6D"/>
    <w:rsid w:val="00CB6936"/>
    <w:rsid w:val="00CB6B51"/>
    <w:rsid w:val="00CC01BE"/>
    <w:rsid w:val="00CC0939"/>
    <w:rsid w:val="00CC1877"/>
    <w:rsid w:val="00CC1998"/>
    <w:rsid w:val="00CC1BBB"/>
    <w:rsid w:val="00CC1C88"/>
    <w:rsid w:val="00CC3457"/>
    <w:rsid w:val="00CC3DA7"/>
    <w:rsid w:val="00CC43D6"/>
    <w:rsid w:val="00CC5455"/>
    <w:rsid w:val="00CC6710"/>
    <w:rsid w:val="00CC6762"/>
    <w:rsid w:val="00CC74D9"/>
    <w:rsid w:val="00CC79E6"/>
    <w:rsid w:val="00CD0764"/>
    <w:rsid w:val="00CD07DA"/>
    <w:rsid w:val="00CD0C7C"/>
    <w:rsid w:val="00CD0EFF"/>
    <w:rsid w:val="00CD1748"/>
    <w:rsid w:val="00CD21FF"/>
    <w:rsid w:val="00CD3438"/>
    <w:rsid w:val="00CD3FEE"/>
    <w:rsid w:val="00CD46C5"/>
    <w:rsid w:val="00CD48FC"/>
    <w:rsid w:val="00CD4C5C"/>
    <w:rsid w:val="00CD573F"/>
    <w:rsid w:val="00CD57B8"/>
    <w:rsid w:val="00CD5E95"/>
    <w:rsid w:val="00CD6297"/>
    <w:rsid w:val="00CD6448"/>
    <w:rsid w:val="00CD64C8"/>
    <w:rsid w:val="00CD6846"/>
    <w:rsid w:val="00CE0369"/>
    <w:rsid w:val="00CE09F2"/>
    <w:rsid w:val="00CE101B"/>
    <w:rsid w:val="00CE3924"/>
    <w:rsid w:val="00CE3BC0"/>
    <w:rsid w:val="00CE4A76"/>
    <w:rsid w:val="00CE4C10"/>
    <w:rsid w:val="00CE571F"/>
    <w:rsid w:val="00CE6738"/>
    <w:rsid w:val="00CE69A2"/>
    <w:rsid w:val="00CE6B84"/>
    <w:rsid w:val="00CF259F"/>
    <w:rsid w:val="00CF273E"/>
    <w:rsid w:val="00CF3362"/>
    <w:rsid w:val="00CF33DA"/>
    <w:rsid w:val="00CF3464"/>
    <w:rsid w:val="00CF356A"/>
    <w:rsid w:val="00CF3A13"/>
    <w:rsid w:val="00CF3CBF"/>
    <w:rsid w:val="00CF3F1D"/>
    <w:rsid w:val="00CF5534"/>
    <w:rsid w:val="00CF5AE8"/>
    <w:rsid w:val="00CF5CA0"/>
    <w:rsid w:val="00CF5FC1"/>
    <w:rsid w:val="00CF6607"/>
    <w:rsid w:val="00CF6D02"/>
    <w:rsid w:val="00CF7379"/>
    <w:rsid w:val="00CF7E73"/>
    <w:rsid w:val="00D01797"/>
    <w:rsid w:val="00D01E6C"/>
    <w:rsid w:val="00D024BB"/>
    <w:rsid w:val="00D02949"/>
    <w:rsid w:val="00D040AB"/>
    <w:rsid w:val="00D04B7D"/>
    <w:rsid w:val="00D04DE1"/>
    <w:rsid w:val="00D054BC"/>
    <w:rsid w:val="00D06517"/>
    <w:rsid w:val="00D0754F"/>
    <w:rsid w:val="00D07F72"/>
    <w:rsid w:val="00D10863"/>
    <w:rsid w:val="00D109D3"/>
    <w:rsid w:val="00D10CB9"/>
    <w:rsid w:val="00D10DEC"/>
    <w:rsid w:val="00D10DF9"/>
    <w:rsid w:val="00D11D24"/>
    <w:rsid w:val="00D12481"/>
    <w:rsid w:val="00D124A3"/>
    <w:rsid w:val="00D12A07"/>
    <w:rsid w:val="00D12B63"/>
    <w:rsid w:val="00D131CC"/>
    <w:rsid w:val="00D132A0"/>
    <w:rsid w:val="00D13B59"/>
    <w:rsid w:val="00D13B65"/>
    <w:rsid w:val="00D141CE"/>
    <w:rsid w:val="00D1430B"/>
    <w:rsid w:val="00D1517C"/>
    <w:rsid w:val="00D174FF"/>
    <w:rsid w:val="00D22B03"/>
    <w:rsid w:val="00D2424A"/>
    <w:rsid w:val="00D24A28"/>
    <w:rsid w:val="00D24B79"/>
    <w:rsid w:val="00D250B3"/>
    <w:rsid w:val="00D260AA"/>
    <w:rsid w:val="00D263D6"/>
    <w:rsid w:val="00D26A25"/>
    <w:rsid w:val="00D27F6A"/>
    <w:rsid w:val="00D27FB1"/>
    <w:rsid w:val="00D30CEE"/>
    <w:rsid w:val="00D320D2"/>
    <w:rsid w:val="00D32C79"/>
    <w:rsid w:val="00D3396F"/>
    <w:rsid w:val="00D33A0A"/>
    <w:rsid w:val="00D34781"/>
    <w:rsid w:val="00D34C13"/>
    <w:rsid w:val="00D34C74"/>
    <w:rsid w:val="00D34E26"/>
    <w:rsid w:val="00D354B6"/>
    <w:rsid w:val="00D3567A"/>
    <w:rsid w:val="00D3628A"/>
    <w:rsid w:val="00D36587"/>
    <w:rsid w:val="00D405C4"/>
    <w:rsid w:val="00D414EB"/>
    <w:rsid w:val="00D428A8"/>
    <w:rsid w:val="00D43745"/>
    <w:rsid w:val="00D4383D"/>
    <w:rsid w:val="00D43927"/>
    <w:rsid w:val="00D43B5F"/>
    <w:rsid w:val="00D4644B"/>
    <w:rsid w:val="00D468BE"/>
    <w:rsid w:val="00D4706C"/>
    <w:rsid w:val="00D50AF8"/>
    <w:rsid w:val="00D517AD"/>
    <w:rsid w:val="00D51B75"/>
    <w:rsid w:val="00D522F4"/>
    <w:rsid w:val="00D52418"/>
    <w:rsid w:val="00D52C4F"/>
    <w:rsid w:val="00D5386E"/>
    <w:rsid w:val="00D53DEE"/>
    <w:rsid w:val="00D54542"/>
    <w:rsid w:val="00D54A57"/>
    <w:rsid w:val="00D56713"/>
    <w:rsid w:val="00D56D8A"/>
    <w:rsid w:val="00D57632"/>
    <w:rsid w:val="00D57CC5"/>
    <w:rsid w:val="00D57FB8"/>
    <w:rsid w:val="00D60570"/>
    <w:rsid w:val="00D60678"/>
    <w:rsid w:val="00D60C90"/>
    <w:rsid w:val="00D613BA"/>
    <w:rsid w:val="00D615C9"/>
    <w:rsid w:val="00D617A8"/>
    <w:rsid w:val="00D617CB"/>
    <w:rsid w:val="00D61E87"/>
    <w:rsid w:val="00D64603"/>
    <w:rsid w:val="00D650C7"/>
    <w:rsid w:val="00D65688"/>
    <w:rsid w:val="00D6583D"/>
    <w:rsid w:val="00D65C35"/>
    <w:rsid w:val="00D65D8E"/>
    <w:rsid w:val="00D66F5A"/>
    <w:rsid w:val="00D70D9F"/>
    <w:rsid w:val="00D70F6C"/>
    <w:rsid w:val="00D71371"/>
    <w:rsid w:val="00D71D03"/>
    <w:rsid w:val="00D720A0"/>
    <w:rsid w:val="00D7303E"/>
    <w:rsid w:val="00D736B6"/>
    <w:rsid w:val="00D75DC9"/>
    <w:rsid w:val="00D75DE9"/>
    <w:rsid w:val="00D75E8C"/>
    <w:rsid w:val="00D7797B"/>
    <w:rsid w:val="00D77AE8"/>
    <w:rsid w:val="00D8024A"/>
    <w:rsid w:val="00D8092B"/>
    <w:rsid w:val="00D81B94"/>
    <w:rsid w:val="00D828FF"/>
    <w:rsid w:val="00D844F7"/>
    <w:rsid w:val="00D84757"/>
    <w:rsid w:val="00D84CE2"/>
    <w:rsid w:val="00D858C3"/>
    <w:rsid w:val="00D8659F"/>
    <w:rsid w:val="00D906C9"/>
    <w:rsid w:val="00D908C0"/>
    <w:rsid w:val="00D90B48"/>
    <w:rsid w:val="00D91C91"/>
    <w:rsid w:val="00D91D5E"/>
    <w:rsid w:val="00D92AE3"/>
    <w:rsid w:val="00D93332"/>
    <w:rsid w:val="00D974BD"/>
    <w:rsid w:val="00D974D1"/>
    <w:rsid w:val="00DA0102"/>
    <w:rsid w:val="00DA0C1C"/>
    <w:rsid w:val="00DA1FE6"/>
    <w:rsid w:val="00DA217C"/>
    <w:rsid w:val="00DA386B"/>
    <w:rsid w:val="00DA408B"/>
    <w:rsid w:val="00DA555F"/>
    <w:rsid w:val="00DA78F0"/>
    <w:rsid w:val="00DA7BFA"/>
    <w:rsid w:val="00DA7D48"/>
    <w:rsid w:val="00DB057F"/>
    <w:rsid w:val="00DB0C27"/>
    <w:rsid w:val="00DB1255"/>
    <w:rsid w:val="00DB13A7"/>
    <w:rsid w:val="00DB1B6B"/>
    <w:rsid w:val="00DB1F01"/>
    <w:rsid w:val="00DB2032"/>
    <w:rsid w:val="00DB4626"/>
    <w:rsid w:val="00DB4AD3"/>
    <w:rsid w:val="00DB5BB0"/>
    <w:rsid w:val="00DB6844"/>
    <w:rsid w:val="00DB6B1D"/>
    <w:rsid w:val="00DB6E34"/>
    <w:rsid w:val="00DB7334"/>
    <w:rsid w:val="00DB7B14"/>
    <w:rsid w:val="00DC1367"/>
    <w:rsid w:val="00DC13B2"/>
    <w:rsid w:val="00DC1AAA"/>
    <w:rsid w:val="00DC227A"/>
    <w:rsid w:val="00DC334D"/>
    <w:rsid w:val="00DC337C"/>
    <w:rsid w:val="00DC339C"/>
    <w:rsid w:val="00DC69D2"/>
    <w:rsid w:val="00DC7A97"/>
    <w:rsid w:val="00DD043A"/>
    <w:rsid w:val="00DD137D"/>
    <w:rsid w:val="00DD1C07"/>
    <w:rsid w:val="00DD24C5"/>
    <w:rsid w:val="00DD2569"/>
    <w:rsid w:val="00DD2DEA"/>
    <w:rsid w:val="00DD2F33"/>
    <w:rsid w:val="00DD3359"/>
    <w:rsid w:val="00DD37E0"/>
    <w:rsid w:val="00DD4B04"/>
    <w:rsid w:val="00DD4EC0"/>
    <w:rsid w:val="00DD5C0D"/>
    <w:rsid w:val="00DE0966"/>
    <w:rsid w:val="00DE0F50"/>
    <w:rsid w:val="00DE1796"/>
    <w:rsid w:val="00DE22E3"/>
    <w:rsid w:val="00DE28D4"/>
    <w:rsid w:val="00DE2BD4"/>
    <w:rsid w:val="00DE2E56"/>
    <w:rsid w:val="00DE398D"/>
    <w:rsid w:val="00DE3EBE"/>
    <w:rsid w:val="00DE4309"/>
    <w:rsid w:val="00DE5252"/>
    <w:rsid w:val="00DE542A"/>
    <w:rsid w:val="00DE5706"/>
    <w:rsid w:val="00DF220E"/>
    <w:rsid w:val="00DF36C0"/>
    <w:rsid w:val="00DF4B43"/>
    <w:rsid w:val="00DF4C60"/>
    <w:rsid w:val="00DF4E9E"/>
    <w:rsid w:val="00DF5E56"/>
    <w:rsid w:val="00DF65E7"/>
    <w:rsid w:val="00DF679C"/>
    <w:rsid w:val="00DF67A5"/>
    <w:rsid w:val="00DF6CC7"/>
    <w:rsid w:val="00DF70DC"/>
    <w:rsid w:val="00DF7333"/>
    <w:rsid w:val="00DF7B55"/>
    <w:rsid w:val="00E007B9"/>
    <w:rsid w:val="00E012E5"/>
    <w:rsid w:val="00E01500"/>
    <w:rsid w:val="00E0188F"/>
    <w:rsid w:val="00E02712"/>
    <w:rsid w:val="00E02F16"/>
    <w:rsid w:val="00E02FF8"/>
    <w:rsid w:val="00E03F60"/>
    <w:rsid w:val="00E04652"/>
    <w:rsid w:val="00E0540F"/>
    <w:rsid w:val="00E06A8C"/>
    <w:rsid w:val="00E075B3"/>
    <w:rsid w:val="00E07930"/>
    <w:rsid w:val="00E10755"/>
    <w:rsid w:val="00E12294"/>
    <w:rsid w:val="00E125D2"/>
    <w:rsid w:val="00E12681"/>
    <w:rsid w:val="00E12740"/>
    <w:rsid w:val="00E129A8"/>
    <w:rsid w:val="00E13EAB"/>
    <w:rsid w:val="00E14209"/>
    <w:rsid w:val="00E14573"/>
    <w:rsid w:val="00E16FA3"/>
    <w:rsid w:val="00E2054B"/>
    <w:rsid w:val="00E2072C"/>
    <w:rsid w:val="00E20F91"/>
    <w:rsid w:val="00E20F98"/>
    <w:rsid w:val="00E21BD6"/>
    <w:rsid w:val="00E223D3"/>
    <w:rsid w:val="00E22BD6"/>
    <w:rsid w:val="00E2342B"/>
    <w:rsid w:val="00E236DB"/>
    <w:rsid w:val="00E245AC"/>
    <w:rsid w:val="00E245FA"/>
    <w:rsid w:val="00E26E74"/>
    <w:rsid w:val="00E26FDD"/>
    <w:rsid w:val="00E27E8E"/>
    <w:rsid w:val="00E304FB"/>
    <w:rsid w:val="00E30F85"/>
    <w:rsid w:val="00E3169D"/>
    <w:rsid w:val="00E31DAD"/>
    <w:rsid w:val="00E31DF9"/>
    <w:rsid w:val="00E32652"/>
    <w:rsid w:val="00E32FE1"/>
    <w:rsid w:val="00E336B0"/>
    <w:rsid w:val="00E33736"/>
    <w:rsid w:val="00E3502D"/>
    <w:rsid w:val="00E37443"/>
    <w:rsid w:val="00E4002A"/>
    <w:rsid w:val="00E40236"/>
    <w:rsid w:val="00E41E1C"/>
    <w:rsid w:val="00E422B8"/>
    <w:rsid w:val="00E4286C"/>
    <w:rsid w:val="00E42969"/>
    <w:rsid w:val="00E42B77"/>
    <w:rsid w:val="00E42EEA"/>
    <w:rsid w:val="00E42F87"/>
    <w:rsid w:val="00E431A5"/>
    <w:rsid w:val="00E432FA"/>
    <w:rsid w:val="00E468CF"/>
    <w:rsid w:val="00E47098"/>
    <w:rsid w:val="00E50405"/>
    <w:rsid w:val="00E509A5"/>
    <w:rsid w:val="00E518D2"/>
    <w:rsid w:val="00E51C39"/>
    <w:rsid w:val="00E527F5"/>
    <w:rsid w:val="00E53612"/>
    <w:rsid w:val="00E54109"/>
    <w:rsid w:val="00E543FB"/>
    <w:rsid w:val="00E54CD6"/>
    <w:rsid w:val="00E5515B"/>
    <w:rsid w:val="00E55CC8"/>
    <w:rsid w:val="00E571C6"/>
    <w:rsid w:val="00E573A0"/>
    <w:rsid w:val="00E61F99"/>
    <w:rsid w:val="00E6220E"/>
    <w:rsid w:val="00E62229"/>
    <w:rsid w:val="00E62945"/>
    <w:rsid w:val="00E63262"/>
    <w:rsid w:val="00E63298"/>
    <w:rsid w:val="00E646C1"/>
    <w:rsid w:val="00E64B37"/>
    <w:rsid w:val="00E64B6E"/>
    <w:rsid w:val="00E66308"/>
    <w:rsid w:val="00E6691A"/>
    <w:rsid w:val="00E66A8A"/>
    <w:rsid w:val="00E66EFD"/>
    <w:rsid w:val="00E73C7F"/>
    <w:rsid w:val="00E73D5A"/>
    <w:rsid w:val="00E74A3B"/>
    <w:rsid w:val="00E74CD8"/>
    <w:rsid w:val="00E757F2"/>
    <w:rsid w:val="00E75D27"/>
    <w:rsid w:val="00E7664D"/>
    <w:rsid w:val="00E774BF"/>
    <w:rsid w:val="00E77FA4"/>
    <w:rsid w:val="00E80D78"/>
    <w:rsid w:val="00E81351"/>
    <w:rsid w:val="00E821BE"/>
    <w:rsid w:val="00E83B42"/>
    <w:rsid w:val="00E84604"/>
    <w:rsid w:val="00E85A71"/>
    <w:rsid w:val="00E867F4"/>
    <w:rsid w:val="00E86EE6"/>
    <w:rsid w:val="00E878E8"/>
    <w:rsid w:val="00E90097"/>
    <w:rsid w:val="00E90450"/>
    <w:rsid w:val="00E92478"/>
    <w:rsid w:val="00E9313E"/>
    <w:rsid w:val="00E933E0"/>
    <w:rsid w:val="00E94B03"/>
    <w:rsid w:val="00E94BF5"/>
    <w:rsid w:val="00E97A65"/>
    <w:rsid w:val="00E97C81"/>
    <w:rsid w:val="00EA19E0"/>
    <w:rsid w:val="00EA1DCE"/>
    <w:rsid w:val="00EA24AB"/>
    <w:rsid w:val="00EA2984"/>
    <w:rsid w:val="00EA3741"/>
    <w:rsid w:val="00EA4FEF"/>
    <w:rsid w:val="00EA5098"/>
    <w:rsid w:val="00EA50C5"/>
    <w:rsid w:val="00EA5166"/>
    <w:rsid w:val="00EA7679"/>
    <w:rsid w:val="00EA7847"/>
    <w:rsid w:val="00EB0ACD"/>
    <w:rsid w:val="00EB0D8C"/>
    <w:rsid w:val="00EB1AC6"/>
    <w:rsid w:val="00EB1CDF"/>
    <w:rsid w:val="00EB1D66"/>
    <w:rsid w:val="00EB1F69"/>
    <w:rsid w:val="00EB2D89"/>
    <w:rsid w:val="00EB353A"/>
    <w:rsid w:val="00EB36C5"/>
    <w:rsid w:val="00EB38A4"/>
    <w:rsid w:val="00EB38BA"/>
    <w:rsid w:val="00EB3AF8"/>
    <w:rsid w:val="00EB4815"/>
    <w:rsid w:val="00EB5E20"/>
    <w:rsid w:val="00EB65C0"/>
    <w:rsid w:val="00EB6723"/>
    <w:rsid w:val="00EB6CE1"/>
    <w:rsid w:val="00EB6D4D"/>
    <w:rsid w:val="00EB751E"/>
    <w:rsid w:val="00EB7952"/>
    <w:rsid w:val="00EB7D1D"/>
    <w:rsid w:val="00EC0096"/>
    <w:rsid w:val="00EC220E"/>
    <w:rsid w:val="00EC2BDB"/>
    <w:rsid w:val="00EC3871"/>
    <w:rsid w:val="00EC3BDA"/>
    <w:rsid w:val="00EC3E59"/>
    <w:rsid w:val="00EC4792"/>
    <w:rsid w:val="00EC5459"/>
    <w:rsid w:val="00EC6648"/>
    <w:rsid w:val="00EC6AD2"/>
    <w:rsid w:val="00EC6E14"/>
    <w:rsid w:val="00EC7227"/>
    <w:rsid w:val="00EC735F"/>
    <w:rsid w:val="00ED099F"/>
    <w:rsid w:val="00ED3ECC"/>
    <w:rsid w:val="00ED4115"/>
    <w:rsid w:val="00ED4DEC"/>
    <w:rsid w:val="00ED5991"/>
    <w:rsid w:val="00ED5D8C"/>
    <w:rsid w:val="00ED64CD"/>
    <w:rsid w:val="00ED65FB"/>
    <w:rsid w:val="00ED7545"/>
    <w:rsid w:val="00EE0673"/>
    <w:rsid w:val="00EE16F0"/>
    <w:rsid w:val="00EE1B9C"/>
    <w:rsid w:val="00EE283C"/>
    <w:rsid w:val="00EE3546"/>
    <w:rsid w:val="00EE64A3"/>
    <w:rsid w:val="00EF1D0C"/>
    <w:rsid w:val="00EF27F2"/>
    <w:rsid w:val="00EF29EE"/>
    <w:rsid w:val="00EF2BCC"/>
    <w:rsid w:val="00EF41D0"/>
    <w:rsid w:val="00EF43F4"/>
    <w:rsid w:val="00EF4CFD"/>
    <w:rsid w:val="00EF650D"/>
    <w:rsid w:val="00EF68FD"/>
    <w:rsid w:val="00EF7567"/>
    <w:rsid w:val="00EF75D0"/>
    <w:rsid w:val="00F0050F"/>
    <w:rsid w:val="00F009C7"/>
    <w:rsid w:val="00F0136E"/>
    <w:rsid w:val="00F01A73"/>
    <w:rsid w:val="00F01BBC"/>
    <w:rsid w:val="00F02D5A"/>
    <w:rsid w:val="00F05128"/>
    <w:rsid w:val="00F05AB7"/>
    <w:rsid w:val="00F05E57"/>
    <w:rsid w:val="00F0670B"/>
    <w:rsid w:val="00F0707C"/>
    <w:rsid w:val="00F07D6B"/>
    <w:rsid w:val="00F10182"/>
    <w:rsid w:val="00F10A6D"/>
    <w:rsid w:val="00F10F2C"/>
    <w:rsid w:val="00F11F18"/>
    <w:rsid w:val="00F130BC"/>
    <w:rsid w:val="00F1577F"/>
    <w:rsid w:val="00F15B8A"/>
    <w:rsid w:val="00F1618C"/>
    <w:rsid w:val="00F168E5"/>
    <w:rsid w:val="00F169A1"/>
    <w:rsid w:val="00F172E1"/>
    <w:rsid w:val="00F173B8"/>
    <w:rsid w:val="00F20266"/>
    <w:rsid w:val="00F209AF"/>
    <w:rsid w:val="00F20D63"/>
    <w:rsid w:val="00F22FB1"/>
    <w:rsid w:val="00F23770"/>
    <w:rsid w:val="00F242F3"/>
    <w:rsid w:val="00F24CF0"/>
    <w:rsid w:val="00F24D2A"/>
    <w:rsid w:val="00F26CA8"/>
    <w:rsid w:val="00F274F6"/>
    <w:rsid w:val="00F3050C"/>
    <w:rsid w:val="00F30DFC"/>
    <w:rsid w:val="00F3101B"/>
    <w:rsid w:val="00F31380"/>
    <w:rsid w:val="00F32173"/>
    <w:rsid w:val="00F33AEB"/>
    <w:rsid w:val="00F33D88"/>
    <w:rsid w:val="00F3440C"/>
    <w:rsid w:val="00F347B8"/>
    <w:rsid w:val="00F348C0"/>
    <w:rsid w:val="00F35E7D"/>
    <w:rsid w:val="00F361FC"/>
    <w:rsid w:val="00F41D3A"/>
    <w:rsid w:val="00F420BE"/>
    <w:rsid w:val="00F4239D"/>
    <w:rsid w:val="00F436EF"/>
    <w:rsid w:val="00F43A01"/>
    <w:rsid w:val="00F43FA7"/>
    <w:rsid w:val="00F44ECA"/>
    <w:rsid w:val="00F45653"/>
    <w:rsid w:val="00F45B96"/>
    <w:rsid w:val="00F46361"/>
    <w:rsid w:val="00F500DA"/>
    <w:rsid w:val="00F504D6"/>
    <w:rsid w:val="00F50D95"/>
    <w:rsid w:val="00F51B90"/>
    <w:rsid w:val="00F52B23"/>
    <w:rsid w:val="00F533C4"/>
    <w:rsid w:val="00F53DF2"/>
    <w:rsid w:val="00F54571"/>
    <w:rsid w:val="00F54779"/>
    <w:rsid w:val="00F54784"/>
    <w:rsid w:val="00F54D01"/>
    <w:rsid w:val="00F54DFD"/>
    <w:rsid w:val="00F54E5B"/>
    <w:rsid w:val="00F5670A"/>
    <w:rsid w:val="00F575C6"/>
    <w:rsid w:val="00F60115"/>
    <w:rsid w:val="00F61385"/>
    <w:rsid w:val="00F61C7D"/>
    <w:rsid w:val="00F62398"/>
    <w:rsid w:val="00F62AA1"/>
    <w:rsid w:val="00F63069"/>
    <w:rsid w:val="00F6357F"/>
    <w:rsid w:val="00F64F15"/>
    <w:rsid w:val="00F65E0C"/>
    <w:rsid w:val="00F66C19"/>
    <w:rsid w:val="00F67B0A"/>
    <w:rsid w:val="00F67B2E"/>
    <w:rsid w:val="00F7059F"/>
    <w:rsid w:val="00F71498"/>
    <w:rsid w:val="00F71E3B"/>
    <w:rsid w:val="00F7208A"/>
    <w:rsid w:val="00F720A4"/>
    <w:rsid w:val="00F72482"/>
    <w:rsid w:val="00F72C3B"/>
    <w:rsid w:val="00F73260"/>
    <w:rsid w:val="00F74C75"/>
    <w:rsid w:val="00F7579E"/>
    <w:rsid w:val="00F779F2"/>
    <w:rsid w:val="00F80251"/>
    <w:rsid w:val="00F80CA4"/>
    <w:rsid w:val="00F80CDD"/>
    <w:rsid w:val="00F80E55"/>
    <w:rsid w:val="00F81515"/>
    <w:rsid w:val="00F819FD"/>
    <w:rsid w:val="00F82103"/>
    <w:rsid w:val="00F84834"/>
    <w:rsid w:val="00F848C0"/>
    <w:rsid w:val="00F8494A"/>
    <w:rsid w:val="00F86E0A"/>
    <w:rsid w:val="00F86E82"/>
    <w:rsid w:val="00F873C3"/>
    <w:rsid w:val="00F87CF2"/>
    <w:rsid w:val="00F87E50"/>
    <w:rsid w:val="00F902D4"/>
    <w:rsid w:val="00F903C4"/>
    <w:rsid w:val="00F90A71"/>
    <w:rsid w:val="00F90CD1"/>
    <w:rsid w:val="00F90D6B"/>
    <w:rsid w:val="00F91843"/>
    <w:rsid w:val="00F91DA4"/>
    <w:rsid w:val="00F92003"/>
    <w:rsid w:val="00F9358F"/>
    <w:rsid w:val="00F96882"/>
    <w:rsid w:val="00F9727A"/>
    <w:rsid w:val="00F97340"/>
    <w:rsid w:val="00F979B9"/>
    <w:rsid w:val="00F97C68"/>
    <w:rsid w:val="00F97C9B"/>
    <w:rsid w:val="00FA0ADA"/>
    <w:rsid w:val="00FA2397"/>
    <w:rsid w:val="00FA300D"/>
    <w:rsid w:val="00FA398B"/>
    <w:rsid w:val="00FA4287"/>
    <w:rsid w:val="00FA4F53"/>
    <w:rsid w:val="00FA4F9D"/>
    <w:rsid w:val="00FA7630"/>
    <w:rsid w:val="00FA7CC0"/>
    <w:rsid w:val="00FB05D6"/>
    <w:rsid w:val="00FB0746"/>
    <w:rsid w:val="00FB0DCE"/>
    <w:rsid w:val="00FB168D"/>
    <w:rsid w:val="00FB39A2"/>
    <w:rsid w:val="00FB3A11"/>
    <w:rsid w:val="00FB425D"/>
    <w:rsid w:val="00FB4BEA"/>
    <w:rsid w:val="00FB5744"/>
    <w:rsid w:val="00FB588E"/>
    <w:rsid w:val="00FC0063"/>
    <w:rsid w:val="00FC0D7D"/>
    <w:rsid w:val="00FC2BC3"/>
    <w:rsid w:val="00FC4023"/>
    <w:rsid w:val="00FC4D3E"/>
    <w:rsid w:val="00FC4DE1"/>
    <w:rsid w:val="00FC64F0"/>
    <w:rsid w:val="00FD04B1"/>
    <w:rsid w:val="00FD0ED8"/>
    <w:rsid w:val="00FD14B6"/>
    <w:rsid w:val="00FD1CA0"/>
    <w:rsid w:val="00FD44EF"/>
    <w:rsid w:val="00FD6A5D"/>
    <w:rsid w:val="00FD6B89"/>
    <w:rsid w:val="00FD720C"/>
    <w:rsid w:val="00FD7AB8"/>
    <w:rsid w:val="00FE0826"/>
    <w:rsid w:val="00FE0B30"/>
    <w:rsid w:val="00FE156A"/>
    <w:rsid w:val="00FE1C26"/>
    <w:rsid w:val="00FE3DB4"/>
    <w:rsid w:val="00FE40D1"/>
    <w:rsid w:val="00FE4582"/>
    <w:rsid w:val="00FE5DF0"/>
    <w:rsid w:val="00FE66C5"/>
    <w:rsid w:val="00FE6F92"/>
    <w:rsid w:val="00FE7216"/>
    <w:rsid w:val="00FE7E07"/>
    <w:rsid w:val="00FF0077"/>
    <w:rsid w:val="00FF0107"/>
    <w:rsid w:val="00FF098A"/>
    <w:rsid w:val="00FF3076"/>
    <w:rsid w:val="00FF3828"/>
    <w:rsid w:val="00FF420B"/>
    <w:rsid w:val="00FF4898"/>
    <w:rsid w:val="00FF4CD5"/>
    <w:rsid w:val="00FF6013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406B5E"/>
  <w15:docId w15:val="{594E6535-D2F6-4E24-9568-C5FEB7A1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,Standardowy11"/>
    <w:qFormat/>
    <w:rsid w:val="00513E69"/>
    <w:rPr>
      <w:sz w:val="24"/>
      <w:szCs w:val="24"/>
    </w:rPr>
  </w:style>
  <w:style w:type="paragraph" w:styleId="Nagwek1">
    <w:name w:val="heading 1"/>
    <w:aliases w:val="Outline1,H1"/>
    <w:basedOn w:val="Normalny"/>
    <w:next w:val="Normalny"/>
    <w:uiPriority w:val="9"/>
    <w:qFormat/>
    <w:rsid w:val="00513E69"/>
    <w:pPr>
      <w:keepNext/>
      <w:numPr>
        <w:numId w:val="1"/>
      </w:numPr>
      <w:spacing w:before="240" w:after="120"/>
      <w:outlineLvl w:val="0"/>
    </w:pPr>
    <w:rPr>
      <w:sz w:val="28"/>
      <w:szCs w:val="20"/>
    </w:rPr>
  </w:style>
  <w:style w:type="paragraph" w:styleId="Nagwek2">
    <w:name w:val="heading 2"/>
    <w:aliases w:val="1.1. Nagłówek 2"/>
    <w:basedOn w:val="Normalny"/>
    <w:next w:val="Normalny"/>
    <w:link w:val="Nagwek2Znak"/>
    <w:uiPriority w:val="9"/>
    <w:qFormat/>
    <w:rsid w:val="00513E69"/>
    <w:pPr>
      <w:keepNext/>
      <w:numPr>
        <w:ilvl w:val="1"/>
        <w:numId w:val="1"/>
      </w:numPr>
      <w:tabs>
        <w:tab w:val="left" w:pos="1418"/>
      </w:tabs>
      <w:spacing w:before="240"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qFormat/>
    <w:rsid w:val="00513E69"/>
    <w:pPr>
      <w:keepNext/>
      <w:spacing w:line="360" w:lineRule="auto"/>
      <w:jc w:val="both"/>
      <w:outlineLvl w:val="2"/>
    </w:pPr>
    <w:rPr>
      <w:sz w:val="20"/>
      <w:szCs w:val="20"/>
    </w:rPr>
  </w:style>
  <w:style w:type="paragraph" w:styleId="Nagwek4">
    <w:name w:val="heading 4"/>
    <w:basedOn w:val="Normalny"/>
    <w:next w:val="Normalny"/>
    <w:qFormat/>
    <w:rsid w:val="00513E69"/>
    <w:pPr>
      <w:keepNext/>
      <w:jc w:val="both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qFormat/>
    <w:rsid w:val="00513E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Znak1ZnakZnakZnak">
    <w:name w:val="Znak Znak Znak Znak Znak Znak Znak Znak Znak1 Znak Znak Znak"/>
    <w:basedOn w:val="Normalny"/>
    <w:rsid w:val="00513E69"/>
  </w:style>
  <w:style w:type="character" w:styleId="Odwoaniedokomentarza">
    <w:name w:val="annotation reference"/>
    <w:rsid w:val="00513E69"/>
    <w:rPr>
      <w:sz w:val="16"/>
      <w:szCs w:val="16"/>
    </w:rPr>
  </w:style>
  <w:style w:type="paragraph" w:styleId="Tekstkomentarza">
    <w:name w:val="annotation text"/>
    <w:basedOn w:val="Normalny"/>
    <w:rsid w:val="00513E6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13E6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513E69"/>
    <w:rPr>
      <w:b/>
      <w:szCs w:val="20"/>
    </w:rPr>
  </w:style>
  <w:style w:type="paragraph" w:styleId="Tekstpodstawowy">
    <w:name w:val="Body Text"/>
    <w:aliases w:val="Tekst podstawowy Znak,block style,(F2),A Body Text"/>
    <w:basedOn w:val="Normalny"/>
    <w:link w:val="TekstpodstawowyZnak2"/>
    <w:rsid w:val="00513E69"/>
    <w:pPr>
      <w:jc w:val="center"/>
    </w:pPr>
  </w:style>
  <w:style w:type="paragraph" w:customStyle="1" w:styleId="1">
    <w:name w:val="1"/>
    <w:basedOn w:val="Normalny"/>
    <w:next w:val="Tekstprzypisudolnego"/>
    <w:semiHidden/>
    <w:rsid w:val="00513E69"/>
    <w:rPr>
      <w:sz w:val="20"/>
      <w:szCs w:val="20"/>
    </w:rPr>
  </w:style>
  <w:style w:type="paragraph" w:styleId="Tekstprzypisudolnego">
    <w:name w:val="footnote text"/>
    <w:aliases w:val="Tekst przypisu,Tekst przypisu Znak Znak Znak Znak Znak,Tekst przypisu dolnego1,Tekst przypisu1,Tekst przypisu1 Znak Znak Znak Znak,Tekst przypisu dolnego Znak,Tekst przypisu dolnego1 Znak Znak Znak,Tekst przypisu1 Znak"/>
    <w:basedOn w:val="Normalny"/>
    <w:link w:val="TekstprzypisudolnegoZnak2"/>
    <w:rsid w:val="00513E69"/>
    <w:rPr>
      <w:sz w:val="20"/>
      <w:szCs w:val="20"/>
    </w:rPr>
  </w:style>
  <w:style w:type="paragraph" w:styleId="Tekstpodstawowy3">
    <w:name w:val="Body Text 3"/>
    <w:basedOn w:val="Normalny"/>
    <w:uiPriority w:val="99"/>
    <w:rsid w:val="00513E69"/>
    <w:pPr>
      <w:spacing w:after="120"/>
    </w:pPr>
    <w:rPr>
      <w:sz w:val="16"/>
      <w:szCs w:val="16"/>
    </w:rPr>
  </w:style>
  <w:style w:type="paragraph" w:customStyle="1" w:styleId="Textkrper">
    <w:name w:val="Textk?rper"/>
    <w:basedOn w:val="Normalny"/>
    <w:rsid w:val="00513E69"/>
    <w:pPr>
      <w:widowControl w:val="0"/>
      <w:jc w:val="both"/>
    </w:pPr>
    <w:rPr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semiHidden/>
    <w:rsid w:val="00513E69"/>
    <w:rPr>
      <w:vertAlign w:val="superscript"/>
    </w:rPr>
  </w:style>
  <w:style w:type="paragraph" w:styleId="Tekstpodstawowywcity">
    <w:name w:val="Body Text Indent"/>
    <w:basedOn w:val="Normalny"/>
    <w:rsid w:val="00513E69"/>
    <w:pPr>
      <w:autoSpaceDE w:val="0"/>
      <w:autoSpaceDN w:val="0"/>
      <w:adjustRightInd w:val="0"/>
      <w:spacing w:before="120" w:line="320" w:lineRule="atLeast"/>
      <w:ind w:left="540"/>
      <w:jc w:val="both"/>
    </w:pPr>
  </w:style>
  <w:style w:type="paragraph" w:styleId="Tematkomentarza">
    <w:name w:val="annotation subject"/>
    <w:basedOn w:val="Tekstkomentarza"/>
    <w:next w:val="Tekstkomentarza"/>
    <w:uiPriority w:val="99"/>
    <w:semiHidden/>
    <w:rsid w:val="00513E69"/>
    <w:rPr>
      <w:b/>
      <w:bCs/>
      <w:lang w:val="en-GB"/>
    </w:rPr>
  </w:style>
  <w:style w:type="paragraph" w:customStyle="1" w:styleId="2">
    <w:name w:val="2"/>
    <w:basedOn w:val="Normalny"/>
    <w:semiHidden/>
    <w:rsid w:val="00513E69"/>
    <w:rPr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513E69"/>
  </w:style>
  <w:style w:type="character" w:styleId="Hipercze">
    <w:name w:val="Hyperlink"/>
    <w:uiPriority w:val="99"/>
    <w:rsid w:val="00513E69"/>
    <w:rPr>
      <w:color w:val="0000FF"/>
      <w:u w:val="single"/>
    </w:rPr>
  </w:style>
  <w:style w:type="paragraph" w:styleId="NormalnyWeb">
    <w:name w:val="Normal (Web)"/>
    <w:basedOn w:val="Normalny"/>
    <w:uiPriority w:val="99"/>
    <w:rsid w:val="00513E6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13E69"/>
    <w:rPr>
      <w:b/>
      <w:bCs/>
    </w:rPr>
  </w:style>
  <w:style w:type="paragraph" w:customStyle="1" w:styleId="ZnakZnakZnakZnakZnakZnakZnakZnakZnakZnakZnak">
    <w:name w:val="Znak Znak Znak Znak Znak Znak Znak Znak Znak Znak Znak"/>
    <w:basedOn w:val="Normalny"/>
    <w:rsid w:val="00513E69"/>
  </w:style>
  <w:style w:type="paragraph" w:customStyle="1" w:styleId="ZnakZnakZnakZnakZnakZnakZnakZnakZnak1ZnakZnakZnakZnak">
    <w:name w:val="Znak Znak Znak Znak Znak Znak Znak Znak Znak1 Znak Znak Znak Znak"/>
    <w:basedOn w:val="Normalny"/>
    <w:rsid w:val="00513E69"/>
  </w:style>
  <w:style w:type="paragraph" w:styleId="Tekstpodstawowywcity2">
    <w:name w:val="Body Text Indent 2"/>
    <w:basedOn w:val="Normalny"/>
    <w:rsid w:val="00513E69"/>
    <w:pPr>
      <w:tabs>
        <w:tab w:val="left" w:pos="540"/>
      </w:tabs>
      <w:ind w:left="360"/>
      <w:jc w:val="both"/>
    </w:pPr>
    <w:rPr>
      <w:sz w:val="20"/>
      <w:szCs w:val="20"/>
    </w:rPr>
  </w:style>
  <w:style w:type="paragraph" w:styleId="Nagwek">
    <w:name w:val="header"/>
    <w:aliases w:val="Nagłówek strony,Nagłówek_1_MK"/>
    <w:basedOn w:val="Normalny"/>
    <w:link w:val="NagwekZnak"/>
    <w:uiPriority w:val="99"/>
    <w:rsid w:val="00513E69"/>
    <w:pPr>
      <w:tabs>
        <w:tab w:val="center" w:pos="4536"/>
        <w:tab w:val="right" w:pos="9072"/>
      </w:tabs>
    </w:pPr>
  </w:style>
  <w:style w:type="character" w:styleId="Uwydatnienie">
    <w:name w:val="Emphasis"/>
    <w:uiPriority w:val="20"/>
    <w:qFormat/>
    <w:rsid w:val="00513E69"/>
    <w:rPr>
      <w:i/>
      <w:iCs/>
    </w:rPr>
  </w:style>
  <w:style w:type="paragraph" w:styleId="Tekstpodstawowywcity3">
    <w:name w:val="Body Text Indent 3"/>
    <w:basedOn w:val="Normalny"/>
    <w:rsid w:val="00513E69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513E6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13E69"/>
  </w:style>
  <w:style w:type="character" w:customStyle="1" w:styleId="Tekstprzypisu2">
    <w:name w:val="Tekst przypisu2"/>
    <w:aliases w:val="Tekst przypisu Znak Znak Znak Znak Znak1,Tekst przypisu dolnego11,Tekst przypisu11,Tekst przypisu1 Znak Znak Znak Znak1,Tekst przypisu dolnego Znak1,Tekst przypisu dolnego1 Znak Znak Znak1,Tekst przypisu1 Znak Znak"/>
    <w:rsid w:val="00513E69"/>
    <w:rPr>
      <w:lang w:val="pl-PL" w:eastAsia="pl-PL" w:bidi="ar-SA"/>
    </w:rPr>
  </w:style>
  <w:style w:type="paragraph" w:customStyle="1" w:styleId="ZnakZnakZnak">
    <w:name w:val="Znak Znak Znak"/>
    <w:basedOn w:val="Normalny"/>
    <w:rsid w:val="00513E69"/>
  </w:style>
  <w:style w:type="paragraph" w:customStyle="1" w:styleId="standardowy0">
    <w:name w:val="standardowy"/>
    <w:basedOn w:val="Normalny"/>
    <w:autoRedefine/>
    <w:rsid w:val="00513E69"/>
    <w:rPr>
      <w:lang w:val="en-GB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513E69"/>
  </w:style>
  <w:style w:type="paragraph" w:customStyle="1" w:styleId="ZnakZnak">
    <w:name w:val="Znak Znak"/>
    <w:basedOn w:val="Normalny"/>
    <w:rsid w:val="00513E69"/>
  </w:style>
  <w:style w:type="character" w:customStyle="1" w:styleId="TekstprzypisuZnak">
    <w:name w:val="Tekst przypisu Znak"/>
    <w:aliases w:val="Tekst przypisu Znak Znak Znak Znak Znak Znak,Tekst przypisu dolnego1 Znak,Tekst przypisu1 Znak1,Tekst przypisu1 Znak Znak Znak Znak Znak,Tekst przypisu dolnego Znak Znak,Tekst przypisu dolnego1 Znak Znak Znak Znak"/>
    <w:rsid w:val="00513E69"/>
    <w:rPr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513E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ZnakZnakZnakZnakZnakZnakZnakZnakZnak1ZnakZnakZnakZnakZnakZnakZnakZnakZnakZnakZnakZnak">
    <w:name w:val="Znak Znak Znak Znak Znak Znak Znak Znak Znak1 Znak Znak Znak Znak Znak Znak Znak Znak Znak Znak Znak Znak"/>
    <w:basedOn w:val="Normalny"/>
    <w:rsid w:val="00513E69"/>
  </w:style>
  <w:style w:type="paragraph" w:styleId="Tekstprzypisukocowego">
    <w:name w:val="endnote text"/>
    <w:basedOn w:val="Normalny"/>
    <w:uiPriority w:val="99"/>
    <w:semiHidden/>
    <w:unhideWhenUsed/>
    <w:rsid w:val="00513E6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Znak">
    <w:name w:val="Znak"/>
    <w:semiHidden/>
    <w:rsid w:val="00513E69"/>
    <w:rPr>
      <w:rFonts w:ascii="Calibri" w:hAnsi="Calibri"/>
      <w:lang w:val="pl-PL" w:eastAsia="pl-PL" w:bidi="ar-SA"/>
    </w:rPr>
  </w:style>
  <w:style w:type="character" w:styleId="Odwoanieprzypisukocowego">
    <w:name w:val="endnote reference"/>
    <w:uiPriority w:val="99"/>
    <w:semiHidden/>
    <w:unhideWhenUsed/>
    <w:rsid w:val="00513E69"/>
    <w:rPr>
      <w:vertAlign w:val="superscript"/>
    </w:rPr>
  </w:style>
  <w:style w:type="paragraph" w:customStyle="1" w:styleId="DomylnaczcionkaakapituAkapitZnakZnakZnakZnakZnakZnakZnakZnakZnak">
    <w:name w:val="Domyślna czcionka akapitu Akapit Znak Znak Znak Znak Znak Znak Znak Znak Znak"/>
    <w:basedOn w:val="Normalny"/>
    <w:rsid w:val="00513E69"/>
  </w:style>
  <w:style w:type="character" w:customStyle="1" w:styleId="TekstpodstawowyZnak1">
    <w:name w:val="Tekst podstawowy Znak1"/>
    <w:aliases w:val="block style1,(F2)1,A Body Text Znak"/>
    <w:rsid w:val="00513E69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513E69"/>
    <w:pPr>
      <w:spacing w:after="120" w:line="480" w:lineRule="auto"/>
    </w:pPr>
  </w:style>
  <w:style w:type="paragraph" w:customStyle="1" w:styleId="ZnakZnak1">
    <w:name w:val="Znak Znak1"/>
    <w:basedOn w:val="Normalny"/>
    <w:rsid w:val="00513E69"/>
  </w:style>
  <w:style w:type="paragraph" w:customStyle="1" w:styleId="msolistparagraph0">
    <w:name w:val="msolistparagraph"/>
    <w:basedOn w:val="Normalny"/>
    <w:rsid w:val="00513E69"/>
    <w:pPr>
      <w:ind w:left="720"/>
    </w:pPr>
    <w:rPr>
      <w:rFonts w:ascii="Calibri" w:hAnsi="Calibri"/>
      <w:sz w:val="22"/>
      <w:szCs w:val="22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13E69"/>
  </w:style>
  <w:style w:type="paragraph" w:customStyle="1" w:styleId="ZnakZnakZnakZnakZnakZnakZnak">
    <w:name w:val="Znak Znak Znak Znak Znak Znak Znak"/>
    <w:basedOn w:val="Normalny"/>
    <w:rsid w:val="00513E69"/>
  </w:style>
  <w:style w:type="paragraph" w:customStyle="1" w:styleId="ZnakZnak3ZnakZnakZnak">
    <w:name w:val="Znak Znak3 Znak Znak Znak"/>
    <w:basedOn w:val="Normalny"/>
    <w:rsid w:val="00513E69"/>
  </w:style>
  <w:style w:type="paragraph" w:styleId="Poprawka">
    <w:name w:val="Revision"/>
    <w:hidden/>
    <w:uiPriority w:val="99"/>
    <w:semiHidden/>
    <w:rsid w:val="00513E69"/>
    <w:rPr>
      <w:sz w:val="24"/>
      <w:szCs w:val="24"/>
    </w:rPr>
  </w:style>
  <w:style w:type="character" w:customStyle="1" w:styleId="TekstprzypisudolnegoZnak2">
    <w:name w:val="Tekst przypisu dolnego Znak2"/>
    <w:aliases w:val="Tekst przypisu Znak1,Tekst przypisu Znak Znak Znak Znak Znak Znak1,Tekst przypisu dolnego1 Znak1,Tekst przypisu1 Znak2,Tekst przypisu1 Znak Znak Znak Znak Znak1,Tekst przypisu dolnego Znak Znak1,Tekst przypisu1 Znak Znak1"/>
    <w:link w:val="Tekstprzypisudolnego"/>
    <w:rsid w:val="00513E69"/>
    <w:rPr>
      <w:lang w:val="pl-PL" w:eastAsia="pl-PL" w:bidi="ar-SA"/>
    </w:rPr>
  </w:style>
  <w:style w:type="paragraph" w:customStyle="1" w:styleId="BodyText21">
    <w:name w:val="Body Text 21"/>
    <w:basedOn w:val="Normalny"/>
    <w:rsid w:val="00513E69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b/>
      <w:szCs w:val="20"/>
    </w:rPr>
  </w:style>
  <w:style w:type="paragraph" w:customStyle="1" w:styleId="Paragraf">
    <w:name w:val="Paragraf"/>
    <w:basedOn w:val="Normalny"/>
    <w:qFormat/>
    <w:rsid w:val="00F169A1"/>
    <w:pPr>
      <w:keepNext/>
      <w:numPr>
        <w:numId w:val="2"/>
      </w:numPr>
      <w:spacing w:before="240" w:after="120"/>
      <w:jc w:val="center"/>
    </w:pPr>
    <w:rPr>
      <w:b/>
      <w:sz w:val="26"/>
      <w:szCs w:val="20"/>
    </w:rPr>
  </w:style>
  <w:style w:type="paragraph" w:customStyle="1" w:styleId="Ustp0">
    <w:name w:val="Ustęp0"/>
    <w:basedOn w:val="Normalny"/>
    <w:qFormat/>
    <w:rsid w:val="00F169A1"/>
    <w:pPr>
      <w:keepLines/>
      <w:numPr>
        <w:ilvl w:val="1"/>
        <w:numId w:val="2"/>
      </w:numPr>
      <w:spacing w:before="60"/>
      <w:jc w:val="both"/>
    </w:pPr>
    <w:rPr>
      <w:sz w:val="26"/>
      <w:szCs w:val="20"/>
    </w:rPr>
  </w:style>
  <w:style w:type="paragraph" w:customStyle="1" w:styleId="Ustp">
    <w:name w:val="Ustęp"/>
    <w:basedOn w:val="Normalny"/>
    <w:qFormat/>
    <w:rsid w:val="00F169A1"/>
    <w:pPr>
      <w:keepLines/>
      <w:numPr>
        <w:ilvl w:val="2"/>
        <w:numId w:val="2"/>
      </w:numPr>
      <w:spacing w:before="60"/>
      <w:jc w:val="both"/>
    </w:pPr>
    <w:rPr>
      <w:sz w:val="26"/>
      <w:szCs w:val="20"/>
    </w:rPr>
  </w:style>
  <w:style w:type="paragraph" w:customStyle="1" w:styleId="Punkt">
    <w:name w:val="Punkt"/>
    <w:basedOn w:val="Normalny"/>
    <w:qFormat/>
    <w:rsid w:val="00F169A1"/>
    <w:pPr>
      <w:keepLines/>
      <w:numPr>
        <w:ilvl w:val="3"/>
        <w:numId w:val="2"/>
      </w:numPr>
      <w:jc w:val="both"/>
    </w:pPr>
    <w:rPr>
      <w:sz w:val="26"/>
      <w:szCs w:val="20"/>
    </w:rPr>
  </w:style>
  <w:style w:type="paragraph" w:customStyle="1" w:styleId="Litera">
    <w:name w:val="Litera"/>
    <w:basedOn w:val="Normalny"/>
    <w:qFormat/>
    <w:rsid w:val="00F169A1"/>
    <w:pPr>
      <w:keepLines/>
      <w:numPr>
        <w:ilvl w:val="5"/>
        <w:numId w:val="2"/>
      </w:numPr>
      <w:jc w:val="both"/>
    </w:pPr>
    <w:rPr>
      <w:sz w:val="26"/>
      <w:szCs w:val="20"/>
    </w:rPr>
  </w:style>
  <w:style w:type="paragraph" w:customStyle="1" w:styleId="Zdanie">
    <w:name w:val="Zdanie"/>
    <w:basedOn w:val="Normalny"/>
    <w:qFormat/>
    <w:rsid w:val="00F169A1"/>
    <w:pPr>
      <w:numPr>
        <w:ilvl w:val="7"/>
        <w:numId w:val="2"/>
      </w:numPr>
      <w:jc w:val="both"/>
    </w:pPr>
    <w:rPr>
      <w:sz w:val="26"/>
      <w:szCs w:val="20"/>
    </w:rPr>
  </w:style>
  <w:style w:type="paragraph" w:customStyle="1" w:styleId="Punkt0">
    <w:name w:val="Punkt0"/>
    <w:basedOn w:val="Punkt"/>
    <w:qFormat/>
    <w:rsid w:val="00F169A1"/>
    <w:pPr>
      <w:numPr>
        <w:ilvl w:val="4"/>
      </w:numPr>
    </w:pPr>
  </w:style>
  <w:style w:type="paragraph" w:customStyle="1" w:styleId="Litera0">
    <w:name w:val="Litera0"/>
    <w:basedOn w:val="Litera"/>
    <w:qFormat/>
    <w:rsid w:val="00F169A1"/>
    <w:pPr>
      <w:numPr>
        <w:ilvl w:val="6"/>
      </w:numPr>
    </w:pPr>
  </w:style>
  <w:style w:type="paragraph" w:styleId="Tytu">
    <w:name w:val="Title"/>
    <w:basedOn w:val="Normalny"/>
    <w:link w:val="TytuZnak"/>
    <w:qFormat/>
    <w:rsid w:val="00BB7EF3"/>
    <w:pPr>
      <w:jc w:val="center"/>
    </w:pPr>
    <w:rPr>
      <w:b/>
      <w:szCs w:val="20"/>
    </w:rPr>
  </w:style>
  <w:style w:type="character" w:customStyle="1" w:styleId="TytuZnak">
    <w:name w:val="Tytuł Znak"/>
    <w:link w:val="Tytu"/>
    <w:rsid w:val="00BB7EF3"/>
    <w:rPr>
      <w:b/>
      <w:sz w:val="24"/>
    </w:rPr>
  </w:style>
  <w:style w:type="character" w:customStyle="1" w:styleId="TekstpodstawowyZnak2">
    <w:name w:val="Tekst podstawowy Znak2"/>
    <w:aliases w:val="Tekst podstawowy Znak Znak,block style Znak,(F2) Znak,A Body Text Znak1"/>
    <w:link w:val="Tekstpodstawowy"/>
    <w:rsid w:val="00167B82"/>
    <w:rPr>
      <w:sz w:val="24"/>
      <w:szCs w:val="24"/>
    </w:rPr>
  </w:style>
  <w:style w:type="paragraph" w:customStyle="1" w:styleId="fuprzebieggwnykrok3">
    <w:name w:val="fu.przebieg główny.krok 3"/>
    <w:basedOn w:val="Normalny"/>
    <w:uiPriority w:val="99"/>
    <w:rsid w:val="00E66308"/>
  </w:style>
  <w:style w:type="paragraph" w:customStyle="1" w:styleId="Akapit2wIK">
    <w:name w:val="Akapit2 w IK"/>
    <w:basedOn w:val="Normalny"/>
    <w:link w:val="Akapit2wIKZnak"/>
    <w:qFormat/>
    <w:rsid w:val="00CD64C8"/>
    <w:pPr>
      <w:spacing w:before="120"/>
      <w:ind w:left="284"/>
      <w:jc w:val="both"/>
    </w:pPr>
    <w:rPr>
      <w:sz w:val="20"/>
      <w:szCs w:val="20"/>
    </w:rPr>
  </w:style>
  <w:style w:type="character" w:customStyle="1" w:styleId="Akapit2wIKZnak">
    <w:name w:val="Akapit2 w IK Znak"/>
    <w:basedOn w:val="Domylnaczcionkaakapitu"/>
    <w:link w:val="Akapit2wIK"/>
    <w:rsid w:val="00CD64C8"/>
  </w:style>
  <w:style w:type="paragraph" w:customStyle="1" w:styleId="ZnakZnakZnakZnakZnak">
    <w:name w:val="Znak Znak Znak Znak Znak"/>
    <w:basedOn w:val="Normalny"/>
    <w:rsid w:val="00B95440"/>
  </w:style>
  <w:style w:type="paragraph" w:customStyle="1" w:styleId="CM15">
    <w:name w:val="CM15"/>
    <w:basedOn w:val="Normalny"/>
    <w:rsid w:val="00B95440"/>
    <w:pPr>
      <w:autoSpaceDE w:val="0"/>
      <w:autoSpaceDN w:val="0"/>
      <w:spacing w:after="263"/>
    </w:pPr>
    <w:rPr>
      <w:rFonts w:ascii="Arial" w:hAnsi="Arial" w:cs="Arial"/>
    </w:rPr>
  </w:style>
  <w:style w:type="table" w:styleId="Tabela-Siatka">
    <w:name w:val="Table Grid"/>
    <w:basedOn w:val="Standardowy"/>
    <w:uiPriority w:val="1"/>
    <w:rsid w:val="00B9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1">
    <w:name w:val="Znak Znak11"/>
    <w:basedOn w:val="Normalny"/>
    <w:rsid w:val="00B95440"/>
  </w:style>
  <w:style w:type="paragraph" w:customStyle="1" w:styleId="Default">
    <w:name w:val="Default"/>
    <w:rsid w:val="004941B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941B5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941B5"/>
    <w:rPr>
      <w:rFonts w:cs="Times New Roman"/>
      <w:color w:val="auto"/>
    </w:rPr>
  </w:style>
  <w:style w:type="paragraph" w:customStyle="1" w:styleId="Style8">
    <w:name w:val="Style8"/>
    <w:basedOn w:val="Normalny"/>
    <w:uiPriority w:val="99"/>
    <w:rsid w:val="003A58AB"/>
    <w:pPr>
      <w:widowControl w:val="0"/>
      <w:autoSpaceDE w:val="0"/>
      <w:autoSpaceDN w:val="0"/>
      <w:adjustRightInd w:val="0"/>
      <w:spacing w:line="415" w:lineRule="exact"/>
      <w:ind w:hanging="192"/>
    </w:pPr>
    <w:rPr>
      <w:rFonts w:ascii="Arial" w:eastAsiaTheme="minorEastAsia" w:hAnsi="Arial" w:cs="Arial"/>
    </w:rPr>
  </w:style>
  <w:style w:type="paragraph" w:customStyle="1" w:styleId="pFormularz">
    <w:name w:val="pFormularz"/>
    <w:basedOn w:val="Normalny"/>
    <w:link w:val="pFormularzZnak"/>
    <w:qFormat/>
    <w:rsid w:val="00561BA2"/>
    <w:pPr>
      <w:numPr>
        <w:ilvl w:val="1"/>
        <w:numId w:val="4"/>
      </w:numPr>
      <w:autoSpaceDE w:val="0"/>
      <w:autoSpaceDN w:val="0"/>
      <w:adjustRightInd w:val="0"/>
      <w:spacing w:line="276" w:lineRule="auto"/>
    </w:pPr>
    <w:rPr>
      <w:rFonts w:eastAsiaTheme="minorHAnsi"/>
      <w:b/>
      <w:bCs/>
      <w:color w:val="000000"/>
      <w:sz w:val="22"/>
      <w:szCs w:val="22"/>
      <w:lang w:eastAsia="en-US"/>
    </w:rPr>
  </w:style>
  <w:style w:type="character" w:customStyle="1" w:styleId="pFormularzZnak">
    <w:name w:val="pFormularz Znak"/>
    <w:basedOn w:val="Domylnaczcionkaakapitu"/>
    <w:link w:val="pFormularz"/>
    <w:rsid w:val="00561BA2"/>
    <w:rPr>
      <w:rFonts w:eastAsiaTheme="minorHAnsi"/>
      <w:b/>
      <w:bCs/>
      <w:color w:val="000000"/>
      <w:sz w:val="22"/>
      <w:szCs w:val="22"/>
      <w:lang w:eastAsia="en-US"/>
    </w:rPr>
  </w:style>
  <w:style w:type="paragraph" w:customStyle="1" w:styleId="sEKCJE">
    <w:name w:val="sEKCJE"/>
    <w:basedOn w:val="Normalny"/>
    <w:link w:val="sEKCJEZnak"/>
    <w:rsid w:val="00561BA2"/>
    <w:pPr>
      <w:numPr>
        <w:numId w:val="5"/>
      </w:numPr>
      <w:autoSpaceDE w:val="0"/>
      <w:autoSpaceDN w:val="0"/>
      <w:adjustRightInd w:val="0"/>
    </w:pPr>
    <w:rPr>
      <w:rFonts w:eastAsiaTheme="minorHAnsi"/>
      <w:b/>
      <w:bCs/>
      <w:color w:val="000000"/>
      <w:sz w:val="22"/>
      <w:szCs w:val="22"/>
      <w:lang w:eastAsia="en-US"/>
    </w:rPr>
  </w:style>
  <w:style w:type="paragraph" w:customStyle="1" w:styleId="Seekcje">
    <w:name w:val="Seekcje"/>
    <w:basedOn w:val="Normalny"/>
    <w:link w:val="SeekcjeZnak"/>
    <w:qFormat/>
    <w:rsid w:val="00561BA2"/>
    <w:pPr>
      <w:numPr>
        <w:numId w:val="3"/>
      </w:numPr>
      <w:autoSpaceDE w:val="0"/>
      <w:autoSpaceDN w:val="0"/>
      <w:adjustRightInd w:val="0"/>
      <w:spacing w:before="120" w:after="120"/>
    </w:pPr>
    <w:rPr>
      <w:rFonts w:eastAsiaTheme="minorHAnsi"/>
      <w:b/>
      <w:bCs/>
      <w:color w:val="000000"/>
      <w:sz w:val="22"/>
      <w:szCs w:val="22"/>
      <w:lang w:eastAsia="en-US"/>
    </w:rPr>
  </w:style>
  <w:style w:type="character" w:customStyle="1" w:styleId="sEKCJEZnak">
    <w:name w:val="sEKCJE Znak"/>
    <w:basedOn w:val="Domylnaczcionkaakapitu"/>
    <w:link w:val="sEKCJE"/>
    <w:rsid w:val="00561BA2"/>
    <w:rPr>
      <w:rFonts w:eastAsiaTheme="minorHAnsi"/>
      <w:b/>
      <w:bCs/>
      <w:color w:val="000000"/>
      <w:sz w:val="22"/>
      <w:szCs w:val="22"/>
      <w:lang w:eastAsia="en-US"/>
    </w:rPr>
  </w:style>
  <w:style w:type="character" w:customStyle="1" w:styleId="SeekcjeZnak">
    <w:name w:val="Seekcje Znak"/>
    <w:basedOn w:val="sEKCJEZnak"/>
    <w:link w:val="Seekcje"/>
    <w:rsid w:val="00561BA2"/>
    <w:rPr>
      <w:rFonts w:eastAsiaTheme="minorHAnsi"/>
      <w:b/>
      <w:bCs/>
      <w:color w:val="00000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B588E"/>
    <w:rPr>
      <w:rFonts w:ascii="Calibri" w:hAnsi="Calibri"/>
      <w:sz w:val="22"/>
      <w:szCs w:val="22"/>
    </w:rPr>
  </w:style>
  <w:style w:type="paragraph" w:customStyle="1" w:styleId="CM4">
    <w:name w:val="CM4"/>
    <w:basedOn w:val="Default"/>
    <w:next w:val="Default"/>
    <w:uiPriority w:val="99"/>
    <w:rsid w:val="006A2CD3"/>
    <w:rPr>
      <w:rFonts w:cs="Times New Roman"/>
      <w:color w:val="auto"/>
    </w:rPr>
  </w:style>
  <w:style w:type="paragraph" w:customStyle="1" w:styleId="PKTpunkt">
    <w:name w:val="PKT – punkt"/>
    <w:uiPriority w:val="13"/>
    <w:qFormat/>
    <w:rsid w:val="001A78CF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1A78CF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2E4C91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Ppogrubienie">
    <w:name w:val="_P_ – pogrubienie"/>
    <w:basedOn w:val="Domylnaczcionkaakapitu"/>
    <w:uiPriority w:val="1"/>
    <w:qFormat/>
    <w:rsid w:val="002E4C91"/>
    <w:rPr>
      <w:rFonts w:cs="Times New Roman"/>
      <w:b/>
    </w:rPr>
  </w:style>
  <w:style w:type="paragraph" w:customStyle="1" w:styleId="ARTartustawynprozporzdzenia">
    <w:name w:val="ART(§) – art. ustawy (§ np. rozporządzenia)"/>
    <w:uiPriority w:val="11"/>
    <w:qFormat/>
    <w:rsid w:val="002E662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aliases w:val="Outline1 Znak,H1 Znak"/>
    <w:uiPriority w:val="9"/>
    <w:rsid w:val="00370E99"/>
    <w:rPr>
      <w:sz w:val="28"/>
      <w:szCs w:val="24"/>
    </w:rPr>
  </w:style>
  <w:style w:type="paragraph" w:customStyle="1" w:styleId="ZnakZnakZnakZnakZnakZnakZnakZnakZnak1ZnakZnakZnakZnakZnakZnakZnakZnakZnakZnak">
    <w:name w:val="Znak Znak Znak Znak Znak Znak Znak Znak Znak1 Znak Znak Znak Znak Znak Znak Znak Znak Znak Znak"/>
    <w:basedOn w:val="Normalny"/>
    <w:rsid w:val="00370E99"/>
  </w:style>
  <w:style w:type="character" w:customStyle="1" w:styleId="Tekstpodstawowy3Znak">
    <w:name w:val="Tekst podstawowy 3 Znak"/>
    <w:uiPriority w:val="99"/>
    <w:rsid w:val="00370E99"/>
    <w:rPr>
      <w:noProof w:val="0"/>
      <w:sz w:val="16"/>
      <w:szCs w:val="16"/>
      <w:lang w:val="pl-PL" w:eastAsia="pl-PL" w:bidi="ar-SA"/>
    </w:rPr>
  </w:style>
  <w:style w:type="paragraph" w:customStyle="1" w:styleId="ZnakZnakZnakZnakZnakZnakZnakZnakZnak1ZnakZnakZnakZnakZnakZnakZnakZnakZnak1">
    <w:name w:val="Znak Znak Znak Znak Znak Znak Znak Znak Znak1 Znak Znak Znak Znak Znak Znak Znak Znak Znak1"/>
    <w:basedOn w:val="Normalny"/>
    <w:rsid w:val="00370E99"/>
  </w:style>
  <w:style w:type="paragraph" w:customStyle="1" w:styleId="paragraf0">
    <w:name w:val="paragraf"/>
    <w:basedOn w:val="Normalny"/>
    <w:rsid w:val="00370E99"/>
    <w:pPr>
      <w:keepNext/>
      <w:tabs>
        <w:tab w:val="num" w:pos="284"/>
      </w:tabs>
      <w:spacing w:before="240" w:after="120"/>
      <w:ind w:firstLine="284"/>
      <w:jc w:val="center"/>
    </w:pPr>
    <w:rPr>
      <w:b/>
      <w:bCs/>
      <w:sz w:val="26"/>
      <w:szCs w:val="26"/>
    </w:rPr>
  </w:style>
  <w:style w:type="paragraph" w:customStyle="1" w:styleId="punkt1">
    <w:name w:val="punkt"/>
    <w:basedOn w:val="Normalny"/>
    <w:rsid w:val="00370E99"/>
    <w:pPr>
      <w:tabs>
        <w:tab w:val="num" w:pos="794"/>
      </w:tabs>
      <w:ind w:left="794" w:hanging="397"/>
      <w:jc w:val="both"/>
    </w:pPr>
    <w:rPr>
      <w:sz w:val="26"/>
      <w:szCs w:val="26"/>
    </w:rPr>
  </w:style>
  <w:style w:type="paragraph" w:customStyle="1" w:styleId="litera1">
    <w:name w:val="litera"/>
    <w:basedOn w:val="Normalny"/>
    <w:rsid w:val="00370E99"/>
    <w:pPr>
      <w:tabs>
        <w:tab w:val="num" w:pos="794"/>
      </w:tabs>
      <w:ind w:left="1191" w:hanging="397"/>
      <w:jc w:val="both"/>
    </w:pPr>
    <w:rPr>
      <w:sz w:val="26"/>
      <w:szCs w:val="26"/>
    </w:rPr>
  </w:style>
  <w:style w:type="paragraph" w:customStyle="1" w:styleId="zdanie0">
    <w:name w:val="zdanie"/>
    <w:basedOn w:val="Normalny"/>
    <w:rsid w:val="00370E99"/>
    <w:pPr>
      <w:tabs>
        <w:tab w:val="num" w:pos="1191"/>
      </w:tabs>
      <w:ind w:left="1191"/>
      <w:jc w:val="both"/>
    </w:pPr>
    <w:rPr>
      <w:sz w:val="26"/>
      <w:szCs w:val="26"/>
    </w:rPr>
  </w:style>
  <w:style w:type="paragraph" w:customStyle="1" w:styleId="punkt00">
    <w:name w:val="punkt0"/>
    <w:basedOn w:val="Normalny"/>
    <w:rsid w:val="00370E99"/>
    <w:pPr>
      <w:tabs>
        <w:tab w:val="num" w:pos="397"/>
      </w:tabs>
      <w:ind w:left="397"/>
      <w:jc w:val="both"/>
    </w:pPr>
    <w:rPr>
      <w:sz w:val="26"/>
      <w:szCs w:val="26"/>
    </w:rPr>
  </w:style>
  <w:style w:type="paragraph" w:customStyle="1" w:styleId="litera00">
    <w:name w:val="litera0"/>
    <w:basedOn w:val="Normalny"/>
    <w:rsid w:val="00370E99"/>
    <w:pPr>
      <w:tabs>
        <w:tab w:val="num" w:pos="794"/>
      </w:tabs>
      <w:ind w:left="794"/>
      <w:jc w:val="both"/>
    </w:pPr>
    <w:rPr>
      <w:sz w:val="26"/>
      <w:szCs w:val="26"/>
    </w:rPr>
  </w:style>
  <w:style w:type="character" w:styleId="UyteHipercze">
    <w:name w:val="FollowedHyperlink"/>
    <w:uiPriority w:val="99"/>
    <w:semiHidden/>
    <w:rsid w:val="00370E99"/>
    <w:rPr>
      <w:color w:val="800080"/>
      <w:u w:val="single"/>
    </w:rPr>
  </w:style>
  <w:style w:type="paragraph" w:customStyle="1" w:styleId="NormalnyWeb8">
    <w:name w:val="Normalny (Web)8"/>
    <w:basedOn w:val="Normalny"/>
    <w:link w:val="NormalnyWeb8Znak"/>
    <w:rsid w:val="00370E99"/>
    <w:pPr>
      <w:spacing w:before="75" w:after="75"/>
      <w:ind w:left="225" w:right="225"/>
    </w:pPr>
    <w:rPr>
      <w:sz w:val="22"/>
      <w:szCs w:val="22"/>
    </w:rPr>
  </w:style>
  <w:style w:type="paragraph" w:customStyle="1" w:styleId="ZnakZnak1Znak">
    <w:name w:val="Znak Znak1 Znak"/>
    <w:basedOn w:val="Normalny"/>
    <w:rsid w:val="00370E99"/>
  </w:style>
  <w:style w:type="paragraph" w:customStyle="1" w:styleId="ZnakZnakZnakZnakZnakZnakZnakZnakZnak1ZnakZnakZnakZnakZnakZnakZnakZnakZnakZnakZnakZnak1ZnakZnak">
    <w:name w:val="Znak Znak Znak Znak Znak Znak Znak Znak Znak1 Znak Znak Znak Znak Znak Znak Znak Znak Znak Znak Znak Znak1 Znak Znak"/>
    <w:basedOn w:val="Normalny"/>
    <w:rsid w:val="00370E99"/>
  </w:style>
  <w:style w:type="character" w:customStyle="1" w:styleId="TekstkomentarzaZnak">
    <w:name w:val="Tekst komentarza Znak"/>
    <w:basedOn w:val="Domylnaczcionkaakapitu"/>
    <w:semiHidden/>
    <w:rsid w:val="00370E99"/>
  </w:style>
  <w:style w:type="character" w:customStyle="1" w:styleId="TematkomentarzaZnak">
    <w:name w:val="Temat komentarza Znak"/>
    <w:uiPriority w:val="99"/>
    <w:semiHidden/>
    <w:rsid w:val="00370E99"/>
    <w:rPr>
      <w:b/>
      <w:bCs/>
    </w:rPr>
  </w:style>
  <w:style w:type="character" w:customStyle="1" w:styleId="TekstprzypisuZnak2">
    <w:name w:val="Tekst przypisu Znak2"/>
    <w:aliases w:val="Tekst przypisu dolnego;Tekst przypisu Znak Znak Znak Znak,Tekst przypisu Znak Znak Znak Znak Znak Znak2,Tekst przypisu dolnego1 Znak2,Tekst przypisu dolnego;Tekst przypisu Znak Znak Znak Znak Znak Znak Znak"/>
    <w:rsid w:val="00370E99"/>
    <w:rPr>
      <w:noProof w:val="0"/>
      <w:lang w:val="pl-PL" w:eastAsia="pl-PL" w:bidi="ar-SA"/>
    </w:rPr>
  </w:style>
  <w:style w:type="paragraph" w:customStyle="1" w:styleId="ZnakZnak3ZnakZnakZnakZnak">
    <w:name w:val="Znak Znak3 Znak Znak Znak Znak"/>
    <w:basedOn w:val="Normalny"/>
    <w:rsid w:val="00370E99"/>
  </w:style>
  <w:style w:type="character" w:customStyle="1" w:styleId="FontStyle25">
    <w:name w:val="Font Style25"/>
    <w:rsid w:val="00370E9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9">
    <w:name w:val="Style9"/>
    <w:basedOn w:val="Normalny"/>
    <w:rsid w:val="00370E99"/>
    <w:pPr>
      <w:widowControl w:val="0"/>
      <w:autoSpaceDE w:val="0"/>
      <w:autoSpaceDN w:val="0"/>
      <w:adjustRightInd w:val="0"/>
      <w:jc w:val="both"/>
    </w:pPr>
  </w:style>
  <w:style w:type="character" w:customStyle="1" w:styleId="TekstprzypisukocowegoZnak">
    <w:name w:val="Tekst przypisu końcowego Znak"/>
    <w:basedOn w:val="Domylnaczcionkaakapitu"/>
    <w:uiPriority w:val="99"/>
    <w:semiHidden/>
    <w:rsid w:val="00370E99"/>
  </w:style>
  <w:style w:type="paragraph" w:customStyle="1" w:styleId="ZnakZnakZnakZnakZnakZnakZnakZnakZnak1ZnakZnakZnakZnakZnakZnakZnak">
    <w:name w:val="Znak Znak Znak Znak Znak Znak Znak Znak Znak1 Znak Znak Znak Znak Znak Znak Znak"/>
    <w:basedOn w:val="Normalny"/>
    <w:rsid w:val="00370E99"/>
  </w:style>
  <w:style w:type="paragraph" w:customStyle="1" w:styleId="Standard">
    <w:name w:val="Standard"/>
    <w:rsid w:val="00370E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numbering" w:customStyle="1" w:styleId="WW8Num40">
    <w:name w:val="WW8Num40"/>
    <w:basedOn w:val="Bezlisty"/>
    <w:rsid w:val="00370E99"/>
    <w:pPr>
      <w:numPr>
        <w:numId w:val="29"/>
      </w:numPr>
    </w:pPr>
  </w:style>
  <w:style w:type="character" w:customStyle="1" w:styleId="hitword">
    <w:name w:val="hitword"/>
    <w:basedOn w:val="Domylnaczcionkaakapitu"/>
    <w:rsid w:val="00370E99"/>
  </w:style>
  <w:style w:type="character" w:customStyle="1" w:styleId="akapitdomyslny1">
    <w:name w:val="akapitdomyslny1"/>
    <w:basedOn w:val="Domylnaczcionkaakapitu"/>
    <w:rsid w:val="00370E99"/>
  </w:style>
  <w:style w:type="paragraph" w:customStyle="1" w:styleId="Pa11">
    <w:name w:val="Pa11"/>
    <w:basedOn w:val="Default"/>
    <w:next w:val="Default"/>
    <w:uiPriority w:val="99"/>
    <w:rsid w:val="00370E99"/>
    <w:pPr>
      <w:spacing w:line="201" w:lineRule="atLeast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Domylnaczcionkaakapitu"/>
    <w:rsid w:val="00370E99"/>
  </w:style>
  <w:style w:type="paragraph" w:customStyle="1" w:styleId="Stylpisma">
    <w:name w:val="Styl pisma"/>
    <w:link w:val="StylpismaZnak1"/>
    <w:autoRedefine/>
    <w:qFormat/>
    <w:rsid w:val="00370E99"/>
    <w:pPr>
      <w:spacing w:before="120" w:line="360" w:lineRule="exact"/>
      <w:jc w:val="both"/>
    </w:pPr>
    <w:rPr>
      <w:bCs/>
      <w:sz w:val="24"/>
      <w:szCs w:val="24"/>
    </w:rPr>
  </w:style>
  <w:style w:type="character" w:customStyle="1" w:styleId="StylpismaZnak1">
    <w:name w:val="Styl pisma Znak1"/>
    <w:basedOn w:val="Domylnaczcionkaakapitu"/>
    <w:link w:val="Stylpisma"/>
    <w:rsid w:val="00370E99"/>
    <w:rPr>
      <w:bCs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E99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,Nagłówek_1_MK Znak"/>
    <w:basedOn w:val="Domylnaczcionkaakapitu"/>
    <w:link w:val="Nagwek"/>
    <w:uiPriority w:val="99"/>
    <w:rsid w:val="00370E9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70E99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70E99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Spistreci1">
    <w:name w:val="toc 1"/>
    <w:aliases w:val="Spis treści 1_MK"/>
    <w:basedOn w:val="Normalny"/>
    <w:next w:val="Normalny"/>
    <w:autoRedefine/>
    <w:uiPriority w:val="39"/>
    <w:unhideWhenUsed/>
    <w:rsid w:val="00370E99"/>
    <w:pPr>
      <w:spacing w:after="100" w:line="276" w:lineRule="auto"/>
    </w:pPr>
    <w:rPr>
      <w:rFonts w:asciiTheme="minorHAnsi" w:eastAsiaTheme="minorEastAsia" w:hAnsiTheme="minorHAnsi" w:cstheme="minorBidi"/>
      <w:szCs w:val="22"/>
    </w:rPr>
  </w:style>
  <w:style w:type="paragraph" w:customStyle="1" w:styleId="Nagowek2MK">
    <w:name w:val="Nagłowek 2 MK"/>
    <w:basedOn w:val="Nagwek2"/>
    <w:link w:val="Nagowek2MKZnak"/>
    <w:qFormat/>
    <w:rsid w:val="00370E99"/>
    <w:pPr>
      <w:keepLines/>
      <w:numPr>
        <w:ilvl w:val="0"/>
        <w:numId w:val="0"/>
      </w:numPr>
      <w:shd w:val="pct10" w:color="auto" w:fill="auto"/>
      <w:tabs>
        <w:tab w:val="clear" w:pos="1418"/>
      </w:tabs>
      <w:spacing w:before="200" w:line="276" w:lineRule="auto"/>
    </w:pPr>
    <w:rPr>
      <w:rFonts w:asciiTheme="minorHAnsi" w:hAnsiTheme="minorHAnsi"/>
    </w:rPr>
  </w:style>
  <w:style w:type="paragraph" w:customStyle="1" w:styleId="Nagowek3MK">
    <w:name w:val="Nagłowek 3 MK"/>
    <w:basedOn w:val="Akapitzlist"/>
    <w:link w:val="Nagowek3MKZnak"/>
    <w:qFormat/>
    <w:rsid w:val="00370E99"/>
    <w:pPr>
      <w:numPr>
        <w:ilvl w:val="1"/>
        <w:numId w:val="24"/>
      </w:numPr>
      <w:spacing w:after="0" w:line="240" w:lineRule="auto"/>
      <w:ind w:left="567" w:hanging="424"/>
      <w:jc w:val="both"/>
      <w:outlineLvl w:val="2"/>
    </w:pPr>
    <w:rPr>
      <w:rFonts w:asciiTheme="minorHAnsi" w:eastAsiaTheme="minorEastAsia" w:hAnsiTheme="minorHAnsi" w:cstheme="minorBidi"/>
      <w:b/>
      <w:sz w:val="24"/>
      <w:szCs w:val="24"/>
    </w:rPr>
  </w:style>
  <w:style w:type="character" w:customStyle="1" w:styleId="Nagwek2Znak">
    <w:name w:val="Nagłówek 2 Znak"/>
    <w:aliases w:val="1.1. Nagłówek 2 Znak"/>
    <w:basedOn w:val="Domylnaczcionkaakapitu"/>
    <w:link w:val="Nagwek2"/>
    <w:uiPriority w:val="9"/>
    <w:rsid w:val="00370E99"/>
    <w:rPr>
      <w:sz w:val="28"/>
    </w:rPr>
  </w:style>
  <w:style w:type="character" w:customStyle="1" w:styleId="Nagowek2MKZnak">
    <w:name w:val="Nagłowek 2 MK Znak"/>
    <w:basedOn w:val="Nagwek2Znak"/>
    <w:link w:val="Nagowek2MK"/>
    <w:rsid w:val="00370E99"/>
    <w:rPr>
      <w:rFonts w:asciiTheme="minorHAnsi" w:hAnsiTheme="minorHAnsi"/>
      <w:sz w:val="28"/>
      <w:shd w:val="pct10" w:color="auto" w:fill="auto"/>
    </w:rPr>
  </w:style>
  <w:style w:type="paragraph" w:customStyle="1" w:styleId="Nagwek5MK">
    <w:name w:val="Nagłówek 5 MK"/>
    <w:basedOn w:val="NormalnyWeb8"/>
    <w:link w:val="Nagwek5MKZnak"/>
    <w:qFormat/>
    <w:rsid w:val="00370E99"/>
    <w:pPr>
      <w:numPr>
        <w:ilvl w:val="2"/>
        <w:numId w:val="25"/>
      </w:numPr>
      <w:shd w:val="pct10" w:color="auto" w:fill="auto"/>
      <w:ind w:right="-1"/>
      <w:jc w:val="both"/>
    </w:pPr>
    <w:rPr>
      <w:rFonts w:ascii="Calibri" w:hAnsi="Calibri" w:cs="Arial"/>
      <w:b/>
      <w:szCs w:val="18"/>
    </w:rPr>
  </w:style>
  <w:style w:type="character" w:customStyle="1" w:styleId="Nagowek3MKZnak">
    <w:name w:val="Nagłowek 3 MK Znak"/>
    <w:basedOn w:val="AkapitzlistZnak"/>
    <w:link w:val="Nagowek3MK"/>
    <w:rsid w:val="00370E99"/>
    <w:rPr>
      <w:rFonts w:asciiTheme="minorHAnsi" w:eastAsiaTheme="minorEastAsia" w:hAnsiTheme="minorHAnsi" w:cstheme="minorBidi"/>
      <w:b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370E99"/>
    <w:pPr>
      <w:tabs>
        <w:tab w:val="right" w:leader="dot" w:pos="9628"/>
      </w:tabs>
      <w:spacing w:after="100" w:line="276" w:lineRule="auto"/>
      <w:ind w:left="567" w:hanging="347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nyWeb8Znak">
    <w:name w:val="Normalny (Web)8 Znak"/>
    <w:basedOn w:val="Domylnaczcionkaakapitu"/>
    <w:link w:val="NormalnyWeb8"/>
    <w:rsid w:val="00370E99"/>
    <w:rPr>
      <w:sz w:val="22"/>
      <w:szCs w:val="22"/>
    </w:rPr>
  </w:style>
  <w:style w:type="character" w:customStyle="1" w:styleId="Nagwek5MKZnak">
    <w:name w:val="Nagłówek 5 MK Znak"/>
    <w:basedOn w:val="NormalnyWeb8Znak"/>
    <w:link w:val="Nagwek5MK"/>
    <w:rsid w:val="00370E99"/>
    <w:rPr>
      <w:rFonts w:ascii="Calibri" w:hAnsi="Calibri" w:cs="Arial"/>
      <w:b/>
      <w:sz w:val="22"/>
      <w:szCs w:val="18"/>
      <w:shd w:val="pct10" w:color="auto" w:fill="auto"/>
    </w:rPr>
  </w:style>
  <w:style w:type="paragraph" w:styleId="Spistreci3">
    <w:name w:val="toc 3"/>
    <w:basedOn w:val="Normalny"/>
    <w:next w:val="Normalny"/>
    <w:autoRedefine/>
    <w:uiPriority w:val="39"/>
    <w:unhideWhenUsed/>
    <w:rsid w:val="00370E99"/>
    <w:pPr>
      <w:tabs>
        <w:tab w:val="right" w:leader="dot" w:pos="9639"/>
      </w:tabs>
      <w:spacing w:after="100" w:line="276" w:lineRule="auto"/>
      <w:ind w:left="1134" w:right="140" w:hanging="567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370E9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1">
    <w:name w:val="Styl1"/>
    <w:basedOn w:val="Nagwek5MK"/>
    <w:link w:val="Styl1Znak"/>
    <w:qFormat/>
    <w:rsid w:val="00370E99"/>
    <w:pPr>
      <w:outlineLvl w:val="3"/>
    </w:pPr>
  </w:style>
  <w:style w:type="paragraph" w:styleId="Spistreci5">
    <w:name w:val="toc 5"/>
    <w:basedOn w:val="Normalny"/>
    <w:next w:val="Normalny"/>
    <w:autoRedefine/>
    <w:uiPriority w:val="39"/>
    <w:unhideWhenUsed/>
    <w:rsid w:val="00370E99"/>
    <w:pPr>
      <w:tabs>
        <w:tab w:val="right" w:leader="dot" w:pos="9628"/>
      </w:tabs>
      <w:spacing w:after="100" w:line="276" w:lineRule="auto"/>
      <w:ind w:left="99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yl1Znak">
    <w:name w:val="Styl1 Znak"/>
    <w:basedOn w:val="Nagwek5MKZnak"/>
    <w:link w:val="Styl1"/>
    <w:rsid w:val="00370E99"/>
    <w:rPr>
      <w:rFonts w:ascii="Calibri" w:hAnsi="Calibri" w:cs="Arial"/>
      <w:b/>
      <w:sz w:val="22"/>
      <w:szCs w:val="18"/>
      <w:shd w:val="pct10" w:color="auto" w:fill="auto"/>
    </w:rPr>
  </w:style>
  <w:style w:type="paragraph" w:customStyle="1" w:styleId="Umowa">
    <w:name w:val="Umowa"/>
    <w:basedOn w:val="Normalny"/>
    <w:autoRedefine/>
    <w:rsid w:val="00921EB9"/>
    <w:pPr>
      <w:widowControl w:val="0"/>
      <w:ind w:left="822" w:hanging="822"/>
      <w:jc w:val="both"/>
    </w:pPr>
    <w:rPr>
      <w:rFonts w:ascii="Bookman Old Style" w:eastAsia="Calibri" w:hAnsi="Bookman Old Style"/>
      <w:lang w:val="x-none" w:eastAsia="x-none"/>
    </w:rPr>
  </w:style>
  <w:style w:type="character" w:customStyle="1" w:styleId="Teksttreci2">
    <w:name w:val="Tekst treści (2)_"/>
    <w:basedOn w:val="Domylnaczcionkaakapitu"/>
    <w:link w:val="Teksttreci20"/>
    <w:rsid w:val="00DE28D4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28D4"/>
    <w:pPr>
      <w:widowControl w:val="0"/>
      <w:shd w:val="clear" w:color="auto" w:fill="FFFFFF"/>
      <w:spacing w:before="300" w:after="180" w:line="252" w:lineRule="exact"/>
      <w:ind w:hanging="420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m.gov.pl/rybolowstwo/po-ryby-morze-2014-2020/interpretacje/zasady-konkurencyjnego-wyboru-wykonawcow-w-ramach-programu-operacyjnego-rybactwo-i-morz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gm.gov.pl/rybolowstwo/po-ryby-morze-2014-2020/interpretacje/zasady-konkurencyjnego-wyboru-wykonawcow-w-ramach-programu-operacyjnego-rybactwo-i-morz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9BF4-F6A4-42A1-8544-151FF107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12</Pages>
  <Words>6728</Words>
  <Characters>40372</Characters>
  <Application>Microsoft Office Word</Application>
  <DocSecurity>0</DocSecurity>
  <Lines>336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Instrukcja wypełniania wniosku o pomoc finansową w zakresie funkcjonalności systemu IT</vt:lpstr>
      <vt:lpstr>Instrukcja wypełniania wniosku o pomoc finansową w zakresie funkcjonalności systemu IT</vt:lpstr>
    </vt:vector>
  </TitlesOfParts>
  <Company>arimr</Company>
  <LinksUpToDate>false</LinksUpToDate>
  <CharactersWithSpaces>47006</CharactersWithSpaces>
  <SharedDoc>false</SharedDoc>
  <HLinks>
    <vt:vector size="18" baseType="variant"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http://www.mf.gov.pl/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pomoc finansową w zakresie funkcjonalności systemu IT</dc:title>
  <dc:creator>andrzejewska renata</dc:creator>
  <cp:lastModifiedBy>Jedrzejewska Marlena</cp:lastModifiedBy>
  <cp:revision>27</cp:revision>
  <cp:lastPrinted>2016-09-29T06:15:00Z</cp:lastPrinted>
  <dcterms:created xsi:type="dcterms:W3CDTF">2018-04-20T12:33:00Z</dcterms:created>
  <dcterms:modified xsi:type="dcterms:W3CDTF">2018-09-11T08:31:00Z</dcterms:modified>
</cp:coreProperties>
</file>