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A986" w14:textId="77777777" w:rsidR="00100F3A" w:rsidRPr="00615B4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21215F82" w14:textId="77777777" w:rsidR="00100F3A" w:rsidRPr="00793401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CA9C51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4962D4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 Tomasza Skuzę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490158F2" w14:textId="77777777" w:rsidR="00100F3A" w:rsidRPr="004962D4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53BE260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22B9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65D1E0A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6C5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3B4756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252C8B61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562C8A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10C914E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4DF1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F53452">
        <w:rPr>
          <w:rFonts w:ascii="Times New Roman" w:hAnsi="Times New Roman" w:cs="Times New Roman"/>
          <w:sz w:val="24"/>
          <w:szCs w:val="24"/>
        </w:rPr>
        <w:t>ustawy z dnia 16 grudnia 2016 r. o zasadach zarządzania mieniem państwowym (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Pr="005F6D9B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>
        <w:rPr>
          <w:rFonts w:ascii="Times New Roman" w:hAnsi="Times New Roman" w:cs="Times New Roman"/>
          <w:sz w:val="24"/>
          <w:szCs w:val="24"/>
        </w:rPr>
        <w:t>(Dz. U. z 2025 r. poz. 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2376918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77777777" w:rsidR="00100F3A" w:rsidRDefault="00100F3A" w:rsidP="00100F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 xml:space="preserve">Sprzedający sprzedaje a Kupujący nabywa pojazd </w:t>
      </w:r>
      <w:bookmarkStart w:id="2" w:name="_Hlk194908681"/>
      <w:r>
        <w:rPr>
          <w:rFonts w:ascii="Times New Roman" w:hAnsi="Times New Roman" w:cs="Times New Roman"/>
          <w:sz w:val="24"/>
          <w:szCs w:val="24"/>
        </w:rPr>
        <w:t>OPEL AGILA</w:t>
      </w:r>
      <w:bookmarkEnd w:id="2"/>
      <w:r w:rsidRPr="00E05B42">
        <w:rPr>
          <w:rFonts w:ascii="Times New Roman" w:hAnsi="Times New Roman" w:cs="Times New Roman"/>
          <w:sz w:val="24"/>
          <w:szCs w:val="24"/>
        </w:rPr>
        <w:t>, o numerze rejestracyjnym W</w:t>
      </w:r>
      <w:r>
        <w:rPr>
          <w:rFonts w:ascii="Times New Roman" w:hAnsi="Times New Roman" w:cs="Times New Roman"/>
          <w:sz w:val="24"/>
          <w:szCs w:val="24"/>
        </w:rPr>
        <w:t>E 42986</w:t>
      </w:r>
      <w:r w:rsidRPr="00E05B42">
        <w:rPr>
          <w:rFonts w:ascii="Times New Roman" w:hAnsi="Times New Roman" w:cs="Times New Roman"/>
          <w:sz w:val="24"/>
          <w:szCs w:val="24"/>
        </w:rPr>
        <w:t>, rok produkcji: 200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>
        <w:rPr>
          <w:rFonts w:ascii="Times New Roman" w:hAnsi="Times New Roman" w:cs="Times New Roman"/>
          <w:sz w:val="24"/>
          <w:szCs w:val="24"/>
        </w:rPr>
        <w:t>WOLOHAFHAF683G010314</w:t>
      </w:r>
      <w:r w:rsidRPr="005B12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dalej jako „OPEL AGILA” lub „przedmiot sprzedaży”.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63ED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OPEL AGILA</w:t>
      </w:r>
      <w:r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1AE651A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12B02958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pojazdu OPEL AGILA 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00/100 złotych), </w:t>
      </w:r>
      <w:bookmarkStart w:id="3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3"/>
    <w:p w14:paraId="0B2EE166" w14:textId="1750F17E" w:rsidR="00100F3A" w:rsidRPr="007A2BEB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poczet ceny określonej w ust. 1 powyżej, 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C375B0">
        <w:rPr>
          <w:rFonts w:ascii="Times New Roman" w:hAnsi="Times New Roman" w:cs="Times New Roman"/>
          <w:sz w:val="24"/>
          <w:szCs w:val="24"/>
        </w:rPr>
        <w:t>287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C375B0">
        <w:rPr>
          <w:rFonts w:ascii="Times New Roman" w:hAnsi="Times New Roman" w:cs="Times New Roman"/>
          <w:sz w:val="24"/>
          <w:szCs w:val="24"/>
        </w:rPr>
        <w:t>dwieście osiemdziesiąt siedem</w:t>
      </w:r>
      <w:r>
        <w:rPr>
          <w:rFonts w:ascii="Times New Roman" w:hAnsi="Times New Roman" w:cs="Times New Roman"/>
          <w:sz w:val="24"/>
          <w:szCs w:val="24"/>
        </w:rPr>
        <w:t xml:space="preserve">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 zapłaty pozostaje część ceny, w kwocie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2089C406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4"/>
    </w:p>
    <w:p w14:paraId="6031D5F9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72EA8958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9D0EC1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7 dni od dnia zawarcia niniejszej umowy,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umowy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Pr="009A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Pr="009D0EC1">
        <w:rPr>
          <w:rFonts w:ascii="Times New Roman" w:hAnsi="Times New Roman" w:cs="Times New Roman"/>
          <w:sz w:val="24"/>
          <w:szCs w:val="24"/>
        </w:rPr>
        <w:t>.</w:t>
      </w:r>
    </w:p>
    <w:p w14:paraId="6F604663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1E15AE8A" w14:textId="77777777" w:rsidR="00100F3A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612B1F0B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4E52D737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1E7E">
        <w:rPr>
          <w:rFonts w:ascii="Times New Roman" w:hAnsi="Times New Roman" w:cs="Times New Roman"/>
          <w:sz w:val="24"/>
          <w:szCs w:val="24"/>
        </w:rPr>
        <w:t>.</w:t>
      </w:r>
    </w:p>
    <w:p w14:paraId="5B173A3C" w14:textId="77777777" w:rsidR="00100F3A" w:rsidRPr="00841E7E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F5345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faktyczny 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>
        <w:rPr>
          <w:rFonts w:ascii="Times New Roman" w:hAnsi="Times New Roman" w:cs="Times New Roman"/>
          <w:sz w:val="24"/>
          <w:szCs w:val="24"/>
        </w:rPr>
        <w:t>)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>
        <w:rPr>
          <w:rFonts w:ascii="Times New Roman" w:hAnsi="Times New Roman" w:cs="Times New Roman"/>
          <w:sz w:val="24"/>
          <w:szCs w:val="24"/>
        </w:rPr>
        <w:t xml:space="preserve"> OPEL AGILA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 xml:space="preserve">roszczeń do Sprzedającego, w tym z tytułu rękojmi za wady. </w:t>
      </w:r>
    </w:p>
    <w:p w14:paraId="572A93A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0D960606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5B20D41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70E60B81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>
        <w:rPr>
          <w:rFonts w:ascii="Times New Roman" w:hAnsi="Times New Roman" w:cs="Times New Roman"/>
          <w:sz w:val="24"/>
          <w:szCs w:val="24"/>
        </w:rPr>
        <w:t xml:space="preserve">y (Dz. U. z 2024 r. poz. 1061) </w:t>
      </w:r>
      <w:bookmarkStart w:id="6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1889819"/>
      <w:r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4BE25B16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5B335839" w14:textId="77777777" w:rsidR="00100F3A" w:rsidRPr="00106974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4BD323D7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0E5167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F0C97" w14:textId="77777777" w:rsidR="00100F3A" w:rsidRPr="00106974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CA382B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4005C5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E245" w14:textId="77777777" w:rsidR="00165331" w:rsidRDefault="00165331" w:rsidP="00F53452">
      <w:pPr>
        <w:spacing w:after="0" w:line="240" w:lineRule="auto"/>
      </w:pPr>
      <w:r>
        <w:separator/>
      </w:r>
    </w:p>
  </w:endnote>
  <w:endnote w:type="continuationSeparator" w:id="0">
    <w:p w14:paraId="53098178" w14:textId="77777777" w:rsidR="00165331" w:rsidRDefault="0016533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8444" w14:textId="77777777" w:rsidR="00165331" w:rsidRDefault="00165331" w:rsidP="00F53452">
      <w:pPr>
        <w:spacing w:after="0" w:line="240" w:lineRule="auto"/>
      </w:pPr>
      <w:r>
        <w:separator/>
      </w:r>
    </w:p>
  </w:footnote>
  <w:footnote w:type="continuationSeparator" w:id="0">
    <w:p w14:paraId="7FCAF148" w14:textId="77777777" w:rsidR="00165331" w:rsidRDefault="0016533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028BC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511ED"/>
    <w:rsid w:val="0078177F"/>
    <w:rsid w:val="00793401"/>
    <w:rsid w:val="007A2BEB"/>
    <w:rsid w:val="007A5E5C"/>
    <w:rsid w:val="007D034D"/>
    <w:rsid w:val="007F345F"/>
    <w:rsid w:val="00803A9A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375B0"/>
    <w:rsid w:val="00C439A0"/>
    <w:rsid w:val="00C50DA2"/>
    <w:rsid w:val="00C56C64"/>
    <w:rsid w:val="00C6070D"/>
    <w:rsid w:val="00C83010"/>
    <w:rsid w:val="00CA382B"/>
    <w:rsid w:val="00CB74CB"/>
    <w:rsid w:val="00D06B21"/>
    <w:rsid w:val="00D330F9"/>
    <w:rsid w:val="00D63A29"/>
    <w:rsid w:val="00D87F6B"/>
    <w:rsid w:val="00D96FEE"/>
    <w:rsid w:val="00DE4FD9"/>
    <w:rsid w:val="00E05B42"/>
    <w:rsid w:val="00E221C9"/>
    <w:rsid w:val="00E43961"/>
    <w:rsid w:val="00E46E30"/>
    <w:rsid w:val="00E624B5"/>
    <w:rsid w:val="00E84D66"/>
    <w:rsid w:val="00EC406A"/>
    <w:rsid w:val="00EF1A4A"/>
    <w:rsid w:val="00F02E43"/>
    <w:rsid w:val="00F05F69"/>
    <w:rsid w:val="00F17839"/>
    <w:rsid w:val="00F459C1"/>
    <w:rsid w:val="00F53452"/>
    <w:rsid w:val="00F623E3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Anna Majewska</cp:lastModifiedBy>
  <cp:revision>2</cp:revision>
  <cp:lastPrinted>2025-03-03T10:24:00Z</cp:lastPrinted>
  <dcterms:created xsi:type="dcterms:W3CDTF">2025-06-09T11:32:00Z</dcterms:created>
  <dcterms:modified xsi:type="dcterms:W3CDTF">2025-06-09T11:32:00Z</dcterms:modified>
</cp:coreProperties>
</file>