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9A6F3" w14:textId="77777777" w:rsidR="00335E33" w:rsidRPr="00CD0206" w:rsidRDefault="00335E33" w:rsidP="00335E33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0BBE2EE5" w14:textId="46257E1B" w:rsidR="00335E33" w:rsidRPr="00A46DC5" w:rsidRDefault="00335E33" w:rsidP="00A46DC5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CD0206">
        <w:rPr>
          <w:rFonts w:ascii="Arial" w:hAnsi="Arial" w:cs="Arial"/>
          <w:b/>
          <w:caps/>
          <w:sz w:val="20"/>
          <w:szCs w:val="20"/>
        </w:rPr>
        <w:t>Opis Przedmiotu Zamówienia</w:t>
      </w:r>
    </w:p>
    <w:p w14:paraId="1A19BBB8" w14:textId="77777777" w:rsidR="00335E33" w:rsidRPr="00CD0206" w:rsidRDefault="00335E33" w:rsidP="00335E33">
      <w:pPr>
        <w:jc w:val="both"/>
        <w:rPr>
          <w:rFonts w:ascii="Arial" w:hAnsi="Arial" w:cs="Arial"/>
          <w:b/>
          <w:sz w:val="20"/>
          <w:szCs w:val="20"/>
        </w:rPr>
      </w:pPr>
    </w:p>
    <w:p w14:paraId="684341FB" w14:textId="77777777" w:rsidR="00335E33" w:rsidRPr="00CD0206" w:rsidRDefault="00335E33" w:rsidP="00335E33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CD0206">
        <w:rPr>
          <w:rFonts w:ascii="Arial" w:hAnsi="Arial" w:cs="Arial"/>
          <w:b/>
          <w:sz w:val="20"/>
          <w:szCs w:val="20"/>
        </w:rPr>
        <w:t>I. PRZEDMIOT ZAMÓWIENIA</w:t>
      </w:r>
    </w:p>
    <w:p w14:paraId="36DFE108" w14:textId="50F0B913" w:rsidR="00A46DC5" w:rsidRPr="00A46DC5" w:rsidRDefault="00A46DC5" w:rsidP="00A46D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  <w:r w:rsidRPr="00A46DC5">
        <w:rPr>
          <w:rFonts w:ascii="Arial" w:eastAsia="Calibri" w:hAnsi="Arial" w:cs="Arial"/>
          <w:sz w:val="20"/>
          <w:szCs w:val="20"/>
          <w:lang w:eastAsia="x-none"/>
        </w:rPr>
        <w:t>D</w:t>
      </w:r>
      <w:r w:rsidRPr="00A46DC5">
        <w:rPr>
          <w:rFonts w:ascii="Arial" w:eastAsia="Calibri" w:hAnsi="Arial" w:cs="Arial"/>
          <w:sz w:val="20"/>
          <w:szCs w:val="20"/>
          <w:lang w:val="x-none" w:eastAsia="x-none"/>
        </w:rPr>
        <w:t>ostawa</w:t>
      </w:r>
      <w:r w:rsidRPr="00A46DC5">
        <w:rPr>
          <w:rFonts w:ascii="Arial" w:eastAsia="Calibri" w:hAnsi="Arial" w:cs="Arial"/>
          <w:sz w:val="20"/>
          <w:szCs w:val="20"/>
          <w:lang w:eastAsia="x-none"/>
        </w:rPr>
        <w:t xml:space="preserve"> skanerów Kodak S3060F wraz z wyposażeniem standardowym</w:t>
      </w:r>
      <w:r>
        <w:rPr>
          <w:rFonts w:ascii="Arial" w:eastAsia="Calibri" w:hAnsi="Arial" w:cs="Arial"/>
          <w:sz w:val="20"/>
          <w:szCs w:val="20"/>
          <w:lang w:eastAsia="x-none"/>
        </w:rPr>
        <w:t>,</w:t>
      </w:r>
    </w:p>
    <w:p w14:paraId="45C8BFB4" w14:textId="106F1ABE" w:rsidR="00A46DC5" w:rsidRPr="00A46DC5" w:rsidRDefault="00A46DC5" w:rsidP="002B2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color w:val="000000"/>
          <w:sz w:val="20"/>
          <w:szCs w:val="20"/>
          <w:lang w:bidi="pl-PL"/>
        </w:rPr>
        <w:t>Gwarancja 36 miesiące na skanery oraz źródło światła</w:t>
      </w:r>
      <w:r>
        <w:rPr>
          <w:rFonts w:ascii="Arial" w:eastAsia="Arial" w:hAnsi="Arial" w:cs="Arial"/>
          <w:color w:val="000000"/>
          <w:sz w:val="20"/>
          <w:szCs w:val="20"/>
          <w:lang w:bidi="pl-PL"/>
        </w:rPr>
        <w:t>,</w:t>
      </w:r>
      <w:bookmarkStart w:id="0" w:name="_GoBack"/>
      <w:bookmarkEnd w:id="0"/>
    </w:p>
    <w:p w14:paraId="416F4763" w14:textId="1161A552" w:rsidR="00A46DC5" w:rsidRPr="00A46DC5" w:rsidRDefault="00A46DC5" w:rsidP="00A46DC5">
      <w:pPr>
        <w:widowControl w:val="0"/>
        <w:numPr>
          <w:ilvl w:val="0"/>
          <w:numId w:val="3"/>
        </w:numPr>
        <w:tabs>
          <w:tab w:val="left" w:pos="934"/>
        </w:tabs>
        <w:spacing w:after="40"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sz w:val="20"/>
          <w:szCs w:val="20"/>
          <w:lang w:eastAsia="en-US"/>
        </w:rPr>
        <w:t xml:space="preserve">Licencja do skanerów KODAK </w:t>
      </w:r>
      <w:proofErr w:type="spellStart"/>
      <w:r w:rsidRPr="00A46DC5">
        <w:rPr>
          <w:rFonts w:ascii="Arial" w:eastAsia="Arial" w:hAnsi="Arial" w:cs="Arial"/>
          <w:sz w:val="20"/>
          <w:szCs w:val="20"/>
          <w:lang w:eastAsia="en-US"/>
        </w:rPr>
        <w:t>Capture</w:t>
      </w:r>
      <w:proofErr w:type="spellEnd"/>
      <w:r w:rsidRPr="00A46DC5">
        <w:rPr>
          <w:rFonts w:ascii="Arial" w:eastAsia="Arial" w:hAnsi="Arial" w:cs="Arial"/>
          <w:sz w:val="20"/>
          <w:szCs w:val="20"/>
          <w:lang w:eastAsia="en-US"/>
        </w:rPr>
        <w:t xml:space="preserve"> Pro Software </w:t>
      </w:r>
      <w:proofErr w:type="spellStart"/>
      <w:r w:rsidRPr="00A46DC5">
        <w:rPr>
          <w:rFonts w:ascii="Arial" w:eastAsia="Arial" w:hAnsi="Arial" w:cs="Arial"/>
          <w:sz w:val="20"/>
          <w:szCs w:val="20"/>
          <w:lang w:eastAsia="en-US"/>
        </w:rPr>
        <w:t>Government</w:t>
      </w:r>
      <w:proofErr w:type="spellEnd"/>
      <w:r w:rsidRPr="00A46DC5">
        <w:rPr>
          <w:rFonts w:ascii="Arial" w:eastAsia="Arial" w:hAnsi="Arial" w:cs="Arial"/>
          <w:sz w:val="20"/>
          <w:szCs w:val="20"/>
          <w:lang w:eastAsia="en-US"/>
        </w:rPr>
        <w:t xml:space="preserve"> EZD Edition</w:t>
      </w:r>
      <w:r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2C2A1972" w14:textId="77777777" w:rsidR="00F82DE7" w:rsidRPr="00CD0206" w:rsidRDefault="00F82DE7" w:rsidP="0091678D">
      <w:pPr>
        <w:pStyle w:val="Teksttreci20"/>
        <w:shd w:val="clear" w:color="auto" w:fill="auto"/>
        <w:tabs>
          <w:tab w:val="left" w:pos="934"/>
        </w:tabs>
        <w:spacing w:after="120" w:line="276" w:lineRule="auto"/>
        <w:ind w:firstLine="0"/>
        <w:jc w:val="both"/>
      </w:pPr>
    </w:p>
    <w:p w14:paraId="36E1C1A7" w14:textId="77777777" w:rsidR="00335E33" w:rsidRPr="00CD0206" w:rsidRDefault="00335E33" w:rsidP="00335E33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CD0206">
        <w:rPr>
          <w:rFonts w:ascii="Arial" w:hAnsi="Arial" w:cs="Arial"/>
          <w:b/>
          <w:bCs/>
          <w:sz w:val="20"/>
          <w:szCs w:val="20"/>
        </w:rPr>
        <w:t>II. WYMAGANIA I DANE TECHNICZNE W ZAKRESIE ZAMÓWIENIA</w:t>
      </w:r>
    </w:p>
    <w:p w14:paraId="25DE2133" w14:textId="537AB6F3" w:rsidR="00A46DC5" w:rsidRDefault="00A46DC5" w:rsidP="00A46DC5">
      <w:pPr>
        <w:widowControl w:val="0"/>
        <w:tabs>
          <w:tab w:val="left" w:pos="934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sz w:val="20"/>
          <w:szCs w:val="20"/>
          <w:lang w:eastAsia="en-US"/>
        </w:rPr>
        <w:t xml:space="preserve">Wykonawca w ramach Zamówienia dostarczy Zamawiającemu skaner Kodak S3060F wraz </w:t>
      </w:r>
      <w:r w:rsidRPr="00A46DC5">
        <w:rPr>
          <w:rFonts w:ascii="Arial" w:eastAsia="Arial" w:hAnsi="Arial" w:cs="Arial"/>
          <w:sz w:val="20"/>
          <w:szCs w:val="20"/>
          <w:lang w:eastAsia="en-US"/>
        </w:rPr>
        <w:br/>
        <w:t>z wyposażeniem standardowym.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7592"/>
        <w:gridCol w:w="1661"/>
      </w:tblGrid>
      <w:tr w:rsidR="00335E33" w:rsidRPr="00CD0206" w14:paraId="0A385584" w14:textId="77777777" w:rsidTr="009F2CFC">
        <w:trPr>
          <w:trHeight w:val="271"/>
          <w:jc w:val="center"/>
        </w:trPr>
        <w:tc>
          <w:tcPr>
            <w:tcW w:w="5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71DD5" w14:textId="77777777" w:rsidR="00335E33" w:rsidRPr="00CD0206" w:rsidRDefault="00335E33" w:rsidP="009F2CFC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D0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5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05E08" w14:textId="77777777" w:rsidR="00335E33" w:rsidRPr="00CD0206" w:rsidRDefault="00335E33" w:rsidP="009F2CFC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D0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16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410E2" w14:textId="533E7A1B" w:rsidR="00335E33" w:rsidRPr="00CD0206" w:rsidRDefault="00F82DE7" w:rsidP="009F2CFC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D0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Ilość</w:t>
            </w:r>
            <w:r w:rsidR="00A46DC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46DC5" w:rsidRPr="00CD0206" w14:paraId="58F7121E" w14:textId="77777777" w:rsidTr="002606FF">
        <w:trPr>
          <w:trHeight w:val="340"/>
          <w:jc w:val="center"/>
        </w:trPr>
        <w:tc>
          <w:tcPr>
            <w:tcW w:w="5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357143" w14:textId="77777777" w:rsidR="00A46DC5" w:rsidRPr="00CD0206" w:rsidRDefault="00A46DC5" w:rsidP="00A46DC5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D0206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6D5AE" w14:textId="73C89601" w:rsidR="00A46DC5" w:rsidRPr="00CD0206" w:rsidRDefault="00A46DC5" w:rsidP="00A4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Skaner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Kodak S3060F</w:t>
            </w:r>
            <w:r w:rsidRPr="00F4689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6898">
              <w:rPr>
                <w:rFonts w:ascii="Arial" w:hAnsi="Arial" w:cs="Arial"/>
                <w:sz w:val="20"/>
                <w:szCs w:val="20"/>
                <w:lang w:val="en-GB"/>
              </w:rPr>
              <w:t>wraz</w:t>
            </w:r>
            <w:proofErr w:type="spellEnd"/>
            <w:r w:rsidRPr="00F46898">
              <w:rPr>
                <w:rFonts w:ascii="Arial" w:hAnsi="Arial" w:cs="Arial"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F46898">
              <w:rPr>
                <w:rFonts w:ascii="Arial" w:hAnsi="Arial" w:cs="Arial"/>
                <w:sz w:val="20"/>
                <w:szCs w:val="20"/>
                <w:lang w:val="en-GB"/>
              </w:rPr>
              <w:t>wyposażeniem</w:t>
            </w:r>
            <w:proofErr w:type="spellEnd"/>
            <w:r w:rsidRPr="00F4689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6898">
              <w:rPr>
                <w:rFonts w:ascii="Arial" w:hAnsi="Arial" w:cs="Arial"/>
                <w:sz w:val="20"/>
                <w:szCs w:val="20"/>
                <w:lang w:val="en-GB"/>
              </w:rPr>
              <w:t>standardowym</w:t>
            </w:r>
            <w:proofErr w:type="spellEnd"/>
          </w:p>
        </w:tc>
        <w:tc>
          <w:tcPr>
            <w:tcW w:w="166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052D8" w14:textId="6DCC3979" w:rsidR="00A46DC5" w:rsidRPr="00CD0206" w:rsidRDefault="00A46DC5" w:rsidP="00A46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A46DC5" w:rsidRPr="00CD0206" w14:paraId="13DF3959" w14:textId="77777777" w:rsidTr="002606FF">
        <w:trPr>
          <w:trHeight w:val="340"/>
          <w:jc w:val="center"/>
        </w:trPr>
        <w:tc>
          <w:tcPr>
            <w:tcW w:w="5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8C3C8" w14:textId="77F45426" w:rsidR="00A46DC5" w:rsidRPr="00CD0206" w:rsidRDefault="00A46DC5" w:rsidP="00A46DC5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B90FF" w14:textId="0177BBE0" w:rsidR="00A46DC5" w:rsidRDefault="00A46DC5" w:rsidP="00A4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Gwarancja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36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miesięcy</w:t>
            </w:r>
            <w:proofErr w:type="spellEnd"/>
            <w:r w:rsidRPr="001A2C9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skaner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B2E9B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źródło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światła</w:t>
            </w:r>
            <w:proofErr w:type="spellEnd"/>
          </w:p>
        </w:tc>
        <w:tc>
          <w:tcPr>
            <w:tcW w:w="166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6491A" w14:textId="7BB6E47E" w:rsidR="00A46DC5" w:rsidRDefault="00A46DC5" w:rsidP="00A46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46DC5" w:rsidRPr="00CD0206" w14:paraId="4B133AA4" w14:textId="77777777" w:rsidTr="002606FF">
        <w:trPr>
          <w:trHeight w:val="340"/>
          <w:jc w:val="center"/>
        </w:trPr>
        <w:tc>
          <w:tcPr>
            <w:tcW w:w="50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C794A" w14:textId="734D401F" w:rsidR="00A46DC5" w:rsidRPr="00CD0206" w:rsidRDefault="00A46DC5" w:rsidP="00A46DC5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7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60A49" w14:textId="480BEB90" w:rsidR="00A46DC5" w:rsidRDefault="00A46DC5" w:rsidP="00A4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3C4C">
              <w:rPr>
                <w:rFonts w:ascii="Arial" w:hAnsi="Arial" w:cs="Arial"/>
                <w:sz w:val="20"/>
                <w:szCs w:val="20"/>
                <w:lang w:val="en-GB"/>
              </w:rPr>
              <w:t>Licencja</w:t>
            </w:r>
            <w:proofErr w:type="spellEnd"/>
            <w:r w:rsidRPr="00273C4C">
              <w:rPr>
                <w:rFonts w:ascii="Arial" w:hAnsi="Arial" w:cs="Arial"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273C4C">
              <w:rPr>
                <w:rFonts w:ascii="Arial" w:hAnsi="Arial" w:cs="Arial"/>
                <w:sz w:val="20"/>
                <w:szCs w:val="20"/>
                <w:lang w:val="en-GB"/>
              </w:rPr>
              <w:t>skanerów</w:t>
            </w:r>
            <w:proofErr w:type="spellEnd"/>
            <w:r w:rsidRPr="00273C4C">
              <w:rPr>
                <w:rFonts w:ascii="Arial" w:hAnsi="Arial" w:cs="Arial"/>
                <w:sz w:val="20"/>
                <w:szCs w:val="20"/>
                <w:lang w:val="en-GB"/>
              </w:rPr>
              <w:t xml:space="preserve"> KODAK Capture Pro Software Government EZD Edition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ze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wsparciem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36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miesięcy</w:t>
            </w:r>
            <w:proofErr w:type="spellEnd"/>
          </w:p>
        </w:tc>
        <w:tc>
          <w:tcPr>
            <w:tcW w:w="1661" w:type="dxa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57CD7" w14:textId="3268C257" w:rsidR="00A46DC5" w:rsidRDefault="00A46DC5" w:rsidP="00A46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337A9FA8" w14:textId="129D55D7" w:rsidR="00335E33" w:rsidRPr="00CD0206" w:rsidRDefault="00335E33" w:rsidP="00335E3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8F2DCD7" w14:textId="3885C433" w:rsidR="00F82DE7" w:rsidRPr="00BA70F1" w:rsidRDefault="00BA70F1" w:rsidP="00BA70F1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A70F1">
        <w:rPr>
          <w:rFonts w:ascii="Arial" w:hAnsi="Arial" w:cs="Arial"/>
          <w:b/>
          <w:sz w:val="20"/>
          <w:szCs w:val="20"/>
        </w:rPr>
        <w:t>Zamówienie obejmuje</w:t>
      </w:r>
      <w:r w:rsidR="00F82DE7" w:rsidRPr="00BA70F1">
        <w:rPr>
          <w:rFonts w:ascii="Arial" w:hAnsi="Arial" w:cs="Arial"/>
          <w:b/>
          <w:sz w:val="20"/>
          <w:szCs w:val="20"/>
        </w:rPr>
        <w:t xml:space="preserve">: </w:t>
      </w:r>
    </w:p>
    <w:p w14:paraId="3D7AAB28" w14:textId="59FA52A5" w:rsidR="00A46DC5" w:rsidRPr="00A46DC5" w:rsidRDefault="00A46DC5" w:rsidP="00A46DC5">
      <w:pPr>
        <w:widowControl w:val="0"/>
        <w:tabs>
          <w:tab w:val="left" w:pos="934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  <w:u w:val="single"/>
          <w:lang w:eastAsia="en-US"/>
        </w:rPr>
      </w:pPr>
      <w:r>
        <w:rPr>
          <w:rFonts w:ascii="Arial" w:eastAsia="Arial" w:hAnsi="Arial" w:cs="Arial"/>
          <w:sz w:val="20"/>
          <w:szCs w:val="20"/>
          <w:u w:val="single"/>
          <w:lang w:eastAsia="en-US"/>
        </w:rPr>
        <w:t xml:space="preserve">Skaner </w:t>
      </w:r>
      <w:r w:rsidRPr="00A46DC5">
        <w:rPr>
          <w:rFonts w:ascii="Arial" w:eastAsia="Arial" w:hAnsi="Arial" w:cs="Arial"/>
          <w:sz w:val="20"/>
          <w:szCs w:val="20"/>
          <w:u w:val="single"/>
          <w:lang w:eastAsia="en-US"/>
        </w:rPr>
        <w:t>Kodak S3060F</w:t>
      </w:r>
    </w:p>
    <w:p w14:paraId="2604EFA8" w14:textId="77777777" w:rsidR="00A46DC5" w:rsidRPr="00A46DC5" w:rsidRDefault="00A46DC5" w:rsidP="00A46DC5">
      <w:pPr>
        <w:pStyle w:val="Akapitzlist"/>
        <w:widowControl w:val="0"/>
        <w:numPr>
          <w:ilvl w:val="0"/>
          <w:numId w:val="20"/>
        </w:numPr>
        <w:tabs>
          <w:tab w:val="left" w:pos="934"/>
        </w:tabs>
        <w:spacing w:after="120" w:line="276" w:lineRule="auto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sz w:val="20"/>
          <w:szCs w:val="20"/>
          <w:lang w:eastAsia="en-US"/>
        </w:rPr>
        <w:t>Typ skanera: Skaner z automatycznym podajnikiem dokumentów ADF oraz wbudowanym skanerem płaskim wyposażonym w krawędź do skanowania książek (</w:t>
      </w:r>
      <w:proofErr w:type="spellStart"/>
      <w:r w:rsidRPr="00A46DC5">
        <w:rPr>
          <w:rFonts w:ascii="Arial" w:eastAsia="Arial" w:hAnsi="Arial" w:cs="Arial"/>
          <w:sz w:val="20"/>
          <w:szCs w:val="20"/>
          <w:lang w:eastAsia="en-US"/>
        </w:rPr>
        <w:t>book</w:t>
      </w:r>
      <w:proofErr w:type="spellEnd"/>
      <w:r w:rsidRPr="00A46DC5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proofErr w:type="spellStart"/>
      <w:r w:rsidRPr="00A46DC5">
        <w:rPr>
          <w:rFonts w:ascii="Arial" w:eastAsia="Arial" w:hAnsi="Arial" w:cs="Arial"/>
          <w:sz w:val="20"/>
          <w:szCs w:val="20"/>
          <w:lang w:eastAsia="en-US"/>
        </w:rPr>
        <w:t>edge</w:t>
      </w:r>
      <w:proofErr w:type="spellEnd"/>
      <w:r w:rsidRPr="00A46DC5">
        <w:rPr>
          <w:rFonts w:ascii="Arial" w:eastAsia="Arial" w:hAnsi="Arial" w:cs="Arial"/>
          <w:sz w:val="20"/>
          <w:szCs w:val="20"/>
          <w:lang w:eastAsia="en-US"/>
        </w:rPr>
        <w:t>)</w:t>
      </w:r>
    </w:p>
    <w:p w14:paraId="266AB682" w14:textId="77777777" w:rsidR="00A46DC5" w:rsidRPr="00A46DC5" w:rsidRDefault="00A46DC5" w:rsidP="00A46DC5">
      <w:pPr>
        <w:pStyle w:val="Akapitzlist"/>
        <w:widowControl w:val="0"/>
        <w:numPr>
          <w:ilvl w:val="0"/>
          <w:numId w:val="20"/>
        </w:numPr>
        <w:tabs>
          <w:tab w:val="left" w:pos="934"/>
        </w:tabs>
        <w:spacing w:after="120" w:line="276" w:lineRule="auto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sz w:val="20"/>
          <w:szCs w:val="20"/>
          <w:lang w:eastAsia="en-US"/>
        </w:rPr>
        <w:t>Tryb skanowania: Skanowanie dwustronne jednoprzebiegowe (duplex); kolor/skala szarości/monochromatyczny</w:t>
      </w:r>
    </w:p>
    <w:p w14:paraId="66E84EB9" w14:textId="77777777" w:rsidR="00A46DC5" w:rsidRPr="00A46DC5" w:rsidRDefault="00A46DC5" w:rsidP="00A46DC5">
      <w:pPr>
        <w:pStyle w:val="Akapitzlist"/>
        <w:widowControl w:val="0"/>
        <w:numPr>
          <w:ilvl w:val="0"/>
          <w:numId w:val="20"/>
        </w:numPr>
        <w:tabs>
          <w:tab w:val="left" w:pos="934"/>
        </w:tabs>
        <w:spacing w:after="120" w:line="276" w:lineRule="auto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sz w:val="20"/>
          <w:szCs w:val="20"/>
          <w:lang w:eastAsia="en-US"/>
        </w:rPr>
        <w:t>Rozdzielczość optyczna: 600 DPI</w:t>
      </w:r>
    </w:p>
    <w:p w14:paraId="79210391" w14:textId="77777777" w:rsidR="00A46DC5" w:rsidRPr="00A46DC5" w:rsidRDefault="00A46DC5" w:rsidP="00A46DC5">
      <w:pPr>
        <w:pStyle w:val="Akapitzlist"/>
        <w:widowControl w:val="0"/>
        <w:numPr>
          <w:ilvl w:val="0"/>
          <w:numId w:val="20"/>
        </w:numPr>
        <w:tabs>
          <w:tab w:val="left" w:pos="934"/>
        </w:tabs>
        <w:spacing w:after="120" w:line="276" w:lineRule="auto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sz w:val="20"/>
          <w:szCs w:val="20"/>
          <w:lang w:eastAsia="en-US"/>
        </w:rPr>
        <w:t>Rozdzielczość wyjściowa: 100-1200 DPI</w:t>
      </w:r>
    </w:p>
    <w:p w14:paraId="0292D541" w14:textId="77777777" w:rsidR="00A46DC5" w:rsidRPr="00A46DC5" w:rsidRDefault="00A46DC5" w:rsidP="00A46DC5">
      <w:pPr>
        <w:pStyle w:val="Akapitzlist"/>
        <w:widowControl w:val="0"/>
        <w:numPr>
          <w:ilvl w:val="0"/>
          <w:numId w:val="20"/>
        </w:numPr>
        <w:tabs>
          <w:tab w:val="left" w:pos="934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sz w:val="20"/>
          <w:szCs w:val="20"/>
          <w:lang w:eastAsia="en-US"/>
        </w:rPr>
        <w:t>Format skanowanych dokumentów: dla ADF – A3 i mniejsze, dla skanera płaskiego – A4 i mniejsze</w:t>
      </w:r>
    </w:p>
    <w:p w14:paraId="560BD097" w14:textId="77777777" w:rsidR="00A46DC5" w:rsidRPr="00A46DC5" w:rsidRDefault="00A46DC5" w:rsidP="00A46DC5">
      <w:pPr>
        <w:pStyle w:val="Akapitzlist"/>
        <w:widowControl w:val="0"/>
        <w:numPr>
          <w:ilvl w:val="0"/>
          <w:numId w:val="20"/>
        </w:numPr>
        <w:tabs>
          <w:tab w:val="left" w:pos="934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sz w:val="20"/>
          <w:szCs w:val="20"/>
          <w:lang w:eastAsia="en-US"/>
        </w:rPr>
        <w:t>Ilość układów optycznych: 3</w:t>
      </w:r>
    </w:p>
    <w:p w14:paraId="1E4E109E" w14:textId="77777777" w:rsidR="00A46DC5" w:rsidRPr="00A46DC5" w:rsidRDefault="00A46DC5" w:rsidP="00A46DC5">
      <w:pPr>
        <w:pStyle w:val="Akapitzlist"/>
        <w:widowControl w:val="0"/>
        <w:numPr>
          <w:ilvl w:val="0"/>
          <w:numId w:val="20"/>
        </w:numPr>
        <w:tabs>
          <w:tab w:val="left" w:pos="934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sz w:val="20"/>
          <w:szCs w:val="20"/>
          <w:lang w:eastAsia="en-US"/>
        </w:rPr>
        <w:t>Element światłoczuły dla ADF: CIS</w:t>
      </w:r>
    </w:p>
    <w:p w14:paraId="33E04D20" w14:textId="77777777" w:rsidR="00A46DC5" w:rsidRPr="00A46DC5" w:rsidRDefault="00A46DC5" w:rsidP="00A46DC5">
      <w:pPr>
        <w:pStyle w:val="Akapitzlist"/>
        <w:widowControl w:val="0"/>
        <w:numPr>
          <w:ilvl w:val="0"/>
          <w:numId w:val="20"/>
        </w:numPr>
        <w:tabs>
          <w:tab w:val="left" w:pos="934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sz w:val="20"/>
          <w:szCs w:val="20"/>
          <w:lang w:eastAsia="en-US"/>
        </w:rPr>
        <w:t>Typ oświetlenia: LED</w:t>
      </w:r>
    </w:p>
    <w:p w14:paraId="3EFB824B" w14:textId="77777777" w:rsidR="00A46DC5" w:rsidRPr="00A46DC5" w:rsidRDefault="00A46DC5" w:rsidP="00A46DC5">
      <w:pPr>
        <w:pStyle w:val="Akapitzlist"/>
        <w:widowControl w:val="0"/>
        <w:numPr>
          <w:ilvl w:val="0"/>
          <w:numId w:val="20"/>
        </w:numPr>
        <w:tabs>
          <w:tab w:val="left" w:pos="934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sz w:val="20"/>
          <w:szCs w:val="20"/>
          <w:lang w:eastAsia="en-US"/>
        </w:rPr>
        <w:t xml:space="preserve">Format pliku wyjściowego: </w:t>
      </w:r>
      <w:proofErr w:type="spellStart"/>
      <w:r w:rsidRPr="00A46DC5">
        <w:rPr>
          <w:rFonts w:ascii="Arial" w:eastAsia="Arial" w:hAnsi="Arial" w:cs="Arial"/>
          <w:sz w:val="20"/>
          <w:szCs w:val="20"/>
          <w:lang w:eastAsia="en-US"/>
        </w:rPr>
        <w:t>Tiff</w:t>
      </w:r>
      <w:proofErr w:type="spellEnd"/>
      <w:r w:rsidRPr="00A46DC5">
        <w:rPr>
          <w:rFonts w:ascii="Arial" w:eastAsia="Arial" w:hAnsi="Arial" w:cs="Arial"/>
          <w:sz w:val="20"/>
          <w:szCs w:val="20"/>
          <w:lang w:eastAsia="en-US"/>
        </w:rPr>
        <w:t xml:space="preserve">, jpg, </w:t>
      </w:r>
      <w:proofErr w:type="spellStart"/>
      <w:r w:rsidRPr="00A46DC5">
        <w:rPr>
          <w:rFonts w:ascii="Arial" w:eastAsia="Arial" w:hAnsi="Arial" w:cs="Arial"/>
          <w:sz w:val="20"/>
          <w:szCs w:val="20"/>
          <w:lang w:eastAsia="en-US"/>
        </w:rPr>
        <w:t>bmp</w:t>
      </w:r>
      <w:proofErr w:type="spellEnd"/>
      <w:r w:rsidRPr="00A46DC5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proofErr w:type="spellStart"/>
      <w:r w:rsidRPr="00A46DC5">
        <w:rPr>
          <w:rFonts w:ascii="Arial" w:eastAsia="Arial" w:hAnsi="Arial" w:cs="Arial"/>
          <w:sz w:val="20"/>
          <w:szCs w:val="20"/>
          <w:lang w:eastAsia="en-US"/>
        </w:rPr>
        <w:t>pdf,pdf</w:t>
      </w:r>
      <w:proofErr w:type="spellEnd"/>
      <w:r w:rsidRPr="00A46DC5">
        <w:rPr>
          <w:rFonts w:ascii="Arial" w:eastAsia="Arial" w:hAnsi="Arial" w:cs="Arial"/>
          <w:sz w:val="20"/>
          <w:szCs w:val="20"/>
          <w:lang w:eastAsia="en-US"/>
        </w:rPr>
        <w:t xml:space="preserve">/A, pdf </w:t>
      </w:r>
      <w:proofErr w:type="spellStart"/>
      <w:r w:rsidRPr="00A46DC5">
        <w:rPr>
          <w:rFonts w:ascii="Arial" w:eastAsia="Arial" w:hAnsi="Arial" w:cs="Arial"/>
          <w:sz w:val="20"/>
          <w:szCs w:val="20"/>
          <w:lang w:eastAsia="en-US"/>
        </w:rPr>
        <w:t>przeszukiwalny</w:t>
      </w:r>
      <w:proofErr w:type="spellEnd"/>
      <w:r w:rsidRPr="00A46DC5">
        <w:rPr>
          <w:rFonts w:ascii="Arial" w:eastAsia="Arial" w:hAnsi="Arial" w:cs="Arial"/>
          <w:sz w:val="20"/>
          <w:szCs w:val="20"/>
          <w:lang w:eastAsia="en-US"/>
        </w:rPr>
        <w:t xml:space="preserve"> do j. polskiego, rtf do j. polskiego, </w:t>
      </w:r>
      <w:proofErr w:type="spellStart"/>
      <w:r w:rsidRPr="00A46DC5">
        <w:rPr>
          <w:rFonts w:ascii="Arial" w:eastAsia="Arial" w:hAnsi="Arial" w:cs="Arial"/>
          <w:sz w:val="20"/>
          <w:szCs w:val="20"/>
          <w:lang w:eastAsia="en-US"/>
        </w:rPr>
        <w:t>xml</w:t>
      </w:r>
      <w:proofErr w:type="spellEnd"/>
      <w:r w:rsidRPr="00A46DC5">
        <w:rPr>
          <w:rFonts w:ascii="Arial" w:eastAsia="Arial" w:hAnsi="Arial" w:cs="Arial"/>
          <w:sz w:val="20"/>
          <w:szCs w:val="20"/>
          <w:lang w:eastAsia="en-US"/>
        </w:rPr>
        <w:t xml:space="preserve"> z wartością odczytanego kodu kreskowego</w:t>
      </w:r>
    </w:p>
    <w:p w14:paraId="51C23D87" w14:textId="77777777" w:rsidR="00A46DC5" w:rsidRPr="00A46DC5" w:rsidRDefault="00A46DC5" w:rsidP="00A46DC5">
      <w:pPr>
        <w:pStyle w:val="Akapitzlist"/>
        <w:widowControl w:val="0"/>
        <w:numPr>
          <w:ilvl w:val="0"/>
          <w:numId w:val="20"/>
        </w:numPr>
        <w:tabs>
          <w:tab w:val="left" w:pos="934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sz w:val="20"/>
          <w:szCs w:val="20"/>
          <w:lang w:eastAsia="en-US"/>
        </w:rPr>
        <w:t>Wsparcie dla sterowników: TWAIN, ISIS oraz Linux</w:t>
      </w:r>
    </w:p>
    <w:p w14:paraId="23BF4C6C" w14:textId="77777777" w:rsidR="00A46DC5" w:rsidRPr="00A46DC5" w:rsidRDefault="00A46DC5" w:rsidP="00A46DC5">
      <w:pPr>
        <w:pStyle w:val="Akapitzlist"/>
        <w:widowControl w:val="0"/>
        <w:numPr>
          <w:ilvl w:val="0"/>
          <w:numId w:val="20"/>
        </w:numPr>
        <w:tabs>
          <w:tab w:val="left" w:pos="934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sz w:val="20"/>
          <w:szCs w:val="20"/>
          <w:lang w:eastAsia="en-US"/>
        </w:rPr>
        <w:t>Interfejs komunikacyjny z PC: USB 3.2 lub szybszy, LAN 10/100/1000 wbudowany w urządzenie</w:t>
      </w:r>
    </w:p>
    <w:p w14:paraId="7CE37FAE" w14:textId="77777777" w:rsidR="00A46DC5" w:rsidRPr="00A46DC5" w:rsidRDefault="00A46DC5" w:rsidP="00A46DC5">
      <w:pPr>
        <w:pStyle w:val="Akapitzlist"/>
        <w:widowControl w:val="0"/>
        <w:numPr>
          <w:ilvl w:val="0"/>
          <w:numId w:val="20"/>
        </w:numPr>
        <w:tabs>
          <w:tab w:val="left" w:pos="934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sz w:val="20"/>
          <w:szCs w:val="20"/>
          <w:lang w:eastAsia="en-US"/>
        </w:rPr>
        <w:t>Obciążenie dzienne: do 25 000 skanów</w:t>
      </w:r>
    </w:p>
    <w:p w14:paraId="3EA63C1C" w14:textId="77777777" w:rsidR="00A46DC5" w:rsidRPr="00A46DC5" w:rsidRDefault="00A46DC5" w:rsidP="00A46DC5">
      <w:pPr>
        <w:pStyle w:val="Akapitzlist"/>
        <w:widowControl w:val="0"/>
        <w:numPr>
          <w:ilvl w:val="0"/>
          <w:numId w:val="20"/>
        </w:numPr>
        <w:tabs>
          <w:tab w:val="left" w:pos="934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sz w:val="20"/>
          <w:szCs w:val="20"/>
          <w:lang w:eastAsia="en-US"/>
        </w:rPr>
        <w:t>Maksymalna wspierana przez skaner długość dokumentu: 40000 mm</w:t>
      </w:r>
    </w:p>
    <w:p w14:paraId="0A5CC86E" w14:textId="77777777" w:rsidR="00A46DC5" w:rsidRPr="00A46DC5" w:rsidRDefault="00A46DC5" w:rsidP="00A46DC5">
      <w:pPr>
        <w:pStyle w:val="Akapitzlist"/>
        <w:widowControl w:val="0"/>
        <w:numPr>
          <w:ilvl w:val="0"/>
          <w:numId w:val="20"/>
        </w:numPr>
        <w:tabs>
          <w:tab w:val="left" w:pos="934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46DC5">
        <w:rPr>
          <w:rFonts w:ascii="Arial" w:eastAsia="Arial" w:hAnsi="Arial" w:cs="Arial"/>
          <w:sz w:val="20"/>
          <w:szCs w:val="20"/>
          <w:lang w:eastAsia="en-US"/>
        </w:rPr>
        <w:t>Zakres gramatury skanowanych dokumentów dla ADF: 27–433 g/m²</w:t>
      </w:r>
    </w:p>
    <w:p w14:paraId="34B3DD28" w14:textId="77777777" w:rsidR="00335E33" w:rsidRPr="00CD0206" w:rsidRDefault="00335E33" w:rsidP="0038445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3380E30" w14:textId="77777777" w:rsidR="00335E33" w:rsidRPr="00CD0206" w:rsidRDefault="00335E33" w:rsidP="00335E33">
      <w:pPr>
        <w:pStyle w:val="NormalnyWeb"/>
        <w:spacing w:after="120"/>
        <w:jc w:val="both"/>
        <w:rPr>
          <w:rFonts w:ascii="Arial" w:hAnsi="Arial" w:cs="Arial"/>
          <w:b/>
          <w:bCs/>
          <w:sz w:val="20"/>
        </w:rPr>
      </w:pPr>
      <w:r w:rsidRPr="00CD0206">
        <w:rPr>
          <w:rFonts w:ascii="Arial" w:hAnsi="Arial" w:cs="Arial"/>
          <w:b/>
          <w:bCs/>
          <w:sz w:val="20"/>
        </w:rPr>
        <w:t>III. DOSTAWA</w:t>
      </w:r>
    </w:p>
    <w:p w14:paraId="1915D50E" w14:textId="696F32A6" w:rsidR="0038445C" w:rsidRPr="00CD0206" w:rsidRDefault="0038445C" w:rsidP="0038445C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CD0206">
        <w:rPr>
          <w:rFonts w:ascii="Arial" w:hAnsi="Arial" w:cs="Arial"/>
          <w:sz w:val="20"/>
          <w:szCs w:val="20"/>
        </w:rPr>
        <w:t xml:space="preserve">Termin realizacji do </w:t>
      </w:r>
      <w:r w:rsidR="00A46DC5">
        <w:rPr>
          <w:rFonts w:ascii="Arial" w:hAnsi="Arial" w:cs="Arial"/>
          <w:sz w:val="20"/>
          <w:szCs w:val="20"/>
        </w:rPr>
        <w:t>14</w:t>
      </w:r>
      <w:r w:rsidRPr="00CD0206">
        <w:rPr>
          <w:rFonts w:ascii="Arial" w:hAnsi="Arial" w:cs="Arial"/>
          <w:sz w:val="20"/>
          <w:szCs w:val="20"/>
        </w:rPr>
        <w:t xml:space="preserve"> dni </w:t>
      </w:r>
      <w:r w:rsidR="00A46DC5">
        <w:rPr>
          <w:rFonts w:ascii="Arial" w:hAnsi="Arial" w:cs="Arial"/>
          <w:sz w:val="20"/>
          <w:szCs w:val="20"/>
        </w:rPr>
        <w:t xml:space="preserve">kalendarzowych </w:t>
      </w:r>
      <w:r w:rsidRPr="00CD0206">
        <w:rPr>
          <w:rFonts w:ascii="Arial" w:hAnsi="Arial" w:cs="Arial"/>
          <w:sz w:val="20"/>
          <w:szCs w:val="20"/>
        </w:rPr>
        <w:t>od podpisania Umowy.</w:t>
      </w:r>
    </w:p>
    <w:p w14:paraId="3800FF9B" w14:textId="77777777" w:rsidR="00335E33" w:rsidRPr="00CD0206" w:rsidRDefault="00335E33" w:rsidP="00335E33">
      <w:pPr>
        <w:pStyle w:val="NormalnyWeb"/>
        <w:spacing w:after="120"/>
        <w:jc w:val="both"/>
        <w:rPr>
          <w:rFonts w:ascii="Arial" w:hAnsi="Arial" w:cs="Arial"/>
          <w:sz w:val="20"/>
        </w:rPr>
      </w:pPr>
    </w:p>
    <w:p w14:paraId="195AA64B" w14:textId="77777777" w:rsidR="00335E33" w:rsidRPr="00CD0206" w:rsidRDefault="00335E33" w:rsidP="00335E33">
      <w:pPr>
        <w:pStyle w:val="NormalnyWeb"/>
        <w:spacing w:after="120"/>
        <w:jc w:val="both"/>
        <w:rPr>
          <w:rFonts w:ascii="Arial" w:hAnsi="Arial" w:cs="Arial"/>
          <w:b/>
          <w:sz w:val="20"/>
        </w:rPr>
      </w:pPr>
      <w:r w:rsidRPr="00CD0206">
        <w:rPr>
          <w:rFonts w:ascii="Arial" w:hAnsi="Arial" w:cs="Arial"/>
          <w:b/>
          <w:sz w:val="20"/>
        </w:rPr>
        <w:t>IV. PŁATNOŚĆ</w:t>
      </w:r>
    </w:p>
    <w:p w14:paraId="2118C2B4" w14:textId="2763BBD5" w:rsidR="00CA4986" w:rsidRPr="00CD0206" w:rsidRDefault="00335E33" w:rsidP="00A46DC5">
      <w:pPr>
        <w:pStyle w:val="Default"/>
        <w:spacing w:after="240"/>
        <w:jc w:val="both"/>
        <w:rPr>
          <w:sz w:val="20"/>
          <w:szCs w:val="20"/>
        </w:rPr>
      </w:pPr>
      <w:r w:rsidRPr="00CD0206">
        <w:rPr>
          <w:sz w:val="20"/>
          <w:szCs w:val="20"/>
        </w:rPr>
        <w:t>Termin płatności 21 dni kalendarzowych od daty dostarczenia prawidłowo wystawionej faktury VAT.</w:t>
      </w:r>
    </w:p>
    <w:sectPr w:rsidR="00CA4986" w:rsidRPr="00CD0206" w:rsidSect="008C2B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2DB18" w14:textId="77777777" w:rsidR="0032071C" w:rsidRDefault="0032071C" w:rsidP="00E94ACD">
      <w:r>
        <w:separator/>
      </w:r>
    </w:p>
  </w:endnote>
  <w:endnote w:type="continuationSeparator" w:id="0">
    <w:p w14:paraId="39425E7D" w14:textId="77777777" w:rsidR="0032071C" w:rsidRDefault="0032071C" w:rsidP="00E9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422CC" w14:textId="77777777" w:rsidR="007662FA" w:rsidRDefault="007662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6C9D8" w14:textId="77777777" w:rsidR="007662FA" w:rsidRDefault="007662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CF0BA" w14:textId="77777777" w:rsidR="007662FA" w:rsidRDefault="007662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3A7BF" w14:textId="77777777" w:rsidR="0032071C" w:rsidRDefault="0032071C" w:rsidP="00E94ACD">
      <w:r>
        <w:separator/>
      </w:r>
    </w:p>
  </w:footnote>
  <w:footnote w:type="continuationSeparator" w:id="0">
    <w:p w14:paraId="1440FFAC" w14:textId="77777777" w:rsidR="0032071C" w:rsidRDefault="0032071C" w:rsidP="00E9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9A93E" w14:textId="77777777" w:rsidR="007662FA" w:rsidRDefault="007662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70CA3" w14:textId="77777777" w:rsidR="00E94ACD" w:rsidRPr="007B6A75" w:rsidRDefault="00E94ACD" w:rsidP="00E94ACD">
    <w:pPr>
      <w:pStyle w:val="Nagwek"/>
      <w:jc w:val="right"/>
      <w:rPr>
        <w:rFonts w:ascii="Arial" w:hAnsi="Arial" w:cs="Arial"/>
        <w:sz w:val="20"/>
        <w:szCs w:val="20"/>
      </w:rPr>
    </w:pPr>
    <w:r w:rsidRPr="007B6A75">
      <w:rPr>
        <w:rFonts w:ascii="Arial" w:hAnsi="Arial" w:cs="Arial"/>
        <w:sz w:val="20"/>
        <w:szCs w:val="20"/>
      </w:rPr>
      <w:t>Załącznik nr 2 do Rozeznania rynku</w:t>
    </w:r>
  </w:p>
  <w:p w14:paraId="3137EE14" w14:textId="77777777" w:rsidR="00E94ACD" w:rsidRDefault="00E94A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7637" w14:textId="77777777" w:rsidR="007662FA" w:rsidRDefault="00766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72C88"/>
    <w:multiLevelType w:val="hybridMultilevel"/>
    <w:tmpl w:val="DFAED41E"/>
    <w:lvl w:ilvl="0" w:tplc="0415000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662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661" w:hanging="360"/>
      </w:pPr>
      <w:rPr>
        <w:rFonts w:ascii="Wingdings" w:hAnsi="Wingdings" w:hint="default"/>
      </w:rPr>
    </w:lvl>
  </w:abstractNum>
  <w:abstractNum w:abstractNumId="1" w15:restartNumberingAfterBreak="0">
    <w:nsid w:val="14C045EE"/>
    <w:multiLevelType w:val="hybridMultilevel"/>
    <w:tmpl w:val="1BF0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6283"/>
    <w:multiLevelType w:val="hybridMultilevel"/>
    <w:tmpl w:val="4D4E4134"/>
    <w:lvl w:ilvl="0" w:tplc="638EA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1603"/>
    <w:multiLevelType w:val="hybridMultilevel"/>
    <w:tmpl w:val="B6B84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C3D8F"/>
    <w:multiLevelType w:val="hybridMultilevel"/>
    <w:tmpl w:val="5714F738"/>
    <w:lvl w:ilvl="0" w:tplc="638EA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41096"/>
    <w:multiLevelType w:val="hybridMultilevel"/>
    <w:tmpl w:val="3BDCB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C1A06"/>
    <w:multiLevelType w:val="hybridMultilevel"/>
    <w:tmpl w:val="04AC9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85991"/>
    <w:multiLevelType w:val="hybridMultilevel"/>
    <w:tmpl w:val="D548B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74AE7"/>
    <w:multiLevelType w:val="hybridMultilevel"/>
    <w:tmpl w:val="7DA22B7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CB0C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81452EE"/>
    <w:multiLevelType w:val="hybridMultilevel"/>
    <w:tmpl w:val="BA3ABB8E"/>
    <w:lvl w:ilvl="0" w:tplc="C792D7FA">
      <w:start w:val="1"/>
      <w:numFmt w:val="decimal"/>
      <w:pStyle w:val="1"/>
      <w:lvlText w:val="%1)"/>
      <w:lvlJc w:val="left"/>
      <w:pPr>
        <w:ind w:left="1494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9764C85"/>
    <w:multiLevelType w:val="hybridMultilevel"/>
    <w:tmpl w:val="B998A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F468C"/>
    <w:multiLevelType w:val="hybridMultilevel"/>
    <w:tmpl w:val="4B80C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3063D"/>
    <w:multiLevelType w:val="hybridMultilevel"/>
    <w:tmpl w:val="E3D0568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BDA60EA"/>
    <w:multiLevelType w:val="hybridMultilevel"/>
    <w:tmpl w:val="80801A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565D44"/>
    <w:multiLevelType w:val="hybridMultilevel"/>
    <w:tmpl w:val="78E0A16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36234F9"/>
    <w:multiLevelType w:val="hybridMultilevel"/>
    <w:tmpl w:val="E8442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F0F45"/>
    <w:multiLevelType w:val="hybridMultilevel"/>
    <w:tmpl w:val="1E8C353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0A241F"/>
    <w:multiLevelType w:val="multilevel"/>
    <w:tmpl w:val="84D0C838"/>
    <w:lvl w:ilvl="0">
      <w:start w:val="1"/>
      <w:numFmt w:val="decimal"/>
      <w:pStyle w:val="10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7"/>
  </w:num>
  <w:num w:numId="8">
    <w:abstractNumId w:val="16"/>
  </w:num>
  <w:num w:numId="9">
    <w:abstractNumId w:val="0"/>
  </w:num>
  <w:num w:numId="10">
    <w:abstractNumId w:val="6"/>
  </w:num>
  <w:num w:numId="11">
    <w:abstractNumId w:val="9"/>
  </w:num>
  <w:num w:numId="12">
    <w:abstractNumId w:val="2"/>
  </w:num>
  <w:num w:numId="13">
    <w:abstractNumId w:val="4"/>
  </w:num>
  <w:num w:numId="14">
    <w:abstractNumId w:val="12"/>
  </w:num>
  <w:num w:numId="15">
    <w:abstractNumId w:val="17"/>
  </w:num>
  <w:num w:numId="16">
    <w:abstractNumId w:val="14"/>
  </w:num>
  <w:num w:numId="17">
    <w:abstractNumId w:val="15"/>
  </w:num>
  <w:num w:numId="18">
    <w:abstractNumId w:val="8"/>
  </w:num>
  <w:num w:numId="19">
    <w:abstractNumId w:val="13"/>
  </w:num>
  <w:num w:numId="20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3F"/>
    <w:rsid w:val="000708C4"/>
    <w:rsid w:val="00072C9C"/>
    <w:rsid w:val="000807FD"/>
    <w:rsid w:val="00081BFC"/>
    <w:rsid w:val="00084C33"/>
    <w:rsid w:val="000A4B3D"/>
    <w:rsid w:val="000C5492"/>
    <w:rsid w:val="000D72F7"/>
    <w:rsid w:val="000F2247"/>
    <w:rsid w:val="000F5298"/>
    <w:rsid w:val="001422CA"/>
    <w:rsid w:val="001660E1"/>
    <w:rsid w:val="00195AE4"/>
    <w:rsid w:val="001A4591"/>
    <w:rsid w:val="001B5127"/>
    <w:rsid w:val="001C2EC8"/>
    <w:rsid w:val="001D50F3"/>
    <w:rsid w:val="001D63B3"/>
    <w:rsid w:val="001E1CE5"/>
    <w:rsid w:val="00213FF3"/>
    <w:rsid w:val="002157C0"/>
    <w:rsid w:val="0022631C"/>
    <w:rsid w:val="00226D12"/>
    <w:rsid w:val="002276C6"/>
    <w:rsid w:val="0023293E"/>
    <w:rsid w:val="00242064"/>
    <w:rsid w:val="00246C26"/>
    <w:rsid w:val="0025047F"/>
    <w:rsid w:val="002718E6"/>
    <w:rsid w:val="0027243C"/>
    <w:rsid w:val="00273742"/>
    <w:rsid w:val="00275263"/>
    <w:rsid w:val="00285DF7"/>
    <w:rsid w:val="002A280F"/>
    <w:rsid w:val="002A724B"/>
    <w:rsid w:val="002B0FC3"/>
    <w:rsid w:val="002B2E9B"/>
    <w:rsid w:val="002C0353"/>
    <w:rsid w:val="002C19C1"/>
    <w:rsid w:val="002C44CC"/>
    <w:rsid w:val="002D370E"/>
    <w:rsid w:val="002E279D"/>
    <w:rsid w:val="002F385C"/>
    <w:rsid w:val="0030598C"/>
    <w:rsid w:val="00306359"/>
    <w:rsid w:val="0032071C"/>
    <w:rsid w:val="00335E33"/>
    <w:rsid w:val="0034420C"/>
    <w:rsid w:val="00354CFB"/>
    <w:rsid w:val="00357F4B"/>
    <w:rsid w:val="003818C7"/>
    <w:rsid w:val="0038445C"/>
    <w:rsid w:val="00386FCB"/>
    <w:rsid w:val="00387775"/>
    <w:rsid w:val="00387CAC"/>
    <w:rsid w:val="003A3DBA"/>
    <w:rsid w:val="003E6273"/>
    <w:rsid w:val="003E754D"/>
    <w:rsid w:val="003F26BB"/>
    <w:rsid w:val="00415F9D"/>
    <w:rsid w:val="00433EB2"/>
    <w:rsid w:val="00447516"/>
    <w:rsid w:val="00462D66"/>
    <w:rsid w:val="00471A2A"/>
    <w:rsid w:val="00474C8C"/>
    <w:rsid w:val="004950C3"/>
    <w:rsid w:val="00495BF9"/>
    <w:rsid w:val="004C7FBA"/>
    <w:rsid w:val="00501CAA"/>
    <w:rsid w:val="005021E4"/>
    <w:rsid w:val="00526CC4"/>
    <w:rsid w:val="005607A5"/>
    <w:rsid w:val="00574EA2"/>
    <w:rsid w:val="00577845"/>
    <w:rsid w:val="00577B8B"/>
    <w:rsid w:val="00586C1A"/>
    <w:rsid w:val="00597913"/>
    <w:rsid w:val="005A224B"/>
    <w:rsid w:val="005A3EC4"/>
    <w:rsid w:val="005A4A8A"/>
    <w:rsid w:val="005A663C"/>
    <w:rsid w:val="005B164F"/>
    <w:rsid w:val="006063D7"/>
    <w:rsid w:val="00621056"/>
    <w:rsid w:val="00630160"/>
    <w:rsid w:val="0063287F"/>
    <w:rsid w:val="00653234"/>
    <w:rsid w:val="006937E2"/>
    <w:rsid w:val="006B2AF9"/>
    <w:rsid w:val="006B6A2F"/>
    <w:rsid w:val="006C63A4"/>
    <w:rsid w:val="006D3ECE"/>
    <w:rsid w:val="006D7B5A"/>
    <w:rsid w:val="00752D6B"/>
    <w:rsid w:val="007628D9"/>
    <w:rsid w:val="007662FA"/>
    <w:rsid w:val="0077521E"/>
    <w:rsid w:val="00787551"/>
    <w:rsid w:val="00792352"/>
    <w:rsid w:val="0079549F"/>
    <w:rsid w:val="007B6A75"/>
    <w:rsid w:val="007B7216"/>
    <w:rsid w:val="007D4FF7"/>
    <w:rsid w:val="007E0557"/>
    <w:rsid w:val="007F5AEA"/>
    <w:rsid w:val="00800F64"/>
    <w:rsid w:val="00807428"/>
    <w:rsid w:val="00810284"/>
    <w:rsid w:val="008153A5"/>
    <w:rsid w:val="0081641E"/>
    <w:rsid w:val="008179A4"/>
    <w:rsid w:val="00832DDA"/>
    <w:rsid w:val="00841A6F"/>
    <w:rsid w:val="00841A77"/>
    <w:rsid w:val="00870E0C"/>
    <w:rsid w:val="00882C4A"/>
    <w:rsid w:val="008C2B4A"/>
    <w:rsid w:val="008C5D5F"/>
    <w:rsid w:val="008D0436"/>
    <w:rsid w:val="008D555C"/>
    <w:rsid w:val="008E0061"/>
    <w:rsid w:val="008F29C8"/>
    <w:rsid w:val="008F34D2"/>
    <w:rsid w:val="008F57C8"/>
    <w:rsid w:val="009025D0"/>
    <w:rsid w:val="00906B54"/>
    <w:rsid w:val="00912C49"/>
    <w:rsid w:val="0091678D"/>
    <w:rsid w:val="0093533E"/>
    <w:rsid w:val="0093574F"/>
    <w:rsid w:val="00937828"/>
    <w:rsid w:val="00943A2E"/>
    <w:rsid w:val="00952B15"/>
    <w:rsid w:val="00981034"/>
    <w:rsid w:val="00992BC5"/>
    <w:rsid w:val="009B728A"/>
    <w:rsid w:val="00A070C5"/>
    <w:rsid w:val="00A214BB"/>
    <w:rsid w:val="00A41DEF"/>
    <w:rsid w:val="00A46DC5"/>
    <w:rsid w:val="00A52BC4"/>
    <w:rsid w:val="00A6689A"/>
    <w:rsid w:val="00A66A5E"/>
    <w:rsid w:val="00A72295"/>
    <w:rsid w:val="00A81BF7"/>
    <w:rsid w:val="00A90998"/>
    <w:rsid w:val="00A93A2C"/>
    <w:rsid w:val="00A94326"/>
    <w:rsid w:val="00A97757"/>
    <w:rsid w:val="00AB2591"/>
    <w:rsid w:val="00AF4180"/>
    <w:rsid w:val="00B22697"/>
    <w:rsid w:val="00B54459"/>
    <w:rsid w:val="00B71F3A"/>
    <w:rsid w:val="00B873F5"/>
    <w:rsid w:val="00BA4477"/>
    <w:rsid w:val="00BA4C7F"/>
    <w:rsid w:val="00BA6924"/>
    <w:rsid w:val="00BA70F1"/>
    <w:rsid w:val="00BC4402"/>
    <w:rsid w:val="00BD77AE"/>
    <w:rsid w:val="00BE19EC"/>
    <w:rsid w:val="00BE293F"/>
    <w:rsid w:val="00BE43D1"/>
    <w:rsid w:val="00BE4D11"/>
    <w:rsid w:val="00C33426"/>
    <w:rsid w:val="00C43A7A"/>
    <w:rsid w:val="00C60591"/>
    <w:rsid w:val="00C73C74"/>
    <w:rsid w:val="00C8606F"/>
    <w:rsid w:val="00C92596"/>
    <w:rsid w:val="00CA4986"/>
    <w:rsid w:val="00CA4A79"/>
    <w:rsid w:val="00CA63BB"/>
    <w:rsid w:val="00CC3915"/>
    <w:rsid w:val="00CD0206"/>
    <w:rsid w:val="00CD3E5A"/>
    <w:rsid w:val="00D015E9"/>
    <w:rsid w:val="00D300DD"/>
    <w:rsid w:val="00D4305C"/>
    <w:rsid w:val="00D442F1"/>
    <w:rsid w:val="00D46EDB"/>
    <w:rsid w:val="00D601C0"/>
    <w:rsid w:val="00D7047B"/>
    <w:rsid w:val="00D93E1C"/>
    <w:rsid w:val="00DA71C8"/>
    <w:rsid w:val="00DB2B33"/>
    <w:rsid w:val="00DD2C77"/>
    <w:rsid w:val="00DD5D25"/>
    <w:rsid w:val="00DD61B8"/>
    <w:rsid w:val="00DF242B"/>
    <w:rsid w:val="00E278EC"/>
    <w:rsid w:val="00E45D66"/>
    <w:rsid w:val="00E7763D"/>
    <w:rsid w:val="00E94ACD"/>
    <w:rsid w:val="00EB3762"/>
    <w:rsid w:val="00EB3D5B"/>
    <w:rsid w:val="00ED5D5C"/>
    <w:rsid w:val="00EE3498"/>
    <w:rsid w:val="00EF066E"/>
    <w:rsid w:val="00EF53C4"/>
    <w:rsid w:val="00F2283F"/>
    <w:rsid w:val="00F2719D"/>
    <w:rsid w:val="00F33315"/>
    <w:rsid w:val="00F34814"/>
    <w:rsid w:val="00F370EE"/>
    <w:rsid w:val="00F630B9"/>
    <w:rsid w:val="00F667DA"/>
    <w:rsid w:val="00F71A12"/>
    <w:rsid w:val="00F82DE7"/>
    <w:rsid w:val="00F873DD"/>
    <w:rsid w:val="00F91CEF"/>
    <w:rsid w:val="00F94993"/>
    <w:rsid w:val="00FA1802"/>
    <w:rsid w:val="00FD4409"/>
    <w:rsid w:val="00FD7E74"/>
    <w:rsid w:val="00FE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2871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List,FooterText,numbered,List Paragraph1,Paragraphe de liste1,lp1,Numerowanie,L1,Akapit z listą5"/>
    <w:basedOn w:val="Normalny"/>
    <w:link w:val="AkapitzlistZnak"/>
    <w:uiPriority w:val="34"/>
    <w:qFormat/>
    <w:rsid w:val="00906B54"/>
    <w:pPr>
      <w:ind w:left="720"/>
      <w:contextualSpacing/>
    </w:pPr>
  </w:style>
  <w:style w:type="paragraph" w:customStyle="1" w:styleId="ZnakZnak3">
    <w:name w:val="Znak Znak3"/>
    <w:basedOn w:val="Normalny"/>
    <w:rsid w:val="00B873F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rsid w:val="00B873F5"/>
    <w:pPr>
      <w:spacing w:before="100" w:after="100"/>
    </w:pPr>
    <w:rPr>
      <w:szCs w:val="20"/>
    </w:rPr>
  </w:style>
  <w:style w:type="table" w:styleId="Tabela-Siatka">
    <w:name w:val="Table Grid"/>
    <w:basedOn w:val="Standardowy"/>
    <w:uiPriority w:val="39"/>
    <w:rsid w:val="00F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5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5F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5F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F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F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F9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5A663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663C"/>
    <w:pPr>
      <w:widowControl w:val="0"/>
      <w:shd w:val="clear" w:color="auto" w:fill="FFFFFF"/>
      <w:spacing w:after="240" w:line="350" w:lineRule="exact"/>
      <w:ind w:hanging="700"/>
      <w:jc w:val="right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8F29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F29C8"/>
    <w:pPr>
      <w:widowControl w:val="0"/>
      <w:shd w:val="clear" w:color="auto" w:fill="FFFFFF"/>
      <w:spacing w:before="120" w:after="240" w:line="0" w:lineRule="atLeast"/>
      <w:jc w:val="both"/>
    </w:pPr>
    <w:rPr>
      <w:b/>
      <w:bCs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3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1">
    <w:name w:val="1)"/>
    <w:basedOn w:val="Akapitzlist"/>
    <w:qFormat/>
    <w:rsid w:val="008F57C8"/>
    <w:pPr>
      <w:numPr>
        <w:numId w:val="2"/>
      </w:numPr>
      <w:spacing w:after="120" w:line="276" w:lineRule="auto"/>
      <w:ind w:left="1134" w:hanging="425"/>
      <w:contextualSpacing w:val="0"/>
    </w:pPr>
    <w:rPr>
      <w:rFonts w:ascii="Arial" w:hAnsi="Arial" w:cs="Arial"/>
      <w:sz w:val="20"/>
      <w:szCs w:val="20"/>
    </w:rPr>
  </w:style>
  <w:style w:type="paragraph" w:customStyle="1" w:styleId="10">
    <w:name w:val="1."/>
    <w:basedOn w:val="Teksttreci20"/>
    <w:qFormat/>
    <w:rsid w:val="00A6689A"/>
    <w:pPr>
      <w:numPr>
        <w:numId w:val="1"/>
      </w:numPr>
      <w:shd w:val="clear" w:color="auto" w:fill="auto"/>
      <w:tabs>
        <w:tab w:val="left" w:pos="934"/>
      </w:tabs>
      <w:spacing w:after="120" w:line="276" w:lineRule="auto"/>
      <w:ind w:left="935" w:hanging="357"/>
      <w:jc w:val="both"/>
    </w:pPr>
    <w:rPr>
      <w:color w:val="000000"/>
      <w:lang w:eastAsia="pl-PL" w:bidi="pl-PL"/>
    </w:rPr>
  </w:style>
  <w:style w:type="paragraph" w:styleId="Poprawka">
    <w:name w:val="Revision"/>
    <w:hidden/>
    <w:uiPriority w:val="99"/>
    <w:semiHidden/>
    <w:rsid w:val="00EB3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E94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4A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4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4A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 List Znak,FooterText Znak,numbered Znak,List Paragraph1 Znak,Paragraphe de liste1 Znak,lp1 Znak,Numerowanie Znak,L1 Znak,Akapit z listą5 Znak"/>
    <w:link w:val="Akapitzlist"/>
    <w:uiPriority w:val="34"/>
    <w:locked/>
    <w:rsid w:val="001A45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E05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215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632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C8FF2-BE51-465E-B971-A18E2B05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Urawski Sławomir</dc:creator>
  <cp:lastModifiedBy>Domżalski Dariusz</cp:lastModifiedBy>
  <cp:revision>26</cp:revision>
  <cp:lastPrinted>2024-03-11T12:37:00Z</cp:lastPrinted>
  <dcterms:created xsi:type="dcterms:W3CDTF">2024-03-22T09:01:00Z</dcterms:created>
  <dcterms:modified xsi:type="dcterms:W3CDTF">2024-11-04T13:27:00Z</dcterms:modified>
</cp:coreProperties>
</file>