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50B2B" w14:textId="77777777" w:rsidR="000C6456" w:rsidRPr="00B23F82" w:rsidRDefault="000C6456" w:rsidP="00D317B3">
      <w:pPr>
        <w:pStyle w:val="Default"/>
        <w:jc w:val="both"/>
        <w:rPr>
          <w:rFonts w:ascii="Lato" w:eastAsia="Arial Unicode MS" w:hAnsi="Lato" w:cs="Arial Unicode MS"/>
          <w:b/>
          <w:bCs/>
          <w:color w:val="auto"/>
        </w:rPr>
      </w:pPr>
      <w:bookmarkStart w:id="0" w:name="bookmark0"/>
      <w:r w:rsidRPr="00B23F82">
        <w:rPr>
          <w:rFonts w:ascii="Lato" w:eastAsia="Arial Unicode MS" w:hAnsi="Lato" w:cs="Arial Unicode MS"/>
          <w:b/>
          <w:bCs/>
          <w:color w:val="auto"/>
        </w:rPr>
        <w:t xml:space="preserve">Załącznik nr 3 do Regulaminu  </w:t>
      </w:r>
    </w:p>
    <w:p w14:paraId="1AFA69C8" w14:textId="77777777" w:rsidR="000C6456" w:rsidRPr="00B23F82" w:rsidRDefault="000C6456" w:rsidP="00D317B3">
      <w:pPr>
        <w:pStyle w:val="Nagwek11"/>
        <w:keepNext/>
        <w:keepLines/>
        <w:shd w:val="clear" w:color="auto" w:fill="auto"/>
        <w:tabs>
          <w:tab w:val="left" w:leader="dot" w:pos="1817"/>
        </w:tabs>
        <w:spacing w:before="0" w:after="222" w:line="240" w:lineRule="auto"/>
        <w:ind w:left="60"/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</w:pPr>
    </w:p>
    <w:p w14:paraId="0F225A30" w14:textId="77777777" w:rsidR="00FB1A65" w:rsidRPr="0010130B" w:rsidRDefault="00EF359A" w:rsidP="00FB1A65">
      <w:pPr>
        <w:pStyle w:val="Nagwek11"/>
        <w:keepNext/>
        <w:keepLines/>
        <w:shd w:val="clear" w:color="auto" w:fill="auto"/>
        <w:tabs>
          <w:tab w:val="left" w:leader="dot" w:pos="1817"/>
        </w:tabs>
        <w:spacing w:before="0" w:after="222" w:line="240" w:lineRule="auto"/>
        <w:ind w:left="60"/>
        <w:jc w:val="center"/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</w:pPr>
      <w:r w:rsidRPr="00B23F82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UMOWA NR</w:t>
      </w:r>
      <w:r w:rsidRPr="00B23F82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ab/>
        <w:t xml:space="preserve">O </w:t>
      </w:r>
      <w:r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OBJĘCIE PRZEDSIĘWZIĘCI</w:t>
      </w:r>
      <w:r w:rsidR="0054088A"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A</w:t>
      </w:r>
      <w:r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 xml:space="preserve"> WSPARCIEM</w:t>
      </w:r>
      <w:bookmarkEnd w:id="0"/>
      <w:r w:rsidR="0054088A"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 xml:space="preserve"> BEZZWROTNYM </w:t>
      </w:r>
      <w:r w:rsidR="0010726B"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br/>
      </w:r>
      <w:r w:rsidR="0054088A"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Z PLANU ROZWOJOWEGO</w:t>
      </w:r>
    </w:p>
    <w:p w14:paraId="3857E7B1" w14:textId="2F01DE73" w:rsidR="00EF359A" w:rsidRPr="0010130B" w:rsidRDefault="00EF359A" w:rsidP="00FB1A65">
      <w:pPr>
        <w:pStyle w:val="Nagwek11"/>
        <w:keepNext/>
        <w:keepLines/>
        <w:shd w:val="clear" w:color="auto" w:fill="auto"/>
        <w:tabs>
          <w:tab w:val="left" w:leader="dot" w:pos="1817"/>
        </w:tabs>
        <w:spacing w:before="0" w:after="222" w:line="240" w:lineRule="auto"/>
        <w:ind w:left="60"/>
        <w:jc w:val="center"/>
        <w:rPr>
          <w:rStyle w:val="Nagwek10"/>
          <w:rFonts w:ascii="Lato" w:eastAsia="Arial Unicode MS" w:hAnsi="Lato" w:cs="Arial Unicode MS"/>
          <w:b/>
          <w:bCs/>
          <w:sz w:val="24"/>
          <w:szCs w:val="24"/>
          <w:lang w:eastAsia="pl-PL"/>
        </w:rPr>
      </w:pPr>
      <w:r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 xml:space="preserve">w ramach </w:t>
      </w:r>
      <w:r w:rsidR="002E4A12"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I</w:t>
      </w:r>
      <w:r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nwestycji A 1.</w:t>
      </w:r>
      <w:r w:rsidR="00106930"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3</w:t>
      </w:r>
      <w:r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 xml:space="preserve">.1 </w:t>
      </w:r>
      <w:r w:rsidR="00DE6894"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 xml:space="preserve">Wdrożenie reformy planowania i zagospodarowania przestrzennego </w:t>
      </w:r>
      <w:r w:rsidR="00DE6894" w:rsidRPr="0010130B">
        <w:rPr>
          <w:rStyle w:val="Nagwek10"/>
          <w:rFonts w:ascii="Lato" w:eastAsia="Arial Unicode MS" w:hAnsi="Lato" w:cs="Arial Unicode MS"/>
          <w:b/>
          <w:bCs/>
          <w:sz w:val="24"/>
          <w:szCs w:val="24"/>
          <w:lang w:eastAsia="pl-PL"/>
        </w:rPr>
        <w:t>„KRAJOWEGO PLANU ODBUDOWY I ZWIĘKSZANIA ODPORNOŚCI</w:t>
      </w:r>
      <w:r w:rsidR="002E4A12" w:rsidRPr="0010130B">
        <w:rPr>
          <w:rStyle w:val="Nagwek10"/>
          <w:rFonts w:ascii="Lato" w:eastAsia="Arial Unicode MS" w:hAnsi="Lato" w:cs="Arial Unicode MS"/>
          <w:b/>
          <w:bCs/>
          <w:sz w:val="24"/>
          <w:szCs w:val="24"/>
          <w:lang w:eastAsia="pl-PL"/>
        </w:rPr>
        <w:t>”</w:t>
      </w:r>
      <w:r w:rsidR="00DE6894" w:rsidRPr="0010130B">
        <w:rPr>
          <w:rStyle w:val="Nagwek10"/>
          <w:rFonts w:ascii="Lato" w:eastAsia="Arial Unicode MS" w:hAnsi="Lato" w:cs="Arial Unicode MS"/>
          <w:b/>
          <w:bCs/>
          <w:sz w:val="24"/>
          <w:szCs w:val="24"/>
          <w:lang w:eastAsia="pl-PL"/>
        </w:rPr>
        <w:t xml:space="preserve"> </w:t>
      </w:r>
      <w:r w:rsidRPr="0010130B">
        <w:rPr>
          <w:rStyle w:val="Nagwek10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(planu rozwojowego), zwana dalej „Umową",</w:t>
      </w:r>
    </w:p>
    <w:p w14:paraId="1F603E8E" w14:textId="77777777" w:rsidR="00EF359A" w:rsidRPr="00B23F82" w:rsidRDefault="00EF359A" w:rsidP="00D317B3">
      <w:pPr>
        <w:pStyle w:val="Teksttreci1"/>
        <w:shd w:val="clear" w:color="auto" w:fill="auto"/>
        <w:tabs>
          <w:tab w:val="left" w:leader="dot" w:pos="4351"/>
        </w:tabs>
        <w:spacing w:before="0" w:after="333" w:line="240" w:lineRule="auto"/>
        <w:ind w:left="60" w:right="-48" w:firstLine="0"/>
        <w:rPr>
          <w:rFonts w:ascii="Lato" w:eastAsia="Arial Unicode MS" w:hAnsi="Lato" w:cs="Arial Unicode MS"/>
          <w:sz w:val="24"/>
          <w:szCs w:val="24"/>
        </w:rPr>
      </w:pPr>
      <w:r w:rsidRPr="0010130B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zawarta w Warszawie w dniu</w:t>
      </w:r>
      <w:r w:rsidRPr="0010130B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ab/>
        <w:t xml:space="preserve"> r.</w:t>
      </w:r>
    </w:p>
    <w:p w14:paraId="4A4C8B7A" w14:textId="77777777" w:rsidR="00EF359A" w:rsidRPr="00B23F82" w:rsidRDefault="00EF359A" w:rsidP="00D317B3">
      <w:pPr>
        <w:pStyle w:val="Teksttreci1"/>
        <w:shd w:val="clear" w:color="auto" w:fill="auto"/>
        <w:spacing w:before="0" w:after="230" w:line="240" w:lineRule="auto"/>
        <w:ind w:left="60" w:right="-48" w:firstLine="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pomiędzy:</w:t>
      </w:r>
    </w:p>
    <w:p w14:paraId="758FA281" w14:textId="0B676F74" w:rsidR="00A344D6" w:rsidRPr="00B23F82" w:rsidRDefault="00C177FB" w:rsidP="00D317B3">
      <w:pPr>
        <w:widowControl/>
        <w:autoSpaceDE w:val="0"/>
        <w:autoSpaceDN w:val="0"/>
        <w:adjustRightInd w:val="0"/>
        <w:ind w:right="42"/>
        <w:jc w:val="both"/>
        <w:rPr>
          <w:rFonts w:ascii="Lato" w:eastAsia="Arial Unicode MS" w:hAnsi="Lato" w:cs="Arial Unicode MS"/>
          <w:color w:val="auto"/>
          <w:lang w:eastAsia="en-US"/>
        </w:rPr>
      </w:pPr>
      <w:r w:rsidRPr="00B23F82">
        <w:rPr>
          <w:rFonts w:ascii="Lato" w:eastAsia="Arial Unicode MS" w:hAnsi="Lato" w:cs="Arial Unicode MS"/>
          <w:b/>
          <w:bCs/>
          <w:color w:val="auto"/>
          <w:lang w:eastAsia="en-US"/>
        </w:rPr>
        <w:t xml:space="preserve">Skarbem Państwa – Ministrem Rozwoju i Technologii </w:t>
      </w:r>
      <w:r w:rsidRPr="00B23F82">
        <w:rPr>
          <w:rFonts w:ascii="Lato" w:eastAsia="Arial Unicode MS" w:hAnsi="Lato" w:cs="Arial Unicode MS"/>
          <w:color w:val="auto"/>
          <w:lang w:eastAsia="en-US"/>
        </w:rPr>
        <w:t>z siedzibą w Warszawie, Pl. Trzech Krzyży</w:t>
      </w:r>
      <w:r w:rsidR="00FB76EF" w:rsidRPr="00B23F82">
        <w:rPr>
          <w:rFonts w:ascii="Lato" w:eastAsia="Arial Unicode MS" w:hAnsi="Lato" w:cs="Arial Unicode MS"/>
          <w:color w:val="auto"/>
          <w:lang w:eastAsia="en-US"/>
        </w:rPr>
        <w:t xml:space="preserve"> </w:t>
      </w:r>
      <w:r w:rsidRPr="00B23F82">
        <w:rPr>
          <w:rFonts w:ascii="Lato" w:eastAsia="Arial Unicode MS" w:hAnsi="Lato" w:cs="Arial Unicode MS"/>
          <w:color w:val="auto"/>
          <w:lang w:eastAsia="en-US"/>
        </w:rPr>
        <w:t xml:space="preserve">3/5, 00-507 Warszawa, NIP: 7010797920, </w:t>
      </w:r>
      <w:r w:rsidRPr="00B23F82">
        <w:rPr>
          <w:rFonts w:ascii="Lato" w:eastAsia="Arial Unicode MS" w:hAnsi="Lato" w:cs="Arial Unicode MS"/>
          <w:b/>
          <w:bCs/>
          <w:color w:val="auto"/>
          <w:lang w:eastAsia="en-US"/>
        </w:rPr>
        <w:t>zwanym dalej „</w:t>
      </w:r>
      <w:r w:rsidR="00742763" w:rsidRPr="00B23F82">
        <w:rPr>
          <w:rStyle w:val="Teksttreci"/>
          <w:rFonts w:ascii="Lato" w:eastAsia="Arial Unicode MS" w:hAnsi="Lato" w:cs="Arial Unicode MS"/>
          <w:b/>
          <w:bCs/>
          <w:sz w:val="24"/>
          <w:szCs w:val="24"/>
        </w:rPr>
        <w:t>Instytucją odpowiedzialną za realizację Inwestycji</w:t>
      </w:r>
      <w:r w:rsidR="009D372B" w:rsidRPr="00B23F82">
        <w:rPr>
          <w:rStyle w:val="Teksttreci"/>
          <w:rFonts w:ascii="Lato" w:eastAsia="Arial Unicode MS" w:hAnsi="Lato" w:cs="Arial Unicode MS"/>
          <w:b/>
          <w:bCs/>
          <w:sz w:val="24"/>
          <w:szCs w:val="24"/>
        </w:rPr>
        <w:t xml:space="preserve"> </w:t>
      </w:r>
      <w:r w:rsidR="00742763" w:rsidRPr="00B23F82">
        <w:rPr>
          <w:rStyle w:val="Teksttreci"/>
          <w:rFonts w:ascii="Lato" w:eastAsia="Arial Unicode MS" w:hAnsi="Lato" w:cs="Arial Unicode MS"/>
          <w:b/>
          <w:bCs/>
          <w:sz w:val="24"/>
          <w:szCs w:val="24"/>
        </w:rPr>
        <w:t xml:space="preserve">- </w:t>
      </w:r>
      <w:r w:rsidR="002D3911" w:rsidRPr="00B23F82">
        <w:rPr>
          <w:rFonts w:ascii="Lato" w:eastAsia="Arial Unicode MS" w:hAnsi="Lato" w:cs="Arial Unicode MS"/>
          <w:b/>
          <w:bCs/>
          <w:color w:val="auto"/>
          <w:lang w:eastAsia="en-US"/>
        </w:rPr>
        <w:t>IOI</w:t>
      </w:r>
      <w:r w:rsidRPr="00B23F82">
        <w:rPr>
          <w:rFonts w:ascii="Lato" w:eastAsia="Arial Unicode MS" w:hAnsi="Lato" w:cs="Arial Unicode MS"/>
          <w:b/>
          <w:bCs/>
          <w:color w:val="auto"/>
          <w:lang w:eastAsia="en-US"/>
        </w:rPr>
        <w:t>”</w:t>
      </w:r>
      <w:r w:rsidRPr="00B23F82">
        <w:rPr>
          <w:rFonts w:ascii="Lato" w:eastAsia="Arial Unicode MS" w:hAnsi="Lato" w:cs="Arial Unicode MS"/>
          <w:color w:val="auto"/>
          <w:lang w:eastAsia="en-US"/>
        </w:rPr>
        <w:t xml:space="preserve">, </w:t>
      </w:r>
      <w:r w:rsidR="00DA1F6D" w:rsidRPr="00B23F82">
        <w:rPr>
          <w:rFonts w:ascii="Lato" w:eastAsia="Arial Unicode MS" w:hAnsi="Lato" w:cs="Arial Unicode MS"/>
          <w:color w:val="auto"/>
          <w:lang w:eastAsia="en-US"/>
        </w:rPr>
        <w:br/>
      </w:r>
      <w:r w:rsidRPr="00B23F82">
        <w:rPr>
          <w:rFonts w:ascii="Lato" w:eastAsia="Arial Unicode MS" w:hAnsi="Lato" w:cs="Arial Unicode MS"/>
          <w:color w:val="auto"/>
          <w:lang w:eastAsia="en-US"/>
        </w:rPr>
        <w:t>reprezentowanym przez</w:t>
      </w:r>
      <w:r w:rsidR="00FB76EF" w:rsidRPr="00B23F82">
        <w:rPr>
          <w:rFonts w:ascii="Lato" w:eastAsia="Arial Unicode MS" w:hAnsi="Lato" w:cs="Arial Unicode MS"/>
          <w:color w:val="auto"/>
          <w:lang w:eastAsia="en-US"/>
        </w:rPr>
        <w:t xml:space="preserve"> </w:t>
      </w:r>
      <w:r w:rsidR="00284E40" w:rsidRPr="00B23F82">
        <w:rPr>
          <w:rFonts w:ascii="Lato" w:eastAsia="Arial Unicode MS" w:hAnsi="Lato" w:cs="Arial Unicode MS"/>
          <w:color w:val="auto"/>
          <w:lang w:eastAsia="en-US"/>
        </w:rPr>
        <w:t>…………………………………..</w:t>
      </w:r>
      <w:r w:rsidR="00A344D6" w:rsidRPr="00B23F82">
        <w:rPr>
          <w:rFonts w:ascii="Lato" w:eastAsia="Arial Unicode MS" w:hAnsi="Lato" w:cs="Arial Unicode MS"/>
          <w:color w:val="auto"/>
          <w:lang w:eastAsia="en-US"/>
        </w:rPr>
        <w:t>,</w:t>
      </w:r>
    </w:p>
    <w:p w14:paraId="225A313E" w14:textId="77777777" w:rsidR="00A344D6" w:rsidRPr="00B23F82" w:rsidRDefault="00FE5FBC" w:rsidP="00D317B3">
      <w:pPr>
        <w:widowControl/>
        <w:autoSpaceDE w:val="0"/>
        <w:autoSpaceDN w:val="0"/>
        <w:adjustRightInd w:val="0"/>
        <w:jc w:val="both"/>
        <w:rPr>
          <w:rFonts w:ascii="Lato" w:eastAsia="Arial Unicode MS" w:hAnsi="Lato" w:cs="Arial Unicode MS"/>
          <w:color w:val="auto"/>
          <w:lang w:eastAsia="en-US"/>
        </w:rPr>
      </w:pPr>
      <w:r w:rsidRPr="00B23F82">
        <w:rPr>
          <w:rFonts w:ascii="Lato" w:eastAsia="Arial Unicode MS" w:hAnsi="Lato" w:cs="Arial Unicode MS"/>
          <w:color w:val="auto"/>
          <w:lang w:eastAsia="en-US"/>
        </w:rPr>
        <w:t>a</w:t>
      </w:r>
    </w:p>
    <w:p w14:paraId="791FCD18" w14:textId="33EAAB38" w:rsidR="00EF359A" w:rsidRPr="00B23F82" w:rsidRDefault="00106930" w:rsidP="00D317B3">
      <w:pPr>
        <w:pStyle w:val="Teksttreci1"/>
        <w:shd w:val="clear" w:color="auto" w:fill="auto"/>
        <w:spacing w:before="0" w:after="0" w:line="240" w:lineRule="auto"/>
        <w:ind w:left="60" w:right="-48" w:firstLine="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"/>
          <w:rFonts w:ascii="Lato" w:eastAsia="Arial Unicode MS" w:hAnsi="Lato" w:cs="Arial Unicode MS"/>
          <w:b w:val="0"/>
          <w:bCs w:val="0"/>
          <w:color w:val="000000"/>
          <w:sz w:val="24"/>
          <w:szCs w:val="24"/>
          <w:lang w:eastAsia="pl-PL"/>
        </w:rPr>
        <w:t>………………………………</w:t>
      </w:r>
      <w:r w:rsidR="00FE5FBC" w:rsidRPr="00B23F82">
        <w:rPr>
          <w:rStyle w:val="TeksttreciPogrubienie"/>
          <w:rFonts w:ascii="Lato" w:eastAsia="Arial Unicode MS" w:hAnsi="Lato" w:cs="Arial Unicode MS"/>
          <w:b w:val="0"/>
          <w:bCs w:val="0"/>
          <w:color w:val="000000"/>
          <w:sz w:val="24"/>
          <w:szCs w:val="24"/>
          <w:lang w:eastAsia="pl-PL"/>
        </w:rPr>
        <w:t>(nazwa Uczelni)</w:t>
      </w:r>
      <w:r w:rsidR="00EF359A" w:rsidRPr="00B23F82">
        <w:rPr>
          <w:rStyle w:val="TeksttreciPogrubienie"/>
          <w:rFonts w:ascii="Lato" w:eastAsia="Arial Unicode MS" w:hAnsi="Lato" w:cs="Arial Unicode MS"/>
          <w:b w:val="0"/>
          <w:bCs w:val="0"/>
          <w:color w:val="000000"/>
          <w:sz w:val="24"/>
          <w:szCs w:val="24"/>
          <w:lang w:eastAsia="pl-PL"/>
        </w:rPr>
        <w:t>,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 siedzibą 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………………..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(kod pocztowy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………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), </w:t>
      </w:r>
      <w:r w:rsidR="00FB1A65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br/>
      </w:r>
      <w:r w:rsidR="00EF359A" w:rsidRPr="00B23F82">
        <w:rPr>
          <w:rStyle w:val="Teksttreci0"/>
          <w:rFonts w:ascii="Lato" w:eastAsia="Arial Unicode MS" w:hAnsi="Lato" w:cs="Arial Unicode MS"/>
          <w:color w:val="000000"/>
          <w:sz w:val="24"/>
          <w:szCs w:val="24"/>
          <w:lang w:eastAsia="pl-PL"/>
        </w:rPr>
        <w:t>przy ulicy</w:t>
      </w:r>
      <w:r w:rsidRPr="00B23F82">
        <w:rPr>
          <w:rStyle w:val="Teksttreci0"/>
          <w:rFonts w:ascii="Lato" w:eastAsia="Arial Unicode MS" w:hAnsi="Lato" w:cs="Arial Unicode MS"/>
          <w:color w:val="000000"/>
          <w:sz w:val="24"/>
          <w:szCs w:val="24"/>
          <w:lang w:eastAsia="pl-PL"/>
        </w:rPr>
        <w:t>………………</w:t>
      </w:r>
      <w:r w:rsidR="00EF359A" w:rsidRPr="00B23F82">
        <w:rPr>
          <w:rStyle w:val="Teksttreci0"/>
          <w:rFonts w:ascii="Lato" w:eastAsia="Arial Unicode MS" w:hAnsi="Lato" w:cs="Arial Unicode MS"/>
          <w:color w:val="000000"/>
          <w:sz w:val="24"/>
          <w:szCs w:val="24"/>
          <w:lang w:eastAsia="pl-PL"/>
        </w:rPr>
        <w:t>, NIP</w:t>
      </w:r>
      <w:r w:rsidRPr="00B23F82">
        <w:rPr>
          <w:rStyle w:val="Teksttreci0"/>
          <w:rFonts w:ascii="Lato" w:eastAsia="Arial Unicode MS" w:hAnsi="Lato" w:cs="Arial Unicode MS"/>
          <w:color w:val="000000"/>
          <w:sz w:val="24"/>
          <w:szCs w:val="24"/>
          <w:lang w:eastAsia="pl-PL"/>
        </w:rPr>
        <w:t>………………</w:t>
      </w:r>
      <w:r w:rsidR="00EF359A" w:rsidRPr="00B23F82">
        <w:rPr>
          <w:rStyle w:val="Teksttreci0"/>
          <w:rFonts w:ascii="Lato" w:eastAsia="Arial Unicode MS" w:hAnsi="Lato" w:cs="Arial Unicode MS"/>
          <w:color w:val="000000"/>
          <w:sz w:val="24"/>
          <w:szCs w:val="24"/>
          <w:lang w:eastAsia="pl-PL"/>
        </w:rPr>
        <w:t>, REGON</w:t>
      </w:r>
      <w:r w:rsidRPr="00B23F82">
        <w:rPr>
          <w:rStyle w:val="Teksttreci0"/>
          <w:rFonts w:ascii="Lato" w:eastAsia="Arial Unicode MS" w:hAnsi="Lato" w:cs="Arial Unicode MS"/>
          <w:color w:val="000000"/>
          <w:sz w:val="24"/>
          <w:szCs w:val="24"/>
          <w:lang w:eastAsia="pl-PL"/>
        </w:rPr>
        <w:t>……………………….</w:t>
      </w:r>
      <w:r w:rsidR="00EF359A" w:rsidRPr="00B23F82">
        <w:rPr>
          <w:rStyle w:val="Teksttreci0"/>
          <w:rFonts w:ascii="Lato" w:eastAsia="Arial Unicode MS" w:hAnsi="Lato" w:cs="Arial Unicode MS"/>
          <w:color w:val="000000"/>
          <w:sz w:val="24"/>
          <w:szCs w:val="24"/>
          <w:lang w:eastAsia="pl-PL"/>
        </w:rPr>
        <w:t>, zwaną dalej</w:t>
      </w:r>
      <w:r w:rsidR="00EF359A" w:rsidRPr="00B23F82">
        <w:rPr>
          <w:rStyle w:val="TeksttreciPogrubienie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„</w:t>
      </w:r>
      <w:r w:rsidR="00B93B00" w:rsidRPr="00B23F82">
        <w:rPr>
          <w:rStyle w:val="TeksttreciPogrubienie"/>
          <w:rFonts w:ascii="Lato" w:eastAsia="Arial Unicode MS" w:hAnsi="Lato" w:cs="Arial Unicode MS"/>
          <w:color w:val="000000"/>
          <w:sz w:val="24"/>
          <w:szCs w:val="24"/>
          <w:lang w:eastAsia="pl-PL"/>
        </w:rPr>
        <w:t>Ostateczny</w:t>
      </w:r>
      <w:r w:rsidR="00527A43" w:rsidRPr="00B23F82">
        <w:rPr>
          <w:rStyle w:val="TeksttreciPogrubienie"/>
          <w:rFonts w:ascii="Lato" w:eastAsia="Arial Unicode MS" w:hAnsi="Lato" w:cs="Arial Unicode MS"/>
          <w:color w:val="000000"/>
          <w:sz w:val="24"/>
          <w:szCs w:val="24"/>
          <w:lang w:eastAsia="pl-PL"/>
        </w:rPr>
        <w:t>m</w:t>
      </w:r>
      <w:r w:rsidR="00B93B00" w:rsidRPr="00B23F82">
        <w:rPr>
          <w:rStyle w:val="TeksttreciPogrubienie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Odbiorc</w:t>
      </w:r>
      <w:r w:rsidR="00527A43" w:rsidRPr="00B23F82">
        <w:rPr>
          <w:rStyle w:val="TeksttreciPogrubienie"/>
          <w:rFonts w:ascii="Lato" w:eastAsia="Arial Unicode MS" w:hAnsi="Lato" w:cs="Arial Unicode MS"/>
          <w:color w:val="000000"/>
          <w:sz w:val="24"/>
          <w:szCs w:val="24"/>
          <w:lang w:eastAsia="pl-PL"/>
        </w:rPr>
        <w:t>ą</w:t>
      </w:r>
      <w:r w:rsidR="00B93B00" w:rsidRPr="00B23F82">
        <w:rPr>
          <w:rStyle w:val="TeksttreciPogrubienie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Wsparcia (OOW)</w:t>
      </w:r>
      <w:r w:rsidR="00EF359A" w:rsidRPr="00B23F82">
        <w:rPr>
          <w:rStyle w:val="TeksttreciPogrubienie9"/>
          <w:rFonts w:ascii="Lato" w:eastAsia="Arial Unicode MS" w:hAnsi="Lato" w:cs="Arial Unicode MS"/>
          <w:color w:val="000000"/>
          <w:sz w:val="24"/>
          <w:szCs w:val="24"/>
          <w:lang w:eastAsia="pl-PL"/>
        </w:rPr>
        <w:t>"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reprezentowaną przez:</w:t>
      </w:r>
      <w:r w:rsidR="000F3FB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………………………..</w:t>
      </w:r>
    </w:p>
    <w:p w14:paraId="540C0D0D" w14:textId="77777777" w:rsidR="003F049D" w:rsidRPr="00B23F82" w:rsidRDefault="003F049D" w:rsidP="00D317B3">
      <w:pPr>
        <w:pStyle w:val="Teksttreci1"/>
        <w:shd w:val="clear" w:color="auto" w:fill="auto"/>
        <w:spacing w:before="0" w:after="0" w:line="240" w:lineRule="auto"/>
        <w:ind w:left="60" w:right="640" w:firstLine="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</w:p>
    <w:p w14:paraId="6D5D84F6" w14:textId="77777777" w:rsidR="004554B6" w:rsidRPr="00B23F82" w:rsidRDefault="004554B6" w:rsidP="00D317B3">
      <w:pPr>
        <w:pStyle w:val="Teksttreci1"/>
        <w:shd w:val="clear" w:color="auto" w:fill="auto"/>
        <w:spacing w:before="0" w:after="0" w:line="240" w:lineRule="auto"/>
        <w:ind w:left="60" w:right="640" w:firstLine="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wanymi dalej „Stronami".</w:t>
      </w:r>
    </w:p>
    <w:p w14:paraId="37C2B805" w14:textId="77777777" w:rsidR="004554B6" w:rsidRPr="00B23F82" w:rsidRDefault="004554B6" w:rsidP="00D317B3">
      <w:pPr>
        <w:pStyle w:val="Teksttreci1"/>
        <w:shd w:val="clear" w:color="auto" w:fill="auto"/>
        <w:spacing w:before="0" w:after="0" w:line="240" w:lineRule="auto"/>
        <w:ind w:left="60" w:right="640" w:firstLine="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</w:p>
    <w:p w14:paraId="441A6BF6" w14:textId="77777777" w:rsidR="004554B6" w:rsidRPr="00B23F82" w:rsidRDefault="00EF359A" w:rsidP="00D317B3">
      <w:pPr>
        <w:pStyle w:val="Teksttreci1"/>
        <w:shd w:val="clear" w:color="auto" w:fill="auto"/>
        <w:spacing w:before="0" w:after="0" w:line="240" w:lineRule="auto"/>
        <w:ind w:left="60" w:right="640" w:firstLine="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Działając na podstawie:</w:t>
      </w:r>
    </w:p>
    <w:p w14:paraId="44AC9588" w14:textId="77777777" w:rsidR="002B1ABE" w:rsidRPr="00B23F82" w:rsidRDefault="002B1ABE" w:rsidP="00D317B3">
      <w:pPr>
        <w:pStyle w:val="Teksttreci1"/>
        <w:shd w:val="clear" w:color="auto" w:fill="auto"/>
        <w:spacing w:before="0" w:after="0" w:line="240" w:lineRule="auto"/>
        <w:ind w:left="60" w:right="640" w:firstLine="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</w:p>
    <w:p w14:paraId="2BF16217" w14:textId="2CB7E47B" w:rsidR="004554B6" w:rsidRPr="00B23F82" w:rsidRDefault="00EF359A" w:rsidP="00D317B3">
      <w:pPr>
        <w:pStyle w:val="Teksttreci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60" w:line="240" w:lineRule="auto"/>
        <w:ind w:left="440" w:right="40" w:hanging="420"/>
        <w:rPr>
          <w:rStyle w:val="TeksttreciPogrubienie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Krajowego Planu Odbudowy i Zwiększania Odporności, zatwierdzonego decyzją</w:t>
      </w:r>
      <w:r w:rsidR="004554B6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wykonawczą Rady Unii Europejskiej z dnia 17 czerwca 2022 r. w sprawie zatwierdzenia oceny planu odbudowy i zwiększania odporności Polski, zwanego </w:t>
      </w:r>
      <w:r w:rsidRPr="00B23F82">
        <w:rPr>
          <w:rStyle w:val="Teksttreci0"/>
          <w:rFonts w:ascii="Lato" w:eastAsia="Arial Unicode MS" w:hAnsi="Lato" w:cs="Arial Unicode MS"/>
          <w:color w:val="000000"/>
          <w:sz w:val="24"/>
          <w:szCs w:val="24"/>
          <w:lang w:eastAsia="pl-PL"/>
        </w:rPr>
        <w:t>dalej</w:t>
      </w:r>
      <w:r w:rsidRPr="00B23F82">
        <w:rPr>
          <w:rStyle w:val="TeksttreciPogrubienie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„KPO";</w:t>
      </w:r>
    </w:p>
    <w:p w14:paraId="3657B2AA" w14:textId="2F588948" w:rsidR="00191226" w:rsidRPr="008321B1" w:rsidRDefault="00191226" w:rsidP="00D317B3">
      <w:pPr>
        <w:pStyle w:val="Teksttreci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60" w:line="240" w:lineRule="auto"/>
        <w:ind w:left="440" w:right="40" w:hanging="42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8321B1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Decyzji wykonawczej Rady Unii Europejskiej z dnia 17 czerwca 2022 r. w sprawie zatwierdzenia oceny planu odbudowy i zwiększania odporności Polski, zmienionej decyzją wykonawczą Rady Unii Europejskiej z dnia </w:t>
      </w:r>
      <w:r w:rsidR="005704B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8 grudnia </w:t>
      </w:r>
      <w:r w:rsidR="002C75A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8321B1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2023</w:t>
      </w:r>
      <w:r w:rsidR="005704B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8321B1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r., zwanej dalej „</w:t>
      </w:r>
      <w:r w:rsidRPr="005704B0">
        <w:rPr>
          <w:rStyle w:val="Teksttreci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CID</w:t>
      </w:r>
      <w:r w:rsidRPr="008321B1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";</w:t>
      </w:r>
    </w:p>
    <w:p w14:paraId="2EE5C0D0" w14:textId="77777777" w:rsidR="00EF359A" w:rsidRPr="00B23F82" w:rsidRDefault="00EF359A" w:rsidP="00D317B3">
      <w:pPr>
        <w:pStyle w:val="Teksttreci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60" w:line="240" w:lineRule="auto"/>
        <w:ind w:left="440" w:right="40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rozporządzenia Parlamentu Europejskiego i Rady (UE) 2021/241 z dnia 12 lutego 2021 r. ustanawiającego Instrument na rzecz Odbudowy i Zwiększania Odporności (Dz. U. UE L </w:t>
      </w:r>
      <w:r w:rsidRPr="00B23F82">
        <w:rPr>
          <w:rStyle w:val="Teksttreci5"/>
          <w:rFonts w:ascii="Lato" w:eastAsia="Arial Unicode MS" w:hAnsi="Lato" w:cs="Arial Unicode MS"/>
          <w:color w:val="000000"/>
          <w:sz w:val="24"/>
          <w:szCs w:val="24"/>
          <w:lang w:eastAsia="pl-PL"/>
        </w:rPr>
        <w:t>57 z 18 lutego 2021 r., s. 17, z późn. zm.), zwanego dalej</w:t>
      </w:r>
      <w:r w:rsidRPr="00B23F82">
        <w:rPr>
          <w:rStyle w:val="TeksttreciPogrubienie8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„rozporządzeniem 2021/241";</w:t>
      </w:r>
    </w:p>
    <w:p w14:paraId="3F22B0A6" w14:textId="587047DD" w:rsidR="00EF359A" w:rsidRPr="00B23F82" w:rsidRDefault="00EF359A" w:rsidP="00D317B3">
      <w:pPr>
        <w:pStyle w:val="Teksttreci1"/>
        <w:numPr>
          <w:ilvl w:val="0"/>
          <w:numId w:val="2"/>
        </w:numPr>
        <w:shd w:val="clear" w:color="auto" w:fill="auto"/>
        <w:tabs>
          <w:tab w:val="left" w:pos="447"/>
        </w:tabs>
        <w:spacing w:before="0" w:after="60" w:line="240" w:lineRule="auto"/>
        <w:ind w:left="440" w:right="40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rozporządzenia Parlamentu Europejskiego i Rady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(UE, Euratom) 2018/1046 z dnia 18 lipca 2018 r. w </w:t>
      </w:r>
      <w:r w:rsidRPr="002C75A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sprawie zasad finansowych mających zastosowanie do budżetu ogólnego Unii, zm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ieniającego rozporządzenia (UE) nr 1296/2013, (UE) nr 1301/2013, (UE) nr 1303/2013, (UE) nr 1304/2013, (UE) nr 1309/2013, (UE) nr 1316/2013, (UE) nr 223/2014 i (UE) nr 283/2014 oraz decyzję nr 541/2014/UE,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także uchylającego rozporządzenie (UE, Euratom) nr 966/2012 (Dz. U. UE L 193 z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30 lipca 2018 r., s. 1, z późn. zm.), zwanego </w:t>
      </w:r>
      <w:r w:rsidRPr="00B23F82">
        <w:rPr>
          <w:rStyle w:val="Teksttreci5"/>
          <w:rFonts w:ascii="Lato" w:eastAsia="Arial Unicode MS" w:hAnsi="Lato" w:cs="Arial Unicode MS"/>
          <w:color w:val="000000"/>
          <w:sz w:val="24"/>
          <w:szCs w:val="24"/>
          <w:lang w:eastAsia="pl-PL"/>
        </w:rPr>
        <w:t>dalej</w:t>
      </w:r>
      <w:r w:rsidRPr="00B23F82">
        <w:rPr>
          <w:rStyle w:val="TeksttreciPogrubienie8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„rozporządzeniem 2018/1046";</w:t>
      </w:r>
    </w:p>
    <w:p w14:paraId="30DF95EA" w14:textId="148DE405" w:rsidR="00EF359A" w:rsidRPr="00B23F82" w:rsidRDefault="00EF359A" w:rsidP="00D317B3">
      <w:pPr>
        <w:pStyle w:val="Teksttreci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60" w:line="240" w:lineRule="auto"/>
        <w:ind w:left="440" w:right="40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ustawy z dnia 6 grudnia 2006 r. </w:t>
      </w:r>
      <w:r w:rsidRPr="00B23F82">
        <w:rPr>
          <w:rStyle w:val="Teksttreci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o zasadach prowadzenia polityki rozwoju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(</w:t>
      </w:r>
      <w:r w:rsidR="0005312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Dz. U. </w:t>
      </w:r>
      <w:r w:rsidR="0005312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>z</w:t>
      </w:r>
      <w:r w:rsidR="005F329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05312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2023 r. poz. 1259 z późn. zm.</w:t>
      </w:r>
      <w:r w:rsidRPr="00B23F82">
        <w:rPr>
          <w:rStyle w:val="Teksttreci5"/>
          <w:rFonts w:ascii="Lato" w:eastAsia="Arial Unicode MS" w:hAnsi="Lato" w:cs="Arial Unicode MS"/>
          <w:color w:val="000000"/>
          <w:sz w:val="24"/>
          <w:szCs w:val="24"/>
          <w:lang w:eastAsia="pl-PL"/>
        </w:rPr>
        <w:t>), zwanej dalej</w:t>
      </w:r>
      <w:r w:rsidRPr="00B23F82">
        <w:rPr>
          <w:rStyle w:val="TeksttreciPogrubienie8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„ustawą";</w:t>
      </w:r>
      <w:r w:rsidR="0005312B" w:rsidRPr="00B23F82">
        <w:rPr>
          <w:rStyle w:val="TeksttreciPogrubienie8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</w:p>
    <w:p w14:paraId="0C870209" w14:textId="77777777" w:rsidR="00EF359A" w:rsidRPr="00B23F82" w:rsidRDefault="00EF359A" w:rsidP="00D317B3">
      <w:pPr>
        <w:pStyle w:val="Teksttreci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60" w:line="240" w:lineRule="auto"/>
        <w:ind w:left="440" w:right="40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ustawy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 dnia 27 sierpnia 2009 r. </w:t>
      </w:r>
      <w:r w:rsidRPr="00B23F82">
        <w:rPr>
          <w:rStyle w:val="Teksttreci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o finansach publicznych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(</w:t>
      </w:r>
      <w:r w:rsidR="0005312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tekst jedn.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Dz. U. z 202</w:t>
      </w:r>
      <w:r w:rsidR="0005312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r. poz. 1</w:t>
      </w:r>
      <w:r w:rsidR="0005312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270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</w:t>
      </w:r>
      <w:r w:rsidRPr="00B23F82">
        <w:rPr>
          <w:rStyle w:val="Teksttreci5"/>
          <w:rFonts w:ascii="Lato" w:eastAsia="Arial Unicode MS" w:hAnsi="Lato" w:cs="Arial Unicode MS"/>
          <w:color w:val="000000"/>
          <w:sz w:val="24"/>
          <w:szCs w:val="24"/>
          <w:lang w:eastAsia="pl-PL"/>
        </w:rPr>
        <w:t>z późn. zm.), zwanej dalej</w:t>
      </w:r>
      <w:r w:rsidRPr="00B23F82">
        <w:rPr>
          <w:rStyle w:val="TeksttreciPogrubienie8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„ustawą o finansach publicznych";</w:t>
      </w:r>
    </w:p>
    <w:p w14:paraId="3265C672" w14:textId="5AC47CD3" w:rsidR="00EF359A" w:rsidRPr="00B23F82" w:rsidRDefault="00EF359A" w:rsidP="00D317B3">
      <w:pPr>
        <w:pStyle w:val="Teksttreci1"/>
        <w:numPr>
          <w:ilvl w:val="0"/>
          <w:numId w:val="2"/>
        </w:numPr>
        <w:shd w:val="clear" w:color="auto" w:fill="auto"/>
        <w:tabs>
          <w:tab w:val="left" w:pos="438"/>
        </w:tabs>
        <w:spacing w:before="0" w:after="64" w:line="240" w:lineRule="auto"/>
        <w:ind w:left="440" w:right="40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wytycznych ministra właściwego do spraw rozwoju regionalnego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wydanych na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podstawie art. 14le ust. 2 pkt 4 ustawy;</w:t>
      </w:r>
    </w:p>
    <w:p w14:paraId="3B323339" w14:textId="413D8AF6" w:rsidR="00953014" w:rsidRPr="00265FF1" w:rsidRDefault="00EF359A" w:rsidP="00265FF1">
      <w:pPr>
        <w:pStyle w:val="Teksttreci1"/>
        <w:numPr>
          <w:ilvl w:val="0"/>
          <w:numId w:val="2"/>
        </w:numPr>
        <w:shd w:val="clear" w:color="auto" w:fill="auto"/>
        <w:tabs>
          <w:tab w:val="left" w:pos="433"/>
        </w:tabs>
        <w:spacing w:before="0" w:after="33" w:line="240" w:lineRule="auto"/>
        <w:ind w:left="440" w:right="40" w:hanging="420"/>
        <w:rPr>
          <w:rFonts w:ascii="Lato" w:eastAsia="Arial Unicode MS" w:hAnsi="Lato" w:cs="Arial Unicode MS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porozumienia</w:t>
      </w:r>
      <w:r w:rsidR="00696159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pomiędzy </w:t>
      </w:r>
      <w:r w:rsidR="00696159" w:rsidRPr="009F404E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Ministrem Funduszy i Polityki Regionalnej</w:t>
      </w:r>
      <w:r w:rsidR="0069615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696159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 </w:t>
      </w:r>
      <w:r w:rsidR="00696159" w:rsidRPr="0045203D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Ministrem Rozwoju i Technologii</w:t>
      </w:r>
      <w:r w:rsidR="0069615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 dnia 2</w:t>
      </w:r>
      <w:r w:rsidR="00696159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5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74633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listopada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202</w:t>
      </w:r>
      <w:r w:rsidR="0074633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r. </w:t>
      </w:r>
      <w:r w:rsidR="0074633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dotyczącego realizacji reform/inwestycji w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74633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ramach planu rozwojowego</w:t>
      </w:r>
      <w:r w:rsidR="00953014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w tym </w:t>
      </w:r>
      <w:r w:rsidR="0074633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realizacji inwestycji A1.3.1</w:t>
      </w:r>
      <w:r w:rsidR="002C75A6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2C75A6" w:rsidRPr="00E81DB8">
        <w:rPr>
          <w:rStyle w:val="Teksttreci"/>
          <w:rFonts w:ascii="Lato" w:eastAsia="Arial Unicode MS" w:hAnsi="Lato" w:cs="Arial Unicode MS"/>
          <w:sz w:val="24"/>
          <w:szCs w:val="24"/>
        </w:rPr>
        <w:t>Wdrożenie reformy planowania i zagospodarowania przestrzennego</w:t>
      </w:r>
      <w:r w:rsidR="0074633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 ramach Krajowego Planu Odbudowy i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74633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Zwiększania Odporności (</w:t>
      </w:r>
      <w:r w:rsidR="002C75A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KPO/</w:t>
      </w:r>
      <w:r w:rsidR="0074633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planu rozwojowego)</w:t>
      </w:r>
      <w:r w:rsidR="00953014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953014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oraz mając na uwadze </w:t>
      </w:r>
      <w:r w:rsidR="00953014" w:rsidRPr="00953014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zmiany wynikające z decyzji wykonawczej Rady z dnia 8</w:t>
      </w:r>
      <w:r w:rsidR="00953014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953014" w:rsidRPr="00953014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grudnia 2023 r., </w:t>
      </w:r>
    </w:p>
    <w:p w14:paraId="2013BBA4" w14:textId="32AF18E2" w:rsidR="00696159" w:rsidRDefault="00EF359A" w:rsidP="00265FF1">
      <w:pPr>
        <w:pStyle w:val="Teksttreci1"/>
        <w:shd w:val="clear" w:color="auto" w:fill="auto"/>
        <w:tabs>
          <w:tab w:val="left" w:pos="433"/>
        </w:tabs>
        <w:spacing w:before="0" w:after="33" w:line="240" w:lineRule="auto"/>
        <w:ind w:left="20" w:right="40" w:firstLine="0"/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Strony postanawiają co następuje</w:t>
      </w:r>
      <w:bookmarkStart w:id="1" w:name="bookmark1"/>
      <w:r w:rsidR="0051293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:</w:t>
      </w:r>
      <w:r w:rsidR="00696159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</w:p>
    <w:p w14:paraId="3D3F0C28" w14:textId="02F2449B" w:rsidR="004F5412" w:rsidRPr="00B23F82" w:rsidRDefault="004F5412" w:rsidP="00265FF1">
      <w:pPr>
        <w:pStyle w:val="Teksttreci1"/>
        <w:shd w:val="clear" w:color="auto" w:fill="auto"/>
        <w:tabs>
          <w:tab w:val="left" w:pos="433"/>
        </w:tabs>
        <w:spacing w:before="0" w:after="33" w:line="240" w:lineRule="auto"/>
        <w:ind w:left="440" w:right="40" w:firstLine="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</w:p>
    <w:p w14:paraId="5226A047" w14:textId="77777777" w:rsidR="00EF359A" w:rsidRPr="00B23F82" w:rsidRDefault="00EF359A" w:rsidP="00D317B3">
      <w:pPr>
        <w:pStyle w:val="Teksttreci1"/>
        <w:shd w:val="clear" w:color="auto" w:fill="auto"/>
        <w:spacing w:before="0" w:after="0" w:line="240" w:lineRule="auto"/>
        <w:ind w:left="360" w:right="-48" w:firstLine="0"/>
        <w:jc w:val="center"/>
        <w:rPr>
          <w:rStyle w:val="Nagwek25"/>
          <w:rFonts w:ascii="Lato" w:eastAsia="Arial Unicode MS" w:hAnsi="Lato" w:cs="Arial Unicode MS"/>
          <w:sz w:val="24"/>
          <w:szCs w:val="24"/>
        </w:rPr>
      </w:pPr>
      <w:r w:rsidRPr="00B23F82">
        <w:rPr>
          <w:rStyle w:val="Nagwek25"/>
          <w:rFonts w:ascii="Lato" w:eastAsia="Arial Unicode MS" w:hAnsi="Lato" w:cs="Arial Unicode MS"/>
          <w:sz w:val="24"/>
          <w:szCs w:val="24"/>
        </w:rPr>
        <w:t>§1</w:t>
      </w:r>
      <w:bookmarkEnd w:id="1"/>
    </w:p>
    <w:p w14:paraId="2EDFB862" w14:textId="77777777" w:rsidR="00EF359A" w:rsidRPr="00B23F82" w:rsidRDefault="00EF359A" w:rsidP="00D317B3">
      <w:pPr>
        <w:pStyle w:val="Teksttreci40"/>
        <w:shd w:val="clear" w:color="auto" w:fill="auto"/>
        <w:spacing w:before="0" w:after="250" w:line="240" w:lineRule="auto"/>
        <w:ind w:left="80"/>
        <w:jc w:val="center"/>
        <w:rPr>
          <w:rStyle w:val="Teksttreci4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</w:pPr>
      <w:r w:rsidRPr="00B23F82">
        <w:rPr>
          <w:rStyle w:val="Teksttreci4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Definicje i skróty</w:t>
      </w:r>
    </w:p>
    <w:p w14:paraId="57B1535A" w14:textId="77777777" w:rsidR="00EF359A" w:rsidRPr="00B23F82" w:rsidRDefault="00EF359A" w:rsidP="00D317B3">
      <w:pPr>
        <w:pStyle w:val="Teksttreci1"/>
        <w:shd w:val="clear" w:color="auto" w:fill="auto"/>
        <w:spacing w:before="0" w:after="153" w:line="240" w:lineRule="auto"/>
        <w:ind w:left="40" w:right="42" w:firstLine="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Użyte w Umowie wyrażenia, określenia i skróty oznaczają:</w:t>
      </w:r>
    </w:p>
    <w:p w14:paraId="48D79609" w14:textId="77777777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48"/>
        </w:tabs>
        <w:spacing w:before="0" w:after="42" w:line="240" w:lineRule="auto"/>
        <w:ind w:left="426" w:right="42" w:hanging="38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7"/>
          <w:rFonts w:ascii="Lato" w:eastAsia="Arial Unicode MS" w:hAnsi="Lato" w:cs="Arial Unicode MS"/>
          <w:color w:val="000000"/>
          <w:sz w:val="24"/>
          <w:szCs w:val="24"/>
          <w:lang w:eastAsia="pl-PL"/>
        </w:rPr>
        <w:t>CST2021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system teleinformatyczny, o którym mowa w art. 14la pkt 10 ustawy;</w:t>
      </w:r>
    </w:p>
    <w:p w14:paraId="11A3B828" w14:textId="077DE2FD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53"/>
        </w:tabs>
        <w:spacing w:before="0" w:after="0" w:line="240" w:lineRule="auto"/>
        <w:ind w:left="440" w:right="42" w:hanging="400"/>
        <w:rPr>
          <w:rFonts w:ascii="Lato" w:eastAsia="Arial Unicode MS" w:hAnsi="Lato" w:cs="Arial Unicode MS"/>
          <w:sz w:val="24"/>
          <w:szCs w:val="24"/>
        </w:rPr>
      </w:pPr>
      <w:bookmarkStart w:id="2" w:name="_Hlk152073026"/>
      <w:r w:rsidRPr="00B23F82">
        <w:rPr>
          <w:rStyle w:val="TeksttreciPogrubienie7"/>
          <w:rFonts w:ascii="Lato" w:eastAsia="Arial Unicode MS" w:hAnsi="Lato" w:cs="Arial Unicode MS"/>
          <w:color w:val="000000"/>
          <w:sz w:val="24"/>
          <w:szCs w:val="24"/>
          <w:lang w:eastAsia="pl-PL"/>
        </w:rPr>
        <w:t>dni robocze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dni z wyłączeniem sobót i dni ustawowo wolnych od pracy w</w:t>
      </w:r>
      <w:r w:rsidR="001B5F7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rozumieniu ustawy z dnia 18 stycznia 1951 r. o dniach wolnych od pracy (Dz.U.</w:t>
      </w:r>
      <w:r w:rsidR="008605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</w:t>
      </w:r>
      <w:r w:rsidR="001B5F7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2020 r. poz. 1920);</w:t>
      </w:r>
      <w:bookmarkEnd w:id="2"/>
    </w:p>
    <w:p w14:paraId="50DC84B0" w14:textId="5ECE923F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58"/>
        </w:tabs>
        <w:spacing w:before="0" w:after="0" w:line="240" w:lineRule="auto"/>
        <w:ind w:left="440" w:right="42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7"/>
          <w:rFonts w:ascii="Lato" w:eastAsia="Arial Unicode MS" w:hAnsi="Lato" w:cs="Arial Unicode MS"/>
          <w:color w:val="000000"/>
          <w:sz w:val="24"/>
          <w:szCs w:val="24"/>
          <w:lang w:eastAsia="pl-PL"/>
        </w:rPr>
        <w:t>harmonogram płatności Przedsięwzięcia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należy przez to rozumieć harmonogram zawarty w odpowiedniej zakładce dla Przedsięwzięcia w CST2021, przedstawiający etapy realizacji Przedsięwzięcia, wynikające </w:t>
      </w:r>
      <w:r w:rsidR="000025D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wniosku o objęcie Przedsięwzięcia wsparciem</w:t>
      </w:r>
      <w:r w:rsidR="009D77F6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</w:p>
    <w:p w14:paraId="36DB2995" w14:textId="77777777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67"/>
        </w:tabs>
        <w:spacing w:before="0" w:after="0" w:line="240" w:lineRule="auto"/>
        <w:ind w:left="440" w:right="42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7"/>
          <w:rFonts w:ascii="Lato" w:eastAsia="Arial Unicode MS" w:hAnsi="Lato" w:cs="Arial Unicode MS"/>
          <w:color w:val="000000"/>
          <w:sz w:val="24"/>
          <w:szCs w:val="24"/>
          <w:lang w:eastAsia="pl-PL"/>
        </w:rPr>
        <w:t>Inwestycja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inwestycja A</w:t>
      </w:r>
      <w:r w:rsidR="003E6BB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  <w:r w:rsidR="003E6BB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.1. </w:t>
      </w:r>
      <w:r w:rsidR="00985962" w:rsidRPr="00B23F82">
        <w:rPr>
          <w:rStyle w:val="Teksttreci4"/>
          <w:rFonts w:ascii="Lato" w:eastAsia="Arial Unicode MS" w:hAnsi="Lato" w:cs="Arial Unicode MS"/>
          <w:b w:val="0"/>
          <w:bCs w:val="0"/>
          <w:color w:val="000000"/>
          <w:sz w:val="24"/>
          <w:szCs w:val="24"/>
          <w:lang w:eastAsia="pl-PL"/>
        </w:rPr>
        <w:t>Wdrożenie reformy planowania i zagospodarowania przestrzennego</w:t>
      </w:r>
      <w:r w:rsidR="0098596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ramach Krajowego Planu Odbudowy i Zwiększenia Odporności;</w:t>
      </w:r>
    </w:p>
    <w:p w14:paraId="7A8C0D21" w14:textId="5F77F892" w:rsidR="00EF359A" w:rsidRPr="00B23F82" w:rsidRDefault="001D4E6D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58"/>
        </w:tabs>
        <w:spacing w:before="0" w:after="0" w:line="240" w:lineRule="auto"/>
        <w:ind w:left="440" w:right="42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7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Instytucja odpowiedzialna za realizację Inwestycji w rozumieniu art. 14la pkt 1 ustawy;</w:t>
      </w:r>
    </w:p>
    <w:p w14:paraId="69E0A27F" w14:textId="57C9E7C6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62"/>
        </w:tabs>
        <w:spacing w:before="0" w:after="0" w:line="240" w:lineRule="auto"/>
        <w:ind w:left="440" w:right="42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7"/>
          <w:rFonts w:ascii="Lato" w:eastAsia="Arial Unicode MS" w:hAnsi="Lato" w:cs="Arial Unicode MS"/>
          <w:color w:val="000000"/>
          <w:sz w:val="24"/>
          <w:szCs w:val="24"/>
          <w:lang w:eastAsia="pl-PL"/>
        </w:rPr>
        <w:t>kwota ryczałtowa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łączna wartość wszystkich wydatków, które są niezbędne do</w:t>
      </w:r>
      <w:r w:rsidR="00E93751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zrealizowania danego zadania w Przedsięwzięciu, wykazana we wniosku o objęcie przedsięwzięcia wsparciem;</w:t>
      </w:r>
    </w:p>
    <w:p w14:paraId="69C6D78C" w14:textId="77CDFD65" w:rsidR="004902EA" w:rsidRPr="00B23F82" w:rsidRDefault="004902EA" w:rsidP="00557237">
      <w:pPr>
        <w:pStyle w:val="Teksttreci1"/>
        <w:numPr>
          <w:ilvl w:val="1"/>
          <w:numId w:val="2"/>
        </w:numPr>
        <w:shd w:val="clear" w:color="auto" w:fill="auto"/>
        <w:tabs>
          <w:tab w:val="left" w:pos="462"/>
        </w:tabs>
        <w:spacing w:before="0" w:after="0" w:line="240" w:lineRule="auto"/>
        <w:ind w:left="440" w:right="42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Fonts w:ascii="Lato" w:eastAsia="Arial Unicode MS" w:hAnsi="Lato" w:cs="Arial Unicode MS"/>
          <w:b/>
          <w:bCs/>
          <w:sz w:val="24"/>
          <w:szCs w:val="24"/>
        </w:rPr>
        <w:t>Ostateczny Odbiorca Wsparcia (OOW)</w:t>
      </w:r>
      <w:r w:rsidRPr="00B23F82">
        <w:rPr>
          <w:rFonts w:ascii="Lato" w:eastAsia="Arial Unicode MS" w:hAnsi="Lato" w:cs="Arial Unicode MS"/>
          <w:sz w:val="24"/>
          <w:szCs w:val="24"/>
        </w:rPr>
        <w:t xml:space="preserve"> – podmiot realizujący przedsięwzięcie w</w:t>
      </w:r>
      <w:r w:rsidR="00557237">
        <w:rPr>
          <w:rFonts w:ascii="Lato" w:eastAsia="Arial Unicode MS" w:hAnsi="Lato" w:cs="Arial Unicode MS"/>
          <w:sz w:val="24"/>
          <w:szCs w:val="24"/>
        </w:rPr>
        <w:t> </w:t>
      </w:r>
      <w:r w:rsidRPr="00B23F82">
        <w:rPr>
          <w:rFonts w:ascii="Lato" w:eastAsia="Arial Unicode MS" w:hAnsi="Lato" w:cs="Arial Unicode MS"/>
          <w:sz w:val="24"/>
          <w:szCs w:val="24"/>
        </w:rPr>
        <w:t>ramach Inwestycji A1.3.1 wskazany we Wniosku, który realizuje działania samodzielnie lub w partnerstwie;</w:t>
      </w:r>
    </w:p>
    <w:p w14:paraId="0C4807E7" w14:textId="01254E29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28"/>
        </w:tabs>
        <w:spacing w:before="0" w:after="0" w:line="240" w:lineRule="auto"/>
        <w:ind w:left="420" w:right="42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7"/>
          <w:rFonts w:ascii="Lato" w:eastAsia="Arial Unicode MS" w:hAnsi="Lato" w:cs="Arial Unicode MS"/>
          <w:sz w:val="24"/>
          <w:szCs w:val="24"/>
        </w:rPr>
        <w:t xml:space="preserve">partner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- podmiot wymieniony w zatwierdzonym wniosku o objęcie </w:t>
      </w:r>
      <w:r w:rsidR="00FD1D9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rzedsięwzięcia wsparciem, biorący udział w realizacji Przedsięwzięcia na warunkach określonych</w:t>
      </w:r>
      <w:r w:rsidR="00CB36B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umowie partnerstwa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vertAlign w:val="superscript"/>
          <w:lang w:eastAsia="pl-PL"/>
        </w:rPr>
        <w:footnoteReference w:id="1"/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wnoszący do Przedsięwzięcia zasoby ludzkie, organizacyjne, techniczne lub finansowe, który jest podmiotem upoważnionym do ponoszenia wydatków w ramach Przedsięwzięcia;</w:t>
      </w:r>
    </w:p>
    <w:p w14:paraId="4263EDED" w14:textId="77777777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28"/>
        </w:tabs>
        <w:spacing w:before="0" w:after="0" w:line="240" w:lineRule="auto"/>
        <w:ind w:left="420" w:right="42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6"/>
          <w:rFonts w:ascii="Lato" w:eastAsia="Arial Unicode MS" w:hAnsi="Lato" w:cs="Arial Unicode MS"/>
          <w:color w:val="000000"/>
          <w:sz w:val="24"/>
          <w:szCs w:val="24"/>
          <w:lang w:eastAsia="pl-PL"/>
        </w:rPr>
        <w:t>płatnik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Polski Fundusz Rozwoju S.A., który przekazuje płatności na podstawie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 xml:space="preserve">wystawionego przez </w:t>
      </w:r>
      <w:r w:rsidR="007E396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zlecenia płatności;</w:t>
      </w:r>
    </w:p>
    <w:p w14:paraId="0EAB821B" w14:textId="2950D419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28"/>
        </w:tabs>
        <w:spacing w:before="0" w:after="0" w:line="240" w:lineRule="auto"/>
        <w:ind w:left="420" w:right="42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6"/>
          <w:rFonts w:ascii="Lato" w:eastAsia="Arial Unicode MS" w:hAnsi="Lato" w:cs="Arial Unicode MS"/>
          <w:color w:val="000000"/>
          <w:sz w:val="24"/>
          <w:szCs w:val="24"/>
          <w:lang w:eastAsia="pl-PL"/>
        </w:rPr>
        <w:t>podwójne finansowanie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wystąpienie okoliczności, o których mowa w art. 14la pkt 7 ustawy;</w:t>
      </w:r>
    </w:p>
    <w:p w14:paraId="64AAF396" w14:textId="2E62789C" w:rsidR="00EF359A" w:rsidRPr="00CD3327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28"/>
        </w:tabs>
        <w:spacing w:before="0" w:after="0" w:line="240" w:lineRule="auto"/>
        <w:ind w:left="420" w:right="42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6"/>
          <w:rFonts w:ascii="Lato" w:eastAsia="Arial Unicode MS" w:hAnsi="Lato" w:cs="Arial Unicode MS"/>
          <w:color w:val="000000"/>
          <w:sz w:val="24"/>
          <w:szCs w:val="24"/>
          <w:lang w:eastAsia="pl-PL"/>
        </w:rPr>
        <w:t>poważna nieprawidłowość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nieprawidłowość, o której mowa w motywie (53) i</w:t>
      </w:r>
      <w:r w:rsidR="001B5F7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D332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motywie</w:t>
      </w:r>
      <w:r w:rsidR="00527A43" w:rsidRPr="00CD332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D332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(54) rozporządzenia 2021/241;</w:t>
      </w:r>
    </w:p>
    <w:p w14:paraId="0D4FC106" w14:textId="35F05B72" w:rsidR="00EF359A" w:rsidRPr="00CD3327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28"/>
        </w:tabs>
        <w:spacing w:before="0" w:after="0" w:line="240" w:lineRule="auto"/>
        <w:ind w:left="420" w:right="42" w:hanging="400"/>
        <w:rPr>
          <w:rFonts w:ascii="Lato" w:eastAsia="Arial Unicode MS" w:hAnsi="Lato" w:cs="Arial Unicode MS"/>
          <w:sz w:val="24"/>
          <w:szCs w:val="24"/>
        </w:rPr>
      </w:pPr>
      <w:bookmarkStart w:id="3" w:name="_Hlk155182141"/>
      <w:r w:rsidRPr="00CD3327">
        <w:rPr>
          <w:rStyle w:val="TeksttreciPogrubienie6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Przedsięwzięcie</w:t>
      </w:r>
      <w:r w:rsidRPr="00CD332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970791" w:rsidRPr="00CD332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– </w:t>
      </w:r>
      <w:bookmarkStart w:id="4" w:name="_Hlk154568876"/>
      <w:r w:rsidR="009029CB" w:rsidRPr="008321B1">
        <w:rPr>
          <w:rFonts w:ascii="Lato" w:eastAsia="Arial Unicode MS" w:hAnsi="Lato" w:cs="Arial Unicode MS"/>
          <w:sz w:val="24"/>
          <w:szCs w:val="24"/>
        </w:rPr>
        <w:t>element Inwestycji realizowany przez OOW, zmierzający do</w:t>
      </w:r>
      <w:r w:rsidR="006B4B53">
        <w:rPr>
          <w:rFonts w:ascii="Lato" w:eastAsia="Arial Unicode MS" w:hAnsi="Lato" w:cs="Arial Unicode MS"/>
          <w:sz w:val="24"/>
          <w:szCs w:val="24"/>
        </w:rPr>
        <w:t> </w:t>
      </w:r>
      <w:r w:rsidR="009029CB" w:rsidRPr="008321B1">
        <w:rPr>
          <w:rFonts w:ascii="Lato" w:eastAsia="Arial Unicode MS" w:hAnsi="Lato" w:cs="Arial Unicode MS"/>
          <w:sz w:val="24"/>
          <w:szCs w:val="24"/>
        </w:rPr>
        <w:t xml:space="preserve">osiągnięcia założonego celu </w:t>
      </w:r>
      <w:r w:rsidR="00A662CD" w:rsidRPr="00E71F03">
        <w:rPr>
          <w:rFonts w:ascii="Lato" w:eastAsia="Arial Unicode MS" w:hAnsi="Lato" w:cs="Arial Unicode MS"/>
          <w:sz w:val="24"/>
          <w:szCs w:val="24"/>
        </w:rPr>
        <w:t>Inwestycji</w:t>
      </w:r>
      <w:r w:rsidR="00A662CD" w:rsidRPr="00A662CD">
        <w:rPr>
          <w:rFonts w:ascii="Lato" w:eastAsia="Arial Unicode MS" w:hAnsi="Lato" w:cs="Arial Unicode MS"/>
          <w:sz w:val="24"/>
          <w:szCs w:val="24"/>
        </w:rPr>
        <w:t xml:space="preserve"> </w:t>
      </w:r>
      <w:r w:rsidR="00E765B0">
        <w:rPr>
          <w:rFonts w:ascii="Lato" w:eastAsia="Arial Unicode MS" w:hAnsi="Lato" w:cs="Arial Unicode MS"/>
          <w:sz w:val="24"/>
          <w:szCs w:val="24"/>
        </w:rPr>
        <w:t>mierzonego</w:t>
      </w:r>
      <w:r w:rsidR="009029CB" w:rsidRPr="008321B1">
        <w:rPr>
          <w:rFonts w:ascii="Lato" w:eastAsia="Arial Unicode MS" w:hAnsi="Lato" w:cs="Arial Unicode MS"/>
          <w:sz w:val="24"/>
          <w:szCs w:val="24"/>
        </w:rPr>
        <w:t xml:space="preserve"> wskaźnikami, z określonym początkiem i końcem. D</w:t>
      </w:r>
      <w:r w:rsidR="00970791" w:rsidRPr="00CD3327">
        <w:rPr>
          <w:rFonts w:ascii="Lato" w:eastAsia="Arial Unicode MS" w:hAnsi="Lato" w:cs="Arial Unicode MS"/>
          <w:sz w:val="24"/>
          <w:szCs w:val="24"/>
        </w:rPr>
        <w:t xml:space="preserve">ziałanie polegające na organizacji </w:t>
      </w:r>
      <w:r w:rsidR="009029CB" w:rsidRPr="008321B1">
        <w:rPr>
          <w:rFonts w:ascii="Lato" w:eastAsia="Arial Unicode MS" w:hAnsi="Lato" w:cs="Arial Unicode MS"/>
          <w:sz w:val="24"/>
          <w:szCs w:val="24"/>
        </w:rPr>
        <w:t xml:space="preserve">szkoleń </w:t>
      </w:r>
      <w:r w:rsidR="00970791" w:rsidRPr="00CD3327">
        <w:rPr>
          <w:rFonts w:ascii="Lato" w:eastAsia="Arial Unicode MS" w:hAnsi="Lato" w:cs="Arial Unicode MS"/>
          <w:sz w:val="24"/>
          <w:szCs w:val="24"/>
        </w:rPr>
        <w:t xml:space="preserve">z </w:t>
      </w:r>
      <w:r w:rsidR="00B35A15" w:rsidRPr="00CD3327">
        <w:rPr>
          <w:rFonts w:ascii="Lato" w:eastAsia="Arial Unicode MS" w:hAnsi="Lato" w:cs="Arial Unicode MS"/>
          <w:sz w:val="24"/>
          <w:szCs w:val="24"/>
        </w:rPr>
        <w:t>z</w:t>
      </w:r>
      <w:r w:rsidR="00970791" w:rsidRPr="00CD3327">
        <w:rPr>
          <w:rFonts w:ascii="Lato" w:eastAsia="Arial Unicode MS" w:hAnsi="Lato" w:cs="Arial Unicode MS"/>
          <w:sz w:val="24"/>
          <w:szCs w:val="24"/>
        </w:rPr>
        <w:t xml:space="preserve">akresu </w:t>
      </w:r>
      <w:r w:rsidR="00E765B0">
        <w:rPr>
          <w:rFonts w:ascii="Lato" w:eastAsia="Arial Unicode MS" w:hAnsi="Lato" w:cs="Arial Unicode MS"/>
          <w:sz w:val="24"/>
          <w:szCs w:val="24"/>
        </w:rPr>
        <w:t>nowelizacji ustawy o</w:t>
      </w:r>
      <w:r w:rsidR="00970791" w:rsidRPr="00CD3327">
        <w:rPr>
          <w:rFonts w:ascii="Lato" w:eastAsia="Arial Unicode MS" w:hAnsi="Lato" w:cs="Arial Unicode MS"/>
          <w:sz w:val="24"/>
          <w:szCs w:val="24"/>
        </w:rPr>
        <w:t xml:space="preserve"> planowani</w:t>
      </w:r>
      <w:r w:rsidR="00E765B0">
        <w:rPr>
          <w:rFonts w:ascii="Lato" w:eastAsia="Arial Unicode MS" w:hAnsi="Lato" w:cs="Arial Unicode MS"/>
          <w:sz w:val="24"/>
          <w:szCs w:val="24"/>
        </w:rPr>
        <w:t>u i zagospodarowaniu</w:t>
      </w:r>
      <w:r w:rsidR="00970791" w:rsidRPr="00CD3327">
        <w:rPr>
          <w:rFonts w:ascii="Lato" w:eastAsia="Arial Unicode MS" w:hAnsi="Lato" w:cs="Arial Unicode MS"/>
          <w:sz w:val="24"/>
          <w:szCs w:val="24"/>
        </w:rPr>
        <w:t xml:space="preserve"> przestrzenn</w:t>
      </w:r>
      <w:r w:rsidR="00E765B0">
        <w:rPr>
          <w:rFonts w:ascii="Lato" w:eastAsia="Arial Unicode MS" w:hAnsi="Lato" w:cs="Arial Unicode MS"/>
          <w:sz w:val="24"/>
          <w:szCs w:val="24"/>
        </w:rPr>
        <w:t>ym</w:t>
      </w:r>
      <w:bookmarkEnd w:id="4"/>
      <w:r w:rsidRPr="00CD332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</w:p>
    <w:bookmarkEnd w:id="3"/>
    <w:p w14:paraId="47ACBC80" w14:textId="19EFBC96" w:rsidR="00EF359A" w:rsidRPr="00E876E7" w:rsidRDefault="00EF359A" w:rsidP="00E876E7">
      <w:pPr>
        <w:pStyle w:val="Teksttreci1"/>
        <w:numPr>
          <w:ilvl w:val="1"/>
          <w:numId w:val="2"/>
        </w:numPr>
        <w:shd w:val="clear" w:color="auto" w:fill="auto"/>
        <w:tabs>
          <w:tab w:val="left" w:pos="433"/>
        </w:tabs>
        <w:spacing w:before="0" w:after="0" w:line="240" w:lineRule="auto"/>
        <w:ind w:left="420" w:right="42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6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Regulamin </w:t>
      </w:r>
      <w:r w:rsidR="00FA7B38" w:rsidRPr="00B23F82">
        <w:rPr>
          <w:rStyle w:val="TeksttreciPogrubienie6"/>
          <w:rFonts w:ascii="Lato" w:eastAsia="Arial Unicode MS" w:hAnsi="Lato" w:cs="Arial Unicode MS"/>
          <w:color w:val="000000"/>
          <w:sz w:val="24"/>
          <w:szCs w:val="24"/>
          <w:lang w:eastAsia="pl-PL"/>
        </w:rPr>
        <w:t>konkursu</w:t>
      </w:r>
      <w:r w:rsidR="00373D82" w:rsidRPr="00B23F82">
        <w:rPr>
          <w:rStyle w:val="TeksttreciPogrubienie6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- regulamin, na podstawie którego</w:t>
      </w:r>
      <w:r w:rsidR="0095459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IOI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dokonuje wyboru</w:t>
      </w:r>
      <w:r w:rsidR="00E876E7">
        <w:rPr>
          <w:rStyle w:val="Teksttreci"/>
          <w:rFonts w:ascii="Lato" w:eastAsia="Arial Unicode MS" w:hAnsi="Lato" w:cs="Arial Unicode MS"/>
          <w:sz w:val="24"/>
          <w:szCs w:val="24"/>
        </w:rPr>
        <w:t xml:space="preserve"> Podmiotu </w:t>
      </w:r>
      <w:r w:rsidR="00E876E7" w:rsidRPr="009029CB">
        <w:rPr>
          <w:rStyle w:val="Teksttreci"/>
          <w:rFonts w:ascii="Lato" w:eastAsia="Arial Unicode MS" w:hAnsi="Lato" w:cs="Arial Unicode MS"/>
          <w:sz w:val="24"/>
          <w:szCs w:val="24"/>
        </w:rPr>
        <w:t>wnioskującego</w:t>
      </w:r>
      <w:r w:rsidR="004C1E86" w:rsidRPr="009029CB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  <w:r w:rsidR="00954593" w:rsidRPr="009029CB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celem</w:t>
      </w:r>
      <w:r w:rsidR="00FA7B38" w:rsidRPr="00E876E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bookmarkStart w:id="5" w:name="_Hlk145595747"/>
      <w:r w:rsidR="00FA7B38" w:rsidRPr="00E876E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realizacji szkoleń skierowanych do </w:t>
      </w:r>
      <w:r w:rsidR="004D175B" w:rsidRPr="00E876E7">
        <w:rPr>
          <w:rFonts w:ascii="Lato" w:eastAsia="Arial Unicode MS" w:hAnsi="Lato" w:cs="Arial Unicode MS"/>
          <w:sz w:val="24"/>
          <w:szCs w:val="24"/>
        </w:rPr>
        <w:t>osób, o których mowa</w:t>
      </w:r>
      <w:r w:rsidR="009029CB">
        <w:rPr>
          <w:rFonts w:ascii="Lato" w:eastAsia="Arial Unicode MS" w:hAnsi="Lato" w:cs="Arial Unicode MS"/>
          <w:sz w:val="24"/>
          <w:szCs w:val="24"/>
        </w:rPr>
        <w:t xml:space="preserve"> </w:t>
      </w:r>
      <w:r w:rsidR="004D175B" w:rsidRPr="00E876E7">
        <w:rPr>
          <w:rFonts w:ascii="Lato" w:eastAsia="Arial Unicode MS" w:hAnsi="Lato" w:cs="Arial Unicode MS"/>
          <w:sz w:val="24"/>
          <w:szCs w:val="24"/>
        </w:rPr>
        <w:t>w art. 5 ustawy o planowaniu i zagospodarowaniu przestrzennym</w:t>
      </w:r>
      <w:r w:rsidR="00797D25" w:rsidRPr="00E876E7">
        <w:rPr>
          <w:rFonts w:ascii="Lato" w:eastAsia="Arial Unicode MS" w:hAnsi="Lato" w:cs="Arial Unicode MS"/>
          <w:sz w:val="24"/>
          <w:szCs w:val="24"/>
        </w:rPr>
        <w:t xml:space="preserve"> oraz</w:t>
      </w:r>
      <w:r w:rsidR="00A82600">
        <w:rPr>
          <w:rFonts w:ascii="Lato" w:eastAsia="Arial Unicode MS" w:hAnsi="Lato" w:cs="Arial Unicode MS"/>
          <w:sz w:val="24"/>
          <w:szCs w:val="24"/>
        </w:rPr>
        <w:t> </w:t>
      </w:r>
      <w:r w:rsidR="00797D25" w:rsidRPr="00E876E7">
        <w:rPr>
          <w:rFonts w:ascii="Lato" w:eastAsia="Arial Unicode MS" w:hAnsi="Lato" w:cs="Arial Unicode MS"/>
          <w:sz w:val="24"/>
          <w:szCs w:val="24"/>
        </w:rPr>
        <w:t xml:space="preserve">pracowników </w:t>
      </w:r>
      <w:r w:rsidR="004D175B" w:rsidRPr="00E876E7">
        <w:rPr>
          <w:rFonts w:ascii="Lato" w:eastAsia="Arial Unicode MS" w:hAnsi="Lato" w:cs="Arial Unicode MS"/>
          <w:sz w:val="24"/>
          <w:szCs w:val="24"/>
        </w:rPr>
        <w:t>instytucji samorządowych odpowiedzialn</w:t>
      </w:r>
      <w:r w:rsidR="004D52DF" w:rsidRPr="00E876E7">
        <w:rPr>
          <w:rFonts w:ascii="Lato" w:eastAsia="Arial Unicode MS" w:hAnsi="Lato" w:cs="Arial Unicode MS"/>
          <w:sz w:val="24"/>
          <w:szCs w:val="24"/>
        </w:rPr>
        <w:t>ych</w:t>
      </w:r>
      <w:r w:rsidR="004D175B" w:rsidRPr="00E876E7">
        <w:rPr>
          <w:rFonts w:ascii="Lato" w:eastAsia="Arial Unicode MS" w:hAnsi="Lato" w:cs="Arial Unicode MS"/>
          <w:sz w:val="24"/>
          <w:szCs w:val="24"/>
        </w:rPr>
        <w:t xml:space="preserve"> za planowanie przestrzenne</w:t>
      </w:r>
      <w:r w:rsidR="00954593" w:rsidRPr="00E876E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E876E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 objęcia wsparciem z planu rozwojowego</w:t>
      </w:r>
      <w:bookmarkEnd w:id="5"/>
      <w:r w:rsidRPr="00E876E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</w:p>
    <w:p w14:paraId="48C8529E" w14:textId="4088BA14" w:rsidR="00EF359A" w:rsidRPr="008321B1" w:rsidRDefault="00EF359A" w:rsidP="00A82600">
      <w:pPr>
        <w:pStyle w:val="Teksttreci1"/>
        <w:numPr>
          <w:ilvl w:val="1"/>
          <w:numId w:val="2"/>
        </w:numPr>
        <w:shd w:val="clear" w:color="auto" w:fill="auto"/>
        <w:tabs>
          <w:tab w:val="left" w:pos="433"/>
        </w:tabs>
        <w:spacing w:before="0" w:after="0" w:line="240" w:lineRule="auto"/>
        <w:ind w:left="420" w:right="42" w:hanging="40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6"/>
          <w:rFonts w:ascii="Lato" w:eastAsia="Arial Unicode MS" w:hAnsi="Lato" w:cs="Arial Unicode MS"/>
          <w:color w:val="000000"/>
          <w:sz w:val="24"/>
          <w:szCs w:val="24"/>
          <w:lang w:eastAsia="pl-PL"/>
        </w:rPr>
        <w:t>siła wyższa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należy przez to rozumieć zdarzenie bądź połączenie zdarzeń niezależnych od Stron, które uniemożliwiają wykonywanie zobowiązań wynikających z Umowy, których Strony nie mogły przewidzieć oraz którym nie mogły zapobiec, a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także ich przezwyciężyć poprzez działanie z należytą starannością;</w:t>
      </w:r>
    </w:p>
    <w:p w14:paraId="4D2E7E34" w14:textId="57A17F1B" w:rsidR="00CD3327" w:rsidRPr="007E587A" w:rsidRDefault="00A82600" w:rsidP="00A82600">
      <w:pPr>
        <w:pStyle w:val="Teksttreci1"/>
        <w:numPr>
          <w:ilvl w:val="1"/>
          <w:numId w:val="2"/>
        </w:numPr>
        <w:shd w:val="clear" w:color="auto" w:fill="auto"/>
        <w:tabs>
          <w:tab w:val="left" w:pos="433"/>
        </w:tabs>
        <w:spacing w:before="0" w:after="0" w:line="240" w:lineRule="auto"/>
        <w:ind w:left="420" w:right="42" w:hanging="400"/>
        <w:rPr>
          <w:rFonts w:ascii="Lato" w:eastAsia="Arial Unicode MS" w:hAnsi="Lato" w:cs="Arial Unicode MS"/>
          <w:sz w:val="24"/>
          <w:szCs w:val="24"/>
        </w:rPr>
      </w:pPr>
      <w:r>
        <w:rPr>
          <w:rStyle w:val="TeksttreciPogrubienie5"/>
          <w:rFonts w:ascii="Lato" w:eastAsia="Arial Unicode MS" w:hAnsi="Lato" w:cs="Arial Unicode MS"/>
          <w:color w:val="000000"/>
          <w:sz w:val="24"/>
          <w:szCs w:val="24"/>
          <w:lang w:eastAsia="pl-PL"/>
        </w:rPr>
        <w:t>u</w:t>
      </w:r>
      <w:r w:rsidR="00CD3327" w:rsidRPr="00367925">
        <w:rPr>
          <w:rStyle w:val="TeksttreciPogrubienie5"/>
          <w:rFonts w:ascii="Lato" w:eastAsia="Arial Unicode MS" w:hAnsi="Lato" w:cs="Arial Unicode MS"/>
          <w:color w:val="000000"/>
          <w:sz w:val="24"/>
          <w:szCs w:val="24"/>
          <w:lang w:eastAsia="pl-PL"/>
        </w:rPr>
        <w:t>czestni</w:t>
      </w:r>
      <w:r>
        <w:rPr>
          <w:rStyle w:val="TeksttreciPogrubienie5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cy </w:t>
      </w:r>
      <w:r w:rsidR="00CD3327" w:rsidRPr="00367925">
        <w:rPr>
          <w:rStyle w:val="TeksttreciPogrubienie5"/>
          <w:rFonts w:ascii="Lato" w:eastAsia="Arial Unicode MS" w:hAnsi="Lato" w:cs="Arial Unicode MS"/>
          <w:color w:val="000000"/>
          <w:sz w:val="24"/>
          <w:szCs w:val="24"/>
          <w:lang w:eastAsia="pl-PL"/>
        </w:rPr>
        <w:t>szkoleń</w:t>
      </w:r>
      <w:r w:rsidR="00621F02">
        <w:rPr>
          <w:rStyle w:val="TeksttreciPogrubienie5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CD3327" w:rsidRPr="00367925">
        <w:rPr>
          <w:rStyle w:val="TeksttreciPogrubienie5"/>
          <w:rFonts w:ascii="Lato" w:eastAsia="Arial Unicode MS" w:hAnsi="Lato" w:cs="Arial Unicode MS"/>
          <w:color w:val="000000"/>
          <w:sz w:val="24"/>
          <w:szCs w:val="24"/>
          <w:lang w:eastAsia="pl-PL"/>
        </w:rPr>
        <w:t>-</w:t>
      </w:r>
      <w:r w:rsidR="00CD3327" w:rsidRPr="00DC6387">
        <w:rPr>
          <w:rFonts w:ascii="Lato" w:eastAsia="Arial Unicode MS" w:hAnsi="Lato" w:cs="Arial Unicode MS"/>
          <w:sz w:val="24"/>
        </w:rPr>
        <w:t xml:space="preserve"> osoby spełniające warunki zapisane w art. 5 ustawy</w:t>
      </w:r>
      <w:r w:rsidR="008C4B11">
        <w:rPr>
          <w:rFonts w:ascii="Lato" w:eastAsia="Arial Unicode MS" w:hAnsi="Lato" w:cs="Arial Unicode MS"/>
          <w:sz w:val="24"/>
        </w:rPr>
        <w:t xml:space="preserve"> </w:t>
      </w:r>
      <w:r w:rsidR="00CD3327" w:rsidRPr="00DC6387">
        <w:rPr>
          <w:rFonts w:ascii="Lato" w:eastAsia="Arial Unicode MS" w:hAnsi="Lato" w:cs="Arial Unicode MS"/>
          <w:sz w:val="24"/>
        </w:rPr>
        <w:t>o</w:t>
      </w:r>
      <w:r>
        <w:rPr>
          <w:rFonts w:ascii="Lato" w:eastAsia="Arial Unicode MS" w:hAnsi="Lato" w:cs="Arial Unicode MS"/>
          <w:sz w:val="24"/>
        </w:rPr>
        <w:t> </w:t>
      </w:r>
      <w:r w:rsidR="00CD3327" w:rsidRPr="00DC6387">
        <w:rPr>
          <w:rFonts w:ascii="Lato" w:eastAsia="Arial Unicode MS" w:hAnsi="Lato" w:cs="Arial Unicode MS"/>
          <w:sz w:val="24"/>
        </w:rPr>
        <w:t xml:space="preserve">zagospodarowaniu przestrzennym oraz </w:t>
      </w:r>
      <w:bookmarkStart w:id="6" w:name="_Hlk155937608"/>
      <w:r w:rsidR="00CD3327" w:rsidRPr="00DC6387">
        <w:rPr>
          <w:rFonts w:ascii="Lato" w:eastAsia="Arial Unicode MS" w:hAnsi="Lato" w:cs="Arial Unicode MS"/>
          <w:sz w:val="24"/>
        </w:rPr>
        <w:t xml:space="preserve">pracownicy instytucji samorządowych </w:t>
      </w:r>
      <w:r w:rsidR="00CD3327" w:rsidRPr="007E587A">
        <w:rPr>
          <w:rFonts w:ascii="Lato" w:eastAsia="Arial Unicode MS" w:hAnsi="Lato" w:cs="Arial Unicode MS"/>
          <w:sz w:val="24"/>
        </w:rPr>
        <w:t>odpowiedzialnych za planowanie przestrzenne</w:t>
      </w:r>
      <w:bookmarkEnd w:id="6"/>
      <w:r w:rsidR="00265FF1" w:rsidRPr="007E587A">
        <w:rPr>
          <w:rFonts w:ascii="Lato" w:eastAsia="Arial Unicode MS" w:hAnsi="Lato" w:cs="Arial Unicode MS"/>
          <w:sz w:val="24"/>
        </w:rPr>
        <w:t>;</w:t>
      </w:r>
    </w:p>
    <w:p w14:paraId="3E2965CA" w14:textId="7F9BEAF6" w:rsidR="001B5F72" w:rsidRPr="007E587A" w:rsidRDefault="001B5F72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28"/>
        </w:tabs>
        <w:spacing w:before="0" w:after="0" w:line="240" w:lineRule="auto"/>
        <w:ind w:left="420" w:right="42" w:hanging="400"/>
        <w:rPr>
          <w:rFonts w:eastAsia="Arial Unicode MS"/>
        </w:rPr>
      </w:pPr>
      <w:r w:rsidRPr="007E587A">
        <w:rPr>
          <w:rFonts w:ascii="Lato" w:eastAsia="Arial Unicode MS" w:hAnsi="Lato" w:cs="Arial Unicode MS"/>
          <w:b/>
          <w:bCs/>
          <w:sz w:val="24"/>
        </w:rPr>
        <w:t>wniosek</w:t>
      </w:r>
      <w:r w:rsidRPr="007E587A">
        <w:rPr>
          <w:rFonts w:ascii="Lato" w:eastAsia="Arial Unicode MS" w:hAnsi="Lato" w:cs="Arial Unicode MS"/>
          <w:sz w:val="24"/>
        </w:rPr>
        <w:t xml:space="preserve"> – wniosek o objęcie </w:t>
      </w:r>
      <w:r w:rsidR="00E81DB8" w:rsidRPr="007E587A">
        <w:rPr>
          <w:rFonts w:ascii="Lato" w:eastAsia="Arial Unicode MS" w:hAnsi="Lato" w:cs="Arial Unicode MS"/>
          <w:sz w:val="24"/>
        </w:rPr>
        <w:t xml:space="preserve">Przedsięwzięcia </w:t>
      </w:r>
      <w:r w:rsidRPr="007E587A">
        <w:rPr>
          <w:rFonts w:ascii="Lato" w:eastAsia="Arial Unicode MS" w:hAnsi="Lato" w:cs="Arial Unicode MS"/>
          <w:sz w:val="24"/>
        </w:rPr>
        <w:t>wsparciem bezzwrotnym z planu rozwojowego w ramach Inwestycji A1.3.1;</w:t>
      </w:r>
    </w:p>
    <w:p w14:paraId="48164240" w14:textId="109EA764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28"/>
        </w:tabs>
        <w:spacing w:before="0" w:after="0" w:line="240" w:lineRule="auto"/>
        <w:ind w:left="420" w:right="42" w:hanging="400"/>
        <w:rPr>
          <w:rFonts w:ascii="Lato" w:eastAsia="Arial Unicode MS" w:hAnsi="Lato" w:cs="Arial Unicode MS"/>
          <w:sz w:val="24"/>
          <w:szCs w:val="24"/>
        </w:rPr>
      </w:pPr>
      <w:r w:rsidRPr="007E587A">
        <w:rPr>
          <w:rStyle w:val="TeksttreciPogrubienie6"/>
          <w:rFonts w:ascii="Lato" w:eastAsia="Arial Unicode MS" w:hAnsi="Lato" w:cs="Arial Unicode MS"/>
          <w:color w:val="000000"/>
          <w:sz w:val="24"/>
          <w:szCs w:val="24"/>
          <w:lang w:eastAsia="pl-PL"/>
        </w:rPr>
        <w:t>wniosek o płatność</w:t>
      </w:r>
      <w:r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należy przez to </w:t>
      </w:r>
      <w:r w:rsidR="00527A43"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rozumieć </w:t>
      </w:r>
      <w:r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wniosek zawarty w odpowiedniej zakładce dla Przedsięwzięcia w CST2021 sporządzony przez </w:t>
      </w:r>
      <w:r w:rsidR="0038236E" w:rsidRPr="007E587A">
        <w:rPr>
          <w:rFonts w:ascii="Lato" w:eastAsia="Arial Unicode MS" w:hAnsi="Lato" w:cs="Arial Unicode MS"/>
          <w:sz w:val="24"/>
          <w:szCs w:val="24"/>
        </w:rPr>
        <w:t>Ostatecznego Odbiorcę Wsparcia</w:t>
      </w:r>
      <w:r w:rsidR="009029CB" w:rsidRPr="007E587A">
        <w:rPr>
          <w:rFonts w:ascii="Lato" w:eastAsia="Arial Unicode MS" w:hAnsi="Lato" w:cs="Arial Unicode MS"/>
          <w:b/>
          <w:bCs/>
          <w:sz w:val="24"/>
          <w:szCs w:val="24"/>
        </w:rPr>
        <w:t xml:space="preserve"> </w:t>
      </w:r>
      <w:r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według wzoru określonego przez </w:t>
      </w:r>
      <w:r w:rsidR="00B35A15"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który służy między innymi do</w:t>
      </w:r>
      <w:r w:rsidR="006B4B53"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rozliczania</w:t>
      </w:r>
      <w:r w:rsidR="009029CB"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5F329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transzy </w:t>
      </w:r>
      <w:r w:rsidR="00C33BB5"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 </w:t>
      </w:r>
      <w:r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sprawozdawczości </w:t>
      </w:r>
      <w:r w:rsidR="005F329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 realizacji </w:t>
      </w:r>
      <w:r w:rsidRPr="007E587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Przedsięwzięcia</w:t>
      </w:r>
      <w:r w:rsidR="00AC30D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  <w:r w:rsidR="00C33BB5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</w:p>
    <w:p w14:paraId="18F87CB3" w14:textId="1F145A7C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28"/>
        </w:tabs>
        <w:spacing w:before="0" w:after="0" w:line="240" w:lineRule="auto"/>
        <w:ind w:left="420" w:right="42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6"/>
          <w:rFonts w:ascii="Lato" w:eastAsia="Arial Unicode MS" w:hAnsi="Lato" w:cs="Arial Unicode MS"/>
          <w:color w:val="000000"/>
          <w:sz w:val="24"/>
          <w:szCs w:val="24"/>
          <w:lang w:eastAsia="pl-PL"/>
        </w:rPr>
        <w:t>wskaźniki Przedsięwzięcia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wskaźniki wyodrębnione dla Przedsięwzięcia zgodnie z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wartościami zawartymi w Regulaminie </w:t>
      </w:r>
      <w:r w:rsidR="00E81DB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</w:t>
      </w:r>
      <w:r w:rsidR="00FE5FA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onkursu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oraz we wniosku o objęcie Przedsięwzięcia wsparciem w ramach KPO, określone na podstawie Wskaźników przypisanych do Inwestycji;</w:t>
      </w:r>
    </w:p>
    <w:p w14:paraId="0FD4A4A4" w14:textId="2CE95FA8" w:rsidR="00EF359A" w:rsidRPr="00B23F82" w:rsidRDefault="00EF359A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48"/>
        </w:tabs>
        <w:spacing w:before="0" w:after="0" w:line="240" w:lineRule="auto"/>
        <w:ind w:left="480" w:right="42" w:hanging="44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5"/>
          <w:rFonts w:ascii="Lato" w:eastAsia="Arial Unicode MS" w:hAnsi="Lato" w:cs="Arial Unicode MS"/>
          <w:color w:val="000000"/>
          <w:sz w:val="24"/>
          <w:szCs w:val="24"/>
          <w:lang w:eastAsia="pl-PL"/>
        </w:rPr>
        <w:t>wsparcie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pomoc finansowa przyznana </w:t>
      </w:r>
      <w:r w:rsidR="0072624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na realizację Przedsięwzięcia, przeznaczona na finansowanie kosztów kwalifikowalnych Przedsięwzięcia w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wysokości oraz zgodnie z warunkami określonymi w Umowie;</w:t>
      </w:r>
    </w:p>
    <w:p w14:paraId="6BBCD13C" w14:textId="77777777" w:rsidR="00C55DD5" w:rsidRPr="00B23F82" w:rsidRDefault="00C55DD5" w:rsidP="00D317B3">
      <w:pPr>
        <w:pStyle w:val="Teksttreci1"/>
        <w:numPr>
          <w:ilvl w:val="1"/>
          <w:numId w:val="2"/>
        </w:numPr>
        <w:shd w:val="clear" w:color="auto" w:fill="auto"/>
        <w:tabs>
          <w:tab w:val="left" w:pos="448"/>
        </w:tabs>
        <w:spacing w:before="0" w:after="0" w:line="240" w:lineRule="auto"/>
        <w:ind w:left="40" w:right="42" w:firstLine="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Pogrubienie5"/>
          <w:rFonts w:ascii="Lato" w:eastAsia="Arial Unicode MS" w:hAnsi="Lato" w:cs="Arial Unicode MS"/>
          <w:color w:val="000000"/>
          <w:sz w:val="24"/>
          <w:szCs w:val="24"/>
          <w:lang w:eastAsia="pl-PL"/>
        </w:rPr>
        <w:t>wytyczne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zbiór wytycznych, na który składają się następujące wytyczne:</w:t>
      </w:r>
    </w:p>
    <w:p w14:paraId="45B3EAB3" w14:textId="77777777" w:rsidR="00C55DD5" w:rsidRPr="00B23F82" w:rsidRDefault="00C55DD5" w:rsidP="00D317B3">
      <w:pPr>
        <w:pStyle w:val="Teksttreci1"/>
        <w:numPr>
          <w:ilvl w:val="2"/>
          <w:numId w:val="2"/>
        </w:numPr>
        <w:shd w:val="clear" w:color="auto" w:fill="auto"/>
        <w:tabs>
          <w:tab w:val="left" w:pos="778"/>
        </w:tabs>
        <w:spacing w:before="0" w:after="0" w:line="240" w:lineRule="auto"/>
        <w:ind w:left="780" w:right="42" w:hanging="3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wytyczne dla państw członkowskich dotyczące przygotowania podsumowania audytów w ramach instrumentu na rzecz odbudowy i zwiększania odporności,</w:t>
      </w:r>
    </w:p>
    <w:p w14:paraId="223FB144" w14:textId="77777777" w:rsidR="00C55DD5" w:rsidRPr="00B23F82" w:rsidRDefault="00C55DD5" w:rsidP="00D317B3">
      <w:pPr>
        <w:pStyle w:val="Teksttreci1"/>
        <w:numPr>
          <w:ilvl w:val="2"/>
          <w:numId w:val="2"/>
        </w:numPr>
        <w:shd w:val="clear" w:color="auto" w:fill="auto"/>
        <w:tabs>
          <w:tab w:val="left" w:pos="768"/>
        </w:tabs>
        <w:spacing w:before="0" w:after="0" w:line="240" w:lineRule="auto"/>
        <w:ind w:left="780" w:right="42" w:hanging="3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wytyczne techniczne KE z dnia 18 lutego 2021 r. dotyczące stosowania zasady „nie czyń poważnych szkód" (zasada DNSH) wydane na podstawie rozporządzenia ustanawiającego Instrument na rzecz Odbudowy i Zwiększania Odporności (2021/C 58/01), z dnia 18 lutego 2021 r.;</w:t>
      </w:r>
    </w:p>
    <w:p w14:paraId="545DFBAE" w14:textId="77777777" w:rsidR="00C55DD5" w:rsidRPr="00E765B0" w:rsidRDefault="00C55DD5" w:rsidP="00E765B0">
      <w:pPr>
        <w:pStyle w:val="Teksttreci1"/>
        <w:numPr>
          <w:ilvl w:val="2"/>
          <w:numId w:val="2"/>
        </w:numPr>
        <w:shd w:val="clear" w:color="auto" w:fill="auto"/>
        <w:tabs>
          <w:tab w:val="left" w:pos="778"/>
        </w:tabs>
        <w:spacing w:before="0" w:after="0" w:line="240" w:lineRule="auto"/>
        <w:ind w:left="480" w:right="42" w:firstLine="0"/>
        <w:rPr>
          <w:rFonts w:ascii="Lato" w:eastAsia="Arial Unicode MS" w:hAnsi="Lato" w:cs="Arial Unicode MS"/>
          <w:sz w:val="24"/>
          <w:szCs w:val="24"/>
        </w:rPr>
      </w:pPr>
      <w:r w:rsidRPr="00E765B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Wytyczne ministra właściwego do spraw rozwoju regionalnego:</w:t>
      </w:r>
    </w:p>
    <w:p w14:paraId="348D1C6D" w14:textId="6CE2ED33" w:rsidR="00C55DD5" w:rsidRPr="00B23F82" w:rsidRDefault="00C55DD5" w:rsidP="00D317B3">
      <w:pPr>
        <w:pStyle w:val="Teksttreci1"/>
        <w:numPr>
          <w:ilvl w:val="3"/>
          <w:numId w:val="2"/>
        </w:numPr>
        <w:shd w:val="clear" w:color="auto" w:fill="auto"/>
        <w:tabs>
          <w:tab w:val="left" w:pos="1154"/>
        </w:tabs>
        <w:spacing w:before="0" w:after="0" w:line="240" w:lineRule="auto"/>
        <w:ind w:left="1180" w:right="42" w:hanging="28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zakresie sprawozdawczości i monitorowania w ramach planu rozwojowego współfinansowanego ze środków Instrumentu na rzecz Odbudowy i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Zwiększania Odporności, zwane dalej „Wytycznymi do sprawozdawczości",</w:t>
      </w:r>
    </w:p>
    <w:p w14:paraId="24885B37" w14:textId="7EA1BC74" w:rsidR="00C55DD5" w:rsidRPr="00B23F82" w:rsidRDefault="00C55DD5" w:rsidP="00D317B3">
      <w:pPr>
        <w:pStyle w:val="Teksttreci1"/>
        <w:numPr>
          <w:ilvl w:val="3"/>
          <w:numId w:val="2"/>
        </w:numPr>
        <w:shd w:val="clear" w:color="auto" w:fill="auto"/>
        <w:tabs>
          <w:tab w:val="left" w:pos="1212"/>
        </w:tabs>
        <w:spacing w:before="0" w:after="0" w:line="240" w:lineRule="auto"/>
        <w:ind w:left="1180" w:right="42" w:hanging="28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zakresie kontroli w ramach planu rozwojowego współfinansowanego ze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środków Instrumentu na rzecz Odbudowy i Zwiększania Odporności, zwane dalej „Wytycznymi do kontroli";</w:t>
      </w:r>
    </w:p>
    <w:p w14:paraId="1E2009C0" w14:textId="3ECA97F7" w:rsidR="00C55DD5" w:rsidRPr="008321B1" w:rsidRDefault="00C55DD5" w:rsidP="004D1076">
      <w:pPr>
        <w:pStyle w:val="Teksttreci1"/>
        <w:numPr>
          <w:ilvl w:val="1"/>
          <w:numId w:val="2"/>
        </w:numPr>
        <w:shd w:val="clear" w:color="auto" w:fill="auto"/>
        <w:tabs>
          <w:tab w:val="left" w:pos="453"/>
        </w:tabs>
        <w:spacing w:before="0" w:after="0" w:line="240" w:lineRule="auto"/>
        <w:ind w:left="480" w:right="42" w:hanging="440"/>
        <w:rPr>
          <w:rStyle w:val="Teksttreci"/>
          <w:rFonts w:ascii="Lato" w:eastAsia="Arial Unicode MS" w:hAnsi="Lato" w:cs="Arial Unicode MS"/>
          <w:sz w:val="24"/>
          <w:szCs w:val="24"/>
        </w:rPr>
      </w:pPr>
      <w:bookmarkStart w:id="7" w:name="bookmark2"/>
      <w:r w:rsidRPr="00B23F82">
        <w:rPr>
          <w:rStyle w:val="TeksttreciPogrubienie5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>zaliczka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- środki KPO wypłacane </w:t>
      </w:r>
      <w:r w:rsidR="006A317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na podstawie wniosku o płatność służące wyprzedzającemu finansowaniu Przedsięwzięcia i podl</w:t>
      </w:r>
      <w:r w:rsidR="0074104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gające rozliczeniu przez </w:t>
      </w:r>
      <w:r w:rsidR="006A317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zgodnie z warunkami Umowy.</w:t>
      </w:r>
    </w:p>
    <w:p w14:paraId="3485AEA1" w14:textId="77777777" w:rsidR="00D90406" w:rsidRDefault="00D90406" w:rsidP="00D90406">
      <w:pPr>
        <w:pStyle w:val="Teksttreci1"/>
        <w:shd w:val="clear" w:color="auto" w:fill="auto"/>
        <w:spacing w:before="0" w:after="0" w:line="240" w:lineRule="auto"/>
        <w:ind w:left="360" w:right="-48" w:firstLine="0"/>
        <w:rPr>
          <w:rStyle w:val="Nagwek25"/>
          <w:rFonts w:ascii="Lato" w:eastAsia="Arial Unicode MS" w:hAnsi="Lato" w:cs="Arial Unicode MS"/>
          <w:sz w:val="24"/>
          <w:szCs w:val="24"/>
        </w:rPr>
      </w:pPr>
    </w:p>
    <w:p w14:paraId="27B1942E" w14:textId="274F9EA4" w:rsidR="00C55DD5" w:rsidRPr="00B23F82" w:rsidRDefault="00EF359A" w:rsidP="00D90406">
      <w:pPr>
        <w:pStyle w:val="Teksttreci1"/>
        <w:shd w:val="clear" w:color="auto" w:fill="auto"/>
        <w:spacing w:before="0" w:after="0" w:line="240" w:lineRule="auto"/>
        <w:ind w:left="360" w:right="-48" w:firstLine="0"/>
        <w:jc w:val="center"/>
        <w:rPr>
          <w:rStyle w:val="Nagwek25"/>
          <w:rFonts w:ascii="Lato" w:eastAsia="Arial Unicode MS" w:hAnsi="Lato" w:cs="Arial Unicode MS"/>
          <w:sz w:val="24"/>
          <w:szCs w:val="24"/>
        </w:rPr>
      </w:pPr>
      <w:r w:rsidRPr="00B23F82">
        <w:rPr>
          <w:rStyle w:val="Nagwek25"/>
          <w:rFonts w:ascii="Lato" w:eastAsia="Arial Unicode MS" w:hAnsi="Lato" w:cs="Arial Unicode MS"/>
          <w:sz w:val="24"/>
          <w:szCs w:val="24"/>
        </w:rPr>
        <w:t>§2</w:t>
      </w:r>
      <w:bookmarkStart w:id="8" w:name="bookmark3"/>
      <w:bookmarkEnd w:id="7"/>
    </w:p>
    <w:p w14:paraId="628E7F07" w14:textId="77777777" w:rsidR="00EF359A" w:rsidRPr="00B23F82" w:rsidRDefault="00EF359A" w:rsidP="004D1076">
      <w:pPr>
        <w:pStyle w:val="Teksttreci1"/>
        <w:shd w:val="clear" w:color="auto" w:fill="auto"/>
        <w:tabs>
          <w:tab w:val="left" w:pos="453"/>
        </w:tabs>
        <w:spacing w:before="0" w:after="0" w:line="240" w:lineRule="auto"/>
        <w:ind w:left="4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Przedmiot Umowy</w:t>
      </w:r>
      <w:bookmarkEnd w:id="8"/>
    </w:p>
    <w:p w14:paraId="0FAC12FA" w14:textId="2D142112" w:rsidR="008A14A8" w:rsidRPr="00B23F82" w:rsidRDefault="009675E5" w:rsidP="00D317B3">
      <w:pPr>
        <w:pStyle w:val="Teksttreci1"/>
        <w:numPr>
          <w:ilvl w:val="5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left="380" w:right="-48" w:hanging="38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udziela </w:t>
      </w:r>
      <w:r w:rsidR="00670008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373D8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wsparcia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na realizację Przedsięwzięcia </w:t>
      </w:r>
      <w:r w:rsidR="00900744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„</w:t>
      </w:r>
      <w:r w:rsidR="009D372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……………</w:t>
      </w:r>
      <w:r w:rsidR="00900744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…”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polegającego na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8A14A8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realizacji szkoleń </w:t>
      </w:r>
      <w:r w:rsidR="008A14A8" w:rsidRPr="00B23F82">
        <w:rPr>
          <w:rFonts w:ascii="Lato" w:eastAsia="Arial Unicode MS" w:hAnsi="Lato" w:cs="Arial Unicode MS"/>
          <w:color w:val="000000"/>
          <w:sz w:val="24"/>
          <w:szCs w:val="24"/>
          <w:shd w:val="clear" w:color="auto" w:fill="FFFFFF"/>
          <w:lang w:eastAsia="pl-PL"/>
        </w:rPr>
        <w:t xml:space="preserve">skierowanych do </w:t>
      </w:r>
      <w:r w:rsidR="008A14A8"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osób, o których mowa w art. 5 ustawy o</w:t>
      </w:r>
      <w:r w:rsidR="006B4B53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8A14A8"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planowaniu i zagospodarowaniu przestrzennym oraz </w:t>
      </w:r>
      <w:r w:rsidR="00860598" w:rsidRPr="009C5D97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pracowni</w:t>
      </w:r>
      <w:r w:rsidR="00567F6A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ków</w:t>
      </w:r>
      <w:r w:rsidR="00860598" w:rsidRPr="009C5D97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jednostek samorządu terytorialnego zaangażowan</w:t>
      </w:r>
      <w:r w:rsidR="00567F6A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ych</w:t>
      </w:r>
      <w:r w:rsidR="00860598" w:rsidRPr="009C5D97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</w:t>
      </w:r>
      <w:r w:rsidR="00860598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860598" w:rsidRPr="009C5D97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opracowywanie dokumentów planistycznych</w:t>
      </w:r>
      <w:r w:rsidR="006D45B0"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, zgodnie z Wnioskiem stanowiącym załącznik nr 1 do Umowy</w:t>
      </w:r>
      <w:r w:rsidR="00B93B00" w:rsidRPr="00B23F82">
        <w:rPr>
          <w:rFonts w:ascii="Lato" w:eastAsia="Arial Unicode MS" w:hAnsi="Lato" w:cs="Arial Unicode MS"/>
          <w:color w:val="000000"/>
          <w:sz w:val="24"/>
          <w:szCs w:val="24"/>
          <w:shd w:val="clear" w:color="auto" w:fill="FFFFFF"/>
          <w:lang w:eastAsia="pl-PL"/>
        </w:rPr>
        <w:t>.</w:t>
      </w:r>
    </w:p>
    <w:p w14:paraId="5760B5B8" w14:textId="2303A267" w:rsidR="00900744" w:rsidRPr="00B23F82" w:rsidRDefault="00900744" w:rsidP="00D317B3">
      <w:pPr>
        <w:pStyle w:val="Teksttreci1"/>
        <w:numPr>
          <w:ilvl w:val="5"/>
          <w:numId w:val="2"/>
        </w:numPr>
        <w:shd w:val="clear" w:color="auto" w:fill="auto"/>
        <w:tabs>
          <w:tab w:val="left" w:pos="381"/>
          <w:tab w:val="left" w:pos="426"/>
        </w:tabs>
        <w:spacing w:before="0" w:after="0" w:line="240" w:lineRule="auto"/>
        <w:ind w:left="380" w:right="-48" w:hanging="34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udziela </w:t>
      </w:r>
      <w:r w:rsidR="006D45B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wsparcia ze środków KPO na realizację Przedsięwzięcia zgodnie z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Umową.</w:t>
      </w:r>
    </w:p>
    <w:p w14:paraId="342836D3" w14:textId="443DA448" w:rsidR="001063B4" w:rsidRPr="00B23F82" w:rsidRDefault="002B682D" w:rsidP="00D317B3">
      <w:pPr>
        <w:pStyle w:val="Teksttreci1"/>
        <w:numPr>
          <w:ilvl w:val="5"/>
          <w:numId w:val="2"/>
        </w:numPr>
        <w:shd w:val="clear" w:color="auto" w:fill="auto"/>
        <w:tabs>
          <w:tab w:val="left" w:pos="390"/>
          <w:tab w:val="left" w:pos="426"/>
          <w:tab w:val="left" w:leader="dot" w:pos="1989"/>
          <w:tab w:val="left" w:leader="dot" w:pos="5114"/>
        </w:tabs>
        <w:spacing w:before="0" w:after="0" w:line="240" w:lineRule="auto"/>
        <w:ind w:left="380" w:right="-48" w:hanging="34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A223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zobowiązan</w:t>
      </w:r>
      <w:r w:rsidR="009675E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 prawidłowej realizacji zadań wynikających z Umowy w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5C190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województwie:</w:t>
      </w:r>
      <w:r w:rsidR="001063B4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9D372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FA10E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…………………………………………………………….</w:t>
      </w:r>
    </w:p>
    <w:p w14:paraId="05CC1479" w14:textId="77777777" w:rsidR="00900744" w:rsidRPr="00B23F82" w:rsidRDefault="00900744" w:rsidP="00D317B3">
      <w:pPr>
        <w:pStyle w:val="Teksttreci1"/>
        <w:numPr>
          <w:ilvl w:val="5"/>
          <w:numId w:val="2"/>
        </w:numPr>
        <w:shd w:val="clear" w:color="auto" w:fill="auto"/>
        <w:tabs>
          <w:tab w:val="left" w:pos="371"/>
          <w:tab w:val="left" w:pos="426"/>
        </w:tabs>
        <w:spacing w:before="0" w:after="0" w:line="240" w:lineRule="auto"/>
        <w:ind w:left="380" w:right="-48" w:hanging="340"/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Przedsięwzięcie realizowane będzie w okresie od</w:t>
      </w:r>
      <w:r w:rsidR="00125C59"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…………………</w:t>
      </w:r>
      <w:r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do</w:t>
      </w:r>
      <w:r w:rsidR="00125C59"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………………..</w:t>
      </w:r>
      <w:r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ab/>
      </w:r>
    </w:p>
    <w:p w14:paraId="013A14F1" w14:textId="460A9456" w:rsidR="00900744" w:rsidRPr="00B23F82" w:rsidRDefault="00900744" w:rsidP="00D317B3">
      <w:pPr>
        <w:pStyle w:val="Teksttreci1"/>
        <w:numPr>
          <w:ilvl w:val="5"/>
          <w:numId w:val="2"/>
        </w:numPr>
        <w:shd w:val="clear" w:color="auto" w:fill="auto"/>
        <w:tabs>
          <w:tab w:val="left" w:pos="390"/>
          <w:tab w:val="left" w:pos="426"/>
        </w:tabs>
        <w:spacing w:before="0" w:after="0" w:line="240" w:lineRule="auto"/>
        <w:ind w:left="380" w:right="-48" w:hanging="340"/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Łączna wartość </w:t>
      </w:r>
      <w:r w:rsidR="00A40B8E"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wsparcia na realizację </w:t>
      </w:r>
      <w:r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Przedsięwzięcia wynosi ………………… zł (słownie</w:t>
      </w:r>
      <w:r w:rsidR="0074104F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:</w:t>
      </w:r>
      <w:r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………).</w:t>
      </w:r>
    </w:p>
    <w:p w14:paraId="24C8B21B" w14:textId="3E46A303" w:rsidR="00EF359A" w:rsidRPr="00B23F82" w:rsidRDefault="002B682D" w:rsidP="00D317B3">
      <w:pPr>
        <w:pStyle w:val="Teksttreci1"/>
        <w:numPr>
          <w:ilvl w:val="5"/>
          <w:numId w:val="2"/>
        </w:numPr>
        <w:shd w:val="clear" w:color="auto" w:fill="auto"/>
        <w:tabs>
          <w:tab w:val="left" w:pos="400"/>
          <w:tab w:val="left" w:pos="426"/>
        </w:tabs>
        <w:spacing w:before="0" w:after="0" w:line="240" w:lineRule="auto"/>
        <w:ind w:left="380" w:right="-48" w:hanging="34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zobowiązan</w:t>
      </w:r>
      <w:r w:rsidR="00414696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a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 realizacji Przedsięwzięcia z należytą starannością i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AA0BF4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ykorzystania finansowania wsparcia ze środków KPO zgodnie z Umową.</w:t>
      </w:r>
    </w:p>
    <w:p w14:paraId="4A874488" w14:textId="77777777" w:rsidR="00EF359A" w:rsidRPr="00B23F82" w:rsidRDefault="002B682D" w:rsidP="006B4B53">
      <w:pPr>
        <w:pStyle w:val="Teksttreci1"/>
        <w:numPr>
          <w:ilvl w:val="5"/>
          <w:numId w:val="2"/>
        </w:numPr>
        <w:shd w:val="clear" w:color="auto" w:fill="auto"/>
        <w:tabs>
          <w:tab w:val="left" w:pos="366"/>
          <w:tab w:val="left" w:pos="426"/>
        </w:tabs>
        <w:spacing w:before="0" w:after="0" w:line="240" w:lineRule="auto"/>
        <w:ind w:left="360" w:right="-48" w:hanging="34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47527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nie może powierzyć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realizacj</w:t>
      </w:r>
      <w:r w:rsidR="00F338C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zadań związanych z realizacją Przedsięwzięcia innym podmiotom</w:t>
      </w:r>
      <w:r w:rsidR="0047527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425CF6E3" w14:textId="154D31F5" w:rsidR="00EF359A" w:rsidRPr="00B23F82" w:rsidRDefault="00EF359A" w:rsidP="006B4B53">
      <w:pPr>
        <w:pStyle w:val="Teksttreci1"/>
        <w:numPr>
          <w:ilvl w:val="5"/>
          <w:numId w:val="2"/>
        </w:numPr>
        <w:shd w:val="clear" w:color="auto" w:fill="auto"/>
        <w:tabs>
          <w:tab w:val="left" w:pos="351"/>
          <w:tab w:val="left" w:pos="426"/>
        </w:tabs>
        <w:spacing w:before="0" w:after="0" w:line="240" w:lineRule="auto"/>
        <w:ind w:left="360" w:right="-48" w:hanging="34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Strony współdziałają przy realizacji Umowy działając z najwyższą starannością oraz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najlepszą praktyką oraz zgodnie z jej postanowieniami. Strony zobowiązują się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wzajemnie do przekazywania lub udzielania wszelkich informacji i wyjaśnień niezbędnych dla prawidłowej realizacji zadań wynikających z Umowy.</w:t>
      </w:r>
    </w:p>
    <w:p w14:paraId="0378485F" w14:textId="79A39440" w:rsidR="00F10E81" w:rsidRPr="006B4B53" w:rsidRDefault="00475275" w:rsidP="006B4B53">
      <w:pPr>
        <w:pStyle w:val="Teksttreci1"/>
        <w:numPr>
          <w:ilvl w:val="5"/>
          <w:numId w:val="2"/>
        </w:numPr>
        <w:shd w:val="clear" w:color="auto" w:fill="auto"/>
        <w:tabs>
          <w:tab w:val="left" w:pos="351"/>
          <w:tab w:val="left" w:pos="426"/>
        </w:tabs>
        <w:spacing w:before="0" w:after="0" w:line="240" w:lineRule="auto"/>
        <w:ind w:left="360" w:right="-48" w:hanging="34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nie ponosi odpowiedzialności wobec osób trzecich za szkody powstałe w</w:t>
      </w:r>
      <w:r w:rsid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6B4B5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związku z realizacją Przedsięwzięcia.</w:t>
      </w:r>
      <w:bookmarkStart w:id="9" w:name="bookmark4"/>
    </w:p>
    <w:p w14:paraId="387D1930" w14:textId="77777777" w:rsidR="00F10E81" w:rsidRPr="00B23F82" w:rsidRDefault="00EF359A" w:rsidP="00D317B3">
      <w:pPr>
        <w:pStyle w:val="Teksttreci1"/>
        <w:shd w:val="clear" w:color="auto" w:fill="auto"/>
        <w:spacing w:before="0" w:after="0" w:line="240" w:lineRule="auto"/>
        <w:ind w:left="360" w:right="-48" w:firstLine="0"/>
        <w:jc w:val="center"/>
        <w:rPr>
          <w:rStyle w:val="Nagwek25"/>
          <w:rFonts w:ascii="Lato" w:eastAsia="Arial Unicode MS" w:hAnsi="Lato" w:cs="Arial Unicode MS"/>
          <w:sz w:val="24"/>
          <w:szCs w:val="24"/>
        </w:rPr>
      </w:pPr>
      <w:r w:rsidRPr="00B23F82">
        <w:rPr>
          <w:rStyle w:val="Nagwek25"/>
          <w:rFonts w:ascii="Lato" w:eastAsia="Arial Unicode MS" w:hAnsi="Lato" w:cs="Arial Unicode MS"/>
          <w:sz w:val="24"/>
          <w:szCs w:val="24"/>
        </w:rPr>
        <w:t>§3</w:t>
      </w:r>
      <w:bookmarkStart w:id="10" w:name="bookmark5"/>
      <w:bookmarkEnd w:id="9"/>
    </w:p>
    <w:p w14:paraId="323C1484" w14:textId="77777777" w:rsidR="00EF359A" w:rsidRPr="00B23F82" w:rsidRDefault="00EF359A" w:rsidP="00D317B3">
      <w:pPr>
        <w:pStyle w:val="Teksttreci1"/>
        <w:shd w:val="clear" w:color="auto" w:fill="auto"/>
        <w:tabs>
          <w:tab w:val="left" w:pos="351"/>
        </w:tabs>
        <w:spacing w:before="0" w:after="0" w:line="240" w:lineRule="auto"/>
        <w:ind w:left="360" w:right="260" w:firstLine="0"/>
        <w:jc w:val="center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Ogólne warunki wsparcia</w:t>
      </w:r>
      <w:bookmarkEnd w:id="10"/>
    </w:p>
    <w:p w14:paraId="45EBC9C5" w14:textId="7FC86088" w:rsidR="00EF359A" w:rsidRPr="00B23F82" w:rsidRDefault="002B682D" w:rsidP="00D317B3">
      <w:pPr>
        <w:pStyle w:val="Teksttreci1"/>
        <w:numPr>
          <w:ilvl w:val="6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left="360" w:right="-48" w:hanging="34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zobowiązuje się do prowadzenia wyodrębnionej ewidencji kosztów </w:t>
      </w:r>
      <w:r w:rsidR="00A40B8E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 wydatków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Przedsięwzięcia w sposób przejrzysty, tak aby możliwa była identyfikacja poszczególnych operacji związanych z Przedsięwzięciem. Ewidencja księgowa uwzględnia rozdzielenie kosztów poniesionych na wydatki </w:t>
      </w:r>
      <w:r w:rsidR="00A40B8E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bezpośrednie oraz</w:t>
      </w:r>
      <w:r w:rsidR="002D130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A40B8E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pośrednie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związane z Przedsięwzięciem w ramach KPO</w:t>
      </w:r>
      <w:r w:rsidR="00713BB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</w:p>
    <w:p w14:paraId="01A85ECA" w14:textId="41B7874A" w:rsidR="00EF359A" w:rsidRPr="00B23F82" w:rsidRDefault="002B682D" w:rsidP="00D317B3">
      <w:pPr>
        <w:pStyle w:val="Teksttreci1"/>
        <w:numPr>
          <w:ilvl w:val="6"/>
          <w:numId w:val="2"/>
        </w:numPr>
        <w:shd w:val="clear" w:color="auto" w:fill="auto"/>
        <w:tabs>
          <w:tab w:val="left" w:pos="370"/>
        </w:tabs>
        <w:spacing w:before="0" w:after="0" w:line="240" w:lineRule="auto"/>
        <w:ind w:left="360" w:right="-48" w:hanging="34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 do takiego opisywania dokumentacji księgowej Przedsięwzięcia, o której mowa w ust. 1, aby widoczny był związek każdego dokumentu z</w:t>
      </w:r>
      <w:r w:rsidR="002D130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Przedsięwzięciem.</w:t>
      </w:r>
    </w:p>
    <w:p w14:paraId="33492527" w14:textId="0AF69B87" w:rsidR="00EF359A" w:rsidRPr="00B23F82" w:rsidRDefault="00EF359A" w:rsidP="00D317B3">
      <w:pPr>
        <w:pStyle w:val="Teksttreci1"/>
        <w:numPr>
          <w:ilvl w:val="6"/>
          <w:numId w:val="2"/>
        </w:numPr>
        <w:shd w:val="clear" w:color="auto" w:fill="auto"/>
        <w:tabs>
          <w:tab w:val="left" w:pos="395"/>
        </w:tabs>
        <w:spacing w:before="0" w:after="60" w:line="240" w:lineRule="auto"/>
        <w:ind w:left="40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Wsparcie, o którym mowa w § 2 ust. </w:t>
      </w:r>
      <w:r w:rsidR="00B23F8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jest wypłacane w formie zaliczki w </w:t>
      </w:r>
      <w:r w:rsidR="004D3A6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dwóch transzach 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wysokości określonej w harmonogramie płatności Przedsięwzięcia </w:t>
      </w:r>
      <w:r w:rsidRPr="008321B1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złożonym w systemie CST2021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z zastrzeżeniem ust. 5. W szczególnie uzasadnionych przypadkach na wniosek </w:t>
      </w:r>
      <w:r w:rsidR="00D324B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wsparcie może być wypłacane jako </w:t>
      </w:r>
      <w:r w:rsidR="004C4F1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refundacja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poniesionych wydatków.</w:t>
      </w:r>
    </w:p>
    <w:p w14:paraId="58CA1230" w14:textId="50E01BAC" w:rsidR="00994275" w:rsidRPr="00B23F82" w:rsidRDefault="002B682D" w:rsidP="00D317B3">
      <w:pPr>
        <w:pStyle w:val="Teksttreci1"/>
        <w:numPr>
          <w:ilvl w:val="6"/>
          <w:numId w:val="2"/>
        </w:numPr>
        <w:shd w:val="clear" w:color="auto" w:fill="auto"/>
        <w:tabs>
          <w:tab w:val="left" w:pos="390"/>
        </w:tabs>
        <w:spacing w:before="0" w:after="60" w:line="240" w:lineRule="auto"/>
        <w:ind w:left="400" w:right="-48" w:hanging="36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783ED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sporządza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harmonogram płatności Przedsięwzięcia, o którym mowa w ust. </w:t>
      </w:r>
      <w:r w:rsidR="000C70B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w</w:t>
      </w:r>
      <w:r w:rsidR="002D130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uzgodnieniu z </w:t>
      </w:r>
      <w:r w:rsidR="00783ED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 przekazuje go za pośrednictwem systemu CST2021.</w:t>
      </w:r>
      <w:r w:rsidR="0099427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Wzór harmonogramu płatności Przedsięwzięcia stanowi załącznik nr </w:t>
      </w:r>
      <w:r w:rsidR="00F7782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4</w:t>
      </w:r>
      <w:r w:rsidR="0099427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 Umowy.</w:t>
      </w:r>
    </w:p>
    <w:p w14:paraId="1744FDEE" w14:textId="2DB10C11" w:rsidR="00EF359A" w:rsidRPr="00B23F82" w:rsidRDefault="00EF359A" w:rsidP="00D317B3">
      <w:pPr>
        <w:pStyle w:val="Teksttreci1"/>
        <w:numPr>
          <w:ilvl w:val="6"/>
          <w:numId w:val="2"/>
        </w:numPr>
        <w:shd w:val="clear" w:color="auto" w:fill="auto"/>
        <w:tabs>
          <w:tab w:val="left" w:pos="390"/>
        </w:tabs>
        <w:spacing w:before="0" w:after="0" w:line="240" w:lineRule="auto"/>
        <w:ind w:left="360" w:right="-48" w:hanging="340"/>
        <w:rPr>
          <w:rFonts w:ascii="Lato" w:eastAsia="Arial Unicode MS" w:hAnsi="Lato" w:cs="Arial Unicode MS"/>
          <w:b/>
          <w:bCs/>
          <w:spacing w:val="60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Harmonogram płatności Przedsięwzięcia, o którym mowa w ust. </w:t>
      </w:r>
      <w:r w:rsidR="00785ED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4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może podlegać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>aktualizacji, o ile nie wpływa na wydłużenie terminu realizacji Przedsięwzięcia</w:t>
      </w:r>
      <w:r w:rsidR="00F633E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oraz nie zwiększa kwoty wsparcia o której mowa w § 2 ust. 5</w:t>
      </w:r>
      <w:r w:rsidR="0099427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.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Aktualizacja</w:t>
      </w:r>
      <w:r w:rsidR="0012071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harmonogramu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12071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wymaga zmiany umowy a jedynie akceptacji IOI.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5595D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akceptuje lub odrzuca zmianę harmonogramu płatności Przedsięwzięcia w systemie CST2021 w terminie 10 dni roboczych od jej otrzymania.</w:t>
      </w:r>
    </w:p>
    <w:p w14:paraId="4CCE4314" w14:textId="7868FECE" w:rsidR="00EF359A" w:rsidRPr="00B23F82" w:rsidRDefault="00120717" w:rsidP="00D317B3">
      <w:pPr>
        <w:pStyle w:val="Teksttreci1"/>
        <w:numPr>
          <w:ilvl w:val="6"/>
          <w:numId w:val="2"/>
        </w:numPr>
        <w:shd w:val="clear" w:color="auto" w:fill="auto"/>
        <w:tabs>
          <w:tab w:val="left" w:pos="390"/>
        </w:tabs>
        <w:spacing w:before="0" w:after="0" w:line="240" w:lineRule="auto"/>
        <w:ind w:left="360" w:right="-48" w:hanging="34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Wypłaty</w:t>
      </w:r>
      <w:r w:rsidRPr="00B23F82">
        <w:rPr>
          <w:rFonts w:ascii="Lato" w:eastAsia="Arial Unicode MS" w:hAnsi="Lato" w:cs="Arial Unicode MS"/>
          <w:sz w:val="24"/>
          <w:szCs w:val="24"/>
        </w:rPr>
        <w:t xml:space="preserve"> Wsparcia następują na rzecz OOW, na następujące wyodrębnione rachunki </w:t>
      </w:r>
      <w:r w:rsidRPr="00B23F82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>bankowe:</w:t>
      </w:r>
      <w:r w:rsidR="00F45E23"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………………………………………</w:t>
      </w:r>
    </w:p>
    <w:p w14:paraId="58A852C6" w14:textId="353AD49F" w:rsidR="00994275" w:rsidRPr="00B23F82" w:rsidRDefault="00120717" w:rsidP="00D317B3">
      <w:pPr>
        <w:pStyle w:val="Teksttreci1"/>
        <w:numPr>
          <w:ilvl w:val="7"/>
          <w:numId w:val="26"/>
        </w:numPr>
        <w:ind w:left="709" w:right="-48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Wsparcie w formie zaliczki przekazywane jest na rachunek bankowy prowadzony przez bank…..o numerze………,                  </w:t>
      </w:r>
    </w:p>
    <w:p w14:paraId="5C0F21FA" w14:textId="6F0CC321" w:rsidR="00120717" w:rsidRPr="00B23F82" w:rsidRDefault="00120717" w:rsidP="00D317B3">
      <w:pPr>
        <w:pStyle w:val="Teksttreci1"/>
        <w:numPr>
          <w:ilvl w:val="7"/>
          <w:numId w:val="26"/>
        </w:numPr>
        <w:ind w:left="709" w:right="-48"/>
        <w:rPr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Wsparcie w formie refundacji poniesionych wydatków przekazywane jest na</w:t>
      </w:r>
      <w:r w:rsidR="002D130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rachunek prowadzony przez bank…..o numerze……….</w:t>
      </w:r>
    </w:p>
    <w:p w14:paraId="0B0EAA15" w14:textId="1DDC3CE0" w:rsidR="00EF359A" w:rsidRPr="00B23F82" w:rsidRDefault="002B682D" w:rsidP="00D317B3">
      <w:pPr>
        <w:pStyle w:val="Teksttreci1"/>
        <w:numPr>
          <w:ilvl w:val="6"/>
          <w:numId w:val="2"/>
        </w:numPr>
        <w:shd w:val="clear" w:color="auto" w:fill="auto"/>
        <w:tabs>
          <w:tab w:val="left" w:pos="390"/>
        </w:tabs>
        <w:spacing w:before="0" w:after="0" w:line="240" w:lineRule="auto"/>
        <w:ind w:left="360" w:right="-48" w:hanging="34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może przeznaczać otrzymanego wsparcia na cele inne niż związane</w:t>
      </w:r>
      <w:r w:rsidR="00DD6D28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</w:t>
      </w:r>
      <w:r w:rsidR="00D62B4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Przedsięwzięciem, w szczególności na tymczasowe finansowanie swojej podstawowej działalności. W przypadku stwierdzenia okoliczności wskazujących na</w:t>
      </w:r>
      <w:r w:rsidR="00D62B4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naruszenie powyższego zakazu stosuje się § </w:t>
      </w:r>
      <w:r w:rsidR="00C93CC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13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ust. 2.</w:t>
      </w:r>
    </w:p>
    <w:p w14:paraId="4C9F939D" w14:textId="3E70AB10" w:rsidR="00EF359A" w:rsidRPr="00036499" w:rsidRDefault="00036499" w:rsidP="00036499">
      <w:pPr>
        <w:pStyle w:val="Teksttreci1"/>
        <w:numPr>
          <w:ilvl w:val="6"/>
          <w:numId w:val="2"/>
        </w:numPr>
        <w:shd w:val="clear" w:color="auto" w:fill="auto"/>
        <w:tabs>
          <w:tab w:val="left" w:pos="366"/>
        </w:tabs>
        <w:spacing w:before="0" w:after="0" w:line="240" w:lineRule="auto"/>
        <w:ind w:left="360" w:right="-48" w:hanging="34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Odsetki bankowe od przekazanych OOW środków w ramach zaliczki wsparcia podlegają zwrotowi najpóźniej do </w:t>
      </w:r>
      <w:r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15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dni od dnia zakończenia realizacji Przedsięwzięcia na rachunek bankowy o numerze…………………………….W tytule przelewu OOW wskazuje numer Umowy, numer inwestycji, tytuł zwrotu – odsetki bankowe.</w:t>
      </w:r>
    </w:p>
    <w:p w14:paraId="20EEB96A" w14:textId="77777777" w:rsidR="004A1521" w:rsidRPr="00B23F82" w:rsidRDefault="002B682D" w:rsidP="00D317B3">
      <w:pPr>
        <w:pStyle w:val="Teksttreci1"/>
        <w:numPr>
          <w:ilvl w:val="6"/>
          <w:numId w:val="2"/>
        </w:numPr>
        <w:shd w:val="clear" w:color="auto" w:fill="auto"/>
        <w:tabs>
          <w:tab w:val="left" w:pos="361"/>
        </w:tabs>
        <w:spacing w:before="0" w:after="0" w:line="240" w:lineRule="auto"/>
        <w:ind w:left="360" w:right="-48" w:hanging="34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zobowiązuje się niezwłocznie poinformować </w:t>
      </w:r>
      <w:r w:rsidR="006F456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 zmianie rachunków bankowych, o których mowa w ust. </w:t>
      </w:r>
      <w:r w:rsidR="004407B8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6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  <w:bookmarkStart w:id="11" w:name="bookmark6"/>
    </w:p>
    <w:p w14:paraId="014BE703" w14:textId="77777777" w:rsidR="004A1521" w:rsidRPr="00B23F82" w:rsidRDefault="00EF359A" w:rsidP="00D317B3">
      <w:pPr>
        <w:pStyle w:val="Teksttreci1"/>
        <w:shd w:val="clear" w:color="auto" w:fill="auto"/>
        <w:spacing w:before="0" w:after="0" w:line="240" w:lineRule="auto"/>
        <w:ind w:left="360" w:right="-48" w:firstLine="0"/>
        <w:jc w:val="center"/>
        <w:rPr>
          <w:rStyle w:val="Nagwek25"/>
          <w:rFonts w:ascii="Lato" w:eastAsia="Arial Unicode MS" w:hAnsi="Lato" w:cs="Arial Unicode MS"/>
          <w:sz w:val="24"/>
          <w:szCs w:val="24"/>
        </w:rPr>
      </w:pPr>
      <w:r w:rsidRPr="00B23F82">
        <w:rPr>
          <w:rStyle w:val="Nagwek25"/>
          <w:rFonts w:ascii="Lato" w:eastAsia="Arial Unicode MS" w:hAnsi="Lato" w:cs="Arial Unicode MS"/>
          <w:sz w:val="24"/>
          <w:szCs w:val="24"/>
        </w:rPr>
        <w:t>§4</w:t>
      </w:r>
    </w:p>
    <w:p w14:paraId="57EA06DA" w14:textId="77777777" w:rsidR="00EF359A" w:rsidRPr="00B23F82" w:rsidRDefault="00EF359A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Płatności</w:t>
      </w:r>
      <w:bookmarkEnd w:id="11"/>
    </w:p>
    <w:p w14:paraId="15A493A0" w14:textId="11BEA24D" w:rsidR="00C81EAA" w:rsidRPr="00B23F82" w:rsidRDefault="00EF359A" w:rsidP="00D317B3">
      <w:pPr>
        <w:pStyle w:val="Default"/>
        <w:tabs>
          <w:tab w:val="left" w:pos="426"/>
        </w:tabs>
        <w:ind w:left="426" w:hanging="426"/>
        <w:jc w:val="both"/>
        <w:rPr>
          <w:rFonts w:ascii="Lato" w:hAnsi="Lato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1. Strony ustalają następujące warunki przekazywania transz wsparcia, z zastrzeżeniem ust. 2-4:</w:t>
      </w:r>
      <w:r w:rsidR="00C81EAA"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 xml:space="preserve"> </w:t>
      </w:r>
    </w:p>
    <w:p w14:paraId="026E49D3" w14:textId="301EADFE" w:rsidR="00EF359A" w:rsidRPr="00B23F82" w:rsidRDefault="00EF359A" w:rsidP="00D317B3">
      <w:pPr>
        <w:pStyle w:val="Teksttreci1"/>
        <w:numPr>
          <w:ilvl w:val="2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left="993" w:right="-48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transza</w:t>
      </w:r>
      <w:r w:rsidR="00C81EA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0F3EB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 </w:t>
      </w:r>
      <w:r w:rsidR="00C81EA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– 50% udziału przyznanej kwoty wsparcia,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przekazywana w</w:t>
      </w:r>
      <w:r w:rsidR="002D130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wysokości </w:t>
      </w:r>
      <w:r w:rsidR="00D93F91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określon</w:t>
      </w:r>
      <w:r w:rsidR="00C81EA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ej</w:t>
      </w:r>
      <w:r w:rsidR="00D93F91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harmonogramie płatności Przedsięwzięcia </w:t>
      </w:r>
      <w:r w:rsidR="00A9431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</w:t>
      </w:r>
      <w:r w:rsidR="002D130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A9431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dostarczeniu</w:t>
      </w:r>
      <w:r w:rsidR="00C81EA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A9431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 IOI podpisanej Umowy wraz z wszystkimi niezbędnymi załącznikami oraz wniesieni</w:t>
      </w:r>
      <w:r w:rsidR="00C81EA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</w:t>
      </w:r>
      <w:r w:rsidR="00A9431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zabezpieczenia prawidłowej realizacji </w:t>
      </w:r>
      <w:r w:rsidR="0033734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Umowy, o</w:t>
      </w:r>
      <w:r w:rsidR="002D130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33734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którym mowa w § 14,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na podstawie złożonego przez </w:t>
      </w:r>
      <w:r w:rsidR="00CF68F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 zatwierdzonego przez</w:t>
      </w:r>
      <w:r w:rsidR="006E1D7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IOI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wniosku o </w:t>
      </w:r>
      <w:r w:rsidR="00036499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pierwszą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płatność;</w:t>
      </w:r>
    </w:p>
    <w:p w14:paraId="5A5AF895" w14:textId="2566C2E6" w:rsidR="00C7797C" w:rsidRPr="00B23F82" w:rsidRDefault="00EF359A" w:rsidP="00D317B3">
      <w:pPr>
        <w:pStyle w:val="Teksttreci1"/>
        <w:numPr>
          <w:ilvl w:val="2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left="993" w:right="-48" w:hanging="426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transz</w:t>
      </w:r>
      <w:r w:rsidR="00C7797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</w:t>
      </w:r>
      <w:r w:rsidR="000F3EB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II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9E612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– 50% udziału przyznanej kwoty wsparcia, </w:t>
      </w:r>
      <w:r w:rsidR="00C7797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jest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przekazywan</w:t>
      </w:r>
      <w:r w:rsidR="00C7797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9E612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2D130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9E612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wysokości określonej 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harmonogram</w:t>
      </w:r>
      <w:r w:rsidR="009E612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ie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płatności Przedsięwzięcia po</w:t>
      </w:r>
      <w:r w:rsidR="009E612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złożeniu przez </w:t>
      </w:r>
      <w:r w:rsidR="00CF68F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 zatwierdzeniu przez </w:t>
      </w:r>
      <w:r w:rsidR="006E1D7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wniosku o płatność, w którym </w:t>
      </w:r>
      <w:r w:rsidR="002B682D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potwierdza wydatkowanie </w:t>
      </w:r>
      <w:r w:rsidR="00C7797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środków zgodnie z przeznaczeniem oraz zakończeniu realizacji pierwszego zadania i osiągnięciu 100% założonego we Wniosku </w:t>
      </w:r>
      <w:r w:rsidR="00BB690E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wskaźnika </w:t>
      </w:r>
      <w:r w:rsidR="00C7797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rezultatu nr 1.</w:t>
      </w:r>
    </w:p>
    <w:p w14:paraId="55456912" w14:textId="17969112" w:rsidR="00EF359A" w:rsidRPr="00B23F82" w:rsidRDefault="00EF359A" w:rsidP="00D317B3">
      <w:pPr>
        <w:pStyle w:val="Teksttreci1"/>
        <w:numPr>
          <w:ilvl w:val="0"/>
          <w:numId w:val="4"/>
        </w:numPr>
        <w:shd w:val="clear" w:color="auto" w:fill="auto"/>
        <w:tabs>
          <w:tab w:val="left" w:pos="396"/>
        </w:tabs>
        <w:spacing w:before="0" w:after="0" w:line="240" w:lineRule="auto"/>
        <w:ind w:left="420" w:right="-48" w:hanging="36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Transze są przekazywane </w:t>
      </w:r>
      <w:r w:rsidR="009F29D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przez PFR na podstawie zlecenia wypłaty</w:t>
      </w:r>
      <w:r w:rsidR="00D93F91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wystawionego i zaakceptowanego przez IOI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o którym mowa w art. 14lp ust. 1 pkt 1 ustawy, przy czym </w:t>
      </w:r>
      <w:r w:rsidR="00AA49DF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zobowiązuje się do przekazania PFR zlecenia płatności w</w:t>
      </w:r>
      <w:r w:rsidR="002D130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terminie do 15 dni od dnia zatwierdzenia wniosku o płatność</w:t>
      </w:r>
      <w:r w:rsidR="001049BB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. </w:t>
      </w:r>
      <w:r w:rsidR="00D93F91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Płatności następują zgodnie z terminarzem płatności udostępnionym na stronie PFR </w:t>
      </w:r>
      <w:hyperlink r:id="rId8" w:history="1">
        <w:r w:rsidR="00D93F91" w:rsidRPr="00B23F82">
          <w:rPr>
            <w:rStyle w:val="Hipercze"/>
            <w:rFonts w:ascii="Lato" w:eastAsia="Arial Unicode MS" w:hAnsi="Lato" w:cs="Arial Unicode MS"/>
            <w:sz w:val="24"/>
            <w:szCs w:val="24"/>
            <w:lang w:eastAsia="pl-PL"/>
          </w:rPr>
          <w:t>https://pfrsa.pl/kpo.html</w:t>
        </w:r>
      </w:hyperlink>
      <w:r w:rsidR="00D93F91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22CD766A" w14:textId="77777777" w:rsidR="000469E2" w:rsidRPr="00B23F82" w:rsidRDefault="00D93F91" w:rsidP="00D317B3">
      <w:pPr>
        <w:pStyle w:val="Teksttreci1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40" w:lineRule="auto"/>
        <w:ind w:left="42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Fonts w:ascii="Lato" w:eastAsia="Arial Unicode MS" w:hAnsi="Lato" w:cs="Arial Unicode MS"/>
          <w:sz w:val="24"/>
          <w:szCs w:val="24"/>
        </w:rPr>
        <w:t>Do wydatkowania i rozliczania środków wypłaconych OOW stosuje się zasady</w:t>
      </w:r>
      <w:r w:rsidR="007E52C0" w:rsidRPr="00B23F82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B23F82">
        <w:rPr>
          <w:rFonts w:ascii="Lato" w:eastAsia="Arial Unicode MS" w:hAnsi="Lato" w:cs="Arial Unicode MS"/>
          <w:sz w:val="24"/>
          <w:szCs w:val="24"/>
        </w:rPr>
        <w:lastRenderedPageBreak/>
        <w:t xml:space="preserve">wydatkowania i rozliczania przewidziane dla środków </w:t>
      </w:r>
      <w:r w:rsidR="007E52C0" w:rsidRPr="00B23F82">
        <w:rPr>
          <w:rFonts w:ascii="Lato" w:eastAsia="Arial Unicode MS" w:hAnsi="Lato" w:cs="Arial Unicode MS"/>
          <w:sz w:val="24"/>
          <w:szCs w:val="24"/>
        </w:rPr>
        <w:t>publicznych.</w:t>
      </w:r>
    </w:p>
    <w:p w14:paraId="5DB8449E" w14:textId="327738DE" w:rsidR="000469E2" w:rsidRPr="00B23F82" w:rsidRDefault="007E52C0" w:rsidP="00D317B3">
      <w:pPr>
        <w:pStyle w:val="Teksttreci1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40" w:lineRule="auto"/>
        <w:ind w:left="420" w:right="-48" w:hanging="36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Przekazanie Wsparcia następuje pod warunkiem dostępności środków w dyspozycji</w:t>
      </w:r>
      <w:r w:rsidR="000469E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PFR.</w:t>
      </w:r>
      <w:r w:rsidRPr="00B23F82" w:rsidDel="007E52C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</w:p>
    <w:p w14:paraId="327A9E2F" w14:textId="259845BE" w:rsidR="00EF359A" w:rsidRPr="00C86E20" w:rsidRDefault="00AA49DF" w:rsidP="00D317B3">
      <w:pPr>
        <w:pStyle w:val="Teksttreci1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40" w:lineRule="auto"/>
        <w:ind w:left="42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może wstrzymać wypłatę transzy w przypadkach, o których mowa w § 1</w:t>
      </w:r>
      <w:r w:rsidR="009F29D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 § 1</w:t>
      </w:r>
      <w:r w:rsidR="009F29D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.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informuje </w:t>
      </w:r>
      <w:r w:rsidR="00CF68F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z wykorzystaniem CST2021 lub na piśmie, jeżeli z powodów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technicznych nie będzie to możliwe za pośrednictwem CST2021, o wstrzymaniu wypłaty transzy i jego przyczynach.</w:t>
      </w:r>
    </w:p>
    <w:p w14:paraId="251336D6" w14:textId="7140BD7C" w:rsidR="00EF359A" w:rsidRPr="00C86E20" w:rsidRDefault="00EF359A" w:rsidP="00D317B3">
      <w:pPr>
        <w:pStyle w:val="Teksttreci1"/>
        <w:numPr>
          <w:ilvl w:val="0"/>
          <w:numId w:val="4"/>
        </w:numPr>
        <w:shd w:val="clear" w:color="auto" w:fill="auto"/>
        <w:tabs>
          <w:tab w:val="left" w:pos="420"/>
        </w:tabs>
        <w:spacing w:before="0" w:after="0" w:line="240" w:lineRule="auto"/>
        <w:ind w:left="42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Uruchomienie płatności transzy jest możliwe po usunięciu lub wyjaśnieniu przyczyn, o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których mowa w ust. </w:t>
      </w:r>
      <w:r w:rsidR="00986B6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5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w terminie 20 dni roboczych od dnia stwierdzenia usunięcia lub otrzymania i zaakceptowania wyjaśnień na piśmie.</w:t>
      </w:r>
    </w:p>
    <w:p w14:paraId="6D2B6756" w14:textId="27A47F00" w:rsidR="00EF359A" w:rsidRPr="00C86E20" w:rsidRDefault="008D42E4" w:rsidP="00D317B3">
      <w:pPr>
        <w:pStyle w:val="Teksttreci1"/>
        <w:numPr>
          <w:ilvl w:val="0"/>
          <w:numId w:val="4"/>
        </w:numPr>
        <w:shd w:val="clear" w:color="auto" w:fill="auto"/>
        <w:tabs>
          <w:tab w:val="left" w:pos="401"/>
        </w:tabs>
        <w:spacing w:before="0" w:after="0" w:line="240" w:lineRule="auto"/>
        <w:ind w:left="42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nie ponosi odpowiedzialności za szkody spowodowane okolicznościami, o których mowa w ust. </w:t>
      </w:r>
      <w:r w:rsidR="00E35D7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4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 </w:t>
      </w:r>
      <w:r w:rsidR="00E35D7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5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352845E7" w14:textId="6C006898" w:rsidR="00EF359A" w:rsidRPr="00C86E20" w:rsidRDefault="00CF68F7" w:rsidP="00D317B3">
      <w:pPr>
        <w:pStyle w:val="Teksttreci1"/>
        <w:numPr>
          <w:ilvl w:val="0"/>
          <w:numId w:val="4"/>
        </w:numPr>
        <w:shd w:val="clear" w:color="auto" w:fill="auto"/>
        <w:tabs>
          <w:tab w:val="left" w:pos="410"/>
        </w:tabs>
        <w:spacing w:before="0" w:after="0" w:line="240" w:lineRule="auto"/>
        <w:ind w:left="42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nie przysługuje odszkodowanie </w:t>
      </w:r>
      <w:r w:rsidR="007E52C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następujących przypadkach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:</w:t>
      </w:r>
    </w:p>
    <w:p w14:paraId="650E8BE7" w14:textId="4C1BD943" w:rsidR="00EF359A" w:rsidRPr="00C86E20" w:rsidRDefault="00EF359A" w:rsidP="00D317B3">
      <w:pPr>
        <w:pStyle w:val="Teksttreci1"/>
        <w:numPr>
          <w:ilvl w:val="1"/>
          <w:numId w:val="4"/>
        </w:numPr>
        <w:shd w:val="clear" w:color="auto" w:fill="auto"/>
        <w:tabs>
          <w:tab w:val="left" w:pos="993"/>
        </w:tabs>
        <w:spacing w:before="0" w:after="41" w:line="240" w:lineRule="auto"/>
        <w:ind w:left="993" w:right="-48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braku środków w </w:t>
      </w:r>
      <w:r w:rsidR="006E5CD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PFR</w:t>
      </w:r>
      <w:r w:rsidR="00B131C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</w:p>
    <w:p w14:paraId="7A1A06B7" w14:textId="589B3439" w:rsidR="00EF359A" w:rsidRPr="00C86E20" w:rsidRDefault="00EF359A" w:rsidP="0080470B">
      <w:pPr>
        <w:pStyle w:val="Teksttreci1"/>
        <w:numPr>
          <w:ilvl w:val="1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left="993" w:right="-48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opóźnienia w wypłacie wsparcia powstałego na skutek czynników niezależnych od </w:t>
      </w:r>
      <w:r w:rsidR="00F9685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B131C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</w:p>
    <w:p w14:paraId="5380869A" w14:textId="0C7BBAF1" w:rsidR="00EF359A" w:rsidRPr="00C86E20" w:rsidRDefault="00EF359A" w:rsidP="0080470B">
      <w:pPr>
        <w:pStyle w:val="Teksttreci1"/>
        <w:numPr>
          <w:ilvl w:val="1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left="993" w:right="-48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spowodowanego przez Płatnika opóźnienia w przekazywaniu na rachunek bankowy </w:t>
      </w:r>
      <w:r w:rsidR="00BF092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środków z tytułu wystawionych zleceń płatności</w:t>
      </w:r>
      <w:r w:rsidR="00B131C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</w:p>
    <w:p w14:paraId="04B89FFC" w14:textId="24C5A68C" w:rsidR="00EF359A" w:rsidRPr="00C86E20" w:rsidRDefault="00EF359A" w:rsidP="0080470B">
      <w:pPr>
        <w:pStyle w:val="Teksttreci1"/>
        <w:numPr>
          <w:ilvl w:val="1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left="993" w:right="-48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braku środków na rachunku prowadzonym przez Płatnika, z którego realizowane są płatności</w:t>
      </w:r>
      <w:r w:rsidR="00B131C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</w:p>
    <w:p w14:paraId="39DE3873" w14:textId="1D1ABE92" w:rsidR="00EF359A" w:rsidRPr="00C86E20" w:rsidRDefault="00EF359A" w:rsidP="0080470B">
      <w:pPr>
        <w:pStyle w:val="Teksttreci1"/>
        <w:numPr>
          <w:ilvl w:val="1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left="993" w:right="-48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wstrzymania lub odmowy przez uprawnione instytucje, w tym m.in. Komisję Europejską, udzielenia wsparcia ze środków publicznych</w:t>
      </w:r>
      <w:r w:rsidR="00B131C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</w:p>
    <w:p w14:paraId="1D286C92" w14:textId="74417892" w:rsidR="00A102F1" w:rsidRPr="00C86E20" w:rsidRDefault="00EF359A" w:rsidP="00D317B3">
      <w:pPr>
        <w:pStyle w:val="Teksttreci1"/>
        <w:keepNext/>
        <w:keepLines/>
        <w:numPr>
          <w:ilvl w:val="1"/>
          <w:numId w:val="4"/>
        </w:numPr>
        <w:shd w:val="clear" w:color="auto" w:fill="auto"/>
        <w:tabs>
          <w:tab w:val="left" w:pos="993"/>
        </w:tabs>
        <w:spacing w:before="0" w:after="34" w:line="240" w:lineRule="auto"/>
        <w:ind w:left="709" w:right="-48" w:hanging="142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wstrzymania wypłaty wsparcia na podstawie </w:t>
      </w:r>
      <w:r w:rsidR="00F9685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§1</w:t>
      </w:r>
      <w:r w:rsidR="00BF092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</w:t>
      </w:r>
      <w:r w:rsidR="00736A4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F9685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ust.2</w:t>
      </w:r>
      <w:r w:rsidR="00B131C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6A887975" w14:textId="013B4CFD" w:rsidR="00F118E4" w:rsidRPr="00C86E20" w:rsidRDefault="00EF359A" w:rsidP="00D317B3">
      <w:pPr>
        <w:pStyle w:val="Teksttreci1"/>
        <w:shd w:val="clear" w:color="auto" w:fill="auto"/>
        <w:spacing w:before="0" w:after="0" w:line="240" w:lineRule="auto"/>
        <w:ind w:left="360" w:right="-48" w:firstLine="0"/>
        <w:jc w:val="center"/>
        <w:rPr>
          <w:rStyle w:val="Nagwek25"/>
          <w:rFonts w:ascii="Lato" w:eastAsia="Arial Unicode MS" w:hAnsi="Lato" w:cs="Arial Unicode MS"/>
          <w:sz w:val="24"/>
          <w:szCs w:val="24"/>
        </w:rPr>
      </w:pPr>
      <w:bookmarkStart w:id="12" w:name="_Hlk145597842"/>
      <w:r w:rsidRPr="00C86E20">
        <w:rPr>
          <w:rStyle w:val="Nagwek25"/>
          <w:rFonts w:ascii="Lato" w:eastAsia="Arial Unicode MS" w:hAnsi="Lato" w:cs="Arial Unicode MS"/>
          <w:sz w:val="24"/>
          <w:szCs w:val="24"/>
        </w:rPr>
        <w:t>§</w:t>
      </w:r>
      <w:bookmarkEnd w:id="12"/>
      <w:r w:rsidR="00A102F1" w:rsidRPr="00C86E20">
        <w:rPr>
          <w:rStyle w:val="Nagwek25"/>
          <w:rFonts w:ascii="Lato" w:eastAsia="Arial Unicode MS" w:hAnsi="Lato" w:cs="Arial Unicode MS"/>
          <w:sz w:val="24"/>
          <w:szCs w:val="24"/>
        </w:rPr>
        <w:t>5</w:t>
      </w:r>
      <w:bookmarkStart w:id="13" w:name="bookmark7"/>
    </w:p>
    <w:p w14:paraId="10A86CDA" w14:textId="73087722" w:rsidR="00EF359A" w:rsidRPr="00C86E20" w:rsidRDefault="00EF359A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Rozliczenie wsparcia</w:t>
      </w:r>
      <w:bookmarkEnd w:id="13"/>
    </w:p>
    <w:p w14:paraId="28649787" w14:textId="28A2852B" w:rsidR="00EF359A" w:rsidRPr="00C86E20" w:rsidRDefault="002B682D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75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składa pierwszy wniosek o płatność</w:t>
      </w:r>
      <w:r w:rsidR="001049B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zgodnie z § 4 ust. 1 pkt 1.</w:t>
      </w:r>
    </w:p>
    <w:p w14:paraId="3615CF97" w14:textId="3CF21A92" w:rsidR="00EF359A" w:rsidRPr="00C86E20" w:rsidRDefault="002B682D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8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składa kolejne wnioski o płatność za okresy rozliczeniowe zgodnie z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harmonogramem </w:t>
      </w:r>
      <w:r w:rsidR="00A8343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łatności Przedsięwzięcia, o którym mowa w § 3 ust. </w:t>
      </w:r>
      <w:r w:rsidR="003D648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4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w terminie do 10 dni roboczych od dnia zakończenia okresu rozliczeniowego, a końcowy wniosek o płatność w terminie do 30 dni kalendarzowych od dnia zakończenia okresu realizacji Przedsięwzięcia, z zastrzeżeniem ust.</w:t>
      </w:r>
      <w:r w:rsidR="004D5B8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3.</w:t>
      </w:r>
    </w:p>
    <w:p w14:paraId="7DC99A82" w14:textId="6890815F" w:rsidR="00EF359A" w:rsidRPr="00C86E20" w:rsidRDefault="002B682D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8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przedkłada wniosek o płatność za pośrednictwem CST2021 nie rzadziej niż raz na </w:t>
      </w:r>
      <w:r w:rsidR="00CF68F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3 </w:t>
      </w:r>
      <w:r w:rsidR="009D372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miesiące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  <w:r w:rsidR="00AC30D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Wnioski o płatność dzielą się na: wnioskujące o </w:t>
      </w:r>
      <w:r w:rsidR="00AC30D8" w:rsidRPr="00C33BB5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zaliczk</w:t>
      </w:r>
      <w:r w:rsidR="00AC30D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ę, sprawozdawcze</w:t>
      </w:r>
      <w:r w:rsid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 postępu realizacji Przedsięwzięcia</w:t>
      </w:r>
      <w:r w:rsidR="00AC30D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 rozliczające zaliczkę. </w:t>
      </w:r>
    </w:p>
    <w:p w14:paraId="3A397872" w14:textId="7E9A1110" w:rsidR="00EF359A" w:rsidRPr="00C86E20" w:rsidRDefault="00EF359A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80"/>
        </w:tabs>
        <w:spacing w:before="0" w:after="0" w:line="240" w:lineRule="auto"/>
        <w:ind w:left="380" w:right="-48" w:hanging="36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Wydatki bezpośrednio związane z realizacją Przedsięwzięcia, o których mowa w § 2 ust. </w:t>
      </w:r>
      <w:r w:rsidR="00BB22E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5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podlegają rozliczeniu w formie kwot ryczałtowych, określonych we wniosku o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objęcie Przedsięwzięcia wsparciem w ramach KPO</w:t>
      </w:r>
      <w:r w:rsidR="00ED367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  <w:r w:rsidR="00D5142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D367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arunkiem wypłaty wsparcia </w:t>
      </w:r>
      <w:r w:rsidR="00C82C0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drugiej transzy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lub zatwierdzenia wniosku o płatność rozliczającego zaliczkę jest osiągnięcie wskaźników właściwych dla kwot ryczałtowych określonych we wniosku o objęcie Przedsięwzięcia wsparciem. </w:t>
      </w:r>
    </w:p>
    <w:p w14:paraId="20DE19D1" w14:textId="12BE1349" w:rsidR="00ED3671" w:rsidRPr="00C86E20" w:rsidRDefault="00ED3671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8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Rozliczenie wydatków </w:t>
      </w:r>
      <w:r w:rsidR="00F62D8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przypisanych dla </w:t>
      </w:r>
      <w:r w:rsidR="001049B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kwot ryczałtow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ych</w:t>
      </w:r>
      <w:r w:rsidR="001049B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polega na wykazaniu we wniosku o płatność</w:t>
      </w:r>
      <w:r w:rsidR="00F62D8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rozliczającym transz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osiągnię</w:t>
      </w:r>
      <w:r w:rsidR="00F62D8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ych</w:t>
      </w:r>
      <w:r w:rsidR="00F62D8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wskaźników</w:t>
      </w:r>
      <w:r w:rsidR="00D5142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rezultat</w:t>
      </w:r>
      <w:r w:rsidR="00BB690E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</w:t>
      </w:r>
      <w:r w:rsidR="00D5142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poszczególnych </w:t>
      </w:r>
      <w:r w:rsidR="00D5142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zada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ń</w:t>
      </w:r>
      <w:r w:rsidR="00F62D8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. W przypadku nieosiągnięcia wskaźników rezultatu 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poszczególnych </w:t>
      </w:r>
      <w:r w:rsidR="00F62D8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zada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ń</w:t>
      </w:r>
      <w:r w:rsidR="00F62D8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transza podlega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zwro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towi. </w:t>
      </w:r>
    </w:p>
    <w:p w14:paraId="42503B62" w14:textId="29D9AF0D" w:rsidR="00ED3671" w:rsidRPr="00C86E20" w:rsidRDefault="00180CB1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80"/>
        </w:tabs>
        <w:spacing w:before="0" w:after="0" w:line="240" w:lineRule="auto"/>
        <w:ind w:left="380" w:right="-48" w:hanging="36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Poziom osiągnięcia każdego z</w:t>
      </w:r>
      <w:r w:rsidR="00BB690E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e wskaźników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rezultat</w:t>
      </w:r>
      <w:r w:rsidR="00BB690E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zadań musi wynieść 100% założonej we Wniosku liczby osób do przeszkolenia</w:t>
      </w:r>
      <w:r w:rsidR="00D5142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49CE73C5" w14:textId="47FC15B4" w:rsidR="00EF359A" w:rsidRPr="00C86E20" w:rsidRDefault="00EF359A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8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Wydatki rozliczone za pomocą kwot ryczałtowych są traktowane jako wydatki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 xml:space="preserve">poniesione.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ma obowiązku opisywania dokumentów na potwierdzenie poniesienia wydatków, z zastrzeżeniem przepisów dotyczących przechowywania dokumentów na potrzeby kontroli i audytu.</w:t>
      </w:r>
    </w:p>
    <w:p w14:paraId="103C3BEA" w14:textId="0825EE84" w:rsidR="00EF359A" w:rsidRPr="00C86E20" w:rsidRDefault="002B682D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8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zobowiązan</w:t>
      </w:r>
      <w:r w:rsidR="001F630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 rozliczenia całości otrzymanego wsparcia w końcowym wniosku o płatność. W przypadku, gdy z rozliczenia wynika, że wsparcie nie zostało w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całości wykorzystane na wydatki kwalifikowalne,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zwraca tę część dofinansowania w terminie 15</w:t>
      </w:r>
      <w:r w:rsidR="001F630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dni kalendarzowych od dnia zakończenia okresu realizacji Przedsięwzięcia</w:t>
      </w:r>
      <w:r w:rsidR="00D5142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wskazanym w § </w:t>
      </w:r>
      <w:r w:rsidR="00002EB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2 </w:t>
      </w:r>
      <w:r w:rsidR="00D5142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ust. 4. </w:t>
      </w:r>
    </w:p>
    <w:p w14:paraId="71D33055" w14:textId="0412F1F8" w:rsidR="00EF359A" w:rsidRPr="00C86E20" w:rsidRDefault="00EF359A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80"/>
        </w:tabs>
        <w:spacing w:before="0" w:after="41" w:line="240" w:lineRule="auto"/>
        <w:ind w:left="20" w:right="-48" w:firstLine="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przypadku niedokonania zwrotu wsparcia zgodnie z ust. </w:t>
      </w:r>
      <w:r w:rsidR="009E1FA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8</w:t>
      </w:r>
      <w:r w:rsidR="004B1D6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stosuje się § 1</w:t>
      </w:r>
      <w:r w:rsidR="00193B5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4DF23326" w14:textId="5119DB65" w:rsidR="00EF359A" w:rsidRPr="00C86E20" w:rsidRDefault="004D5B88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7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1F630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dokonuje weryfikacji </w:t>
      </w:r>
      <w:r w:rsidR="004B1D6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pierwszego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wniosku o płatność, o którym mowa w ust. 1, w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terminie do </w:t>
      </w:r>
      <w:r w:rsidR="009E1FA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20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dni</w:t>
      </w:r>
      <w:r w:rsidR="001F630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roboczych od dnia jego otrzymania. W przypadku, gdy wniosek jest wnioskiem sprawozdawczym i rozliczającym </w:t>
      </w:r>
      <w:r w:rsidR="004B1D6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transzę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do weryfikacji stosuje się terminy wskazane w ust. </w:t>
      </w:r>
      <w:r w:rsidR="004B1D6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11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5FA125D3" w14:textId="180CEE51" w:rsidR="00EF359A" w:rsidRPr="00C86E20" w:rsidRDefault="004D5B88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410"/>
        </w:tabs>
        <w:spacing w:before="0" w:after="0" w:line="240" w:lineRule="auto"/>
        <w:ind w:left="400" w:right="-48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1F630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dokonuje weryfikacji pierwszej wersji kolejnych wniosków o płatność w terminie 20 dni roboczych od dnia jej otrzymania, kolejnych ich wersji w terminie do 15 dni roboczych od dnia ich otrzymania. Do ww. terminów nie wlicza się czasu oczekiwania przez </w:t>
      </w:r>
      <w:r w:rsidR="001F630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na dokonanie czynności oraz na dokumenty, o których mowa odpowiednio w ust. 1</w:t>
      </w:r>
      <w:r w:rsidR="009E1FA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 1</w:t>
      </w:r>
      <w:r w:rsidR="009E1FA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4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4434F482" w14:textId="686F5533" w:rsidR="00EF359A" w:rsidRPr="00C86E20" w:rsidRDefault="004D5B88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406"/>
        </w:tabs>
        <w:spacing w:before="0" w:after="0" w:line="240" w:lineRule="auto"/>
        <w:ind w:left="60" w:right="-48" w:firstLine="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przypadku, gdy:</w:t>
      </w:r>
    </w:p>
    <w:p w14:paraId="3E94E56F" w14:textId="77777777" w:rsidR="00EF359A" w:rsidRPr="00C86E20" w:rsidRDefault="00EF359A" w:rsidP="00D317B3">
      <w:pPr>
        <w:pStyle w:val="Teksttreci1"/>
        <w:numPr>
          <w:ilvl w:val="3"/>
          <w:numId w:val="4"/>
        </w:numPr>
        <w:shd w:val="clear" w:color="auto" w:fill="auto"/>
        <w:tabs>
          <w:tab w:val="left" w:pos="707"/>
        </w:tabs>
        <w:spacing w:before="0" w:after="0" w:line="240" w:lineRule="auto"/>
        <w:ind w:left="700" w:right="-48" w:hanging="30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ramach Przedsięwzięcia jest dokonywana kontrola na miejscu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vertAlign w:val="superscript"/>
          <w:lang w:eastAsia="pl-PL"/>
        </w:rPr>
        <w:footnoteReference w:id="2"/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 został złożony końcowy wniosek o płatność,</w:t>
      </w:r>
    </w:p>
    <w:p w14:paraId="0C534281" w14:textId="7C4E2537" w:rsidR="00B23F82" w:rsidRPr="00C86E20" w:rsidRDefault="001F6301" w:rsidP="00300BC0">
      <w:pPr>
        <w:pStyle w:val="Teksttreci1"/>
        <w:numPr>
          <w:ilvl w:val="3"/>
          <w:numId w:val="4"/>
        </w:numPr>
        <w:shd w:val="clear" w:color="auto" w:fill="auto"/>
        <w:tabs>
          <w:tab w:val="left" w:pos="851"/>
        </w:tabs>
        <w:spacing w:before="0" w:after="0" w:line="240" w:lineRule="auto"/>
        <w:ind w:left="709" w:right="-48" w:hanging="309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zleciła kontrolę doraźną na miejscu w związku ze złożonym wnioskiem o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płatność </w:t>
      </w:r>
    </w:p>
    <w:p w14:paraId="7132B4BA" w14:textId="138D2794" w:rsidR="00EF359A" w:rsidRPr="00C86E20" w:rsidRDefault="00EF359A" w:rsidP="00A928E8">
      <w:pPr>
        <w:pStyle w:val="Teksttreci1"/>
        <w:shd w:val="clear" w:color="auto" w:fill="auto"/>
        <w:tabs>
          <w:tab w:val="left" w:pos="717"/>
        </w:tabs>
        <w:spacing w:before="0" w:after="0" w:line="240" w:lineRule="auto"/>
        <w:ind w:left="709" w:right="-48" w:firstLine="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- bieg terminów weryfikacji, o których mowa w ust. </w:t>
      </w:r>
      <w:r w:rsidR="000B2A5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10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 </w:t>
      </w:r>
      <w:r w:rsidR="000B2A5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11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w stosunku do ww. wniosków o płatność ulega zawieszeniu do dnia </w:t>
      </w:r>
      <w:r w:rsidR="000B2A5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zakończenia kontroli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lub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zaniechani</w:t>
      </w:r>
      <w:r w:rsidR="000B2A5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wykonania zaleceń pokontrolnych, chyba że wyniki kontroli nie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wskazują na wystąpienie wydatków niekwalifikowalnych w Przedsięwzięciu lub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mają wpływu na rozliczenie końcowe Przedsięwzięcia.</w:t>
      </w:r>
    </w:p>
    <w:p w14:paraId="414C48DE" w14:textId="6D5DA5CE" w:rsidR="00EF359A" w:rsidRPr="00C86E20" w:rsidRDefault="004D5B88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406"/>
        </w:tabs>
        <w:spacing w:before="0" w:after="0" w:line="240" w:lineRule="auto"/>
        <w:ind w:left="400" w:right="-48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zobowiązuje się do przedstawienia na każde wezwanie </w:t>
      </w:r>
      <w:r w:rsidR="001F630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dokumentów dotyczących Przedsięwzięcia. </w:t>
      </w:r>
      <w:r w:rsidR="001F630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może także dokonać uzupełnienia lub poprawienia wniosku o płatność w zakresie oczywistych omyłek, o czym informuje </w:t>
      </w:r>
      <w:r w:rsidR="00F738D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1F630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lub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1F630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wzywa </w:t>
      </w:r>
      <w:r w:rsidR="00F738D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 poprawienia lub uzupełnienia wniosku o płatność lub złożenia dodatkowych wyjaśnień w wyznaczonym terminie.</w:t>
      </w:r>
    </w:p>
    <w:p w14:paraId="26944BE2" w14:textId="5B7BD121" w:rsidR="00EF359A" w:rsidRPr="00C86E20" w:rsidRDefault="004D5B88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406"/>
        </w:tabs>
        <w:spacing w:before="0" w:after="0" w:line="240" w:lineRule="auto"/>
        <w:ind w:left="400" w:right="-48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zobowiązuje się do usunięcia błędów lub złożenia wyjaśnień lub złożenia dokumentów dotyczących Przedsięwzięcia w wyznaczonym przez </w:t>
      </w:r>
      <w:r w:rsidR="001B6E3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terminie, jednak nie krótszym niż 5 dni roboczych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vertAlign w:val="superscript"/>
          <w:lang w:eastAsia="pl-PL"/>
        </w:rPr>
        <w:footnoteReference w:id="3"/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222FF1C6" w14:textId="38CF1B20" w:rsidR="00EF359A" w:rsidRPr="00C86E20" w:rsidRDefault="004D5B88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391"/>
        </w:tabs>
        <w:spacing w:before="0" w:after="0" w:line="240" w:lineRule="auto"/>
        <w:ind w:left="400" w:right="-48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AC20D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po pozytywnym zweryfikowaniu wniosku o płatność przekazuje </w:t>
      </w:r>
      <w:r w:rsidR="00F738D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terminie, o którym mowa w ust. </w:t>
      </w:r>
      <w:r w:rsidR="000B2A5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10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lub </w:t>
      </w:r>
      <w:r w:rsidR="000B2A5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11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informację o wyniku weryfikacji wniosku o płatność, przy czym informacja o zatwierdzeniu całości lub części wniosku o płatność zawiera:</w:t>
      </w:r>
    </w:p>
    <w:p w14:paraId="245AF626" w14:textId="77777777" w:rsidR="00EF359A" w:rsidRPr="00C86E20" w:rsidRDefault="00EF359A" w:rsidP="00D317B3">
      <w:pPr>
        <w:pStyle w:val="Teksttreci1"/>
        <w:numPr>
          <w:ilvl w:val="3"/>
          <w:numId w:val="4"/>
        </w:numPr>
        <w:shd w:val="clear" w:color="auto" w:fill="auto"/>
        <w:tabs>
          <w:tab w:val="left" w:pos="722"/>
        </w:tabs>
        <w:spacing w:before="0" w:after="0" w:line="240" w:lineRule="auto"/>
        <w:ind w:left="700" w:right="-48" w:hanging="30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kwotę wydatków, które zostały uznane za niekwalifikowalne wraz z uzasadnieniem oraz wezwaniem do ich zwrotu na rachunek bankowy wskazany przez </w:t>
      </w:r>
      <w:r w:rsidR="00AC20D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</w:p>
    <w:p w14:paraId="50A1D2A4" w14:textId="4F21362E" w:rsidR="00EF359A" w:rsidRPr="00C86E20" w:rsidRDefault="00EF359A" w:rsidP="00D317B3">
      <w:pPr>
        <w:pStyle w:val="Teksttreci1"/>
        <w:numPr>
          <w:ilvl w:val="3"/>
          <w:numId w:val="4"/>
        </w:numPr>
        <w:shd w:val="clear" w:color="auto" w:fill="auto"/>
        <w:tabs>
          <w:tab w:val="left" w:pos="722"/>
        </w:tabs>
        <w:spacing w:before="0" w:after="0" w:line="240" w:lineRule="auto"/>
        <w:ind w:left="700" w:right="-48" w:hanging="30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zatwierdzoną kwotę rozliczenia kwoty </w:t>
      </w:r>
      <w:r w:rsidR="00F738D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wsparcia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wynikającą z pomniejszenia kwoty wydatków rozliczanych we wniosku o płatność o wydatki niekwalifikowalne,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>o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których mowa w pkt</w:t>
      </w:r>
      <w:r w:rsidR="00970A3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  <w:r w:rsidR="004D5B8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1.</w:t>
      </w:r>
    </w:p>
    <w:p w14:paraId="6B1AB850" w14:textId="433C9798" w:rsidR="00EF359A" w:rsidRPr="00C86E20" w:rsidRDefault="004D5B88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401"/>
        </w:tabs>
        <w:spacing w:before="0" w:after="0" w:line="240" w:lineRule="auto"/>
        <w:ind w:left="400" w:right="-48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ma prawo wnieść zastrzeżenia do ustaleń </w:t>
      </w:r>
      <w:r w:rsidR="0094057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910E5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zakresie wydatków niekwalifikowalnych w terminie 14 dni kalendarzowych od dnia otrzymania informacji, o której mowa w ust. 1</w:t>
      </w:r>
      <w:r w:rsidR="000B2A5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5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pkt 1. W przypadku gdy </w:t>
      </w:r>
      <w:r w:rsidR="00AC20D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nie przyjmie tych zastrzeżeń i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zastosuje się do zaleceń</w:t>
      </w:r>
      <w:r w:rsidR="00970A3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AC20D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dotyczących sposobu skorygowania wydatków niekwalifikowalnych, stosuje się § 1</w:t>
      </w:r>
      <w:r w:rsidR="00785DE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4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7B1DD3FD" w14:textId="6223C4FC" w:rsidR="00F118E4" w:rsidRPr="00C86E20" w:rsidRDefault="004D5B88" w:rsidP="00D317B3">
      <w:pPr>
        <w:pStyle w:val="Teksttreci1"/>
        <w:numPr>
          <w:ilvl w:val="2"/>
          <w:numId w:val="4"/>
        </w:numPr>
        <w:shd w:val="clear" w:color="auto" w:fill="auto"/>
        <w:tabs>
          <w:tab w:val="left" w:pos="401"/>
        </w:tabs>
        <w:spacing w:before="0" w:after="0" w:line="240" w:lineRule="auto"/>
        <w:ind w:left="400" w:right="-48" w:hanging="34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 wyłączeniem przypadków, o których mowa w ust. 1</w:t>
      </w:r>
      <w:r w:rsidR="000B2A5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</w:t>
      </w:r>
      <w:r w:rsidR="00AC20D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zobowiązuje się do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zatwierdzenia wniosku o płatność nie później niż w terminie 120 dni kalendarzowych od dnia przedłożenia jego pierwszej wersji. W przypadku gdy na 5 dni roboczych przed upływem tego terminu,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nie przedłoży wskazanych przez </w:t>
      </w:r>
      <w:r w:rsidR="00AC20D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dokumentów potwierdzających kwalifikowalność wydatków ujętych </w:t>
      </w:r>
      <w:r w:rsidR="00DD5EE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kwotą ryczałtową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we wniosku o płatność, </w:t>
      </w:r>
      <w:r w:rsidR="00AC20D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uznaje w tej części wydatki za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niekwalifikowane. Do terminu na zatwierdzenie wniosku o płatność nie wlicza się okresu oczekiwania przez</w:t>
      </w:r>
      <w:r w:rsidR="00AC20D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na dokumenty i czynności, o których mowa w ust. 1</w:t>
      </w:r>
      <w:r w:rsidR="00DD5EE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</w:t>
      </w:r>
      <w:r w:rsidR="00DD5EE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4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 Przepisy ust. 1</w:t>
      </w:r>
      <w:r w:rsidR="00DD5EEB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5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stosuje się odpowiednio.</w:t>
      </w:r>
      <w:bookmarkStart w:id="14" w:name="bookmark8"/>
    </w:p>
    <w:p w14:paraId="25C8EAF1" w14:textId="77777777" w:rsidR="00EF359A" w:rsidRPr="00C86E20" w:rsidRDefault="00EF359A" w:rsidP="00D317B3">
      <w:pPr>
        <w:pStyle w:val="Teksttreci1"/>
        <w:shd w:val="clear" w:color="auto" w:fill="auto"/>
        <w:spacing w:before="0" w:after="0" w:line="240" w:lineRule="auto"/>
        <w:ind w:left="360" w:right="-48" w:firstLine="0"/>
        <w:jc w:val="center"/>
        <w:rPr>
          <w:rStyle w:val="Nagwek25"/>
          <w:rFonts w:ascii="Lato" w:eastAsia="Arial Unicode MS" w:hAnsi="Lato" w:cs="Arial Unicode MS"/>
          <w:sz w:val="24"/>
          <w:szCs w:val="24"/>
        </w:rPr>
      </w:pPr>
      <w:r w:rsidRPr="00C86E20">
        <w:rPr>
          <w:rStyle w:val="Nagwek25"/>
          <w:rFonts w:ascii="Lato" w:eastAsia="Arial Unicode MS" w:hAnsi="Lato" w:cs="Arial Unicode MS"/>
          <w:sz w:val="24"/>
          <w:szCs w:val="24"/>
        </w:rPr>
        <w:t>§6</w:t>
      </w:r>
      <w:bookmarkEnd w:id="14"/>
    </w:p>
    <w:p w14:paraId="27E9E623" w14:textId="77777777" w:rsidR="00EF359A" w:rsidRPr="00C86E20" w:rsidRDefault="00EF359A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bookmarkStart w:id="15" w:name="bookmark9"/>
      <w:r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Kwalifikowalność wydatków</w:t>
      </w:r>
      <w:bookmarkEnd w:id="15"/>
    </w:p>
    <w:p w14:paraId="532E843C" w14:textId="364212DB" w:rsidR="00EF359A" w:rsidRPr="00C86E20" w:rsidRDefault="00EF359A" w:rsidP="00D317B3">
      <w:pPr>
        <w:pStyle w:val="Teksttreci1"/>
        <w:numPr>
          <w:ilvl w:val="0"/>
          <w:numId w:val="5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Okres kwalifikowalności wydatków dla Przedsięwzięcia </w:t>
      </w:r>
      <w:r w:rsidR="000C3CE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zgodny z okresem realizacji Przedsięwzięcia</w:t>
      </w:r>
      <w:r w:rsidR="001E0FA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wskazanym w § 2 ust. 4</w:t>
      </w:r>
      <w:r w:rsidR="000C3CE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. </w:t>
      </w:r>
    </w:p>
    <w:p w14:paraId="3A93E27D" w14:textId="53DFF463" w:rsidR="00EF359A" w:rsidRPr="00C86E20" w:rsidRDefault="00EF359A" w:rsidP="00D317B3">
      <w:pPr>
        <w:pStyle w:val="Teksttreci1"/>
        <w:numPr>
          <w:ilvl w:val="0"/>
          <w:numId w:val="5"/>
        </w:numPr>
        <w:shd w:val="clear" w:color="auto" w:fill="auto"/>
        <w:tabs>
          <w:tab w:val="left" w:pos="350"/>
        </w:tabs>
        <w:spacing w:before="0" w:after="0" w:line="240" w:lineRule="auto"/>
        <w:ind w:left="360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Wydatki poniesione przez</w:t>
      </w:r>
      <w:r w:rsidR="002E2A4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0C3CE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 rozpoczęciem okresu kwalifikowalności wydatków, o którym mowa w ust. 1, zostaną uznane za niekwalifikowalne,</w:t>
      </w:r>
      <w:r w:rsidR="002E2A4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zastrzeżeniem § 1</w:t>
      </w:r>
      <w:r w:rsidR="009B477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ust. 4.</w:t>
      </w:r>
    </w:p>
    <w:p w14:paraId="5664B671" w14:textId="77777777" w:rsidR="00EF359A" w:rsidRPr="00C86E20" w:rsidRDefault="00EF359A" w:rsidP="00D317B3">
      <w:pPr>
        <w:pStyle w:val="Teksttreci1"/>
        <w:numPr>
          <w:ilvl w:val="0"/>
          <w:numId w:val="5"/>
        </w:numPr>
        <w:shd w:val="clear" w:color="auto" w:fill="auto"/>
        <w:tabs>
          <w:tab w:val="left" w:pos="350"/>
        </w:tabs>
        <w:spacing w:before="0" w:after="0" w:line="240" w:lineRule="auto"/>
        <w:ind w:left="360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Warunkiem uznania wydatków za kwalifikowalne jest faktyczne poniesienie ich przez </w:t>
      </w:r>
      <w:r w:rsidR="000C3CE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związku z realizacją Przedsięwzięcia, zgodnie z Umową i w okresie, o którym mowa w ust. 1.</w:t>
      </w:r>
    </w:p>
    <w:p w14:paraId="70B7EF81" w14:textId="77777777" w:rsidR="00EF359A" w:rsidRPr="00C86E20" w:rsidRDefault="00EF359A" w:rsidP="00D317B3">
      <w:pPr>
        <w:pStyle w:val="Teksttreci1"/>
        <w:numPr>
          <w:ilvl w:val="0"/>
          <w:numId w:val="5"/>
        </w:numPr>
        <w:shd w:val="clear" w:color="auto" w:fill="auto"/>
        <w:tabs>
          <w:tab w:val="left" w:pos="365"/>
        </w:tabs>
        <w:spacing w:before="0" w:after="0" w:line="240" w:lineRule="auto"/>
        <w:ind w:firstLine="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Podatek VAT jest niekwalifikowalny i nie może być finansowany ze środków KPO.</w:t>
      </w:r>
    </w:p>
    <w:p w14:paraId="5B6C1BA0" w14:textId="4EE6CF3B" w:rsidR="00EF359A" w:rsidRPr="00C86E20" w:rsidRDefault="002B682D" w:rsidP="00D317B3">
      <w:pPr>
        <w:pStyle w:val="Teksttreci1"/>
        <w:numPr>
          <w:ilvl w:val="0"/>
          <w:numId w:val="5"/>
        </w:numPr>
        <w:shd w:val="clear" w:color="auto" w:fill="auto"/>
        <w:tabs>
          <w:tab w:val="left" w:pos="355"/>
        </w:tabs>
        <w:spacing w:before="0" w:after="0" w:line="240" w:lineRule="auto"/>
        <w:ind w:left="360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zobowiązuje się do zapewnienia, że </w:t>
      </w:r>
      <w:r w:rsidR="00C2791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osoby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uczestniczące w realizacji Przedsięwzięcia zostaną wybran</w:t>
      </w:r>
      <w:r w:rsidR="00BC7C4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 sposób zapewniający zachowanie uczciwej konkurencji i równego traktowania</w:t>
      </w:r>
      <w:r w:rsidR="00C2791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przestrzegając zasady równości szans kobiet i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C2791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mężczyzn. </w:t>
      </w:r>
    </w:p>
    <w:p w14:paraId="5D6CBB64" w14:textId="69E72B9B" w:rsidR="00EF359A" w:rsidRPr="00C86E20" w:rsidRDefault="00EF359A" w:rsidP="00D317B3">
      <w:pPr>
        <w:pStyle w:val="Teksttreci1"/>
        <w:numPr>
          <w:ilvl w:val="0"/>
          <w:numId w:val="5"/>
        </w:numPr>
        <w:shd w:val="clear" w:color="auto" w:fill="auto"/>
        <w:tabs>
          <w:tab w:val="left" w:pos="350"/>
        </w:tabs>
        <w:spacing w:before="0" w:after="0" w:line="240" w:lineRule="auto"/>
        <w:ind w:left="400" w:hanging="31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przypadku nieosiągnięcia przez</w:t>
      </w:r>
      <w:r w:rsidR="00631684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0C3CE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wskaźników </w:t>
      </w:r>
      <w:r w:rsidR="00364D5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rezultatów zadań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terminach i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wielkościach określonych we wniosku o objęcie wsparciem Przedsięwzięcia uznaje się, iż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631684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ie rozliczył kwot ryczałtowych. Wydatki poniesione przez</w:t>
      </w:r>
      <w:r w:rsidR="003B6F7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0C3CE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objętej taką kwotą ryczałtową uznaje się za niekwalifikowalne.</w:t>
      </w:r>
    </w:p>
    <w:p w14:paraId="3B64B42A" w14:textId="77777777" w:rsidR="00EF359A" w:rsidRPr="00C86E20" w:rsidRDefault="00EF359A" w:rsidP="00D317B3">
      <w:pPr>
        <w:pStyle w:val="Teksttreci1"/>
        <w:shd w:val="clear" w:color="auto" w:fill="auto"/>
        <w:spacing w:before="0" w:after="0" w:line="240" w:lineRule="auto"/>
        <w:ind w:left="360" w:right="-48" w:firstLine="0"/>
        <w:jc w:val="center"/>
        <w:rPr>
          <w:rStyle w:val="Nagwek25"/>
          <w:rFonts w:ascii="Lato" w:eastAsia="Arial Unicode MS" w:hAnsi="Lato" w:cs="Arial Unicode MS"/>
          <w:sz w:val="24"/>
          <w:szCs w:val="24"/>
        </w:rPr>
      </w:pPr>
      <w:bookmarkStart w:id="16" w:name="bookmark10"/>
      <w:r w:rsidRPr="00C86E20">
        <w:rPr>
          <w:rStyle w:val="Nagwek25"/>
          <w:rFonts w:ascii="Lato" w:eastAsia="Arial Unicode MS" w:hAnsi="Lato" w:cs="Arial Unicode MS"/>
          <w:sz w:val="24"/>
          <w:szCs w:val="24"/>
        </w:rPr>
        <w:t>§7</w:t>
      </w:r>
      <w:bookmarkEnd w:id="16"/>
    </w:p>
    <w:p w14:paraId="21608487" w14:textId="77777777" w:rsidR="00EF359A" w:rsidRPr="00C86E20" w:rsidRDefault="00EF359A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bookmarkStart w:id="17" w:name="bookmark11"/>
      <w:r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Realizacja Przedsięwzięcia</w:t>
      </w:r>
      <w:bookmarkEnd w:id="17"/>
    </w:p>
    <w:p w14:paraId="0EC8FDA5" w14:textId="3B6CE267" w:rsidR="00EF359A" w:rsidRPr="00C86E20" w:rsidRDefault="00EF359A" w:rsidP="00D317B3">
      <w:pPr>
        <w:pStyle w:val="Teksttreci1"/>
        <w:numPr>
          <w:ilvl w:val="1"/>
          <w:numId w:val="5"/>
        </w:numPr>
        <w:shd w:val="clear" w:color="auto" w:fill="auto"/>
        <w:tabs>
          <w:tab w:val="left" w:pos="395"/>
        </w:tabs>
        <w:spacing w:before="0" w:after="0" w:line="240" w:lineRule="auto"/>
        <w:ind w:left="400" w:right="23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Przedsięwzięcie zostanie uznane za zrealizowane, jeśli </w:t>
      </w:r>
      <w:r w:rsidR="00C2357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zostaną osiągnięte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wskaźnik</w:t>
      </w:r>
      <w:r w:rsidR="00FD1D9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FD1D9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rezultatu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Przedsięwzięcia w wysokości i w terminach określonych we wniosku o</w:t>
      </w:r>
      <w:r w:rsidR="000B174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objęcie Przedsięwzięcia </w:t>
      </w:r>
      <w:r w:rsidR="00C2357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wsparciem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oraz</w:t>
      </w:r>
      <w:r w:rsidR="00C2357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udzielone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wsparcie </w:t>
      </w:r>
      <w:r w:rsidR="00C2357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na realizację Przedsięwzięcia zostanie rozliczone przez </w:t>
      </w:r>
      <w:r w:rsidR="004902E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4FB76B2C" w14:textId="53F18599" w:rsidR="00EF359A" w:rsidRPr="00C86E20" w:rsidRDefault="002B682D" w:rsidP="00D317B3">
      <w:pPr>
        <w:pStyle w:val="Teksttreci1"/>
        <w:numPr>
          <w:ilvl w:val="1"/>
          <w:numId w:val="5"/>
        </w:numPr>
        <w:shd w:val="clear" w:color="auto" w:fill="auto"/>
        <w:tabs>
          <w:tab w:val="left" w:pos="390"/>
        </w:tabs>
        <w:spacing w:before="0" w:after="0" w:line="240" w:lineRule="auto"/>
        <w:ind w:left="400" w:right="23" w:hanging="36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realizuje zadania wynikające z Umowy związane z realizacją Przedsięwzięcia w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sposób zapewniający osiągnięcie wskaźnik</w:t>
      </w:r>
      <w:r w:rsidR="00FD1D9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ów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FD1D9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rezultatu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Przedsięwzięcia w</w:t>
      </w:r>
      <w:r w:rsidR="000B174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terminach i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wysokości określonych we wniosku o objęcie Przedsięwzięcia wsparciem w ramach KPO.</w:t>
      </w:r>
    </w:p>
    <w:p w14:paraId="4A9754B8" w14:textId="2917F872" w:rsidR="00EF359A" w:rsidRPr="00C86E20" w:rsidRDefault="002B682D" w:rsidP="00D317B3">
      <w:pPr>
        <w:pStyle w:val="Teksttreci1"/>
        <w:numPr>
          <w:ilvl w:val="1"/>
          <w:numId w:val="5"/>
        </w:numPr>
        <w:shd w:val="clear" w:color="auto" w:fill="auto"/>
        <w:tabs>
          <w:tab w:val="left" w:pos="390"/>
        </w:tabs>
        <w:spacing w:before="0" w:after="0" w:line="240" w:lineRule="auto"/>
        <w:ind w:left="400" w:right="23" w:hanging="360"/>
        <w:rPr>
          <w:rFonts w:ascii="Lato" w:eastAsia="Arial Unicode MS" w:hAnsi="Lato" w:cs="Arial Unicode MS"/>
          <w:b/>
          <w:bCs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jest zobowiązany do rozliczenia finansowej i rzeczowej realizacji </w:t>
      </w:r>
      <w:r w:rsidR="00C2357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rzedsięwzi</w:t>
      </w:r>
      <w:r w:rsidR="00D0748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ęcia </w:t>
      </w:r>
      <w:r w:rsidR="004902E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zgodnie z okresem realizacji Przedsięwzięcia </w:t>
      </w:r>
      <w:r w:rsidR="00D6246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wskazanym w § 2 ust. 4. </w:t>
      </w:r>
    </w:p>
    <w:p w14:paraId="2A99F99A" w14:textId="2A739C61" w:rsidR="00EF359A" w:rsidRPr="00C86E20" w:rsidRDefault="002B682D" w:rsidP="00D317B3">
      <w:pPr>
        <w:pStyle w:val="Teksttreci1"/>
        <w:numPr>
          <w:ilvl w:val="1"/>
          <w:numId w:val="5"/>
        </w:numPr>
        <w:shd w:val="clear" w:color="auto" w:fill="auto"/>
        <w:tabs>
          <w:tab w:val="left" w:pos="395"/>
        </w:tabs>
        <w:spacing w:before="0" w:after="0" w:line="240" w:lineRule="auto"/>
        <w:ind w:left="400" w:right="23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zapewni </w:t>
      </w:r>
      <w:r w:rsidR="00F1461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osobom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ubiegającym się o </w:t>
      </w:r>
      <w:r w:rsidR="00BA1DA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udział w szkoleniach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możliwość zapoznania się z </w:t>
      </w:r>
      <w:r w:rsidR="00CC1452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egulaminem</w:t>
      </w:r>
      <w:r w:rsidR="00F1461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CC1452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</w:t>
      </w:r>
      <w:r w:rsidR="00F1461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aboru</w:t>
      </w:r>
      <w:r w:rsidR="00CC1452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uczestników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C2357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zamieści </w:t>
      </w:r>
      <w:r w:rsidR="00BD128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regulamin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na swojej stronie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 xml:space="preserve">internetowej co najmniej </w:t>
      </w:r>
      <w:r w:rsidR="00BD128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0 dni przed planowanym terminem rozpoczęcia</w:t>
      </w:r>
      <w:r w:rsidR="00BA1DA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szkole</w:t>
      </w:r>
      <w:r w:rsidR="0005187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ń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70094BDB" w14:textId="2B0B9872" w:rsidR="00EF359A" w:rsidRPr="00C86E20" w:rsidRDefault="002B682D" w:rsidP="00D317B3">
      <w:pPr>
        <w:pStyle w:val="Teksttreci1"/>
        <w:numPr>
          <w:ilvl w:val="1"/>
          <w:numId w:val="5"/>
        </w:numPr>
        <w:shd w:val="clear" w:color="auto" w:fill="auto"/>
        <w:tabs>
          <w:tab w:val="left" w:pos="395"/>
        </w:tabs>
        <w:spacing w:before="0" w:after="0" w:line="240" w:lineRule="auto"/>
        <w:ind w:left="400" w:right="23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dokona wyboru</w:t>
      </w:r>
      <w:r w:rsidR="009E220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05187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uczestników szkoleń </w:t>
      </w:r>
      <w:r w:rsidR="00BA1DA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spełniających wymagania</w:t>
      </w:r>
      <w:r w:rsidR="009838D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  <w:r w:rsidR="00BA1DA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 których mowa § 2 ust. 1</w:t>
      </w:r>
      <w:r w:rsidR="0005187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według kryteriów przyjętych w regulaminie naboru uczestników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12ED2CFE" w14:textId="03D89628" w:rsidR="000877C4" w:rsidRPr="00C86E20" w:rsidRDefault="000877C4" w:rsidP="00D317B3">
      <w:pPr>
        <w:pStyle w:val="Teksttreci1"/>
        <w:numPr>
          <w:ilvl w:val="1"/>
          <w:numId w:val="5"/>
        </w:numPr>
        <w:shd w:val="clear" w:color="auto" w:fill="auto"/>
        <w:tabs>
          <w:tab w:val="left" w:pos="386"/>
        </w:tabs>
        <w:spacing w:before="0" w:after="0" w:line="240" w:lineRule="auto"/>
        <w:ind w:left="400" w:right="23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Fonts w:ascii="Lato" w:eastAsia="Arial Unicode MS" w:hAnsi="Lato" w:cs="Arial Unicode MS"/>
          <w:sz w:val="24"/>
          <w:szCs w:val="24"/>
        </w:rPr>
        <w:t>OOW zawiera umowy z kwalifikującymi się osobami we własnym imieniu i na swoją rzecz. Do obowiązków OOW należy zawieranie omów o objęcie wsparciem, ich ewidencjonowanie i przechowywanie pełnej dokumentacji (tj. wraz z zawartymi aneksami lub, w przypadku wystąpienia przesłanek - rozwiązania tych umów)</w:t>
      </w:r>
      <w:r w:rsidR="00C93498">
        <w:rPr>
          <w:rFonts w:ascii="Lato" w:eastAsia="Arial Unicode MS" w:hAnsi="Lato" w:cs="Arial Unicode MS"/>
          <w:sz w:val="24"/>
          <w:szCs w:val="24"/>
        </w:rPr>
        <w:t>.</w:t>
      </w:r>
    </w:p>
    <w:p w14:paraId="0BEDEF27" w14:textId="1C3A44F2" w:rsidR="00EF359A" w:rsidRPr="00C86E20" w:rsidRDefault="002B682D" w:rsidP="00D317B3">
      <w:pPr>
        <w:pStyle w:val="Teksttreci1"/>
        <w:numPr>
          <w:ilvl w:val="1"/>
          <w:numId w:val="5"/>
        </w:numPr>
        <w:shd w:val="clear" w:color="auto" w:fill="auto"/>
        <w:tabs>
          <w:tab w:val="left" w:pos="406"/>
        </w:tabs>
        <w:spacing w:before="0" w:after="0" w:line="240" w:lineRule="auto"/>
        <w:ind w:left="400" w:right="23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zobowiązan</w:t>
      </w:r>
      <w:r w:rsidR="003C3BF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 prawidłowego rozliczania</w:t>
      </w:r>
      <w:r w:rsidR="00A02CA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szkoleń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realizowanych w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457862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amach Przedsięwzięcia, w szczególności do:</w:t>
      </w:r>
    </w:p>
    <w:p w14:paraId="41FC537B" w14:textId="74C90B54" w:rsidR="00EF359A" w:rsidRPr="00C86E20" w:rsidRDefault="00290A67" w:rsidP="00D317B3">
      <w:pPr>
        <w:pStyle w:val="Teksttreci1"/>
        <w:numPr>
          <w:ilvl w:val="2"/>
          <w:numId w:val="5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eryfikacji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kwalifikowalności uczestników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sporządzania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wniosków o płatność</w:t>
      </w:r>
      <w:r w:rsidR="00C80E94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</w:p>
    <w:p w14:paraId="081B64E3" w14:textId="566B4C28" w:rsidR="00EF359A" w:rsidRPr="00C86E20" w:rsidRDefault="00EF359A" w:rsidP="00D317B3">
      <w:pPr>
        <w:pStyle w:val="Teksttreci1"/>
        <w:numPr>
          <w:ilvl w:val="2"/>
          <w:numId w:val="5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potwierdzenia, że wydatki </w:t>
      </w:r>
      <w:r w:rsidR="00457862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na szkolenia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wykazane we wnioskach o płatność wynikają</w:t>
      </w:r>
      <w:r w:rsidR="00457862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 wiarygodnych systemów księgowych i są oparte na weryfikowalnej dokumentacji</w:t>
      </w:r>
      <w:r w:rsidR="00290A6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1DFA0BB8" w14:textId="0273B596" w:rsidR="00EF359A" w:rsidRPr="00C86E20" w:rsidRDefault="002B682D" w:rsidP="00D317B3">
      <w:pPr>
        <w:pStyle w:val="Teksttreci1"/>
        <w:numPr>
          <w:ilvl w:val="1"/>
          <w:numId w:val="5"/>
        </w:numPr>
        <w:shd w:val="clear" w:color="auto" w:fill="auto"/>
        <w:tabs>
          <w:tab w:val="left" w:pos="506"/>
        </w:tabs>
        <w:spacing w:before="0" w:after="529" w:line="240" w:lineRule="auto"/>
        <w:ind w:left="500" w:right="23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F2639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jest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zobowiązan</w:t>
      </w:r>
      <w:r w:rsidR="003C3BF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 przedstawiania na wniosek</w:t>
      </w:r>
      <w:r w:rsidR="00F2639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wszelkich informacji i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wyjaśnień związanych z realizacją </w:t>
      </w:r>
      <w:r w:rsidR="00C25FB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Przedsięwzięcia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w wyznaczonym przez </w:t>
      </w:r>
      <w:r w:rsidR="00F2639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zakresie, formie oraz terminie, jednak nie krótszym niż 5 dni od dnia otrzymania wniosku.</w:t>
      </w:r>
    </w:p>
    <w:p w14:paraId="1CA04E9D" w14:textId="77777777" w:rsidR="00EF359A" w:rsidRPr="00C86E20" w:rsidRDefault="00EF359A" w:rsidP="00D317B3">
      <w:pPr>
        <w:pStyle w:val="Teksttreci1"/>
        <w:shd w:val="clear" w:color="auto" w:fill="auto"/>
        <w:spacing w:before="0" w:after="0" w:line="240" w:lineRule="auto"/>
        <w:ind w:left="360" w:right="-48" w:firstLine="0"/>
        <w:jc w:val="center"/>
        <w:rPr>
          <w:rStyle w:val="Nagwek25"/>
          <w:rFonts w:ascii="Lato" w:eastAsia="Arial Unicode MS" w:hAnsi="Lato" w:cs="Arial Unicode MS"/>
          <w:sz w:val="24"/>
          <w:szCs w:val="24"/>
        </w:rPr>
      </w:pPr>
      <w:bookmarkStart w:id="18" w:name="bookmark12"/>
      <w:r w:rsidRPr="00C86E20">
        <w:rPr>
          <w:rStyle w:val="Nagwek25"/>
          <w:rFonts w:ascii="Lato" w:eastAsia="Arial Unicode MS" w:hAnsi="Lato" w:cs="Arial Unicode MS"/>
          <w:sz w:val="24"/>
          <w:szCs w:val="24"/>
        </w:rPr>
        <w:t>§8</w:t>
      </w:r>
      <w:bookmarkEnd w:id="18"/>
    </w:p>
    <w:p w14:paraId="4CF49C6D" w14:textId="77777777" w:rsidR="00EF359A" w:rsidRPr="00C86E20" w:rsidRDefault="00EF359A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bookmarkStart w:id="19" w:name="bookmark13"/>
      <w:r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Monitorowanie Przedsięwzięcia</w:t>
      </w:r>
      <w:bookmarkEnd w:id="19"/>
    </w:p>
    <w:p w14:paraId="5F21CEB3" w14:textId="286D2C11" w:rsidR="00EF359A" w:rsidRPr="00C86E20" w:rsidRDefault="002B682D" w:rsidP="00D317B3">
      <w:pPr>
        <w:pStyle w:val="Teksttreci1"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zobowiązuje się do </w:t>
      </w:r>
      <w:r w:rsidR="00C25FB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realizacji i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bieżącego monitoringu postępu w osiąganiu wskaźników 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rezultatu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Przedsięwzięcia, określonych we wniosku o objęcie Przedsięwzięcia wsparciem.</w:t>
      </w:r>
    </w:p>
    <w:p w14:paraId="2F037F59" w14:textId="32DCDB17" w:rsidR="00EF359A" w:rsidRPr="00C86E20" w:rsidRDefault="002B682D" w:rsidP="00D317B3">
      <w:pPr>
        <w:pStyle w:val="Teksttreci1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zapewnia bieżący monitoring</w:t>
      </w:r>
      <w:r w:rsidR="00673B8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uczestników szkoleń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uwzględniając jednocześnie postęp finansowy i postęp rzeczowy w oparciu o wskaźniki 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rezultatu </w:t>
      </w:r>
      <w:r w:rsidR="006C78F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rzedsięwzię</w:t>
      </w:r>
      <w:r w:rsidR="00673B8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cia.</w:t>
      </w:r>
    </w:p>
    <w:p w14:paraId="34393666" w14:textId="77777777" w:rsidR="00EF359A" w:rsidRPr="00C86E20" w:rsidRDefault="002B682D" w:rsidP="00D317B3">
      <w:pPr>
        <w:pStyle w:val="Teksttreci1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niezwłocznie informuje </w:t>
      </w:r>
      <w:r w:rsidR="008A514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 wszelkich zagrożeniach oraz nieprawidłowościach związanych z realizacją Przedsięwzięcia.</w:t>
      </w:r>
    </w:p>
    <w:p w14:paraId="11E8C252" w14:textId="76FD9A9E" w:rsidR="00EF359A" w:rsidRPr="00C86E20" w:rsidRDefault="00EF359A" w:rsidP="00D317B3">
      <w:pPr>
        <w:pStyle w:val="Teksttreci1"/>
        <w:numPr>
          <w:ilvl w:val="0"/>
          <w:numId w:val="6"/>
        </w:numPr>
        <w:shd w:val="clear" w:color="auto" w:fill="auto"/>
        <w:tabs>
          <w:tab w:val="left" w:pos="385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Do prowadzenia zadań związanych ze sprawozdawczością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korzysta z systemu CST2021, zgodnie z § </w:t>
      </w:r>
      <w:r w:rsidR="007A376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15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Umowy. O osiągnięciu wskaźników 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rezultatu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Przedsięwzięcia znajdujących się w CST2021,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informuje także w ramach wniosków o płatność.</w:t>
      </w:r>
    </w:p>
    <w:p w14:paraId="29738068" w14:textId="322541B2" w:rsidR="00EF359A" w:rsidRPr="00C86E20" w:rsidRDefault="002B682D" w:rsidP="00D317B3">
      <w:pPr>
        <w:pStyle w:val="Teksttreci1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zapewnia </w:t>
      </w:r>
      <w:r w:rsidR="0068218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dostęp do narzędzi lub baz danych innych niż system CST2021, w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których gromadzone są dane wskazane w ust. 1 i 2.</w:t>
      </w:r>
    </w:p>
    <w:p w14:paraId="4F11ED99" w14:textId="59B351E6" w:rsidR="00EF359A" w:rsidRPr="00C86E20" w:rsidRDefault="00EF359A" w:rsidP="00D317B3">
      <w:pPr>
        <w:pStyle w:val="Teksttreci1"/>
        <w:numPr>
          <w:ilvl w:val="0"/>
          <w:numId w:val="6"/>
        </w:numPr>
        <w:shd w:val="clear" w:color="auto" w:fill="auto"/>
        <w:tabs>
          <w:tab w:val="left" w:pos="366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celu zapewnienia terminowej realizacji Przedsięwzięcia, w tym terminowego osiągania wskaźników 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rezultatu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Przedsięwzięcia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przygotowuje harmonogram płatności Przedsięwzięcia, określony we wniosku o objęcie Przedsięwzięcia wsparciem i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zaimplementowany do systemu CST2021.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zobowiązan</w:t>
      </w:r>
      <w:r w:rsidR="0068218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 realizacji Przedsięwzięcia zgodnie z harmonogramem.</w:t>
      </w:r>
    </w:p>
    <w:p w14:paraId="7DD4DBEC" w14:textId="487AC9B2" w:rsidR="00EF359A" w:rsidRPr="00C86E20" w:rsidRDefault="00EF359A" w:rsidP="00D317B3">
      <w:pPr>
        <w:pStyle w:val="Teksttreci1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Aktualizacja harmonogramu, o którym mowa w ust. 6, następuje w trybie określonym w § </w:t>
      </w:r>
      <w:r w:rsidR="007A376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="00A42C1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ust. 5</w:t>
      </w:r>
      <w:r w:rsidR="00FA463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Umowy.</w:t>
      </w:r>
    </w:p>
    <w:p w14:paraId="6A05E8AA" w14:textId="299880B7" w:rsidR="00EF359A" w:rsidRPr="00C86E20" w:rsidRDefault="00EF359A" w:rsidP="00D317B3">
      <w:pPr>
        <w:pStyle w:val="Teksttreci1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40" w:lineRule="auto"/>
        <w:ind w:left="380" w:right="-48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Aktualizacja harmonogramu, o której mowa w ust. </w:t>
      </w:r>
      <w:r w:rsidR="00A42C1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7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nie może powodować zmiany terminów realizacji Przedsięwzięcia oraz zmiany terminów osiągnięcia wskaźników Przedsięwzięcia</w:t>
      </w:r>
      <w:r w:rsidR="0070272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określonych we Wniosku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7FBBAC61" w14:textId="617E612D" w:rsidR="00EF359A" w:rsidRPr="00C86E20" w:rsidRDefault="002B682D" w:rsidP="00D317B3">
      <w:pPr>
        <w:pStyle w:val="Teksttreci1"/>
        <w:numPr>
          <w:ilvl w:val="0"/>
          <w:numId w:val="6"/>
        </w:numPr>
        <w:shd w:val="clear" w:color="auto" w:fill="auto"/>
        <w:tabs>
          <w:tab w:val="left" w:pos="375"/>
        </w:tabs>
        <w:spacing w:before="0" w:after="717" w:line="240" w:lineRule="auto"/>
        <w:ind w:left="380" w:right="-48" w:hanging="38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zobowiązuje się do informowania </w:t>
      </w:r>
      <w:r w:rsidR="0073325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przypadku zidentyfikowania ryzyka nieterminowego zrealizowania wskaźników 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rezultatu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Przedsięwzięcia. </w:t>
      </w:r>
      <w:r w:rsidR="0073325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może określić dodatkowy zakres informacji i dokumentów wymaganych </w:t>
      </w:r>
      <w:r w:rsidR="0073325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Umow</w:t>
      </w:r>
      <w:r w:rsidR="006E595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ą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o ile takie informacje i dokumenty będą wymagane na potrzeby sprawozdawczości przez </w:t>
      </w:r>
      <w:r w:rsidR="0073325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5DD0F149" w14:textId="77777777" w:rsidR="00EF359A" w:rsidRPr="00C86E20" w:rsidRDefault="00EF359A" w:rsidP="00D317B3">
      <w:pPr>
        <w:pStyle w:val="Teksttreci1"/>
        <w:shd w:val="clear" w:color="auto" w:fill="auto"/>
        <w:spacing w:before="0" w:after="0" w:line="240" w:lineRule="auto"/>
        <w:ind w:left="360" w:right="-48" w:firstLine="0"/>
        <w:jc w:val="center"/>
        <w:rPr>
          <w:rStyle w:val="Nagwek25"/>
          <w:rFonts w:ascii="Lato" w:eastAsia="Arial Unicode MS" w:hAnsi="Lato" w:cs="Arial Unicode MS"/>
          <w:sz w:val="24"/>
          <w:szCs w:val="24"/>
        </w:rPr>
      </w:pPr>
      <w:r w:rsidRPr="00C86E20">
        <w:rPr>
          <w:rStyle w:val="Nagwek25"/>
          <w:rFonts w:ascii="Lato" w:eastAsia="Arial Unicode MS" w:hAnsi="Lato" w:cs="Arial Unicode MS"/>
          <w:sz w:val="24"/>
          <w:szCs w:val="24"/>
        </w:rPr>
        <w:lastRenderedPageBreak/>
        <w:t>§9</w:t>
      </w:r>
    </w:p>
    <w:p w14:paraId="33C554AA" w14:textId="77777777" w:rsidR="00EF359A" w:rsidRPr="00C86E20" w:rsidRDefault="00EF359A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bookmarkStart w:id="20" w:name="bookmark14"/>
      <w:r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Kontrola</w:t>
      </w:r>
      <w:r w:rsidRPr="00C86E20">
        <w:rPr>
          <w:rStyle w:val="Nagwek3"/>
          <w:rFonts w:ascii="Lato" w:eastAsia="Arial Unicode MS" w:hAnsi="Lato" w:cs="Arial Unicode MS"/>
          <w:b w:val="0"/>
          <w:bCs w:val="0"/>
          <w:sz w:val="24"/>
          <w:szCs w:val="24"/>
        </w:rPr>
        <w:t xml:space="preserve"> </w:t>
      </w:r>
      <w:r w:rsidRPr="00C86E20">
        <w:rPr>
          <w:rStyle w:val="Nagwek3"/>
          <w:rFonts w:ascii="Lato" w:eastAsia="Arial Unicode MS" w:hAnsi="Lato" w:cs="Arial Unicode MS"/>
          <w:sz w:val="24"/>
          <w:szCs w:val="24"/>
        </w:rPr>
        <w:t>i</w:t>
      </w:r>
      <w:r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audyt</w:t>
      </w:r>
      <w:bookmarkEnd w:id="20"/>
    </w:p>
    <w:p w14:paraId="344DBAC0" w14:textId="21B80DA5" w:rsidR="00EF359A" w:rsidRPr="00C86E20" w:rsidRDefault="00860EA7" w:rsidP="00D317B3">
      <w:pPr>
        <w:pStyle w:val="Teksttreci1"/>
        <w:numPr>
          <w:ilvl w:val="1"/>
          <w:numId w:val="6"/>
        </w:numPr>
        <w:shd w:val="clear" w:color="auto" w:fill="auto"/>
        <w:tabs>
          <w:tab w:val="left" w:pos="336"/>
        </w:tabs>
        <w:spacing w:before="0" w:after="0" w:line="240" w:lineRule="auto"/>
        <w:ind w:left="380" w:right="23" w:hanging="38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przeprowadza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</w:t>
      </w:r>
      <w:r w:rsidR="006C78F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="00053B29" w:rsidRPr="00C86E20">
        <w:rPr>
          <w:rStyle w:val="Odwoanieprzypisudolnego"/>
          <w:rFonts w:ascii="Lato" w:eastAsia="Arial Unicode MS" w:hAnsi="Lato" w:cs="Arial Unicode MS"/>
          <w:color w:val="000000"/>
          <w:sz w:val="24"/>
          <w:szCs w:val="24"/>
          <w:lang w:eastAsia="pl-PL"/>
        </w:rPr>
        <w:footnoteReference w:id="4"/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kontrole polegające na weryfikacji realizacji przez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6C78F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obowiązków określonych w Umowie ze szczególnym uwzględnieniem:</w:t>
      </w:r>
    </w:p>
    <w:p w14:paraId="25022C0C" w14:textId="5A8EB828" w:rsidR="00EF359A" w:rsidRPr="00C86E20" w:rsidRDefault="00EF359A" w:rsidP="00D317B3">
      <w:pPr>
        <w:pStyle w:val="Teksttreci1"/>
        <w:numPr>
          <w:ilvl w:val="2"/>
          <w:numId w:val="6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zadań dotyczących </w:t>
      </w:r>
      <w:r w:rsidR="009428B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realizacji Przedsięwzięcia,</w:t>
      </w:r>
    </w:p>
    <w:p w14:paraId="5F608919" w14:textId="77777777" w:rsidR="009428BA" w:rsidRPr="00C86E20" w:rsidRDefault="00EF359A" w:rsidP="00D317B3">
      <w:pPr>
        <w:pStyle w:val="Teksttreci1"/>
        <w:numPr>
          <w:ilvl w:val="2"/>
          <w:numId w:val="6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prowadzenia kontroli </w:t>
      </w:r>
      <w:r w:rsidR="009428B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na próbie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ramach realizowanego Przedsięwzięcia </w:t>
      </w:r>
      <w:r w:rsidR="009428B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kwalifikowalności </w:t>
      </w:r>
      <w:r w:rsidR="00860EA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uczestników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</w:t>
      </w:r>
    </w:p>
    <w:p w14:paraId="15785B87" w14:textId="77777777" w:rsidR="00EF359A" w:rsidRPr="00C86E20" w:rsidRDefault="00EF359A" w:rsidP="00D317B3">
      <w:pPr>
        <w:pStyle w:val="Teksttreci1"/>
        <w:numPr>
          <w:ilvl w:val="2"/>
          <w:numId w:val="6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prawidłowości ponoszonych wydatków, stopnia zaawansowania i postępu rzeczowego oraz terminowości osiągania wskaźników Przedsięwzięcia.</w:t>
      </w:r>
    </w:p>
    <w:p w14:paraId="455BFC8B" w14:textId="1D6584A3" w:rsidR="00EF359A" w:rsidRPr="00C86E20" w:rsidRDefault="00EF359A" w:rsidP="00D317B3">
      <w:pPr>
        <w:pStyle w:val="Teksttreci1"/>
        <w:numPr>
          <w:ilvl w:val="1"/>
          <w:numId w:val="6"/>
        </w:numPr>
        <w:shd w:val="clear" w:color="auto" w:fill="auto"/>
        <w:tabs>
          <w:tab w:val="left" w:pos="346"/>
        </w:tabs>
        <w:spacing w:before="0" w:after="0" w:line="240" w:lineRule="auto"/>
        <w:ind w:left="380" w:right="23" w:hanging="38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Zgodnie z art. 14lu ustawy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 poddać kontroli prowadzon</w:t>
      </w:r>
      <w:r w:rsidR="004C40E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ej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przez </w:t>
      </w:r>
      <w:r w:rsidR="0091382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oraz </w:t>
      </w:r>
      <w:r w:rsidR="004C40E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kontroli i </w:t>
      </w:r>
      <w:r w:rsidR="004C40E6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audytowi</w:t>
      </w:r>
      <w:r w:rsidR="004C40E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prowadzonym przez</w:t>
      </w:r>
      <w:r w:rsidR="004C40E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inne instytucje do tego uprawnione.</w:t>
      </w:r>
    </w:p>
    <w:p w14:paraId="74F44AAB" w14:textId="77777777" w:rsidR="00EF359A" w:rsidRPr="00C86E20" w:rsidRDefault="00EF359A" w:rsidP="00D317B3">
      <w:pPr>
        <w:pStyle w:val="Teksttreci1"/>
        <w:numPr>
          <w:ilvl w:val="1"/>
          <w:numId w:val="6"/>
        </w:numPr>
        <w:shd w:val="clear" w:color="auto" w:fill="auto"/>
        <w:tabs>
          <w:tab w:val="left" w:pos="366"/>
        </w:tabs>
        <w:spacing w:before="0" w:after="0" w:line="240" w:lineRule="auto"/>
        <w:ind w:left="20" w:right="23" w:firstLine="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ramach realizacji zobowiązania, o którym mowa w ust. 2,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szczególności:</w:t>
      </w:r>
    </w:p>
    <w:p w14:paraId="5AE16AB8" w14:textId="15D899A8" w:rsidR="00EF359A" w:rsidRPr="00C86E20" w:rsidRDefault="00EF359A" w:rsidP="00D317B3">
      <w:pPr>
        <w:pStyle w:val="Teksttreci1"/>
        <w:numPr>
          <w:ilvl w:val="2"/>
          <w:numId w:val="6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udostępnia na żądanie kontrolujących wszelką dokumentację związaną</w:t>
      </w:r>
      <w:r w:rsidR="0091382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Przedsięwzięciem oraz Umow</w:t>
      </w:r>
      <w:r w:rsidR="00AC75D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ą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związan</w:t>
      </w:r>
      <w:r w:rsidR="000877C4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ą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 finansowym i technicznym zarządzaniem Przedsięwzięciem przez </w:t>
      </w:r>
      <w:r w:rsidR="00AC75D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 Jeżeli jest to konieczne do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ustalenia stanu faktycznego w zakresie ponoszonych wydatków</w:t>
      </w:r>
      <w:r w:rsidR="00B4097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zobowiązan</w:t>
      </w:r>
      <w:r w:rsidR="0091382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udostępnić również dokumenty niezwiązane bezpośrednio z jego realizacją;</w:t>
      </w:r>
    </w:p>
    <w:p w14:paraId="14C80491" w14:textId="0566E0D0" w:rsidR="00EF359A" w:rsidRPr="00C86E20" w:rsidRDefault="00EF359A" w:rsidP="00D317B3">
      <w:pPr>
        <w:pStyle w:val="Teksttreci1"/>
        <w:numPr>
          <w:ilvl w:val="2"/>
          <w:numId w:val="6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zapewnia kontrolującym wstęp do pomieszczeń i na teren, gdzie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Przedsięwzięcie jest realizowane</w:t>
      </w:r>
      <w:r w:rsidR="005F13E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</w:p>
    <w:p w14:paraId="5863DB7B" w14:textId="796D265B" w:rsidR="00EF359A" w:rsidRPr="00C86E20" w:rsidRDefault="00EF359A" w:rsidP="00D317B3">
      <w:pPr>
        <w:pStyle w:val="Teksttreci1"/>
        <w:numPr>
          <w:ilvl w:val="2"/>
          <w:numId w:val="6"/>
        </w:numPr>
        <w:shd w:val="clear" w:color="auto" w:fill="auto"/>
        <w:tabs>
          <w:tab w:val="left" w:pos="993"/>
          <w:tab w:val="left" w:pos="1085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udziela w trakcie kontroli ustnych i pisemnych wyjaśnień dotyczących realizacji Przedsięwzięcia oraz zapewnia obecność kompetentnych osób, które udzielą kontrolującym wyjaśnień na temat wydatkowania środków finansowych i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innych zagadnień związanych z realizacją Przedsięwzięcia;</w:t>
      </w:r>
    </w:p>
    <w:p w14:paraId="09E7EF5A" w14:textId="2DA889CF" w:rsidR="00EF359A" w:rsidRPr="00C86E20" w:rsidRDefault="00EF359A" w:rsidP="00D317B3">
      <w:pPr>
        <w:pStyle w:val="Teksttreci1"/>
        <w:numPr>
          <w:ilvl w:val="2"/>
          <w:numId w:val="6"/>
        </w:numPr>
        <w:shd w:val="clear" w:color="auto" w:fill="auto"/>
        <w:tabs>
          <w:tab w:val="left" w:pos="993"/>
          <w:tab w:val="left" w:pos="1150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zapewnia obecność osoby, która w trakcie kontroli będzie uprawniona, w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imieniu</w:t>
      </w:r>
      <w:r w:rsidR="0017344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OOW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do poświadczenia kopii za zgodność z oryginałem;</w:t>
      </w:r>
    </w:p>
    <w:p w14:paraId="21D6183A" w14:textId="77777777" w:rsidR="00EF359A" w:rsidRPr="00C86E20" w:rsidRDefault="00EF359A" w:rsidP="00D317B3">
      <w:pPr>
        <w:pStyle w:val="Teksttreci1"/>
        <w:numPr>
          <w:ilvl w:val="2"/>
          <w:numId w:val="6"/>
        </w:numPr>
        <w:shd w:val="clear" w:color="auto" w:fill="auto"/>
        <w:tabs>
          <w:tab w:val="left" w:pos="993"/>
          <w:tab w:val="left" w:pos="1145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umożliwia instytucjom, o których mowa w ust. 2, utrwalenie przebiegu czynności kontrolnych, poprzez wykonanie fotografii, filmu lub rejestrację dźwięku - w zakresie zgodnym z przedmiotem kontroli;</w:t>
      </w:r>
    </w:p>
    <w:p w14:paraId="2D6C3C51" w14:textId="77777777" w:rsidR="00EF359A" w:rsidRPr="00C86E20" w:rsidRDefault="00EF359A" w:rsidP="00D317B3">
      <w:pPr>
        <w:pStyle w:val="Teksttreci1"/>
        <w:numPr>
          <w:ilvl w:val="2"/>
          <w:numId w:val="6"/>
        </w:numPr>
        <w:shd w:val="clear" w:color="auto" w:fill="auto"/>
        <w:tabs>
          <w:tab w:val="left" w:pos="993"/>
          <w:tab w:val="left" w:pos="1121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zobowiązany do wypełniania zaleceń pokontrolnych w zakresie i terminie wskazanym w Informacji pokontrolnej.</w:t>
      </w:r>
    </w:p>
    <w:p w14:paraId="2C52C1B3" w14:textId="77777777" w:rsidR="00EF359A" w:rsidRPr="00C86E20" w:rsidRDefault="00EF359A" w:rsidP="00D317B3">
      <w:pPr>
        <w:pStyle w:val="Teksttreci1"/>
        <w:numPr>
          <w:ilvl w:val="1"/>
          <w:numId w:val="6"/>
        </w:numPr>
        <w:shd w:val="clear" w:color="auto" w:fill="auto"/>
        <w:tabs>
          <w:tab w:val="left" w:pos="405"/>
        </w:tabs>
        <w:spacing w:before="0" w:after="0" w:line="240" w:lineRule="auto"/>
        <w:ind w:left="380" w:right="23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Niewykonanie chociaż jednego z obowiązków, o których mowa w ust. 3 jest traktowane jako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utrudnienie przeprowadzenia kontroli.</w:t>
      </w:r>
    </w:p>
    <w:p w14:paraId="7DDDB46F" w14:textId="61B5EDB8" w:rsidR="00EF359A" w:rsidRPr="00C86E20" w:rsidRDefault="002B682D" w:rsidP="00D317B3">
      <w:pPr>
        <w:pStyle w:val="Teksttreci1"/>
        <w:numPr>
          <w:ilvl w:val="1"/>
          <w:numId w:val="6"/>
        </w:numPr>
        <w:shd w:val="clear" w:color="auto" w:fill="auto"/>
        <w:tabs>
          <w:tab w:val="left" w:pos="390"/>
        </w:tabs>
        <w:spacing w:before="0" w:after="0" w:line="240" w:lineRule="auto"/>
        <w:ind w:left="380" w:right="23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zawiadamian</w:t>
      </w:r>
      <w:r w:rsidR="003C3BF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 kontroli nie później niż 5 dni przed planowanym terminem jej rozpoczęcia, chyba że kontrola ma charakter kontroli doraźnej.</w:t>
      </w:r>
    </w:p>
    <w:p w14:paraId="3D60004F" w14:textId="5B3D640A" w:rsidR="00EF359A" w:rsidRPr="00C86E20" w:rsidRDefault="00EF359A" w:rsidP="00D317B3">
      <w:pPr>
        <w:pStyle w:val="Teksttreci1"/>
        <w:numPr>
          <w:ilvl w:val="1"/>
          <w:numId w:val="6"/>
        </w:numPr>
        <w:shd w:val="clear" w:color="auto" w:fill="auto"/>
        <w:tabs>
          <w:tab w:val="left" w:pos="386"/>
        </w:tabs>
        <w:spacing w:before="0" w:after="0" w:line="240" w:lineRule="auto"/>
        <w:ind w:left="380" w:right="23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przypadku stwierdzenia nieprawidłowości 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lub inna instytucja uprawniona</w:t>
      </w:r>
      <w:r w:rsidR="0006122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przeprowadzenia kontroli na podstawie odrębnych przepisów może przeprowadzić kontrolę mającą na celu ponowne sprawdzenie kwalifikowalności wydatków oraz prawidłowości sposobu realizacji Umowy.</w:t>
      </w:r>
    </w:p>
    <w:p w14:paraId="26F8A573" w14:textId="523F98FD" w:rsidR="00EF359A" w:rsidRPr="00C86E20" w:rsidRDefault="00EF359A" w:rsidP="00C45847">
      <w:pPr>
        <w:pStyle w:val="Teksttreci1"/>
        <w:numPr>
          <w:ilvl w:val="1"/>
          <w:numId w:val="6"/>
        </w:numPr>
        <w:shd w:val="clear" w:color="auto" w:fill="auto"/>
        <w:tabs>
          <w:tab w:val="left" w:pos="386"/>
        </w:tabs>
        <w:spacing w:before="0" w:after="0" w:line="240" w:lineRule="auto"/>
        <w:ind w:left="380" w:right="23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trakcie kontroli na miejscu 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lub inna instytucja uprawniona na podstawie odrębnych przepisów do przeprowadzenia kontroli może zweryfikować prawidłowość zastosowania kwoty ryczałtowej.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jest zobowiązany do udostępnienia upoważnionym instytucjom wszelkich dokumentów, na podstawie których możliwa będzie weryfikacja prawidłowości zastosowania przez </w:t>
      </w:r>
      <w:r w:rsidR="00AC75D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zaakceptowanej w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umowie o objęcie Przedsięwzięcia wsparciem i przedstawionej do rozliczenia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 xml:space="preserve">kalkulacji dotyczącej zastosowanych kwot ryczałtowych. W przypadku powzięcia przez 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informacji</w:t>
      </w:r>
      <w:r w:rsidR="00F27BA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 podejrzeniu powstania nieprawidłowości w realizacji Przedsięwzięcia lub wystąpienia innych istotnych uchybień 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lub inna instytucja uprawniona na podstawie odrębnych przepisów do przeprowadzenia kontroli może przeprowadzić kontrolę doraźną bez uprzedniego powiadomienia </w:t>
      </w:r>
      <w:r w:rsidR="00AC75D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  <w:r w:rsidR="00E56B4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</w:t>
      </w:r>
      <w:r w:rsidR="000B174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przeprowadzenia kontroli doraźnej stosuje się odpowiednio postanowienia ust.</w:t>
      </w:r>
      <w:r w:rsidR="00B4097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</w:t>
      </w:r>
      <w:r w:rsidR="00C4584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-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4.</w:t>
      </w:r>
      <w:r w:rsidR="002D130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</w:p>
    <w:p w14:paraId="2BF002F2" w14:textId="09241A0F" w:rsidR="00EF359A" w:rsidRPr="00C86E20" w:rsidRDefault="002B682D" w:rsidP="00D317B3">
      <w:pPr>
        <w:pStyle w:val="Teksttreci1"/>
        <w:numPr>
          <w:ilvl w:val="1"/>
          <w:numId w:val="6"/>
        </w:numPr>
        <w:shd w:val="clear" w:color="auto" w:fill="auto"/>
        <w:tabs>
          <w:tab w:val="left" w:pos="395"/>
        </w:tabs>
        <w:spacing w:before="0" w:after="0" w:line="240" w:lineRule="auto"/>
        <w:ind w:left="380" w:right="23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zobowiązan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przekazywać 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 k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opie informacji i zaleceń pokontrolnych oraz innych równoważnych dokumentów sporządzonych przez instytucje kontrolujące inne niż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jeżeli wyniki tych kontroli dotyczą Przedsięwzięcia, w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terminie 7 dni od dnia otrzymania tych dokumentów.</w:t>
      </w:r>
    </w:p>
    <w:p w14:paraId="31ADD369" w14:textId="608ADB7C" w:rsidR="00EF359A" w:rsidRPr="00C86E20" w:rsidRDefault="002B682D" w:rsidP="00D317B3">
      <w:pPr>
        <w:pStyle w:val="Teksttreci1"/>
        <w:numPr>
          <w:ilvl w:val="1"/>
          <w:numId w:val="6"/>
        </w:numPr>
        <w:shd w:val="clear" w:color="auto" w:fill="auto"/>
        <w:tabs>
          <w:tab w:val="left" w:pos="395"/>
        </w:tabs>
        <w:spacing w:before="0" w:after="0" w:line="240" w:lineRule="auto"/>
        <w:ind w:left="380" w:right="23" w:hanging="29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przechowuje wszelkie dane związane z realizacją Przedsięwzięcia w sposób gwarantujący ich należyte bezpieczeństwo, w tym w szczególności dokumentację związaną z zarządzaniem finansowym, technicznym,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procedurami zawierania umów z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224A0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uczestnikami szkoleń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nie krócej niż przez 10 lat od dnia rozliczenia Przedsięwzięcia.</w:t>
      </w:r>
    </w:p>
    <w:p w14:paraId="74942048" w14:textId="6A777049" w:rsidR="00EF359A" w:rsidRPr="00C86E20" w:rsidRDefault="00726BCD" w:rsidP="00D317B3">
      <w:pPr>
        <w:pStyle w:val="Teksttreci1"/>
        <w:numPr>
          <w:ilvl w:val="1"/>
          <w:numId w:val="6"/>
        </w:numPr>
        <w:shd w:val="clear" w:color="auto" w:fill="auto"/>
        <w:tabs>
          <w:tab w:val="left" w:pos="395"/>
        </w:tabs>
        <w:spacing w:before="0" w:after="0" w:line="240" w:lineRule="auto"/>
        <w:ind w:left="380" w:right="23" w:hanging="3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 podczas kontroli na miejscu realizacji Przedsięwzięcia do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okazania oryginałów dokumentów, których kopie zostały przekazane drogą elektroniczną, w tym w ramach CST2021, związanych z realizowanym Przedsięwzięciem. Przekazanie dokumentów drogą elektroniczną nie zdejmuje z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AC75D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obowiązku przechowywania oryginałów dokumentów przez okres, o którym mowa w ust. </w:t>
      </w:r>
      <w:r w:rsidR="003B2A0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9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 ich udostępniania podczas kontroli na miejscu.</w:t>
      </w:r>
    </w:p>
    <w:p w14:paraId="71A772BF" w14:textId="5161A67D" w:rsidR="00EF359A" w:rsidRPr="00C86E20" w:rsidRDefault="00726BCD" w:rsidP="00D317B3">
      <w:pPr>
        <w:pStyle w:val="Teksttreci1"/>
        <w:numPr>
          <w:ilvl w:val="1"/>
          <w:numId w:val="6"/>
        </w:numPr>
        <w:shd w:val="clear" w:color="auto" w:fill="auto"/>
        <w:tabs>
          <w:tab w:val="left" w:pos="346"/>
        </w:tabs>
        <w:spacing w:before="0" w:after="573" w:line="240" w:lineRule="auto"/>
        <w:ind w:left="380" w:right="23" w:hanging="38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zapewnia, że dokumenty i dane dotyczące Przedsięwzięcia na potrzeby kontroli i audytów niezbędne dla ustanowienia właściwej ścieżki audytu, są przechowywane zgodnie z ustawą, rozporządzeniem 2021/241, rozporządzeniem 2018/1046 i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wytycznymi.</w:t>
      </w:r>
    </w:p>
    <w:p w14:paraId="3FEA0EAF" w14:textId="77777777" w:rsidR="00EF359A" w:rsidRPr="00C86E20" w:rsidRDefault="00EF359A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bookmarkStart w:id="21" w:name="bookmark16"/>
      <w:r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§1</w:t>
      </w:r>
      <w:bookmarkEnd w:id="21"/>
      <w:r w:rsidR="00635056"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0</w:t>
      </w:r>
    </w:p>
    <w:p w14:paraId="11422ED0" w14:textId="77777777" w:rsidR="00EF359A" w:rsidRPr="00C86E20" w:rsidRDefault="00EF359A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bookmarkStart w:id="22" w:name="bookmark17"/>
      <w:r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Obowiązki informacyjne i promocyjne</w:t>
      </w:r>
      <w:bookmarkEnd w:id="22"/>
    </w:p>
    <w:p w14:paraId="330A8FDF" w14:textId="1B6D87EF" w:rsidR="00EF359A" w:rsidRPr="00C86E20" w:rsidRDefault="002B682D" w:rsidP="00D317B3">
      <w:pPr>
        <w:pStyle w:val="Teksttreci1"/>
        <w:numPr>
          <w:ilvl w:val="1"/>
          <w:numId w:val="8"/>
        </w:numPr>
        <w:shd w:val="clear" w:color="auto" w:fill="auto"/>
        <w:tabs>
          <w:tab w:val="left" w:pos="356"/>
        </w:tabs>
        <w:spacing w:before="0" w:after="0" w:line="240" w:lineRule="auto"/>
        <w:ind w:left="380" w:right="23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zobowiązan</w:t>
      </w:r>
      <w:r w:rsidR="003C3BF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="00835ADE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 wypełniania obowiązków informacyjnych i promocyjnych, w tym informowania społeczeństwa o wsparciu Przedsięwzięcia przez Unię Europejską, zgodnie ze Strategią Informacji i Promocji KPO oraz z Księgą Identyfikacji Wizualnej KPO.</w:t>
      </w:r>
      <w:r w:rsidR="00643F05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</w:p>
    <w:p w14:paraId="17F3FA3E" w14:textId="5404985E" w:rsidR="00643F05" w:rsidRPr="00C86E20" w:rsidRDefault="00643F05" w:rsidP="00D317B3">
      <w:pPr>
        <w:pStyle w:val="Teksttreci1"/>
        <w:numPr>
          <w:ilvl w:val="1"/>
          <w:numId w:val="8"/>
        </w:numPr>
        <w:shd w:val="clear" w:color="auto" w:fill="auto"/>
        <w:tabs>
          <w:tab w:val="left" w:pos="366"/>
        </w:tabs>
        <w:spacing w:before="0" w:after="0" w:line="240" w:lineRule="auto"/>
        <w:ind w:left="380" w:right="23" w:hanging="360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Działania informacyjno-promocyjne OOW jest zobowiązan</w:t>
      </w:r>
      <w:r w:rsidR="003C3BF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prowadzić w trakcie realizacji Przedsięwzięcia, od momentu uzyskania wsparcia do momentu ostatecznego rozliczenia </w:t>
      </w:r>
      <w:r w:rsidR="00E43D1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rzedsięwzięcia. Moment ten należy rozumieć jako datę zatwierdzenia rozliczenia Przedsięwzięcia. </w:t>
      </w:r>
    </w:p>
    <w:p w14:paraId="373E1B3B" w14:textId="4F561EFF" w:rsidR="00EF359A" w:rsidRPr="00C86E20" w:rsidRDefault="002B682D" w:rsidP="00D317B3">
      <w:pPr>
        <w:pStyle w:val="Teksttreci1"/>
        <w:numPr>
          <w:ilvl w:val="1"/>
          <w:numId w:val="8"/>
        </w:numPr>
        <w:shd w:val="clear" w:color="auto" w:fill="auto"/>
        <w:tabs>
          <w:tab w:val="left" w:pos="366"/>
        </w:tabs>
        <w:spacing w:before="0" w:after="0" w:line="240" w:lineRule="auto"/>
        <w:ind w:left="20" w:right="23" w:firstLine="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zobowiązan</w:t>
      </w:r>
      <w:r w:rsidR="003C3BF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do:</w:t>
      </w:r>
    </w:p>
    <w:p w14:paraId="64A76945" w14:textId="77777777" w:rsidR="00EF359A" w:rsidRPr="00C86E20" w:rsidRDefault="00EF359A" w:rsidP="00D317B3">
      <w:pPr>
        <w:pStyle w:val="Teksttreci1"/>
        <w:numPr>
          <w:ilvl w:val="2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umieszczania w widoczny sposób znaku Krajowego Planu Odbudowy, barw Rzeczypospolitej Polskiej oraz NEXT GENERATION EU na:</w:t>
      </w:r>
    </w:p>
    <w:p w14:paraId="057E56CF" w14:textId="00D0CCCF" w:rsidR="00EF359A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560"/>
        </w:tabs>
        <w:spacing w:before="0" w:after="0" w:line="240" w:lineRule="auto"/>
        <w:ind w:left="1560" w:right="23" w:hanging="4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wszystkich prowadzonych działaniach informacyjnych i promocyjnych dotyczących Przedsięwzięcia,</w:t>
      </w:r>
    </w:p>
    <w:p w14:paraId="5AD4F566" w14:textId="588C63BC" w:rsidR="00EF359A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560"/>
        </w:tabs>
        <w:spacing w:before="0" w:after="0" w:line="240" w:lineRule="auto"/>
        <w:ind w:left="1560" w:right="23" w:hanging="4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wszystkich dokumentach i materiałach (m.in. produkty drukowane lub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cyfrowe) podawanych do wiadomości publicznej,</w:t>
      </w:r>
    </w:p>
    <w:p w14:paraId="36D73EB8" w14:textId="777FD006" w:rsidR="00EF359A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560"/>
        </w:tabs>
        <w:spacing w:before="0" w:after="0" w:line="240" w:lineRule="auto"/>
        <w:ind w:left="1560" w:right="23" w:hanging="4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wszystkich dokumentach i materiałach dla osób i podmiotów uczestniczących w Przedsięwzięciu</w:t>
      </w:r>
      <w:r w:rsidR="005B37AE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</w:p>
    <w:p w14:paraId="7A8DEB90" w14:textId="7640BEDB" w:rsidR="00EF359A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560"/>
        </w:tabs>
        <w:spacing w:before="0" w:after="0" w:line="240" w:lineRule="auto"/>
        <w:ind w:left="1560" w:right="23" w:hanging="44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środkach trwałych wytworzonych lub zakupionych w ramach Przedsięwzięcia, poprzez umieszczenie trwałego oznakowania w postaci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>naklejek</w:t>
      </w:r>
      <w:r w:rsidR="005B37AE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3192E189" w14:textId="77777777" w:rsidR="00EF359A" w:rsidRPr="00C86E20" w:rsidRDefault="00EF359A" w:rsidP="00D317B3">
      <w:pPr>
        <w:pStyle w:val="Teksttreci1"/>
        <w:numPr>
          <w:ilvl w:val="2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umieszczenia w widocznym miejscu realizacji Przedsięwzięcia przynajmniej jednego trwałego plakatu o minimalnym formacie A3 lub podobnej wielkości elektronicznego wyświetlacza podkreślającego fakt otrzymania wsparcia z UE;</w:t>
      </w:r>
    </w:p>
    <w:p w14:paraId="6AE2FFBC" w14:textId="261F0534" w:rsidR="00EF359A" w:rsidRPr="00C86E20" w:rsidRDefault="00EF359A" w:rsidP="00D317B3">
      <w:pPr>
        <w:pStyle w:val="Teksttreci1"/>
        <w:numPr>
          <w:ilvl w:val="2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umieszczenia krótkiego opisu Przedsięwzięcia na stronie internetowej </w:t>
      </w:r>
      <w:r w:rsidR="00173440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na jego stronach mediów społecznościowych. Opis Przedsięwzięcia musi zawierać:</w:t>
      </w:r>
    </w:p>
    <w:p w14:paraId="2179CDA1" w14:textId="77777777" w:rsidR="00EF359A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247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tytuł Przedsięwzięcia lub jego skróconą nazwę,</w:t>
      </w:r>
    </w:p>
    <w:p w14:paraId="58D2568E" w14:textId="77777777" w:rsidR="00EF359A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252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podkreślenie faktu otrzymania wsparcia finansowego z Unii Europejskiej przez zamieszczenie znaku Krajowego Planu Odbudowy, barw Rzeczypospolitej Polskiej oraz NEXT GENERATION EU,</w:t>
      </w:r>
    </w:p>
    <w:p w14:paraId="184F60DA" w14:textId="1BB1B0E9" w:rsidR="00EF359A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287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zadania, działania, które będą realizowane w ramach Przedsięwzięcia (opis,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co zostanie zrobione, ew. zakupione),</w:t>
      </w:r>
    </w:p>
    <w:p w14:paraId="384347D0" w14:textId="77777777" w:rsidR="00EF359A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282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grupy docelowe (do kogo skierowane jest Przedsięwzięcie, kto z niego</w:t>
      </w:r>
      <w:r w:rsidR="00690B3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skorzysta),</w:t>
      </w:r>
    </w:p>
    <w:p w14:paraId="7F28EBF6" w14:textId="77777777" w:rsidR="005B37AE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292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cel lub cele Przedsięwzięcia,</w:t>
      </w:r>
    </w:p>
    <w:p w14:paraId="53C83495" w14:textId="5FD64F10" w:rsidR="00EF359A" w:rsidRPr="00C86E20" w:rsidRDefault="005B37AE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292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Fonts w:ascii="Lato" w:eastAsia="Arial Unicode MS" w:hAnsi="Lato" w:cs="Arial Unicode MS"/>
          <w:sz w:val="24"/>
          <w:szCs w:val="24"/>
        </w:rPr>
        <w:t xml:space="preserve">   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efekty, rezultaty Przedsięwzięcia (jeśli opis zadań, działań nie zawiera opisu efektów, rezultatów),</w:t>
      </w:r>
    </w:p>
    <w:p w14:paraId="42960DB2" w14:textId="77777777" w:rsidR="00EF359A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287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wartość Przedsięwzięcia (łączny koszt),</w:t>
      </w:r>
    </w:p>
    <w:p w14:paraId="11985024" w14:textId="77777777" w:rsidR="00EF359A" w:rsidRPr="00C86E20" w:rsidRDefault="00EF359A" w:rsidP="00D317B3">
      <w:pPr>
        <w:pStyle w:val="Teksttreci1"/>
        <w:numPr>
          <w:ilvl w:val="3"/>
          <w:numId w:val="8"/>
        </w:numPr>
        <w:shd w:val="clear" w:color="auto" w:fill="auto"/>
        <w:tabs>
          <w:tab w:val="left" w:pos="1278"/>
        </w:tabs>
        <w:spacing w:before="0" w:after="0" w:line="240" w:lineRule="auto"/>
        <w:ind w:left="1560" w:right="23" w:hanging="426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wysokość wkładu KPO;</w:t>
      </w:r>
    </w:p>
    <w:p w14:paraId="1B472CD4" w14:textId="4C5E94C0" w:rsidR="00EF359A" w:rsidRPr="00C86E20" w:rsidRDefault="00EF359A" w:rsidP="00D317B3">
      <w:pPr>
        <w:pStyle w:val="Teksttreci1"/>
        <w:numPr>
          <w:ilvl w:val="2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dokumentowania działań informacyjnych i promocyjnych prowadzonych w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ramach</w:t>
      </w:r>
      <w:r w:rsidR="006A7F1E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Przedsięwzięcia.</w:t>
      </w:r>
    </w:p>
    <w:p w14:paraId="148F79E4" w14:textId="28D6B792" w:rsidR="00EF359A" w:rsidRPr="00C86E20" w:rsidRDefault="00EF359A" w:rsidP="00D317B3">
      <w:pPr>
        <w:pStyle w:val="Teksttreci1"/>
        <w:numPr>
          <w:ilvl w:val="1"/>
          <w:numId w:val="8"/>
        </w:numPr>
        <w:shd w:val="clear" w:color="auto" w:fill="auto"/>
        <w:tabs>
          <w:tab w:val="left" w:pos="350"/>
        </w:tabs>
        <w:spacing w:before="0" w:after="0" w:line="240" w:lineRule="auto"/>
        <w:ind w:left="380" w:right="23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przypadku stworzenia przez osobę trzecią utworów w rozumieniu art. 1 ustawy z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dnia 4 lutego 1994 r. o prawie autorskim i prawach pokrewnych, związanych z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komunikacją i widocznością (np. zdjęcia, filmy, broszury, ulotki, prezentacje multimedialne nt. Przedsięwzięcia) w ramach Przedsięwzięcia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 uzyskania od tej osoby autorskich praw majątkowych do tych utworów.</w:t>
      </w:r>
    </w:p>
    <w:p w14:paraId="5F43CE22" w14:textId="35EFF61A" w:rsidR="00EF359A" w:rsidRPr="00C86E20" w:rsidRDefault="00EF359A" w:rsidP="00D317B3">
      <w:pPr>
        <w:pStyle w:val="Teksttreci1"/>
        <w:numPr>
          <w:ilvl w:val="1"/>
          <w:numId w:val="8"/>
        </w:numPr>
        <w:shd w:val="clear" w:color="auto" w:fill="auto"/>
        <w:tabs>
          <w:tab w:val="left" w:pos="370"/>
        </w:tabs>
        <w:spacing w:before="0" w:after="0" w:line="240" w:lineRule="auto"/>
        <w:ind w:left="380" w:right="23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Każdorazowo na wniosek </w:t>
      </w:r>
      <w:r w:rsidR="00744D1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 unijnych instytucji, organów lub jednostek organizacyjnych,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 do udostępnienia tym podmiotom utworów związanych z komunikacją i widocznością (np. zdjęcia, filmy, broszury, ulotki, prezentacje multimedialne nt. Przedsięwzięcia) powstałych w ramach Przedsięwzięcia.</w:t>
      </w:r>
    </w:p>
    <w:p w14:paraId="4747D1EE" w14:textId="504D2A1D" w:rsidR="00EF359A" w:rsidRPr="00C86E20" w:rsidRDefault="00EF359A" w:rsidP="00D317B3">
      <w:pPr>
        <w:pStyle w:val="Teksttreci1"/>
        <w:numPr>
          <w:ilvl w:val="1"/>
          <w:numId w:val="8"/>
        </w:numPr>
        <w:shd w:val="clear" w:color="auto" w:fill="auto"/>
        <w:tabs>
          <w:tab w:val="left" w:pos="360"/>
        </w:tabs>
        <w:spacing w:before="0" w:after="0" w:line="240" w:lineRule="auto"/>
        <w:ind w:left="380" w:right="23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Na wniosek </w:t>
      </w:r>
      <w:r w:rsidR="00744D1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 unijnych instytucji, organów lub jednostek organizacyjnych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 do udzielenia tym podmiotom nieodpłatnej i niewyłącznej licencji do korzystania z utworów związanych z komunikacją i widocznością (np. zdjęcia, filmy, broszury, ulotki, prezentacje multimedialne nt. Przedsięwzięcia) powstałych w ramach Przedsięwzięcia w następujący sposób:</w:t>
      </w:r>
    </w:p>
    <w:p w14:paraId="294D80A9" w14:textId="77777777" w:rsidR="00EF359A" w:rsidRPr="00C86E20" w:rsidRDefault="00EF359A" w:rsidP="00D317B3">
      <w:pPr>
        <w:pStyle w:val="Teksttreci1"/>
        <w:numPr>
          <w:ilvl w:val="5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na terytorium Rzeczypospolitej Polskiej oraz na terytorium innych państw</w:t>
      </w:r>
      <w:r w:rsidR="00863FE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członkowskich UE;</w:t>
      </w:r>
    </w:p>
    <w:p w14:paraId="1D4DAE23" w14:textId="77777777" w:rsidR="00EF359A" w:rsidRPr="00C86E20" w:rsidRDefault="00EF359A" w:rsidP="00D317B3">
      <w:pPr>
        <w:pStyle w:val="Teksttreci1"/>
        <w:numPr>
          <w:ilvl w:val="5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na okres 10 lat od dnia udzielenia licencji;</w:t>
      </w:r>
    </w:p>
    <w:p w14:paraId="481E26EB" w14:textId="77777777" w:rsidR="00EF359A" w:rsidRPr="00C86E20" w:rsidRDefault="00EF359A" w:rsidP="00D317B3">
      <w:pPr>
        <w:pStyle w:val="Teksttreci1"/>
        <w:numPr>
          <w:ilvl w:val="5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bez ograniczeń co do liczby egzemplarzy i nośników, w zakresie następujących pól</w:t>
      </w:r>
      <w:r w:rsidR="002179AE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eksploatacji:</w:t>
      </w:r>
    </w:p>
    <w:p w14:paraId="47C7D3AC" w14:textId="77777777" w:rsidR="00EF359A" w:rsidRPr="00C86E20" w:rsidRDefault="00EF359A" w:rsidP="00D317B3">
      <w:pPr>
        <w:pStyle w:val="Teksttreci1"/>
        <w:numPr>
          <w:ilvl w:val="6"/>
          <w:numId w:val="8"/>
        </w:numPr>
        <w:shd w:val="clear" w:color="auto" w:fill="auto"/>
        <w:tabs>
          <w:tab w:val="left" w:pos="1560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utrwalanie - w szczególności drukiem, zapisem w pamięci komputera i na nośnikach elektronicznych, oraz zwielokrotnianie, powielanie i kopiowanie tak powstałych egzemplarzy dowolną techniką,</w:t>
      </w:r>
    </w:p>
    <w:p w14:paraId="58104034" w14:textId="0B95FA90" w:rsidR="00EF359A" w:rsidRPr="00C86E20" w:rsidRDefault="00EF359A" w:rsidP="00D317B3">
      <w:pPr>
        <w:pStyle w:val="Teksttreci1"/>
        <w:numPr>
          <w:ilvl w:val="6"/>
          <w:numId w:val="8"/>
        </w:numPr>
        <w:shd w:val="clear" w:color="auto" w:fill="auto"/>
        <w:tabs>
          <w:tab w:val="left" w:pos="1560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rozpowszechnianie oraz publikowanie w dowolny sposób (w tym poprzez: wyświetlanie lub publiczne odtwarzanie lub wprowadzanie do pamięci komputera i sieci multimedialnych, w tym Internetu) - w całości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>lub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części, jak również w połączeniu z innymi utworami,</w:t>
      </w:r>
    </w:p>
    <w:p w14:paraId="027BF91D" w14:textId="672E3886" w:rsidR="00EF359A" w:rsidRPr="00C86E20" w:rsidRDefault="00EF359A" w:rsidP="00D317B3">
      <w:pPr>
        <w:pStyle w:val="Teksttreci1"/>
        <w:numPr>
          <w:ilvl w:val="6"/>
          <w:numId w:val="8"/>
        </w:numPr>
        <w:shd w:val="clear" w:color="auto" w:fill="auto"/>
        <w:tabs>
          <w:tab w:val="left" w:pos="1560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publiczna dystrybucja utworów lub ich kopii we wszelkich formach (np.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książka, broszura, CD, Internet),</w:t>
      </w:r>
    </w:p>
    <w:p w14:paraId="6910886D" w14:textId="5D4F70E9" w:rsidR="00EF359A" w:rsidRPr="00C86E20" w:rsidRDefault="00AD77C2" w:rsidP="00D317B3">
      <w:pPr>
        <w:pStyle w:val="Teksttreci1"/>
        <w:numPr>
          <w:ilvl w:val="6"/>
          <w:numId w:val="8"/>
        </w:numPr>
        <w:shd w:val="clear" w:color="auto" w:fill="auto"/>
        <w:tabs>
          <w:tab w:val="left" w:pos="1357"/>
          <w:tab w:val="left" w:pos="1560"/>
        </w:tabs>
        <w:spacing w:before="0" w:after="0" w:line="240" w:lineRule="auto"/>
        <w:ind w:left="1560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 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udostępnianie, w tym unijnym instytucjom, organom lub jednostkom organizacyjnym Unii, oraz ich pracownikom oraz publiczne udostępnianie przy wykorzystaniu wszelkich środków komunikacji (np. Internet),</w:t>
      </w:r>
    </w:p>
    <w:p w14:paraId="3A4EB4F6" w14:textId="4876DB2A" w:rsidR="00D83375" w:rsidRPr="00C86E20" w:rsidRDefault="00EF359A" w:rsidP="00D317B3">
      <w:pPr>
        <w:pStyle w:val="Teksttreci1"/>
        <w:numPr>
          <w:ilvl w:val="6"/>
          <w:numId w:val="8"/>
        </w:numPr>
        <w:shd w:val="clear" w:color="auto" w:fill="auto"/>
        <w:tabs>
          <w:tab w:val="left" w:pos="1560"/>
        </w:tabs>
        <w:spacing w:before="0" w:after="0" w:line="240" w:lineRule="auto"/>
        <w:ind w:left="1560" w:right="23" w:hanging="426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przechowywanie i archiwizowanie w postaci papierowej albo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elektronicznej;</w:t>
      </w:r>
    </w:p>
    <w:p w14:paraId="78811968" w14:textId="319391CF" w:rsidR="00EF359A" w:rsidRPr="00C86E20" w:rsidRDefault="00EF359A" w:rsidP="00D317B3">
      <w:pPr>
        <w:pStyle w:val="Teksttreci1"/>
        <w:numPr>
          <w:ilvl w:val="5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 prawem do udzielania osobom trzecim sublicencji na warunkach i polach</w:t>
      </w:r>
      <w:r w:rsidR="00744D1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eksploatacji, o których mowa w ust. 5.</w:t>
      </w:r>
    </w:p>
    <w:p w14:paraId="0BB89508" w14:textId="513683C1" w:rsidR="00EF359A" w:rsidRPr="00C86E20" w:rsidRDefault="00EF359A" w:rsidP="00D317B3">
      <w:pPr>
        <w:pStyle w:val="Teksttreci1"/>
        <w:numPr>
          <w:ilvl w:val="1"/>
          <w:numId w:val="8"/>
        </w:numPr>
        <w:shd w:val="clear" w:color="auto" w:fill="auto"/>
        <w:tabs>
          <w:tab w:val="left" w:pos="360"/>
        </w:tabs>
        <w:spacing w:before="0" w:after="0" w:line="240" w:lineRule="auto"/>
        <w:ind w:left="380" w:right="23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Zmiana adresów strony internetowej wskazanej w ust. </w:t>
      </w:r>
      <w:r w:rsidR="0073001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pkt 3 nie wymaga aneksowania Umowy.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informuje </w:t>
      </w:r>
      <w:r w:rsidR="00CF10C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 o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tym fakcie w formie pisemnej lub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elektronicznej wraz ze wskazaniem daty, od której obowiązuje zmieniony adres. Zmiana jest skuteczna z chwilą doręczenia informacji </w:t>
      </w:r>
      <w:r w:rsidR="00CF10C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IOI.</w:t>
      </w:r>
    </w:p>
    <w:p w14:paraId="433A1D43" w14:textId="278E421C" w:rsidR="00EF359A" w:rsidRPr="00C86E20" w:rsidRDefault="002B682D" w:rsidP="00D317B3">
      <w:pPr>
        <w:pStyle w:val="Teksttreci1"/>
        <w:numPr>
          <w:ilvl w:val="1"/>
          <w:numId w:val="8"/>
        </w:numPr>
        <w:shd w:val="clear" w:color="auto" w:fill="auto"/>
        <w:tabs>
          <w:tab w:val="left" w:pos="360"/>
        </w:tabs>
        <w:spacing w:before="0" w:after="0" w:line="240" w:lineRule="auto"/>
        <w:ind w:left="380" w:right="23" w:hanging="36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przyjmuje do wiadomości, że objęcie wsparciem oznacza umieszczenie danych </w:t>
      </w:r>
      <w:r w:rsidR="00AC75D9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publikowanym przez </w:t>
      </w:r>
      <w:r w:rsidR="001030A1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 w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ykazie przedsięwzięć.</w:t>
      </w:r>
    </w:p>
    <w:p w14:paraId="27816683" w14:textId="77777777" w:rsidR="00DF2B3D" w:rsidRPr="00C86E20" w:rsidRDefault="00DF2B3D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bookmarkStart w:id="23" w:name="bookmark18"/>
    </w:p>
    <w:p w14:paraId="2A467AE5" w14:textId="77777777" w:rsidR="00EF359A" w:rsidRPr="00C86E20" w:rsidRDefault="00EF359A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§1</w:t>
      </w:r>
      <w:bookmarkEnd w:id="23"/>
      <w:r w:rsidR="00635056"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1</w:t>
      </w:r>
    </w:p>
    <w:p w14:paraId="6CE56BB8" w14:textId="77777777" w:rsidR="00EF359A" w:rsidRPr="00C86E20" w:rsidRDefault="00EF359A" w:rsidP="00D317B3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bookmarkStart w:id="24" w:name="bookmark19"/>
      <w:r w:rsidRPr="00C86E20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Zmiany Umowy</w:t>
      </w:r>
      <w:bookmarkEnd w:id="24"/>
    </w:p>
    <w:p w14:paraId="38626B74" w14:textId="77777777" w:rsidR="00EF359A" w:rsidRPr="00C86E20" w:rsidRDefault="00EF359A" w:rsidP="00D317B3">
      <w:pPr>
        <w:pStyle w:val="Teksttreci1"/>
        <w:numPr>
          <w:ilvl w:val="8"/>
          <w:numId w:val="8"/>
        </w:numPr>
        <w:shd w:val="clear" w:color="auto" w:fill="auto"/>
        <w:tabs>
          <w:tab w:val="left" w:pos="401"/>
        </w:tabs>
        <w:spacing w:before="0" w:after="36" w:line="240" w:lineRule="auto"/>
        <w:ind w:left="400" w:right="23" w:hanging="40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Strony mogą dokonać zmiany Umowy na podstawie oświadczeń woli w postaci aneksu złożonych w formie elektronicznej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vertAlign w:val="superscript"/>
          <w:lang w:eastAsia="pl-PL"/>
        </w:rPr>
        <w:footnoteReference w:id="5"/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z zastrzeżeniem ust. 2- 4.</w:t>
      </w:r>
    </w:p>
    <w:p w14:paraId="32C1137D" w14:textId="77777777" w:rsidR="00EF359A" w:rsidRPr="00C86E20" w:rsidRDefault="00EF359A" w:rsidP="00D317B3">
      <w:pPr>
        <w:pStyle w:val="Teksttreci1"/>
        <w:numPr>
          <w:ilvl w:val="8"/>
          <w:numId w:val="8"/>
        </w:numPr>
        <w:shd w:val="clear" w:color="auto" w:fill="auto"/>
        <w:tabs>
          <w:tab w:val="left" w:pos="406"/>
        </w:tabs>
        <w:spacing w:before="0" w:after="36" w:line="240" w:lineRule="auto"/>
        <w:ind w:left="400" w:right="23" w:hanging="40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Zmiana:</w:t>
      </w:r>
    </w:p>
    <w:p w14:paraId="34156DCA" w14:textId="77777777" w:rsidR="00EF359A" w:rsidRPr="00C86E20" w:rsidRDefault="00EF359A" w:rsidP="00D317B3">
      <w:pPr>
        <w:pStyle w:val="Teksttreci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danych adresowych;</w:t>
      </w:r>
    </w:p>
    <w:p w14:paraId="3521ADE2" w14:textId="77777777" w:rsidR="00EF359A" w:rsidRPr="00C86E20" w:rsidRDefault="00EF359A" w:rsidP="00D317B3">
      <w:pPr>
        <w:pStyle w:val="Teksttreci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numerów rachunków bankowych;</w:t>
      </w:r>
    </w:p>
    <w:p w14:paraId="68188639" w14:textId="6EB4F091" w:rsidR="00EF359A" w:rsidRPr="00C86E20" w:rsidRDefault="00EF359A" w:rsidP="00D317B3">
      <w:pPr>
        <w:pStyle w:val="Teksttreci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kadry zaangażowanej w realizację Przedsięwzięcia pod warunkiem, że nowy członek personelu posiada co najmniej równoważne kompetencje i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doświadczenie;</w:t>
      </w:r>
    </w:p>
    <w:p w14:paraId="0FE231B8" w14:textId="77777777" w:rsidR="00EF359A" w:rsidRPr="00C86E20" w:rsidRDefault="00EF359A" w:rsidP="00D317B3">
      <w:pPr>
        <w:pStyle w:val="Teksttreci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szczegółowego opisu kosztów, planowanych do poniesienia w ramach Przedsięwzięcia, o ile zmiany te nie wpływają negatywnie na osiągnięcie celu Przedsięwzięcia, jak również nie prowadzą do ograniczenia zasad zachowania uczciwej konkurencji i równego traktowania wykonawców;</w:t>
      </w:r>
    </w:p>
    <w:p w14:paraId="739A20BB" w14:textId="77777777" w:rsidR="00EF359A" w:rsidRPr="00C86E20" w:rsidRDefault="00EF359A" w:rsidP="00D317B3">
      <w:pPr>
        <w:pStyle w:val="Teksttreci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danych kontaktowych / osób do kontaktu;</w:t>
      </w:r>
    </w:p>
    <w:p w14:paraId="7AE68B4F" w14:textId="77777777" w:rsidR="00EF359A" w:rsidRPr="00C86E20" w:rsidRDefault="00EF359A" w:rsidP="00D317B3">
      <w:pPr>
        <w:pStyle w:val="Teksttreci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formy zaangażowania personelu w Przedsięwzięcie;</w:t>
      </w:r>
    </w:p>
    <w:p w14:paraId="797B4CC2" w14:textId="77777777" w:rsidR="00EF359A" w:rsidRPr="00C86E20" w:rsidRDefault="00EF359A" w:rsidP="00D317B3">
      <w:pPr>
        <w:pStyle w:val="Teksttreci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harmonogramu płatności Przedsięwzięcia;</w:t>
      </w:r>
    </w:p>
    <w:p w14:paraId="0A3CA072" w14:textId="77777777" w:rsidR="00A9723D" w:rsidRPr="00C86E20" w:rsidRDefault="00EF359A" w:rsidP="00D317B3">
      <w:pPr>
        <w:pStyle w:val="Teksttreci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liczby etatów / wymiaru zaangażowania w ramach zaplanowanego we wniosku o objęcie Przedsięwzięcia wsparciem stanowiska personelu,</w:t>
      </w:r>
      <w:r w:rsidR="00DD1A6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wymaga jedynie poinformowania</w:t>
      </w:r>
      <w:r w:rsidR="00DD1A6F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 formie elektronicznej za pośrednictwem CST2021</w:t>
      </w:r>
      <w:r w:rsidR="00A9723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52E3F387" w14:textId="77777777" w:rsidR="00EF359A" w:rsidRPr="00C86E20" w:rsidRDefault="00EF359A" w:rsidP="00D317B3">
      <w:pPr>
        <w:pStyle w:val="Teksttreci1"/>
        <w:numPr>
          <w:ilvl w:val="8"/>
          <w:numId w:val="8"/>
        </w:numPr>
        <w:shd w:val="clear" w:color="auto" w:fill="auto"/>
        <w:tabs>
          <w:tab w:val="left" w:pos="415"/>
        </w:tabs>
        <w:spacing w:before="0" w:after="36" w:line="240" w:lineRule="auto"/>
        <w:ind w:left="400" w:right="23" w:hanging="40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Zmiana dotycząca:</w:t>
      </w:r>
    </w:p>
    <w:p w14:paraId="0E027224" w14:textId="77777777" w:rsidR="00EF359A" w:rsidRPr="00C86E20" w:rsidRDefault="00EF359A" w:rsidP="00D317B3">
      <w:pPr>
        <w:pStyle w:val="Teksttreci1"/>
        <w:shd w:val="clear" w:color="auto" w:fill="auto"/>
        <w:spacing w:before="0" w:after="0" w:line="240" w:lineRule="auto"/>
        <w:ind w:left="400" w:right="23" w:firstLine="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1) przekroczenia docelowej wartości wskaźników Przedsięwzięcia;</w:t>
      </w:r>
    </w:p>
    <w:p w14:paraId="0EE1785E" w14:textId="09CD0440" w:rsidR="00EF359A" w:rsidRPr="00C86E20" w:rsidRDefault="00EF359A" w:rsidP="00C35B2C">
      <w:pPr>
        <w:pStyle w:val="Teksttreci1"/>
        <w:shd w:val="clear" w:color="auto" w:fill="auto"/>
        <w:spacing w:before="0" w:after="0" w:line="240" w:lineRule="auto"/>
        <w:ind w:left="400" w:right="23" w:firstLine="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2) zmiany terminów realizacji poszczególnych zadań Przedsięwzięcia, o ile zmiana ta pozostaje bez wpływu na ustalony w Umowie termin złożenia wniosku o płatność końcową </w:t>
      </w:r>
      <w:r w:rsidR="00C35B2C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(rozliczający II transzę)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lub zakres merytoryczny Przedsięwzięcia, nie wymaga zmiany Umowy w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formie aneksu, lecz wymaga zgody </w:t>
      </w:r>
      <w:r w:rsidR="006D36A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7AD364D8" w14:textId="7228B944" w:rsidR="00EF359A" w:rsidRPr="00C86E20" w:rsidRDefault="006D36A7" w:rsidP="00D317B3">
      <w:pPr>
        <w:pStyle w:val="Teksttreci1"/>
        <w:numPr>
          <w:ilvl w:val="8"/>
          <w:numId w:val="8"/>
        </w:numPr>
        <w:shd w:val="clear" w:color="auto" w:fill="auto"/>
        <w:tabs>
          <w:tab w:val="left" w:pos="415"/>
        </w:tabs>
        <w:spacing w:before="0" w:after="36" w:line="240" w:lineRule="auto"/>
        <w:ind w:left="400" w:right="23" w:hanging="40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ustosunkuje się do zmian zaproponowanych przez </w:t>
      </w:r>
      <w:r w:rsidR="00635056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później niż w terminie 30 dni od dnia ich otrzymania, uzasadniając swoje stanowisko w razie odmowy ich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uwzględnienia. </w:t>
      </w:r>
    </w:p>
    <w:p w14:paraId="1AD0A33D" w14:textId="595BEC9C" w:rsidR="00EF359A" w:rsidRPr="00C86E20" w:rsidRDefault="00EF359A" w:rsidP="00D317B3">
      <w:pPr>
        <w:pStyle w:val="Teksttreci1"/>
        <w:numPr>
          <w:ilvl w:val="8"/>
          <w:numId w:val="8"/>
        </w:numPr>
        <w:shd w:val="clear" w:color="auto" w:fill="auto"/>
        <w:tabs>
          <w:tab w:val="left" w:pos="415"/>
        </w:tabs>
        <w:spacing w:before="0" w:after="36" w:line="240" w:lineRule="auto"/>
        <w:ind w:left="400" w:right="23" w:hanging="40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 xml:space="preserve">W przypadku konieczności wprowadzenia zmian w Przedsięwzięciu, które wymagają zawarcia aneksu lub zgody </w:t>
      </w:r>
      <w:r w:rsidR="00891C6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  <w:r w:rsidR="001F5A38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 których mowa w ust. 3,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2B682D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składa w formie elektronicznej za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pośrednictwem CST2021 wniosek o zaakceptowanie zmian wraz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przedstawieniem ich zakresu i uzasadnieniem.</w:t>
      </w:r>
    </w:p>
    <w:p w14:paraId="51131CDF" w14:textId="7EEE5032" w:rsidR="00EF359A" w:rsidRPr="00B23F82" w:rsidRDefault="00EF359A" w:rsidP="00D317B3">
      <w:pPr>
        <w:pStyle w:val="Teksttreci1"/>
        <w:numPr>
          <w:ilvl w:val="8"/>
          <w:numId w:val="8"/>
        </w:numPr>
        <w:shd w:val="clear" w:color="auto" w:fill="auto"/>
        <w:tabs>
          <w:tab w:val="left" w:pos="415"/>
        </w:tabs>
        <w:spacing w:before="0" w:after="36" w:line="240" w:lineRule="auto"/>
        <w:ind w:left="400" w:right="23" w:hanging="400"/>
        <w:rPr>
          <w:rFonts w:ascii="Lato" w:eastAsia="Arial Unicode MS" w:hAnsi="Lato" w:cs="Arial Unicode MS"/>
          <w:sz w:val="24"/>
          <w:szCs w:val="24"/>
        </w:rPr>
      </w:pP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przypadku niezłożenia wyjaśnień/nieprzekazania skorygowanego wniosku</w:t>
      </w:r>
      <w:r w:rsidR="006D326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zmianę/nieprzekazania dokumentów związanych z danym wnioskiem o zmianę w</w:t>
      </w:r>
      <w:r w:rsidR="003D5B17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terminie wyznaczonym przez </w:t>
      </w:r>
      <w:r w:rsidR="00891C6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</w:t>
      </w:r>
      <w:r w:rsidR="00891C63"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C86E2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może odrzucić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wniosek o zmianę.</w:t>
      </w:r>
    </w:p>
    <w:p w14:paraId="65477C50" w14:textId="478A112B" w:rsidR="00EF359A" w:rsidRPr="00B23F82" w:rsidRDefault="002B682D" w:rsidP="00D317B3">
      <w:pPr>
        <w:pStyle w:val="Teksttreci1"/>
        <w:numPr>
          <w:ilvl w:val="8"/>
          <w:numId w:val="8"/>
        </w:numPr>
        <w:shd w:val="clear" w:color="auto" w:fill="auto"/>
        <w:tabs>
          <w:tab w:val="left" w:pos="415"/>
        </w:tabs>
        <w:spacing w:before="0" w:after="36" w:line="240" w:lineRule="auto"/>
        <w:ind w:left="400" w:right="23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informuje </w:t>
      </w:r>
      <w:r w:rsidR="00891C6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 zmianie numerów rachunków bankowych niezwłocznie, nie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później jednak niż przy złożeniu wniosku o płatność.</w:t>
      </w:r>
    </w:p>
    <w:p w14:paraId="0278F916" w14:textId="5AE5683E" w:rsidR="00EF359A" w:rsidRPr="00B23F82" w:rsidRDefault="00EF359A" w:rsidP="00D317B3">
      <w:pPr>
        <w:pStyle w:val="Teksttreci1"/>
        <w:numPr>
          <w:ilvl w:val="8"/>
          <w:numId w:val="8"/>
        </w:numPr>
        <w:shd w:val="clear" w:color="auto" w:fill="auto"/>
        <w:tabs>
          <w:tab w:val="left" w:pos="415"/>
        </w:tabs>
        <w:spacing w:before="0" w:after="36" w:line="240" w:lineRule="auto"/>
        <w:ind w:left="400" w:right="23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przypadku dokonania płatności przez </w:t>
      </w:r>
      <w:r w:rsidR="00320A3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na błędny rachunek na skutek niedopełnienia przez </w:t>
      </w:r>
      <w:r w:rsidR="00AC75D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obowiązku, o którym mowa w ust. 7, koszty związane z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ponownym dokonaniem przelewu oraz wszelkie konsekwencje dochodzenia środków stanowiących bezpodstawne wzbogacenie osoby trzeciej, w tym konsekwencje ich utraty, obciążają</w:t>
      </w:r>
      <w:r w:rsidR="00E868D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OOW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. </w:t>
      </w:r>
      <w:r w:rsidR="002B682D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odpowiada solidarnie z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bezpodstawnie wzbogaconą osobą i na żądanie </w:t>
      </w:r>
      <w:r w:rsidR="00320A3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zobowiązany jest zwrócić pełną kwotę środków finansowych przelanych na błędny numer rachunku.</w:t>
      </w:r>
    </w:p>
    <w:p w14:paraId="75F8634E" w14:textId="788A8BB7" w:rsidR="00EF359A" w:rsidRPr="008321B1" w:rsidRDefault="00EF359A" w:rsidP="00D317B3">
      <w:pPr>
        <w:pStyle w:val="Teksttreci1"/>
        <w:numPr>
          <w:ilvl w:val="8"/>
          <w:numId w:val="8"/>
        </w:numPr>
        <w:shd w:val="clear" w:color="auto" w:fill="auto"/>
        <w:tabs>
          <w:tab w:val="left" w:pos="415"/>
        </w:tabs>
        <w:spacing w:before="0" w:after="36" w:line="240" w:lineRule="auto"/>
        <w:ind w:left="400" w:right="23" w:hanging="40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Zmiana Umowy sprzeczna z powszechnie obowiązującymi przepisami prawa, w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szczególności z przepisami ustawy oraz KPO jest niedopuszczalna.</w:t>
      </w:r>
    </w:p>
    <w:p w14:paraId="5C5704F5" w14:textId="77777777" w:rsidR="00A214D7" w:rsidRPr="00B23F82" w:rsidRDefault="00A214D7" w:rsidP="008321B1">
      <w:pPr>
        <w:pStyle w:val="Teksttreci1"/>
        <w:shd w:val="clear" w:color="auto" w:fill="auto"/>
        <w:tabs>
          <w:tab w:val="left" w:pos="415"/>
        </w:tabs>
        <w:spacing w:before="0" w:after="36" w:line="240" w:lineRule="auto"/>
        <w:ind w:left="400" w:right="23" w:firstLine="0"/>
        <w:rPr>
          <w:rFonts w:ascii="Lato" w:eastAsia="Arial Unicode MS" w:hAnsi="Lato" w:cs="Arial Unicode MS"/>
          <w:sz w:val="24"/>
          <w:szCs w:val="24"/>
        </w:rPr>
      </w:pPr>
    </w:p>
    <w:p w14:paraId="5506AEE2" w14:textId="77777777" w:rsidR="00EF359A" w:rsidRPr="00B23F82" w:rsidRDefault="00EF359A" w:rsidP="00A4144D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bookmarkStart w:id="25" w:name="bookmark20"/>
      <w:r w:rsidRPr="00B23F82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§1</w:t>
      </w:r>
      <w:bookmarkEnd w:id="25"/>
      <w:r w:rsidR="00635056" w:rsidRPr="00B23F82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2</w:t>
      </w:r>
    </w:p>
    <w:p w14:paraId="7C6FF521" w14:textId="77777777" w:rsidR="00EF359A" w:rsidRPr="00B23F82" w:rsidRDefault="00EF359A" w:rsidP="00A4144D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sz w:val="24"/>
          <w:szCs w:val="24"/>
        </w:rPr>
      </w:pPr>
      <w:r w:rsidRPr="00B23F82">
        <w:rPr>
          <w:rStyle w:val="Nagwek3"/>
          <w:rFonts w:ascii="Lato" w:eastAsia="Arial Unicode MS" w:hAnsi="Lato" w:cs="Arial Unicode MS"/>
          <w:sz w:val="24"/>
          <w:szCs w:val="24"/>
        </w:rPr>
        <w:t>Rozwiązanie Umowy oraz wstrzymanie wsparcia</w:t>
      </w:r>
    </w:p>
    <w:p w14:paraId="6E1BFBCE" w14:textId="77777777" w:rsidR="00EF359A" w:rsidRPr="00B23F82" w:rsidRDefault="00EF359A" w:rsidP="00D317B3">
      <w:pPr>
        <w:pStyle w:val="Teksttreci1"/>
        <w:numPr>
          <w:ilvl w:val="2"/>
          <w:numId w:val="9"/>
        </w:numPr>
        <w:shd w:val="clear" w:color="auto" w:fill="auto"/>
        <w:tabs>
          <w:tab w:val="left" w:pos="426"/>
        </w:tabs>
        <w:spacing w:before="0" w:after="56" w:line="240" w:lineRule="auto"/>
        <w:ind w:left="360" w:right="23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Umowa może zostać rozwiązana przez każdą ze Stron z zachowaniem miesięcznego okresu wypowiedzenia w formie pisemnej lub elektronicznej. Strona ma obowiązek wskazania przyczyn wypowiedzenia.</w:t>
      </w:r>
    </w:p>
    <w:p w14:paraId="429801C0" w14:textId="1B94E6B4" w:rsidR="00EF359A" w:rsidRPr="00B23F82" w:rsidRDefault="00E54144" w:rsidP="00D317B3">
      <w:pPr>
        <w:pStyle w:val="Teksttreci1"/>
        <w:numPr>
          <w:ilvl w:val="2"/>
          <w:numId w:val="9"/>
        </w:numPr>
        <w:shd w:val="clear" w:color="auto" w:fill="auto"/>
        <w:tabs>
          <w:tab w:val="left" w:pos="341"/>
          <w:tab w:val="left" w:pos="9270"/>
          <w:tab w:val="left" w:pos="9450"/>
        </w:tabs>
        <w:spacing w:before="0" w:after="181" w:line="240" w:lineRule="auto"/>
        <w:ind w:left="360" w:right="23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może wstrzymać wypłatę wsparcia lub rozwiązać Umowę z zachowaniem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miesięcznego okresu wypowiedzenia w formie pisemnej lub elektronicznej, w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szczególności w przypadku, gdy:</w:t>
      </w:r>
    </w:p>
    <w:p w14:paraId="5C87FC96" w14:textId="7C2B98B9" w:rsidR="00EF359A" w:rsidRPr="00B23F82" w:rsidRDefault="002B682D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02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odmawi</w:t>
      </w:r>
      <w:r w:rsidR="00D66A1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poddania się kontroli lub utrudnia jej</w:t>
      </w:r>
      <w:r w:rsidR="00D66A1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przeprowadzenie lub nie wykonuje zaleceń pokontrolnych we wskazanym terminie;</w:t>
      </w:r>
    </w:p>
    <w:p w14:paraId="67F1FE86" w14:textId="043A122C" w:rsidR="00EF359A" w:rsidRPr="00B23F82" w:rsidRDefault="002B682D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02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dokonał zmian prawno-organizacyjnych swojego statusu zagrażających należytej realizacji Przedsięwzięcia lub osiągnięciu </w:t>
      </w:r>
      <w:r w:rsidR="00D66A1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wskaźników P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rzedsięwzięcia;</w:t>
      </w:r>
    </w:p>
    <w:p w14:paraId="49BE5A6F" w14:textId="42D7E006" w:rsidR="00EF359A" w:rsidRPr="00B23F82" w:rsidRDefault="002B682D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17"/>
          <w:tab w:val="left" w:pos="9270"/>
          <w:tab w:val="left" w:pos="9450"/>
        </w:tabs>
        <w:spacing w:before="0" w:after="46" w:line="240" w:lineRule="auto"/>
        <w:ind w:left="480" w:right="23" w:firstLine="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rozliczył wskaźników dla kwot ryczałtowych Przedsięwzięcia;</w:t>
      </w:r>
    </w:p>
    <w:p w14:paraId="26A0228D" w14:textId="0C72C3A6" w:rsidR="00EF359A" w:rsidRPr="00B23F82" w:rsidRDefault="002B682D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07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osiągn</w:t>
      </w:r>
      <w:r w:rsidR="003C3BF1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ą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ł lub nie przedstawił w części sprawozdawczej wniosku o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płatność wskaźników Przedsięwzięcia;</w:t>
      </w:r>
    </w:p>
    <w:p w14:paraId="685A46F9" w14:textId="0905C8B6" w:rsidR="00EF359A" w:rsidRPr="00A82600" w:rsidRDefault="009E5C63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07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achodzi obawa wyrządzenia szkody w mieniu publicznym, w szczególności,</w:t>
      </w:r>
      <w:r w:rsidR="00E6519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gdy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6519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stosunku do </w:t>
      </w:r>
      <w:r w:rsidR="00E6465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lub partnerów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toczy się postępowanie karne lub karno-skarbowe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 związku ze wsparciem</w:t>
      </w:r>
      <w:r w:rsidR="00EF359A"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które zostało udzielone ze środków publicznych na realizację Przedsięwzięcia te</w:t>
      </w:r>
      <w:r w:rsidR="006B73C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mu</w:t>
      </w:r>
      <w:r w:rsidR="00D21E2C"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9D341A"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="003D5B17"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94294A"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</w:t>
      </w:r>
      <w:r w:rsidR="003D5B17"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podmiotowi powiązanemu z nim osobowo lub kapitałowo lub członkowi organów zarządzających wyżej wymienionych;</w:t>
      </w:r>
    </w:p>
    <w:p w14:paraId="6A61B0CC" w14:textId="55E1013C" w:rsidR="00EF359A" w:rsidRPr="00A82600" w:rsidRDefault="009E5C63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07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</w:t>
      </w:r>
      <w:r w:rsidR="00EF359A"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achodzi podejrzenie wystąpienia nadużycia finansowego, korupcji lub innego przestępstwa na szkodę budżetu UE;</w:t>
      </w:r>
    </w:p>
    <w:p w14:paraId="40C862FE" w14:textId="3DF1A0D8" w:rsidR="00EF359A" w:rsidRPr="00A82600" w:rsidRDefault="002B682D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17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 xml:space="preserve">OOW </w:t>
      </w:r>
      <w:r w:rsidR="00EF359A"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przedłożył wniosku o płatność w terminie lub nie wykonał w terminie obowiązków sprawozdawczych;</w:t>
      </w:r>
    </w:p>
    <w:p w14:paraId="628A7ECA" w14:textId="77777777" w:rsidR="00EF359A" w:rsidRPr="00B23F82" w:rsidRDefault="002B682D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17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A82600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poprawił w wyznaczonym terminie wniosku o płatność zawierającego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braki lub błędy;</w:t>
      </w:r>
    </w:p>
    <w:p w14:paraId="762F0763" w14:textId="61C5E35A" w:rsidR="00EF359A" w:rsidRPr="00B23F82" w:rsidRDefault="002B682D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02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odmawia udzielenia</w:t>
      </w:r>
      <w:r w:rsidR="0094294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IOI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oraz podmiotom upoważnionym informacji lub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dokumentów dotyczących realizacji Umowy i wydatkowania wsparcia;</w:t>
      </w:r>
    </w:p>
    <w:p w14:paraId="053B5269" w14:textId="7CC3A798" w:rsidR="00EF359A" w:rsidRPr="00B23F82" w:rsidRDefault="009E5C63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07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B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rak jest postępów w realizacji Przedsięwzięcia w stosunku do terminów określonych w harmonogramie płatności Przedsięwzięcia, co sprawia, że można mieć uzasadnione przypuszczenia, że Przedsięwzięcie nie zostanie zrealizowan</w:t>
      </w:r>
      <w:r w:rsidR="002D0CEF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 całości;</w:t>
      </w:r>
    </w:p>
    <w:p w14:paraId="4FD539EB" w14:textId="163BF4A5" w:rsidR="00EF359A" w:rsidRPr="00B23F82" w:rsidRDefault="009E5C63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02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twierdzono błędy lub braki w przedłożonej dokumentacji i nie zostały one w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wyznaczonym terminie skorygowane lub uzupełnione;</w:t>
      </w:r>
    </w:p>
    <w:p w14:paraId="421BD9EB" w14:textId="490BD3B3" w:rsidR="00EF359A" w:rsidRPr="00B23F82" w:rsidRDefault="003A5222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02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2B682D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ie realizuj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lub niewłaściwie realizuj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działania promocyjne i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informacyjne w ramach realizowanego Przedsięwzięcia;</w:t>
      </w:r>
    </w:p>
    <w:p w14:paraId="4183D547" w14:textId="77777777" w:rsidR="00EF359A" w:rsidRPr="00B23F82" w:rsidRDefault="002B682D" w:rsidP="00D317B3">
      <w:pPr>
        <w:pStyle w:val="Teksttreci1"/>
        <w:numPr>
          <w:ilvl w:val="3"/>
          <w:numId w:val="9"/>
        </w:numPr>
        <w:shd w:val="clear" w:color="auto" w:fill="auto"/>
        <w:tabs>
          <w:tab w:val="left" w:pos="902"/>
          <w:tab w:val="left" w:pos="9270"/>
          <w:tab w:val="left" w:pos="9450"/>
        </w:tabs>
        <w:spacing w:before="0" w:after="0" w:line="240" w:lineRule="auto"/>
        <w:ind w:left="900" w:right="23" w:hanging="42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realizuj</w:t>
      </w:r>
      <w:r w:rsidR="00AE33D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działań zgodnych z zasadami horyzontalnymi, do których stosowania zobowiązał się w Umowie lub podj</w:t>
      </w:r>
      <w:r w:rsidR="005E0A7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ął</w:t>
      </w:r>
      <w:r w:rsidR="00AE33D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działania sprzeczne z zasadami określonymi w KPO.</w:t>
      </w:r>
    </w:p>
    <w:p w14:paraId="7999D483" w14:textId="5BF1AECC" w:rsidR="00EF359A" w:rsidRPr="00B23F82" w:rsidRDefault="00AE33DA" w:rsidP="00D317B3">
      <w:pPr>
        <w:pStyle w:val="Teksttreci1"/>
        <w:numPr>
          <w:ilvl w:val="2"/>
          <w:numId w:val="9"/>
        </w:numPr>
        <w:shd w:val="clear" w:color="auto" w:fill="auto"/>
        <w:tabs>
          <w:tab w:val="left" w:pos="341"/>
          <w:tab w:val="left" w:pos="9270"/>
          <w:tab w:val="left" w:pos="9450"/>
        </w:tabs>
        <w:spacing w:before="0" w:after="181" w:line="240" w:lineRule="auto"/>
        <w:ind w:left="360" w:right="23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może rozwiązać Umowę bez zachowania okresu wypowiedzenia w formie pisemnej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lub elektronicznej ze skutkiem natychmiastowym w przypadku, gdy:</w:t>
      </w:r>
    </w:p>
    <w:p w14:paraId="1D7AAFFC" w14:textId="3A6C882D" w:rsidR="00EF359A" w:rsidRPr="00B23F82" w:rsidRDefault="002B682D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wykorzysta</w:t>
      </w:r>
      <w:r w:rsidR="00AE33D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ł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wsparcie niezgodnie z przeznaczeniem</w:t>
      </w:r>
      <w:r w:rsidR="00F8203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</w:p>
    <w:p w14:paraId="06BE1CE9" w14:textId="4BCA53EE" w:rsidR="00EF359A" w:rsidRPr="00B23F82" w:rsidRDefault="002B682D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wykorzysta</w:t>
      </w:r>
      <w:r w:rsidR="00AE33D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ł w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sparcie z naruszeniem procedur, o których mowa w</w:t>
      </w:r>
      <w:r w:rsidR="000B174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art.</w:t>
      </w:r>
      <w:r w:rsidR="000B174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14ls ustawy, w tym udzieli</w:t>
      </w:r>
      <w:r w:rsidR="005E0A7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ł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zamówienia w sposób sprzeczny z zasadami określonymi w Umowie;</w:t>
      </w:r>
    </w:p>
    <w:p w14:paraId="4667B943" w14:textId="20A1EC4A" w:rsidR="00EF359A" w:rsidRPr="00B23F82" w:rsidRDefault="002B682D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rozpocz</w:t>
      </w:r>
      <w:r w:rsidR="005E0A7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ął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realizacji Przedsięwzięcia w ciągu 3 miesięcy od daty rozpoczęcia Przedsięwzięcia określonej w § </w:t>
      </w:r>
      <w:r w:rsidR="00C35B2C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ust. </w:t>
      </w:r>
      <w:r w:rsidR="00C35B2C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4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 nie uzyskał zgody </w:t>
      </w:r>
      <w:r w:rsidR="00AE33D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na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zmianę terminu realizacji Przedsięwzięcia;</w:t>
      </w:r>
    </w:p>
    <w:p w14:paraId="143B1609" w14:textId="77777777" w:rsidR="00EF359A" w:rsidRPr="00B23F82" w:rsidRDefault="002B682D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zaprzestał realizacji Przedsięwzięcia lub realizuje go w sposób sprzeczny z Umową lub z naruszeniem prawa;</w:t>
      </w:r>
    </w:p>
    <w:p w14:paraId="39C910D1" w14:textId="77777777" w:rsidR="00EF359A" w:rsidRPr="00B23F82" w:rsidRDefault="00EF359A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dalsza realizacja Przedsięwzięcia przez </w:t>
      </w:r>
      <w:r w:rsidR="00E6465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niemożliwa lub niecelowa;</w:t>
      </w:r>
    </w:p>
    <w:p w14:paraId="7196E895" w14:textId="5C69EFC4" w:rsidR="00EF359A" w:rsidRPr="00B23F82" w:rsidRDefault="002B682D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6465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lub partner</w:t>
      </w:r>
      <w:r w:rsidR="009D341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zy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zaprzestał prowadzenia działalności, wszczęte zostało wobec nie</w:t>
      </w:r>
      <w:r w:rsidR="00E827D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go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postępowanie likwidacyjne lub pozostaje pod zarządem komisarycznym;</w:t>
      </w:r>
    </w:p>
    <w:p w14:paraId="456580FB" w14:textId="4F192169" w:rsidR="00EF359A" w:rsidRPr="00B23F82" w:rsidRDefault="00F8203A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a etapie ubiegania się lub udzielania wsparcia lub realizacji Umowy </w:t>
      </w:r>
      <w:r w:rsidR="002B682D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ujawni</w:t>
      </w:r>
      <w:r w:rsidR="0007146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ł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dokumentów, oświadczeń lub informacji mających znaczenie dla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udzielenia wsparcia lub realizacji Umowy albo przedstawi</w:t>
      </w:r>
      <w:r w:rsidR="00E6192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ł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dokumenty, oświadczenia lub informacje poświadczające nieprawdę, nierzetelne, nieprawdziwe, podrobione, przerobione, niepełne lub budzące uzasadnione wątpliwości co do ich prawdziwości i rzetelności lub wystawione przez osoby działające bez stosownego upoważnienia;</w:t>
      </w:r>
    </w:p>
    <w:p w14:paraId="621209E7" w14:textId="7BB908F9" w:rsidR="00EF359A" w:rsidRPr="00B23F82" w:rsidRDefault="002B682D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dopuści</w:t>
      </w:r>
      <w:r w:rsidR="0095563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ł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się nieprawidłowości oraz nie usun</w:t>
      </w:r>
      <w:r w:rsidR="00E827D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ął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ich przyczyn i skutków w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terminie wskazanym przez podmiot dokonujący kontroli;</w:t>
      </w:r>
    </w:p>
    <w:p w14:paraId="6912D242" w14:textId="77777777" w:rsidR="00EF359A" w:rsidRPr="00B23F82" w:rsidRDefault="00EF359A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został osiągnięty cel Przedsięwzięcia;</w:t>
      </w:r>
    </w:p>
    <w:p w14:paraId="12192B09" w14:textId="77777777" w:rsidR="00EF359A" w:rsidRPr="00B23F82" w:rsidRDefault="002B682D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ustanowił lub nie wni</w:t>
      </w:r>
      <w:r w:rsidR="00E827D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ósł</w:t>
      </w:r>
      <w:r w:rsidR="0095563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określonym terminie zabezpieczenia należytego wykonania zobowiązań wynikających z Umowy;</w:t>
      </w:r>
    </w:p>
    <w:p w14:paraId="6A94B1D0" w14:textId="77777777" w:rsidR="00EF359A" w:rsidRPr="00B23F82" w:rsidRDefault="009D372B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="0095563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jest z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obowiązan</w:t>
      </w:r>
      <w:r w:rsidR="00E827D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 zwrotu pomocy na podstawie decyzji Komisji Europejskiej;</w:t>
      </w:r>
    </w:p>
    <w:p w14:paraId="65766595" w14:textId="28ADDD79" w:rsidR="00EF359A" w:rsidRPr="00B23F82" w:rsidRDefault="00F8203A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zględem </w:t>
      </w:r>
      <w:r w:rsidR="00E6465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lub partnerów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został orzeczony prawomocny</w:t>
      </w:r>
      <w:r w:rsidR="009A574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m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wyrok</w:t>
      </w:r>
      <w:r w:rsidR="00533A8F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iem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sądu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>zakaz, o którym mowa w art. 12 ust. 1 ustawy z dnia 15 czerwca 2012 r. o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skutkach powierzenia wykonywania pracy cudzoziemcom przebywającym wbrew przepisom na terytorium Rzeczypospolitej Polskiej (Dz.U. z 2021 r. poz. 1745);</w:t>
      </w:r>
    </w:p>
    <w:p w14:paraId="0A23E9FC" w14:textId="5BF3613F" w:rsidR="00EF359A" w:rsidRPr="00B23F82" w:rsidRDefault="009D372B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="00550BE1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pomimo obowiązku zwrotu środków przyznanych w ramach KPO, o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którym mowa w art. 14ls ust. 1 ustawy, nie dokonał zwrotu środków najpóźniej w terminie 14 dni od dnia, w którym decyzja, o której mowa w art. 14ls ust. 3 ustawy, stała się ostateczna, chyba że</w:t>
      </w:r>
      <w:r w:rsidR="00D57A34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  <w:r w:rsidR="009D341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OOW</w:t>
      </w:r>
      <w:r w:rsidR="002625FE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została udzielona ulga w spłacie należności;</w:t>
      </w:r>
    </w:p>
    <w:p w14:paraId="1ED42EC2" w14:textId="58190923" w:rsidR="00EF359A" w:rsidRPr="00B23F82" w:rsidRDefault="00EF359A" w:rsidP="00D317B3">
      <w:pPr>
        <w:pStyle w:val="Teksttreci1"/>
        <w:numPr>
          <w:ilvl w:val="4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wobec </w:t>
      </w:r>
      <w:r w:rsidR="00E64655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lub partnerów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został orzeczony zakaz</w:t>
      </w:r>
      <w:r w:rsidR="003C3BF1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 którym mowa w art. 9 ust. 1 pkt 2</w:t>
      </w:r>
      <w:r w:rsidR="00550BE1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 2a na podstawie ustawy z dnia 28 października 2002 r. o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odpowiedzialności podmiotów zbiorowych za czyny zabronione pod groźbą kary (Dz. U. z 2023 r. poz. 659, z późn. zm.).</w:t>
      </w:r>
    </w:p>
    <w:p w14:paraId="41941ABF" w14:textId="5FB1567E" w:rsidR="007C0F0F" w:rsidRPr="007C0F0F" w:rsidRDefault="00CA36FA" w:rsidP="00D317B3">
      <w:pPr>
        <w:pStyle w:val="Teksttreci1"/>
        <w:numPr>
          <w:ilvl w:val="2"/>
          <w:numId w:val="9"/>
        </w:numPr>
        <w:shd w:val="clear" w:color="auto" w:fill="auto"/>
        <w:tabs>
          <w:tab w:val="left" w:pos="341"/>
          <w:tab w:val="left" w:pos="9270"/>
          <w:tab w:val="left" w:pos="9450"/>
        </w:tabs>
        <w:spacing w:before="0" w:after="181" w:line="240" w:lineRule="auto"/>
        <w:ind w:left="360" w:right="23" w:hanging="36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rozwiązuje Umowę ze skutkiem natychmiastowym w przypadku, gdy</w:t>
      </w:r>
      <w:r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C311B0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rozpoczął realizację Przedsięwzięcia przed dniem złożenia wniosku o wsparcie albo</w:t>
      </w:r>
      <w:r w:rsidR="000B174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dniu złożenia wniosku o objęcie wsparciem z KPO.</w:t>
      </w:r>
    </w:p>
    <w:p w14:paraId="5A4C6440" w14:textId="2AC46E78" w:rsidR="00EF359A" w:rsidRPr="007C0F0F" w:rsidRDefault="00C311B0" w:rsidP="00D317B3">
      <w:pPr>
        <w:pStyle w:val="Teksttreci1"/>
        <w:numPr>
          <w:ilvl w:val="2"/>
          <w:numId w:val="9"/>
        </w:numPr>
        <w:shd w:val="clear" w:color="auto" w:fill="auto"/>
        <w:tabs>
          <w:tab w:val="left" w:pos="341"/>
          <w:tab w:val="left" w:pos="9270"/>
          <w:tab w:val="left" w:pos="9450"/>
        </w:tabs>
        <w:spacing w:before="0" w:after="181" w:line="240" w:lineRule="auto"/>
        <w:ind w:left="360" w:right="23" w:hanging="360"/>
        <w:rPr>
          <w:rFonts w:ascii="Lato" w:eastAsia="Arial Unicode MS" w:hAnsi="Lato" w:cs="Arial Unicode MS"/>
          <w:sz w:val="24"/>
          <w:szCs w:val="24"/>
        </w:rPr>
      </w:pPr>
      <w:r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pono</w:t>
      </w:r>
      <w:r w:rsidR="00CA36F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si o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dpowiedzialności za niewykonanie lub nienależyte wykonanie Przedsięwzięcia będące wynikiem działania siły wyższej lub znaczącej i niemożliwej do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przewidzenia zmiany stosunków społeczno-gospodarczych, która nie nastąpiła na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skutek nieuprawnionego działania lub zaniechania </w:t>
      </w:r>
      <w:r w:rsidR="00DB56D0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 lub partnerów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. </w:t>
      </w:r>
      <w:r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niezwłocznie informuje </w:t>
      </w:r>
      <w:r w:rsidR="00CA36F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7C0F0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 wystąpieniu siły wyższej i uprawdopodabnia zaistnienie siły wyższej wskazując jej wpływ na przebieg realizacji Przedsięwzięcia. Poprzednie zdanie stosuje się również do zmiany stosunków społeczno-gospodarczych.</w:t>
      </w:r>
    </w:p>
    <w:p w14:paraId="3FAECA69" w14:textId="0E014A56" w:rsidR="00EF359A" w:rsidRPr="00B23F82" w:rsidRDefault="00CA36FA" w:rsidP="00D317B3">
      <w:pPr>
        <w:pStyle w:val="Teksttreci1"/>
        <w:numPr>
          <w:ilvl w:val="2"/>
          <w:numId w:val="9"/>
        </w:numPr>
        <w:shd w:val="clear" w:color="auto" w:fill="auto"/>
        <w:tabs>
          <w:tab w:val="left" w:pos="341"/>
          <w:tab w:val="left" w:pos="9270"/>
          <w:tab w:val="left" w:pos="9450"/>
        </w:tabs>
        <w:spacing w:before="0" w:after="181" w:line="240" w:lineRule="auto"/>
        <w:ind w:left="360" w:right="23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nie ponosi odpowiedzialności za szkody powstałe w związku z rozwiązaniem Umowy lub wstrzymaniem wsparcia z przyczyn leżących po stronie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</w:t>
      </w:r>
      <w:r w:rsidR="00E868D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OOW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lub osób trzecich.</w:t>
      </w:r>
    </w:p>
    <w:p w14:paraId="2F97EBD9" w14:textId="628D87C7" w:rsidR="00EF359A" w:rsidRPr="00B23F82" w:rsidRDefault="00EF359A" w:rsidP="00D317B3">
      <w:pPr>
        <w:pStyle w:val="Teksttreci1"/>
        <w:numPr>
          <w:ilvl w:val="2"/>
          <w:numId w:val="9"/>
        </w:numPr>
        <w:shd w:val="clear" w:color="auto" w:fill="auto"/>
        <w:tabs>
          <w:tab w:val="left" w:pos="426"/>
          <w:tab w:val="left" w:pos="9270"/>
          <w:tab w:val="left" w:pos="9450"/>
        </w:tabs>
        <w:spacing w:before="0" w:after="181" w:line="240" w:lineRule="auto"/>
        <w:ind w:left="360" w:right="23" w:hanging="36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przypadku rozwiązania Umowy </w:t>
      </w:r>
      <w:r w:rsidR="00C311B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CA36F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zobowiązan</w:t>
      </w:r>
      <w:r w:rsidR="00E827D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 przekazania </w:t>
      </w:r>
      <w:r w:rsidR="00CA36F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dokumentów pozostających w dyspozycji </w:t>
      </w:r>
      <w:r w:rsidR="009957F5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związanych z realizacją </w:t>
      </w:r>
      <w:r w:rsidR="00CA36F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rzedsięwzię</w:t>
      </w:r>
      <w:r w:rsidR="00CA36F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cia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0EB04B73" w14:textId="77777777" w:rsidR="00EF359A" w:rsidRPr="00B23F82" w:rsidRDefault="00EF359A" w:rsidP="00A4144D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bookmarkStart w:id="26" w:name="bookmark21"/>
      <w:r w:rsidRPr="00B23F82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§1</w:t>
      </w:r>
      <w:bookmarkEnd w:id="26"/>
      <w:r w:rsidR="00635056" w:rsidRPr="00B23F82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</w:p>
    <w:p w14:paraId="197BD8F7" w14:textId="77777777" w:rsidR="00FC46BF" w:rsidRPr="00B23F82" w:rsidRDefault="00EF359A" w:rsidP="00A4144D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Zwrot wsparcia i odzyskiwanie środków</w:t>
      </w:r>
    </w:p>
    <w:p w14:paraId="619381C0" w14:textId="42357FFD" w:rsidR="00643F05" w:rsidRPr="00B23F82" w:rsidRDefault="007440B9" w:rsidP="00D317B3">
      <w:pPr>
        <w:pStyle w:val="Teksttreci1"/>
        <w:numPr>
          <w:ilvl w:val="5"/>
          <w:numId w:val="31"/>
        </w:numPr>
        <w:shd w:val="clear" w:color="auto" w:fill="auto"/>
        <w:tabs>
          <w:tab w:val="left" w:pos="426"/>
        </w:tabs>
        <w:spacing w:before="0" w:after="0" w:line="240" w:lineRule="auto"/>
        <w:ind w:left="426" w:right="23" w:hanging="426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</w:rPr>
        <w:t>Jeżeli OOW:</w:t>
      </w:r>
    </w:p>
    <w:p w14:paraId="6D30FECB" w14:textId="77777777" w:rsidR="00F8203A" w:rsidRDefault="007440B9" w:rsidP="00D317B3">
      <w:pPr>
        <w:pStyle w:val="Teksttreci1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 xml:space="preserve">pobrał całość lub część wsparcia w sposób nienależny lub w nadmiernej wysokości, </w:t>
      </w:r>
    </w:p>
    <w:p w14:paraId="16FDAFDE" w14:textId="77777777" w:rsidR="00F8203A" w:rsidRDefault="007440B9" w:rsidP="00D317B3">
      <w:pPr>
        <w:pStyle w:val="Teksttreci1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wykorzystał całość lub część wsparcia niezgodnie z przeznaczeniem,</w:t>
      </w:r>
    </w:p>
    <w:p w14:paraId="64D3815A" w14:textId="77777777" w:rsidR="00F8203A" w:rsidRDefault="007440B9" w:rsidP="00D317B3">
      <w:pPr>
        <w:pStyle w:val="Teksttreci1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 xml:space="preserve">wniósł o rozwiązanie Umowy, </w:t>
      </w:r>
    </w:p>
    <w:p w14:paraId="339EF1A6" w14:textId="579E0931" w:rsidR="00FC46BF" w:rsidRPr="00B23F82" w:rsidRDefault="007440B9" w:rsidP="00D317B3">
      <w:pPr>
        <w:pStyle w:val="Teksttreci1"/>
        <w:numPr>
          <w:ilvl w:val="0"/>
          <w:numId w:val="32"/>
        </w:numPr>
        <w:shd w:val="clear" w:color="auto" w:fill="auto"/>
        <w:tabs>
          <w:tab w:val="left" w:pos="993"/>
        </w:tabs>
        <w:spacing w:before="0" w:after="0" w:line="240" w:lineRule="auto"/>
        <w:ind w:left="993" w:right="23" w:hanging="426"/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nie wypełnił zobowiązań wskazanych Umowie,</w:t>
      </w:r>
      <w:r w:rsidR="00FC46BF"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br/>
      </w: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wówczas kwota wsparcia jest zwracana przez OOW, odpowiednio w całości lub w części, wraz z odsetkami naliczonymi jak dla zaległości podatkowych od dnia przekazania środków na rachunek bankowy OOW do dnia zwrotu środków.</w:t>
      </w:r>
    </w:p>
    <w:p w14:paraId="1C04CDDA" w14:textId="77777777" w:rsidR="00FC46BF" w:rsidRPr="00B23F82" w:rsidRDefault="007440B9" w:rsidP="00D317B3">
      <w:pPr>
        <w:pStyle w:val="Teksttreci1"/>
        <w:numPr>
          <w:ilvl w:val="5"/>
          <w:numId w:val="31"/>
        </w:numPr>
        <w:shd w:val="clear" w:color="auto" w:fill="auto"/>
        <w:tabs>
          <w:tab w:val="left" w:pos="390"/>
        </w:tabs>
        <w:spacing w:before="0" w:after="0" w:line="240" w:lineRule="auto"/>
        <w:ind w:right="23"/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Zwrot środków dokonywany jest przez OOW w trybie określonym w art. 14ls ustawy w terminie 14 dni kalendarzowych od dnia stwierdzenia okoliczności, o których mowa w ust. 1, na rachunek bankowy PFR, numer ……..</w:t>
      </w:r>
    </w:p>
    <w:p w14:paraId="38867097" w14:textId="64AC07C2" w:rsidR="00FC46BF" w:rsidRPr="00B23F82" w:rsidRDefault="007440B9" w:rsidP="00D317B3">
      <w:pPr>
        <w:pStyle w:val="Teksttreci1"/>
        <w:numPr>
          <w:ilvl w:val="5"/>
          <w:numId w:val="31"/>
        </w:numPr>
        <w:shd w:val="clear" w:color="auto" w:fill="auto"/>
        <w:tabs>
          <w:tab w:val="left" w:pos="390"/>
        </w:tabs>
        <w:spacing w:before="0" w:after="0" w:line="240" w:lineRule="auto"/>
        <w:ind w:right="23"/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 xml:space="preserve">Po upływie terminu określonego w ust. 2, Minister Rozwoju i Technologii wydaje decyzję określającą kwotę przypadającą do zwrotu i termin, od którego nalicza </w:t>
      </w: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lastRenderedPageBreak/>
        <w:t>się</w:t>
      </w:r>
      <w:r w:rsidR="000B1746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odsetki.</w:t>
      </w:r>
    </w:p>
    <w:p w14:paraId="371BEE23" w14:textId="0D576B2B" w:rsidR="00FC46BF" w:rsidRPr="00B23F82" w:rsidRDefault="007440B9" w:rsidP="00D317B3">
      <w:pPr>
        <w:pStyle w:val="Teksttreci1"/>
        <w:numPr>
          <w:ilvl w:val="5"/>
          <w:numId w:val="31"/>
        </w:numPr>
        <w:shd w:val="clear" w:color="auto" w:fill="auto"/>
        <w:tabs>
          <w:tab w:val="left" w:pos="390"/>
        </w:tabs>
        <w:spacing w:before="0" w:after="0" w:line="240" w:lineRule="auto"/>
        <w:ind w:right="23"/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Zwrot środków wraz z odsetkami powinien nastąpić w terminie 14 dni kalendarzowych od dnia doręczenia ostatecznej decyzji, o której mowa w ust. 3. Odsetki naliczone od kwoty Wsparcia przekazanego na Rachunek bankowy OOW dla potrzeb przekazywania Zaliczki są zwracane na rachunek bankowy</w:t>
      </w:r>
      <w:r w:rsidR="000877C4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 xml:space="preserve"> w PFR </w:t>
      </w: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o</w:t>
      </w:r>
      <w:r w:rsidR="00C93498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numerze…</w:t>
      </w:r>
      <w:r w:rsidR="003D5B17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…..</w:t>
      </w: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.</w:t>
      </w:r>
    </w:p>
    <w:p w14:paraId="5CE4C84D" w14:textId="77777777" w:rsidR="00FC46BF" w:rsidRPr="00B23F82" w:rsidRDefault="007440B9" w:rsidP="00D317B3">
      <w:pPr>
        <w:pStyle w:val="Teksttreci1"/>
        <w:numPr>
          <w:ilvl w:val="5"/>
          <w:numId w:val="31"/>
        </w:numPr>
        <w:shd w:val="clear" w:color="auto" w:fill="auto"/>
        <w:tabs>
          <w:tab w:val="left" w:pos="390"/>
        </w:tabs>
        <w:spacing w:before="0" w:after="0" w:line="240" w:lineRule="auto"/>
        <w:ind w:right="23"/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OOW jest zobowiązany dokonać zwrotu niewykorzystanego Wsparcia lub jego części na rachunek wskazany przez IOI w terminie 15 dni kalendarzowych od zakończenia Przedsięwzięcia. Od kwoty Wsparcia zwróconej po terminie, o którym mowa w zdaniu pierwszym nalicza się odsetki w wysokości określonej jak dla zaległości podatkowych, począwszy od dnia następującego po dniu, w którym upłynął termin zwrotu niewykorzystanego Wsparcia.</w:t>
      </w:r>
    </w:p>
    <w:p w14:paraId="5430E5AB" w14:textId="78F3F035" w:rsidR="007440B9" w:rsidRPr="00B23F82" w:rsidRDefault="007440B9" w:rsidP="00D317B3">
      <w:pPr>
        <w:pStyle w:val="Teksttreci1"/>
        <w:numPr>
          <w:ilvl w:val="5"/>
          <w:numId w:val="31"/>
        </w:numPr>
        <w:shd w:val="clear" w:color="auto" w:fill="auto"/>
        <w:tabs>
          <w:tab w:val="left" w:pos="390"/>
        </w:tabs>
        <w:spacing w:before="0" w:after="0" w:line="240" w:lineRule="auto"/>
        <w:ind w:right="23"/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 xml:space="preserve">Zwrot wsparcia powinien zostać dokonany na rachunek bankowy </w:t>
      </w:r>
      <w:r w:rsidR="000877C4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 xml:space="preserve">w PFR </w:t>
      </w: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o numerze ………. ze</w:t>
      </w:r>
      <w:r w:rsidR="003D5B17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wskazaniem: numeru Umowy; informacji o kwocie głównej i kwocie odsetek; tytułu zwrotu; roku, w którym zostały przekazane środki, których dotyczy zwrot</w:t>
      </w:r>
      <w:r w:rsidR="00077D61" w:rsidRPr="00B23F82">
        <w:rPr>
          <w:rStyle w:val="Teksttreci"/>
          <w:rFonts w:ascii="Lato" w:eastAsia="Arial Unicode MS" w:hAnsi="Lato" w:cs="Arial Unicode MS"/>
          <w:sz w:val="24"/>
          <w:szCs w:val="24"/>
          <w:lang w:eastAsia="pl-PL"/>
        </w:rPr>
        <w:t>.</w:t>
      </w:r>
    </w:p>
    <w:p w14:paraId="2BBFA57D" w14:textId="77777777" w:rsidR="00191089" w:rsidRDefault="00191089" w:rsidP="00A4144D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</w:p>
    <w:p w14:paraId="72E7AA0F" w14:textId="7B529F8C" w:rsidR="00EF359A" w:rsidRPr="00B23F82" w:rsidRDefault="00EF359A" w:rsidP="00A4144D">
      <w:pPr>
        <w:pStyle w:val="Teksttreci1"/>
        <w:shd w:val="clear" w:color="auto" w:fill="auto"/>
        <w:tabs>
          <w:tab w:val="left" w:pos="361"/>
        </w:tabs>
        <w:spacing w:before="0" w:after="0" w:line="240" w:lineRule="auto"/>
        <w:ind w:left="360" w:right="260" w:firstLine="0"/>
        <w:jc w:val="center"/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§ 1</w:t>
      </w:r>
      <w:r w:rsidR="00E15C92" w:rsidRPr="00B23F82">
        <w:rPr>
          <w:rStyle w:val="Nagwek3"/>
          <w:rFonts w:ascii="Lato" w:eastAsia="Arial Unicode MS" w:hAnsi="Lato" w:cs="Arial Unicode MS"/>
          <w:color w:val="000000"/>
          <w:sz w:val="24"/>
          <w:szCs w:val="24"/>
          <w:lang w:eastAsia="pl-PL"/>
        </w:rPr>
        <w:t>4</w:t>
      </w:r>
    </w:p>
    <w:p w14:paraId="3C73F297" w14:textId="77777777" w:rsidR="00EF359A" w:rsidRPr="00B23F82" w:rsidRDefault="00EF359A" w:rsidP="00A4144D">
      <w:pPr>
        <w:pStyle w:val="Teksttreci40"/>
        <w:shd w:val="clear" w:color="auto" w:fill="auto"/>
        <w:spacing w:before="0" w:after="41" w:line="240" w:lineRule="auto"/>
        <w:ind w:left="200"/>
        <w:jc w:val="center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  <w:t>Zabezpieczenie</w:t>
      </w:r>
      <w:r w:rsidRPr="00B23F82">
        <w:rPr>
          <w:rStyle w:val="Teksttreci4"/>
          <w:rFonts w:ascii="Lato" w:eastAsia="Arial Unicode MS" w:hAnsi="Lato" w:cs="Arial Unicode MS"/>
          <w:b/>
          <w:bCs/>
          <w:color w:val="000000"/>
          <w:sz w:val="24"/>
          <w:szCs w:val="24"/>
          <w:vertAlign w:val="superscript"/>
          <w:lang w:eastAsia="pl-PL"/>
        </w:rPr>
        <w:footnoteReference w:id="6"/>
      </w:r>
    </w:p>
    <w:p w14:paraId="472E6F7C" w14:textId="77777777" w:rsidR="00EF359A" w:rsidRPr="00B23F82" w:rsidRDefault="00EF359A" w:rsidP="00D317B3">
      <w:pPr>
        <w:pStyle w:val="Teksttreci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42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Wsparcie jest wypłacane po ustanowieniu i wniesieniu przez </w:t>
      </w:r>
      <w:r w:rsidR="004B6B5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zabezpieczenia należytego wykonania zobowiązań wynikających z Umowy.</w:t>
      </w:r>
    </w:p>
    <w:p w14:paraId="5B77BFB6" w14:textId="2A30E6D0" w:rsidR="00EF359A" w:rsidRPr="001F0D4A" w:rsidRDefault="00C311B0" w:rsidP="00D317B3">
      <w:pPr>
        <w:pStyle w:val="Teksttreci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42" w:hanging="426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ustanawia zabezpieczenie w formie weksla</w:t>
      </w:r>
      <w:r w:rsidR="00EF359A" w:rsidRPr="00B23F82">
        <w:rPr>
          <w:rStyle w:val="TeksttreciKursywa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in blanco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opatrzonego klauzulą „nie na zlecenie" z podpisem notarialnie poświadczonym wraz z deklaracją wekslową</w:t>
      </w:r>
      <w:r w:rsidR="00C05B6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 według wzoru stanowiącego załącznik nr</w:t>
      </w:r>
      <w:r w:rsidR="00A211FD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F7782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5</w:t>
      </w:r>
      <w:r w:rsidR="00A211FD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C05B63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do umowy,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na okres realizacji Przedsięwzięcia oraz okres 3 lat od dnia zakończenia realizacji Przedsięwzięcia, o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którym mowa w § </w:t>
      </w:r>
      <w:r w:rsidR="00C35B2C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2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ust.</w:t>
      </w:r>
      <w:r w:rsidR="003307BB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C35B2C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4</w:t>
      </w:r>
      <w:r w:rsidR="00C35B2C">
        <w:rPr>
          <w:rStyle w:val="Odwoanieprzypisudolnego"/>
          <w:rFonts w:ascii="Lato" w:eastAsia="Arial Unicode MS" w:hAnsi="Lato" w:cs="Arial Unicode MS"/>
          <w:color w:val="000000"/>
          <w:sz w:val="24"/>
          <w:szCs w:val="24"/>
          <w:lang w:eastAsia="pl-PL"/>
        </w:rPr>
        <w:footnoteReference w:id="7"/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1C0296E4" w14:textId="22E6827C" w:rsidR="00EF359A" w:rsidRPr="001F0D4A" w:rsidRDefault="00C311B0" w:rsidP="00D317B3">
      <w:pPr>
        <w:pStyle w:val="Teksttreci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42" w:hanging="426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zobowiązan</w:t>
      </w:r>
      <w:r w:rsidR="003004C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jest do złożenia </w:t>
      </w:r>
      <w:r w:rsidR="00C30C7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prawidłowo ustanowionego zabezpieczenia, o którym mowa w ust. 2 w terminie 14 dni od dnia zawarcia Umowy.</w:t>
      </w:r>
    </w:p>
    <w:p w14:paraId="2A636047" w14:textId="77777777" w:rsidR="00C05B63" w:rsidRPr="001F0D4A" w:rsidRDefault="00C05B63" w:rsidP="00D317B3">
      <w:pPr>
        <w:pStyle w:val="Teksttreci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42" w:hanging="426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1F0D4A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Niedostarczenie powyższych dokumentów powoduje wstrzymanie wypłaty pierwszej transzy wsparcia.</w:t>
      </w:r>
    </w:p>
    <w:p w14:paraId="41714727" w14:textId="70D3187F" w:rsidR="00EF359A" w:rsidRPr="00B23F82" w:rsidRDefault="00EF359A" w:rsidP="00D317B3">
      <w:pPr>
        <w:pStyle w:val="Teksttreci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42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przypadku uznania, że ryzyko wystąpienia nieprawidłowości związanych z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realizacją Przedsięwzięcia jest wysokie</w:t>
      </w:r>
      <w:r w:rsidR="003307BB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C30C7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 j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est uprawniona do żądania dodatkowego zabezpieczenia w formie:</w:t>
      </w:r>
    </w:p>
    <w:p w14:paraId="31C38853" w14:textId="77777777" w:rsidR="00EF359A" w:rsidRPr="00B23F82" w:rsidRDefault="00EF359A" w:rsidP="00D317B3">
      <w:pPr>
        <w:pStyle w:val="Teksttreci1"/>
        <w:numPr>
          <w:ilvl w:val="1"/>
          <w:numId w:val="10"/>
        </w:numPr>
        <w:shd w:val="clear" w:color="auto" w:fill="auto"/>
        <w:tabs>
          <w:tab w:val="left" w:pos="1134"/>
        </w:tabs>
        <w:spacing w:before="0" w:after="0" w:line="240" w:lineRule="auto"/>
        <w:ind w:left="1134" w:right="42" w:hanging="283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poręczenia bankowego lub poręczenia spółdzielczej kasy oszczędnościowo- kredytowej, z tym, że zobowiązanie kasy jest zawsze zobowiązaniem pieniężnym,</w:t>
      </w:r>
    </w:p>
    <w:p w14:paraId="355193DF" w14:textId="77777777" w:rsidR="00EF359A" w:rsidRPr="00B23F82" w:rsidRDefault="00EF359A" w:rsidP="00D317B3">
      <w:pPr>
        <w:pStyle w:val="Teksttreci1"/>
        <w:numPr>
          <w:ilvl w:val="1"/>
          <w:numId w:val="10"/>
        </w:numPr>
        <w:shd w:val="clear" w:color="auto" w:fill="auto"/>
        <w:tabs>
          <w:tab w:val="left" w:pos="1134"/>
        </w:tabs>
        <w:spacing w:before="0" w:after="0" w:line="240" w:lineRule="auto"/>
        <w:ind w:left="1134" w:right="42" w:hanging="283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gwarancji bankowej,</w:t>
      </w:r>
    </w:p>
    <w:p w14:paraId="15A2A2F0" w14:textId="77777777" w:rsidR="00EF359A" w:rsidRPr="00B23F82" w:rsidRDefault="00EF359A" w:rsidP="00D317B3">
      <w:pPr>
        <w:pStyle w:val="Teksttreci1"/>
        <w:numPr>
          <w:ilvl w:val="1"/>
          <w:numId w:val="10"/>
        </w:numPr>
        <w:shd w:val="clear" w:color="auto" w:fill="auto"/>
        <w:tabs>
          <w:tab w:val="left" w:pos="1134"/>
        </w:tabs>
        <w:spacing w:before="0" w:after="0" w:line="240" w:lineRule="auto"/>
        <w:ind w:left="1134" w:right="42" w:hanging="283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weksla z poręczeniem wekslowym banku lub spółdzielczej kasy oszczędnościowo- kredytowej lub,</w:t>
      </w:r>
    </w:p>
    <w:p w14:paraId="1B518B42" w14:textId="77777777" w:rsidR="00EF359A" w:rsidRPr="00B23F82" w:rsidRDefault="00EF359A" w:rsidP="00D317B3">
      <w:pPr>
        <w:pStyle w:val="Teksttreci1"/>
        <w:numPr>
          <w:ilvl w:val="1"/>
          <w:numId w:val="10"/>
        </w:numPr>
        <w:shd w:val="clear" w:color="auto" w:fill="auto"/>
        <w:tabs>
          <w:tab w:val="left" w:pos="1134"/>
        </w:tabs>
        <w:spacing w:before="0" w:after="0" w:line="240" w:lineRule="auto"/>
        <w:ind w:left="1134" w:right="42" w:hanging="283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poręczenia według prawa cywilnego, o którym mowa w tytule XXXII Kodeksu Cywilnego.</w:t>
      </w:r>
    </w:p>
    <w:p w14:paraId="2258340D" w14:textId="77777777" w:rsidR="00EF359A" w:rsidRPr="00B23F82" w:rsidRDefault="00C311B0" w:rsidP="00D317B3">
      <w:pPr>
        <w:pStyle w:val="Teksttreci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42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obowiązan</w:t>
      </w:r>
      <w:r w:rsidR="00E827D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jest to żądanie spełnić pod rygorem wstrzymania wypłaty wsparcia lub rozwiązania Umowy ze skutkiem natychmiastowym.</w:t>
      </w:r>
    </w:p>
    <w:p w14:paraId="2CD19EBB" w14:textId="7BD1B2C8" w:rsidR="00C05B63" w:rsidRPr="00B23F82" w:rsidRDefault="00EF359A" w:rsidP="00D317B3">
      <w:pPr>
        <w:pStyle w:val="Teksttreci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42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Zwrot zabezpieczenia nastąpi w terminie 6 miesięcy po upływie terminów, na które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 xml:space="preserve">zostało ustanowione, na pisemny wniosek </w:t>
      </w:r>
      <w:r w:rsidR="004B6B5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, pod warunkiem prawidłowego wykonania przez </w:t>
      </w:r>
      <w:r w:rsidR="004B6B5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zobowiązań wynikających z Umowy. </w:t>
      </w:r>
      <w:r w:rsidR="00C05B63" w:rsidRPr="00B23F82">
        <w:rPr>
          <w:rFonts w:ascii="Lato" w:eastAsia="Arial Unicode MS" w:hAnsi="Lato" w:cs="Arial Unicode MS"/>
          <w:sz w:val="24"/>
          <w:szCs w:val="24"/>
        </w:rPr>
        <w:t>Po upływie terminu wskazanego do odbioru zabezpieczenia przez OOW Minister Rozwoju i Technologii dokonuje komisyjnego zniszczenia weksla wraz deklaracją wekslową bądź gwarancji bankowej lub ubezpieczeniowej sporządzając na tę okoliczność stosowny protokół</w:t>
      </w:r>
      <w:r w:rsidR="00191089">
        <w:rPr>
          <w:rFonts w:ascii="Lato" w:eastAsia="Arial Unicode MS" w:hAnsi="Lato" w:cs="Arial Unicode MS"/>
          <w:sz w:val="24"/>
          <w:szCs w:val="24"/>
        </w:rPr>
        <w:t>.</w:t>
      </w:r>
    </w:p>
    <w:p w14:paraId="00C334C5" w14:textId="7A614ADD" w:rsidR="00EF359A" w:rsidRPr="00C93498" w:rsidRDefault="00EF359A" w:rsidP="00D317B3">
      <w:pPr>
        <w:pStyle w:val="Teksttreci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42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Zwolnienie zabezpieczenia, o którym mowa w ust. </w:t>
      </w:r>
      <w:r w:rsidR="003C616B"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="003307BB"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  <w:r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może nastąpić za zgodą </w:t>
      </w:r>
      <w:r w:rsidR="0099093B"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3D5B17"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przypadku rozliczenia całości przyznanego wsparcia na pisemny wniosek </w:t>
      </w:r>
      <w:r w:rsidR="004B6B59"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="00EE1EEC"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5BCC0BF5" w14:textId="0181FDCB" w:rsidR="00EF359A" w:rsidRPr="00B23F82" w:rsidRDefault="00EF359A" w:rsidP="00D317B3">
      <w:pPr>
        <w:pStyle w:val="Teksttreci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42" w:hanging="426"/>
        <w:rPr>
          <w:rFonts w:ascii="Lato" w:eastAsia="Arial Unicode MS" w:hAnsi="Lato" w:cs="Arial Unicode MS"/>
          <w:sz w:val="24"/>
          <w:szCs w:val="24"/>
        </w:rPr>
      </w:pPr>
      <w:r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Wyboru formy zabezpieczenia oraz określenia wartości zabezpieczenia, o którym mowa w ust. </w:t>
      </w:r>
      <w:r w:rsidR="003C616B"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3</w:t>
      </w:r>
      <w:r w:rsidR="003307BB"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,</w:t>
      </w:r>
      <w:r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dokonuje</w:t>
      </w:r>
      <w:r w:rsidR="0099093B"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IOI</w:t>
      </w:r>
      <w:r w:rsidRPr="00C93498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 Wybór formy zabezpieczenia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może nastąpić poprzez akceptację propozycji przedstawionej przez </w:t>
      </w:r>
      <w:r w:rsidR="004B6B5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3DF39E28" w14:textId="77777777" w:rsidR="00EF359A" w:rsidRPr="00B23F82" w:rsidRDefault="00EF359A" w:rsidP="00D317B3">
      <w:pPr>
        <w:pStyle w:val="Teksttreci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42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Rozwiązanie Umowy stanowi samoistną przesłankę do skorzystania z wniesionego zabezpieczenia w celu dochodzenia zwrotu całości wypłaconego wsparcia powiększonego o odsetki zgodnie z art. 14ls ustawy oraz koszty postępowania windykacyjnego.</w:t>
      </w:r>
    </w:p>
    <w:p w14:paraId="58F9A896" w14:textId="77777777" w:rsidR="00F57BAD" w:rsidRDefault="00F57BAD" w:rsidP="00A4144D">
      <w:pPr>
        <w:pStyle w:val="Teksttreci40"/>
        <w:shd w:val="clear" w:color="auto" w:fill="auto"/>
        <w:spacing w:before="0" w:after="41" w:line="240" w:lineRule="auto"/>
        <w:ind w:left="200"/>
        <w:jc w:val="center"/>
        <w:rPr>
          <w:rStyle w:val="Nagwek25"/>
          <w:rFonts w:ascii="Lato" w:eastAsia="Arial Unicode MS" w:hAnsi="Lato" w:cs="Arial Unicode MS"/>
          <w:b/>
          <w:bCs/>
          <w:sz w:val="24"/>
          <w:szCs w:val="24"/>
        </w:rPr>
      </w:pPr>
      <w:bookmarkStart w:id="27" w:name="bookmark22"/>
    </w:p>
    <w:p w14:paraId="460735E7" w14:textId="7EECAEC5" w:rsidR="00EF359A" w:rsidRPr="00B23F82" w:rsidRDefault="00EF359A" w:rsidP="00A4144D">
      <w:pPr>
        <w:pStyle w:val="Teksttreci40"/>
        <w:shd w:val="clear" w:color="auto" w:fill="auto"/>
        <w:spacing w:before="0" w:after="41" w:line="240" w:lineRule="auto"/>
        <w:ind w:left="200"/>
        <w:jc w:val="center"/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</w:pPr>
      <w:r w:rsidRPr="00B23F82">
        <w:rPr>
          <w:rStyle w:val="Nagwek25"/>
          <w:rFonts w:ascii="Lato" w:eastAsia="Arial Unicode MS" w:hAnsi="Lato" w:cs="Arial Unicode MS"/>
          <w:b/>
          <w:bCs/>
          <w:sz w:val="24"/>
          <w:szCs w:val="24"/>
        </w:rPr>
        <w:t>§</w:t>
      </w:r>
      <w:r w:rsidRPr="00B23F82"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  <w:t>1</w:t>
      </w:r>
      <w:bookmarkEnd w:id="27"/>
      <w:r w:rsidR="00E15C92" w:rsidRPr="00B23F82"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  <w:t>5</w:t>
      </w:r>
    </w:p>
    <w:p w14:paraId="1DABC2CD" w14:textId="77777777" w:rsidR="00EF359A" w:rsidRPr="00B23F82" w:rsidRDefault="00EF359A" w:rsidP="00A4144D">
      <w:pPr>
        <w:pStyle w:val="Teksttreci40"/>
        <w:shd w:val="clear" w:color="auto" w:fill="auto"/>
        <w:spacing w:before="0" w:after="41" w:line="240" w:lineRule="auto"/>
        <w:ind w:left="200"/>
        <w:jc w:val="center"/>
        <w:rPr>
          <w:rStyle w:val="Nagwek3"/>
          <w:rFonts w:ascii="Lato" w:eastAsia="Arial Unicode MS" w:hAnsi="Lato" w:cs="Arial Unicode MS"/>
          <w:sz w:val="24"/>
          <w:szCs w:val="24"/>
        </w:rPr>
      </w:pPr>
      <w:bookmarkStart w:id="28" w:name="bookmark23"/>
      <w:r w:rsidRPr="00B23F82"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  <w:t>Komunikacja stron i system CST2021</w:t>
      </w:r>
      <w:bookmarkEnd w:id="28"/>
    </w:p>
    <w:p w14:paraId="615CEAD1" w14:textId="792261CD" w:rsidR="00EF359A" w:rsidRPr="00B23F82" w:rsidRDefault="00C311B0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76"/>
        </w:tabs>
        <w:spacing w:before="0" w:after="0" w:line="240" w:lineRule="auto"/>
        <w:ind w:left="380" w:right="-48" w:hanging="38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wykorzystuje CST2021 zgodnie z terminami i zasadami określonymi w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Wytycznych do sprawozdawczości oraz Wytycznych do kontroli.</w:t>
      </w:r>
    </w:p>
    <w:p w14:paraId="44A9448B" w14:textId="54490C4D" w:rsidR="00EF359A" w:rsidRPr="00B23F82" w:rsidRDefault="00C311B0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86"/>
        </w:tabs>
        <w:spacing w:before="0" w:after="0" w:line="240" w:lineRule="auto"/>
        <w:ind w:left="380" w:right="-48" w:hanging="38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może dodatkowo wykorzystywać własny system informatyczny do obsługi Przedsięwzięcia pod warunkiem zapewnienia w CST2021 danych zgodnie z zakresem wymaganym w art. 22 ust. 2 lit d rozporządzenia 2021/241 oraz</w:t>
      </w:r>
      <w:r w:rsidR="00CE581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wytycznych, o</w:t>
      </w:r>
      <w:r w:rsidR="00457A8C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których mowa w ust. 1</w:t>
      </w:r>
      <w:r w:rsidR="00CE5817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. </w:t>
      </w:r>
    </w:p>
    <w:p w14:paraId="2CB76290" w14:textId="5078A7AF" w:rsidR="00EF359A" w:rsidRPr="00B23F82" w:rsidRDefault="00C311B0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55"/>
        </w:tabs>
        <w:spacing w:before="0" w:after="0" w:line="240" w:lineRule="auto"/>
        <w:ind w:left="360" w:right="-48" w:hanging="38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jest odpowiedzialn</w:t>
      </w:r>
      <w:r w:rsidR="00EE1EEC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y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za bieżące i terminowe wprowadzanie danych do CST2021 dotyczących Przedsięwzięcia oraz odpowiada za zgodność wprowadzonych danych</w:t>
      </w:r>
      <w:r w:rsidR="00721B6B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dokumentami źródłowymi.</w:t>
      </w:r>
    </w:p>
    <w:p w14:paraId="124CEE87" w14:textId="1602448A" w:rsidR="00EF359A" w:rsidRPr="00B23F82" w:rsidRDefault="00EF359A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70"/>
        </w:tabs>
        <w:spacing w:before="0" w:after="0" w:line="240" w:lineRule="auto"/>
        <w:ind w:left="36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Korespondencję przekazaną za pośrednictwem CST2021 uznaje się za doręczoną z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dniem jej przekazania w systemie.</w:t>
      </w:r>
    </w:p>
    <w:p w14:paraId="2C677E12" w14:textId="77777777" w:rsidR="00EF359A" w:rsidRPr="00B23F82" w:rsidRDefault="00C311B0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left="36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 do rzetelnego i niezwłocznego wprowadzania do CST2021 danych zgodnych ze stanem faktycznym w terminie wynikającym z odpowiednich procedur.</w:t>
      </w:r>
    </w:p>
    <w:p w14:paraId="195C47E4" w14:textId="77777777" w:rsidR="00EF359A" w:rsidRPr="00B23F82" w:rsidRDefault="00C311B0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left="36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 do przestrzegania Regulaminu bezpieczeństwa informacji przetwarzanych w CST2021 przez osoby uprawnione do wykonywania czynności związanych z realizacją Przedsięwzięcia.</w:t>
      </w:r>
    </w:p>
    <w:p w14:paraId="043EB705" w14:textId="7EE46F19" w:rsidR="00EF359A" w:rsidRPr="00B23F82" w:rsidRDefault="00EF359A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left="36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Strony oświadczają, że przetwarzanie danych osobowych udostępnionych drugiej stronie Umowy dokonywane będzie przez każdą ze Stron jako administratora danych osobowych w celu realizacji Umowy.</w:t>
      </w:r>
    </w:p>
    <w:p w14:paraId="74FFEF57" w14:textId="0028854D" w:rsidR="00EF359A" w:rsidRPr="00B23F82" w:rsidRDefault="00C311B0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55"/>
        </w:tabs>
        <w:spacing w:before="0" w:after="0" w:line="240" w:lineRule="auto"/>
        <w:ind w:left="36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 do wyznaczenia osób uprawnionych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vertAlign w:val="superscript"/>
          <w:lang w:eastAsia="pl-PL"/>
        </w:rPr>
        <w:footnoteReference w:id="8"/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do wykonywania w jego imieniu czynności związanych z realizacją Przedsięwzięcia oraz ich zgłoszenia do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obsługi CST2021.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ponosi odpowiedzialność za wszelkie działania lub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zaniechania osób uprawnionych, o których mowa w zdaniu poprzedzającym, jak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za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działania własne.</w:t>
      </w:r>
    </w:p>
    <w:p w14:paraId="198DC31C" w14:textId="77DD2CFE" w:rsidR="00EF359A" w:rsidRPr="00B23F82" w:rsidRDefault="00EF359A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left="36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lastRenderedPageBreak/>
        <w:t xml:space="preserve">W ramach uwierzytelniania czynności dokonywanych w ramach CST2021 </w:t>
      </w:r>
      <w:r w:rsidR="00C311B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 wykorzystywać profil zaufany, profil osobisty, inny środek identyfikacji elektronicznej wydany w systemie identyfikacji elektronicznej przyłączonym do węzła krajowego identyfikacji elektronicznej, o którym mowa w art. 21a ust. 1 pkt 2 lit. a) ustawy z dnia 5 września 2016 r. o usługach zaufania oraz identyfikacji elektronicznej (Dz.U. z 2021 r. poz. 1797</w:t>
      </w:r>
      <w:r w:rsidR="003307BB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oraz z 2023 r. poz. 1234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), adekwatnie do poziomu bezpieczeństwa środka identyfikacji elektronicznej wymaganego dla usług świadczonych w tym systemie, albo dane weryfikowane za pomocą kwalifikowalnego certyfikatu podpisu elektronicznego, jeżeli te dane pozwalają na identyfikację i</w:t>
      </w:r>
      <w:r w:rsidR="000B1746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uwierzytelnienie wymagane w celu realizacji usługi online.</w:t>
      </w:r>
    </w:p>
    <w:p w14:paraId="6E82CF3A" w14:textId="77777777" w:rsidR="00EF359A" w:rsidRPr="00B23F82" w:rsidRDefault="00EF359A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46"/>
        </w:tabs>
        <w:spacing w:before="0" w:after="0" w:line="240" w:lineRule="auto"/>
        <w:ind w:left="36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przypadku, gdy z powodów technicznych wykorzystanie profilu zaufanego nie jest możliwe, uwierzytelnienie </w:t>
      </w:r>
      <w:r w:rsidR="00C311B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 wykorzystaniem certyfikatu niekwalifikowanego generowanego przez CST2021 (kod autoryzacyjny przesyłany na adres email danej osoby uprawnionej).</w:t>
      </w:r>
    </w:p>
    <w:p w14:paraId="2B54DDE8" w14:textId="691E8D04" w:rsidR="00EF359A" w:rsidRPr="00B23F82" w:rsidRDefault="00C311B0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46"/>
        </w:tabs>
        <w:spacing w:before="0" w:after="0" w:line="240" w:lineRule="auto"/>
        <w:ind w:left="36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informuje </w:t>
      </w:r>
      <w:r w:rsidR="009919A1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 każdym nieautoryzowanym dostępie do danych </w:t>
      </w:r>
      <w:r w:rsidR="004B6B5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CST2021.</w:t>
      </w:r>
    </w:p>
    <w:p w14:paraId="71D1CE3E" w14:textId="3CD134FD" w:rsidR="00EF359A" w:rsidRPr="00B23F82" w:rsidRDefault="00EF359A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81"/>
        </w:tabs>
        <w:spacing w:before="0" w:after="0" w:line="240" w:lineRule="auto"/>
        <w:ind w:left="400" w:right="-48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W przypadku niedostępności CST2021 skutkującej brakiem możliwości przesłania wniosku o płatność za pośrednictwem CST2021, </w:t>
      </w:r>
      <w:r w:rsidR="00C311B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składa do </w:t>
      </w:r>
      <w:r w:rsidR="009919A1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wniosek o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płatność niezwłocznie po przywróceniu dostępności CST2021.</w:t>
      </w:r>
    </w:p>
    <w:p w14:paraId="18E20CDF" w14:textId="77777777" w:rsidR="00F60A3A" w:rsidRPr="00B23F82" w:rsidRDefault="009919A1" w:rsidP="00D317B3">
      <w:pPr>
        <w:pStyle w:val="Teksttreci1"/>
        <w:numPr>
          <w:ilvl w:val="4"/>
          <w:numId w:val="10"/>
        </w:numPr>
        <w:shd w:val="clear" w:color="auto" w:fill="auto"/>
        <w:tabs>
          <w:tab w:val="left" w:pos="376"/>
        </w:tabs>
        <w:spacing w:before="0" w:after="0" w:line="240" w:lineRule="auto"/>
        <w:ind w:left="400" w:right="-48" w:hanging="360"/>
        <w:rPr>
          <w:rStyle w:val="Teksttreci"/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zobowiązuje </w:t>
      </w:r>
      <w:r w:rsidR="00C311B0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od dnia zawarcia Umowy do końca okresu rozliczenia Przedsięwzięcia, o którym mowa w § 7 do wykorzystywania również innych narzędzi informatycznych, udostępnionych przez </w:t>
      </w:r>
      <w:r w:rsidR="005F768E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do obsługi procesów wskazanych przez </w:t>
      </w:r>
      <w:r w:rsidR="005F768E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  <w:bookmarkStart w:id="29" w:name="bookmark24"/>
    </w:p>
    <w:p w14:paraId="331493AA" w14:textId="77777777" w:rsidR="00EF359A" w:rsidRDefault="00EF359A" w:rsidP="00A4144D">
      <w:pPr>
        <w:pStyle w:val="Teksttreci40"/>
        <w:shd w:val="clear" w:color="auto" w:fill="auto"/>
        <w:spacing w:before="0" w:after="41" w:line="240" w:lineRule="auto"/>
        <w:ind w:left="200"/>
        <w:jc w:val="center"/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</w:pPr>
      <w:r w:rsidRPr="00B23F82"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  <w:t>§1</w:t>
      </w:r>
      <w:bookmarkEnd w:id="29"/>
      <w:r w:rsidR="00E15C92" w:rsidRPr="00B23F82"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  <w:t>6</w:t>
      </w:r>
    </w:p>
    <w:p w14:paraId="0242A6B2" w14:textId="50F7020A" w:rsidR="00E41647" w:rsidRDefault="00E41647" w:rsidP="00A4144D">
      <w:pPr>
        <w:pStyle w:val="Teksttreci40"/>
        <w:shd w:val="clear" w:color="auto" w:fill="auto"/>
        <w:spacing w:before="0" w:after="41" w:line="240" w:lineRule="auto"/>
        <w:ind w:left="200"/>
        <w:jc w:val="center"/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</w:pPr>
      <w:r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  <w:t>Ochrona danych osobowych</w:t>
      </w:r>
    </w:p>
    <w:p w14:paraId="1803E55F" w14:textId="04FF44EC" w:rsidR="00CA1FED" w:rsidRDefault="00CA1FED" w:rsidP="008321B1">
      <w:pPr>
        <w:pStyle w:val="Akapitzlist"/>
        <w:widowControl/>
        <w:numPr>
          <w:ilvl w:val="5"/>
          <w:numId w:val="35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Lato" w:hAnsi="Lato" w:cs="ArialMT"/>
        </w:rPr>
      </w:pPr>
      <w:r w:rsidRPr="008321B1">
        <w:rPr>
          <w:rFonts w:ascii="Lato" w:hAnsi="Lato" w:cs="ArialMT"/>
        </w:rPr>
        <w:t>Strony w ramach realizacji Umowy, występują jako odrębni administratorzy, w</w:t>
      </w:r>
      <w:r w:rsidR="003D5B17">
        <w:rPr>
          <w:rFonts w:ascii="Lato" w:hAnsi="Lato" w:cs="ArialMT"/>
        </w:rPr>
        <w:t> </w:t>
      </w:r>
      <w:r w:rsidRPr="008321B1">
        <w:rPr>
          <w:rFonts w:ascii="Lato" w:hAnsi="Lato" w:cs="ArialMT"/>
        </w:rPr>
        <w:t xml:space="preserve">rozumieniu art. 4 </w:t>
      </w:r>
      <w:r w:rsidR="003004C2">
        <w:rPr>
          <w:rFonts w:ascii="Lato" w:hAnsi="Lato" w:cs="ArialMT"/>
        </w:rPr>
        <w:t xml:space="preserve">pkt 7 </w:t>
      </w:r>
      <w:r w:rsidRPr="008321B1">
        <w:rPr>
          <w:rFonts w:ascii="Lato" w:hAnsi="Lato" w:cs="ArialMT"/>
        </w:rPr>
        <w:t>rozporządzenia Parlamentu Europejskiego i Rady (UE) 2016/679 z dnia 27 kwietnia 2016 r. w sprawie ochrony osób fizycznych w związku z</w:t>
      </w:r>
      <w:r w:rsidR="003D5B17">
        <w:rPr>
          <w:rFonts w:ascii="Lato" w:hAnsi="Lato" w:cs="ArialMT"/>
        </w:rPr>
        <w:t> </w:t>
      </w:r>
      <w:r w:rsidRPr="008321B1">
        <w:rPr>
          <w:rFonts w:ascii="Lato" w:hAnsi="Lato" w:cs="ArialMT"/>
        </w:rPr>
        <w:t>przetwarzaniem danych osobowych i w sprawie swobodnego przepływu takich danych oraz uchylenia dyrektywy 95/46/WE (Dz. Urz. UE L 119 z 04.05.2016, str.1, z późn. zm.), zwanego dalej „RODO”, i zobowiązują się do przestrzegania obowiązków wynikających z tego rozporządzenia.</w:t>
      </w:r>
    </w:p>
    <w:p w14:paraId="703AF1A0" w14:textId="1546685C" w:rsidR="00043CEB" w:rsidRPr="0052678A" w:rsidRDefault="00043CEB" w:rsidP="002E031E">
      <w:pPr>
        <w:pStyle w:val="Akapitzlist"/>
        <w:widowControl/>
        <w:numPr>
          <w:ilvl w:val="5"/>
          <w:numId w:val="35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Lato" w:hAnsi="Lato" w:cs="ArialMT"/>
        </w:rPr>
      </w:pPr>
      <w:r w:rsidRPr="0052678A">
        <w:rPr>
          <w:rFonts w:ascii="Lato" w:hAnsi="Lato" w:cs="ArialMT"/>
        </w:rPr>
        <w:t xml:space="preserve">OOW jest zobowiązany do dopełnienia obowiązku informacyjnego, o którym mowa w art. 13 RODO, wobec uczestników szkoleń, których dane pozyska w ramach realizacji Przedsięwzięcia. </w:t>
      </w:r>
    </w:p>
    <w:p w14:paraId="675C7D71" w14:textId="0DD621A5" w:rsidR="00CA1FED" w:rsidRPr="008321B1" w:rsidRDefault="00CA1FED" w:rsidP="008321B1">
      <w:pPr>
        <w:pStyle w:val="Akapitzlist"/>
        <w:widowControl/>
        <w:numPr>
          <w:ilvl w:val="5"/>
          <w:numId w:val="35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Lato" w:hAnsi="Lato" w:cs="ArialMT"/>
        </w:rPr>
      </w:pPr>
      <w:r w:rsidRPr="008321B1">
        <w:rPr>
          <w:rFonts w:ascii="Lato" w:hAnsi="Lato" w:cs="ArialMT"/>
        </w:rPr>
        <w:t>Strony Umowy jako administratorzy danych osobowych swoich reprezentantów i</w:t>
      </w:r>
      <w:r w:rsidR="003D5B17">
        <w:rPr>
          <w:rFonts w:ascii="Lato" w:hAnsi="Lato" w:cs="ArialMT"/>
        </w:rPr>
        <w:t> </w:t>
      </w:r>
      <w:r w:rsidRPr="008321B1">
        <w:rPr>
          <w:rFonts w:ascii="Lato" w:hAnsi="Lato" w:cs="ArialMT"/>
        </w:rPr>
        <w:t>pracowników lub innych osób, którymi posługują się przy wykonywaniu Umowy, udostępnią sobie wzajemnie dane osobowe tych osób w celu i w zakresie niezbędnym do wykonania niniejszej Umowy.</w:t>
      </w:r>
    </w:p>
    <w:p w14:paraId="188B7078" w14:textId="69D033A3" w:rsidR="00CA1FED" w:rsidRPr="000A11F3" w:rsidRDefault="00CA1FED" w:rsidP="008321B1">
      <w:pPr>
        <w:pStyle w:val="Akapitzlist"/>
        <w:widowControl/>
        <w:numPr>
          <w:ilvl w:val="5"/>
          <w:numId w:val="35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</w:rPr>
        <w:t>Strony dokonują obowiązku informacyjnego określonego w art. 13 lub 14 RODO wobec osób, o który</w:t>
      </w:r>
      <w:r w:rsidRPr="000A11F3">
        <w:rPr>
          <w:rFonts w:ascii="Lato" w:hAnsi="Lato" w:cs="ArialMT"/>
          <w:color w:val="auto"/>
        </w:rPr>
        <w:t xml:space="preserve">ch mowa w ust. </w:t>
      </w:r>
      <w:r w:rsidR="002E031E">
        <w:rPr>
          <w:rFonts w:ascii="Lato" w:hAnsi="Lato" w:cs="ArialMT"/>
          <w:color w:val="auto"/>
        </w:rPr>
        <w:t>3</w:t>
      </w:r>
      <w:r w:rsidRPr="000A11F3">
        <w:rPr>
          <w:rFonts w:ascii="Lato" w:hAnsi="Lato" w:cs="ArialMT"/>
          <w:color w:val="auto"/>
        </w:rPr>
        <w:t>.</w:t>
      </w:r>
    </w:p>
    <w:p w14:paraId="2D2FD6D3" w14:textId="309F702E" w:rsidR="00CA1FED" w:rsidRDefault="00CA1FED" w:rsidP="000A11F3">
      <w:pPr>
        <w:pStyle w:val="Akapitzlist"/>
        <w:widowControl/>
        <w:numPr>
          <w:ilvl w:val="5"/>
          <w:numId w:val="35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Lato" w:hAnsi="Lato" w:cs="ArialMT"/>
          <w:color w:val="0563C2"/>
        </w:rPr>
      </w:pPr>
      <w:r w:rsidRPr="000A11F3">
        <w:rPr>
          <w:rFonts w:ascii="Lato" w:hAnsi="Lato" w:cs="ArialMT"/>
          <w:color w:val="auto"/>
        </w:rPr>
        <w:t xml:space="preserve">Informacja o przetwarzaniu </w:t>
      </w:r>
      <w:r w:rsidRPr="008321B1">
        <w:rPr>
          <w:rFonts w:ascii="Lato" w:hAnsi="Lato" w:cs="ArialMT"/>
        </w:rPr>
        <w:t xml:space="preserve">danych osobowych przez IOI dostępna jest pod adresem elektronicznym: </w:t>
      </w:r>
    </w:p>
    <w:p w14:paraId="64AABB91" w14:textId="1CAF331D" w:rsidR="009D6DC5" w:rsidRPr="008321B1" w:rsidRDefault="00000000" w:rsidP="009D6DC5">
      <w:pPr>
        <w:pStyle w:val="Akapitzlist"/>
        <w:widowControl/>
        <w:tabs>
          <w:tab w:val="left" w:pos="426"/>
        </w:tabs>
        <w:autoSpaceDE w:val="0"/>
        <w:autoSpaceDN w:val="0"/>
        <w:adjustRightInd w:val="0"/>
        <w:ind w:left="426"/>
        <w:rPr>
          <w:rFonts w:ascii="Lato" w:hAnsi="Lato" w:cs="ArialMT"/>
          <w:color w:val="0563C2"/>
        </w:rPr>
      </w:pPr>
      <w:hyperlink r:id="rId9" w:history="1">
        <w:r w:rsidR="009D6DC5" w:rsidRPr="009D6DC5">
          <w:rPr>
            <w:rStyle w:val="Hipercze"/>
            <w:rFonts w:ascii="Lato" w:hAnsi="Lato" w:cs="ArialMT"/>
          </w:rPr>
          <w:t>https://www.gov.pl/web/rozwoj-technologia/informacja-o-przetwarzaniu-danych-osobowych-dla-osob-wskazanych-do-kontaktu-w-zwiazku-z-realizacja-zawartej-umowy</w:t>
        </w:r>
      </w:hyperlink>
    </w:p>
    <w:p w14:paraId="055C44DB" w14:textId="6F9908C3" w:rsidR="00CA1FED" w:rsidRPr="008321B1" w:rsidRDefault="00CA1FED" w:rsidP="008321B1">
      <w:pPr>
        <w:pStyle w:val="Akapitzlist"/>
        <w:widowControl/>
        <w:numPr>
          <w:ilvl w:val="5"/>
          <w:numId w:val="35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Style w:val="Nagwek3"/>
          <w:rFonts w:ascii="Lato" w:eastAsia="Arial Unicode MS" w:hAnsi="Lato" w:cs="Arial Unicode MS"/>
          <w:b w:val="0"/>
          <w:bCs w:val="0"/>
          <w:sz w:val="24"/>
          <w:szCs w:val="24"/>
        </w:rPr>
      </w:pPr>
      <w:r w:rsidRPr="008321B1">
        <w:rPr>
          <w:rFonts w:ascii="Lato" w:hAnsi="Lato" w:cs="ArialMT"/>
        </w:rPr>
        <w:lastRenderedPageBreak/>
        <w:t xml:space="preserve">Informacja o przetwarzaniu danych osobowych przez OOW stanowi załącznik nr </w:t>
      </w:r>
      <w:r w:rsidR="000A728A">
        <w:rPr>
          <w:rFonts w:ascii="Lato" w:hAnsi="Lato" w:cs="ArialMT"/>
        </w:rPr>
        <w:t>………………………….</w:t>
      </w:r>
      <w:r w:rsidR="000A728A" w:rsidRPr="008321B1">
        <w:rPr>
          <w:rFonts w:ascii="Lato" w:hAnsi="Lato" w:cs="ArialMT"/>
        </w:rPr>
        <w:t xml:space="preserve"> </w:t>
      </w:r>
      <w:r w:rsidRPr="008321B1">
        <w:rPr>
          <w:rFonts w:ascii="Lato" w:hAnsi="Lato" w:cs="ArialMT"/>
        </w:rPr>
        <w:t>do</w:t>
      </w:r>
      <w:r w:rsidR="003D5B17">
        <w:rPr>
          <w:rFonts w:ascii="Lato" w:hAnsi="Lato" w:cs="ArialMT"/>
        </w:rPr>
        <w:t> </w:t>
      </w:r>
      <w:r w:rsidRPr="008321B1">
        <w:rPr>
          <w:rFonts w:ascii="Lato" w:hAnsi="Lato" w:cs="ArialMT"/>
        </w:rPr>
        <w:t>Umowy</w:t>
      </w:r>
      <w:r w:rsidR="000A728A">
        <w:rPr>
          <w:rFonts w:ascii="Lato" w:hAnsi="Lato" w:cs="ArialMT"/>
        </w:rPr>
        <w:t>/znajduje się na stronie………………………</w:t>
      </w:r>
      <w:r w:rsidR="00261D6F">
        <w:rPr>
          <w:rFonts w:ascii="Lato" w:hAnsi="Lato" w:cs="ArialMT"/>
        </w:rPr>
        <w:t>.</w:t>
      </w:r>
    </w:p>
    <w:p w14:paraId="1AA3BF64" w14:textId="77777777" w:rsidR="0056651E" w:rsidRDefault="0056651E" w:rsidP="00CA1FED">
      <w:pPr>
        <w:pStyle w:val="Teksttreci40"/>
        <w:shd w:val="clear" w:color="auto" w:fill="auto"/>
        <w:spacing w:before="0" w:after="41" w:line="240" w:lineRule="auto"/>
        <w:ind w:left="200"/>
        <w:jc w:val="center"/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</w:pPr>
      <w:bookmarkStart w:id="30" w:name="bookmark25"/>
    </w:p>
    <w:p w14:paraId="3CB9265D" w14:textId="26B220DF" w:rsidR="00CA1FED" w:rsidRDefault="00CA1FED" w:rsidP="00CA1FED">
      <w:pPr>
        <w:pStyle w:val="Teksttreci40"/>
        <w:shd w:val="clear" w:color="auto" w:fill="auto"/>
        <w:spacing w:before="0" w:after="41" w:line="240" w:lineRule="auto"/>
        <w:ind w:left="200"/>
        <w:jc w:val="center"/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</w:pPr>
      <w:r w:rsidRPr="00B23F82"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  <w:t>§1</w:t>
      </w:r>
      <w:r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  <w:t>7</w:t>
      </w:r>
    </w:p>
    <w:p w14:paraId="3771B3A1" w14:textId="77777777" w:rsidR="00EF359A" w:rsidRPr="00B23F82" w:rsidRDefault="00EF359A" w:rsidP="00A4144D">
      <w:pPr>
        <w:pStyle w:val="Teksttreci40"/>
        <w:shd w:val="clear" w:color="auto" w:fill="auto"/>
        <w:spacing w:before="0" w:after="41" w:line="240" w:lineRule="auto"/>
        <w:ind w:left="200"/>
        <w:jc w:val="center"/>
        <w:rPr>
          <w:rStyle w:val="Nagwek3"/>
          <w:rFonts w:ascii="Lato" w:eastAsia="Arial Unicode MS" w:hAnsi="Lato" w:cs="Arial Unicode MS"/>
          <w:sz w:val="24"/>
          <w:szCs w:val="24"/>
        </w:rPr>
      </w:pPr>
      <w:r w:rsidRPr="00B23F82">
        <w:rPr>
          <w:rStyle w:val="Nagwek3"/>
          <w:rFonts w:ascii="Lato" w:eastAsia="Arial Unicode MS" w:hAnsi="Lato" w:cs="Arial Unicode MS"/>
          <w:b/>
          <w:bCs/>
          <w:sz w:val="24"/>
          <w:szCs w:val="24"/>
        </w:rPr>
        <w:t>Postanowienia końcowe</w:t>
      </w:r>
      <w:bookmarkEnd w:id="30"/>
    </w:p>
    <w:p w14:paraId="2004FD49" w14:textId="77777777" w:rsidR="00EF359A" w:rsidRPr="00B23F82" w:rsidRDefault="00C311B0" w:rsidP="00D317B3">
      <w:pPr>
        <w:pStyle w:val="Teksttreci1"/>
        <w:numPr>
          <w:ilvl w:val="5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00" w:right="42" w:hanging="40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OOW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zobowiązuje się do przechowywania i udostępniania dokumentacji dotyczącej realizacji Przedsięwzięcia zgodnie z zasadami i przepisami właściwymi przez 10 lat, licząc od dnia jej przyznania,</w:t>
      </w:r>
      <w:r w:rsidR="00355DE9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 sposób zapewniający ich poufność i bezpieczeństwo.</w:t>
      </w:r>
    </w:p>
    <w:p w14:paraId="0A8F45BC" w14:textId="68200F2C" w:rsidR="00EF359A" w:rsidRPr="00B23F82" w:rsidRDefault="00EF359A" w:rsidP="00D317B3">
      <w:pPr>
        <w:pStyle w:val="Teksttreci1"/>
        <w:numPr>
          <w:ilvl w:val="5"/>
          <w:numId w:val="10"/>
        </w:numPr>
        <w:shd w:val="clear" w:color="auto" w:fill="auto"/>
        <w:tabs>
          <w:tab w:val="left" w:pos="390"/>
        </w:tabs>
        <w:spacing w:before="0" w:after="0" w:line="240" w:lineRule="auto"/>
        <w:ind w:left="400" w:right="42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Umowa została zawarta w formie elektronicznej z dniem podpisania przez ostatnią ze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Stron.</w:t>
      </w:r>
    </w:p>
    <w:p w14:paraId="3572F75E" w14:textId="5A95D7FF" w:rsidR="00EF359A" w:rsidRPr="00B23F82" w:rsidRDefault="00EF359A" w:rsidP="00D317B3">
      <w:pPr>
        <w:pStyle w:val="Teksttreci1"/>
        <w:numPr>
          <w:ilvl w:val="5"/>
          <w:numId w:val="10"/>
        </w:numPr>
        <w:shd w:val="clear" w:color="auto" w:fill="auto"/>
        <w:tabs>
          <w:tab w:val="left" w:pos="395"/>
        </w:tabs>
        <w:spacing w:before="0" w:after="0" w:line="240" w:lineRule="auto"/>
        <w:ind w:left="400" w:right="42" w:hanging="36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Wszelkie wątpliwości powstałe w trakcie realizacji Umowy oraz związane z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interpretacją Umowy będą rozstrzygane w pierwszej kolejności w drodze negocjacji pomiędzy Stronami. W przypadku wystąpienia przesłanek rozwiązania Umowy w</w:t>
      </w:r>
      <w:r w:rsidR="003D5B17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 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trybie natychmiastowym </w:t>
      </w:r>
      <w:r w:rsidR="005F768E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IOI 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nie przeprowadza negocjacji.</w:t>
      </w:r>
    </w:p>
    <w:p w14:paraId="1688A239" w14:textId="77777777" w:rsidR="00EF359A" w:rsidRPr="00B23F82" w:rsidRDefault="00EF359A" w:rsidP="00D317B3">
      <w:pPr>
        <w:pStyle w:val="Teksttreci1"/>
        <w:numPr>
          <w:ilvl w:val="5"/>
          <w:numId w:val="10"/>
        </w:numPr>
        <w:shd w:val="clear" w:color="auto" w:fill="auto"/>
        <w:tabs>
          <w:tab w:val="left" w:pos="406"/>
        </w:tabs>
        <w:spacing w:before="0" w:after="0" w:line="240" w:lineRule="auto"/>
        <w:ind w:left="60" w:right="42" w:firstLine="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Spory będą poddane rozstrzygnięciu przez sąd miejscowo właściwy dla siedziby </w:t>
      </w:r>
      <w:r w:rsidR="005F768E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IOI.</w:t>
      </w:r>
    </w:p>
    <w:p w14:paraId="12C42CB7" w14:textId="687C1B77" w:rsidR="00EF359A" w:rsidRPr="00B23F82" w:rsidRDefault="00EF359A" w:rsidP="00D317B3">
      <w:pPr>
        <w:pStyle w:val="Teksttreci1"/>
        <w:numPr>
          <w:ilvl w:val="5"/>
          <w:numId w:val="10"/>
        </w:numPr>
        <w:shd w:val="clear" w:color="auto" w:fill="auto"/>
        <w:tabs>
          <w:tab w:val="left" w:pos="410"/>
        </w:tabs>
        <w:spacing w:before="0" w:after="228" w:line="240" w:lineRule="auto"/>
        <w:ind w:left="60" w:right="42" w:firstLine="0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Integralną część Umowy stanowią załączniki</w:t>
      </w:r>
      <w:r w:rsidR="004A11D3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od 1 do 6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.</w:t>
      </w:r>
    </w:p>
    <w:p w14:paraId="0AF43150" w14:textId="7EC15CD6" w:rsidR="001528D1" w:rsidRDefault="001528D1">
      <w:pPr>
        <w:widowControl/>
        <w:rPr>
          <w:rStyle w:val="Teksttreci"/>
          <w:rFonts w:ascii="Lato" w:eastAsia="Arial Unicode MS" w:hAnsi="Lato" w:cs="Arial Unicode MS"/>
          <w:b/>
          <w:bCs/>
          <w:sz w:val="24"/>
          <w:szCs w:val="24"/>
        </w:rPr>
      </w:pPr>
      <w:bookmarkStart w:id="31" w:name="bookmark26"/>
      <w:r>
        <w:rPr>
          <w:rStyle w:val="Teksttreci"/>
          <w:rFonts w:ascii="Lato" w:eastAsia="Arial Unicode MS" w:hAnsi="Lato" w:cs="Arial Unicode MS"/>
          <w:sz w:val="24"/>
          <w:szCs w:val="24"/>
        </w:rPr>
        <w:br w:type="page"/>
      </w:r>
    </w:p>
    <w:p w14:paraId="5B1378A0" w14:textId="77777777" w:rsidR="000223C3" w:rsidRPr="00B23F82" w:rsidRDefault="000223C3" w:rsidP="00D317B3">
      <w:pPr>
        <w:pStyle w:val="Nagwek31"/>
        <w:keepNext/>
        <w:keepLines/>
        <w:shd w:val="clear" w:color="auto" w:fill="auto"/>
        <w:tabs>
          <w:tab w:val="left" w:pos="5719"/>
        </w:tabs>
        <w:spacing w:before="0" w:line="240" w:lineRule="auto"/>
        <w:ind w:left="60" w:firstLine="0"/>
        <w:jc w:val="both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</w:p>
    <w:p w14:paraId="0B17317D" w14:textId="77777777" w:rsidR="009E0D6B" w:rsidRPr="008321B1" w:rsidRDefault="009E0D6B" w:rsidP="009E0D6B">
      <w:pPr>
        <w:widowControl/>
        <w:autoSpaceDE w:val="0"/>
        <w:autoSpaceDN w:val="0"/>
        <w:adjustRightInd w:val="0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Klauzula informacyjna IOI (MRIT)</w:t>
      </w:r>
    </w:p>
    <w:p w14:paraId="13D249DD" w14:textId="77777777" w:rsidR="009E0D6B" w:rsidRPr="008321B1" w:rsidRDefault="009E0D6B" w:rsidP="009E0D6B">
      <w:pPr>
        <w:widowControl/>
        <w:autoSpaceDE w:val="0"/>
        <w:autoSpaceDN w:val="0"/>
        <w:adjustRightInd w:val="0"/>
        <w:rPr>
          <w:rFonts w:ascii="Lato" w:hAnsi="Lato" w:cs="ArialMT"/>
          <w:color w:val="auto"/>
        </w:rPr>
      </w:pPr>
    </w:p>
    <w:p w14:paraId="05685D05" w14:textId="28D71198" w:rsidR="009E0D6B" w:rsidRPr="008321B1" w:rsidRDefault="009E0D6B" w:rsidP="009E0D6B">
      <w:pPr>
        <w:widowControl/>
        <w:autoSpaceDE w:val="0"/>
        <w:autoSpaceDN w:val="0"/>
        <w:adjustRightInd w:val="0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Na podstawie art. 13 rozporządzenia Parlamentu Europejskiego i Rady (UE) 2016/679 z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>dnia 27 kwietnia 2016 r. w sprawie ochrony osób fizycznych w związku z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>przetwarzaniem danych osobowych i w sprawie swobodnego przepływu takich danych oraz uchylenia dyrektywy 95/46/WE (ogólne rozporządzenie o ochronie danych) (Dz. Urz. UE L 119 z 04.05.2016, str.1, z późn. zm.) informuję</w:t>
      </w:r>
      <w:r>
        <w:rPr>
          <w:rFonts w:ascii="Lato" w:hAnsi="Lato" w:cs="ArialMT"/>
          <w:color w:val="auto"/>
        </w:rPr>
        <w:t>,</w:t>
      </w:r>
      <w:r w:rsidRPr="008321B1">
        <w:rPr>
          <w:rFonts w:ascii="Lato" w:hAnsi="Lato" w:cs="ArialMT"/>
          <w:color w:val="auto"/>
        </w:rPr>
        <w:t xml:space="preserve"> że:</w:t>
      </w:r>
    </w:p>
    <w:p w14:paraId="0FC54DB7" w14:textId="451F8BDA" w:rsidR="009E0D6B" w:rsidRPr="008321B1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Administratorem Pani/Pana danych osobowych jest Minister Rozwoju i Technologii z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>siedzibą w Warszawie, Plac Trzech Krzyży 3/5, mail: kancelaria@mrit.gov.pl, tel. +48 222 500 123, adres skrytki na ePUAP: /MRPIT/SkrytkaESP. Wykonującym obowiązki Administratora jest Dyrektor Departamentu Planowania Przestrzennego.</w:t>
      </w:r>
    </w:p>
    <w:p w14:paraId="1F432CDA" w14:textId="5023796F" w:rsidR="009E0D6B" w:rsidRPr="00D57A34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Jeśli ma Pani/Pan pytania dotyczące przetwarzania Pani/Pana danych osobowych, a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 xml:space="preserve">także przysługujących Pani/Panu </w:t>
      </w:r>
      <w:r w:rsidRPr="00D57A34">
        <w:rPr>
          <w:rFonts w:ascii="Lato" w:hAnsi="Lato" w:cs="ArialMT"/>
          <w:color w:val="auto"/>
        </w:rPr>
        <w:t>praw, może się Pani/Pan kontaktować z</w:t>
      </w:r>
      <w:r w:rsidR="000B1746">
        <w:rPr>
          <w:rFonts w:ascii="Lato" w:hAnsi="Lato" w:cs="ArialMT"/>
          <w:color w:val="auto"/>
        </w:rPr>
        <w:t> </w:t>
      </w:r>
      <w:r w:rsidRPr="00D57A34">
        <w:rPr>
          <w:rFonts w:ascii="Lato" w:hAnsi="Lato" w:cs="ArialMT"/>
          <w:color w:val="auto"/>
        </w:rPr>
        <w:t>wyznaczonym przez Administratora Inspektorem Ochrony Danych, wysyłając informację na skrzynkę: iod@mrit.gov.pl.</w:t>
      </w:r>
    </w:p>
    <w:p w14:paraId="6F1C6E56" w14:textId="7E914892" w:rsidR="009E0D6B" w:rsidRPr="008321B1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Pani/Pana dane osobowe będą przetwarzane w oparciu o art. 6 ust. 1 lit. b) RODO tj. w związku z zawarciem i realizacją umowy, której jest Pani/Pan stroną. Jeżeli jest Pani/Pan pełnomocnikiem lub osobą reprezentującą stronę przy zawarciu umowy, to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>Pani/Pana dane osobowe będą przetwarzane w oparciu o art. 6 ust. 1 lit. f) RODO tj. prawnie uzasadniony interes administratora, polegający na konieczności właściwego identyfikowania kontrahenta przy zawieraniu umowy.</w:t>
      </w:r>
    </w:p>
    <w:p w14:paraId="30C1D836" w14:textId="4AE23724" w:rsidR="009E0D6B" w:rsidRPr="008321B1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Pani/Pana dane osobowe są przetwarzane na Pani/Pana żądanie przed zawarciem umowy, a następnie będą przetwarzane w celu wykonania zawartej umowy oraz w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>celach, w których przepisy nakazują nam przechowywać dane: cele archiwalne lub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>dowodowe.</w:t>
      </w:r>
    </w:p>
    <w:p w14:paraId="17904E56" w14:textId="77777777" w:rsidR="009E0D6B" w:rsidRPr="008321B1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Odbiorcami Pani/Pana danych osobowych mogą być:</w:t>
      </w:r>
    </w:p>
    <w:p w14:paraId="1619EDFF" w14:textId="7D6ABBF8" w:rsidR="009E0D6B" w:rsidRPr="008321B1" w:rsidRDefault="009E0D6B" w:rsidP="009E0D6B">
      <w:pPr>
        <w:pStyle w:val="Akapitzlist"/>
        <w:widowControl/>
        <w:numPr>
          <w:ilvl w:val="0"/>
          <w:numId w:val="42"/>
        </w:numPr>
        <w:autoSpaceDE w:val="0"/>
        <w:autoSpaceDN w:val="0"/>
        <w:adjustRightInd w:val="0"/>
        <w:ind w:left="993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organy władzy publicznej oraz podmioty wykonujące zadania publiczne lub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>działające na zlecenie organów władzy publicznej, w zakresie i w celach, które wynikają z przepisów powszechnie obowiązującego prawa (np. na żądanie sądów, urzędów skarbowych, Prokuratury lub Policji);</w:t>
      </w:r>
    </w:p>
    <w:p w14:paraId="7BCBFE50" w14:textId="47CB5D20" w:rsidR="009E0D6B" w:rsidRPr="008321B1" w:rsidRDefault="009E0D6B" w:rsidP="009E0D6B">
      <w:pPr>
        <w:pStyle w:val="Akapitzlist"/>
        <w:widowControl/>
        <w:numPr>
          <w:ilvl w:val="0"/>
          <w:numId w:val="42"/>
        </w:numPr>
        <w:autoSpaceDE w:val="0"/>
        <w:autoSpaceDN w:val="0"/>
        <w:adjustRightInd w:val="0"/>
        <w:ind w:left="993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inne podmioty, które na podstawie stosownych umów podpisanych z MRiT przetwarzają dane osobowe, dla których Administratorem jest Minister Rozwoju i Technologii (np. podmioty świadczące usługi prawne, dostawcy systemów informatycznych i usług IT oraz telekomunikacyjnych, operatorzy pocztowi i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>kurierzy).</w:t>
      </w:r>
    </w:p>
    <w:p w14:paraId="5BE8497C" w14:textId="1E4B53DB" w:rsidR="009E0D6B" w:rsidRPr="008321B1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Pani/Pana dane osobowe będą przechowywane przez okres niezbędny do realizacji celów przetwarzania, w tym do czasu upływu okresu przedawnienia zobowiązania podatkowego wynoszącego 5 lat oraz nie krócej niż okres wskazany w przepisach o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>archiwizacji, tj. ustawie o narodowym zasobie archiwalnym i archiwach (Dz. U. z</w:t>
      </w:r>
      <w:r w:rsidR="000B1746">
        <w:rPr>
          <w:rFonts w:ascii="Lato" w:hAnsi="Lato" w:cs="ArialMT"/>
          <w:color w:val="auto"/>
        </w:rPr>
        <w:t> </w:t>
      </w:r>
      <w:r w:rsidRPr="008321B1">
        <w:rPr>
          <w:rFonts w:ascii="Lato" w:hAnsi="Lato" w:cs="ArialMT"/>
          <w:color w:val="auto"/>
        </w:rPr>
        <w:t>2020 r. poz. 164, z późn. zm.).</w:t>
      </w:r>
    </w:p>
    <w:p w14:paraId="7957EECA" w14:textId="77777777" w:rsidR="009E0D6B" w:rsidRPr="008321B1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Pani/Pana dane osobowe nie będą podlegać zautomatyzowanemu podejmowaniu decyzji lub profilowaniu.</w:t>
      </w:r>
    </w:p>
    <w:p w14:paraId="3D70A5EE" w14:textId="77777777" w:rsidR="009E0D6B" w:rsidRPr="008321B1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Podanie danych jest dobrowolne, ale niezbędne do zawarcia umowy.</w:t>
      </w:r>
    </w:p>
    <w:p w14:paraId="259A80B1" w14:textId="77777777" w:rsidR="009E0D6B" w:rsidRPr="008321B1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Pani/Pana dane osobowe nie będą przekazane do państw trzecich.</w:t>
      </w:r>
    </w:p>
    <w:p w14:paraId="3347C8FD" w14:textId="77777777" w:rsidR="009E0D6B" w:rsidRPr="008321B1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W związku z przetwarzaniem Pani/Pana danych osobowych przysługują Pani/Panu</w:t>
      </w:r>
    </w:p>
    <w:p w14:paraId="63F65EB6" w14:textId="77777777" w:rsidR="009E0D6B" w:rsidRPr="008321B1" w:rsidRDefault="009E0D6B" w:rsidP="009E0D6B">
      <w:pPr>
        <w:widowControl/>
        <w:autoSpaceDE w:val="0"/>
        <w:autoSpaceDN w:val="0"/>
        <w:adjustRightInd w:val="0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następujące prawa:</w:t>
      </w:r>
    </w:p>
    <w:p w14:paraId="7D9C4CEC" w14:textId="77777777" w:rsidR="009E0D6B" w:rsidRPr="008321B1" w:rsidRDefault="009E0D6B" w:rsidP="009E0D6B">
      <w:pPr>
        <w:pStyle w:val="Akapitzlist"/>
        <w:widowControl/>
        <w:numPr>
          <w:ilvl w:val="0"/>
          <w:numId w:val="43"/>
        </w:numPr>
        <w:autoSpaceDE w:val="0"/>
        <w:autoSpaceDN w:val="0"/>
        <w:adjustRightInd w:val="0"/>
        <w:ind w:left="993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lastRenderedPageBreak/>
        <w:t>prawo dostępu do swoich danych oraz otrzymania ich kopii zgodnie z art. 15 RODO;</w:t>
      </w:r>
    </w:p>
    <w:p w14:paraId="703FEDA5" w14:textId="77777777" w:rsidR="009E0D6B" w:rsidRPr="008321B1" w:rsidRDefault="009E0D6B" w:rsidP="009E0D6B">
      <w:pPr>
        <w:pStyle w:val="Akapitzlist"/>
        <w:widowControl/>
        <w:numPr>
          <w:ilvl w:val="0"/>
          <w:numId w:val="43"/>
        </w:numPr>
        <w:autoSpaceDE w:val="0"/>
        <w:autoSpaceDN w:val="0"/>
        <w:adjustRightInd w:val="0"/>
        <w:ind w:left="993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prawo do sprostowania swoich danych zgodnie z art. 16 RODO;</w:t>
      </w:r>
    </w:p>
    <w:p w14:paraId="5F8CD324" w14:textId="77777777" w:rsidR="009E0D6B" w:rsidRPr="008321B1" w:rsidRDefault="009E0D6B" w:rsidP="009E0D6B">
      <w:pPr>
        <w:pStyle w:val="Akapitzlist"/>
        <w:widowControl/>
        <w:numPr>
          <w:ilvl w:val="0"/>
          <w:numId w:val="43"/>
        </w:numPr>
        <w:autoSpaceDE w:val="0"/>
        <w:autoSpaceDN w:val="0"/>
        <w:adjustRightInd w:val="0"/>
        <w:ind w:left="993"/>
        <w:jc w:val="both"/>
        <w:rPr>
          <w:rFonts w:ascii="Lato" w:hAnsi="Lato" w:cs="ArialMT"/>
        </w:rPr>
      </w:pPr>
      <w:r w:rsidRPr="008321B1">
        <w:rPr>
          <w:rFonts w:ascii="Lato" w:hAnsi="Lato" w:cs="ArialMT"/>
          <w:color w:val="auto"/>
        </w:rPr>
        <w:t>prawo do ograniczenia przetwarzania danych zgodnie z art. 18 RODO;</w:t>
      </w:r>
    </w:p>
    <w:p w14:paraId="388D0430" w14:textId="77777777" w:rsidR="009E0D6B" w:rsidRPr="008321B1" w:rsidRDefault="009E0D6B" w:rsidP="009E0D6B">
      <w:pPr>
        <w:pStyle w:val="Akapitzlist"/>
        <w:widowControl/>
        <w:numPr>
          <w:ilvl w:val="0"/>
          <w:numId w:val="43"/>
        </w:numPr>
        <w:autoSpaceDE w:val="0"/>
        <w:autoSpaceDN w:val="0"/>
        <w:adjustRightInd w:val="0"/>
        <w:ind w:left="993"/>
        <w:jc w:val="both"/>
        <w:rPr>
          <w:rFonts w:ascii="Lato" w:hAnsi="Lato" w:cs="ArialMT"/>
          <w:color w:val="auto"/>
        </w:rPr>
      </w:pPr>
      <w:r w:rsidRPr="008321B1">
        <w:rPr>
          <w:rFonts w:ascii="Lato" w:hAnsi="Lato" w:cs="ArialMT"/>
          <w:color w:val="auto"/>
        </w:rPr>
        <w:t>prawo do złożenia sprzeciwu wobec przetwarzania danych, zgodnie z art. 21</w:t>
      </w:r>
      <w:r w:rsidRPr="008321B1">
        <w:rPr>
          <w:rFonts w:ascii="Lato" w:hAnsi="Lato" w:cs="ArialMT"/>
        </w:rPr>
        <w:t xml:space="preserve"> </w:t>
      </w:r>
      <w:r w:rsidRPr="008321B1">
        <w:rPr>
          <w:rFonts w:ascii="Lato" w:hAnsi="Lato" w:cs="ArialMT"/>
          <w:color w:val="auto"/>
        </w:rPr>
        <w:t>RODO – w odniesieniu do przetwarzania opartego o prawnie uzasadniony interes</w:t>
      </w:r>
      <w:r w:rsidRPr="008321B1">
        <w:rPr>
          <w:rFonts w:ascii="Lato" w:hAnsi="Lato" w:cs="ArialMT"/>
        </w:rPr>
        <w:t xml:space="preserve"> </w:t>
      </w:r>
      <w:r w:rsidRPr="008321B1">
        <w:rPr>
          <w:rFonts w:ascii="Lato" w:hAnsi="Lato" w:cs="ArialMT"/>
          <w:color w:val="auto"/>
        </w:rPr>
        <w:t>administratora.</w:t>
      </w:r>
    </w:p>
    <w:p w14:paraId="14E685CC" w14:textId="77777777" w:rsidR="009E0D6B" w:rsidRPr="008321B1" w:rsidRDefault="009E0D6B" w:rsidP="009E0D6B">
      <w:pPr>
        <w:pStyle w:val="Akapitzlist"/>
        <w:widowControl/>
        <w:numPr>
          <w:ilvl w:val="7"/>
          <w:numId w:val="37"/>
        </w:numPr>
        <w:autoSpaceDE w:val="0"/>
        <w:autoSpaceDN w:val="0"/>
        <w:adjustRightInd w:val="0"/>
        <w:ind w:left="426"/>
        <w:jc w:val="both"/>
        <w:rPr>
          <w:rStyle w:val="Nagwek3"/>
          <w:rFonts w:ascii="Lato" w:eastAsia="Arial Unicode MS" w:hAnsi="Lato" w:cs="Arial Unicode MS"/>
          <w:b w:val="0"/>
          <w:bCs w:val="0"/>
          <w:sz w:val="24"/>
          <w:szCs w:val="24"/>
        </w:rPr>
      </w:pPr>
      <w:r w:rsidRPr="008321B1">
        <w:rPr>
          <w:rFonts w:ascii="Lato" w:hAnsi="Lato" w:cs="ArialMT"/>
          <w:color w:val="auto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Osobowych, ul. Stawki 2, 00-193 Warszawa.</w:t>
      </w:r>
    </w:p>
    <w:p w14:paraId="71A169A9" w14:textId="77777777" w:rsidR="00A211FD" w:rsidRDefault="00A211FD" w:rsidP="001528D1">
      <w:pPr>
        <w:widowControl/>
        <w:rPr>
          <w:rStyle w:val="Nagwek3"/>
          <w:rFonts w:ascii="Lato" w:eastAsia="Arial Unicode MS" w:hAnsi="Lato" w:cs="Arial Unicode MS"/>
          <w:b w:val="0"/>
          <w:bCs w:val="0"/>
          <w:sz w:val="24"/>
          <w:szCs w:val="24"/>
        </w:rPr>
      </w:pPr>
    </w:p>
    <w:p w14:paraId="177DFA5A" w14:textId="77777777" w:rsidR="001528D1" w:rsidRDefault="001528D1" w:rsidP="001528D1">
      <w:pPr>
        <w:widowControl/>
        <w:rPr>
          <w:rStyle w:val="Nagwek3"/>
          <w:rFonts w:ascii="Lato" w:eastAsia="Arial Unicode MS" w:hAnsi="Lato" w:cs="Arial Unicode MS"/>
          <w:b w:val="0"/>
          <w:bCs w:val="0"/>
          <w:sz w:val="24"/>
          <w:szCs w:val="24"/>
        </w:rPr>
      </w:pPr>
    </w:p>
    <w:p w14:paraId="147F1677" w14:textId="77777777" w:rsidR="001528D1" w:rsidRDefault="001528D1" w:rsidP="001528D1">
      <w:pPr>
        <w:widowControl/>
        <w:rPr>
          <w:rStyle w:val="Teksttreci"/>
          <w:rFonts w:ascii="Lato" w:eastAsia="Arial Unicode MS" w:hAnsi="Lato" w:cs="Arial Unicode MS"/>
          <w:sz w:val="24"/>
          <w:szCs w:val="24"/>
        </w:rPr>
      </w:pPr>
    </w:p>
    <w:p w14:paraId="12271124" w14:textId="77777777" w:rsidR="00A4144D" w:rsidRDefault="00A4144D" w:rsidP="00D317B3">
      <w:pPr>
        <w:pStyle w:val="Nagwek31"/>
        <w:keepNext/>
        <w:keepLines/>
        <w:shd w:val="clear" w:color="auto" w:fill="auto"/>
        <w:tabs>
          <w:tab w:val="left" w:pos="5719"/>
        </w:tabs>
        <w:spacing w:before="0" w:line="240" w:lineRule="auto"/>
        <w:ind w:left="60" w:firstLine="0"/>
        <w:jc w:val="both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</w:p>
    <w:p w14:paraId="37D87C9E" w14:textId="77777777" w:rsidR="00A4144D" w:rsidRPr="00B23F82" w:rsidRDefault="00A4144D" w:rsidP="00D317B3">
      <w:pPr>
        <w:pStyle w:val="Nagwek31"/>
        <w:keepNext/>
        <w:keepLines/>
        <w:shd w:val="clear" w:color="auto" w:fill="auto"/>
        <w:tabs>
          <w:tab w:val="left" w:pos="5719"/>
        </w:tabs>
        <w:spacing w:before="0" w:line="240" w:lineRule="auto"/>
        <w:ind w:left="60" w:firstLine="0"/>
        <w:jc w:val="both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</w:p>
    <w:tbl>
      <w:tblPr>
        <w:tblW w:w="0" w:type="auto"/>
        <w:tblInd w:w="200" w:type="dxa"/>
        <w:tblLook w:val="04A0" w:firstRow="1" w:lastRow="0" w:firstColumn="1" w:lastColumn="0" w:noHBand="0" w:noVBand="1"/>
      </w:tblPr>
      <w:tblGrid>
        <w:gridCol w:w="4568"/>
        <w:gridCol w:w="4556"/>
      </w:tblGrid>
      <w:tr w:rsidR="00A4144D" w:rsidRPr="00B23F82" w14:paraId="5C8A9696" w14:textId="77777777">
        <w:tc>
          <w:tcPr>
            <w:tcW w:w="4678" w:type="dxa"/>
            <w:shd w:val="clear" w:color="auto" w:fill="auto"/>
          </w:tcPr>
          <w:p w14:paraId="6C470F7E" w14:textId="501926D8" w:rsidR="00A4144D" w:rsidRPr="00A4144D" w:rsidRDefault="00A4144D" w:rsidP="00A4144D">
            <w:pPr>
              <w:pStyle w:val="Teksttreci40"/>
              <w:shd w:val="clear" w:color="auto" w:fill="auto"/>
              <w:spacing w:before="0" w:after="41" w:line="240" w:lineRule="auto"/>
              <w:jc w:val="center"/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A4144D"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  <w:t>…………………………………………………………</w:t>
            </w:r>
          </w:p>
          <w:p w14:paraId="551492D1" w14:textId="768BCD11" w:rsidR="00ED6C32" w:rsidRPr="00A4144D" w:rsidRDefault="00ED6C32" w:rsidP="00A4144D">
            <w:pPr>
              <w:pStyle w:val="Teksttreci40"/>
              <w:shd w:val="clear" w:color="auto" w:fill="auto"/>
              <w:spacing w:before="0" w:after="41" w:line="240" w:lineRule="auto"/>
              <w:jc w:val="center"/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A4144D"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Instytucja Odpowiedzialna </w:t>
            </w:r>
            <w:r w:rsidR="00F44A5C" w:rsidRPr="00A4144D"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  <w:t>z</w:t>
            </w:r>
            <w:r w:rsidRPr="00A4144D"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  <w:t>a Realizację Inwestycji (IOI):</w:t>
            </w:r>
          </w:p>
          <w:p w14:paraId="11514414" w14:textId="77777777" w:rsidR="00ED6C32" w:rsidRPr="00A4144D" w:rsidRDefault="00ED6C32" w:rsidP="00A4144D">
            <w:pPr>
              <w:pStyle w:val="Teksttreci40"/>
              <w:shd w:val="clear" w:color="auto" w:fill="auto"/>
              <w:spacing w:before="0" w:after="41" w:line="240" w:lineRule="auto"/>
              <w:jc w:val="center"/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</w:p>
          <w:p w14:paraId="75AD792C" w14:textId="77777777" w:rsidR="00ED6C32" w:rsidRPr="00A4144D" w:rsidRDefault="00ED6C32" w:rsidP="00A4144D">
            <w:pPr>
              <w:pStyle w:val="Teksttreci40"/>
              <w:shd w:val="clear" w:color="auto" w:fill="auto"/>
              <w:spacing w:before="0" w:after="41" w:line="240" w:lineRule="auto"/>
              <w:jc w:val="center"/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</w:p>
          <w:p w14:paraId="1B0E78E2" w14:textId="77777777" w:rsidR="00ED6C32" w:rsidRPr="00A4144D" w:rsidRDefault="00ED6C32" w:rsidP="00A4144D">
            <w:pPr>
              <w:pStyle w:val="Teksttreci40"/>
              <w:shd w:val="clear" w:color="auto" w:fill="auto"/>
              <w:spacing w:before="0" w:after="41" w:line="240" w:lineRule="auto"/>
              <w:jc w:val="center"/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</w:p>
          <w:p w14:paraId="15403F29" w14:textId="77777777" w:rsidR="00ED6C32" w:rsidRPr="00A4144D" w:rsidRDefault="00ED6C32" w:rsidP="00A4144D">
            <w:pPr>
              <w:pStyle w:val="Teksttreci40"/>
              <w:shd w:val="clear" w:color="auto" w:fill="auto"/>
              <w:spacing w:before="0" w:after="41" w:line="240" w:lineRule="auto"/>
              <w:jc w:val="center"/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62" w:type="dxa"/>
            <w:shd w:val="clear" w:color="auto" w:fill="auto"/>
          </w:tcPr>
          <w:p w14:paraId="550D4E18" w14:textId="77777777" w:rsidR="00A4144D" w:rsidRPr="00A4144D" w:rsidRDefault="00A4144D" w:rsidP="00A4144D">
            <w:pPr>
              <w:pStyle w:val="Teksttreci40"/>
              <w:shd w:val="clear" w:color="auto" w:fill="auto"/>
              <w:spacing w:before="0" w:after="41" w:line="240" w:lineRule="auto"/>
              <w:jc w:val="center"/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A4144D"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  <w:t>…………………………………………………………</w:t>
            </w:r>
          </w:p>
          <w:p w14:paraId="5CC3BF31" w14:textId="77777777" w:rsidR="00ED6C32" w:rsidRPr="00A4144D" w:rsidRDefault="00ED6C32" w:rsidP="00A4144D">
            <w:pPr>
              <w:pStyle w:val="Teksttreci40"/>
              <w:shd w:val="clear" w:color="auto" w:fill="auto"/>
              <w:spacing w:before="0" w:after="41" w:line="240" w:lineRule="auto"/>
              <w:jc w:val="center"/>
              <w:rPr>
                <w:rStyle w:val="Teksttreci"/>
                <w:rFonts w:ascii="Lato" w:eastAsia="Arial Unicode MS" w:hAnsi="Lato" w:cs="Arial Unicode MS"/>
                <w:color w:val="000000"/>
                <w:sz w:val="24"/>
                <w:szCs w:val="24"/>
                <w:lang w:eastAsia="pl-PL"/>
              </w:rPr>
            </w:pPr>
            <w:r w:rsidRPr="00A4144D">
              <w:rPr>
                <w:rStyle w:val="Teksttreci"/>
                <w:rFonts w:ascii="Lato" w:eastAsia="Arial Unicode MS" w:hAnsi="Lato" w:cs="Arial Unicode MS"/>
                <w:b w:val="0"/>
                <w:bCs w:val="0"/>
                <w:color w:val="000000"/>
                <w:sz w:val="24"/>
                <w:szCs w:val="24"/>
                <w:lang w:eastAsia="pl-PL"/>
              </w:rPr>
              <w:t>Ostateczny Odbiorca Wsparcia (OOW)</w:t>
            </w:r>
          </w:p>
        </w:tc>
      </w:tr>
    </w:tbl>
    <w:p w14:paraId="4BBFE5E3" w14:textId="77777777" w:rsidR="00EF359A" w:rsidRPr="00B23F82" w:rsidRDefault="00EF359A" w:rsidP="00D317B3">
      <w:pPr>
        <w:pStyle w:val="Nagwek31"/>
        <w:keepNext/>
        <w:keepLines/>
        <w:shd w:val="clear" w:color="auto" w:fill="auto"/>
        <w:tabs>
          <w:tab w:val="left" w:pos="5719"/>
        </w:tabs>
        <w:spacing w:before="0" w:line="240" w:lineRule="auto"/>
        <w:ind w:left="60" w:firstLine="0"/>
        <w:jc w:val="both"/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</w:pPr>
      <w:r w:rsidRPr="00B23F8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ab/>
      </w:r>
      <w:bookmarkEnd w:id="31"/>
      <w:r w:rsidR="00232B5E" w:rsidRPr="00B23F8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ab/>
      </w:r>
      <w:r w:rsidR="00232B5E" w:rsidRPr="00B23F8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ab/>
      </w:r>
      <w:r w:rsidR="005F768E" w:rsidRPr="00B23F8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 xml:space="preserve"> </w:t>
      </w:r>
    </w:p>
    <w:p w14:paraId="1BE316CD" w14:textId="77777777" w:rsidR="00EF359A" w:rsidRPr="00B23F82" w:rsidRDefault="00EF359A" w:rsidP="00D317B3">
      <w:pPr>
        <w:pStyle w:val="Nagwek31"/>
        <w:keepNext/>
        <w:keepLines/>
        <w:shd w:val="clear" w:color="auto" w:fill="auto"/>
        <w:spacing w:before="0" w:line="240" w:lineRule="auto"/>
        <w:ind w:left="60" w:firstLine="0"/>
        <w:jc w:val="both"/>
        <w:rPr>
          <w:rFonts w:ascii="Lato" w:eastAsia="Arial Unicode MS" w:hAnsi="Lato" w:cs="Arial Unicode MS"/>
          <w:sz w:val="24"/>
          <w:szCs w:val="24"/>
        </w:rPr>
      </w:pPr>
      <w:bookmarkStart w:id="32" w:name="bookmark27"/>
      <w:r w:rsidRPr="00B23F8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ZAŁĄCZNIKI:</w:t>
      </w:r>
      <w:bookmarkEnd w:id="32"/>
    </w:p>
    <w:p w14:paraId="71EE6813" w14:textId="450FF623" w:rsidR="00EF359A" w:rsidRPr="00B23F82" w:rsidRDefault="000979BA" w:rsidP="008321B1">
      <w:pPr>
        <w:pStyle w:val="Teksttreci1"/>
        <w:numPr>
          <w:ilvl w:val="6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left="993" w:right="54" w:hanging="426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W</w:t>
      </w:r>
      <w:r w:rsidR="00EF359A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niosek o objęcie Przedsięwzięcia wsparciem w ramach KPO wraz z umową partnerstwa (jeśli dotyczy)</w:t>
      </w:r>
      <w:r w:rsidR="00261D6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</w:p>
    <w:p w14:paraId="621B842E" w14:textId="10628219" w:rsidR="00EF359A" w:rsidRPr="00274384" w:rsidRDefault="00EF359A" w:rsidP="008321B1">
      <w:pPr>
        <w:pStyle w:val="Teksttreci1"/>
        <w:numPr>
          <w:ilvl w:val="6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left="993" w:right="54" w:hanging="426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Pełnomocnictwo lub inny dokument potwierdzający sposób reprezentacji </w:t>
      </w:r>
      <w:r w:rsidR="004B5E12"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OOW</w:t>
      </w:r>
      <w:r w:rsidR="00261D6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</w:p>
    <w:p w14:paraId="37733026" w14:textId="6FAABB99" w:rsidR="00EA0DB7" w:rsidRPr="00274384" w:rsidRDefault="000979BA" w:rsidP="008321B1">
      <w:pPr>
        <w:pStyle w:val="Teksttreci1"/>
        <w:numPr>
          <w:ilvl w:val="6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left="993" w:right="54" w:hanging="426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Oświadczenie / informacja z banku o nadaniu nr rachunku bankowego dla przedsięwzięcia</w:t>
      </w:r>
      <w:r w:rsidR="00261D6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 xml:space="preserve"> </w:t>
      </w:r>
      <w:bookmarkStart w:id="33" w:name="bookmark28"/>
    </w:p>
    <w:p w14:paraId="590AF4C0" w14:textId="03EBC99B" w:rsidR="00635056" w:rsidRPr="00274384" w:rsidRDefault="00BA0BDA" w:rsidP="008321B1">
      <w:pPr>
        <w:pStyle w:val="Teksttreci1"/>
        <w:numPr>
          <w:ilvl w:val="6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left="993" w:right="54" w:hanging="426"/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</w:pPr>
      <w:r w:rsidRPr="00B23F82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Harmonogram Płatności</w:t>
      </w:r>
      <w:r w:rsidR="00261D6F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;</w:t>
      </w:r>
    </w:p>
    <w:p w14:paraId="47A1733A" w14:textId="07A1FDE1" w:rsidR="00274384" w:rsidRPr="00E06745" w:rsidRDefault="00274384" w:rsidP="008321B1">
      <w:pPr>
        <w:pStyle w:val="Teksttreci1"/>
        <w:numPr>
          <w:ilvl w:val="6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left="993" w:right="54" w:hanging="426"/>
        <w:rPr>
          <w:rStyle w:val="Nagwek3"/>
          <w:rFonts w:ascii="Lato" w:eastAsia="Arial Unicode MS" w:hAnsi="Lato" w:cs="Arial Unicode MS"/>
          <w:b w:val="0"/>
          <w:bCs w:val="0"/>
          <w:sz w:val="24"/>
          <w:szCs w:val="24"/>
        </w:rPr>
      </w:pPr>
      <w:r w:rsidRPr="00E06745">
        <w:rPr>
          <w:rStyle w:val="Teksttreci"/>
          <w:rFonts w:ascii="Lato" w:eastAsia="Arial Unicode MS" w:hAnsi="Lato" w:cs="Arial Unicode MS"/>
          <w:color w:val="000000"/>
          <w:sz w:val="24"/>
          <w:szCs w:val="24"/>
          <w:lang w:eastAsia="pl-PL"/>
        </w:rPr>
        <w:t>Deklaracja</w:t>
      </w:r>
      <w:r w:rsidRPr="00E06745">
        <w:rPr>
          <w:rStyle w:val="Nagwek3"/>
          <w:rFonts w:ascii="Lato" w:eastAsia="Arial Unicode MS" w:hAnsi="Lato" w:cs="Arial Unicode MS"/>
          <w:b w:val="0"/>
          <w:bCs w:val="0"/>
          <w:sz w:val="24"/>
          <w:szCs w:val="24"/>
        </w:rPr>
        <w:t xml:space="preserve"> wystawcy weksla in blanco i wzór </w:t>
      </w:r>
      <w:r w:rsidRPr="00E06745">
        <w:rPr>
          <w:rStyle w:val="Nagwek3"/>
          <w:rFonts w:ascii="Lato" w:eastAsia="Arial Unicode MS" w:hAnsi="Lato" w:cs="Arial Unicode MS"/>
          <w:b w:val="0"/>
          <w:bCs w:val="0"/>
          <w:i/>
          <w:iCs/>
          <w:sz w:val="24"/>
          <w:szCs w:val="24"/>
        </w:rPr>
        <w:t>weksla in blanco</w:t>
      </w:r>
      <w:r w:rsidR="00387EF7">
        <w:rPr>
          <w:rStyle w:val="Nagwek3"/>
          <w:rFonts w:ascii="Lato" w:eastAsia="Arial Unicode MS" w:hAnsi="Lato" w:cs="Arial Unicode MS"/>
          <w:b w:val="0"/>
          <w:bCs w:val="0"/>
          <w:sz w:val="24"/>
          <w:szCs w:val="24"/>
        </w:rPr>
        <w:t>.</w:t>
      </w:r>
    </w:p>
    <w:p w14:paraId="145C4684" w14:textId="77777777" w:rsidR="00554EF4" w:rsidRPr="00B23F82" w:rsidRDefault="00554EF4" w:rsidP="008321B1">
      <w:pPr>
        <w:widowControl/>
        <w:ind w:right="54"/>
        <w:jc w:val="both"/>
        <w:rPr>
          <w:rStyle w:val="Teksttreci"/>
          <w:rFonts w:ascii="Lato" w:eastAsia="Arial Unicode MS" w:hAnsi="Lato" w:cs="Arial Unicode MS"/>
          <w:color w:val="auto"/>
          <w:sz w:val="24"/>
          <w:szCs w:val="24"/>
          <w:lang w:eastAsia="en-US"/>
        </w:rPr>
      </w:pPr>
      <w:r w:rsidRPr="00B23F82">
        <w:rPr>
          <w:rStyle w:val="Teksttreci"/>
          <w:rFonts w:ascii="Lato" w:eastAsia="Arial Unicode MS" w:hAnsi="Lato" w:cs="Arial Unicode MS"/>
          <w:sz w:val="24"/>
          <w:szCs w:val="24"/>
        </w:rPr>
        <w:br w:type="page"/>
      </w:r>
    </w:p>
    <w:bookmarkEnd w:id="33"/>
    <w:p w14:paraId="4AF21EF7" w14:textId="3F636C09" w:rsidR="00D43064" w:rsidRPr="00B23F82" w:rsidRDefault="00D43064" w:rsidP="00D317B3">
      <w:pPr>
        <w:pStyle w:val="Nagwek31"/>
        <w:keepNext/>
        <w:keepLines/>
        <w:shd w:val="clear" w:color="auto" w:fill="auto"/>
        <w:spacing w:before="0" w:after="278" w:line="240" w:lineRule="auto"/>
        <w:ind w:left="420"/>
        <w:jc w:val="both"/>
        <w:rPr>
          <w:rFonts w:ascii="Lato" w:eastAsia="Arial Unicode MS" w:hAnsi="Lato" w:cs="Arial Unicode MS"/>
          <w:sz w:val="24"/>
          <w:szCs w:val="24"/>
        </w:rPr>
      </w:pPr>
      <w:r w:rsidRPr="00B23F8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lastRenderedPageBreak/>
        <w:t xml:space="preserve">Załącznik nr </w:t>
      </w:r>
      <w:r w:rsidR="00F7782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4</w:t>
      </w:r>
      <w:r w:rsidR="00554EF4" w:rsidRPr="00B23F8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 xml:space="preserve"> do Umowy </w:t>
      </w:r>
      <w:r w:rsidRPr="00B23F8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>– Harmonogram Płatności</w:t>
      </w:r>
      <w:r w:rsidR="00554EF4" w:rsidRPr="00B23F8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 xml:space="preserve"> </w:t>
      </w:r>
      <w:r w:rsidRPr="00B23F82">
        <w:rPr>
          <w:rStyle w:val="Nagwek3"/>
          <w:rFonts w:ascii="Lato" w:eastAsia="Arial Unicode MS" w:hAnsi="Lato" w:cs="Arial Unicode MS"/>
          <w:b/>
          <w:bCs/>
          <w:color w:val="000000"/>
          <w:sz w:val="24"/>
          <w:szCs w:val="24"/>
          <w:lang w:eastAsia="pl-PL"/>
        </w:rPr>
        <w:t xml:space="preserve"> </w:t>
      </w:r>
    </w:p>
    <w:p w14:paraId="41030ECF" w14:textId="77777777" w:rsidR="004D3A63" w:rsidRPr="00B23F82" w:rsidRDefault="004D3A63" w:rsidP="00D317B3">
      <w:pPr>
        <w:pStyle w:val="Default"/>
        <w:jc w:val="both"/>
        <w:rPr>
          <w:rFonts w:ascii="Lato" w:eastAsia="Arial Unicode MS" w:hAnsi="Lato" w:cs="Arial Unicode MS"/>
        </w:rPr>
      </w:pPr>
      <w:r w:rsidRPr="00B23F82">
        <w:rPr>
          <w:rFonts w:ascii="Lato" w:eastAsia="Arial Unicode MS" w:hAnsi="Lato" w:cs="Arial Unicode MS"/>
        </w:rPr>
        <w:t xml:space="preserve">……………………………………………. </w:t>
      </w:r>
    </w:p>
    <w:p w14:paraId="2D5BE6CE" w14:textId="6502B2E3" w:rsidR="004D3A63" w:rsidRPr="008A1873" w:rsidRDefault="004D3A63" w:rsidP="00D317B3">
      <w:pPr>
        <w:pStyle w:val="Default"/>
        <w:jc w:val="both"/>
        <w:rPr>
          <w:rFonts w:ascii="Lato" w:eastAsia="Arial Unicode MS" w:hAnsi="Lato" w:cs="Arial Unicode MS"/>
          <w:vertAlign w:val="superscript"/>
        </w:rPr>
      </w:pPr>
      <w:r w:rsidRPr="008A1873">
        <w:rPr>
          <w:rFonts w:ascii="Lato" w:eastAsia="Arial Unicode MS" w:hAnsi="Lato" w:cs="Arial Unicode MS"/>
          <w:vertAlign w:val="superscript"/>
        </w:rPr>
        <w:t xml:space="preserve">Nazwa </w:t>
      </w:r>
      <w:r w:rsidR="00DE7912">
        <w:rPr>
          <w:rFonts w:ascii="Lato" w:eastAsia="Arial Unicode MS" w:hAnsi="Lato" w:cs="Arial Unicode MS"/>
          <w:vertAlign w:val="superscript"/>
        </w:rPr>
        <w:t>OOW</w:t>
      </w:r>
    </w:p>
    <w:p w14:paraId="39B22AE1" w14:textId="77777777" w:rsidR="004D3A63" w:rsidRPr="00B23F82" w:rsidRDefault="004D3A63" w:rsidP="00D317B3">
      <w:pPr>
        <w:pStyle w:val="Default"/>
        <w:jc w:val="both"/>
        <w:rPr>
          <w:rFonts w:ascii="Lato" w:eastAsia="Arial Unicode MS" w:hAnsi="Lato" w:cs="Arial Unicode MS"/>
        </w:rPr>
      </w:pPr>
    </w:p>
    <w:p w14:paraId="0323BC81" w14:textId="77777777" w:rsidR="004D3A63" w:rsidRPr="00B23F82" w:rsidRDefault="004D3A63" w:rsidP="00D317B3">
      <w:pPr>
        <w:pStyle w:val="Default"/>
        <w:jc w:val="both"/>
        <w:rPr>
          <w:rFonts w:ascii="Lato" w:eastAsia="Arial Unicode MS" w:hAnsi="Lato" w:cs="Arial Unicode MS"/>
        </w:rPr>
      </w:pPr>
      <w:r w:rsidRPr="00B23F82">
        <w:rPr>
          <w:rFonts w:ascii="Lato" w:eastAsia="Arial Unicode MS" w:hAnsi="Lato" w:cs="Arial Unicode MS"/>
        </w:rPr>
        <w:t>…………………………………………….</w:t>
      </w:r>
    </w:p>
    <w:p w14:paraId="0D034E46" w14:textId="77777777" w:rsidR="004D3A63" w:rsidRPr="008A1873" w:rsidRDefault="004D3A63" w:rsidP="00D317B3">
      <w:pPr>
        <w:pStyle w:val="Default"/>
        <w:jc w:val="both"/>
        <w:rPr>
          <w:rFonts w:ascii="Lato" w:eastAsia="Arial Unicode MS" w:hAnsi="Lato" w:cs="Arial Unicode MS"/>
          <w:vertAlign w:val="superscript"/>
        </w:rPr>
      </w:pPr>
      <w:r w:rsidRPr="008A1873">
        <w:rPr>
          <w:rFonts w:ascii="Lato" w:eastAsia="Arial Unicode MS" w:hAnsi="Lato" w:cs="Arial Unicode MS"/>
          <w:vertAlign w:val="superscript"/>
        </w:rPr>
        <w:t xml:space="preserve">adres </w:t>
      </w:r>
    </w:p>
    <w:p w14:paraId="52DE89C1" w14:textId="77777777" w:rsidR="004D3A63" w:rsidRPr="00B23F82" w:rsidRDefault="004D3A63" w:rsidP="00D317B3">
      <w:pPr>
        <w:pStyle w:val="Default"/>
        <w:jc w:val="both"/>
        <w:rPr>
          <w:rFonts w:ascii="Lato" w:eastAsia="Arial Unicode MS" w:hAnsi="Lato" w:cs="Arial Unicode MS"/>
        </w:rPr>
      </w:pPr>
    </w:p>
    <w:p w14:paraId="3E579608" w14:textId="77777777" w:rsidR="004D3A63" w:rsidRPr="00B23F82" w:rsidRDefault="004D3A63" w:rsidP="00391AA0">
      <w:pPr>
        <w:pStyle w:val="Default"/>
        <w:jc w:val="center"/>
        <w:rPr>
          <w:rFonts w:ascii="Lato" w:eastAsia="Arial Unicode MS" w:hAnsi="Lato" w:cs="Arial Unicode MS"/>
        </w:rPr>
      </w:pPr>
      <w:r w:rsidRPr="00B23F82">
        <w:rPr>
          <w:rFonts w:ascii="Lato" w:eastAsia="Arial Unicode MS" w:hAnsi="Lato" w:cs="Arial Unicode MS"/>
          <w:b/>
          <w:bCs/>
        </w:rPr>
        <w:t>HARMONOGRAM PŁATNOŚCI</w:t>
      </w:r>
    </w:p>
    <w:p w14:paraId="41239529" w14:textId="77777777" w:rsidR="004D3A63" w:rsidRPr="00B23F82" w:rsidRDefault="004D3A63" w:rsidP="00D317B3">
      <w:pPr>
        <w:pStyle w:val="Default"/>
        <w:jc w:val="both"/>
        <w:rPr>
          <w:rFonts w:ascii="Lato" w:eastAsia="Arial Unicode MS" w:hAnsi="Lato" w:cs="Arial Unicode MS"/>
        </w:rPr>
      </w:pPr>
    </w:p>
    <w:tbl>
      <w:tblPr>
        <w:tblW w:w="93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849"/>
        <w:gridCol w:w="3599"/>
        <w:gridCol w:w="1384"/>
        <w:gridCol w:w="1784"/>
      </w:tblGrid>
      <w:tr w:rsidR="00DA7F24" w:rsidRPr="00B23F82" w14:paraId="2562E3A1" w14:textId="77777777" w:rsidTr="00391AA0">
        <w:trPr>
          <w:trHeight w:val="14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549D" w14:textId="77777777" w:rsidR="00DA7F24" w:rsidRPr="00B23F82" w:rsidRDefault="00DA7F24" w:rsidP="00B97CCE">
            <w:pPr>
              <w:widowControl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 xml:space="preserve">ROK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DDFC" w14:textId="47FF5A8B" w:rsidR="00DA7F24" w:rsidRPr="00B23F82" w:rsidRDefault="00DA7F24" w:rsidP="00B97CCE">
            <w:pPr>
              <w:widowControl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 xml:space="preserve">OKRES ROZLICZENIOWY </w:t>
            </w:r>
            <w:r w:rsidR="00B97CCE" w:rsidRPr="00B23F82">
              <w:rPr>
                <w:rFonts w:ascii="Lato" w:hAnsi="Lato"/>
              </w:rPr>
              <w:t xml:space="preserve">(max.3 miesiące) 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C2F3" w14:textId="714937C6" w:rsidR="00DA7F24" w:rsidRPr="00B23F82" w:rsidRDefault="00DA7F24" w:rsidP="00B97CCE">
            <w:pPr>
              <w:widowControl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 xml:space="preserve">RODZAJ </w:t>
            </w:r>
            <w:r w:rsidR="00391AA0">
              <w:rPr>
                <w:rFonts w:ascii="Lato" w:hAnsi="Lato"/>
              </w:rPr>
              <w:t xml:space="preserve">WNIOSKU O PŁATNOŚĆ </w:t>
            </w:r>
            <w:r w:rsidR="00391AA0">
              <w:rPr>
                <w:rFonts w:ascii="Lato" w:hAnsi="Lato"/>
              </w:rPr>
              <w:br/>
            </w:r>
            <w:r w:rsidRPr="00B23F82">
              <w:rPr>
                <w:rFonts w:ascii="Lato" w:hAnsi="Lato"/>
              </w:rPr>
              <w:t>(</w:t>
            </w:r>
            <w:r w:rsidR="00391AA0">
              <w:rPr>
                <w:rFonts w:ascii="Lato" w:hAnsi="Lato"/>
              </w:rPr>
              <w:t>zaliczkowy</w:t>
            </w:r>
            <w:r w:rsidR="008234F2">
              <w:rPr>
                <w:rFonts w:ascii="Lato" w:hAnsi="Lato"/>
              </w:rPr>
              <w:t xml:space="preserve"> /</w:t>
            </w:r>
            <w:r w:rsidR="00391AA0">
              <w:rPr>
                <w:rFonts w:ascii="Lato" w:hAnsi="Lato"/>
              </w:rPr>
              <w:t xml:space="preserve"> </w:t>
            </w:r>
            <w:r w:rsidRPr="00B23F82">
              <w:rPr>
                <w:rFonts w:ascii="Lato" w:hAnsi="Lato"/>
              </w:rPr>
              <w:t>sprawozdawczy/</w:t>
            </w:r>
            <w:r w:rsidR="00391AA0">
              <w:rPr>
                <w:rFonts w:ascii="Lato" w:hAnsi="Lato"/>
              </w:rPr>
              <w:t xml:space="preserve"> </w:t>
            </w:r>
            <w:r w:rsidRPr="00B23F82">
              <w:rPr>
                <w:rFonts w:ascii="Lato" w:hAnsi="Lato"/>
              </w:rPr>
              <w:t>rozliczający transzę)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92CF" w14:textId="77777777" w:rsidR="00DA7F24" w:rsidRPr="00B23F82" w:rsidRDefault="00DA7F24" w:rsidP="00B97CCE">
            <w:pPr>
              <w:widowControl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MIESIĄC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E153" w14:textId="77777777" w:rsidR="00DA7F24" w:rsidRPr="00B23F82" w:rsidRDefault="00DA7F24" w:rsidP="00B97CCE">
            <w:pPr>
              <w:widowControl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TRANSZA</w:t>
            </w:r>
          </w:p>
        </w:tc>
      </w:tr>
      <w:tr w:rsidR="00391AA0" w:rsidRPr="00B23F82" w14:paraId="77B8EF9C" w14:textId="77777777" w:rsidTr="009047DF">
        <w:trPr>
          <w:trHeight w:val="288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9CDF9" w14:textId="76A60F1F" w:rsidR="00391AA0" w:rsidRPr="00B23F82" w:rsidRDefault="00391AA0" w:rsidP="00D317B3">
            <w:pPr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2024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FC9CF" w14:textId="221D82DF" w:rsidR="00391AA0" w:rsidRPr="00B23F82" w:rsidRDefault="003C616B" w:rsidP="00D317B3">
            <w:pPr>
              <w:widowControl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I</w:t>
            </w:r>
          </w:p>
        </w:tc>
        <w:tc>
          <w:tcPr>
            <w:tcW w:w="3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DE9E2" w14:textId="65A48612" w:rsidR="00391AA0" w:rsidRPr="00B23F82" w:rsidRDefault="00391AA0" w:rsidP="00D317B3">
            <w:pPr>
              <w:widowControl/>
              <w:jc w:val="both"/>
              <w:rPr>
                <w:rFonts w:ascii="Segoe UI Symbol" w:hAnsi="Segoe UI Symbol" w:cs="Segoe UI Symbol"/>
              </w:rPr>
            </w:pPr>
            <w:r w:rsidRPr="00B23F82">
              <w:rPr>
                <w:rFonts w:ascii="Segoe UI Symbol" w:hAnsi="Segoe UI Symbol" w:cs="Segoe UI Symbol"/>
              </w:rPr>
              <w:t>☐</w:t>
            </w:r>
            <w:r>
              <w:rPr>
                <w:rFonts w:ascii="Lato" w:hAnsi="Lato"/>
              </w:rPr>
              <w:t xml:space="preserve"> Zaliczkowy</w:t>
            </w:r>
            <w:r w:rsidR="00F77822">
              <w:rPr>
                <w:rFonts w:ascii="Lato" w:hAnsi="Lato"/>
              </w:rPr>
              <w:t xml:space="preserve"> (I transza)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5B38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23E32" w14:textId="35B9B0C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Zaliczka I</w:t>
            </w:r>
          </w:p>
        </w:tc>
      </w:tr>
      <w:tr w:rsidR="00391AA0" w:rsidRPr="00B23F82" w14:paraId="63E0CE4B" w14:textId="77777777" w:rsidTr="00391AA0">
        <w:trPr>
          <w:trHeight w:val="28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CFC" w14:textId="7C557CEA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53EA" w14:textId="59ACE620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I</w:t>
            </w:r>
            <w:r w:rsidR="003C616B">
              <w:rPr>
                <w:rFonts w:ascii="Lato" w:hAnsi="Lato"/>
              </w:rPr>
              <w:t>I</w:t>
            </w:r>
          </w:p>
        </w:tc>
        <w:tc>
          <w:tcPr>
            <w:tcW w:w="3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8EEDC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Segoe UI Symbol" w:hAnsi="Segoe UI Symbol" w:cs="Segoe UI Symbol"/>
              </w:rPr>
              <w:t>☐</w:t>
            </w:r>
            <w:r w:rsidRPr="00B23F82">
              <w:rPr>
                <w:rFonts w:ascii="Lato" w:hAnsi="Lato"/>
              </w:rPr>
              <w:t>Sprawozdawczy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01FE5" w14:textId="2717CC2B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9A4F" w14:textId="77BA5F26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Zaliczka II</w:t>
            </w:r>
            <w:r w:rsidRPr="00B23F82">
              <w:rPr>
                <w:rFonts w:ascii="Lato" w:hAnsi="Lato"/>
              </w:rPr>
              <w:t> </w:t>
            </w:r>
          </w:p>
        </w:tc>
      </w:tr>
      <w:tr w:rsidR="00391AA0" w:rsidRPr="00B23F82" w14:paraId="6A41A4D4" w14:textId="77777777" w:rsidTr="00FF6C24">
        <w:trPr>
          <w:trHeight w:val="28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570E5A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7D3F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989A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6270F" w14:textId="432C86F5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653F7D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</w:tr>
      <w:tr w:rsidR="00391AA0" w:rsidRPr="00B23F82" w14:paraId="5FCB889D" w14:textId="77777777" w:rsidTr="00FF6C24">
        <w:trPr>
          <w:trHeight w:val="28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5D541F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13CF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D16E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C2BA6" w14:textId="6D1305EA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434C1A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</w:tr>
      <w:tr w:rsidR="00391AA0" w:rsidRPr="00B23F82" w14:paraId="39D15FD2" w14:textId="77777777" w:rsidTr="00FF6C24">
        <w:trPr>
          <w:trHeight w:val="28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44E2F4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5E0A" w14:textId="6B8369D2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II</w:t>
            </w:r>
            <w:r w:rsidR="003C616B">
              <w:rPr>
                <w:rFonts w:ascii="Lato" w:hAnsi="Lato"/>
              </w:rPr>
              <w:t>I</w:t>
            </w:r>
          </w:p>
        </w:tc>
        <w:tc>
          <w:tcPr>
            <w:tcW w:w="3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B96B4" w14:textId="5B8FC6C0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Segoe UI Symbol" w:hAnsi="Segoe UI Symbol" w:cs="Segoe UI Symbol"/>
              </w:rPr>
              <w:t>☐</w:t>
            </w:r>
            <w:r w:rsidRPr="00B23F82">
              <w:rPr>
                <w:rFonts w:ascii="Lato" w:hAnsi="Lato"/>
              </w:rPr>
              <w:t>Rozliczaj</w:t>
            </w:r>
            <w:r w:rsidRPr="00B23F82">
              <w:rPr>
                <w:rFonts w:ascii="Lato" w:hAnsi="Lato" w:cs="Lato"/>
              </w:rPr>
              <w:t>ą</w:t>
            </w:r>
            <w:r w:rsidRPr="00B23F82">
              <w:rPr>
                <w:rFonts w:ascii="Lato" w:hAnsi="Lato"/>
              </w:rPr>
              <w:t>cy I transz</w:t>
            </w:r>
            <w:r w:rsidRPr="00B23F82">
              <w:rPr>
                <w:rFonts w:ascii="Lato" w:hAnsi="Lato" w:cs="Lato"/>
              </w:rPr>
              <w:t>ę</w:t>
            </w:r>
            <w:r w:rsidR="00C33BB5">
              <w:rPr>
                <w:rFonts w:ascii="Lato" w:hAnsi="Lato" w:cs="Lato"/>
              </w:rPr>
              <w:t xml:space="preserve"> i zaliczkowy </w:t>
            </w:r>
            <w:r w:rsidR="00F77822">
              <w:rPr>
                <w:rFonts w:ascii="Lato" w:hAnsi="Lato" w:cs="Lato"/>
              </w:rPr>
              <w:t>(</w:t>
            </w:r>
            <w:r w:rsidR="00C33BB5">
              <w:rPr>
                <w:rFonts w:ascii="Lato" w:hAnsi="Lato" w:cs="Lato"/>
              </w:rPr>
              <w:t>II transz</w:t>
            </w:r>
            <w:r w:rsidR="00F77822">
              <w:rPr>
                <w:rFonts w:ascii="Lato" w:hAnsi="Lato" w:cs="Lato"/>
              </w:rPr>
              <w:t>a)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12E8A" w14:textId="0DD6E5CF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F331FD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</w:tr>
      <w:tr w:rsidR="00391AA0" w:rsidRPr="00B23F82" w14:paraId="56B80622" w14:textId="77777777" w:rsidTr="00FF6C24">
        <w:trPr>
          <w:trHeight w:val="28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55DBDF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D905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7AF2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35F7F" w14:textId="083AFD29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534CD9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</w:tr>
      <w:tr w:rsidR="00391AA0" w:rsidRPr="00B23F82" w14:paraId="00D1BB16" w14:textId="77777777" w:rsidTr="00FF6C24">
        <w:trPr>
          <w:trHeight w:val="288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0365E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A332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7021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9A052" w14:textId="5A0EC1E5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5826B4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</w:tr>
      <w:tr w:rsidR="00391AA0" w:rsidRPr="00B23F82" w14:paraId="2B4EF85E" w14:textId="77777777" w:rsidTr="00FF6C24">
        <w:trPr>
          <w:trHeight w:val="288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D97E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677A" w14:textId="1458E202" w:rsidR="00391AA0" w:rsidRPr="00B23F82" w:rsidRDefault="003C616B" w:rsidP="00D317B3">
            <w:pPr>
              <w:widowControl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IV</w:t>
            </w:r>
          </w:p>
        </w:tc>
        <w:tc>
          <w:tcPr>
            <w:tcW w:w="3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49B36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Segoe UI Symbol" w:hAnsi="Segoe UI Symbol" w:cs="Segoe UI Symbol"/>
              </w:rPr>
              <w:t>☐</w:t>
            </w:r>
            <w:r w:rsidRPr="00B23F82">
              <w:rPr>
                <w:rFonts w:ascii="Lato" w:hAnsi="Lato"/>
              </w:rPr>
              <w:t>Sprawozdawczy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3275B" w14:textId="03314A48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130C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340D6F87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027C626B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78D85299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1DE5AC7A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0F16764D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6BC5215E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049DF23D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3A62AE9B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76D13CBC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5413DCA0" w14:textId="77777777" w:rsidR="00391AA0" w:rsidRPr="00B23F82" w:rsidRDefault="00391AA0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  <w:p w14:paraId="53F9A580" w14:textId="1903C85C" w:rsidR="00391AA0" w:rsidRPr="00B23F82" w:rsidRDefault="00391AA0" w:rsidP="00D317B3">
            <w:pPr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</w:tc>
      </w:tr>
      <w:tr w:rsidR="00DA7F24" w:rsidRPr="00B23F82" w14:paraId="2F454FBC" w14:textId="77777777" w:rsidTr="008321B1">
        <w:trPr>
          <w:trHeight w:val="288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F1F6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2025</w:t>
            </w: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2C9B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FFAA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EFED" w14:textId="14FB68B4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548C3" w14:textId="1FAE64CF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47700EA4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B28C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50C4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59F9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9F70" w14:textId="0BEC6BE1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0E80CE" w14:textId="0BE9131D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1F963EA7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7F13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C6AE" w14:textId="0EE1E574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V</w:t>
            </w:r>
          </w:p>
        </w:tc>
        <w:tc>
          <w:tcPr>
            <w:tcW w:w="3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BE5B2" w14:textId="7FFDC8B2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Segoe UI Symbol" w:hAnsi="Segoe UI Symbol" w:cs="Segoe UI Symbol"/>
              </w:rPr>
              <w:t>☐</w:t>
            </w:r>
            <w:r w:rsidRPr="00B23F82">
              <w:rPr>
                <w:rFonts w:ascii="Lato" w:hAnsi="Lato"/>
              </w:rPr>
              <w:t>Sprawozdawczy/Rozliczaj</w:t>
            </w:r>
            <w:r w:rsidRPr="00B23F82">
              <w:rPr>
                <w:rFonts w:ascii="Lato" w:hAnsi="Lato" w:cs="Lato"/>
              </w:rPr>
              <w:t>ą</w:t>
            </w:r>
            <w:r w:rsidRPr="00B23F82">
              <w:rPr>
                <w:rFonts w:ascii="Lato" w:hAnsi="Lato"/>
              </w:rPr>
              <w:t xml:space="preserve">cy </w:t>
            </w:r>
            <w:r w:rsidR="00DA19BC" w:rsidRPr="00B23F82">
              <w:rPr>
                <w:rFonts w:ascii="Lato" w:hAnsi="Lato"/>
              </w:rPr>
              <w:t>I</w:t>
            </w:r>
            <w:r w:rsidRPr="00B23F82">
              <w:rPr>
                <w:rFonts w:ascii="Lato" w:hAnsi="Lato"/>
              </w:rPr>
              <w:t>I transz</w:t>
            </w:r>
            <w:r w:rsidRPr="00B23F82">
              <w:rPr>
                <w:rFonts w:ascii="Lato" w:hAnsi="Lato" w:cs="Lato"/>
              </w:rPr>
              <w:t>ę</w:t>
            </w:r>
            <w:r w:rsidRPr="00B23F82">
              <w:rPr>
                <w:rFonts w:ascii="Lato" w:hAnsi="Lato"/>
              </w:rPr>
              <w:t>*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78108" w14:textId="07F360D9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9DDF90" w14:textId="5A62963A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4E14DCF3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4E01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6531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C0B2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659D5" w14:textId="1ED70A99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1332B" w14:textId="73D78438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65856B56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3870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D238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644A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762B1" w14:textId="3ABE580A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520B3A" w14:textId="644C6524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3EE870DA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B615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166C" w14:textId="63CD38A4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V</w:t>
            </w:r>
            <w:r w:rsidR="003C616B">
              <w:rPr>
                <w:rFonts w:ascii="Lato" w:hAnsi="Lato"/>
              </w:rPr>
              <w:t>I</w:t>
            </w:r>
          </w:p>
        </w:tc>
        <w:tc>
          <w:tcPr>
            <w:tcW w:w="3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2226B" w14:textId="054026DD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Segoe UI Symbol" w:hAnsi="Segoe UI Symbol" w:cs="Segoe UI Symbol"/>
              </w:rPr>
              <w:t>☐</w:t>
            </w:r>
            <w:r w:rsidRPr="00B23F82">
              <w:rPr>
                <w:rFonts w:ascii="Lato" w:hAnsi="Lato"/>
              </w:rPr>
              <w:t>Sprawozdawczy/Rozliczaj</w:t>
            </w:r>
            <w:r w:rsidRPr="00B23F82">
              <w:rPr>
                <w:rFonts w:ascii="Lato" w:hAnsi="Lato" w:cs="Lato"/>
              </w:rPr>
              <w:t>ą</w:t>
            </w:r>
            <w:r w:rsidRPr="00B23F82">
              <w:rPr>
                <w:rFonts w:ascii="Lato" w:hAnsi="Lato"/>
              </w:rPr>
              <w:t xml:space="preserve">cy </w:t>
            </w:r>
            <w:r w:rsidR="00DA19BC" w:rsidRPr="00B23F82">
              <w:rPr>
                <w:rFonts w:ascii="Lato" w:hAnsi="Lato"/>
              </w:rPr>
              <w:t>I</w:t>
            </w:r>
            <w:r w:rsidRPr="00B23F82">
              <w:rPr>
                <w:rFonts w:ascii="Lato" w:hAnsi="Lato"/>
              </w:rPr>
              <w:t>I transz</w:t>
            </w:r>
            <w:r w:rsidRPr="00B23F82">
              <w:rPr>
                <w:rFonts w:ascii="Lato" w:hAnsi="Lato" w:cs="Lato"/>
              </w:rPr>
              <w:t>ę</w:t>
            </w:r>
            <w:r w:rsidRPr="00B23F82">
              <w:rPr>
                <w:rFonts w:ascii="Lato" w:hAnsi="Lato"/>
              </w:rPr>
              <w:t>*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F665F" w14:textId="334443E9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1BF5" w14:textId="49BC6516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44676D9F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35EE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EA64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CCC8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7CEF4" w14:textId="5CEE1809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2641" w14:textId="621217FB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69740168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36B7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EF09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FCF7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B819F" w14:textId="351CFBAB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8E32" w14:textId="20D5AE00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22097E5A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EC8B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4A57" w14:textId="2D3FC25D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VI</w:t>
            </w:r>
            <w:r w:rsidR="003C616B">
              <w:rPr>
                <w:rFonts w:ascii="Lato" w:hAnsi="Lato"/>
              </w:rPr>
              <w:t>I</w:t>
            </w:r>
          </w:p>
        </w:tc>
        <w:tc>
          <w:tcPr>
            <w:tcW w:w="3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9CE24" w14:textId="0F550576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Segoe UI Symbol" w:hAnsi="Segoe UI Symbol" w:cs="Segoe UI Symbol"/>
              </w:rPr>
              <w:t>☐</w:t>
            </w:r>
            <w:r w:rsidRPr="00B23F82">
              <w:rPr>
                <w:rFonts w:ascii="Lato" w:hAnsi="Lato"/>
              </w:rPr>
              <w:t>Sprawozdawczy/Rozliczaj</w:t>
            </w:r>
            <w:r w:rsidRPr="00B23F82">
              <w:rPr>
                <w:rFonts w:ascii="Lato" w:hAnsi="Lato" w:cs="Lato"/>
              </w:rPr>
              <w:t>ą</w:t>
            </w:r>
            <w:r w:rsidRPr="00B23F82">
              <w:rPr>
                <w:rFonts w:ascii="Lato" w:hAnsi="Lato"/>
              </w:rPr>
              <w:t xml:space="preserve">cy </w:t>
            </w:r>
            <w:r w:rsidR="00DA19BC" w:rsidRPr="00B23F82">
              <w:rPr>
                <w:rFonts w:ascii="Lato" w:hAnsi="Lato"/>
              </w:rPr>
              <w:t>I</w:t>
            </w:r>
            <w:r w:rsidRPr="00B23F82">
              <w:rPr>
                <w:rFonts w:ascii="Lato" w:hAnsi="Lato"/>
              </w:rPr>
              <w:t>I transz</w:t>
            </w:r>
            <w:r w:rsidRPr="00B23F82">
              <w:rPr>
                <w:rFonts w:ascii="Lato" w:hAnsi="Lato" w:cs="Lato"/>
              </w:rPr>
              <w:t>ę</w:t>
            </w:r>
            <w:r w:rsidRPr="00B23F82">
              <w:rPr>
                <w:rFonts w:ascii="Lato" w:hAnsi="Lato"/>
              </w:rPr>
              <w:t>*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5E915" w14:textId="33EFA644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B8B2" w14:textId="61C592BD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55FE147D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F592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C8B2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024C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5E8D6" w14:textId="0BCA3BB3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41AA" w14:textId="653FC8DA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2D38E6FC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D176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4B60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5B7E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EE4C4" w14:textId="6860EFF5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ED92" w14:textId="5063F405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3C16F09B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2F6E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7FA8" w14:textId="5BEB23CA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VII</w:t>
            </w:r>
            <w:r w:rsidR="003C616B">
              <w:rPr>
                <w:rFonts w:ascii="Lato" w:hAnsi="Lato"/>
              </w:rPr>
              <w:t>I</w:t>
            </w:r>
          </w:p>
        </w:tc>
        <w:tc>
          <w:tcPr>
            <w:tcW w:w="3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0AB4" w14:textId="2017A56D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Segoe UI Symbol" w:hAnsi="Segoe UI Symbol" w:cs="Segoe UI Symbol"/>
              </w:rPr>
              <w:t>☐</w:t>
            </w:r>
            <w:r w:rsidRPr="00B23F82">
              <w:rPr>
                <w:rFonts w:ascii="Lato" w:hAnsi="Lato"/>
              </w:rPr>
              <w:t>Sprawozdawczy/Rozliczaj</w:t>
            </w:r>
            <w:r w:rsidRPr="00B23F82">
              <w:rPr>
                <w:rFonts w:ascii="Lato" w:hAnsi="Lato" w:cs="Lato"/>
              </w:rPr>
              <w:t>ą</w:t>
            </w:r>
            <w:r w:rsidRPr="00B23F82">
              <w:rPr>
                <w:rFonts w:ascii="Lato" w:hAnsi="Lato"/>
              </w:rPr>
              <w:t xml:space="preserve">cy </w:t>
            </w:r>
            <w:r w:rsidR="00DA19BC" w:rsidRPr="00B23F82">
              <w:rPr>
                <w:rFonts w:ascii="Lato" w:hAnsi="Lato"/>
              </w:rPr>
              <w:t>I</w:t>
            </w:r>
            <w:r w:rsidRPr="00B23F82">
              <w:rPr>
                <w:rFonts w:ascii="Lato" w:hAnsi="Lato"/>
              </w:rPr>
              <w:t>I transz</w:t>
            </w:r>
            <w:r w:rsidRPr="00B23F82">
              <w:rPr>
                <w:rFonts w:ascii="Lato" w:hAnsi="Lato" w:cs="Lato"/>
              </w:rPr>
              <w:t>ę</w:t>
            </w:r>
            <w:r w:rsidRPr="00B23F82">
              <w:rPr>
                <w:rFonts w:ascii="Lato" w:hAnsi="Lato"/>
              </w:rPr>
              <w:t>*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F577D" w14:textId="69E2711A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FD73" w14:textId="32F97868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6F2652AE" w14:textId="77777777" w:rsidTr="008321B1">
        <w:trPr>
          <w:trHeight w:val="288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3D41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2026</w:t>
            </w: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C35F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0EC5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E6DC4" w14:textId="2F19F040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B5A5" w14:textId="7141EC25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30104668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D1F3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311F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1D92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1436E" w14:textId="1122A01E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ACA6" w14:textId="4490C297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01CEE3C9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BF0C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2333" w14:textId="28702C3B" w:rsidR="00DA7F24" w:rsidRPr="00B23F82" w:rsidRDefault="003C616B" w:rsidP="00D317B3">
            <w:pPr>
              <w:widowControl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IX</w:t>
            </w:r>
          </w:p>
        </w:tc>
        <w:tc>
          <w:tcPr>
            <w:tcW w:w="3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A2E7A" w14:textId="5F5EE421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Segoe UI Symbol" w:hAnsi="Segoe UI Symbol" w:cs="Segoe UI Symbol"/>
              </w:rPr>
              <w:t>☐</w:t>
            </w:r>
            <w:r w:rsidR="00DA19BC" w:rsidRPr="00B23F82">
              <w:rPr>
                <w:rFonts w:ascii="Lato" w:hAnsi="Lato"/>
              </w:rPr>
              <w:t xml:space="preserve"> </w:t>
            </w:r>
            <w:r w:rsidRPr="00B23F82">
              <w:rPr>
                <w:rFonts w:ascii="Lato" w:hAnsi="Lato"/>
              </w:rPr>
              <w:t>Rozliczaj</w:t>
            </w:r>
            <w:r w:rsidRPr="00B23F82">
              <w:rPr>
                <w:rFonts w:ascii="Lato" w:hAnsi="Lato" w:cs="Lato"/>
              </w:rPr>
              <w:t>ą</w:t>
            </w:r>
            <w:r w:rsidRPr="00B23F82">
              <w:rPr>
                <w:rFonts w:ascii="Lato" w:hAnsi="Lato"/>
              </w:rPr>
              <w:t xml:space="preserve">cy </w:t>
            </w:r>
            <w:r w:rsidR="00DA19BC" w:rsidRPr="00B23F82">
              <w:rPr>
                <w:rFonts w:ascii="Lato" w:hAnsi="Lato"/>
              </w:rPr>
              <w:t>I</w:t>
            </w:r>
            <w:r w:rsidRPr="00B23F82">
              <w:rPr>
                <w:rFonts w:ascii="Lato" w:hAnsi="Lato"/>
              </w:rPr>
              <w:t>I transz</w:t>
            </w:r>
            <w:r w:rsidRPr="00B23F82">
              <w:rPr>
                <w:rFonts w:ascii="Lato" w:hAnsi="Lato" w:cs="Lato"/>
              </w:rPr>
              <w:t>ę</w:t>
            </w:r>
            <w:r w:rsidRPr="00B23F82">
              <w:rPr>
                <w:rFonts w:ascii="Lato" w:hAnsi="Lato"/>
              </w:rPr>
              <w:t>*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5B4B8" w14:textId="786562B5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CBBD" w14:textId="3C492C45" w:rsidR="00DA7F24" w:rsidRPr="00B23F82" w:rsidRDefault="00DA7F24" w:rsidP="00D317B3">
            <w:pPr>
              <w:jc w:val="both"/>
              <w:rPr>
                <w:rFonts w:ascii="Lato" w:hAnsi="Lato"/>
              </w:rPr>
            </w:pPr>
          </w:p>
        </w:tc>
      </w:tr>
      <w:tr w:rsidR="00DA7F24" w:rsidRPr="00B23F82" w14:paraId="4457364A" w14:textId="77777777" w:rsidTr="008321B1">
        <w:trPr>
          <w:trHeight w:val="288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4C7D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59A3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3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A74B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1C35B" w14:textId="0C9F23AF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7578" w14:textId="250DF12D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</w:p>
        </w:tc>
      </w:tr>
      <w:tr w:rsidR="00DA7F24" w:rsidRPr="00B23F82" w14:paraId="52033CC8" w14:textId="77777777" w:rsidTr="00DA7F24">
        <w:trPr>
          <w:trHeight w:val="288"/>
        </w:trPr>
        <w:tc>
          <w:tcPr>
            <w:tcW w:w="7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0CA897A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SUMA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08E9EE" w14:textId="77777777" w:rsidR="00DA7F24" w:rsidRPr="00B23F82" w:rsidRDefault="00DA7F24" w:rsidP="00D317B3">
            <w:pPr>
              <w:widowControl/>
              <w:jc w:val="both"/>
              <w:rPr>
                <w:rFonts w:ascii="Lato" w:hAnsi="Lato"/>
              </w:rPr>
            </w:pPr>
            <w:r w:rsidRPr="00B23F82">
              <w:rPr>
                <w:rFonts w:ascii="Lato" w:hAnsi="Lato"/>
              </w:rPr>
              <w:t> </w:t>
            </w:r>
          </w:p>
        </w:tc>
      </w:tr>
      <w:tr w:rsidR="00DA7F24" w:rsidRPr="00B23F82" w14:paraId="52118229" w14:textId="77777777" w:rsidTr="00DA7F24">
        <w:trPr>
          <w:trHeight w:val="288"/>
        </w:trPr>
        <w:tc>
          <w:tcPr>
            <w:tcW w:w="93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D075" w14:textId="14808A97" w:rsidR="00C52776" w:rsidRPr="00B23F82" w:rsidRDefault="00C2335C" w:rsidP="00D317B3">
            <w:pPr>
              <w:widowControl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br/>
            </w:r>
            <w:r w:rsidRPr="00B23F82">
              <w:rPr>
                <w:rFonts w:ascii="Lato" w:hAnsi="Lato"/>
              </w:rPr>
              <w:t>* Rodzaj kolejnego sprawozdania jest uzależniony od okresu realizacji Przedsięwzięcia.</w:t>
            </w:r>
          </w:p>
          <w:p w14:paraId="1683CC52" w14:textId="63B7657A" w:rsidR="00C52776" w:rsidRPr="00B23F82" w:rsidRDefault="00C2335C" w:rsidP="00D317B3">
            <w:pPr>
              <w:widowControl/>
              <w:ind w:left="5460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br/>
            </w:r>
            <w:r w:rsidR="00C52776" w:rsidRPr="00B23F82">
              <w:rPr>
                <w:rFonts w:ascii="Lato" w:hAnsi="Lato"/>
              </w:rPr>
              <w:t>………………………………..</w:t>
            </w:r>
          </w:p>
          <w:p w14:paraId="4BF6B1D8" w14:textId="50289583" w:rsidR="00DA7F24" w:rsidRPr="00B23F82" w:rsidRDefault="00C52776" w:rsidP="008321B1">
            <w:pPr>
              <w:widowControl/>
              <w:ind w:left="5460"/>
              <w:jc w:val="both"/>
              <w:rPr>
                <w:rFonts w:ascii="Lato" w:hAnsi="Lato"/>
              </w:rPr>
            </w:pPr>
            <w:r w:rsidRPr="008A1873">
              <w:rPr>
                <w:rFonts w:ascii="Lato" w:hAnsi="Lato"/>
                <w:vertAlign w:val="superscript"/>
              </w:rPr>
              <w:t>(data, podpis i pieczęć)</w:t>
            </w:r>
          </w:p>
        </w:tc>
      </w:tr>
    </w:tbl>
    <w:p w14:paraId="459AC811" w14:textId="6F7927F3" w:rsidR="00077D61" w:rsidRPr="00B23F82" w:rsidRDefault="00077D61" w:rsidP="00D317B3">
      <w:pPr>
        <w:widowControl/>
        <w:spacing w:before="120" w:after="120"/>
        <w:jc w:val="both"/>
        <w:rPr>
          <w:rStyle w:val="StopkaZnak1"/>
          <w:rFonts w:ascii="Lato" w:eastAsia="Arial Unicode MS" w:hAnsi="Lato" w:cs="Arial Unicode MS"/>
          <w:sz w:val="24"/>
          <w:szCs w:val="24"/>
        </w:rPr>
      </w:pPr>
    </w:p>
    <w:p w14:paraId="3D917F1E" w14:textId="418C0BEA" w:rsidR="00077D61" w:rsidRPr="0045229D" w:rsidRDefault="00077D61" w:rsidP="00D317B3">
      <w:pPr>
        <w:widowControl/>
        <w:jc w:val="both"/>
        <w:rPr>
          <w:rStyle w:val="Nagwek3"/>
          <w:rFonts w:ascii="Lato" w:eastAsia="Arial Unicode MS" w:hAnsi="Lato" w:cs="Arial Unicode MS"/>
          <w:sz w:val="24"/>
          <w:szCs w:val="24"/>
        </w:rPr>
      </w:pPr>
      <w:r w:rsidRPr="00B23F82">
        <w:rPr>
          <w:rStyle w:val="StopkaZnak1"/>
          <w:rFonts w:ascii="Lato" w:eastAsia="Arial Unicode MS" w:hAnsi="Lato" w:cs="Arial Unicode MS"/>
          <w:sz w:val="24"/>
          <w:szCs w:val="24"/>
        </w:rPr>
        <w:br w:type="page"/>
      </w:r>
      <w:r w:rsidRPr="0045229D">
        <w:rPr>
          <w:rStyle w:val="Nagwek3"/>
          <w:rFonts w:ascii="Lato" w:eastAsia="Arial Unicode MS" w:hAnsi="Lato" w:cs="Arial Unicode MS"/>
          <w:sz w:val="24"/>
          <w:szCs w:val="24"/>
        </w:rPr>
        <w:lastRenderedPageBreak/>
        <w:t xml:space="preserve">Załącznik nr </w:t>
      </w:r>
      <w:r w:rsidR="00F77822">
        <w:rPr>
          <w:rStyle w:val="Nagwek3"/>
          <w:rFonts w:ascii="Lato" w:eastAsia="Arial Unicode MS" w:hAnsi="Lato" w:cs="Arial Unicode MS"/>
          <w:sz w:val="24"/>
          <w:szCs w:val="24"/>
        </w:rPr>
        <w:t>5</w:t>
      </w:r>
      <w:r w:rsidRPr="0045229D">
        <w:rPr>
          <w:rStyle w:val="Nagwek3"/>
          <w:rFonts w:ascii="Lato" w:eastAsia="Arial Unicode MS" w:hAnsi="Lato" w:cs="Arial Unicode MS"/>
          <w:sz w:val="24"/>
          <w:szCs w:val="24"/>
        </w:rPr>
        <w:t xml:space="preserve"> do Umowy – </w:t>
      </w:r>
      <w:r w:rsidR="00A03F6E" w:rsidRPr="0045229D">
        <w:rPr>
          <w:rStyle w:val="Nagwek3"/>
          <w:rFonts w:ascii="Lato" w:eastAsia="Arial Unicode MS" w:hAnsi="Lato" w:cs="Arial Unicode MS"/>
          <w:sz w:val="24"/>
          <w:szCs w:val="24"/>
        </w:rPr>
        <w:t>Deklaracja wystawcy weksla in blanco i w</w:t>
      </w:r>
      <w:r w:rsidRPr="0045229D">
        <w:rPr>
          <w:rStyle w:val="Nagwek3"/>
          <w:rFonts w:ascii="Lato" w:eastAsia="Arial Unicode MS" w:hAnsi="Lato" w:cs="Arial Unicode MS"/>
          <w:sz w:val="24"/>
          <w:szCs w:val="24"/>
        </w:rPr>
        <w:t xml:space="preserve">zór </w:t>
      </w:r>
      <w:r w:rsidRPr="00274384">
        <w:rPr>
          <w:rStyle w:val="Nagwek3"/>
          <w:rFonts w:ascii="Lato" w:eastAsia="Arial Unicode MS" w:hAnsi="Lato" w:cs="Arial Unicode MS"/>
          <w:i/>
          <w:iCs/>
          <w:sz w:val="24"/>
          <w:szCs w:val="24"/>
        </w:rPr>
        <w:t>weksla in blanco</w:t>
      </w:r>
      <w:r w:rsidRPr="0045229D">
        <w:rPr>
          <w:rStyle w:val="Nagwek3"/>
          <w:rFonts w:ascii="Lato" w:eastAsia="Arial Unicode MS" w:hAnsi="Lato" w:cs="Arial Unicode MS"/>
          <w:sz w:val="24"/>
          <w:szCs w:val="24"/>
        </w:rPr>
        <w:t xml:space="preserve"> </w:t>
      </w:r>
    </w:p>
    <w:p w14:paraId="17BFCAE7" w14:textId="77777777" w:rsidR="0045229D" w:rsidRDefault="0045229D" w:rsidP="00D317B3">
      <w:pPr>
        <w:jc w:val="both"/>
        <w:rPr>
          <w:rFonts w:ascii="Lato" w:hAnsi="Lato"/>
        </w:rPr>
      </w:pPr>
    </w:p>
    <w:p w14:paraId="0A3CE67F" w14:textId="4E290C0A" w:rsidR="00A03F6E" w:rsidRPr="0045229D" w:rsidRDefault="00A03F6E" w:rsidP="00D317B3">
      <w:pPr>
        <w:jc w:val="both"/>
        <w:rPr>
          <w:rFonts w:ascii="Lato" w:hAnsi="Lato"/>
        </w:rPr>
      </w:pPr>
      <w:r w:rsidRPr="0045229D">
        <w:rPr>
          <w:rFonts w:ascii="Lato" w:hAnsi="Lato"/>
        </w:rPr>
        <w:t>Warszawa, dnia…………….2024 r.</w:t>
      </w:r>
    </w:p>
    <w:p w14:paraId="7945AA9B" w14:textId="77777777" w:rsidR="0045229D" w:rsidRDefault="0045229D" w:rsidP="00D317B3">
      <w:pPr>
        <w:pStyle w:val="Nagwek1"/>
        <w:jc w:val="both"/>
        <w:rPr>
          <w:rFonts w:ascii="Lato" w:hAnsi="Lato" w:cs="Times New Roman"/>
          <w:sz w:val="24"/>
        </w:rPr>
      </w:pPr>
    </w:p>
    <w:p w14:paraId="4411C8F5" w14:textId="33D7CFA5" w:rsidR="00A03F6E" w:rsidRPr="0045229D" w:rsidRDefault="00A03F6E" w:rsidP="00C93498">
      <w:pPr>
        <w:pStyle w:val="Nagwek1"/>
        <w:rPr>
          <w:rFonts w:ascii="Lato" w:hAnsi="Lato" w:cs="Times New Roman"/>
          <w:sz w:val="24"/>
        </w:rPr>
      </w:pPr>
      <w:r w:rsidRPr="0045229D">
        <w:rPr>
          <w:rFonts w:ascii="Lato" w:hAnsi="Lato" w:cs="Times New Roman"/>
          <w:sz w:val="24"/>
        </w:rPr>
        <w:t>DEKLARACJA WYSTAWCY WEKSLA IN BLANCO</w:t>
      </w:r>
    </w:p>
    <w:p w14:paraId="252D3CCC" w14:textId="39F5F883" w:rsidR="008B65E7" w:rsidRPr="0045229D" w:rsidRDefault="00A03F6E" w:rsidP="00D317B3">
      <w:pPr>
        <w:pStyle w:val="ARTartustawynprozporzdzenia"/>
        <w:spacing w:line="240" w:lineRule="auto"/>
        <w:contextualSpacing/>
        <w:rPr>
          <w:rFonts w:ascii="Lato" w:hAnsi="Lato" w:cs="Times New Roman"/>
        </w:rPr>
      </w:pPr>
      <w:r w:rsidRPr="0045229D">
        <w:rPr>
          <w:rFonts w:ascii="Lato" w:hAnsi="Lato"/>
        </w:rPr>
        <w:t xml:space="preserve">Jako </w:t>
      </w:r>
      <w:r w:rsidRPr="0045229D">
        <w:rPr>
          <w:rFonts w:ascii="Lato" w:hAnsi="Lato" w:cs="Times New Roman"/>
        </w:rPr>
        <w:t xml:space="preserve">zabezpieczenie prawidłowego wykonania Umowy nr………..………. o objęcie przedsięwzięcia wsparciem bezzwrotnym z planu rozwojowego z dnia ………………… r. </w:t>
      </w:r>
      <w:r w:rsidR="008B65E7" w:rsidRPr="0045229D">
        <w:rPr>
          <w:rFonts w:ascii="Lato" w:hAnsi="Lato" w:cs="Times New Roman"/>
        </w:rPr>
        <w:t>na</w:t>
      </w:r>
      <w:r w:rsidR="00380C88">
        <w:rPr>
          <w:rFonts w:ascii="Lato" w:hAnsi="Lato" w:cs="Times New Roman"/>
        </w:rPr>
        <w:t> </w:t>
      </w:r>
      <w:r w:rsidR="008B65E7" w:rsidRPr="0045229D">
        <w:rPr>
          <w:rFonts w:ascii="Lato" w:hAnsi="Lato" w:cs="Times New Roman"/>
        </w:rPr>
        <w:t xml:space="preserve">realizację Przedsięwzięcia „………………” w zakresie przeprowadzenia szkoleń </w:t>
      </w:r>
      <w:r w:rsidR="00430120" w:rsidRPr="00430120">
        <w:rPr>
          <w:rFonts w:ascii="Lato" w:hAnsi="Lato" w:cs="Times New Roman"/>
        </w:rPr>
        <w:t>dla pracowników samorządowych i planistów zaangażowanych w opracowywanie dokumentów planistycznych</w:t>
      </w:r>
      <w:r w:rsidR="00430120">
        <w:rPr>
          <w:rFonts w:ascii="Lato" w:hAnsi="Lato" w:cs="Times New Roman"/>
        </w:rPr>
        <w:t xml:space="preserve"> </w:t>
      </w:r>
      <w:r w:rsidR="008B65E7" w:rsidRPr="0045229D">
        <w:rPr>
          <w:rFonts w:ascii="Lato" w:hAnsi="Lato" w:cs="Times New Roman"/>
        </w:rPr>
        <w:t>w</w:t>
      </w:r>
      <w:r w:rsidR="00380C88">
        <w:rPr>
          <w:rFonts w:ascii="Lato" w:hAnsi="Lato" w:cs="Times New Roman"/>
        </w:rPr>
        <w:t> </w:t>
      </w:r>
      <w:r w:rsidR="008B65E7" w:rsidRPr="0045229D">
        <w:rPr>
          <w:rFonts w:ascii="Lato" w:hAnsi="Lato" w:cs="Times New Roman"/>
        </w:rPr>
        <w:t xml:space="preserve">ramach realizacji działania </w:t>
      </w:r>
      <w:bookmarkStart w:id="34" w:name="_Hlk151464483"/>
      <w:r w:rsidR="008B65E7" w:rsidRPr="0045229D">
        <w:rPr>
          <w:rFonts w:ascii="Lato" w:hAnsi="Lato" w:cs="Times New Roman"/>
        </w:rPr>
        <w:t>Inwestycji A1.3.1 „Wdrożenie reformy planowania i</w:t>
      </w:r>
      <w:r w:rsidR="00380C88">
        <w:rPr>
          <w:rFonts w:ascii="Lato" w:hAnsi="Lato" w:cs="Times New Roman"/>
        </w:rPr>
        <w:t> </w:t>
      </w:r>
      <w:r w:rsidR="008B65E7" w:rsidRPr="0045229D">
        <w:rPr>
          <w:rFonts w:ascii="Lato" w:hAnsi="Lato" w:cs="Times New Roman"/>
        </w:rPr>
        <w:t>zagospodarowania przestrzennego”, w załączeniu składam do</w:t>
      </w:r>
      <w:r w:rsidR="000B1746">
        <w:rPr>
          <w:rFonts w:ascii="Lato" w:hAnsi="Lato" w:cs="Times New Roman"/>
        </w:rPr>
        <w:t> </w:t>
      </w:r>
      <w:r w:rsidR="008B65E7" w:rsidRPr="0045229D">
        <w:rPr>
          <w:rFonts w:ascii="Lato" w:hAnsi="Lato" w:cs="Times New Roman"/>
        </w:rPr>
        <w:t xml:space="preserve">dyspozycji Skarbu Państwa – Ministerstwo Rozwoju i Technologii w Warszawie, weksel in blanco podpisany przez: </w:t>
      </w:r>
    </w:p>
    <w:p w14:paraId="53821482" w14:textId="77777777" w:rsidR="008B65E7" w:rsidRPr="0045229D" w:rsidRDefault="008B65E7" w:rsidP="00D317B3">
      <w:pPr>
        <w:spacing w:line="276" w:lineRule="auto"/>
        <w:ind w:firstLine="708"/>
        <w:jc w:val="both"/>
        <w:rPr>
          <w:rFonts w:ascii="Lato" w:hAnsi="Lato"/>
          <w:bCs/>
          <w:iCs/>
        </w:rPr>
      </w:pPr>
    </w:p>
    <w:p w14:paraId="1850B613" w14:textId="4D1CD17B" w:rsidR="008B65E7" w:rsidRPr="0045229D" w:rsidRDefault="008B65E7" w:rsidP="00D317B3">
      <w:pPr>
        <w:jc w:val="both"/>
        <w:rPr>
          <w:rFonts w:ascii="Lato" w:hAnsi="Lato"/>
          <w:bCs/>
          <w:iCs/>
        </w:rPr>
      </w:pPr>
      <w:r w:rsidRPr="0045229D">
        <w:rPr>
          <w:rFonts w:ascii="Lato" w:hAnsi="Lato"/>
          <w:bCs/>
          <w:iCs/>
        </w:rPr>
        <w:t>…………………………………………………………………………………………..…………</w:t>
      </w:r>
    </w:p>
    <w:p w14:paraId="6B65B47E" w14:textId="77777777" w:rsidR="008B65E7" w:rsidRPr="0045229D" w:rsidRDefault="008B65E7" w:rsidP="00D317B3">
      <w:pPr>
        <w:ind w:left="708"/>
        <w:jc w:val="both"/>
        <w:rPr>
          <w:rFonts w:ascii="Lato" w:hAnsi="Lato"/>
          <w:bCs/>
          <w:iCs/>
          <w:sz w:val="16"/>
          <w:szCs w:val="16"/>
        </w:rPr>
      </w:pPr>
      <w:r w:rsidRPr="0045229D">
        <w:rPr>
          <w:rFonts w:ascii="Lato" w:hAnsi="Lato"/>
          <w:bCs/>
          <w:iCs/>
          <w:sz w:val="16"/>
          <w:szCs w:val="16"/>
        </w:rPr>
        <w:t>(imię i nazwisko, stanowisko osoby (osób) upoważnionej do zaciągnięcia zobowiązania wekslowego w imieniu wystawcy weksla)</w:t>
      </w:r>
    </w:p>
    <w:p w14:paraId="37CA2B74" w14:textId="77777777" w:rsidR="008B65E7" w:rsidRPr="0045229D" w:rsidRDefault="008B65E7" w:rsidP="00D317B3">
      <w:pPr>
        <w:spacing w:line="360" w:lineRule="auto"/>
        <w:ind w:left="708" w:firstLine="708"/>
        <w:jc w:val="both"/>
        <w:rPr>
          <w:rFonts w:ascii="Lato" w:hAnsi="Lato"/>
          <w:bCs/>
          <w:iCs/>
          <w:sz w:val="16"/>
          <w:szCs w:val="16"/>
        </w:rPr>
      </w:pPr>
    </w:p>
    <w:p w14:paraId="385A2E0F" w14:textId="77777777" w:rsidR="005D2DF7" w:rsidRDefault="008B65E7" w:rsidP="00D317B3">
      <w:pPr>
        <w:spacing w:line="360" w:lineRule="auto"/>
        <w:jc w:val="both"/>
        <w:rPr>
          <w:rFonts w:ascii="Lato" w:hAnsi="Lato"/>
        </w:rPr>
      </w:pPr>
      <w:r w:rsidRPr="0045229D">
        <w:rPr>
          <w:rFonts w:ascii="Lato" w:hAnsi="Lato"/>
        </w:rPr>
        <w:t xml:space="preserve">działającego/działających w imieniu: </w:t>
      </w:r>
    </w:p>
    <w:p w14:paraId="137982BE" w14:textId="36962019" w:rsidR="008B65E7" w:rsidRPr="0045229D" w:rsidRDefault="008B65E7" w:rsidP="00D317B3">
      <w:pPr>
        <w:spacing w:line="360" w:lineRule="auto"/>
        <w:jc w:val="both"/>
        <w:rPr>
          <w:rFonts w:ascii="Lato" w:hAnsi="Lato"/>
        </w:rPr>
      </w:pPr>
      <w:r w:rsidRPr="0045229D">
        <w:rPr>
          <w:rFonts w:ascii="Lato" w:hAnsi="Lato"/>
        </w:rPr>
        <w:t>…………………………………………………………………………..…………………………………………………………………………………………………… ……………………….</w:t>
      </w:r>
    </w:p>
    <w:p w14:paraId="37996B98" w14:textId="77777777" w:rsidR="008B65E7" w:rsidRPr="0045229D" w:rsidRDefault="008B65E7" w:rsidP="00D317B3">
      <w:pPr>
        <w:ind w:left="708" w:firstLine="708"/>
        <w:jc w:val="both"/>
        <w:rPr>
          <w:rFonts w:ascii="Lato" w:hAnsi="Lato"/>
          <w:bCs/>
          <w:iCs/>
          <w:sz w:val="16"/>
          <w:szCs w:val="16"/>
        </w:rPr>
      </w:pPr>
      <w:r w:rsidRPr="0045229D">
        <w:rPr>
          <w:rFonts w:ascii="Lato" w:hAnsi="Lato"/>
          <w:bCs/>
          <w:iCs/>
          <w:sz w:val="16"/>
          <w:szCs w:val="16"/>
        </w:rPr>
        <w:t>(pełna nazwa podmiotu – Wystawcy – w imieniu, którego weksel został wystawiony, wraz z oznaczeniem siedziby)</w:t>
      </w:r>
    </w:p>
    <w:p w14:paraId="13C18561" w14:textId="66A0D6F5" w:rsidR="008B65E7" w:rsidRPr="0045229D" w:rsidRDefault="0045229D" w:rsidP="00D317B3">
      <w:pPr>
        <w:spacing w:before="240" w:line="276" w:lineRule="auto"/>
        <w:jc w:val="both"/>
        <w:rPr>
          <w:rFonts w:ascii="Lato" w:hAnsi="Lato" w:cs="Arial"/>
          <w:sz w:val="20"/>
          <w:szCs w:val="20"/>
        </w:rPr>
      </w:pPr>
      <w:r w:rsidRPr="0045229D">
        <w:rPr>
          <w:rFonts w:ascii="Lato" w:hAnsi="Lato"/>
          <w:color w:val="auto"/>
        </w:rPr>
        <w:t>Skarb Państwa – Minist</w:t>
      </w:r>
      <w:r w:rsidRPr="0045229D">
        <w:rPr>
          <w:rFonts w:ascii="Lato" w:hAnsi="Lato"/>
        </w:rPr>
        <w:t xml:space="preserve">erstwo </w:t>
      </w:r>
      <w:r w:rsidRPr="0045229D">
        <w:rPr>
          <w:rFonts w:ascii="Lato" w:hAnsi="Lato"/>
          <w:color w:val="auto"/>
        </w:rPr>
        <w:t>Rozwoju i Technologii</w:t>
      </w:r>
      <w:r w:rsidRPr="0045229D">
        <w:rPr>
          <w:rFonts w:ascii="Lato" w:hAnsi="Lato"/>
        </w:rPr>
        <w:t xml:space="preserve"> w Warszawie </w:t>
      </w:r>
      <w:r w:rsidR="008B65E7" w:rsidRPr="0045229D">
        <w:rPr>
          <w:rFonts w:ascii="Lato" w:hAnsi="Lato"/>
        </w:rPr>
        <w:t>ma prawo wypełnić w każdym czasie weksel do wysokości kwoty przyznane</w:t>
      </w:r>
      <w:r w:rsidR="00FE330B">
        <w:rPr>
          <w:rFonts w:ascii="Lato" w:hAnsi="Lato"/>
        </w:rPr>
        <w:t>go</w:t>
      </w:r>
      <w:r w:rsidR="008B65E7" w:rsidRPr="0045229D">
        <w:rPr>
          <w:rFonts w:ascii="Lato" w:hAnsi="Lato"/>
        </w:rPr>
        <w:t xml:space="preserve"> </w:t>
      </w:r>
      <w:r w:rsidRPr="0045229D">
        <w:rPr>
          <w:rFonts w:ascii="Lato" w:hAnsi="Lato"/>
        </w:rPr>
        <w:t>wsparcia finansowego</w:t>
      </w:r>
      <w:r w:rsidR="008B65E7" w:rsidRPr="0045229D">
        <w:rPr>
          <w:rFonts w:ascii="Lato" w:hAnsi="Lato"/>
        </w:rPr>
        <w:t xml:space="preserve"> wraz z</w:t>
      </w:r>
      <w:r w:rsidR="000B1746">
        <w:rPr>
          <w:rFonts w:ascii="Lato" w:hAnsi="Lato"/>
        </w:rPr>
        <w:t> </w:t>
      </w:r>
      <w:r w:rsidR="008B65E7" w:rsidRPr="0045229D">
        <w:rPr>
          <w:rFonts w:ascii="Lato" w:hAnsi="Lato"/>
        </w:rPr>
        <w:t xml:space="preserve">odsetkami w wysokości określonej jak dla zaległości podatkowych liczonymi od dnia przekazania środków na konto Wystawcy weksla do dnia zwrotu i opatrzyć datą płatności, a także uzupełnić o inne klauzule według własnego uznania. </w:t>
      </w:r>
    </w:p>
    <w:p w14:paraId="0226A7F1" w14:textId="75FA7739" w:rsidR="008B65E7" w:rsidRPr="0045229D" w:rsidRDefault="0045229D" w:rsidP="00D317B3">
      <w:pPr>
        <w:pStyle w:val="Tekstpodstawowy2"/>
        <w:spacing w:line="276" w:lineRule="auto"/>
        <w:rPr>
          <w:rFonts w:ascii="Lato" w:hAnsi="Lato"/>
        </w:rPr>
      </w:pPr>
      <w:r w:rsidRPr="0045229D">
        <w:rPr>
          <w:rFonts w:ascii="Lato" w:hAnsi="Lato"/>
        </w:rPr>
        <w:t xml:space="preserve">Skarb Państwa – Ministerstwo Rozwoju i Technologii w Warszawie </w:t>
      </w:r>
      <w:r w:rsidR="008B65E7" w:rsidRPr="0045229D">
        <w:rPr>
          <w:rFonts w:ascii="Lato" w:hAnsi="Lato"/>
        </w:rPr>
        <w:t>o wypełnieniu weksla zawiadomi Wystawcę weksla listem poleconym wysłanym co najmniej na 7 dni przed terminem płatności na podany poniżej adres.</w:t>
      </w:r>
    </w:p>
    <w:p w14:paraId="200589E4" w14:textId="00FAE26E" w:rsidR="008B65E7" w:rsidRPr="0045229D" w:rsidRDefault="008B65E7" w:rsidP="00D317B3">
      <w:pPr>
        <w:pStyle w:val="Tekstpodstawowy2"/>
        <w:spacing w:line="276" w:lineRule="auto"/>
        <w:rPr>
          <w:rFonts w:ascii="Lato" w:hAnsi="Lato"/>
        </w:rPr>
      </w:pPr>
      <w:r w:rsidRPr="0045229D">
        <w:rPr>
          <w:rFonts w:ascii="Lato" w:hAnsi="Lato"/>
        </w:rPr>
        <w:t>Pismo zwrócone z adnotacją urzędu pocztowego: „nie podjęto w terminie”, „adresat wyprowadził się” i</w:t>
      </w:r>
      <w:r w:rsidR="0045229D" w:rsidRPr="0045229D">
        <w:rPr>
          <w:rFonts w:ascii="Lato" w:hAnsi="Lato"/>
        </w:rPr>
        <w:t xml:space="preserve"> </w:t>
      </w:r>
      <w:r w:rsidRPr="0045229D">
        <w:rPr>
          <w:rFonts w:ascii="Lato" w:hAnsi="Lato"/>
        </w:rPr>
        <w:t>tym podobne uznaje się za doręczone.</w:t>
      </w:r>
    </w:p>
    <w:p w14:paraId="0F87B24C" w14:textId="58131541" w:rsidR="008B65E7" w:rsidRPr="0045229D" w:rsidRDefault="008B65E7" w:rsidP="00D317B3">
      <w:pPr>
        <w:pStyle w:val="Tekstpodstawowy2"/>
        <w:spacing w:line="276" w:lineRule="auto"/>
        <w:rPr>
          <w:rFonts w:ascii="Lato" w:hAnsi="Lato"/>
        </w:rPr>
      </w:pPr>
      <w:r w:rsidRPr="0045229D">
        <w:rPr>
          <w:rFonts w:ascii="Lato" w:hAnsi="Lato"/>
        </w:rPr>
        <w:t>Weksel zostanie zwrócony Wystawcy weksla po spełnieniu zobowiązań wynikających ze</w:t>
      </w:r>
      <w:r w:rsidR="000B1746">
        <w:rPr>
          <w:rFonts w:ascii="Lato" w:hAnsi="Lato"/>
        </w:rPr>
        <w:t> </w:t>
      </w:r>
      <w:r w:rsidRPr="0045229D">
        <w:rPr>
          <w:rFonts w:ascii="Lato" w:hAnsi="Lato"/>
        </w:rPr>
        <w:t>wskazanej wyżej Umowy.</w:t>
      </w:r>
    </w:p>
    <w:bookmarkEnd w:id="34"/>
    <w:p w14:paraId="128F71D0" w14:textId="77777777" w:rsidR="00A03F6E" w:rsidRPr="0045229D" w:rsidRDefault="00A03F6E" w:rsidP="00D317B3">
      <w:pPr>
        <w:spacing w:before="240"/>
        <w:jc w:val="both"/>
        <w:rPr>
          <w:rFonts w:ascii="Lato" w:hAnsi="La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2"/>
        <w:gridCol w:w="4662"/>
      </w:tblGrid>
      <w:tr w:rsidR="00A03F6E" w:rsidRPr="0045229D" w14:paraId="567A638F" w14:textId="77777777" w:rsidTr="00380C88">
        <w:tc>
          <w:tcPr>
            <w:tcW w:w="4662" w:type="dxa"/>
          </w:tcPr>
          <w:p w14:paraId="240E0285" w14:textId="77777777" w:rsidR="00A03F6E" w:rsidRPr="0045229D" w:rsidRDefault="00A03F6E" w:rsidP="00D317B3">
            <w:pPr>
              <w:jc w:val="both"/>
              <w:rPr>
                <w:rFonts w:ascii="Lato" w:hAnsi="Lato"/>
              </w:rPr>
            </w:pPr>
            <w:r w:rsidRPr="0045229D">
              <w:rPr>
                <w:rFonts w:ascii="Lato" w:hAnsi="Lato"/>
              </w:rPr>
              <w:t>..............................................</w:t>
            </w:r>
          </w:p>
          <w:p w14:paraId="48836682" w14:textId="77777777" w:rsidR="00A03F6E" w:rsidRPr="0045229D" w:rsidRDefault="00A03F6E" w:rsidP="00D317B3">
            <w:pPr>
              <w:jc w:val="both"/>
              <w:rPr>
                <w:rFonts w:ascii="Lato" w:hAnsi="Lato"/>
              </w:rPr>
            </w:pPr>
          </w:p>
          <w:p w14:paraId="740059EC" w14:textId="77777777" w:rsidR="00A03F6E" w:rsidRPr="0045229D" w:rsidRDefault="00A03F6E" w:rsidP="00D317B3">
            <w:pPr>
              <w:jc w:val="both"/>
              <w:rPr>
                <w:rFonts w:ascii="Lato" w:hAnsi="Lato"/>
              </w:rPr>
            </w:pPr>
            <w:r w:rsidRPr="0045229D">
              <w:rPr>
                <w:rFonts w:ascii="Lato" w:hAnsi="Lato"/>
              </w:rPr>
              <w:t xml:space="preserve">……………………………..                                  </w:t>
            </w:r>
          </w:p>
        </w:tc>
        <w:tc>
          <w:tcPr>
            <w:tcW w:w="4662" w:type="dxa"/>
          </w:tcPr>
          <w:p w14:paraId="4C86A4A0" w14:textId="77777777" w:rsidR="00A03F6E" w:rsidRPr="0045229D" w:rsidRDefault="00A03F6E" w:rsidP="00D317B3">
            <w:pPr>
              <w:jc w:val="both"/>
              <w:rPr>
                <w:rFonts w:ascii="Lato" w:hAnsi="Lato"/>
              </w:rPr>
            </w:pPr>
            <w:r w:rsidRPr="0045229D">
              <w:rPr>
                <w:rFonts w:ascii="Lato" w:hAnsi="Lato"/>
              </w:rPr>
              <w:t>..............................................</w:t>
            </w:r>
          </w:p>
          <w:p w14:paraId="64666B8F" w14:textId="77777777" w:rsidR="00A03F6E" w:rsidRPr="0045229D" w:rsidRDefault="00A03F6E" w:rsidP="00D317B3">
            <w:pPr>
              <w:jc w:val="both"/>
              <w:rPr>
                <w:rFonts w:ascii="Lato" w:hAnsi="Lato"/>
              </w:rPr>
            </w:pPr>
          </w:p>
          <w:p w14:paraId="48393A32" w14:textId="77777777" w:rsidR="00A03F6E" w:rsidRPr="0045229D" w:rsidRDefault="00A03F6E" w:rsidP="00D317B3">
            <w:pPr>
              <w:jc w:val="both"/>
              <w:rPr>
                <w:rFonts w:ascii="Lato" w:hAnsi="Lato"/>
              </w:rPr>
            </w:pPr>
            <w:r w:rsidRPr="0045229D">
              <w:rPr>
                <w:rFonts w:ascii="Lato" w:hAnsi="Lato"/>
              </w:rPr>
              <w:t>……………………………..</w:t>
            </w:r>
          </w:p>
        </w:tc>
      </w:tr>
      <w:tr w:rsidR="00A03F6E" w:rsidRPr="0045229D" w14:paraId="7892242E" w14:textId="77777777" w:rsidTr="00380C88">
        <w:tc>
          <w:tcPr>
            <w:tcW w:w="4662" w:type="dxa"/>
          </w:tcPr>
          <w:p w14:paraId="304A4529" w14:textId="77777777" w:rsidR="00A03F6E" w:rsidRPr="002E1B54" w:rsidRDefault="00A03F6E" w:rsidP="00D317B3">
            <w:pPr>
              <w:jc w:val="both"/>
              <w:rPr>
                <w:rFonts w:ascii="Lato" w:hAnsi="Lato"/>
                <w:vertAlign w:val="superscript"/>
              </w:rPr>
            </w:pPr>
            <w:r w:rsidRPr="002E1B54">
              <w:rPr>
                <w:rFonts w:ascii="Lato" w:hAnsi="Lato"/>
                <w:vertAlign w:val="superscript"/>
              </w:rPr>
              <w:t>(imię i nazwisko / nazwa, adres Wystawcy weksla)</w:t>
            </w:r>
          </w:p>
        </w:tc>
        <w:tc>
          <w:tcPr>
            <w:tcW w:w="4662" w:type="dxa"/>
          </w:tcPr>
          <w:p w14:paraId="2C4BF210" w14:textId="1F217430" w:rsidR="00A03F6E" w:rsidRPr="002E1B54" w:rsidRDefault="00A03F6E" w:rsidP="00D317B3">
            <w:pPr>
              <w:jc w:val="both"/>
              <w:rPr>
                <w:rFonts w:ascii="Lato" w:hAnsi="Lato"/>
                <w:vertAlign w:val="superscript"/>
              </w:rPr>
            </w:pPr>
            <w:r w:rsidRPr="002E1B54">
              <w:rPr>
                <w:rFonts w:ascii="Lato" w:hAnsi="Lato"/>
                <w:vertAlign w:val="superscript"/>
              </w:rPr>
              <w:t>(pieczęć Wystawcy weksla, czytelny podpis osoby (osób) upoważnionej do zaciągnięcia zobowiązania wekslowego)</w:t>
            </w:r>
          </w:p>
        </w:tc>
      </w:tr>
      <w:tr w:rsidR="00A03F6E" w:rsidRPr="0045229D" w14:paraId="197784EF" w14:textId="77777777" w:rsidTr="00380C88">
        <w:tc>
          <w:tcPr>
            <w:tcW w:w="4662" w:type="dxa"/>
          </w:tcPr>
          <w:p w14:paraId="1982E6C9" w14:textId="77777777" w:rsidR="00A03F6E" w:rsidRPr="0045229D" w:rsidRDefault="00A03F6E" w:rsidP="00D317B3">
            <w:pPr>
              <w:jc w:val="both"/>
              <w:rPr>
                <w:rFonts w:ascii="Lato" w:hAnsi="Lato"/>
                <w:sz w:val="16"/>
              </w:rPr>
            </w:pPr>
          </w:p>
        </w:tc>
        <w:tc>
          <w:tcPr>
            <w:tcW w:w="4662" w:type="dxa"/>
          </w:tcPr>
          <w:p w14:paraId="4DDC5A0D" w14:textId="77777777" w:rsidR="00A03F6E" w:rsidRPr="0045229D" w:rsidRDefault="00A03F6E" w:rsidP="00D317B3">
            <w:pPr>
              <w:jc w:val="both"/>
              <w:rPr>
                <w:rFonts w:ascii="Lato" w:hAnsi="Lato"/>
                <w:sz w:val="16"/>
              </w:rPr>
            </w:pPr>
          </w:p>
        </w:tc>
      </w:tr>
    </w:tbl>
    <w:p w14:paraId="101A7273" w14:textId="77777777" w:rsidR="008B65E7" w:rsidRPr="0045229D" w:rsidRDefault="008B65E7" w:rsidP="00D317B3">
      <w:pPr>
        <w:ind w:left="5280" w:hanging="5460"/>
        <w:jc w:val="both"/>
        <w:rPr>
          <w:rFonts w:ascii="Lato" w:hAnsi="Lato"/>
          <w:sz w:val="22"/>
        </w:rPr>
      </w:pPr>
    </w:p>
    <w:p w14:paraId="67E864A4" w14:textId="77777777" w:rsidR="00A03F6E" w:rsidRPr="0045229D" w:rsidRDefault="00A03F6E" w:rsidP="00D317B3">
      <w:pPr>
        <w:ind w:left="5280" w:hanging="5460"/>
        <w:jc w:val="both"/>
        <w:rPr>
          <w:rFonts w:ascii="Lato" w:hAnsi="Lato"/>
          <w:b/>
          <w:sz w:val="22"/>
        </w:rPr>
      </w:pPr>
      <w:r w:rsidRPr="0045229D">
        <w:rPr>
          <w:rFonts w:ascii="Lato" w:hAnsi="Lato"/>
          <w:b/>
          <w:sz w:val="22"/>
        </w:rPr>
        <w:lastRenderedPageBreak/>
        <w:t>Dane osób upoważnionych do wystawienia weksla:</w:t>
      </w:r>
    </w:p>
    <w:tbl>
      <w:tblPr>
        <w:tblW w:w="98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513"/>
        <w:gridCol w:w="1876"/>
      </w:tblGrid>
      <w:tr w:rsidR="00A03F6E" w:rsidRPr="0045229D" w14:paraId="150069AF" w14:textId="77777777" w:rsidTr="0045229D">
        <w:trPr>
          <w:trHeight w:val="183"/>
        </w:trPr>
        <w:tc>
          <w:tcPr>
            <w:tcW w:w="426" w:type="dxa"/>
            <w:vMerge w:val="restart"/>
          </w:tcPr>
          <w:p w14:paraId="5969D5A6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  <w:r w:rsidRPr="0045229D">
              <w:rPr>
                <w:rFonts w:ascii="Lato" w:hAnsi="Lato"/>
                <w:sz w:val="20"/>
              </w:rPr>
              <w:t>1)</w:t>
            </w:r>
          </w:p>
        </w:tc>
        <w:tc>
          <w:tcPr>
            <w:tcW w:w="7513" w:type="dxa"/>
          </w:tcPr>
          <w:p w14:paraId="4C3614A0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  <w:r w:rsidRPr="0045229D">
              <w:rPr>
                <w:rFonts w:ascii="Lato" w:hAnsi="Lato"/>
                <w:sz w:val="22"/>
              </w:rPr>
              <w:t xml:space="preserve">Imię, nazwisko: </w:t>
            </w:r>
            <w:r w:rsidRPr="0045229D">
              <w:rPr>
                <w:rFonts w:ascii="Lato" w:hAnsi="Lato"/>
              </w:rPr>
              <w:t>................................</w:t>
            </w:r>
          </w:p>
        </w:tc>
        <w:tc>
          <w:tcPr>
            <w:tcW w:w="1876" w:type="dxa"/>
            <w:vMerge w:val="restart"/>
            <w:vAlign w:val="bottom"/>
          </w:tcPr>
          <w:p w14:paraId="51C2175D" w14:textId="6D5D7B84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  <w:r w:rsidRPr="0045229D">
              <w:rPr>
                <w:rFonts w:ascii="Lato" w:hAnsi="Lato"/>
                <w:sz w:val="22"/>
              </w:rPr>
              <w:t>..............................</w:t>
            </w:r>
          </w:p>
          <w:p w14:paraId="1E073170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  <w:r w:rsidRPr="0045229D">
              <w:rPr>
                <w:rFonts w:ascii="Lato" w:hAnsi="Lato"/>
                <w:sz w:val="16"/>
              </w:rPr>
              <w:t>(czytelny podpis)</w:t>
            </w:r>
          </w:p>
        </w:tc>
      </w:tr>
      <w:tr w:rsidR="00A03F6E" w:rsidRPr="0045229D" w14:paraId="49ED0E21" w14:textId="77777777" w:rsidTr="0045229D">
        <w:trPr>
          <w:trHeight w:val="186"/>
        </w:trPr>
        <w:tc>
          <w:tcPr>
            <w:tcW w:w="426" w:type="dxa"/>
            <w:vMerge/>
          </w:tcPr>
          <w:p w14:paraId="4BE329CD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</w:p>
        </w:tc>
        <w:tc>
          <w:tcPr>
            <w:tcW w:w="7513" w:type="dxa"/>
          </w:tcPr>
          <w:p w14:paraId="64C78565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  <w:r w:rsidRPr="0045229D">
              <w:rPr>
                <w:rFonts w:ascii="Lato" w:hAnsi="Lato"/>
                <w:sz w:val="22"/>
              </w:rPr>
              <w:t xml:space="preserve">pełniona funkcja (zajmowane stanowisko): </w:t>
            </w:r>
            <w:r w:rsidRPr="0045229D">
              <w:rPr>
                <w:rFonts w:ascii="Lato" w:hAnsi="Lato"/>
              </w:rPr>
              <w:t>................................</w:t>
            </w:r>
          </w:p>
        </w:tc>
        <w:tc>
          <w:tcPr>
            <w:tcW w:w="1876" w:type="dxa"/>
            <w:vMerge/>
            <w:vAlign w:val="bottom"/>
          </w:tcPr>
          <w:p w14:paraId="5555716C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</w:tc>
      </w:tr>
      <w:tr w:rsidR="00A03F6E" w:rsidRPr="0045229D" w14:paraId="340BCC19" w14:textId="77777777" w:rsidTr="0045229D">
        <w:trPr>
          <w:trHeight w:val="191"/>
        </w:trPr>
        <w:tc>
          <w:tcPr>
            <w:tcW w:w="426" w:type="dxa"/>
            <w:vMerge/>
          </w:tcPr>
          <w:p w14:paraId="2643F649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</w:p>
        </w:tc>
        <w:tc>
          <w:tcPr>
            <w:tcW w:w="7513" w:type="dxa"/>
          </w:tcPr>
          <w:p w14:paraId="184C1062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</w:rPr>
            </w:pPr>
            <w:r w:rsidRPr="0045229D">
              <w:rPr>
                <w:rFonts w:ascii="Lato" w:hAnsi="Lato"/>
                <w:sz w:val="22"/>
              </w:rPr>
              <w:t xml:space="preserve">Seria, numer dowodu osobistego: </w:t>
            </w:r>
            <w:r w:rsidRPr="0045229D">
              <w:rPr>
                <w:rFonts w:ascii="Lato" w:hAnsi="Lato"/>
              </w:rPr>
              <w:t>................................</w:t>
            </w:r>
          </w:p>
        </w:tc>
        <w:tc>
          <w:tcPr>
            <w:tcW w:w="1876" w:type="dxa"/>
            <w:vMerge/>
            <w:vAlign w:val="bottom"/>
          </w:tcPr>
          <w:p w14:paraId="391D4C7B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</w:tc>
      </w:tr>
      <w:tr w:rsidR="00A03F6E" w:rsidRPr="0045229D" w14:paraId="59E987CD" w14:textId="77777777" w:rsidTr="0045229D">
        <w:trPr>
          <w:trHeight w:val="322"/>
        </w:trPr>
        <w:tc>
          <w:tcPr>
            <w:tcW w:w="426" w:type="dxa"/>
            <w:vMerge/>
          </w:tcPr>
          <w:p w14:paraId="43A1A483" w14:textId="77777777" w:rsidR="00A03F6E" w:rsidRPr="0045229D" w:rsidRDefault="00A03F6E" w:rsidP="00D317B3">
            <w:pPr>
              <w:tabs>
                <w:tab w:val="num" w:pos="180"/>
              </w:tabs>
              <w:ind w:left="34" w:hanging="4"/>
              <w:jc w:val="both"/>
              <w:rPr>
                <w:rFonts w:ascii="Lato" w:hAnsi="Lato"/>
                <w:sz w:val="22"/>
              </w:rPr>
            </w:pPr>
          </w:p>
        </w:tc>
        <w:tc>
          <w:tcPr>
            <w:tcW w:w="7513" w:type="dxa"/>
          </w:tcPr>
          <w:p w14:paraId="2B310FBB" w14:textId="77777777" w:rsidR="00A03F6E" w:rsidRPr="0045229D" w:rsidRDefault="00A03F6E" w:rsidP="00D317B3">
            <w:pPr>
              <w:tabs>
                <w:tab w:val="num" w:pos="180"/>
              </w:tabs>
              <w:ind w:left="34" w:hanging="4"/>
              <w:jc w:val="both"/>
              <w:rPr>
                <w:rFonts w:ascii="Lato" w:hAnsi="Lato"/>
              </w:rPr>
            </w:pPr>
            <w:r w:rsidRPr="0045229D">
              <w:rPr>
                <w:rFonts w:ascii="Lato" w:hAnsi="Lato"/>
                <w:sz w:val="22"/>
              </w:rPr>
              <w:t xml:space="preserve">PESEL: </w:t>
            </w:r>
            <w:r w:rsidRPr="0045229D">
              <w:rPr>
                <w:rFonts w:ascii="Lato" w:hAnsi="Lato"/>
              </w:rPr>
              <w:t>................................</w:t>
            </w:r>
          </w:p>
        </w:tc>
        <w:tc>
          <w:tcPr>
            <w:tcW w:w="1876" w:type="dxa"/>
            <w:vMerge/>
            <w:vAlign w:val="bottom"/>
          </w:tcPr>
          <w:p w14:paraId="1435401E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</w:tc>
      </w:tr>
      <w:tr w:rsidR="00A03F6E" w:rsidRPr="0045229D" w14:paraId="783E8129" w14:textId="77777777" w:rsidTr="0045229D">
        <w:trPr>
          <w:trHeight w:val="271"/>
        </w:trPr>
        <w:tc>
          <w:tcPr>
            <w:tcW w:w="426" w:type="dxa"/>
            <w:vMerge/>
          </w:tcPr>
          <w:p w14:paraId="6F0BB98F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</w:p>
        </w:tc>
        <w:tc>
          <w:tcPr>
            <w:tcW w:w="7513" w:type="dxa"/>
          </w:tcPr>
          <w:p w14:paraId="2FDA86FB" w14:textId="77777777" w:rsidR="00A03F6E" w:rsidRPr="0045229D" w:rsidRDefault="00A03F6E" w:rsidP="00D317B3">
            <w:pPr>
              <w:tabs>
                <w:tab w:val="num" w:pos="180"/>
              </w:tabs>
              <w:jc w:val="both"/>
              <w:rPr>
                <w:rFonts w:ascii="Lato" w:hAnsi="Lato"/>
              </w:rPr>
            </w:pPr>
            <w:r w:rsidRPr="0045229D">
              <w:rPr>
                <w:rFonts w:ascii="Lato" w:hAnsi="Lato"/>
                <w:sz w:val="22"/>
              </w:rPr>
              <w:t>Adres zamieszkania:</w:t>
            </w:r>
            <w:r w:rsidRPr="0045229D">
              <w:rPr>
                <w:rFonts w:ascii="Lato" w:hAnsi="Lato"/>
              </w:rPr>
              <w:t xml:space="preserve"> ................................</w:t>
            </w:r>
          </w:p>
          <w:p w14:paraId="6D79118A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</w:p>
        </w:tc>
        <w:tc>
          <w:tcPr>
            <w:tcW w:w="1876" w:type="dxa"/>
            <w:vMerge/>
            <w:vAlign w:val="bottom"/>
          </w:tcPr>
          <w:p w14:paraId="58A2CA7A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</w:tc>
      </w:tr>
      <w:tr w:rsidR="00A03F6E" w:rsidRPr="0045229D" w14:paraId="5DC92DDF" w14:textId="77777777" w:rsidTr="0045229D">
        <w:trPr>
          <w:trHeight w:val="267"/>
        </w:trPr>
        <w:tc>
          <w:tcPr>
            <w:tcW w:w="426" w:type="dxa"/>
            <w:vMerge w:val="restart"/>
          </w:tcPr>
          <w:p w14:paraId="10EDEFBE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  <w:r w:rsidRPr="0045229D">
              <w:rPr>
                <w:rFonts w:ascii="Lato" w:hAnsi="Lato"/>
                <w:sz w:val="22"/>
              </w:rPr>
              <w:t>2)</w:t>
            </w:r>
          </w:p>
        </w:tc>
        <w:tc>
          <w:tcPr>
            <w:tcW w:w="7513" w:type="dxa"/>
          </w:tcPr>
          <w:p w14:paraId="13130A97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  <w:r w:rsidRPr="0045229D">
              <w:rPr>
                <w:rFonts w:ascii="Lato" w:hAnsi="Lato"/>
                <w:sz w:val="22"/>
              </w:rPr>
              <w:t xml:space="preserve">Imię, nazwisko: </w:t>
            </w:r>
            <w:r w:rsidRPr="0045229D">
              <w:rPr>
                <w:rFonts w:ascii="Lato" w:hAnsi="Lato"/>
              </w:rPr>
              <w:t>................................</w:t>
            </w:r>
          </w:p>
        </w:tc>
        <w:tc>
          <w:tcPr>
            <w:tcW w:w="1876" w:type="dxa"/>
            <w:vMerge w:val="restart"/>
            <w:vAlign w:val="bottom"/>
          </w:tcPr>
          <w:p w14:paraId="5C8A1008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  <w:p w14:paraId="3795E031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  <w:p w14:paraId="0BC6971D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  <w:p w14:paraId="5C9FE8CF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  <w:p w14:paraId="7DB32CA8" w14:textId="365859C9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  <w:r w:rsidRPr="0045229D">
              <w:rPr>
                <w:rFonts w:ascii="Lato" w:hAnsi="Lato"/>
                <w:sz w:val="22"/>
              </w:rPr>
              <w:t>..............................</w:t>
            </w:r>
          </w:p>
          <w:p w14:paraId="5DC5129B" w14:textId="77777777" w:rsidR="00A03F6E" w:rsidRPr="0045229D" w:rsidRDefault="00A03F6E" w:rsidP="00D317B3">
            <w:pPr>
              <w:jc w:val="both"/>
              <w:rPr>
                <w:rFonts w:ascii="Lato" w:hAnsi="Lato"/>
                <w:sz w:val="16"/>
              </w:rPr>
            </w:pPr>
            <w:r w:rsidRPr="0045229D">
              <w:rPr>
                <w:rFonts w:ascii="Lato" w:hAnsi="Lato"/>
                <w:sz w:val="16"/>
              </w:rPr>
              <w:t>(czytelny podpis)</w:t>
            </w:r>
          </w:p>
          <w:p w14:paraId="6C679B99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</w:tc>
      </w:tr>
      <w:tr w:rsidR="00A03F6E" w:rsidRPr="0045229D" w14:paraId="57AC635D" w14:textId="77777777" w:rsidTr="0045229D">
        <w:trPr>
          <w:trHeight w:val="268"/>
        </w:trPr>
        <w:tc>
          <w:tcPr>
            <w:tcW w:w="426" w:type="dxa"/>
            <w:vMerge/>
          </w:tcPr>
          <w:p w14:paraId="09F1B66E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</w:p>
        </w:tc>
        <w:tc>
          <w:tcPr>
            <w:tcW w:w="7513" w:type="dxa"/>
          </w:tcPr>
          <w:p w14:paraId="18F05B73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  <w:r w:rsidRPr="0045229D">
              <w:rPr>
                <w:rFonts w:ascii="Lato" w:hAnsi="Lato"/>
                <w:sz w:val="22"/>
              </w:rPr>
              <w:t xml:space="preserve">pełniona funkcja (zajmowane stanowisko): </w:t>
            </w:r>
            <w:r w:rsidRPr="0045229D">
              <w:rPr>
                <w:rFonts w:ascii="Lato" w:hAnsi="Lato"/>
              </w:rPr>
              <w:t>................................</w:t>
            </w:r>
          </w:p>
        </w:tc>
        <w:tc>
          <w:tcPr>
            <w:tcW w:w="1876" w:type="dxa"/>
            <w:vMerge/>
          </w:tcPr>
          <w:p w14:paraId="57F11B2D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</w:tc>
      </w:tr>
      <w:tr w:rsidR="00A03F6E" w:rsidRPr="0045229D" w14:paraId="3D8DF511" w14:textId="77777777" w:rsidTr="0045229D">
        <w:trPr>
          <w:trHeight w:val="268"/>
        </w:trPr>
        <w:tc>
          <w:tcPr>
            <w:tcW w:w="426" w:type="dxa"/>
            <w:vMerge/>
          </w:tcPr>
          <w:p w14:paraId="0B6CD4B5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</w:p>
        </w:tc>
        <w:tc>
          <w:tcPr>
            <w:tcW w:w="7513" w:type="dxa"/>
          </w:tcPr>
          <w:p w14:paraId="6928E923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</w:rPr>
            </w:pPr>
            <w:r w:rsidRPr="0045229D">
              <w:rPr>
                <w:rFonts w:ascii="Lato" w:hAnsi="Lato"/>
                <w:sz w:val="22"/>
              </w:rPr>
              <w:t xml:space="preserve">Seria, numer dowodu osobistego: </w:t>
            </w:r>
            <w:r w:rsidRPr="0045229D">
              <w:rPr>
                <w:rFonts w:ascii="Lato" w:hAnsi="Lato"/>
              </w:rPr>
              <w:t>................................</w:t>
            </w:r>
          </w:p>
        </w:tc>
        <w:tc>
          <w:tcPr>
            <w:tcW w:w="1876" w:type="dxa"/>
            <w:vMerge/>
          </w:tcPr>
          <w:p w14:paraId="6184C532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</w:tc>
      </w:tr>
      <w:tr w:rsidR="00A03F6E" w:rsidRPr="0045229D" w14:paraId="5DB661EC" w14:textId="77777777" w:rsidTr="0045229D">
        <w:trPr>
          <w:trHeight w:val="134"/>
        </w:trPr>
        <w:tc>
          <w:tcPr>
            <w:tcW w:w="426" w:type="dxa"/>
            <w:vMerge/>
          </w:tcPr>
          <w:p w14:paraId="09FF6838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</w:p>
        </w:tc>
        <w:tc>
          <w:tcPr>
            <w:tcW w:w="7513" w:type="dxa"/>
          </w:tcPr>
          <w:p w14:paraId="264DD40F" w14:textId="77777777" w:rsidR="00A03F6E" w:rsidRPr="0045229D" w:rsidRDefault="00A03F6E" w:rsidP="00D317B3">
            <w:pPr>
              <w:tabs>
                <w:tab w:val="num" w:pos="180"/>
              </w:tabs>
              <w:ind w:left="34" w:hanging="4"/>
              <w:jc w:val="both"/>
              <w:rPr>
                <w:rFonts w:ascii="Lato" w:hAnsi="Lato"/>
              </w:rPr>
            </w:pPr>
            <w:r w:rsidRPr="0045229D">
              <w:rPr>
                <w:rFonts w:ascii="Lato" w:hAnsi="Lato"/>
                <w:sz w:val="22"/>
              </w:rPr>
              <w:t xml:space="preserve">PESEL: </w:t>
            </w:r>
            <w:r w:rsidRPr="0045229D">
              <w:rPr>
                <w:rFonts w:ascii="Lato" w:hAnsi="Lato"/>
              </w:rPr>
              <w:t>................................</w:t>
            </w:r>
          </w:p>
        </w:tc>
        <w:tc>
          <w:tcPr>
            <w:tcW w:w="1876" w:type="dxa"/>
            <w:vMerge/>
          </w:tcPr>
          <w:p w14:paraId="12CD0145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</w:tc>
      </w:tr>
      <w:tr w:rsidR="00A03F6E" w:rsidRPr="0045229D" w14:paraId="53A8AB81" w14:textId="77777777" w:rsidTr="0045229D">
        <w:trPr>
          <w:trHeight w:val="262"/>
        </w:trPr>
        <w:tc>
          <w:tcPr>
            <w:tcW w:w="426" w:type="dxa"/>
            <w:vMerge/>
          </w:tcPr>
          <w:p w14:paraId="38D77ADE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</w:p>
        </w:tc>
        <w:tc>
          <w:tcPr>
            <w:tcW w:w="7513" w:type="dxa"/>
          </w:tcPr>
          <w:p w14:paraId="3D917236" w14:textId="77777777" w:rsidR="00A03F6E" w:rsidRPr="0045229D" w:rsidRDefault="00A03F6E" w:rsidP="00D317B3">
            <w:pPr>
              <w:tabs>
                <w:tab w:val="num" w:pos="180"/>
              </w:tabs>
              <w:ind w:hanging="4"/>
              <w:jc w:val="both"/>
              <w:rPr>
                <w:rFonts w:ascii="Lato" w:hAnsi="Lato"/>
                <w:sz w:val="22"/>
              </w:rPr>
            </w:pPr>
            <w:r w:rsidRPr="0045229D">
              <w:rPr>
                <w:rFonts w:ascii="Lato" w:hAnsi="Lato"/>
                <w:sz w:val="22"/>
              </w:rPr>
              <w:t>Adres zamieszkania:</w:t>
            </w:r>
            <w:r w:rsidRPr="0045229D">
              <w:rPr>
                <w:rFonts w:ascii="Lato" w:hAnsi="Lato"/>
              </w:rPr>
              <w:t xml:space="preserve"> ................................</w:t>
            </w:r>
          </w:p>
        </w:tc>
        <w:tc>
          <w:tcPr>
            <w:tcW w:w="1876" w:type="dxa"/>
            <w:vMerge/>
          </w:tcPr>
          <w:p w14:paraId="0FD75A1C" w14:textId="77777777" w:rsidR="00A03F6E" w:rsidRPr="0045229D" w:rsidRDefault="00A03F6E" w:rsidP="00D317B3">
            <w:pPr>
              <w:jc w:val="both"/>
              <w:rPr>
                <w:rFonts w:ascii="Lato" w:hAnsi="Lato"/>
                <w:sz w:val="22"/>
              </w:rPr>
            </w:pPr>
          </w:p>
        </w:tc>
      </w:tr>
    </w:tbl>
    <w:p w14:paraId="08C84AB5" w14:textId="77777777" w:rsidR="00A03F6E" w:rsidRPr="0045229D" w:rsidRDefault="00A03F6E" w:rsidP="00D317B3">
      <w:pPr>
        <w:ind w:left="5280" w:hanging="5460"/>
        <w:jc w:val="both"/>
        <w:rPr>
          <w:rFonts w:ascii="Lato" w:hAnsi="Lato"/>
        </w:rPr>
      </w:pPr>
    </w:p>
    <w:p w14:paraId="06E6C93D" w14:textId="77777777" w:rsidR="00A03F6E" w:rsidRPr="0045229D" w:rsidRDefault="00A03F6E" w:rsidP="00D317B3">
      <w:pPr>
        <w:ind w:left="5280" w:hanging="5460"/>
        <w:jc w:val="both"/>
        <w:rPr>
          <w:rFonts w:ascii="Lato" w:hAnsi="Lato"/>
        </w:rPr>
      </w:pPr>
    </w:p>
    <w:p w14:paraId="5EC2E793" w14:textId="76793DF9" w:rsidR="0045229D" w:rsidRPr="0045229D" w:rsidRDefault="0045229D" w:rsidP="00D317B3">
      <w:pPr>
        <w:widowControl/>
        <w:jc w:val="both"/>
        <w:rPr>
          <w:rFonts w:ascii="Lato" w:hAnsi="Lato"/>
          <w:b/>
          <w:sz w:val="28"/>
        </w:rPr>
      </w:pPr>
      <w:r w:rsidRPr="0045229D">
        <w:rPr>
          <w:rFonts w:ascii="Lato" w:hAnsi="Lato"/>
          <w:b/>
          <w:sz w:val="28"/>
        </w:rPr>
        <w:br w:type="page"/>
      </w:r>
    </w:p>
    <w:p w14:paraId="244B5E03" w14:textId="77777777" w:rsidR="00A03F6E" w:rsidRPr="0045229D" w:rsidRDefault="00A03F6E" w:rsidP="00D317B3">
      <w:pPr>
        <w:jc w:val="both"/>
        <w:rPr>
          <w:rFonts w:ascii="Lato" w:hAnsi="Lato"/>
          <w:b/>
          <w:sz w:val="28"/>
        </w:rPr>
      </w:pPr>
    </w:p>
    <w:p w14:paraId="5603D456" w14:textId="77777777" w:rsidR="008B65E7" w:rsidRPr="0045229D" w:rsidRDefault="008B65E7" w:rsidP="00D317B3">
      <w:pPr>
        <w:jc w:val="both"/>
        <w:rPr>
          <w:rFonts w:ascii="Lato" w:hAnsi="Lato"/>
          <w:b/>
          <w:sz w:val="28"/>
        </w:rPr>
      </w:pPr>
    </w:p>
    <w:p w14:paraId="52E01B0D" w14:textId="77777777" w:rsidR="0045229D" w:rsidRPr="0045229D" w:rsidRDefault="0045229D" w:rsidP="00D317B3">
      <w:pPr>
        <w:jc w:val="both"/>
        <w:rPr>
          <w:rFonts w:ascii="Lato" w:hAnsi="Lato"/>
          <w:b/>
          <w:sz w:val="28"/>
        </w:rPr>
      </w:pPr>
    </w:p>
    <w:p w14:paraId="4F7A74C8" w14:textId="77777777" w:rsidR="0045229D" w:rsidRPr="0045229D" w:rsidRDefault="0045229D" w:rsidP="00D317B3">
      <w:pPr>
        <w:jc w:val="both"/>
        <w:rPr>
          <w:rFonts w:ascii="Lato" w:hAnsi="Lato"/>
          <w:b/>
          <w:sz w:val="28"/>
        </w:rPr>
      </w:pPr>
    </w:p>
    <w:p w14:paraId="3107A7C6" w14:textId="77777777" w:rsidR="0045229D" w:rsidRPr="0045229D" w:rsidRDefault="0045229D" w:rsidP="00D317B3">
      <w:pPr>
        <w:jc w:val="both"/>
        <w:rPr>
          <w:rFonts w:ascii="Lato" w:hAnsi="Lato"/>
          <w:b/>
          <w:sz w:val="28"/>
        </w:rPr>
      </w:pPr>
    </w:p>
    <w:p w14:paraId="05BF1D3A" w14:textId="77777777" w:rsidR="0045229D" w:rsidRPr="0045229D" w:rsidRDefault="0045229D" w:rsidP="00D317B3">
      <w:pPr>
        <w:jc w:val="both"/>
        <w:rPr>
          <w:rFonts w:ascii="Lato" w:hAnsi="Lato"/>
          <w:b/>
          <w:sz w:val="28"/>
        </w:rPr>
      </w:pPr>
    </w:p>
    <w:p w14:paraId="763AD801" w14:textId="455B2E16" w:rsidR="00A03F6E" w:rsidRPr="0045229D" w:rsidRDefault="00A03F6E" w:rsidP="008321B1">
      <w:pPr>
        <w:jc w:val="center"/>
        <w:rPr>
          <w:rFonts w:ascii="Lato" w:hAnsi="Lato"/>
          <w:b/>
          <w:sz w:val="28"/>
        </w:rPr>
      </w:pPr>
      <w:r w:rsidRPr="0045229D">
        <w:rPr>
          <w:rFonts w:ascii="Lato" w:hAnsi="Lato"/>
          <w:b/>
          <w:sz w:val="28"/>
        </w:rPr>
        <w:t>W E K S E L</w:t>
      </w:r>
    </w:p>
    <w:p w14:paraId="4A7D83E4" w14:textId="77777777" w:rsidR="00A03F6E" w:rsidRPr="0045229D" w:rsidRDefault="00A03F6E" w:rsidP="00D317B3">
      <w:pPr>
        <w:jc w:val="both"/>
        <w:rPr>
          <w:rFonts w:ascii="Lato" w:hAnsi="Lato"/>
        </w:rPr>
      </w:pPr>
    </w:p>
    <w:p w14:paraId="4C39A076" w14:textId="77777777" w:rsidR="00A03F6E" w:rsidRPr="0045229D" w:rsidRDefault="00A03F6E" w:rsidP="00D317B3">
      <w:pPr>
        <w:jc w:val="both"/>
        <w:rPr>
          <w:rFonts w:ascii="Lato" w:hAnsi="Lato"/>
        </w:rPr>
      </w:pPr>
    </w:p>
    <w:p w14:paraId="59CDB884" w14:textId="7EA59898" w:rsidR="00A03F6E" w:rsidRPr="0045229D" w:rsidRDefault="00A03F6E" w:rsidP="00D317B3">
      <w:pPr>
        <w:spacing w:line="360" w:lineRule="auto"/>
        <w:jc w:val="both"/>
        <w:rPr>
          <w:rFonts w:ascii="Lato" w:hAnsi="Lato"/>
        </w:rPr>
      </w:pPr>
      <w:r w:rsidRPr="0045229D">
        <w:rPr>
          <w:rFonts w:ascii="Lato" w:hAnsi="Lato"/>
        </w:rPr>
        <w:t>……………………………, dnia …………………. 20</w:t>
      </w:r>
      <w:r w:rsidR="008B65E7" w:rsidRPr="0045229D">
        <w:rPr>
          <w:rFonts w:ascii="Lato" w:hAnsi="Lato"/>
        </w:rPr>
        <w:t>24</w:t>
      </w:r>
      <w:r w:rsidRPr="0045229D">
        <w:rPr>
          <w:rFonts w:ascii="Lato" w:hAnsi="Lato"/>
        </w:rPr>
        <w:t xml:space="preserve"> r. </w:t>
      </w:r>
    </w:p>
    <w:p w14:paraId="442C7E23" w14:textId="77777777" w:rsidR="00A03F6E" w:rsidRPr="0045229D" w:rsidRDefault="00A03F6E" w:rsidP="00D317B3">
      <w:pPr>
        <w:spacing w:line="360" w:lineRule="auto"/>
        <w:jc w:val="both"/>
        <w:rPr>
          <w:rFonts w:ascii="Lato" w:hAnsi="Lato"/>
        </w:rPr>
      </w:pPr>
      <w:r w:rsidRPr="0045229D">
        <w:rPr>
          <w:rFonts w:ascii="Lato" w:hAnsi="Lato"/>
        </w:rPr>
        <w:t xml:space="preserve">Weksel na sumę …………………………………………………………………………..     </w:t>
      </w:r>
    </w:p>
    <w:p w14:paraId="79EFEAEA" w14:textId="57B7E920" w:rsidR="00A03F6E" w:rsidRPr="0045229D" w:rsidRDefault="00A03F6E" w:rsidP="00D317B3">
      <w:pPr>
        <w:spacing w:line="360" w:lineRule="auto"/>
        <w:jc w:val="both"/>
        <w:rPr>
          <w:rFonts w:ascii="Lato" w:hAnsi="Lato"/>
        </w:rPr>
      </w:pPr>
      <w:r w:rsidRPr="0045229D">
        <w:rPr>
          <w:rFonts w:ascii="Lato" w:hAnsi="Lato"/>
        </w:rPr>
        <w:t xml:space="preserve">Dnia………………………………………….  zapłacę bez protestu za ten  własny weksel </w:t>
      </w:r>
    </w:p>
    <w:p w14:paraId="041409EC" w14:textId="16A3BEF5" w:rsidR="00A03F6E" w:rsidRPr="0045229D" w:rsidRDefault="00A03F6E" w:rsidP="00D317B3">
      <w:pPr>
        <w:spacing w:line="360" w:lineRule="auto"/>
        <w:jc w:val="both"/>
        <w:rPr>
          <w:rFonts w:ascii="Lato" w:hAnsi="Lato"/>
        </w:rPr>
      </w:pPr>
      <w:r w:rsidRPr="0045229D">
        <w:rPr>
          <w:rFonts w:ascii="Lato" w:hAnsi="Lato"/>
        </w:rPr>
        <w:t>na rzecz ………………….………………………………………………………………………………… sumę ……………………………………………………………………..………………………………</w:t>
      </w:r>
    </w:p>
    <w:p w14:paraId="0FCD6067" w14:textId="22E1878F" w:rsidR="00A03F6E" w:rsidRPr="0045229D" w:rsidRDefault="00A03F6E" w:rsidP="00D317B3">
      <w:pPr>
        <w:pStyle w:val="Tekstpodstawowy2"/>
        <w:rPr>
          <w:rFonts w:ascii="Lato" w:hAnsi="Lato"/>
        </w:rPr>
      </w:pPr>
      <w:r w:rsidRPr="0045229D">
        <w:rPr>
          <w:rFonts w:ascii="Lato" w:hAnsi="Lato"/>
        </w:rPr>
        <w:t xml:space="preserve">Płatny w ……………………………………………………………………………………………………               </w:t>
      </w:r>
    </w:p>
    <w:p w14:paraId="4C655C67" w14:textId="77777777" w:rsidR="00A03F6E" w:rsidRPr="0045229D" w:rsidRDefault="00A03F6E" w:rsidP="00D317B3">
      <w:pPr>
        <w:pStyle w:val="Tekstpodstawowy2"/>
        <w:rPr>
          <w:rFonts w:ascii="Lato" w:hAnsi="Lato"/>
          <w:bCs/>
        </w:rPr>
      </w:pPr>
      <w:r w:rsidRPr="0045229D">
        <w:rPr>
          <w:rFonts w:ascii="Lato" w:hAnsi="Lato"/>
          <w:bCs/>
        </w:rPr>
        <w:t>w imieniu</w:t>
      </w:r>
      <w:r w:rsidRPr="0045229D">
        <w:rPr>
          <w:rFonts w:ascii="Lato" w:hAnsi="Lato"/>
          <w:b/>
          <w:bCs/>
        </w:rPr>
        <w:t xml:space="preserve"> </w:t>
      </w:r>
      <w:r w:rsidRPr="0045229D">
        <w:rPr>
          <w:rFonts w:ascii="Lato" w:hAnsi="Lato"/>
          <w:b/>
          <w:bCs/>
        </w:rPr>
        <w:tab/>
      </w:r>
      <w:r w:rsidRPr="0045229D">
        <w:rPr>
          <w:rFonts w:ascii="Lato" w:hAnsi="Lato"/>
          <w:bCs/>
        </w:rPr>
        <w:t>………………………………………………</w:t>
      </w:r>
    </w:p>
    <w:p w14:paraId="52AB71E2" w14:textId="44E8E122" w:rsidR="008A1873" w:rsidRDefault="008A1873" w:rsidP="00D317B3">
      <w:pPr>
        <w:pStyle w:val="Tekstpodstawowy2"/>
        <w:rPr>
          <w:rFonts w:ascii="Lato" w:hAnsi="Lato"/>
          <w:b/>
          <w:bCs/>
        </w:rPr>
      </w:pPr>
    </w:p>
    <w:p w14:paraId="6796B63B" w14:textId="784F32FE" w:rsidR="00A03F6E" w:rsidRPr="008A1873" w:rsidRDefault="00A03F6E" w:rsidP="00380595">
      <w:pPr>
        <w:pStyle w:val="Tekstpodstawowy2"/>
        <w:ind w:left="4253" w:firstLine="708"/>
        <w:jc w:val="center"/>
        <w:rPr>
          <w:rFonts w:ascii="Lato" w:hAnsi="Lato"/>
          <w:bCs/>
        </w:rPr>
      </w:pPr>
      <w:r w:rsidRPr="008A1873">
        <w:rPr>
          <w:rFonts w:ascii="Lato" w:hAnsi="Lato"/>
          <w:bCs/>
        </w:rPr>
        <w:t>……………………………………………...</w:t>
      </w:r>
    </w:p>
    <w:p w14:paraId="1BD9D4F8" w14:textId="1E9AAF41" w:rsidR="00A03F6E" w:rsidRPr="008A1873" w:rsidRDefault="00A03F6E" w:rsidP="00380595">
      <w:pPr>
        <w:pStyle w:val="Tekstpodstawowy2"/>
        <w:ind w:left="5664"/>
        <w:jc w:val="center"/>
        <w:rPr>
          <w:rFonts w:ascii="Lato" w:hAnsi="Lato"/>
          <w:vertAlign w:val="superscript"/>
        </w:rPr>
      </w:pPr>
      <w:r w:rsidRPr="008A1873">
        <w:rPr>
          <w:rFonts w:ascii="Lato" w:hAnsi="Lato"/>
          <w:vertAlign w:val="superscript"/>
        </w:rPr>
        <w:t>(</w:t>
      </w:r>
      <w:r w:rsidRPr="008A1873">
        <w:rPr>
          <w:rFonts w:ascii="Lato" w:hAnsi="Lato"/>
          <w:i/>
          <w:iCs/>
          <w:vertAlign w:val="superscript"/>
        </w:rPr>
        <w:t>firma i adres wystawcy weksla</w:t>
      </w:r>
      <w:r w:rsidRPr="008A1873">
        <w:rPr>
          <w:rFonts w:ascii="Lato" w:hAnsi="Lato"/>
          <w:vertAlign w:val="superscript"/>
        </w:rPr>
        <w:t>)</w:t>
      </w:r>
    </w:p>
    <w:p w14:paraId="0ECBF847" w14:textId="77777777" w:rsidR="00A03F6E" w:rsidRPr="008A1873" w:rsidRDefault="00A03F6E" w:rsidP="00380595">
      <w:pPr>
        <w:jc w:val="center"/>
        <w:rPr>
          <w:rFonts w:ascii="Lato" w:hAnsi="Lato"/>
          <w:b/>
          <w:bCs/>
        </w:rPr>
      </w:pPr>
    </w:p>
    <w:p w14:paraId="42006886" w14:textId="77777777" w:rsidR="00A03F6E" w:rsidRPr="008A1873" w:rsidRDefault="00A03F6E" w:rsidP="00380595">
      <w:pPr>
        <w:ind w:left="4956" w:firstLine="6"/>
        <w:jc w:val="center"/>
        <w:rPr>
          <w:rFonts w:ascii="Lato" w:hAnsi="Lato"/>
          <w:bCs/>
        </w:rPr>
      </w:pPr>
      <w:r w:rsidRPr="008A1873">
        <w:rPr>
          <w:rFonts w:ascii="Lato" w:hAnsi="Lato"/>
          <w:bCs/>
        </w:rPr>
        <w:t>…………………………………...</w:t>
      </w:r>
    </w:p>
    <w:p w14:paraId="24B6C761" w14:textId="2A34EDDD" w:rsidR="00A03F6E" w:rsidRPr="008A1873" w:rsidRDefault="00A03F6E" w:rsidP="00380595">
      <w:pPr>
        <w:pStyle w:val="Tekstpodstawowy2"/>
        <w:ind w:left="5664"/>
        <w:jc w:val="center"/>
        <w:rPr>
          <w:rFonts w:ascii="Lato" w:hAnsi="Lato"/>
          <w:i/>
          <w:iCs/>
          <w:vertAlign w:val="superscript"/>
        </w:rPr>
      </w:pPr>
      <w:r w:rsidRPr="008A1873">
        <w:rPr>
          <w:rFonts w:ascii="Lato" w:hAnsi="Lato"/>
          <w:i/>
          <w:iCs/>
          <w:vertAlign w:val="superscript"/>
        </w:rPr>
        <w:t>(funkcja)</w:t>
      </w:r>
    </w:p>
    <w:p w14:paraId="130BA0E5" w14:textId="77777777" w:rsidR="00A03F6E" w:rsidRPr="008A1873" w:rsidRDefault="00A03F6E" w:rsidP="00380595">
      <w:pPr>
        <w:ind w:left="2832" w:firstLine="708"/>
        <w:jc w:val="center"/>
        <w:rPr>
          <w:rFonts w:ascii="Lato" w:hAnsi="Lato"/>
          <w:bCs/>
        </w:rPr>
      </w:pPr>
    </w:p>
    <w:p w14:paraId="40281DB3" w14:textId="533E3353" w:rsidR="00A03F6E" w:rsidRPr="008A1873" w:rsidRDefault="00A03F6E" w:rsidP="00380595">
      <w:pPr>
        <w:pStyle w:val="Tekstpodstawowy2"/>
        <w:ind w:left="5664" w:hanging="702"/>
        <w:jc w:val="center"/>
        <w:rPr>
          <w:rFonts w:ascii="Lato" w:hAnsi="Lato"/>
          <w:i/>
          <w:iCs/>
        </w:rPr>
      </w:pPr>
      <w:r w:rsidRPr="008A1873">
        <w:rPr>
          <w:rFonts w:ascii="Lato" w:hAnsi="Lato"/>
          <w:bCs/>
        </w:rPr>
        <w:t>…………………………………...</w:t>
      </w:r>
    </w:p>
    <w:p w14:paraId="5E0831D2" w14:textId="77777777" w:rsidR="00A03F6E" w:rsidRPr="008A1873" w:rsidRDefault="00A03F6E" w:rsidP="00380595">
      <w:pPr>
        <w:pStyle w:val="Tekstpodstawowy2"/>
        <w:ind w:left="5664"/>
        <w:jc w:val="center"/>
        <w:rPr>
          <w:rFonts w:ascii="Lato" w:hAnsi="Lato"/>
          <w:i/>
          <w:iCs/>
          <w:vertAlign w:val="superscript"/>
        </w:rPr>
      </w:pPr>
      <w:r w:rsidRPr="008A1873">
        <w:rPr>
          <w:rFonts w:ascii="Lato" w:hAnsi="Lato"/>
          <w:i/>
          <w:iCs/>
          <w:vertAlign w:val="superscript"/>
        </w:rPr>
        <w:t>(imię i nazwisko)</w:t>
      </w:r>
    </w:p>
    <w:p w14:paraId="7B6C1E4D" w14:textId="77777777" w:rsidR="00A03F6E" w:rsidRPr="008A1873" w:rsidRDefault="00A03F6E" w:rsidP="00380595">
      <w:pPr>
        <w:ind w:left="2832" w:firstLine="708"/>
        <w:jc w:val="center"/>
        <w:rPr>
          <w:rFonts w:ascii="Lato" w:hAnsi="Lato"/>
          <w:bCs/>
        </w:rPr>
      </w:pPr>
    </w:p>
    <w:p w14:paraId="7DD36814" w14:textId="77777777" w:rsidR="00A03F6E" w:rsidRPr="008A1873" w:rsidRDefault="00A03F6E" w:rsidP="00380595">
      <w:pPr>
        <w:ind w:left="4956" w:firstLine="6"/>
        <w:jc w:val="center"/>
        <w:rPr>
          <w:rFonts w:ascii="Lato" w:hAnsi="Lato"/>
          <w:bCs/>
        </w:rPr>
      </w:pPr>
      <w:r w:rsidRPr="008A1873">
        <w:rPr>
          <w:rFonts w:ascii="Lato" w:hAnsi="Lato"/>
          <w:bCs/>
        </w:rPr>
        <w:t>…………………………………...</w:t>
      </w:r>
    </w:p>
    <w:p w14:paraId="324CCE10" w14:textId="77777777" w:rsidR="00A03F6E" w:rsidRPr="008A1873" w:rsidRDefault="00A03F6E" w:rsidP="00380595">
      <w:pPr>
        <w:pStyle w:val="Tekstpodstawowy2"/>
        <w:ind w:left="4956" w:firstLine="708"/>
        <w:jc w:val="center"/>
        <w:rPr>
          <w:rFonts w:ascii="Lato" w:hAnsi="Lato"/>
          <w:i/>
          <w:iCs/>
          <w:vertAlign w:val="superscript"/>
        </w:rPr>
      </w:pPr>
      <w:r w:rsidRPr="008A1873">
        <w:rPr>
          <w:rFonts w:ascii="Lato" w:hAnsi="Lato"/>
          <w:i/>
          <w:iCs/>
          <w:vertAlign w:val="superscript"/>
        </w:rPr>
        <w:t>(nr PESEL)</w:t>
      </w:r>
    </w:p>
    <w:p w14:paraId="478A0CF6" w14:textId="77777777" w:rsidR="00A03F6E" w:rsidRPr="008A1873" w:rsidRDefault="00A03F6E" w:rsidP="00380595">
      <w:pPr>
        <w:pStyle w:val="Tekstpodstawowy2"/>
        <w:ind w:left="4956" w:firstLine="708"/>
        <w:jc w:val="center"/>
        <w:rPr>
          <w:rFonts w:ascii="Lato" w:hAnsi="Lato"/>
          <w:i/>
          <w:iCs/>
        </w:rPr>
      </w:pPr>
    </w:p>
    <w:p w14:paraId="16200858" w14:textId="77777777" w:rsidR="00A03F6E" w:rsidRPr="008A1873" w:rsidRDefault="00A03F6E" w:rsidP="00380595">
      <w:pPr>
        <w:ind w:left="4956" w:firstLine="6"/>
        <w:jc w:val="center"/>
        <w:rPr>
          <w:rFonts w:ascii="Lato" w:hAnsi="Lato"/>
          <w:bCs/>
        </w:rPr>
      </w:pPr>
      <w:r w:rsidRPr="008A1873">
        <w:rPr>
          <w:rFonts w:ascii="Lato" w:hAnsi="Lato"/>
          <w:bCs/>
        </w:rPr>
        <w:t>…………………………………...</w:t>
      </w:r>
    </w:p>
    <w:p w14:paraId="65ECDCAD" w14:textId="77777777" w:rsidR="00A03F6E" w:rsidRPr="008A1873" w:rsidRDefault="00A03F6E" w:rsidP="00380595">
      <w:pPr>
        <w:pStyle w:val="Tekstpodstawowy2"/>
        <w:ind w:left="4956" w:firstLine="708"/>
        <w:jc w:val="center"/>
        <w:rPr>
          <w:rFonts w:ascii="Lato" w:hAnsi="Lato"/>
          <w:i/>
          <w:iCs/>
          <w:vertAlign w:val="superscript"/>
        </w:rPr>
      </w:pPr>
      <w:r w:rsidRPr="008A1873">
        <w:rPr>
          <w:rFonts w:ascii="Lato" w:hAnsi="Lato"/>
          <w:i/>
          <w:iCs/>
          <w:vertAlign w:val="superscript"/>
        </w:rPr>
        <w:t>(podpis)</w:t>
      </w:r>
    </w:p>
    <w:p w14:paraId="1FCF5193" w14:textId="77777777" w:rsidR="00D43064" w:rsidRPr="008A1873" w:rsidRDefault="00D43064" w:rsidP="00D317B3">
      <w:pPr>
        <w:widowControl/>
        <w:spacing w:before="120" w:after="120"/>
        <w:jc w:val="both"/>
        <w:rPr>
          <w:rStyle w:val="StopkaZnak1"/>
          <w:rFonts w:ascii="Lato" w:eastAsia="Arial Unicode MS" w:hAnsi="Lato" w:cs="Arial Unicode MS"/>
          <w:sz w:val="24"/>
          <w:szCs w:val="24"/>
        </w:rPr>
      </w:pPr>
    </w:p>
    <w:sectPr w:rsidR="00D43064" w:rsidRPr="008A1873" w:rsidSect="003F2463">
      <w:headerReference w:type="default" r:id="rId10"/>
      <w:footerReference w:type="default" r:id="rId11"/>
      <w:headerReference w:type="first" r:id="rId12"/>
      <w:footerReference w:type="first" r:id="rId13"/>
      <w:pgSz w:w="11909" w:h="16834"/>
      <w:pgMar w:top="1710" w:right="1277" w:bottom="1276" w:left="1308" w:header="180" w:footer="545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2AA5" w14:textId="77777777" w:rsidR="00C10F50" w:rsidRDefault="00C10F50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14:paraId="2615AF28" w14:textId="77777777" w:rsidR="00C10F50" w:rsidRDefault="00C10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24"/>
        <w:szCs w:val="24"/>
      </w:rPr>
      <w:id w:val="-1791881194"/>
      <w:docPartObj>
        <w:docPartGallery w:val="Page Numbers (Bottom of Page)"/>
        <w:docPartUnique/>
      </w:docPartObj>
    </w:sdtPr>
    <w:sdtContent>
      <w:p w14:paraId="01401901" w14:textId="77A88703" w:rsidR="001B3588" w:rsidRPr="001B3588" w:rsidRDefault="001B3588">
        <w:pPr>
          <w:pStyle w:val="Stopka"/>
          <w:jc w:val="right"/>
          <w:rPr>
            <w:rFonts w:ascii="Lato" w:hAnsi="Lato"/>
            <w:sz w:val="24"/>
            <w:szCs w:val="24"/>
          </w:rPr>
        </w:pPr>
        <w:r w:rsidRPr="001B3588">
          <w:rPr>
            <w:rFonts w:ascii="Lato" w:hAnsi="Lato"/>
            <w:sz w:val="24"/>
            <w:szCs w:val="24"/>
          </w:rPr>
          <w:fldChar w:fldCharType="begin"/>
        </w:r>
        <w:r w:rsidRPr="001B3588">
          <w:rPr>
            <w:rFonts w:ascii="Lato" w:hAnsi="Lato"/>
            <w:sz w:val="24"/>
            <w:szCs w:val="24"/>
          </w:rPr>
          <w:instrText>PAGE   \* MERGEFORMAT</w:instrText>
        </w:r>
        <w:r w:rsidRPr="001B3588">
          <w:rPr>
            <w:rFonts w:ascii="Lato" w:hAnsi="Lato"/>
            <w:sz w:val="24"/>
            <w:szCs w:val="24"/>
          </w:rPr>
          <w:fldChar w:fldCharType="separate"/>
        </w:r>
        <w:r w:rsidRPr="001B3588">
          <w:rPr>
            <w:rFonts w:ascii="Lato" w:hAnsi="Lato"/>
            <w:sz w:val="24"/>
            <w:szCs w:val="24"/>
          </w:rPr>
          <w:t>2</w:t>
        </w:r>
        <w:r w:rsidRPr="001B3588">
          <w:rPr>
            <w:rFonts w:ascii="Lato" w:hAnsi="Lato"/>
            <w:sz w:val="24"/>
            <w:szCs w:val="24"/>
          </w:rPr>
          <w:fldChar w:fldCharType="end"/>
        </w:r>
      </w:p>
    </w:sdtContent>
  </w:sdt>
  <w:p w14:paraId="25F3ABFF" w14:textId="77777777" w:rsidR="00EF359A" w:rsidRDefault="00EF359A">
    <w:pPr>
      <w:rPr>
        <w:color w:val="auto"/>
        <w:sz w:val="2"/>
        <w:szCs w:val="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0518" w14:textId="119D76AF" w:rsidR="00EF359A" w:rsidRDefault="00B453B8">
    <w:pPr>
      <w:rPr>
        <w:color w:val="auto"/>
        <w:sz w:val="2"/>
        <w:szCs w:val="2"/>
        <w:lang w:eastAsia="en-US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58752" behindDoc="1" locked="0" layoutInCell="1" allowOverlap="1" wp14:anchorId="15C0ADF0" wp14:editId="37CB698F">
              <wp:simplePos x="0" y="0"/>
              <wp:positionH relativeFrom="page">
                <wp:posOffset>3315970</wp:posOffset>
              </wp:positionH>
              <wp:positionV relativeFrom="paragraph">
                <wp:posOffset>-943610</wp:posOffset>
              </wp:positionV>
              <wp:extent cx="786130" cy="94615"/>
              <wp:effectExtent l="1270" t="0" r="3175" b="1270"/>
              <wp:wrapNone/>
              <wp:docPr id="8094604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40353" w14:textId="77777777" w:rsidR="00EF359A" w:rsidRDefault="00EF359A">
                          <w:pPr>
                            <w:pStyle w:val="Nagweklubstopka0"/>
                            <w:shd w:val="clear" w:color="auto" w:fill="auto"/>
                            <w:jc w:val="both"/>
                          </w:pPr>
                          <w:r>
                            <w:rPr>
                              <w:rStyle w:val="Pogrubienie"/>
                              <w:i w:val="0"/>
                              <w:iCs w:val="0"/>
                              <w:color w:val="000000"/>
                              <w:spacing w:val="0"/>
                              <w:sz w:val="17"/>
                              <w:szCs w:val="17"/>
                              <w:lang w:eastAsia="pl-PL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Pogrubienie"/>
                              <w:i w:val="0"/>
                              <w:iCs w:val="0"/>
                              <w:color w:val="000000"/>
                              <w:spacing w:val="0"/>
                              <w:sz w:val="17"/>
                              <w:szCs w:val="17"/>
                              <w:lang w:eastAsia="pl-PL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Pogrubienie"/>
                              <w:i w:val="0"/>
                              <w:iCs w:val="0"/>
                              <w:color w:val="000000"/>
                              <w:spacing w:val="0"/>
                              <w:sz w:val="17"/>
                              <w:szCs w:val="17"/>
                              <w:lang w:eastAsia="pl-PL"/>
                            </w:rPr>
                            <w:t xml:space="preserve"> z 33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0ADF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261.1pt;margin-top:-74.3pt;width:61.9pt;height:7.45pt;z-index:-251657728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rr+1AEAAJQDAAAOAAAAZHJzL2Uyb0RvYy54bWysU9uO0zAQfUfiHyy/0zQLlCVqulp2VYS0&#10;XKSFD3Acp7FIPNaM26R8PWMn6XJ5Q7xYkxn7zDlnJtubse/EySBZcKXMV2spjNNQW3co5bev+xfX&#10;UlBQrlYdOFPKsyF5s3v+bDv4wlxBC11tUDCIo2LwpWxD8EWWkW5Nr2gF3jguNoC9CvyJh6xGNTB6&#10;32VX6/UmGwBrj6ANEWfvp6LcJfymMTp8bhoyQXSlZG4hnZjOKp7ZbquKAyrfWj3TUP/AolfWcdML&#10;1L0KShzR/gXVW41A0ISVhj6DprHaJA2sJl//oeaxVd4kLWwO+YtN9P9g9afTo/+CIozvYOQBJhHk&#10;H0B/J+HgrlXuYG4RYWiNqrlxHi3LBk/F/DRaTQVFkGr4CDUPWR0DJKCxwT66wjoFo/MAzhfTzRiE&#10;5uSb603+kiuaS29fbfLXqYEqlrceKbw30IsYlBJ5pAlbnR4oRC6qWK7EVg72tuvSWDv3W4Ivxkzi&#10;HulOxMNYjcLWs7AopYL6zGIQpmXh5eagBfwhxcCLUkrHmyxF98GxHXGnlgCXoFoC5TQ/LGWQYgrv&#10;wrR7R4/20DLuYvgtW7a3Sc8Th5ksjz7JnNc07tav3+nW08+0+wkAAP//AwBQSwMEFAAGAAgAAAAh&#10;APfglUvgAAAADQEAAA8AAABkcnMvZG93bnJldi54bWxMj8FOwzAMhu9IvEPkSdy2dN3oqtJ0QpO4&#10;cGMgJG5Z4zXVEqdKsq59e7ITHG1/+v399X6yho3oQ+9IwHqVAUNqneqpE/D1+bYsgYUoSUnjCAXM&#10;GGDfPD7UslLuRh84HmPHUgiFSgrQMQ4V56HVaGVYuQEp3c7OWxnT6DuuvLylcGt4nmUFt7Kn9EHL&#10;AQ8a28vxagXspm+HQ8AD/pzH1ut+Ls37LMTTYnp9ARZxin8w3PWTOjTJ6eSupAIzAp7zPE+ogOV6&#10;WxbAElJsi1TvdF9tNjvgTc3/t2h+AQAA//8DAFBLAQItABQABgAIAAAAIQC2gziS/gAAAOEBAAAT&#10;AAAAAAAAAAAAAAAAAAAAAABbQ29udGVudF9UeXBlc10ueG1sUEsBAi0AFAAGAAgAAAAhADj9If/W&#10;AAAAlAEAAAsAAAAAAAAAAAAAAAAALwEAAF9yZWxzLy5yZWxzUEsBAi0AFAAGAAgAAAAhADhquv7U&#10;AQAAlAMAAA4AAAAAAAAAAAAAAAAALgIAAGRycy9lMm9Eb2MueG1sUEsBAi0AFAAGAAgAAAAhAPfg&#10;lUvgAAAADQEAAA8AAAAAAAAAAAAAAAAALgQAAGRycy9kb3ducmV2LnhtbFBLBQYAAAAABAAEAPMA&#10;AAA7BQAAAAA=&#10;" filled="f" stroked="f">
              <v:textbox style="mso-fit-shape-to-text:t" inset="0,0,0,0">
                <w:txbxContent>
                  <w:p w14:paraId="0A140353" w14:textId="77777777" w:rsidR="00EF359A" w:rsidRDefault="00EF359A">
                    <w:pPr>
                      <w:pStyle w:val="Nagweklubstopka0"/>
                      <w:shd w:val="clear" w:color="auto" w:fill="auto"/>
                      <w:jc w:val="both"/>
                    </w:pPr>
                    <w:r>
                      <w:rPr>
                        <w:rStyle w:val="Pogrubienie"/>
                        <w:i w:val="0"/>
                        <w:iCs w:val="0"/>
                        <w:color w:val="000000"/>
                        <w:spacing w:val="0"/>
                        <w:sz w:val="17"/>
                        <w:szCs w:val="17"/>
                        <w:lang w:eastAsia="pl-PL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Pogrubienie"/>
                        <w:i w:val="0"/>
                        <w:iCs w:val="0"/>
                        <w:color w:val="000000"/>
                        <w:spacing w:val="0"/>
                        <w:sz w:val="17"/>
                        <w:szCs w:val="17"/>
                        <w:lang w:eastAsia="pl-PL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Style w:val="Pogrubienie"/>
                        <w:i w:val="0"/>
                        <w:iCs w:val="0"/>
                        <w:color w:val="000000"/>
                        <w:spacing w:val="0"/>
                        <w:sz w:val="17"/>
                        <w:szCs w:val="17"/>
                        <w:lang w:eastAsia="pl-PL"/>
                      </w:rPr>
                      <w:t xml:space="preserve"> z 33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4B0B3" w14:textId="77777777" w:rsidR="00C10F50" w:rsidRDefault="00C10F50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14:paraId="00BC4D30" w14:textId="77777777" w:rsidR="00C10F50" w:rsidRDefault="00C10F50">
      <w:r>
        <w:continuationSeparator/>
      </w:r>
    </w:p>
  </w:footnote>
  <w:footnote w:id="1">
    <w:p w14:paraId="1BDD931A" w14:textId="304BDFB1" w:rsidR="00FB4AF7" w:rsidRPr="001B3588" w:rsidRDefault="00EF359A" w:rsidP="001B3588">
      <w:pPr>
        <w:pStyle w:val="Stopka"/>
        <w:shd w:val="clear" w:color="auto" w:fill="auto"/>
        <w:spacing w:line="259" w:lineRule="exact"/>
        <w:ind w:right="-32"/>
        <w:rPr>
          <w:rFonts w:ascii="Lato" w:hAnsi="Lato"/>
          <w:sz w:val="18"/>
          <w:szCs w:val="18"/>
        </w:rPr>
      </w:pPr>
      <w:r w:rsidRPr="001B3588">
        <w:rPr>
          <w:rStyle w:val="StopkaZnak1"/>
          <w:rFonts w:ascii="Lato" w:hAnsi="Lato"/>
          <w:color w:val="000000"/>
          <w:sz w:val="18"/>
          <w:szCs w:val="18"/>
          <w:vertAlign w:val="superscript"/>
          <w:lang w:eastAsia="pl-PL"/>
        </w:rPr>
        <w:footnoteRef/>
      </w:r>
      <w:r w:rsidR="001B3588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 </w:t>
      </w:r>
      <w:r w:rsidRPr="001B3588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Umowa partnerstwa powinna określać w szczególności zadania partnera oraz zasady dot. odpowiedzialności partnera za realizowane zadania i zasady przekazywania przez </w:t>
      </w:r>
      <w:r w:rsidR="00E868DF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OOW </w:t>
      </w:r>
      <w:r w:rsidRPr="001B3588">
        <w:rPr>
          <w:rStyle w:val="StopkaZnak1"/>
          <w:rFonts w:ascii="Lato" w:hAnsi="Lato"/>
          <w:color w:val="000000"/>
          <w:sz w:val="18"/>
          <w:szCs w:val="18"/>
          <w:lang w:eastAsia="pl-PL"/>
        </w:rPr>
        <w:t>środków finansowych na pokrycie kosztów kwalifikowalnych ponoszonych przez partnera na realizację zadań w ramach Przedsięwzięcia.</w:t>
      </w:r>
    </w:p>
  </w:footnote>
  <w:footnote w:id="2">
    <w:p w14:paraId="3FF5881D" w14:textId="77777777" w:rsidR="00FB4AF7" w:rsidRPr="007D0974" w:rsidRDefault="00EF359A">
      <w:pPr>
        <w:pStyle w:val="Stopka"/>
        <w:shd w:val="clear" w:color="auto" w:fill="auto"/>
        <w:tabs>
          <w:tab w:val="left" w:pos="163"/>
        </w:tabs>
        <w:spacing w:line="254" w:lineRule="exact"/>
        <w:rPr>
          <w:rFonts w:ascii="Lato" w:hAnsi="Lato"/>
          <w:sz w:val="18"/>
          <w:szCs w:val="18"/>
        </w:rPr>
      </w:pPr>
      <w:r w:rsidRPr="007D0974">
        <w:rPr>
          <w:rStyle w:val="StopkaZnak1"/>
          <w:rFonts w:ascii="Lato" w:hAnsi="Lato"/>
          <w:color w:val="000000"/>
          <w:sz w:val="18"/>
          <w:szCs w:val="18"/>
          <w:vertAlign w:val="superscript"/>
          <w:lang w:eastAsia="pl-PL"/>
        </w:rPr>
        <w:footnoteRef/>
      </w:r>
      <w:r w:rsidRPr="007D0974">
        <w:rPr>
          <w:rStyle w:val="StopkaZnak1"/>
          <w:rFonts w:ascii="Lato" w:hAnsi="Lato"/>
          <w:color w:val="000000"/>
          <w:sz w:val="18"/>
          <w:szCs w:val="18"/>
          <w:lang w:eastAsia="pl-PL"/>
        </w:rPr>
        <w:tab/>
        <w:t>Przez kontrolę rozumie się również audyty upoważnionych organów audytowych.</w:t>
      </w:r>
    </w:p>
  </w:footnote>
  <w:footnote w:id="3">
    <w:p w14:paraId="4973A3AA" w14:textId="3DB955B5" w:rsidR="00FB4AF7" w:rsidRPr="00B21A7C" w:rsidRDefault="00EF359A">
      <w:pPr>
        <w:pStyle w:val="Stopka"/>
        <w:shd w:val="clear" w:color="auto" w:fill="auto"/>
        <w:tabs>
          <w:tab w:val="left" w:pos="168"/>
        </w:tabs>
        <w:spacing w:line="254" w:lineRule="exact"/>
        <w:ind w:right="240"/>
        <w:rPr>
          <w:rFonts w:ascii="Lato" w:hAnsi="Lato"/>
        </w:rPr>
      </w:pPr>
      <w:r w:rsidRPr="007D0974">
        <w:rPr>
          <w:rStyle w:val="StopkaZnak1"/>
          <w:rFonts w:ascii="Lato" w:hAnsi="Lato"/>
          <w:color w:val="000000"/>
          <w:sz w:val="18"/>
          <w:szCs w:val="18"/>
          <w:vertAlign w:val="superscript"/>
          <w:lang w:eastAsia="pl-PL"/>
        </w:rPr>
        <w:footnoteRef/>
      </w:r>
      <w:r w:rsidRPr="007D0974">
        <w:rPr>
          <w:rStyle w:val="StopkaZnak1"/>
          <w:rFonts w:ascii="Lato" w:hAnsi="Lato"/>
          <w:color w:val="000000"/>
          <w:sz w:val="18"/>
          <w:szCs w:val="18"/>
          <w:lang w:eastAsia="pl-PL"/>
        </w:rPr>
        <w:tab/>
        <w:t xml:space="preserve">W uzasadnionych przypadkach </w:t>
      </w:r>
      <w:r w:rsidR="00BB5EA9" w:rsidRPr="007D0974">
        <w:rPr>
          <w:rStyle w:val="StopkaZnak1"/>
          <w:rFonts w:ascii="Lato" w:hAnsi="Lato"/>
          <w:color w:val="000000"/>
          <w:sz w:val="18"/>
          <w:szCs w:val="18"/>
          <w:lang w:eastAsia="pl-PL"/>
        </w:rPr>
        <w:t>IOI</w:t>
      </w:r>
      <w:r w:rsidRPr="007D0974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 może wyznaczyć krótszy termin, w szczególności</w:t>
      </w:r>
      <w:r w:rsidR="009838D1">
        <w:rPr>
          <w:rStyle w:val="StopkaZnak1"/>
          <w:rFonts w:ascii="Lato" w:hAnsi="Lato"/>
          <w:color w:val="000000"/>
          <w:sz w:val="18"/>
          <w:szCs w:val="18"/>
          <w:lang w:eastAsia="pl-PL"/>
        </w:rPr>
        <w:t>,</w:t>
      </w:r>
      <w:r w:rsidRPr="007D0974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 gdy </w:t>
      </w:r>
      <w:r w:rsidR="00BB5EA9" w:rsidRPr="007D0974">
        <w:rPr>
          <w:rStyle w:val="StopkaZnak1"/>
          <w:rFonts w:ascii="Lato" w:hAnsi="Lato"/>
          <w:color w:val="000000"/>
          <w:sz w:val="18"/>
          <w:szCs w:val="18"/>
          <w:lang w:eastAsia="pl-PL"/>
        </w:rPr>
        <w:t>błędy</w:t>
      </w:r>
      <w:r w:rsidRPr="007D0974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 nie były liczne lub zgłoszone uwagi do wniosku nie wymagają obszernych wyjaśnień lub przekazania znacznej ilości dokumentacji źródłowej.</w:t>
      </w:r>
    </w:p>
  </w:footnote>
  <w:footnote w:id="4">
    <w:p w14:paraId="2589E3D5" w14:textId="6E4E74F4" w:rsidR="00053B29" w:rsidRDefault="00053B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B2A08" w:rsidRPr="007D0974">
        <w:rPr>
          <w:rFonts w:ascii="Lato" w:hAnsi="Lato"/>
          <w:sz w:val="18"/>
          <w:szCs w:val="18"/>
        </w:rPr>
        <w:t>W przypadku realizacji Przedsięwzięcia w ramach umowy partnerstwa IOI jest uprawniona do przeprowadzenia kontroli u partnera w zakresie zadań realizowanych przez partnera w związku z realizacją Przedsięwzięcia.</w:t>
      </w:r>
    </w:p>
  </w:footnote>
  <w:footnote w:id="5">
    <w:p w14:paraId="4CBD28B3" w14:textId="77777777" w:rsidR="00FB4AF7" w:rsidRPr="00B21A7C" w:rsidRDefault="00EF359A">
      <w:pPr>
        <w:pStyle w:val="Stopka"/>
        <w:shd w:val="clear" w:color="auto" w:fill="auto"/>
        <w:spacing w:line="150" w:lineRule="exact"/>
        <w:jc w:val="left"/>
        <w:rPr>
          <w:rFonts w:ascii="Lato" w:hAnsi="Lato"/>
        </w:rPr>
      </w:pPr>
      <w:r w:rsidRPr="007D0974">
        <w:rPr>
          <w:rStyle w:val="StopkaZnak1"/>
          <w:rFonts w:ascii="Lato" w:hAnsi="Lato"/>
          <w:color w:val="000000"/>
          <w:sz w:val="18"/>
          <w:szCs w:val="18"/>
          <w:vertAlign w:val="superscript"/>
          <w:lang w:eastAsia="pl-PL"/>
        </w:rPr>
        <w:footnoteRef/>
      </w:r>
      <w:r w:rsidRPr="007D0974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 Zgodnie z art. 78 (1) § 1 Kodeksu Cywilnego.</w:t>
      </w:r>
    </w:p>
  </w:footnote>
  <w:footnote w:id="6">
    <w:p w14:paraId="0FCF322C" w14:textId="77777777" w:rsidR="00FB4AF7" w:rsidRPr="00940633" w:rsidRDefault="00EF359A" w:rsidP="009C5D97">
      <w:pPr>
        <w:pStyle w:val="Stopka"/>
        <w:shd w:val="clear" w:color="auto" w:fill="auto"/>
        <w:tabs>
          <w:tab w:val="left" w:pos="206"/>
        </w:tabs>
        <w:spacing w:line="274" w:lineRule="exact"/>
        <w:ind w:right="580"/>
        <w:rPr>
          <w:rFonts w:ascii="Lato" w:hAnsi="Lato"/>
          <w:sz w:val="18"/>
          <w:szCs w:val="18"/>
        </w:rPr>
      </w:pPr>
      <w:r w:rsidRPr="00940633">
        <w:rPr>
          <w:rStyle w:val="StopkaZnak1"/>
          <w:rFonts w:ascii="Lato" w:hAnsi="Lato"/>
          <w:color w:val="000000"/>
          <w:sz w:val="18"/>
          <w:szCs w:val="18"/>
          <w:vertAlign w:val="superscript"/>
          <w:lang w:eastAsia="pl-PL"/>
        </w:rPr>
        <w:footnoteRef/>
      </w:r>
      <w:r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ab/>
        <w:t>Nie dotyczy jednostek sektora finansów publicznych albo fundacji, których jedynym fundatorem jest Skarb Państwa, a także Banku Gospodarstwa Krajowego.</w:t>
      </w:r>
    </w:p>
  </w:footnote>
  <w:footnote w:id="7">
    <w:p w14:paraId="4280D06F" w14:textId="6A1A778E" w:rsidR="00C35B2C" w:rsidRDefault="00C35B2C" w:rsidP="009C5D9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40633">
        <w:rPr>
          <w:rStyle w:val="StopkaZnak1"/>
          <w:rFonts w:ascii="Lato" w:hAnsi="Lato"/>
          <w:sz w:val="18"/>
          <w:szCs w:val="18"/>
        </w:rPr>
        <w:t>Jeżeli weksel jest podpisywany przez pełnomocnika, to wymagane jest pełnomocnictwo szczególne do zaciągania zobowiązań wekslowych z podpisem notarialnie poświadczonym.</w:t>
      </w:r>
    </w:p>
  </w:footnote>
  <w:footnote w:id="8">
    <w:p w14:paraId="7F48111C" w14:textId="69D15D98" w:rsidR="00FB4AF7" w:rsidRPr="00940633" w:rsidRDefault="00EF359A" w:rsidP="004B6B59">
      <w:pPr>
        <w:pStyle w:val="Stopka"/>
        <w:shd w:val="clear" w:color="auto" w:fill="auto"/>
        <w:spacing w:line="254" w:lineRule="exact"/>
        <w:rPr>
          <w:rFonts w:ascii="Lato" w:hAnsi="Lato"/>
          <w:sz w:val="18"/>
          <w:szCs w:val="18"/>
        </w:rPr>
      </w:pPr>
      <w:r w:rsidRPr="00940633">
        <w:rPr>
          <w:rStyle w:val="StopkaZnak1"/>
          <w:rFonts w:ascii="Lato" w:hAnsi="Lato"/>
          <w:color w:val="000000"/>
          <w:sz w:val="18"/>
          <w:szCs w:val="18"/>
          <w:vertAlign w:val="superscript"/>
          <w:lang w:eastAsia="pl-PL"/>
        </w:rPr>
        <w:footnoteRef/>
      </w:r>
      <w:r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 Przez osobę uprawnioną rozumie się osobę wskazaną przez </w:t>
      </w:r>
      <w:r w:rsidR="004B6B59"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OOW </w:t>
      </w:r>
      <w:r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>we Wniosku</w:t>
      </w:r>
      <w:r w:rsidR="00BA7A1E"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 o </w:t>
      </w:r>
      <w:r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>nadanie/zmianę/wycofanie dostępu dla osoby uprawnionej i upoważnioną do obsługi CST2021, w jego imieniu np. do przygotowywania i składania wniosków o płatność czy przekazywania innych informacji związanych</w:t>
      </w:r>
      <w:r w:rsidR="00BA7A1E"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 </w:t>
      </w:r>
      <w:r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z realizacją </w:t>
      </w:r>
      <w:r w:rsidR="00E43D19">
        <w:rPr>
          <w:rStyle w:val="StopkaZnak1"/>
          <w:rFonts w:ascii="Lato" w:hAnsi="Lato"/>
          <w:color w:val="000000"/>
          <w:sz w:val="18"/>
          <w:szCs w:val="18"/>
          <w:lang w:eastAsia="pl-PL"/>
        </w:rPr>
        <w:t>P</w:t>
      </w:r>
      <w:r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>rzedsięwzięcia. Ww. wniosek stanowi załącznik do wytycznych dotyczących warunków gromadzenia</w:t>
      </w:r>
      <w:r w:rsidR="004B6B59"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 </w:t>
      </w:r>
      <w:r w:rsidR="00A1434E"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 xml:space="preserve">i </w:t>
      </w:r>
      <w:r w:rsidRPr="00940633">
        <w:rPr>
          <w:rStyle w:val="StopkaZnak1"/>
          <w:rFonts w:ascii="Lato" w:hAnsi="Lato"/>
          <w:color w:val="000000"/>
          <w:sz w:val="18"/>
          <w:szCs w:val="18"/>
          <w:lang w:eastAsia="pl-PL"/>
        </w:rPr>
        <w:t>przekazywania danych w postaci elektronicznej na lata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F4D1" w14:textId="73F9D7BD" w:rsidR="00B66AC4" w:rsidRDefault="00B453B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DFDEFD2" wp14:editId="6D7D1E21">
              <wp:simplePos x="0" y="0"/>
              <wp:positionH relativeFrom="column">
                <wp:posOffset>-455295</wp:posOffset>
              </wp:positionH>
              <wp:positionV relativeFrom="paragraph">
                <wp:posOffset>100965</wp:posOffset>
              </wp:positionV>
              <wp:extent cx="6805295" cy="720725"/>
              <wp:effectExtent l="0" t="0" r="0" b="0"/>
              <wp:wrapNone/>
              <wp:docPr id="351611353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DFFC15" id="Grupa 1" o:spid="_x0000_s1026" style="position:absolute;margin-left:-35.85pt;margin-top:7.95pt;width:535.85pt;height:56.75pt;z-index:251656704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LQJ57eAAAAALAQAADwAAAGRycy9kb3ducmV2LnhtbEyPQU/CQBCF7yb+h82YeINtUURqt4QQ&#10;9URMBBPjbWiHtqE723SXtvx7h5POaSbv5c330tVoG9VT52vHBuJpBIo4d0XNpYGv/dvkGZQPyAU2&#10;jsnAhTysstubFJPCDfxJ/S6USkLYJ2igCqFNtPZ5RRb91LXEoh1dZzHI2ZW66HCQcNvoWRQ9aYs1&#10;y4cKW9pUlJ92Z2vgfcBh/RC/9tvTcXP52c8/vrcxGXN/N65fQAUaw58ZrviCDpkwHdyZC68aA5NF&#10;vBCrCPMlqKshkgF1kG22fASdpfp/h+wXAAD//wMAUEsDBBQABgAIAAAAIQDXxPKI1wAAAK8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vmIZEFel+iXkej/lOiWkeiayDcPsV7G&#10;Yf3rIC/ebPgGAAD//wMAUEsBAi0AFAAGAAgAAAAhANDgc88UAQAARwIAABMAAAAAAAAAAAAAAAAA&#10;AAAAAFtDb250ZW50X1R5cGVzXS54bWxQSwECLQAUAAYACAAAACEAOP0h/9YAAACUAQAACwAAAAAA&#10;AAAAAAAAAABFAQAAX3JlbHMvLnJlbHNQSwECLQAUAAYACAAAACEA0mzzCEQDAABfDQAADgAAAAAA&#10;AAAAAAAAAABEAgAAZHJzL2Uyb0RvYy54bWxQSwECLQAKAAAAAAAAACEA6k1uKsVcAADFXAAAFAAA&#10;AAAAAAAAAAAAAAC0BQAAZHJzL21lZGlhL2ltYWdlMS5wbmdQSwECLQAKAAAAAAAAACEABXi60foY&#10;AQD6GAEAFQAAAAAAAAAAAAAAAACrYgAAZHJzL21lZGlhL2ltYWdlMi5qcGVnUEsBAi0ACgAAAAAA&#10;AAAhAKzRJkq6SAIAukgCABUAAAAAAAAAAAAAAAAA2HsBAGRycy9tZWRpYS9pbWFnZTMuanBlZ1BL&#10;AQItAAoAAAAAAAAAIQChvT5rNpIDADaSAwAUAAAAAAAAAAAAAAAAAMXEAwBkcnMvbWVkaWEvaW1h&#10;Z2U0LnBuZ1BLAQItABQABgAIAAAAIQAtAnnt4AAAAAsBAAAPAAAAAAAAAAAAAAAAAC1XBwBkcnMv&#10;ZG93bnJldi54bWxQSwECLQAUAAYACAAAACEA18TyiNcAAACvAgAAGQAAAAAAAAAAAAAAAAA6WAcA&#10;ZHJzL19yZWxzL2Uyb0RvYy54bWwucmVsc1BLBQYAAAAACQAJAEQCAABIWQc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  <w:p w14:paraId="0ED5BE9C" w14:textId="77777777" w:rsidR="001F5D44" w:rsidRPr="00B66AC4" w:rsidRDefault="001F5D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63E2" w14:textId="580483AA" w:rsidR="00EF359A" w:rsidRDefault="00B453B8">
    <w:pPr>
      <w:rPr>
        <w:color w:val="auto"/>
        <w:sz w:val="2"/>
        <w:szCs w:val="2"/>
        <w:lang w:eastAsia="en-US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57728" behindDoc="1" locked="0" layoutInCell="1" allowOverlap="1" wp14:anchorId="21E62907" wp14:editId="31CE7252">
              <wp:simplePos x="0" y="0"/>
              <wp:positionH relativeFrom="page">
                <wp:posOffset>3627120</wp:posOffset>
              </wp:positionH>
              <wp:positionV relativeFrom="paragraph">
                <wp:posOffset>745490</wp:posOffset>
              </wp:positionV>
              <wp:extent cx="170815" cy="118745"/>
              <wp:effectExtent l="0" t="2540" r="2540" b="2540"/>
              <wp:wrapNone/>
              <wp:docPr id="9543653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E8C5E" w14:textId="77777777" w:rsidR="00EF359A" w:rsidRDefault="00EF359A">
                          <w:pPr>
                            <w:pStyle w:val="Nagweklubstopka0"/>
                            <w:shd w:val="clear" w:color="auto" w:fill="auto"/>
                            <w:jc w:val="center"/>
                          </w:pPr>
                          <w:r>
                            <w:rPr>
                              <w:rStyle w:val="Pogrubienie"/>
                              <w:i w:val="0"/>
                              <w:iCs w:val="0"/>
                              <w:color w:val="000000"/>
                              <w:spacing w:val="0"/>
                              <w:sz w:val="17"/>
                              <w:szCs w:val="17"/>
                              <w:lang w:eastAsia="pl-PL"/>
                            </w:rPr>
                            <w:t>§5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6290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5.6pt;margin-top:58.7pt;width:13.45pt;height:9.35pt;z-index:-251658752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N00gEAAI4DAAAOAAAAZHJzL2Uyb0RvYy54bWysU8tu2zAQvBfoPxC817KCpjEEy0GawEWB&#10;tA2Q9gMoipKISlxil7bkfn2XlOX0cSt6IVZ8zM7Mjra309CLo0Gy4EqZr9ZSGKehtq4t5bev+zcb&#10;KSgoV6senCnlyZC83b1+tR19Ya6gg742KBjEUTH6UnYh+CLLSHdmULQCbxwfNoCDCvyJbVajGhl9&#10;6LOr9fpdNgLWHkEbIt59mA/lLuE3jdHhS9OQCaIvJXMLacW0VnHNdltVtKh8Z/WZhvoHFoOyjpte&#10;oB5UUOKA9i+owWoEgiasNAwZNI3VJmlgNfn6DzXPnfImaWFzyF9sov8Hqz8fn/0TijC9h4kHmESQ&#10;fwT9nYSD+0651twhwtgZVXPjPFqWjZ6K89NoNRUUQarxE9Q8ZHUIkICmBofoCusUjM4DOF1MN1MQ&#10;Ora8WW/yayk0H+X55ubtdeqgiuWxRwofDAwiFqVEnmkCV8dHCpGMKpYrsZeDve37NNfe/bbBF+NO&#10;Ih/5zszDVE18O4qooD6xDIQ5JhxrLjrAH1KMHJFSOs6wFP1Hx0bENC0FLkW1FMppfljKIMVc3oc5&#10;dQePtu0Yd7H6js3a2yTkhcOZJQ896TsHNKbq1+906+U32v0EAAD//wMAUEsDBBQABgAIAAAAIQAv&#10;mH7p3gAAAAsBAAAPAAAAZHJzL2Rvd25yZXYueG1sTI/LTsMwEEX3SPyDNUjsqONCmxDiVKgSG3YU&#10;hMTOjadxhB+R7abJ3zOsYDlzj+6caXazs2zCmIbgJYhVAQx9F/Tgewkf7y93FbCUldfKBo8SFkyw&#10;a6+vGlXrcPFvOB1yz6jEp1pJMDmPNeepM+hUWoURPWWnEJ3KNMae66guVO4sXxfFljs1eLpg1Ih7&#10;g9334ewklPNnwDHhHr9OUxfNsFT2dZHy9mZ+fgKWcc5/MPzqkzq05HQMZ68TsxI2pVgTSoEoH4AR&#10;sXmsBLAjbe63Anjb8P8/tD8AAAD//wMAUEsBAi0AFAAGAAgAAAAhALaDOJL+AAAA4QEAABMAAAAA&#10;AAAAAAAAAAAAAAAAAFtDb250ZW50X1R5cGVzXS54bWxQSwECLQAUAAYACAAAACEAOP0h/9YAAACU&#10;AQAACwAAAAAAAAAAAAAAAAAvAQAAX3JlbHMvLnJlbHNQSwECLQAUAAYACAAAACEAjeZDdNIBAACO&#10;AwAADgAAAAAAAAAAAAAAAAAuAgAAZHJzL2Uyb0RvYy54bWxQSwECLQAUAAYACAAAACEAL5h+6d4A&#10;AAALAQAADwAAAAAAAAAAAAAAAAAsBAAAZHJzL2Rvd25yZXYueG1sUEsFBgAAAAAEAAQA8wAAADcF&#10;AAAAAA==&#10;" filled="f" stroked="f">
              <v:textbox style="mso-fit-shape-to-text:t" inset="0,0,0,0">
                <w:txbxContent>
                  <w:p w14:paraId="226E8C5E" w14:textId="77777777" w:rsidR="00EF359A" w:rsidRDefault="00EF359A">
                    <w:pPr>
                      <w:pStyle w:val="Nagweklubstopka0"/>
                      <w:shd w:val="clear" w:color="auto" w:fill="auto"/>
                      <w:jc w:val="center"/>
                    </w:pPr>
                    <w:r>
                      <w:rPr>
                        <w:rStyle w:val="Pogrubienie"/>
                        <w:i w:val="0"/>
                        <w:iCs w:val="0"/>
                        <w:color w:val="000000"/>
                        <w:spacing w:val="0"/>
                        <w:sz w:val="17"/>
                        <w:szCs w:val="17"/>
                        <w:lang w:eastAsia="pl-PL"/>
                      </w:rPr>
                      <w:t>§5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 w15:restartNumberingAfterBreak="0">
    <w:nsid w:val="00000003"/>
    <w:multiLevelType w:val="multilevel"/>
    <w:tmpl w:val="EE664E12"/>
    <w:lvl w:ilvl="0">
      <w:start w:val="1"/>
      <w:numFmt w:val="decimal"/>
      <w:lvlText w:val="%1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Roman"/>
      <w:lvlText w:val="%4."/>
      <w:lvlJc w:val="left"/>
      <w:rPr>
        <w:rFonts w:ascii="Lato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5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3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7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3" w15:restartNumberingAfterBreak="0">
    <w:nsid w:val="00000007"/>
    <w:multiLevelType w:val="multilevel"/>
    <w:tmpl w:val="00CE2BF8"/>
    <w:lvl w:ilvl="0">
      <w:start w:val="2"/>
      <w:numFmt w:val="decimal"/>
      <w:lvlText w:val="%1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D02E12CA"/>
    <w:lvl w:ilvl="0">
      <w:start w:val="1"/>
      <w:numFmt w:val="decimal"/>
      <w:lvlText w:val="%1."/>
      <w:lvlJc w:val="left"/>
      <w:rPr>
        <w:rFonts w:ascii="Lato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0B"/>
    <w:multiLevelType w:val="multilevel"/>
    <w:tmpl w:val="114619A4"/>
    <w:lvl w:ilvl="0">
      <w:start w:val="1"/>
      <w:numFmt w:val="decimal"/>
      <w:lvlText w:val="%1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000000D"/>
    <w:multiLevelType w:val="multilevel"/>
    <w:tmpl w:val="FFFFFFFF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0F"/>
    <w:multiLevelType w:val="multilevel"/>
    <w:tmpl w:val="FB3A96A4"/>
    <w:lvl w:ilvl="0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7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"/>
      <w:numFmt w:val="decimal"/>
      <w:lvlText w:val="%8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0000011"/>
    <w:multiLevelType w:val="multilevel"/>
    <w:tmpl w:val="99A6E57C"/>
    <w:lvl w:ilvl="0">
      <w:start w:val="1"/>
      <w:numFmt w:val="decimal"/>
      <w:lvlText w:val="%1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pPr>
        <w:ind w:left="360" w:hanging="360"/>
      </w:pPr>
    </w:lvl>
    <w:lvl w:ilvl="4">
      <w:start w:val="1"/>
      <w:numFmt w:val="decimal"/>
      <w:lvlText w:val="%5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6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13"/>
    <w:multiLevelType w:val="multilevel"/>
    <w:tmpl w:val="441E915C"/>
    <w:lvl w:ilvl="0">
      <w:start w:val="1"/>
      <w:numFmt w:val="decimal"/>
      <w:lvlText w:val="%1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9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15"/>
    <w:multiLevelType w:val="multilevel"/>
    <w:tmpl w:val="FFFFFFFF"/>
    <w:lvl w:ilvl="0">
      <w:start w:val="1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17"/>
    <w:multiLevelType w:val="multilevel"/>
    <w:tmpl w:val="FFFFFFFF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5136450"/>
    <w:multiLevelType w:val="hybridMultilevel"/>
    <w:tmpl w:val="15D29742"/>
    <w:lvl w:ilvl="0" w:tplc="3822C6F0">
      <w:start w:val="1"/>
      <w:numFmt w:val="decimal"/>
      <w:lvlText w:val="%1."/>
      <w:lvlJc w:val="left"/>
      <w:pPr>
        <w:ind w:left="1020" w:hanging="360"/>
      </w:pPr>
    </w:lvl>
    <w:lvl w:ilvl="1" w:tplc="6B04DEF0">
      <w:start w:val="1"/>
      <w:numFmt w:val="decimal"/>
      <w:lvlText w:val="%2."/>
      <w:lvlJc w:val="left"/>
      <w:pPr>
        <w:ind w:left="1020" w:hanging="360"/>
      </w:pPr>
    </w:lvl>
    <w:lvl w:ilvl="2" w:tplc="62885BD2">
      <w:start w:val="1"/>
      <w:numFmt w:val="decimal"/>
      <w:lvlText w:val="%3."/>
      <w:lvlJc w:val="left"/>
      <w:pPr>
        <w:ind w:left="1020" w:hanging="360"/>
      </w:pPr>
    </w:lvl>
    <w:lvl w:ilvl="3" w:tplc="DCFC2B92">
      <w:start w:val="1"/>
      <w:numFmt w:val="decimal"/>
      <w:lvlText w:val="%4."/>
      <w:lvlJc w:val="left"/>
      <w:pPr>
        <w:ind w:left="1020" w:hanging="360"/>
      </w:pPr>
    </w:lvl>
    <w:lvl w:ilvl="4" w:tplc="EEE44482">
      <w:start w:val="1"/>
      <w:numFmt w:val="decimal"/>
      <w:lvlText w:val="%5."/>
      <w:lvlJc w:val="left"/>
      <w:pPr>
        <w:ind w:left="1020" w:hanging="360"/>
      </w:pPr>
    </w:lvl>
    <w:lvl w:ilvl="5" w:tplc="A03A6EEE">
      <w:start w:val="1"/>
      <w:numFmt w:val="decimal"/>
      <w:lvlText w:val="%6."/>
      <w:lvlJc w:val="left"/>
      <w:pPr>
        <w:ind w:left="1020" w:hanging="360"/>
      </w:pPr>
    </w:lvl>
    <w:lvl w:ilvl="6" w:tplc="2348E2D8">
      <w:start w:val="1"/>
      <w:numFmt w:val="decimal"/>
      <w:lvlText w:val="%7."/>
      <w:lvlJc w:val="left"/>
      <w:pPr>
        <w:ind w:left="1020" w:hanging="360"/>
      </w:pPr>
    </w:lvl>
    <w:lvl w:ilvl="7" w:tplc="03984DA6">
      <w:start w:val="1"/>
      <w:numFmt w:val="decimal"/>
      <w:lvlText w:val="%8."/>
      <w:lvlJc w:val="left"/>
      <w:pPr>
        <w:ind w:left="1020" w:hanging="360"/>
      </w:pPr>
    </w:lvl>
    <w:lvl w:ilvl="8" w:tplc="4E0A4CF6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0E057B26"/>
    <w:multiLevelType w:val="hybridMultilevel"/>
    <w:tmpl w:val="73BA034A"/>
    <w:lvl w:ilvl="0" w:tplc="04150011">
      <w:start w:val="1"/>
      <w:numFmt w:val="decimal"/>
      <w:lvlText w:val="%1)"/>
      <w:lvlJc w:val="left"/>
      <w:pPr>
        <w:ind w:left="1233" w:hanging="360"/>
      </w:p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4" w15:restartNumberingAfterBreak="0">
    <w:nsid w:val="11BC110F"/>
    <w:multiLevelType w:val="hybridMultilevel"/>
    <w:tmpl w:val="523C26EC"/>
    <w:lvl w:ilvl="0" w:tplc="A6D25182">
      <w:start w:val="1"/>
      <w:numFmt w:val="upperLetter"/>
      <w:lvlText w:val="%1)"/>
      <w:lvlJc w:val="left"/>
      <w:pPr>
        <w:ind w:left="720" w:hanging="360"/>
      </w:pPr>
    </w:lvl>
    <w:lvl w:ilvl="1" w:tplc="6DAE3760">
      <w:start w:val="1"/>
      <w:numFmt w:val="upperLetter"/>
      <w:lvlText w:val="%2)"/>
      <w:lvlJc w:val="left"/>
      <w:pPr>
        <w:ind w:left="720" w:hanging="360"/>
      </w:pPr>
    </w:lvl>
    <w:lvl w:ilvl="2" w:tplc="B1E2B1FC">
      <w:start w:val="1"/>
      <w:numFmt w:val="upperLetter"/>
      <w:lvlText w:val="%3)"/>
      <w:lvlJc w:val="left"/>
      <w:pPr>
        <w:ind w:left="720" w:hanging="360"/>
      </w:pPr>
    </w:lvl>
    <w:lvl w:ilvl="3" w:tplc="9800E07E">
      <w:start w:val="1"/>
      <w:numFmt w:val="upperLetter"/>
      <w:lvlText w:val="%4)"/>
      <w:lvlJc w:val="left"/>
      <w:pPr>
        <w:ind w:left="720" w:hanging="360"/>
      </w:pPr>
    </w:lvl>
    <w:lvl w:ilvl="4" w:tplc="E160C672">
      <w:start w:val="1"/>
      <w:numFmt w:val="upperLetter"/>
      <w:lvlText w:val="%5)"/>
      <w:lvlJc w:val="left"/>
      <w:pPr>
        <w:ind w:left="720" w:hanging="360"/>
      </w:pPr>
    </w:lvl>
    <w:lvl w:ilvl="5" w:tplc="8F34546A">
      <w:start w:val="1"/>
      <w:numFmt w:val="upperLetter"/>
      <w:lvlText w:val="%6)"/>
      <w:lvlJc w:val="left"/>
      <w:pPr>
        <w:ind w:left="720" w:hanging="360"/>
      </w:pPr>
    </w:lvl>
    <w:lvl w:ilvl="6" w:tplc="FABEEB74">
      <w:start w:val="1"/>
      <w:numFmt w:val="upperLetter"/>
      <w:lvlText w:val="%7)"/>
      <w:lvlJc w:val="left"/>
      <w:pPr>
        <w:ind w:left="720" w:hanging="360"/>
      </w:pPr>
    </w:lvl>
    <w:lvl w:ilvl="7" w:tplc="40602940">
      <w:start w:val="1"/>
      <w:numFmt w:val="upperLetter"/>
      <w:lvlText w:val="%8)"/>
      <w:lvlJc w:val="left"/>
      <w:pPr>
        <w:ind w:left="720" w:hanging="360"/>
      </w:pPr>
    </w:lvl>
    <w:lvl w:ilvl="8" w:tplc="ED0C76CA">
      <w:start w:val="1"/>
      <w:numFmt w:val="upperLetter"/>
      <w:lvlText w:val="%9)"/>
      <w:lvlJc w:val="left"/>
      <w:pPr>
        <w:ind w:left="720" w:hanging="360"/>
      </w:pPr>
    </w:lvl>
  </w:abstractNum>
  <w:abstractNum w:abstractNumId="15" w15:restartNumberingAfterBreak="0">
    <w:nsid w:val="12C3783C"/>
    <w:multiLevelType w:val="hybridMultilevel"/>
    <w:tmpl w:val="59F47AE8"/>
    <w:lvl w:ilvl="0" w:tplc="FFFFFFFF">
      <w:start w:val="1"/>
      <w:numFmt w:val="decimal"/>
      <w:lvlText w:val="%1)"/>
      <w:lvlJc w:val="left"/>
      <w:pPr>
        <w:ind w:left="1426" w:hanging="360"/>
      </w:pPr>
    </w:lvl>
    <w:lvl w:ilvl="1" w:tplc="04150011">
      <w:start w:val="1"/>
      <w:numFmt w:val="decimal"/>
      <w:lvlText w:val="%2)"/>
      <w:lvlJc w:val="left"/>
      <w:pPr>
        <w:ind w:left="2146" w:hanging="360"/>
      </w:pPr>
    </w:lvl>
    <w:lvl w:ilvl="2" w:tplc="72F4757E">
      <w:start w:val="1"/>
      <w:numFmt w:val="lowerLetter"/>
      <w:lvlText w:val="%3)"/>
      <w:lvlJc w:val="left"/>
      <w:pPr>
        <w:ind w:left="3046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586" w:hanging="360"/>
      </w:pPr>
    </w:lvl>
    <w:lvl w:ilvl="4" w:tplc="FFFFFFFF" w:tentative="1">
      <w:start w:val="1"/>
      <w:numFmt w:val="lowerLetter"/>
      <w:lvlText w:val="%5."/>
      <w:lvlJc w:val="left"/>
      <w:pPr>
        <w:ind w:left="4306" w:hanging="360"/>
      </w:pPr>
    </w:lvl>
    <w:lvl w:ilvl="5" w:tplc="FFFFFFFF" w:tentative="1">
      <w:start w:val="1"/>
      <w:numFmt w:val="lowerRoman"/>
      <w:lvlText w:val="%6."/>
      <w:lvlJc w:val="right"/>
      <w:pPr>
        <w:ind w:left="5026" w:hanging="180"/>
      </w:pPr>
    </w:lvl>
    <w:lvl w:ilvl="6" w:tplc="FFFFFFFF" w:tentative="1">
      <w:start w:val="1"/>
      <w:numFmt w:val="decimal"/>
      <w:lvlText w:val="%7."/>
      <w:lvlJc w:val="left"/>
      <w:pPr>
        <w:ind w:left="5746" w:hanging="360"/>
      </w:pPr>
    </w:lvl>
    <w:lvl w:ilvl="7" w:tplc="FFFFFFFF" w:tentative="1">
      <w:start w:val="1"/>
      <w:numFmt w:val="lowerLetter"/>
      <w:lvlText w:val="%8."/>
      <w:lvlJc w:val="left"/>
      <w:pPr>
        <w:ind w:left="6466" w:hanging="360"/>
      </w:pPr>
    </w:lvl>
    <w:lvl w:ilvl="8" w:tplc="FFFFFFFF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6" w15:restartNumberingAfterBreak="0">
    <w:nsid w:val="156877FE"/>
    <w:multiLevelType w:val="hybridMultilevel"/>
    <w:tmpl w:val="28C8E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C1D9E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88F5BB2"/>
    <w:multiLevelType w:val="hybridMultilevel"/>
    <w:tmpl w:val="11C8977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194342CE"/>
    <w:multiLevelType w:val="hybridMultilevel"/>
    <w:tmpl w:val="6D2CA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17380BC4">
      <w:start w:val="1"/>
      <w:numFmt w:val="decimal"/>
      <w:lvlText w:val="%7)"/>
      <w:lvlJc w:val="left"/>
      <w:pPr>
        <w:ind w:left="5040" w:hanging="360"/>
      </w:pPr>
      <w:rPr>
        <w:rFonts w:ascii="Arial Unicode MS" w:eastAsia="Arial Unicode MS" w:hAnsi="Arial Unicode MS" w:cs="Arial Unicode MS"/>
      </w:r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B3005E"/>
    <w:multiLevelType w:val="hybridMultilevel"/>
    <w:tmpl w:val="63D66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3806C5"/>
    <w:multiLevelType w:val="hybridMultilevel"/>
    <w:tmpl w:val="3D2E9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181892E8">
      <w:start w:val="1"/>
      <w:numFmt w:val="decimal"/>
      <w:lvlText w:val="%6."/>
      <w:lvlJc w:val="left"/>
      <w:pPr>
        <w:ind w:left="4500" w:hanging="360"/>
      </w:pPr>
      <w:rPr>
        <w:color w:val="000000" w:themeColor="text1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6D651F"/>
    <w:multiLevelType w:val="multilevel"/>
    <w:tmpl w:val="FFFFFFFF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1FA36D2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F427D22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7FCE7FFA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3842CF2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A91AB3"/>
    <w:multiLevelType w:val="hybridMultilevel"/>
    <w:tmpl w:val="11F2B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D823F9"/>
    <w:multiLevelType w:val="multilevel"/>
    <w:tmpl w:val="FFFFFFFF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9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 w15:restartNumberingAfterBreak="0">
    <w:nsid w:val="29D4664C"/>
    <w:multiLevelType w:val="hybridMultilevel"/>
    <w:tmpl w:val="FFFFFFFF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BAA50C1"/>
    <w:multiLevelType w:val="hybridMultilevel"/>
    <w:tmpl w:val="A746BFB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DC40513"/>
    <w:multiLevelType w:val="hybridMultilevel"/>
    <w:tmpl w:val="8F26332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2EF365A3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D804E0"/>
    <w:multiLevelType w:val="hybridMultilevel"/>
    <w:tmpl w:val="72DE1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F773B6"/>
    <w:multiLevelType w:val="hybridMultilevel"/>
    <w:tmpl w:val="FFFFFFFF"/>
    <w:lvl w:ilvl="0" w:tplc="9A60BB86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342B1E71"/>
    <w:multiLevelType w:val="multilevel"/>
    <w:tmpl w:val="CF185B6A"/>
    <w:lvl w:ilvl="0">
      <w:start w:val="1"/>
      <w:numFmt w:val="decimal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7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 w15:restartNumberingAfterBreak="0">
    <w:nsid w:val="3C524F88"/>
    <w:multiLevelType w:val="hybridMultilevel"/>
    <w:tmpl w:val="B220FF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4ABC5D40"/>
    <w:multiLevelType w:val="hybridMultilevel"/>
    <w:tmpl w:val="6268B39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6751B9A"/>
    <w:multiLevelType w:val="hybridMultilevel"/>
    <w:tmpl w:val="FFFFFFFF"/>
    <w:lvl w:ilvl="0" w:tplc="5E707266">
      <w:start w:val="1"/>
      <w:numFmt w:val="decimal"/>
      <w:lvlText w:val="%1."/>
      <w:lvlJc w:val="left"/>
      <w:pPr>
        <w:ind w:left="905" w:hanging="455"/>
      </w:pPr>
      <w:rPr>
        <w:rFonts w:ascii="Arial Unicode MS" w:eastAsia="Arial Unicode MS" w:hAnsi="Arial Unicode MS" w:cs="Arial Unicode MS" w:hint="default"/>
        <w:spacing w:val="-14"/>
        <w:w w:val="99"/>
        <w:sz w:val="24"/>
        <w:szCs w:val="24"/>
      </w:rPr>
    </w:lvl>
    <w:lvl w:ilvl="1" w:tplc="04C08BC4">
      <w:start w:val="1"/>
      <w:numFmt w:val="decimal"/>
      <w:lvlText w:val="%2)"/>
      <w:lvlJc w:val="left"/>
      <w:pPr>
        <w:ind w:left="1246" w:hanging="570"/>
      </w:pPr>
      <w:rPr>
        <w:rFonts w:ascii="Arial" w:eastAsia="Times New Roman" w:hAnsi="Arial" w:cs="Arial" w:hint="default"/>
        <w:w w:val="99"/>
        <w:sz w:val="24"/>
        <w:szCs w:val="24"/>
      </w:rPr>
    </w:lvl>
    <w:lvl w:ilvl="2" w:tplc="D31C7198">
      <w:numFmt w:val="bullet"/>
      <w:lvlText w:val="•"/>
      <w:lvlJc w:val="left"/>
      <w:pPr>
        <w:ind w:left="2214" w:hanging="570"/>
      </w:pPr>
      <w:rPr>
        <w:rFonts w:hint="default"/>
      </w:rPr>
    </w:lvl>
    <w:lvl w:ilvl="3" w:tplc="45008B82">
      <w:numFmt w:val="bullet"/>
      <w:lvlText w:val="•"/>
      <w:lvlJc w:val="left"/>
      <w:pPr>
        <w:ind w:left="3188" w:hanging="570"/>
      </w:pPr>
      <w:rPr>
        <w:rFonts w:hint="default"/>
      </w:rPr>
    </w:lvl>
    <w:lvl w:ilvl="4" w:tplc="7CE60C26">
      <w:numFmt w:val="bullet"/>
      <w:lvlText w:val="•"/>
      <w:lvlJc w:val="left"/>
      <w:pPr>
        <w:ind w:left="4162" w:hanging="570"/>
      </w:pPr>
      <w:rPr>
        <w:rFonts w:hint="default"/>
      </w:rPr>
    </w:lvl>
    <w:lvl w:ilvl="5" w:tplc="891A2EEC">
      <w:numFmt w:val="bullet"/>
      <w:lvlText w:val="•"/>
      <w:lvlJc w:val="left"/>
      <w:pPr>
        <w:ind w:left="5136" w:hanging="570"/>
      </w:pPr>
      <w:rPr>
        <w:rFonts w:hint="default"/>
      </w:rPr>
    </w:lvl>
    <w:lvl w:ilvl="6" w:tplc="9D02DCE6">
      <w:numFmt w:val="bullet"/>
      <w:lvlText w:val="•"/>
      <w:lvlJc w:val="left"/>
      <w:pPr>
        <w:ind w:left="6110" w:hanging="570"/>
      </w:pPr>
      <w:rPr>
        <w:rFonts w:hint="default"/>
      </w:rPr>
    </w:lvl>
    <w:lvl w:ilvl="7" w:tplc="E3E8E774">
      <w:numFmt w:val="bullet"/>
      <w:lvlText w:val="•"/>
      <w:lvlJc w:val="left"/>
      <w:pPr>
        <w:ind w:left="7084" w:hanging="570"/>
      </w:pPr>
      <w:rPr>
        <w:rFonts w:hint="default"/>
      </w:rPr>
    </w:lvl>
    <w:lvl w:ilvl="8" w:tplc="CDD4BE60">
      <w:numFmt w:val="bullet"/>
      <w:lvlText w:val="•"/>
      <w:lvlJc w:val="left"/>
      <w:pPr>
        <w:ind w:left="8058" w:hanging="570"/>
      </w:pPr>
      <w:rPr>
        <w:rFonts w:hint="default"/>
      </w:rPr>
    </w:lvl>
  </w:abstractNum>
  <w:abstractNum w:abstractNumId="37" w15:restartNumberingAfterBreak="0">
    <w:nsid w:val="58591F29"/>
    <w:multiLevelType w:val="hybridMultilevel"/>
    <w:tmpl w:val="356CC7C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C8805F9"/>
    <w:multiLevelType w:val="hybridMultilevel"/>
    <w:tmpl w:val="B38A4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265D07"/>
    <w:multiLevelType w:val="hybridMultilevel"/>
    <w:tmpl w:val="25C0876A"/>
    <w:lvl w:ilvl="0" w:tplc="4E36052E">
      <w:start w:val="1"/>
      <w:numFmt w:val="decimal"/>
      <w:lvlText w:val="%1."/>
      <w:lvlJc w:val="left"/>
      <w:pPr>
        <w:ind w:left="1020" w:hanging="360"/>
      </w:pPr>
    </w:lvl>
    <w:lvl w:ilvl="1" w:tplc="FA9CC7C6">
      <w:start w:val="1"/>
      <w:numFmt w:val="decimal"/>
      <w:lvlText w:val="%2."/>
      <w:lvlJc w:val="left"/>
      <w:pPr>
        <w:ind w:left="1020" w:hanging="360"/>
      </w:pPr>
    </w:lvl>
    <w:lvl w:ilvl="2" w:tplc="6B9A5E24">
      <w:start w:val="1"/>
      <w:numFmt w:val="decimal"/>
      <w:lvlText w:val="%3."/>
      <w:lvlJc w:val="left"/>
      <w:pPr>
        <w:ind w:left="1020" w:hanging="360"/>
      </w:pPr>
    </w:lvl>
    <w:lvl w:ilvl="3" w:tplc="F4BA03A2">
      <w:start w:val="1"/>
      <w:numFmt w:val="decimal"/>
      <w:lvlText w:val="%4."/>
      <w:lvlJc w:val="left"/>
      <w:pPr>
        <w:ind w:left="1020" w:hanging="360"/>
      </w:pPr>
    </w:lvl>
    <w:lvl w:ilvl="4" w:tplc="AD6A4B36">
      <w:start w:val="1"/>
      <w:numFmt w:val="decimal"/>
      <w:lvlText w:val="%5."/>
      <w:lvlJc w:val="left"/>
      <w:pPr>
        <w:ind w:left="1020" w:hanging="360"/>
      </w:pPr>
    </w:lvl>
    <w:lvl w:ilvl="5" w:tplc="B9184808">
      <w:start w:val="1"/>
      <w:numFmt w:val="decimal"/>
      <w:lvlText w:val="%6."/>
      <w:lvlJc w:val="left"/>
      <w:pPr>
        <w:ind w:left="1020" w:hanging="360"/>
      </w:pPr>
    </w:lvl>
    <w:lvl w:ilvl="6" w:tplc="CE60C0D8">
      <w:start w:val="1"/>
      <w:numFmt w:val="decimal"/>
      <w:lvlText w:val="%7."/>
      <w:lvlJc w:val="left"/>
      <w:pPr>
        <w:ind w:left="1020" w:hanging="360"/>
      </w:pPr>
    </w:lvl>
    <w:lvl w:ilvl="7" w:tplc="B0DA244E">
      <w:start w:val="1"/>
      <w:numFmt w:val="decimal"/>
      <w:lvlText w:val="%8."/>
      <w:lvlJc w:val="left"/>
      <w:pPr>
        <w:ind w:left="1020" w:hanging="360"/>
      </w:pPr>
    </w:lvl>
    <w:lvl w:ilvl="8" w:tplc="07023E24">
      <w:start w:val="1"/>
      <w:numFmt w:val="decimal"/>
      <w:lvlText w:val="%9."/>
      <w:lvlJc w:val="left"/>
      <w:pPr>
        <w:ind w:left="1020" w:hanging="360"/>
      </w:pPr>
    </w:lvl>
  </w:abstractNum>
  <w:abstractNum w:abstractNumId="40" w15:restartNumberingAfterBreak="0">
    <w:nsid w:val="61C33C1F"/>
    <w:multiLevelType w:val="hybridMultilevel"/>
    <w:tmpl w:val="4A2CF5BE"/>
    <w:lvl w:ilvl="0" w:tplc="1C2E904A">
      <w:start w:val="1"/>
      <w:numFmt w:val="upperLetter"/>
      <w:lvlText w:val="%1)"/>
      <w:lvlJc w:val="left"/>
      <w:pPr>
        <w:ind w:left="720" w:hanging="360"/>
      </w:pPr>
    </w:lvl>
    <w:lvl w:ilvl="1" w:tplc="F0E2A34A">
      <w:start w:val="1"/>
      <w:numFmt w:val="upperLetter"/>
      <w:lvlText w:val="%2)"/>
      <w:lvlJc w:val="left"/>
      <w:pPr>
        <w:ind w:left="720" w:hanging="360"/>
      </w:pPr>
    </w:lvl>
    <w:lvl w:ilvl="2" w:tplc="DB0E6974">
      <w:start w:val="1"/>
      <w:numFmt w:val="upperLetter"/>
      <w:lvlText w:val="%3)"/>
      <w:lvlJc w:val="left"/>
      <w:pPr>
        <w:ind w:left="720" w:hanging="360"/>
      </w:pPr>
    </w:lvl>
    <w:lvl w:ilvl="3" w:tplc="0AE434B0">
      <w:start w:val="1"/>
      <w:numFmt w:val="upperLetter"/>
      <w:lvlText w:val="%4)"/>
      <w:lvlJc w:val="left"/>
      <w:pPr>
        <w:ind w:left="720" w:hanging="360"/>
      </w:pPr>
    </w:lvl>
    <w:lvl w:ilvl="4" w:tplc="930CCE08">
      <w:start w:val="1"/>
      <w:numFmt w:val="upperLetter"/>
      <w:lvlText w:val="%5)"/>
      <w:lvlJc w:val="left"/>
      <w:pPr>
        <w:ind w:left="720" w:hanging="360"/>
      </w:pPr>
    </w:lvl>
    <w:lvl w:ilvl="5" w:tplc="C09C96CE">
      <w:start w:val="1"/>
      <w:numFmt w:val="upperLetter"/>
      <w:lvlText w:val="%6)"/>
      <w:lvlJc w:val="left"/>
      <w:pPr>
        <w:ind w:left="720" w:hanging="360"/>
      </w:pPr>
    </w:lvl>
    <w:lvl w:ilvl="6" w:tplc="C3BC7D18">
      <w:start w:val="1"/>
      <w:numFmt w:val="upperLetter"/>
      <w:lvlText w:val="%7)"/>
      <w:lvlJc w:val="left"/>
      <w:pPr>
        <w:ind w:left="720" w:hanging="360"/>
      </w:pPr>
    </w:lvl>
    <w:lvl w:ilvl="7" w:tplc="997EFCBE">
      <w:start w:val="1"/>
      <w:numFmt w:val="upperLetter"/>
      <w:lvlText w:val="%8)"/>
      <w:lvlJc w:val="left"/>
      <w:pPr>
        <w:ind w:left="720" w:hanging="360"/>
      </w:pPr>
    </w:lvl>
    <w:lvl w:ilvl="8" w:tplc="CE9E31EC">
      <w:start w:val="1"/>
      <w:numFmt w:val="upperLetter"/>
      <w:lvlText w:val="%9)"/>
      <w:lvlJc w:val="left"/>
      <w:pPr>
        <w:ind w:left="720" w:hanging="360"/>
      </w:pPr>
    </w:lvl>
  </w:abstractNum>
  <w:abstractNum w:abstractNumId="41" w15:restartNumberingAfterBreak="0">
    <w:nsid w:val="632A0449"/>
    <w:multiLevelType w:val="hybridMultilevel"/>
    <w:tmpl w:val="CD78109E"/>
    <w:lvl w:ilvl="0" w:tplc="FFFFFFFF">
      <w:start w:val="1"/>
      <w:numFmt w:val="decimal"/>
      <w:lvlText w:val="%1)"/>
      <w:lvlJc w:val="left"/>
      <w:pPr>
        <w:ind w:left="1233" w:hanging="360"/>
      </w:pPr>
    </w:lvl>
    <w:lvl w:ilvl="1" w:tplc="FFFFFFFF" w:tentative="1">
      <w:start w:val="1"/>
      <w:numFmt w:val="lowerLetter"/>
      <w:lvlText w:val="%2."/>
      <w:lvlJc w:val="left"/>
      <w:pPr>
        <w:ind w:left="1953" w:hanging="360"/>
      </w:pPr>
    </w:lvl>
    <w:lvl w:ilvl="2" w:tplc="FFFFFFFF" w:tentative="1">
      <w:start w:val="1"/>
      <w:numFmt w:val="lowerRoman"/>
      <w:lvlText w:val="%3."/>
      <w:lvlJc w:val="right"/>
      <w:pPr>
        <w:ind w:left="2673" w:hanging="180"/>
      </w:pPr>
    </w:lvl>
    <w:lvl w:ilvl="3" w:tplc="FFFFFFFF" w:tentative="1">
      <w:start w:val="1"/>
      <w:numFmt w:val="decimal"/>
      <w:lvlText w:val="%4."/>
      <w:lvlJc w:val="left"/>
      <w:pPr>
        <w:ind w:left="3393" w:hanging="360"/>
      </w:pPr>
    </w:lvl>
    <w:lvl w:ilvl="4" w:tplc="FFFFFFFF" w:tentative="1">
      <w:start w:val="1"/>
      <w:numFmt w:val="lowerLetter"/>
      <w:lvlText w:val="%5."/>
      <w:lvlJc w:val="left"/>
      <w:pPr>
        <w:ind w:left="4113" w:hanging="360"/>
      </w:pPr>
    </w:lvl>
    <w:lvl w:ilvl="5" w:tplc="FFFFFFFF" w:tentative="1">
      <w:start w:val="1"/>
      <w:numFmt w:val="lowerRoman"/>
      <w:lvlText w:val="%6."/>
      <w:lvlJc w:val="right"/>
      <w:pPr>
        <w:ind w:left="4833" w:hanging="180"/>
      </w:pPr>
    </w:lvl>
    <w:lvl w:ilvl="6" w:tplc="FFFFFFFF" w:tentative="1">
      <w:start w:val="1"/>
      <w:numFmt w:val="decimal"/>
      <w:lvlText w:val="%7."/>
      <w:lvlJc w:val="left"/>
      <w:pPr>
        <w:ind w:left="5553" w:hanging="360"/>
      </w:pPr>
    </w:lvl>
    <w:lvl w:ilvl="7" w:tplc="04150011">
      <w:start w:val="1"/>
      <w:numFmt w:val="decimal"/>
      <w:lvlText w:val="%8)"/>
      <w:lvlJc w:val="left"/>
      <w:pPr>
        <w:ind w:left="6273" w:hanging="360"/>
      </w:pPr>
    </w:lvl>
    <w:lvl w:ilvl="8" w:tplc="FFFFFFFF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42" w15:restartNumberingAfterBreak="0">
    <w:nsid w:val="6B6B4531"/>
    <w:multiLevelType w:val="hybridMultilevel"/>
    <w:tmpl w:val="FFFFFFFF"/>
    <w:lvl w:ilvl="0" w:tplc="D4CE60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CDB6E12"/>
    <w:multiLevelType w:val="hybridMultilevel"/>
    <w:tmpl w:val="F8068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082C29"/>
    <w:multiLevelType w:val="hybridMultilevel"/>
    <w:tmpl w:val="2A06A8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0415000F">
      <w:start w:val="1"/>
      <w:numFmt w:val="decimal"/>
      <w:lvlText w:val="%8."/>
      <w:lvlJc w:val="left"/>
      <w:pPr>
        <w:ind w:left="450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85034B"/>
    <w:multiLevelType w:val="hybridMultilevel"/>
    <w:tmpl w:val="97368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2A6BA0"/>
    <w:multiLevelType w:val="hybridMultilevel"/>
    <w:tmpl w:val="3FB0B9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C66F95"/>
    <w:multiLevelType w:val="hybridMultilevel"/>
    <w:tmpl w:val="02A4976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8" w15:restartNumberingAfterBreak="0">
    <w:nsid w:val="773332C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CB556">
      <w:start w:val="1"/>
      <w:numFmt w:val="lowerLetter"/>
      <w:lvlText w:val="%2)"/>
      <w:lvlJc w:val="left"/>
      <w:pPr>
        <w:ind w:left="1550" w:hanging="47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CEB05E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665595099">
    <w:abstractNumId w:val="0"/>
  </w:num>
  <w:num w:numId="2" w16cid:durableId="2068911169">
    <w:abstractNumId w:val="1"/>
  </w:num>
  <w:num w:numId="3" w16cid:durableId="691109121">
    <w:abstractNumId w:val="2"/>
  </w:num>
  <w:num w:numId="4" w16cid:durableId="1789008352">
    <w:abstractNumId w:val="3"/>
  </w:num>
  <w:num w:numId="5" w16cid:durableId="1465654812">
    <w:abstractNumId w:val="4"/>
  </w:num>
  <w:num w:numId="6" w16cid:durableId="1274904104">
    <w:abstractNumId w:val="5"/>
  </w:num>
  <w:num w:numId="7" w16cid:durableId="620452385">
    <w:abstractNumId w:val="6"/>
  </w:num>
  <w:num w:numId="8" w16cid:durableId="1913391393">
    <w:abstractNumId w:val="7"/>
  </w:num>
  <w:num w:numId="9" w16cid:durableId="1494907357">
    <w:abstractNumId w:val="8"/>
  </w:num>
  <w:num w:numId="10" w16cid:durableId="1502695961">
    <w:abstractNumId w:val="9"/>
  </w:num>
  <w:num w:numId="11" w16cid:durableId="1089888030">
    <w:abstractNumId w:val="10"/>
  </w:num>
  <w:num w:numId="12" w16cid:durableId="1548296424">
    <w:abstractNumId w:val="11"/>
  </w:num>
  <w:num w:numId="13" w16cid:durableId="529345681">
    <w:abstractNumId w:val="17"/>
  </w:num>
  <w:num w:numId="14" w16cid:durableId="1815566428">
    <w:abstractNumId w:val="22"/>
  </w:num>
  <w:num w:numId="15" w16cid:durableId="359208636">
    <w:abstractNumId w:val="36"/>
  </w:num>
  <w:num w:numId="16" w16cid:durableId="1569606396">
    <w:abstractNumId w:val="27"/>
  </w:num>
  <w:num w:numId="17" w16cid:durableId="2022900142">
    <w:abstractNumId w:val="42"/>
  </w:num>
  <w:num w:numId="18" w16cid:durableId="765153452">
    <w:abstractNumId w:val="49"/>
  </w:num>
  <w:num w:numId="19" w16cid:durableId="798689941">
    <w:abstractNumId w:val="48"/>
  </w:num>
  <w:num w:numId="20" w16cid:durableId="856190384">
    <w:abstractNumId w:val="32"/>
  </w:num>
  <w:num w:numId="21" w16cid:durableId="1396974157">
    <w:abstractNumId w:val="30"/>
  </w:num>
  <w:num w:numId="22" w16cid:durableId="273559384">
    <w:abstractNumId w:val="24"/>
  </w:num>
  <w:num w:numId="23" w16cid:durableId="96995757">
    <w:abstractNumId w:val="26"/>
  </w:num>
  <w:num w:numId="24" w16cid:durableId="1881045070">
    <w:abstractNumId w:val="23"/>
  </w:num>
  <w:num w:numId="25" w16cid:durableId="1747340783">
    <w:abstractNumId w:val="13"/>
  </w:num>
  <w:num w:numId="26" w16cid:durableId="656882190">
    <w:abstractNumId w:val="41"/>
  </w:num>
  <w:num w:numId="27" w16cid:durableId="935480270">
    <w:abstractNumId w:val="43"/>
  </w:num>
  <w:num w:numId="28" w16cid:durableId="1400984949">
    <w:abstractNumId w:val="25"/>
  </w:num>
  <w:num w:numId="29" w16cid:durableId="1590310076">
    <w:abstractNumId w:val="35"/>
  </w:num>
  <w:num w:numId="30" w16cid:durableId="421880454">
    <w:abstractNumId w:val="19"/>
  </w:num>
  <w:num w:numId="31" w16cid:durableId="7830125">
    <w:abstractNumId w:val="33"/>
  </w:num>
  <w:num w:numId="32" w16cid:durableId="1002247046">
    <w:abstractNumId w:val="28"/>
  </w:num>
  <w:num w:numId="33" w16cid:durableId="768165231">
    <w:abstractNumId w:val="15"/>
  </w:num>
  <w:num w:numId="34" w16cid:durableId="552236585">
    <w:abstractNumId w:val="38"/>
  </w:num>
  <w:num w:numId="35" w16cid:durableId="1369068440">
    <w:abstractNumId w:val="21"/>
  </w:num>
  <w:num w:numId="36" w16cid:durableId="1429693600">
    <w:abstractNumId w:val="16"/>
  </w:num>
  <w:num w:numId="37" w16cid:durableId="1449084942">
    <w:abstractNumId w:val="44"/>
  </w:num>
  <w:num w:numId="38" w16cid:durableId="778065302">
    <w:abstractNumId w:val="31"/>
  </w:num>
  <w:num w:numId="39" w16cid:durableId="1083603149">
    <w:abstractNumId w:val="29"/>
  </w:num>
  <w:num w:numId="40" w16cid:durableId="329795612">
    <w:abstractNumId w:val="18"/>
  </w:num>
  <w:num w:numId="41" w16cid:durableId="171605802">
    <w:abstractNumId w:val="34"/>
  </w:num>
  <w:num w:numId="42" w16cid:durableId="93285739">
    <w:abstractNumId w:val="46"/>
  </w:num>
  <w:num w:numId="43" w16cid:durableId="1338656432">
    <w:abstractNumId w:val="20"/>
  </w:num>
  <w:num w:numId="44" w16cid:durableId="1512835867">
    <w:abstractNumId w:val="40"/>
  </w:num>
  <w:num w:numId="45" w16cid:durableId="1574730094">
    <w:abstractNumId w:val="14"/>
  </w:num>
  <w:num w:numId="46" w16cid:durableId="1411584603">
    <w:abstractNumId w:val="45"/>
  </w:num>
  <w:num w:numId="47" w16cid:durableId="143589757">
    <w:abstractNumId w:val="37"/>
  </w:num>
  <w:num w:numId="48" w16cid:durableId="74597283">
    <w:abstractNumId w:val="47"/>
  </w:num>
  <w:num w:numId="49" w16cid:durableId="937640550">
    <w:abstractNumId w:val="39"/>
  </w:num>
  <w:num w:numId="50" w16cid:durableId="18296376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trackedChanges" w:enforcement="0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30"/>
    <w:rsid w:val="000025D3"/>
    <w:rsid w:val="00002EBA"/>
    <w:rsid w:val="00005138"/>
    <w:rsid w:val="000057FD"/>
    <w:rsid w:val="00011DDD"/>
    <w:rsid w:val="000223C3"/>
    <w:rsid w:val="00024C71"/>
    <w:rsid w:val="00026495"/>
    <w:rsid w:val="00033649"/>
    <w:rsid w:val="0003376B"/>
    <w:rsid w:val="00036499"/>
    <w:rsid w:val="0004111F"/>
    <w:rsid w:val="00041CAA"/>
    <w:rsid w:val="00043CEB"/>
    <w:rsid w:val="000469E2"/>
    <w:rsid w:val="00051870"/>
    <w:rsid w:val="0005312B"/>
    <w:rsid w:val="00053B29"/>
    <w:rsid w:val="00057999"/>
    <w:rsid w:val="00061223"/>
    <w:rsid w:val="00063B8A"/>
    <w:rsid w:val="00067A8C"/>
    <w:rsid w:val="00070951"/>
    <w:rsid w:val="00071462"/>
    <w:rsid w:val="000728DE"/>
    <w:rsid w:val="00076595"/>
    <w:rsid w:val="00077D61"/>
    <w:rsid w:val="000860B6"/>
    <w:rsid w:val="000877C4"/>
    <w:rsid w:val="0009451D"/>
    <w:rsid w:val="000979BA"/>
    <w:rsid w:val="000A11F3"/>
    <w:rsid w:val="000A1E93"/>
    <w:rsid w:val="000A6238"/>
    <w:rsid w:val="000A728A"/>
    <w:rsid w:val="000B1746"/>
    <w:rsid w:val="000B2A53"/>
    <w:rsid w:val="000C385B"/>
    <w:rsid w:val="000C3CE5"/>
    <w:rsid w:val="000C46D7"/>
    <w:rsid w:val="000C6456"/>
    <w:rsid w:val="000C6B28"/>
    <w:rsid w:val="000C70BB"/>
    <w:rsid w:val="000E299C"/>
    <w:rsid w:val="000E29B6"/>
    <w:rsid w:val="000F3EB3"/>
    <w:rsid w:val="000F3FB2"/>
    <w:rsid w:val="0010130B"/>
    <w:rsid w:val="001030A1"/>
    <w:rsid w:val="00104790"/>
    <w:rsid w:val="001049BB"/>
    <w:rsid w:val="001054DE"/>
    <w:rsid w:val="001063B4"/>
    <w:rsid w:val="00106930"/>
    <w:rsid w:val="0010726B"/>
    <w:rsid w:val="00115D7C"/>
    <w:rsid w:val="001172E1"/>
    <w:rsid w:val="00120717"/>
    <w:rsid w:val="00125C59"/>
    <w:rsid w:val="00143C1B"/>
    <w:rsid w:val="001501D7"/>
    <w:rsid w:val="001522A0"/>
    <w:rsid w:val="001528D1"/>
    <w:rsid w:val="00155958"/>
    <w:rsid w:val="001574AE"/>
    <w:rsid w:val="00161D17"/>
    <w:rsid w:val="00164FA9"/>
    <w:rsid w:val="00165CC7"/>
    <w:rsid w:val="00172C59"/>
    <w:rsid w:val="00173131"/>
    <w:rsid w:val="00173440"/>
    <w:rsid w:val="00173AA2"/>
    <w:rsid w:val="00176AE5"/>
    <w:rsid w:val="00180CB1"/>
    <w:rsid w:val="00187E4B"/>
    <w:rsid w:val="00191089"/>
    <w:rsid w:val="00191226"/>
    <w:rsid w:val="00192590"/>
    <w:rsid w:val="00193258"/>
    <w:rsid w:val="00193B5F"/>
    <w:rsid w:val="001A1BA8"/>
    <w:rsid w:val="001B1777"/>
    <w:rsid w:val="001B282A"/>
    <w:rsid w:val="001B3588"/>
    <w:rsid w:val="001B5F72"/>
    <w:rsid w:val="001B6E3A"/>
    <w:rsid w:val="001B7A2E"/>
    <w:rsid w:val="001C2EB5"/>
    <w:rsid w:val="001C6C6C"/>
    <w:rsid w:val="001D263A"/>
    <w:rsid w:val="001D263C"/>
    <w:rsid w:val="001D2DC6"/>
    <w:rsid w:val="001D3445"/>
    <w:rsid w:val="001D4E6D"/>
    <w:rsid w:val="001E0FA1"/>
    <w:rsid w:val="001F0D4A"/>
    <w:rsid w:val="001F5A38"/>
    <w:rsid w:val="001F5D44"/>
    <w:rsid w:val="001F6301"/>
    <w:rsid w:val="001F70AD"/>
    <w:rsid w:val="00200232"/>
    <w:rsid w:val="0020036F"/>
    <w:rsid w:val="002005CF"/>
    <w:rsid w:val="00211C8D"/>
    <w:rsid w:val="00213B14"/>
    <w:rsid w:val="002172F7"/>
    <w:rsid w:val="002179AE"/>
    <w:rsid w:val="00217E33"/>
    <w:rsid w:val="00224A0C"/>
    <w:rsid w:val="00225A7B"/>
    <w:rsid w:val="002263E9"/>
    <w:rsid w:val="002311AA"/>
    <w:rsid w:val="00232B5E"/>
    <w:rsid w:val="00233CA0"/>
    <w:rsid w:val="00246008"/>
    <w:rsid w:val="00251305"/>
    <w:rsid w:val="002602A0"/>
    <w:rsid w:val="00261D6F"/>
    <w:rsid w:val="002625FE"/>
    <w:rsid w:val="00264393"/>
    <w:rsid w:val="00265FF1"/>
    <w:rsid w:val="00267498"/>
    <w:rsid w:val="0027101F"/>
    <w:rsid w:val="00272FD7"/>
    <w:rsid w:val="00274384"/>
    <w:rsid w:val="002842B0"/>
    <w:rsid w:val="00284E40"/>
    <w:rsid w:val="0028626B"/>
    <w:rsid w:val="00290857"/>
    <w:rsid w:val="00290A67"/>
    <w:rsid w:val="00294762"/>
    <w:rsid w:val="002B1ABE"/>
    <w:rsid w:val="002B21A2"/>
    <w:rsid w:val="002B682D"/>
    <w:rsid w:val="002B7834"/>
    <w:rsid w:val="002B7B87"/>
    <w:rsid w:val="002C75A6"/>
    <w:rsid w:val="002D0CEF"/>
    <w:rsid w:val="002D1306"/>
    <w:rsid w:val="002D3911"/>
    <w:rsid w:val="002D3A4F"/>
    <w:rsid w:val="002D54F6"/>
    <w:rsid w:val="002E031E"/>
    <w:rsid w:val="002E1B54"/>
    <w:rsid w:val="002E2A40"/>
    <w:rsid w:val="002E4A12"/>
    <w:rsid w:val="002E67F9"/>
    <w:rsid w:val="002E6B97"/>
    <w:rsid w:val="002F44BC"/>
    <w:rsid w:val="003004C2"/>
    <w:rsid w:val="00300848"/>
    <w:rsid w:val="00300BC0"/>
    <w:rsid w:val="003022FE"/>
    <w:rsid w:val="00307E8A"/>
    <w:rsid w:val="00312823"/>
    <w:rsid w:val="00312BB3"/>
    <w:rsid w:val="003208F4"/>
    <w:rsid w:val="00320A3C"/>
    <w:rsid w:val="00327889"/>
    <w:rsid w:val="003307BB"/>
    <w:rsid w:val="003339F3"/>
    <w:rsid w:val="00336A93"/>
    <w:rsid w:val="0033734C"/>
    <w:rsid w:val="00355CFA"/>
    <w:rsid w:val="00355DE9"/>
    <w:rsid w:val="00364D5D"/>
    <w:rsid w:val="00367925"/>
    <w:rsid w:val="00373D82"/>
    <w:rsid w:val="00374C23"/>
    <w:rsid w:val="00380595"/>
    <w:rsid w:val="00380C88"/>
    <w:rsid w:val="0038236E"/>
    <w:rsid w:val="00387EF7"/>
    <w:rsid w:val="00391AA0"/>
    <w:rsid w:val="0039294A"/>
    <w:rsid w:val="00393D7C"/>
    <w:rsid w:val="00397992"/>
    <w:rsid w:val="003A3A1B"/>
    <w:rsid w:val="003A40F9"/>
    <w:rsid w:val="003A5222"/>
    <w:rsid w:val="003B2A08"/>
    <w:rsid w:val="003B6F71"/>
    <w:rsid w:val="003C3BF1"/>
    <w:rsid w:val="003C616B"/>
    <w:rsid w:val="003D11F6"/>
    <w:rsid w:val="003D200D"/>
    <w:rsid w:val="003D3FA6"/>
    <w:rsid w:val="003D5B17"/>
    <w:rsid w:val="003D6489"/>
    <w:rsid w:val="003E187D"/>
    <w:rsid w:val="003E1B1C"/>
    <w:rsid w:val="003E6BB5"/>
    <w:rsid w:val="003F049D"/>
    <w:rsid w:val="003F04E4"/>
    <w:rsid w:val="003F2463"/>
    <w:rsid w:val="003F7D3E"/>
    <w:rsid w:val="00400379"/>
    <w:rsid w:val="00402279"/>
    <w:rsid w:val="00403747"/>
    <w:rsid w:val="00405311"/>
    <w:rsid w:val="004128AA"/>
    <w:rsid w:val="00413239"/>
    <w:rsid w:val="00414696"/>
    <w:rsid w:val="004157E0"/>
    <w:rsid w:val="004233B9"/>
    <w:rsid w:val="0042589E"/>
    <w:rsid w:val="00426D93"/>
    <w:rsid w:val="00430120"/>
    <w:rsid w:val="00434BA4"/>
    <w:rsid w:val="00435A21"/>
    <w:rsid w:val="004400C7"/>
    <w:rsid w:val="004407B8"/>
    <w:rsid w:val="00442938"/>
    <w:rsid w:val="00446E37"/>
    <w:rsid w:val="0045105D"/>
    <w:rsid w:val="0045229D"/>
    <w:rsid w:val="0045514B"/>
    <w:rsid w:val="004554B6"/>
    <w:rsid w:val="00455AFC"/>
    <w:rsid w:val="00455E74"/>
    <w:rsid w:val="00457862"/>
    <w:rsid w:val="00457A8C"/>
    <w:rsid w:val="0046202F"/>
    <w:rsid w:val="00470EBE"/>
    <w:rsid w:val="0047321A"/>
    <w:rsid w:val="004750CB"/>
    <w:rsid w:val="00475275"/>
    <w:rsid w:val="00482239"/>
    <w:rsid w:val="004902EA"/>
    <w:rsid w:val="00496564"/>
    <w:rsid w:val="004A11D3"/>
    <w:rsid w:val="004A1521"/>
    <w:rsid w:val="004B1D61"/>
    <w:rsid w:val="004B5E12"/>
    <w:rsid w:val="004B6B59"/>
    <w:rsid w:val="004C1E86"/>
    <w:rsid w:val="004C40E6"/>
    <w:rsid w:val="004C4F16"/>
    <w:rsid w:val="004D1076"/>
    <w:rsid w:val="004D175B"/>
    <w:rsid w:val="004D3A63"/>
    <w:rsid w:val="004D52DF"/>
    <w:rsid w:val="004D5B88"/>
    <w:rsid w:val="004E4539"/>
    <w:rsid w:val="004E5CF1"/>
    <w:rsid w:val="004F5412"/>
    <w:rsid w:val="00506EBF"/>
    <w:rsid w:val="00510A06"/>
    <w:rsid w:val="0051293A"/>
    <w:rsid w:val="00515859"/>
    <w:rsid w:val="005221AF"/>
    <w:rsid w:val="00524E4B"/>
    <w:rsid w:val="0052678A"/>
    <w:rsid w:val="00527A43"/>
    <w:rsid w:val="00530280"/>
    <w:rsid w:val="00533A8F"/>
    <w:rsid w:val="00534575"/>
    <w:rsid w:val="00534C15"/>
    <w:rsid w:val="0054088A"/>
    <w:rsid w:val="00541730"/>
    <w:rsid w:val="005433D4"/>
    <w:rsid w:val="005447AE"/>
    <w:rsid w:val="00550BE1"/>
    <w:rsid w:val="00553D28"/>
    <w:rsid w:val="00554EF4"/>
    <w:rsid w:val="00557237"/>
    <w:rsid w:val="00557ADC"/>
    <w:rsid w:val="0056390A"/>
    <w:rsid w:val="00565BDE"/>
    <w:rsid w:val="0056651E"/>
    <w:rsid w:val="00567F6A"/>
    <w:rsid w:val="005704B0"/>
    <w:rsid w:val="0057140A"/>
    <w:rsid w:val="00572A04"/>
    <w:rsid w:val="005905C6"/>
    <w:rsid w:val="005961D4"/>
    <w:rsid w:val="00596B7D"/>
    <w:rsid w:val="0059706A"/>
    <w:rsid w:val="005A6C85"/>
    <w:rsid w:val="005A72D1"/>
    <w:rsid w:val="005B0A22"/>
    <w:rsid w:val="005B27D3"/>
    <w:rsid w:val="005B37AE"/>
    <w:rsid w:val="005C1902"/>
    <w:rsid w:val="005C52F1"/>
    <w:rsid w:val="005D1C4C"/>
    <w:rsid w:val="005D2DF7"/>
    <w:rsid w:val="005D6688"/>
    <w:rsid w:val="005E0A75"/>
    <w:rsid w:val="005F13ED"/>
    <w:rsid w:val="005F3297"/>
    <w:rsid w:val="005F49E2"/>
    <w:rsid w:val="005F64BC"/>
    <w:rsid w:val="005F768E"/>
    <w:rsid w:val="00606EF1"/>
    <w:rsid w:val="006156D5"/>
    <w:rsid w:val="00621F02"/>
    <w:rsid w:val="00623A5E"/>
    <w:rsid w:val="006262FB"/>
    <w:rsid w:val="00631684"/>
    <w:rsid w:val="00635056"/>
    <w:rsid w:val="00637001"/>
    <w:rsid w:val="0063782A"/>
    <w:rsid w:val="0064301C"/>
    <w:rsid w:val="00643ED0"/>
    <w:rsid w:val="00643F05"/>
    <w:rsid w:val="00650EE3"/>
    <w:rsid w:val="00652865"/>
    <w:rsid w:val="00657A9C"/>
    <w:rsid w:val="00663B84"/>
    <w:rsid w:val="00670008"/>
    <w:rsid w:val="00672853"/>
    <w:rsid w:val="00673B81"/>
    <w:rsid w:val="00676DA2"/>
    <w:rsid w:val="00677539"/>
    <w:rsid w:val="00677F06"/>
    <w:rsid w:val="00682180"/>
    <w:rsid w:val="00690B33"/>
    <w:rsid w:val="0069314B"/>
    <w:rsid w:val="00696159"/>
    <w:rsid w:val="006A00CC"/>
    <w:rsid w:val="006A2DF7"/>
    <w:rsid w:val="006A3172"/>
    <w:rsid w:val="006A5272"/>
    <w:rsid w:val="006A7F1E"/>
    <w:rsid w:val="006B303F"/>
    <w:rsid w:val="006B4B53"/>
    <w:rsid w:val="006B51CA"/>
    <w:rsid w:val="006B69F4"/>
    <w:rsid w:val="006B73C3"/>
    <w:rsid w:val="006C6F16"/>
    <w:rsid w:val="006C78FD"/>
    <w:rsid w:val="006D3263"/>
    <w:rsid w:val="006D36A7"/>
    <w:rsid w:val="006D45B0"/>
    <w:rsid w:val="006E1D7A"/>
    <w:rsid w:val="006E4EE8"/>
    <w:rsid w:val="006E5588"/>
    <w:rsid w:val="006E5951"/>
    <w:rsid w:val="006E598F"/>
    <w:rsid w:val="006E5CDF"/>
    <w:rsid w:val="006E6FBC"/>
    <w:rsid w:val="006F1327"/>
    <w:rsid w:val="006F4560"/>
    <w:rsid w:val="006F6AF5"/>
    <w:rsid w:val="00702727"/>
    <w:rsid w:val="00702B38"/>
    <w:rsid w:val="00713BB5"/>
    <w:rsid w:val="00715F26"/>
    <w:rsid w:val="007163E5"/>
    <w:rsid w:val="00721B6B"/>
    <w:rsid w:val="007250FA"/>
    <w:rsid w:val="00726246"/>
    <w:rsid w:val="00726BCD"/>
    <w:rsid w:val="0073001F"/>
    <w:rsid w:val="007317DD"/>
    <w:rsid w:val="00733256"/>
    <w:rsid w:val="0073360C"/>
    <w:rsid w:val="00736A47"/>
    <w:rsid w:val="0074104F"/>
    <w:rsid w:val="007411C8"/>
    <w:rsid w:val="007419B2"/>
    <w:rsid w:val="007425E5"/>
    <w:rsid w:val="00742763"/>
    <w:rsid w:val="00742C29"/>
    <w:rsid w:val="007440B9"/>
    <w:rsid w:val="00744D13"/>
    <w:rsid w:val="00746337"/>
    <w:rsid w:val="00750658"/>
    <w:rsid w:val="007670AD"/>
    <w:rsid w:val="00775C00"/>
    <w:rsid w:val="00780865"/>
    <w:rsid w:val="00783ED2"/>
    <w:rsid w:val="00785DEC"/>
    <w:rsid w:val="00785EDA"/>
    <w:rsid w:val="007920C1"/>
    <w:rsid w:val="00797D25"/>
    <w:rsid w:val="007A2D27"/>
    <w:rsid w:val="007A3767"/>
    <w:rsid w:val="007A7AA6"/>
    <w:rsid w:val="007B2E57"/>
    <w:rsid w:val="007C0F0F"/>
    <w:rsid w:val="007D0974"/>
    <w:rsid w:val="007D7ABF"/>
    <w:rsid w:val="007E25D1"/>
    <w:rsid w:val="007E3963"/>
    <w:rsid w:val="007E52C0"/>
    <w:rsid w:val="007E587A"/>
    <w:rsid w:val="007F1092"/>
    <w:rsid w:val="007F1C37"/>
    <w:rsid w:val="008022D1"/>
    <w:rsid w:val="0080470B"/>
    <w:rsid w:val="008107C0"/>
    <w:rsid w:val="00812409"/>
    <w:rsid w:val="00813BA3"/>
    <w:rsid w:val="008168F9"/>
    <w:rsid w:val="008234F2"/>
    <w:rsid w:val="008321B1"/>
    <w:rsid w:val="00835ADE"/>
    <w:rsid w:val="00836145"/>
    <w:rsid w:val="00844C8C"/>
    <w:rsid w:val="00860598"/>
    <w:rsid w:val="00860EA7"/>
    <w:rsid w:val="00863498"/>
    <w:rsid w:val="00863FE7"/>
    <w:rsid w:val="008643A0"/>
    <w:rsid w:val="00864FA8"/>
    <w:rsid w:val="00865B0F"/>
    <w:rsid w:val="00874373"/>
    <w:rsid w:val="00876EAF"/>
    <w:rsid w:val="008842E4"/>
    <w:rsid w:val="008861C3"/>
    <w:rsid w:val="00887147"/>
    <w:rsid w:val="00890589"/>
    <w:rsid w:val="00891C63"/>
    <w:rsid w:val="00896D74"/>
    <w:rsid w:val="008A14A8"/>
    <w:rsid w:val="008A1873"/>
    <w:rsid w:val="008A378E"/>
    <w:rsid w:val="008A5147"/>
    <w:rsid w:val="008B344E"/>
    <w:rsid w:val="008B65E7"/>
    <w:rsid w:val="008C4B11"/>
    <w:rsid w:val="008D42E4"/>
    <w:rsid w:val="008D5E12"/>
    <w:rsid w:val="008E03D2"/>
    <w:rsid w:val="008E38E8"/>
    <w:rsid w:val="008E70D2"/>
    <w:rsid w:val="008E7C60"/>
    <w:rsid w:val="008F3B4A"/>
    <w:rsid w:val="00900744"/>
    <w:rsid w:val="009029CB"/>
    <w:rsid w:val="00910E56"/>
    <w:rsid w:val="009110BE"/>
    <w:rsid w:val="009116B5"/>
    <w:rsid w:val="00911787"/>
    <w:rsid w:val="0091382C"/>
    <w:rsid w:val="00913FC9"/>
    <w:rsid w:val="009160A1"/>
    <w:rsid w:val="00940573"/>
    <w:rsid w:val="00940633"/>
    <w:rsid w:val="00941377"/>
    <w:rsid w:val="00942208"/>
    <w:rsid w:val="009428BA"/>
    <w:rsid w:val="0094294A"/>
    <w:rsid w:val="009468A4"/>
    <w:rsid w:val="00950512"/>
    <w:rsid w:val="00953014"/>
    <w:rsid w:val="00954593"/>
    <w:rsid w:val="00955630"/>
    <w:rsid w:val="00955A07"/>
    <w:rsid w:val="00964211"/>
    <w:rsid w:val="009675E5"/>
    <w:rsid w:val="00970791"/>
    <w:rsid w:val="00970A38"/>
    <w:rsid w:val="00970E5B"/>
    <w:rsid w:val="009729BC"/>
    <w:rsid w:val="00973403"/>
    <w:rsid w:val="00974D45"/>
    <w:rsid w:val="009838D1"/>
    <w:rsid w:val="00985962"/>
    <w:rsid w:val="00986B67"/>
    <w:rsid w:val="0099093B"/>
    <w:rsid w:val="009919A1"/>
    <w:rsid w:val="00994275"/>
    <w:rsid w:val="009957F5"/>
    <w:rsid w:val="009A574B"/>
    <w:rsid w:val="009B096E"/>
    <w:rsid w:val="009B3700"/>
    <w:rsid w:val="009B477A"/>
    <w:rsid w:val="009C5D97"/>
    <w:rsid w:val="009C681B"/>
    <w:rsid w:val="009C6851"/>
    <w:rsid w:val="009D049C"/>
    <w:rsid w:val="009D341A"/>
    <w:rsid w:val="009D372B"/>
    <w:rsid w:val="009D6DC5"/>
    <w:rsid w:val="009D77F6"/>
    <w:rsid w:val="009E0D6B"/>
    <w:rsid w:val="009E1FA9"/>
    <w:rsid w:val="009E2203"/>
    <w:rsid w:val="009E242F"/>
    <w:rsid w:val="009E3AFC"/>
    <w:rsid w:val="009E5C63"/>
    <w:rsid w:val="009E612A"/>
    <w:rsid w:val="009E63CC"/>
    <w:rsid w:val="009E6B54"/>
    <w:rsid w:val="009F29D0"/>
    <w:rsid w:val="00A002F3"/>
    <w:rsid w:val="00A02CA8"/>
    <w:rsid w:val="00A038F6"/>
    <w:rsid w:val="00A03F6E"/>
    <w:rsid w:val="00A07CE5"/>
    <w:rsid w:val="00A102F1"/>
    <w:rsid w:val="00A1434E"/>
    <w:rsid w:val="00A1731E"/>
    <w:rsid w:val="00A211FD"/>
    <w:rsid w:val="00A214D7"/>
    <w:rsid w:val="00A21B86"/>
    <w:rsid w:val="00A22300"/>
    <w:rsid w:val="00A27352"/>
    <w:rsid w:val="00A344D6"/>
    <w:rsid w:val="00A3543E"/>
    <w:rsid w:val="00A40B8E"/>
    <w:rsid w:val="00A4144D"/>
    <w:rsid w:val="00A42C18"/>
    <w:rsid w:val="00A53D78"/>
    <w:rsid w:val="00A54B73"/>
    <w:rsid w:val="00A5772B"/>
    <w:rsid w:val="00A662CD"/>
    <w:rsid w:val="00A8058E"/>
    <w:rsid w:val="00A80E6A"/>
    <w:rsid w:val="00A825EF"/>
    <w:rsid w:val="00A82600"/>
    <w:rsid w:val="00A83438"/>
    <w:rsid w:val="00A928E8"/>
    <w:rsid w:val="00A92D24"/>
    <w:rsid w:val="00A94313"/>
    <w:rsid w:val="00A94EB0"/>
    <w:rsid w:val="00A965D2"/>
    <w:rsid w:val="00A9723D"/>
    <w:rsid w:val="00AA0BF4"/>
    <w:rsid w:val="00AA49DF"/>
    <w:rsid w:val="00AB3DA7"/>
    <w:rsid w:val="00AC20D7"/>
    <w:rsid w:val="00AC272E"/>
    <w:rsid w:val="00AC2CC4"/>
    <w:rsid w:val="00AC30D8"/>
    <w:rsid w:val="00AC72A8"/>
    <w:rsid w:val="00AC75D9"/>
    <w:rsid w:val="00AC795E"/>
    <w:rsid w:val="00AD46DE"/>
    <w:rsid w:val="00AD77C2"/>
    <w:rsid w:val="00AE33DA"/>
    <w:rsid w:val="00AE6559"/>
    <w:rsid w:val="00AF2A75"/>
    <w:rsid w:val="00AF695A"/>
    <w:rsid w:val="00B102F7"/>
    <w:rsid w:val="00B131CB"/>
    <w:rsid w:val="00B15AC6"/>
    <w:rsid w:val="00B21A7C"/>
    <w:rsid w:val="00B21D69"/>
    <w:rsid w:val="00B23F82"/>
    <w:rsid w:val="00B24508"/>
    <w:rsid w:val="00B25D9E"/>
    <w:rsid w:val="00B26351"/>
    <w:rsid w:val="00B33285"/>
    <w:rsid w:val="00B3392A"/>
    <w:rsid w:val="00B35A15"/>
    <w:rsid w:val="00B4097D"/>
    <w:rsid w:val="00B453B8"/>
    <w:rsid w:val="00B46ED9"/>
    <w:rsid w:val="00B55695"/>
    <w:rsid w:val="00B66AC4"/>
    <w:rsid w:val="00B67B3B"/>
    <w:rsid w:val="00B7346D"/>
    <w:rsid w:val="00B74B79"/>
    <w:rsid w:val="00B76C9C"/>
    <w:rsid w:val="00B77CC1"/>
    <w:rsid w:val="00B920FE"/>
    <w:rsid w:val="00B93B00"/>
    <w:rsid w:val="00B96C5A"/>
    <w:rsid w:val="00B96E04"/>
    <w:rsid w:val="00B97CCE"/>
    <w:rsid w:val="00BA03EA"/>
    <w:rsid w:val="00BA0BDA"/>
    <w:rsid w:val="00BA1DAA"/>
    <w:rsid w:val="00BA5B76"/>
    <w:rsid w:val="00BA5FF4"/>
    <w:rsid w:val="00BA788E"/>
    <w:rsid w:val="00BA7A1E"/>
    <w:rsid w:val="00BB18DA"/>
    <w:rsid w:val="00BB22E3"/>
    <w:rsid w:val="00BB5EA9"/>
    <w:rsid w:val="00BB690E"/>
    <w:rsid w:val="00BB6D76"/>
    <w:rsid w:val="00BC4833"/>
    <w:rsid w:val="00BC7C43"/>
    <w:rsid w:val="00BD128A"/>
    <w:rsid w:val="00BE0CFB"/>
    <w:rsid w:val="00BE7102"/>
    <w:rsid w:val="00BF0927"/>
    <w:rsid w:val="00C0259A"/>
    <w:rsid w:val="00C05B63"/>
    <w:rsid w:val="00C10F50"/>
    <w:rsid w:val="00C1352A"/>
    <w:rsid w:val="00C177FB"/>
    <w:rsid w:val="00C2335C"/>
    <w:rsid w:val="00C23579"/>
    <w:rsid w:val="00C25FBF"/>
    <w:rsid w:val="00C27911"/>
    <w:rsid w:val="00C30C7A"/>
    <w:rsid w:val="00C311B0"/>
    <w:rsid w:val="00C33BB5"/>
    <w:rsid w:val="00C35B2C"/>
    <w:rsid w:val="00C409FE"/>
    <w:rsid w:val="00C44A36"/>
    <w:rsid w:val="00C45847"/>
    <w:rsid w:val="00C5176C"/>
    <w:rsid w:val="00C52776"/>
    <w:rsid w:val="00C55DD5"/>
    <w:rsid w:val="00C62CF5"/>
    <w:rsid w:val="00C70B58"/>
    <w:rsid w:val="00C75878"/>
    <w:rsid w:val="00C766A9"/>
    <w:rsid w:val="00C7797C"/>
    <w:rsid w:val="00C80E94"/>
    <w:rsid w:val="00C81EAA"/>
    <w:rsid w:val="00C82C0D"/>
    <w:rsid w:val="00C86E20"/>
    <w:rsid w:val="00C93498"/>
    <w:rsid w:val="00C93CCC"/>
    <w:rsid w:val="00C94C4A"/>
    <w:rsid w:val="00CA1FED"/>
    <w:rsid w:val="00CA21C2"/>
    <w:rsid w:val="00CA36FA"/>
    <w:rsid w:val="00CB2B65"/>
    <w:rsid w:val="00CB36B7"/>
    <w:rsid w:val="00CB697D"/>
    <w:rsid w:val="00CC1452"/>
    <w:rsid w:val="00CD3327"/>
    <w:rsid w:val="00CE3946"/>
    <w:rsid w:val="00CE5817"/>
    <w:rsid w:val="00CE61C6"/>
    <w:rsid w:val="00CF10CD"/>
    <w:rsid w:val="00CF2F61"/>
    <w:rsid w:val="00CF3E3D"/>
    <w:rsid w:val="00CF6071"/>
    <w:rsid w:val="00CF68F7"/>
    <w:rsid w:val="00D02F70"/>
    <w:rsid w:val="00D03379"/>
    <w:rsid w:val="00D0358D"/>
    <w:rsid w:val="00D07489"/>
    <w:rsid w:val="00D15B22"/>
    <w:rsid w:val="00D178EA"/>
    <w:rsid w:val="00D21E2C"/>
    <w:rsid w:val="00D270AF"/>
    <w:rsid w:val="00D31799"/>
    <w:rsid w:val="00D317B3"/>
    <w:rsid w:val="00D324B3"/>
    <w:rsid w:val="00D32EBA"/>
    <w:rsid w:val="00D33FFA"/>
    <w:rsid w:val="00D35C79"/>
    <w:rsid w:val="00D4293E"/>
    <w:rsid w:val="00D43064"/>
    <w:rsid w:val="00D45591"/>
    <w:rsid w:val="00D46E99"/>
    <w:rsid w:val="00D51426"/>
    <w:rsid w:val="00D54CBD"/>
    <w:rsid w:val="00D57A34"/>
    <w:rsid w:val="00D62460"/>
    <w:rsid w:val="00D62B47"/>
    <w:rsid w:val="00D62DBA"/>
    <w:rsid w:val="00D66A1A"/>
    <w:rsid w:val="00D7518B"/>
    <w:rsid w:val="00D83375"/>
    <w:rsid w:val="00D850A9"/>
    <w:rsid w:val="00D90406"/>
    <w:rsid w:val="00D90831"/>
    <w:rsid w:val="00D93F91"/>
    <w:rsid w:val="00D95F5E"/>
    <w:rsid w:val="00D970DC"/>
    <w:rsid w:val="00DA00C0"/>
    <w:rsid w:val="00DA19BC"/>
    <w:rsid w:val="00DA1D4B"/>
    <w:rsid w:val="00DA1F6D"/>
    <w:rsid w:val="00DA2B65"/>
    <w:rsid w:val="00DA2C8E"/>
    <w:rsid w:val="00DA3CFC"/>
    <w:rsid w:val="00DA7F24"/>
    <w:rsid w:val="00DB2138"/>
    <w:rsid w:val="00DB4AB8"/>
    <w:rsid w:val="00DB56D0"/>
    <w:rsid w:val="00DB5C40"/>
    <w:rsid w:val="00DC572E"/>
    <w:rsid w:val="00DC6ECF"/>
    <w:rsid w:val="00DC7291"/>
    <w:rsid w:val="00DD1A6F"/>
    <w:rsid w:val="00DD5EEB"/>
    <w:rsid w:val="00DD6D28"/>
    <w:rsid w:val="00DD70A4"/>
    <w:rsid w:val="00DE6894"/>
    <w:rsid w:val="00DE7912"/>
    <w:rsid w:val="00DF2B3D"/>
    <w:rsid w:val="00DF6F09"/>
    <w:rsid w:val="00E03270"/>
    <w:rsid w:val="00E06745"/>
    <w:rsid w:val="00E15C92"/>
    <w:rsid w:val="00E34700"/>
    <w:rsid w:val="00E3540C"/>
    <w:rsid w:val="00E35D77"/>
    <w:rsid w:val="00E41647"/>
    <w:rsid w:val="00E428BD"/>
    <w:rsid w:val="00E43D19"/>
    <w:rsid w:val="00E53407"/>
    <w:rsid w:val="00E54144"/>
    <w:rsid w:val="00E5595D"/>
    <w:rsid w:val="00E56B4C"/>
    <w:rsid w:val="00E603E6"/>
    <w:rsid w:val="00E6136F"/>
    <w:rsid w:val="00E61929"/>
    <w:rsid w:val="00E6298D"/>
    <w:rsid w:val="00E630CD"/>
    <w:rsid w:val="00E64655"/>
    <w:rsid w:val="00E65199"/>
    <w:rsid w:val="00E701B0"/>
    <w:rsid w:val="00E7262D"/>
    <w:rsid w:val="00E765B0"/>
    <w:rsid w:val="00E81DB8"/>
    <w:rsid w:val="00E827DC"/>
    <w:rsid w:val="00E829CD"/>
    <w:rsid w:val="00E83AED"/>
    <w:rsid w:val="00E85EE0"/>
    <w:rsid w:val="00E868DF"/>
    <w:rsid w:val="00E86E55"/>
    <w:rsid w:val="00E876E7"/>
    <w:rsid w:val="00E93751"/>
    <w:rsid w:val="00E93D8E"/>
    <w:rsid w:val="00E97AFB"/>
    <w:rsid w:val="00EA0DB7"/>
    <w:rsid w:val="00EA1CE5"/>
    <w:rsid w:val="00EA1F8A"/>
    <w:rsid w:val="00EB506D"/>
    <w:rsid w:val="00EC4F1A"/>
    <w:rsid w:val="00ED0146"/>
    <w:rsid w:val="00ED3671"/>
    <w:rsid w:val="00ED6C32"/>
    <w:rsid w:val="00EE1EEC"/>
    <w:rsid w:val="00EE1F32"/>
    <w:rsid w:val="00EF359A"/>
    <w:rsid w:val="00EF4B79"/>
    <w:rsid w:val="00F00CA7"/>
    <w:rsid w:val="00F069C2"/>
    <w:rsid w:val="00F10E81"/>
    <w:rsid w:val="00F118E4"/>
    <w:rsid w:val="00F14616"/>
    <w:rsid w:val="00F239F7"/>
    <w:rsid w:val="00F25FA0"/>
    <w:rsid w:val="00F26395"/>
    <w:rsid w:val="00F27BA1"/>
    <w:rsid w:val="00F30152"/>
    <w:rsid w:val="00F30689"/>
    <w:rsid w:val="00F338C7"/>
    <w:rsid w:val="00F345F5"/>
    <w:rsid w:val="00F35DE6"/>
    <w:rsid w:val="00F44A5C"/>
    <w:rsid w:val="00F45E23"/>
    <w:rsid w:val="00F51A85"/>
    <w:rsid w:val="00F51C2F"/>
    <w:rsid w:val="00F53B0B"/>
    <w:rsid w:val="00F53B31"/>
    <w:rsid w:val="00F54A79"/>
    <w:rsid w:val="00F57BAD"/>
    <w:rsid w:val="00F60A3A"/>
    <w:rsid w:val="00F62D85"/>
    <w:rsid w:val="00F633EB"/>
    <w:rsid w:val="00F637F9"/>
    <w:rsid w:val="00F652E1"/>
    <w:rsid w:val="00F6748A"/>
    <w:rsid w:val="00F71FCB"/>
    <w:rsid w:val="00F738DF"/>
    <w:rsid w:val="00F767D5"/>
    <w:rsid w:val="00F77822"/>
    <w:rsid w:val="00F8203A"/>
    <w:rsid w:val="00F90ED8"/>
    <w:rsid w:val="00F9401C"/>
    <w:rsid w:val="00F95637"/>
    <w:rsid w:val="00F9685C"/>
    <w:rsid w:val="00F96E3B"/>
    <w:rsid w:val="00FA10EB"/>
    <w:rsid w:val="00FA4638"/>
    <w:rsid w:val="00FA6061"/>
    <w:rsid w:val="00FA7727"/>
    <w:rsid w:val="00FA7AAD"/>
    <w:rsid w:val="00FA7B38"/>
    <w:rsid w:val="00FB1655"/>
    <w:rsid w:val="00FB1A65"/>
    <w:rsid w:val="00FB3492"/>
    <w:rsid w:val="00FB4575"/>
    <w:rsid w:val="00FB4AF7"/>
    <w:rsid w:val="00FB76EF"/>
    <w:rsid w:val="00FC2B97"/>
    <w:rsid w:val="00FC46BF"/>
    <w:rsid w:val="00FD1D93"/>
    <w:rsid w:val="00FD2A32"/>
    <w:rsid w:val="00FD3B1D"/>
    <w:rsid w:val="00FD46EE"/>
    <w:rsid w:val="00FE1BBE"/>
    <w:rsid w:val="00FE24A7"/>
    <w:rsid w:val="00FE330B"/>
    <w:rsid w:val="00FE4C9B"/>
    <w:rsid w:val="00FE5FA3"/>
    <w:rsid w:val="00FE5FBC"/>
    <w:rsid w:val="00FF216F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383909"/>
  <w14:defaultImageDpi w14:val="0"/>
  <w15:docId w15:val="{C87B462F-6363-4398-8366-2E88BD8E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384"/>
    <w:pPr>
      <w:widowControl w:val="0"/>
    </w:pPr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03F6E"/>
    <w:pPr>
      <w:keepNext/>
      <w:widowControl/>
      <w:spacing w:before="240"/>
      <w:jc w:val="center"/>
      <w:outlineLvl w:val="0"/>
    </w:pPr>
    <w:rPr>
      <w:rFonts w:cs="Arial"/>
      <w:b/>
      <w:bCs/>
      <w:color w:val="auto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1">
    <w:name w:val="Stopka Znak1"/>
    <w:link w:val="Stopka"/>
    <w:uiPriority w:val="99"/>
    <w:rPr>
      <w:rFonts w:ascii="Arial" w:hAnsi="Arial" w:cs="Arial"/>
      <w:sz w:val="15"/>
      <w:szCs w:val="15"/>
      <w:u w:val="none"/>
    </w:rPr>
  </w:style>
  <w:style w:type="character" w:customStyle="1" w:styleId="Teksttreci2">
    <w:name w:val="Tekst treści (2)_"/>
    <w:link w:val="Teksttreci20"/>
    <w:uiPriority w:val="99"/>
    <w:rPr>
      <w:rFonts w:ascii="Arial" w:hAnsi="Arial" w:cs="Arial"/>
      <w:b/>
      <w:bCs/>
      <w:sz w:val="17"/>
      <w:szCs w:val="17"/>
      <w:u w:val="none"/>
    </w:rPr>
  </w:style>
  <w:style w:type="character" w:customStyle="1" w:styleId="Teksttreci220pt">
    <w:name w:val="Tekst treści (2) + 20 pt"/>
    <w:aliases w:val="Bez pogrubienia,Odstępy 0 pt"/>
    <w:uiPriority w:val="99"/>
    <w:rPr>
      <w:rFonts w:ascii="Arial" w:hAnsi="Arial" w:cs="Arial"/>
      <w:b w:val="0"/>
      <w:bCs w:val="0"/>
      <w:spacing w:val="10"/>
      <w:sz w:val="40"/>
      <w:szCs w:val="40"/>
      <w:u w:val="none"/>
    </w:rPr>
  </w:style>
  <w:style w:type="character" w:customStyle="1" w:styleId="Nagweklubstopka">
    <w:name w:val="Nagłówek lub stopka_"/>
    <w:link w:val="Nagweklubstopka0"/>
    <w:uiPriority w:val="99"/>
    <w:rPr>
      <w:rFonts w:cs="Times New Roman"/>
      <w:sz w:val="20"/>
      <w:szCs w:val="20"/>
      <w:u w:val="none"/>
    </w:rPr>
  </w:style>
  <w:style w:type="character" w:styleId="Pogrubienie">
    <w:name w:val="Strong"/>
    <w:aliases w:val="Tekst treści (3) + 17 pt,Kursywa,Odstępy -1 pt"/>
    <w:uiPriority w:val="99"/>
    <w:qFormat/>
    <w:rPr>
      <w:rFonts w:ascii="Arial" w:hAnsi="Arial" w:cs="Arial"/>
      <w:b/>
      <w:bCs/>
      <w:i/>
      <w:iCs/>
      <w:spacing w:val="-30"/>
      <w:sz w:val="34"/>
      <w:szCs w:val="34"/>
      <w:u w:val="none"/>
    </w:rPr>
  </w:style>
  <w:style w:type="character" w:customStyle="1" w:styleId="Teksttreci3">
    <w:name w:val="Tekst treści (3)_"/>
    <w:link w:val="Teksttreci30"/>
    <w:uiPriority w:val="99"/>
    <w:rPr>
      <w:rFonts w:ascii="Arial" w:hAnsi="Arial" w:cs="Arial"/>
      <w:sz w:val="15"/>
      <w:szCs w:val="15"/>
      <w:u w:val="none"/>
    </w:rPr>
  </w:style>
  <w:style w:type="character" w:customStyle="1" w:styleId="Nagwek10">
    <w:name w:val="Nagłówek #1_"/>
    <w:link w:val="Nagwek11"/>
    <w:uiPriority w:val="99"/>
    <w:rPr>
      <w:rFonts w:ascii="Arial" w:hAnsi="Arial" w:cs="Arial"/>
      <w:sz w:val="21"/>
      <w:szCs w:val="21"/>
      <w:u w:val="none"/>
    </w:rPr>
  </w:style>
  <w:style w:type="character" w:customStyle="1" w:styleId="Teksttreci4">
    <w:name w:val="Tekst treści (4)_"/>
    <w:link w:val="Teksttreci40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">
    <w:name w:val="Tekst treści_"/>
    <w:link w:val="Teksttreci1"/>
    <w:rPr>
      <w:rFonts w:ascii="Arial" w:hAnsi="Arial" w:cs="Arial"/>
      <w:sz w:val="19"/>
      <w:szCs w:val="19"/>
      <w:u w:val="none"/>
    </w:rPr>
  </w:style>
  <w:style w:type="character" w:customStyle="1" w:styleId="TeksttreciPogrubienie">
    <w:name w:val="Tekst treści + Pogrubienie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0">
    <w:name w:val="Tekst treści"/>
    <w:uiPriority w:val="99"/>
  </w:style>
  <w:style w:type="character" w:customStyle="1" w:styleId="TeksttreciPogrubienie9">
    <w:name w:val="Tekst treści + Pogrubienie9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5">
    <w:name w:val="Tekst treści5"/>
    <w:uiPriority w:val="99"/>
  </w:style>
  <w:style w:type="character" w:customStyle="1" w:styleId="TeksttreciPogrubienie8">
    <w:name w:val="Tekst treści + Pogrubienie8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Nagwek22">
    <w:name w:val="Nagłówek #2 (2)_"/>
    <w:link w:val="Nagwek220"/>
    <w:uiPriority w:val="99"/>
    <w:rPr>
      <w:rFonts w:ascii="Arial" w:hAnsi="Arial" w:cs="Arial"/>
      <w:spacing w:val="30"/>
      <w:w w:val="150"/>
      <w:sz w:val="21"/>
      <w:szCs w:val="21"/>
      <w:u w:val="none"/>
    </w:rPr>
  </w:style>
  <w:style w:type="character" w:customStyle="1" w:styleId="Teksttreci4Bezpogrubienia">
    <w:name w:val="Tekst treści (4) + Bez pogrubienia"/>
    <w:uiPriority w:val="99"/>
    <w:rPr>
      <w:rFonts w:ascii="Arial" w:hAnsi="Arial" w:cs="Arial"/>
      <w:b w:val="0"/>
      <w:bCs w:val="0"/>
      <w:sz w:val="19"/>
      <w:szCs w:val="19"/>
      <w:u w:val="none"/>
    </w:rPr>
  </w:style>
  <w:style w:type="character" w:customStyle="1" w:styleId="TeksttreciPogrubienie7">
    <w:name w:val="Tekst treści + Pogrubienie7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Pogrubienie6">
    <w:name w:val="Tekst treści + Pogrubienie6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Pogrubienie5">
    <w:name w:val="Tekst treści + Pogrubienie5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Nagwek23">
    <w:name w:val="Nagłówek #2 (3)_"/>
    <w:link w:val="Nagwek230"/>
    <w:uiPriority w:val="99"/>
    <w:rPr>
      <w:rFonts w:ascii="Arial" w:hAnsi="Arial" w:cs="Arial"/>
      <w:b/>
      <w:bCs/>
      <w:spacing w:val="60"/>
      <w:sz w:val="20"/>
      <w:szCs w:val="20"/>
      <w:u w:val="none"/>
    </w:rPr>
  </w:style>
  <w:style w:type="character" w:customStyle="1" w:styleId="Nagwek3">
    <w:name w:val="Nagłówek #3_"/>
    <w:link w:val="Nagwek31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Nagwek24">
    <w:name w:val="Nagłówek #2 (4)_"/>
    <w:link w:val="Nagwek240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75pt">
    <w:name w:val="Tekst treści + 7.5 pt"/>
    <w:uiPriority w:val="99"/>
    <w:rPr>
      <w:rFonts w:ascii="Arial" w:hAnsi="Arial" w:cs="Arial"/>
      <w:sz w:val="15"/>
      <w:szCs w:val="15"/>
      <w:u w:val="none"/>
    </w:rPr>
  </w:style>
  <w:style w:type="character" w:customStyle="1" w:styleId="Teksttreci75pt1">
    <w:name w:val="Tekst treści + 7.5 pt1"/>
    <w:uiPriority w:val="99"/>
    <w:rPr>
      <w:rFonts w:ascii="Arial" w:hAnsi="Arial" w:cs="Arial"/>
      <w:sz w:val="15"/>
      <w:szCs w:val="15"/>
      <w:u w:val="none"/>
    </w:rPr>
  </w:style>
  <w:style w:type="character" w:customStyle="1" w:styleId="Nagwek25">
    <w:name w:val="Nagłówek #2 (5)_"/>
    <w:link w:val="Nagwek250"/>
    <w:uiPriority w:val="99"/>
    <w:rPr>
      <w:rFonts w:ascii="Arial" w:hAnsi="Arial" w:cs="Arial"/>
      <w:b/>
      <w:bCs/>
      <w:spacing w:val="60"/>
      <w:sz w:val="21"/>
      <w:szCs w:val="21"/>
      <w:u w:val="none"/>
    </w:rPr>
  </w:style>
  <w:style w:type="character" w:customStyle="1" w:styleId="TeksttreciPogrubienie4">
    <w:name w:val="Tekst treści + Pogrubienie4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41">
    <w:name w:val="Tekst treści4"/>
    <w:uiPriority w:val="99"/>
  </w:style>
  <w:style w:type="character" w:customStyle="1" w:styleId="TeksttreciPogrubienie3">
    <w:name w:val="Tekst treści + Pogrubienie3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Pogrubienie2">
    <w:name w:val="Tekst treści + Pogrubienie2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31">
    <w:name w:val="Tekst treści3"/>
    <w:uiPriority w:val="99"/>
  </w:style>
  <w:style w:type="character" w:customStyle="1" w:styleId="Nagwek26">
    <w:name w:val="Nagłówek #2 (6)_"/>
    <w:link w:val="Nagwek260"/>
    <w:uiPriority w:val="99"/>
    <w:rPr>
      <w:rFonts w:ascii="Arial" w:hAnsi="Arial" w:cs="Arial"/>
      <w:b/>
      <w:bCs/>
      <w:spacing w:val="60"/>
      <w:sz w:val="20"/>
      <w:szCs w:val="20"/>
      <w:u w:val="none"/>
    </w:rPr>
  </w:style>
  <w:style w:type="character" w:customStyle="1" w:styleId="Nagwek3Bezpogrubienia">
    <w:name w:val="Nagłówek #3 + Bez pogrubienia"/>
    <w:uiPriority w:val="99"/>
    <w:rPr>
      <w:rFonts w:ascii="Arial" w:hAnsi="Arial" w:cs="Arial"/>
      <w:b w:val="0"/>
      <w:bCs w:val="0"/>
      <w:sz w:val="19"/>
      <w:szCs w:val="19"/>
      <w:u w:val="none"/>
    </w:rPr>
  </w:style>
  <w:style w:type="character" w:customStyle="1" w:styleId="Teksttreci50">
    <w:name w:val="Tekst treści (5)_"/>
    <w:link w:val="Teksttreci51"/>
    <w:uiPriority w:val="99"/>
    <w:rPr>
      <w:rFonts w:ascii="Arial" w:hAnsi="Arial" w:cs="Arial"/>
      <w:b/>
      <w:bCs/>
      <w:spacing w:val="-20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rPr>
      <w:rFonts w:cs="Times New Roman"/>
      <w:b/>
      <w:bCs/>
      <w:spacing w:val="30"/>
      <w:sz w:val="23"/>
      <w:szCs w:val="23"/>
      <w:u w:val="none"/>
    </w:rPr>
  </w:style>
  <w:style w:type="character" w:customStyle="1" w:styleId="Nagwek32">
    <w:name w:val="Nagłówek #3 (2)_"/>
    <w:link w:val="Nagwek320"/>
    <w:uiPriority w:val="99"/>
    <w:rPr>
      <w:rFonts w:cs="Times New Roman"/>
      <w:b/>
      <w:bCs/>
      <w:spacing w:val="30"/>
      <w:sz w:val="23"/>
      <w:szCs w:val="23"/>
      <w:u w:val="none"/>
    </w:rPr>
  </w:style>
  <w:style w:type="character" w:customStyle="1" w:styleId="Nagwek3Odstpy1pt">
    <w:name w:val="Nagłówek #3 + Odstępy 1 pt"/>
    <w:uiPriority w:val="99"/>
    <w:rPr>
      <w:rFonts w:ascii="Arial" w:hAnsi="Arial" w:cs="Arial"/>
      <w:b/>
      <w:bCs/>
      <w:spacing w:val="30"/>
      <w:sz w:val="19"/>
      <w:szCs w:val="19"/>
      <w:u w:val="none"/>
    </w:rPr>
  </w:style>
  <w:style w:type="character" w:customStyle="1" w:styleId="Teksttreci4Odstpy1pt">
    <w:name w:val="Tekst treści (4) + Odstępy 1 pt"/>
    <w:uiPriority w:val="99"/>
    <w:rPr>
      <w:rFonts w:ascii="Arial" w:hAnsi="Arial" w:cs="Arial"/>
      <w:b/>
      <w:bCs/>
      <w:spacing w:val="30"/>
      <w:sz w:val="19"/>
      <w:szCs w:val="19"/>
      <w:u w:val="none"/>
    </w:rPr>
  </w:style>
  <w:style w:type="character" w:customStyle="1" w:styleId="Teksttreci6">
    <w:name w:val="Tekst treści (6)_"/>
    <w:link w:val="Teksttreci60"/>
    <w:uiPriority w:val="99"/>
    <w:rPr>
      <w:rFonts w:ascii="Arial" w:hAnsi="Arial" w:cs="Arial"/>
      <w:b/>
      <w:bCs/>
      <w:spacing w:val="-20"/>
      <w:sz w:val="22"/>
      <w:szCs w:val="22"/>
      <w:u w:val="none"/>
    </w:rPr>
  </w:style>
  <w:style w:type="character" w:customStyle="1" w:styleId="TeksttreciKursywa">
    <w:name w:val="Tekst treści + Kursywa"/>
    <w:uiPriority w:val="99"/>
    <w:rPr>
      <w:rFonts w:ascii="Arial" w:hAnsi="Arial" w:cs="Arial"/>
      <w:i/>
      <w:iCs/>
      <w:sz w:val="19"/>
      <w:szCs w:val="19"/>
      <w:u w:val="none"/>
    </w:rPr>
  </w:style>
  <w:style w:type="character" w:customStyle="1" w:styleId="TeksttreciKursywa1">
    <w:name w:val="Tekst treści + Kursywa1"/>
    <w:uiPriority w:val="99"/>
    <w:rPr>
      <w:rFonts w:ascii="Arial" w:hAnsi="Arial" w:cs="Arial"/>
      <w:i/>
      <w:iCs/>
      <w:sz w:val="19"/>
      <w:szCs w:val="19"/>
      <w:u w:val="none"/>
    </w:rPr>
  </w:style>
  <w:style w:type="character" w:customStyle="1" w:styleId="Nagwek3Odstpy1pt1">
    <w:name w:val="Nagłówek #3 + Odstępy 1 pt1"/>
    <w:uiPriority w:val="99"/>
    <w:rPr>
      <w:rFonts w:ascii="Arial" w:hAnsi="Arial" w:cs="Arial"/>
      <w:b/>
      <w:bCs/>
      <w:spacing w:val="30"/>
      <w:sz w:val="19"/>
      <w:szCs w:val="19"/>
      <w:u w:val="none"/>
    </w:rPr>
  </w:style>
  <w:style w:type="character" w:customStyle="1" w:styleId="Nagwek27">
    <w:name w:val="Nagłówek #2 (7)_"/>
    <w:link w:val="Nagwek270"/>
    <w:uiPriority w:val="99"/>
    <w:rPr>
      <w:rFonts w:ascii="Arial" w:hAnsi="Arial" w:cs="Arial"/>
      <w:b/>
      <w:bCs/>
      <w:spacing w:val="20"/>
      <w:sz w:val="22"/>
      <w:szCs w:val="22"/>
      <w:u w:val="none"/>
    </w:rPr>
  </w:style>
  <w:style w:type="character" w:customStyle="1" w:styleId="Teksttreci7">
    <w:name w:val="Tekst treści (7)_"/>
    <w:link w:val="Teksttreci70"/>
    <w:uiPriority w:val="99"/>
    <w:rPr>
      <w:rFonts w:ascii="Arial" w:hAnsi="Arial" w:cs="Arial"/>
      <w:sz w:val="14"/>
      <w:szCs w:val="14"/>
      <w:u w:val="none"/>
    </w:rPr>
  </w:style>
  <w:style w:type="character" w:customStyle="1" w:styleId="Teksttreci21">
    <w:name w:val="Tekst treści2"/>
    <w:uiPriority w:val="99"/>
    <w:rPr>
      <w:rFonts w:ascii="Arial" w:hAnsi="Arial" w:cs="Arial"/>
      <w:sz w:val="19"/>
      <w:szCs w:val="19"/>
      <w:u w:val="single"/>
      <w:lang w:val="en-US" w:eastAsia="en-US"/>
    </w:rPr>
  </w:style>
  <w:style w:type="character" w:customStyle="1" w:styleId="TeksttreciPogrubienie1">
    <w:name w:val="Tekst treści + Pogrubienie1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Nagwek30">
    <w:name w:val="Nagłówek #3"/>
    <w:uiPriority w:val="99"/>
  </w:style>
  <w:style w:type="character" w:customStyle="1" w:styleId="Nagwek3Bezpogrubienia1">
    <w:name w:val="Nagłówek #3 + Bez pogrubienia1"/>
    <w:uiPriority w:val="99"/>
    <w:rPr>
      <w:rFonts w:ascii="Arial" w:hAnsi="Arial" w:cs="Arial"/>
      <w:b w:val="0"/>
      <w:bCs w:val="0"/>
      <w:sz w:val="19"/>
      <w:szCs w:val="19"/>
      <w:u w:val="none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  <w:spacing w:line="250" w:lineRule="exact"/>
      <w:jc w:val="both"/>
    </w:pPr>
    <w:rPr>
      <w:rFonts w:ascii="Arial" w:hAnsi="Arial" w:cs="Arial"/>
      <w:color w:val="auto"/>
      <w:sz w:val="15"/>
      <w:szCs w:val="15"/>
      <w:lang w:eastAsia="en-US"/>
    </w:rPr>
  </w:style>
  <w:style w:type="character" w:customStyle="1" w:styleId="StopkaZnak">
    <w:name w:val="Stopka Znak"/>
    <w:uiPriority w:val="99"/>
    <w:rPr>
      <w:color w:val="000000"/>
    </w:rPr>
  </w:style>
  <w:style w:type="character" w:customStyle="1" w:styleId="StopkaZnak25">
    <w:name w:val="Stopka Znak25"/>
    <w:uiPriority w:val="99"/>
    <w:semiHidden/>
    <w:rPr>
      <w:rFonts w:cs="Times New Roman"/>
      <w:color w:val="000000"/>
    </w:rPr>
  </w:style>
  <w:style w:type="character" w:customStyle="1" w:styleId="StopkaZnak24">
    <w:name w:val="Stopka Znak24"/>
    <w:uiPriority w:val="99"/>
    <w:semiHidden/>
    <w:rPr>
      <w:rFonts w:cs="Times New Roman"/>
      <w:color w:val="000000"/>
    </w:rPr>
  </w:style>
  <w:style w:type="character" w:customStyle="1" w:styleId="StopkaZnak23">
    <w:name w:val="Stopka Znak23"/>
    <w:uiPriority w:val="99"/>
    <w:semiHidden/>
    <w:rPr>
      <w:rFonts w:cs="Times New Roman"/>
      <w:color w:val="000000"/>
    </w:rPr>
  </w:style>
  <w:style w:type="character" w:customStyle="1" w:styleId="StopkaZnak22">
    <w:name w:val="Stopka Znak22"/>
    <w:uiPriority w:val="99"/>
    <w:semiHidden/>
    <w:rPr>
      <w:rFonts w:cs="Times New Roman"/>
      <w:color w:val="000000"/>
    </w:rPr>
  </w:style>
  <w:style w:type="character" w:customStyle="1" w:styleId="StopkaZnak21">
    <w:name w:val="Stopka Znak21"/>
    <w:uiPriority w:val="99"/>
    <w:semiHidden/>
    <w:rPr>
      <w:rFonts w:cs="Times New Roman"/>
      <w:color w:val="000000"/>
    </w:rPr>
  </w:style>
  <w:style w:type="character" w:customStyle="1" w:styleId="StopkaZnak20">
    <w:name w:val="Stopka Znak20"/>
    <w:uiPriority w:val="99"/>
    <w:semiHidden/>
    <w:rPr>
      <w:rFonts w:cs="Times New Roman"/>
      <w:color w:val="000000"/>
    </w:rPr>
  </w:style>
  <w:style w:type="character" w:customStyle="1" w:styleId="StopkaZnak19">
    <w:name w:val="Stopka Znak19"/>
    <w:uiPriority w:val="99"/>
    <w:semiHidden/>
    <w:rPr>
      <w:rFonts w:cs="Times New Roman"/>
      <w:color w:val="000000"/>
    </w:rPr>
  </w:style>
  <w:style w:type="character" w:customStyle="1" w:styleId="StopkaZnak18">
    <w:name w:val="Stopka Znak18"/>
    <w:uiPriority w:val="99"/>
    <w:semiHidden/>
    <w:rPr>
      <w:rFonts w:cs="Times New Roman"/>
      <w:color w:val="000000"/>
    </w:rPr>
  </w:style>
  <w:style w:type="character" w:customStyle="1" w:styleId="StopkaZnak17">
    <w:name w:val="Stopka Znak17"/>
    <w:uiPriority w:val="99"/>
    <w:semiHidden/>
    <w:rPr>
      <w:rFonts w:cs="Times New Roman"/>
      <w:color w:val="000000"/>
    </w:rPr>
  </w:style>
  <w:style w:type="character" w:customStyle="1" w:styleId="StopkaZnak16">
    <w:name w:val="Stopka Znak16"/>
    <w:uiPriority w:val="99"/>
    <w:semiHidden/>
    <w:rPr>
      <w:rFonts w:cs="Times New Roman"/>
      <w:color w:val="000000"/>
    </w:rPr>
  </w:style>
  <w:style w:type="character" w:customStyle="1" w:styleId="StopkaZnak15">
    <w:name w:val="Stopka Znak15"/>
    <w:uiPriority w:val="99"/>
    <w:semiHidden/>
    <w:rPr>
      <w:rFonts w:cs="Times New Roman"/>
      <w:color w:val="000000"/>
    </w:rPr>
  </w:style>
  <w:style w:type="character" w:customStyle="1" w:styleId="StopkaZnak14">
    <w:name w:val="Stopka Znak14"/>
    <w:uiPriority w:val="99"/>
    <w:semiHidden/>
    <w:rPr>
      <w:rFonts w:cs="Times New Roman"/>
      <w:color w:val="000000"/>
    </w:rPr>
  </w:style>
  <w:style w:type="character" w:customStyle="1" w:styleId="StopkaZnak13">
    <w:name w:val="Stopka Znak13"/>
    <w:uiPriority w:val="99"/>
    <w:semiHidden/>
    <w:rPr>
      <w:rFonts w:cs="Times New Roman"/>
      <w:color w:val="000000"/>
      <w:lang w:val="pl-PL" w:eastAsia="pl-PL"/>
    </w:rPr>
  </w:style>
  <w:style w:type="character" w:customStyle="1" w:styleId="StopkaZnak12">
    <w:name w:val="Stopka Znak12"/>
    <w:uiPriority w:val="99"/>
    <w:semiHidden/>
    <w:rPr>
      <w:rFonts w:cs="Times New Roman"/>
      <w:color w:val="000000"/>
      <w:lang w:val="pl-PL" w:eastAsia="pl-PL"/>
    </w:rPr>
  </w:style>
  <w:style w:type="character" w:customStyle="1" w:styleId="StopkaZnak11">
    <w:name w:val="Stopka Znak11"/>
    <w:uiPriority w:val="99"/>
    <w:semiHidden/>
    <w:rPr>
      <w:rFonts w:cs="Times New Roman"/>
      <w:color w:val="000000"/>
    </w:rPr>
  </w:style>
  <w:style w:type="character" w:customStyle="1" w:styleId="StopkaZnak10">
    <w:name w:val="Stopka Znak10"/>
    <w:uiPriority w:val="99"/>
    <w:semiHidden/>
    <w:rPr>
      <w:rFonts w:cs="Times New Roman"/>
      <w:color w:val="000000"/>
      <w:lang w:val="pl-PL" w:eastAsia="pl-PL"/>
    </w:rPr>
  </w:style>
  <w:style w:type="character" w:customStyle="1" w:styleId="StopkaZnak9">
    <w:name w:val="Stopka Znak9"/>
    <w:uiPriority w:val="99"/>
    <w:semiHidden/>
    <w:rPr>
      <w:rFonts w:cs="Times New Roman"/>
      <w:color w:val="000000"/>
      <w:lang w:val="pl-PL" w:eastAsia="pl-PL"/>
    </w:rPr>
  </w:style>
  <w:style w:type="character" w:customStyle="1" w:styleId="StopkaZnak8">
    <w:name w:val="Stopka Znak8"/>
    <w:uiPriority w:val="99"/>
    <w:semiHidden/>
    <w:rPr>
      <w:rFonts w:cs="Times New Roman"/>
      <w:color w:val="000000"/>
    </w:rPr>
  </w:style>
  <w:style w:type="character" w:customStyle="1" w:styleId="StopkaZnak7">
    <w:name w:val="Stopka Znak7"/>
    <w:uiPriority w:val="99"/>
    <w:semiHidden/>
    <w:rPr>
      <w:rFonts w:cs="Times New Roman"/>
      <w:color w:val="000000"/>
      <w:lang w:val="pl-PL" w:eastAsia="pl-PL"/>
    </w:rPr>
  </w:style>
  <w:style w:type="character" w:customStyle="1" w:styleId="StopkaZnak6">
    <w:name w:val="Stopka Znak6"/>
    <w:uiPriority w:val="99"/>
    <w:semiHidden/>
    <w:rPr>
      <w:rFonts w:cs="Times New Roman"/>
      <w:color w:val="000000"/>
      <w:lang w:val="pl-PL" w:eastAsia="pl-PL"/>
    </w:rPr>
  </w:style>
  <w:style w:type="character" w:customStyle="1" w:styleId="StopkaZnak5">
    <w:name w:val="Stopka Znak5"/>
    <w:uiPriority w:val="99"/>
    <w:semiHidden/>
    <w:rPr>
      <w:rFonts w:cs="Times New Roman"/>
      <w:color w:val="000000"/>
      <w:lang w:val="pl-PL" w:eastAsia="pl-PL"/>
    </w:rPr>
  </w:style>
  <w:style w:type="character" w:customStyle="1" w:styleId="StopkaZnak4">
    <w:name w:val="Stopka Znak4"/>
    <w:uiPriority w:val="99"/>
    <w:rPr>
      <w:rFonts w:cs="Times New Roman"/>
      <w:color w:val="000000"/>
      <w:lang w:val="pl-PL" w:eastAsia="pl-PL"/>
    </w:rPr>
  </w:style>
  <w:style w:type="character" w:customStyle="1" w:styleId="StopkaZnak3">
    <w:name w:val="Stopka Znak3"/>
    <w:uiPriority w:val="99"/>
    <w:semiHidden/>
    <w:rPr>
      <w:rFonts w:cs="Times New Roman"/>
      <w:color w:val="000000"/>
      <w:lang w:val="pl-PL" w:eastAsia="pl-PL"/>
    </w:rPr>
  </w:style>
  <w:style w:type="character" w:customStyle="1" w:styleId="StopkaZnak2">
    <w:name w:val="Stopka Znak2"/>
    <w:uiPriority w:val="99"/>
    <w:semiHidden/>
    <w:rPr>
      <w:rFonts w:cs="Times New Roman"/>
      <w:color w:val="000000"/>
      <w:lang w:val="pl-PL" w:eastAsia="pl-PL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line="240" w:lineRule="atLeast"/>
      <w:jc w:val="both"/>
    </w:pPr>
    <w:rPr>
      <w:rFonts w:ascii="Arial" w:hAnsi="Arial" w:cs="Arial"/>
      <w:b/>
      <w:bCs/>
      <w:color w:val="auto"/>
      <w:sz w:val="17"/>
      <w:szCs w:val="17"/>
      <w:lang w:eastAsia="en-US"/>
    </w:rPr>
  </w:style>
  <w:style w:type="paragraph" w:customStyle="1" w:styleId="Nagweklubstopka0">
    <w:name w:val="Nagłówek lub stopka"/>
    <w:basedOn w:val="Normalny"/>
    <w:link w:val="Nagweklubstopka"/>
    <w:uiPriority w:val="99"/>
    <w:pPr>
      <w:shd w:val="clear" w:color="auto" w:fill="FFFFFF"/>
    </w:pPr>
    <w:rPr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after="600" w:line="240" w:lineRule="atLeast"/>
      <w:jc w:val="both"/>
    </w:pPr>
    <w:rPr>
      <w:rFonts w:ascii="Arial" w:hAnsi="Arial" w:cs="Arial"/>
      <w:color w:val="auto"/>
      <w:sz w:val="15"/>
      <w:szCs w:val="15"/>
      <w:lang w:eastAsia="en-US"/>
    </w:rPr>
  </w:style>
  <w:style w:type="paragraph" w:customStyle="1" w:styleId="Nagwek11">
    <w:name w:val="Nagłówek #1"/>
    <w:basedOn w:val="Normalny"/>
    <w:link w:val="Nagwek10"/>
    <w:uiPriority w:val="99"/>
    <w:pPr>
      <w:shd w:val="clear" w:color="auto" w:fill="FFFFFF"/>
      <w:spacing w:before="600" w:after="360" w:line="240" w:lineRule="atLeast"/>
      <w:jc w:val="both"/>
      <w:outlineLvl w:val="0"/>
    </w:pPr>
    <w:rPr>
      <w:rFonts w:ascii="Arial" w:hAnsi="Arial" w:cs="Arial"/>
      <w:color w:val="auto"/>
      <w:sz w:val="21"/>
      <w:szCs w:val="21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360" w:after="180" w:line="336" w:lineRule="exact"/>
    </w:pPr>
    <w:rPr>
      <w:rFonts w:ascii="Arial" w:hAnsi="Arial" w:cs="Arial"/>
      <w:b/>
      <w:bCs/>
      <w:color w:val="auto"/>
      <w:sz w:val="19"/>
      <w:szCs w:val="19"/>
      <w:lang w:eastAsia="en-US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before="180" w:after="360" w:line="240" w:lineRule="atLeast"/>
      <w:ind w:hanging="480"/>
      <w:jc w:val="both"/>
    </w:pPr>
    <w:rPr>
      <w:rFonts w:ascii="Arial" w:hAnsi="Arial" w:cs="Arial"/>
      <w:color w:val="auto"/>
      <w:sz w:val="19"/>
      <w:szCs w:val="19"/>
      <w:lang w:eastAsia="en-US"/>
    </w:rPr>
  </w:style>
  <w:style w:type="paragraph" w:customStyle="1" w:styleId="Nagwek220">
    <w:name w:val="Nagłówek #2 (2)"/>
    <w:basedOn w:val="Normalny"/>
    <w:link w:val="Nagwek22"/>
    <w:uiPriority w:val="99"/>
    <w:pPr>
      <w:shd w:val="clear" w:color="auto" w:fill="FFFFFF"/>
      <w:spacing w:line="427" w:lineRule="exact"/>
      <w:jc w:val="center"/>
      <w:outlineLvl w:val="1"/>
    </w:pPr>
    <w:rPr>
      <w:rFonts w:ascii="Arial" w:hAnsi="Arial" w:cs="Arial"/>
      <w:color w:val="auto"/>
      <w:spacing w:val="30"/>
      <w:w w:val="150"/>
      <w:sz w:val="21"/>
      <w:szCs w:val="21"/>
      <w:lang w:eastAsia="en-US"/>
    </w:rPr>
  </w:style>
  <w:style w:type="paragraph" w:customStyle="1" w:styleId="Nagwek230">
    <w:name w:val="Nagłówek #2 (3)"/>
    <w:basedOn w:val="Normalny"/>
    <w:link w:val="Nagwek23"/>
    <w:uiPriority w:val="99"/>
    <w:pPr>
      <w:shd w:val="clear" w:color="auto" w:fill="FFFFFF"/>
      <w:spacing w:after="180" w:line="240" w:lineRule="atLeast"/>
      <w:jc w:val="center"/>
      <w:outlineLvl w:val="1"/>
    </w:pPr>
    <w:rPr>
      <w:rFonts w:ascii="Arial" w:hAnsi="Arial" w:cs="Arial"/>
      <w:b/>
      <w:bCs/>
      <w:color w:val="auto"/>
      <w:spacing w:val="60"/>
      <w:sz w:val="20"/>
      <w:szCs w:val="20"/>
      <w:lang w:eastAsia="en-US"/>
    </w:rPr>
  </w:style>
  <w:style w:type="paragraph" w:customStyle="1" w:styleId="Nagwek31">
    <w:name w:val="Nagłówek #31"/>
    <w:basedOn w:val="Normalny"/>
    <w:link w:val="Nagwek3"/>
    <w:uiPriority w:val="99"/>
    <w:pPr>
      <w:shd w:val="clear" w:color="auto" w:fill="FFFFFF"/>
      <w:spacing w:before="180" w:line="336" w:lineRule="exact"/>
      <w:ind w:hanging="380"/>
      <w:jc w:val="center"/>
      <w:outlineLvl w:val="2"/>
    </w:pPr>
    <w:rPr>
      <w:rFonts w:ascii="Arial" w:hAnsi="Arial" w:cs="Arial"/>
      <w:b/>
      <w:bCs/>
      <w:color w:val="auto"/>
      <w:sz w:val="19"/>
      <w:szCs w:val="19"/>
      <w:lang w:eastAsia="en-US"/>
    </w:rPr>
  </w:style>
  <w:style w:type="paragraph" w:customStyle="1" w:styleId="Nagwek240">
    <w:name w:val="Nagłówek #2 (4)"/>
    <w:basedOn w:val="Normalny"/>
    <w:link w:val="Nagwek24"/>
    <w:uiPriority w:val="99"/>
    <w:pPr>
      <w:shd w:val="clear" w:color="auto" w:fill="FFFFFF"/>
      <w:spacing w:before="120" w:after="240" w:line="240" w:lineRule="atLeast"/>
      <w:jc w:val="center"/>
      <w:outlineLvl w:val="1"/>
    </w:pPr>
    <w:rPr>
      <w:rFonts w:ascii="Arial" w:hAnsi="Arial" w:cs="Arial"/>
      <w:b/>
      <w:bCs/>
      <w:color w:val="auto"/>
      <w:sz w:val="19"/>
      <w:szCs w:val="19"/>
      <w:lang w:eastAsia="en-US"/>
    </w:rPr>
  </w:style>
  <w:style w:type="paragraph" w:customStyle="1" w:styleId="Nagwek250">
    <w:name w:val="Nagłówek #2 (5)"/>
    <w:basedOn w:val="Normalny"/>
    <w:link w:val="Nagwek25"/>
    <w:uiPriority w:val="99"/>
    <w:pPr>
      <w:shd w:val="clear" w:color="auto" w:fill="FFFFFF"/>
      <w:spacing w:before="420" w:after="240" w:line="240" w:lineRule="atLeast"/>
      <w:jc w:val="center"/>
      <w:outlineLvl w:val="1"/>
    </w:pPr>
    <w:rPr>
      <w:rFonts w:ascii="Arial" w:hAnsi="Arial" w:cs="Arial"/>
      <w:b/>
      <w:bCs/>
      <w:color w:val="auto"/>
      <w:spacing w:val="60"/>
      <w:sz w:val="21"/>
      <w:szCs w:val="21"/>
      <w:lang w:eastAsia="en-US"/>
    </w:rPr>
  </w:style>
  <w:style w:type="paragraph" w:customStyle="1" w:styleId="Nagwek260">
    <w:name w:val="Nagłówek #2 (6)"/>
    <w:basedOn w:val="Normalny"/>
    <w:link w:val="Nagwek26"/>
    <w:uiPriority w:val="99"/>
    <w:pPr>
      <w:shd w:val="clear" w:color="auto" w:fill="FFFFFF"/>
      <w:spacing w:before="420" w:after="240" w:line="240" w:lineRule="atLeast"/>
      <w:jc w:val="center"/>
      <w:outlineLvl w:val="1"/>
    </w:pPr>
    <w:rPr>
      <w:rFonts w:ascii="Arial" w:hAnsi="Arial" w:cs="Arial"/>
      <w:b/>
      <w:bCs/>
      <w:color w:val="auto"/>
      <w:spacing w:val="60"/>
      <w:sz w:val="20"/>
      <w:szCs w:val="20"/>
      <w:lang w:eastAsia="en-US"/>
    </w:rPr>
  </w:style>
  <w:style w:type="paragraph" w:customStyle="1" w:styleId="Teksttreci51">
    <w:name w:val="Tekst treści (5)"/>
    <w:basedOn w:val="Normalny"/>
    <w:link w:val="Teksttreci50"/>
    <w:uiPriority w:val="99"/>
    <w:pPr>
      <w:shd w:val="clear" w:color="auto" w:fill="FFFFFF"/>
      <w:spacing w:before="480" w:after="180" w:line="240" w:lineRule="atLeast"/>
      <w:jc w:val="center"/>
    </w:pPr>
    <w:rPr>
      <w:rFonts w:ascii="Arial" w:hAnsi="Arial" w:cs="Arial"/>
      <w:b/>
      <w:bCs/>
      <w:color w:val="auto"/>
      <w:spacing w:val="-20"/>
      <w:sz w:val="22"/>
      <w:szCs w:val="22"/>
      <w:lang w:eastAsia="en-US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before="480" w:after="180" w:line="240" w:lineRule="atLeast"/>
      <w:jc w:val="center"/>
      <w:outlineLvl w:val="1"/>
    </w:pPr>
    <w:rPr>
      <w:b/>
      <w:bCs/>
      <w:color w:val="auto"/>
      <w:spacing w:val="30"/>
      <w:sz w:val="23"/>
      <w:szCs w:val="23"/>
      <w:lang w:eastAsia="en-US"/>
    </w:rPr>
  </w:style>
  <w:style w:type="paragraph" w:customStyle="1" w:styleId="Nagwek320">
    <w:name w:val="Nagłówek #3 (2)"/>
    <w:basedOn w:val="Normalny"/>
    <w:link w:val="Nagwek32"/>
    <w:uiPriority w:val="99"/>
    <w:pPr>
      <w:shd w:val="clear" w:color="auto" w:fill="FFFFFF"/>
      <w:spacing w:after="240" w:line="240" w:lineRule="atLeast"/>
      <w:jc w:val="center"/>
      <w:outlineLvl w:val="2"/>
    </w:pPr>
    <w:rPr>
      <w:b/>
      <w:bCs/>
      <w:color w:val="auto"/>
      <w:spacing w:val="30"/>
      <w:sz w:val="23"/>
      <w:szCs w:val="23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pPr>
      <w:shd w:val="clear" w:color="auto" w:fill="FFFFFF"/>
      <w:spacing w:before="180" w:after="180" w:line="240" w:lineRule="atLeast"/>
      <w:jc w:val="center"/>
    </w:pPr>
    <w:rPr>
      <w:rFonts w:ascii="Arial" w:hAnsi="Arial" w:cs="Arial"/>
      <w:b/>
      <w:bCs/>
      <w:color w:val="auto"/>
      <w:spacing w:val="-20"/>
      <w:sz w:val="22"/>
      <w:szCs w:val="22"/>
      <w:lang w:eastAsia="en-US"/>
    </w:rPr>
  </w:style>
  <w:style w:type="paragraph" w:customStyle="1" w:styleId="Nagwek270">
    <w:name w:val="Nagłówek #2 (7)"/>
    <w:basedOn w:val="Normalny"/>
    <w:link w:val="Nagwek27"/>
    <w:uiPriority w:val="99"/>
    <w:pPr>
      <w:shd w:val="clear" w:color="auto" w:fill="FFFFFF"/>
      <w:spacing w:before="180" w:after="360" w:line="240" w:lineRule="atLeast"/>
      <w:jc w:val="center"/>
      <w:outlineLvl w:val="1"/>
    </w:pPr>
    <w:rPr>
      <w:rFonts w:ascii="Arial" w:hAnsi="Arial" w:cs="Arial"/>
      <w:b/>
      <w:bCs/>
      <w:color w:val="auto"/>
      <w:spacing w:val="20"/>
      <w:sz w:val="22"/>
      <w:szCs w:val="22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pPr>
      <w:shd w:val="clear" w:color="auto" w:fill="FFFFFF"/>
      <w:spacing w:after="180" w:line="240" w:lineRule="atLeast"/>
    </w:pPr>
    <w:rPr>
      <w:rFonts w:ascii="Arial" w:hAnsi="Arial" w:cs="Arial"/>
      <w:color w:val="auto"/>
      <w:sz w:val="14"/>
      <w:szCs w:val="14"/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DE689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E6894"/>
    <w:pPr>
      <w:keepNext/>
      <w:suppressAutoHyphens/>
      <w:spacing w:before="120" w:line="360" w:lineRule="auto"/>
      <w:jc w:val="center"/>
    </w:pPr>
    <w:rPr>
      <w:rFonts w:ascii="Times" w:hAnsi="Times" w:cs="Arial"/>
      <w:bCs/>
      <w:kern w:val="2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E6BB5"/>
    <w:pPr>
      <w:tabs>
        <w:tab w:val="center" w:pos="4680"/>
        <w:tab w:val="right" w:pos="9360"/>
      </w:tabs>
    </w:pPr>
  </w:style>
  <w:style w:type="character" w:customStyle="1" w:styleId="NagwekZnak">
    <w:name w:val="Nagłówek Znak"/>
    <w:link w:val="Nagwek"/>
    <w:uiPriority w:val="99"/>
    <w:rsid w:val="003E6BB5"/>
    <w:rPr>
      <w:rFonts w:cs="Times New Roman"/>
      <w:color w:val="000000"/>
      <w:lang w:val="pl-PL" w:eastAsia="pl-PL"/>
    </w:rPr>
  </w:style>
  <w:style w:type="paragraph" w:styleId="Poprawka">
    <w:name w:val="Revision"/>
    <w:hidden/>
    <w:uiPriority w:val="99"/>
    <w:semiHidden/>
    <w:rsid w:val="00D90831"/>
    <w:rPr>
      <w:color w:val="000000"/>
      <w:sz w:val="24"/>
      <w:szCs w:val="24"/>
    </w:rPr>
  </w:style>
  <w:style w:type="paragraph" w:customStyle="1" w:styleId="Default">
    <w:name w:val="Default"/>
    <w:rsid w:val="000C645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Spistreci">
    <w:name w:val="Spis treści_"/>
    <w:link w:val="Spistreci0"/>
    <w:rsid w:val="00900744"/>
    <w:rPr>
      <w:rFonts w:ascii="Arial" w:hAnsi="Arial"/>
      <w:sz w:val="22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900744"/>
    <w:pPr>
      <w:shd w:val="clear" w:color="auto" w:fill="FFFFFF"/>
      <w:spacing w:after="100"/>
      <w:ind w:firstLine="380"/>
    </w:pPr>
    <w:rPr>
      <w:rFonts w:ascii="Arial" w:hAnsi="Arial" w:cs="Arial"/>
      <w:color w:val="auto"/>
      <w:sz w:val="22"/>
      <w:szCs w:val="22"/>
    </w:rPr>
  </w:style>
  <w:style w:type="paragraph" w:styleId="Akapitzlist">
    <w:name w:val="List Paragraph"/>
    <w:basedOn w:val="Normalny"/>
    <w:uiPriority w:val="34"/>
    <w:qFormat/>
    <w:rsid w:val="00596B7D"/>
    <w:pPr>
      <w:ind w:left="708"/>
    </w:pPr>
  </w:style>
  <w:style w:type="table" w:styleId="Tabela-Siatka">
    <w:name w:val="Table Grid"/>
    <w:basedOn w:val="Standardowy"/>
    <w:uiPriority w:val="39"/>
    <w:rsid w:val="00ED6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0979BA"/>
    <w:rPr>
      <w:rFonts w:cs="Times New Roman"/>
    </w:rPr>
  </w:style>
  <w:style w:type="character" w:styleId="Odwoaniedokomentarza">
    <w:name w:val="annotation reference"/>
    <w:uiPriority w:val="99"/>
    <w:semiHidden/>
    <w:unhideWhenUsed/>
    <w:rsid w:val="00125C5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5C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25C59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C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25C59"/>
    <w:rPr>
      <w:rFonts w:cs="Times New Roman"/>
      <w:b/>
      <w:bCs/>
      <w:color w:val="000000"/>
      <w:sz w:val="20"/>
      <w:szCs w:val="20"/>
    </w:rPr>
  </w:style>
  <w:style w:type="character" w:styleId="Hipercze">
    <w:name w:val="Hyperlink"/>
    <w:uiPriority w:val="99"/>
    <w:unhideWhenUsed/>
    <w:rsid w:val="00D93F91"/>
    <w:rPr>
      <w:rFonts w:cs="Times New Roman"/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D93F91"/>
    <w:rPr>
      <w:rFonts w:cs="Times New Roman"/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9431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C81EAA"/>
    <w:pPr>
      <w:widowControl/>
      <w:spacing w:before="100" w:beforeAutospacing="1" w:after="100" w:afterAutospacing="1"/>
    </w:pPr>
    <w:rPr>
      <w:color w:val="auto"/>
    </w:rPr>
  </w:style>
  <w:style w:type="character" w:customStyle="1" w:styleId="cf11">
    <w:name w:val="cf11"/>
    <w:basedOn w:val="Domylnaczcionkaakapitu"/>
    <w:rsid w:val="00C81EAA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C81EAA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omylnaczcionkaakapitu"/>
    <w:rsid w:val="00C81EAA"/>
    <w:rPr>
      <w:rFonts w:ascii="Segoe UI" w:hAnsi="Segoe UI" w:cs="Segoe UI" w:hint="default"/>
      <w:i/>
      <w:iCs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43F05"/>
    <w:pPr>
      <w:widowControl/>
      <w:spacing w:before="100" w:beforeAutospacing="1" w:after="100" w:afterAutospacing="1"/>
    </w:pPr>
    <w:rPr>
      <w:color w:val="auto"/>
    </w:rPr>
  </w:style>
  <w:style w:type="character" w:customStyle="1" w:styleId="Nagwek1Znak">
    <w:name w:val="Nagłówek 1 Znak"/>
    <w:basedOn w:val="Domylnaczcionkaakapitu"/>
    <w:link w:val="Nagwek1"/>
    <w:rsid w:val="00A03F6E"/>
    <w:rPr>
      <w:rFonts w:cs="Arial"/>
      <w:b/>
      <w:bCs/>
      <w:sz w:val="26"/>
      <w:szCs w:val="24"/>
    </w:rPr>
  </w:style>
  <w:style w:type="paragraph" w:styleId="Tekstpodstawowy2">
    <w:name w:val="Body Text 2"/>
    <w:basedOn w:val="Normalny"/>
    <w:link w:val="Tekstpodstawowy2Znak"/>
    <w:semiHidden/>
    <w:rsid w:val="00A03F6E"/>
    <w:pPr>
      <w:widowControl/>
      <w:spacing w:line="360" w:lineRule="auto"/>
      <w:jc w:val="both"/>
    </w:pPr>
    <w:rPr>
      <w:color w:val="auto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03F6E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53B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53B29"/>
    <w:rPr>
      <w:color w:val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3B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E65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sa.pl/kpo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17E0E-62A8-4AAF-A2EA-16095ED22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8882</Words>
  <Characters>53292</Characters>
  <Application>Microsoft Office Word</Application>
  <DocSecurity>0</DocSecurity>
  <Lines>444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Michał</dc:creator>
  <cp:keywords/>
  <dc:description/>
  <cp:lastModifiedBy>Głowacka Agnieszka</cp:lastModifiedBy>
  <cp:revision>2</cp:revision>
  <cp:lastPrinted>2024-01-03T13:10:00Z</cp:lastPrinted>
  <dcterms:created xsi:type="dcterms:W3CDTF">2024-01-16T13:03:00Z</dcterms:created>
  <dcterms:modified xsi:type="dcterms:W3CDTF">2024-01-16T13:03:00Z</dcterms:modified>
</cp:coreProperties>
</file>