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14AE12A6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EC2AD1">
        <w:rPr>
          <w:rFonts w:asciiTheme="minorHAnsi" w:hAnsiTheme="minorHAnsi" w:cstheme="minorHAnsi"/>
          <w:sz w:val="40"/>
          <w:szCs w:val="40"/>
        </w:rPr>
        <w:t xml:space="preserve"> oraz z 2024 r. poz. 1535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30286A41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4702E9">
        <w:rPr>
          <w:rFonts w:asciiTheme="minorHAnsi" w:hAnsiTheme="minorHAnsi" w:cstheme="minorHAnsi"/>
          <w:b/>
          <w:sz w:val="32"/>
          <w:szCs w:val="32"/>
        </w:rPr>
        <w:t>4</w:t>
      </w:r>
      <w:r w:rsidR="00CD08A2">
        <w:rPr>
          <w:rFonts w:asciiTheme="minorHAnsi" w:hAnsiTheme="minorHAnsi" w:cstheme="minorHAnsi"/>
          <w:b/>
          <w:sz w:val="32"/>
          <w:szCs w:val="32"/>
        </w:rPr>
        <w:t xml:space="preserve"> kwiet</w:t>
      </w:r>
      <w:r w:rsidR="005F0024">
        <w:rPr>
          <w:rFonts w:asciiTheme="minorHAnsi" w:hAnsiTheme="minorHAnsi" w:cstheme="minorHAnsi"/>
          <w:b/>
          <w:sz w:val="32"/>
          <w:szCs w:val="32"/>
        </w:rPr>
        <w:t xml:space="preserve">nia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EC2AD1">
        <w:rPr>
          <w:rFonts w:asciiTheme="minorHAnsi" w:hAnsiTheme="minorHAnsi" w:cstheme="minorHAnsi"/>
          <w:b/>
          <w:sz w:val="32"/>
          <w:szCs w:val="32"/>
        </w:rPr>
        <w:t>5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25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408"/>
        <w:gridCol w:w="3686"/>
        <w:gridCol w:w="3829"/>
        <w:gridCol w:w="1700"/>
        <w:gridCol w:w="2408"/>
        <w:gridCol w:w="1134"/>
      </w:tblGrid>
      <w:tr w:rsidR="00377223" w:rsidRPr="00FE4245" w14:paraId="1DA30A25" w14:textId="77777777" w:rsidTr="00115116">
        <w:trPr>
          <w:trHeight w:val="1137"/>
          <w:tblHeader/>
        </w:trPr>
        <w:tc>
          <w:tcPr>
            <w:tcW w:w="227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5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16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05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5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5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35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4B44CB" w:rsidRPr="00FE4245" w14:paraId="647F2B02" w14:textId="77777777" w:rsidTr="0011511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4B44CB" w:rsidRPr="00BB7A79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(dot. nr 23.1.20)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4B44CB" w:rsidRPr="00FE4245" w:rsidRDefault="004B44CB" w:rsidP="004B44CB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CD608" w14:textId="245032D7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4B44CB" w:rsidRPr="00FE4245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4B44CB" w:rsidRPr="004C518E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518E">
              <w:rPr>
                <w:rFonts w:asciiTheme="minorHAnsi" w:hAnsiTheme="minorHAnsi" w:cstheme="minorHAnsi"/>
                <w:b/>
                <w:sz w:val="20"/>
                <w:szCs w:val="20"/>
              </w:rPr>
              <w:t>Marzec 2022 r.</w:t>
            </w:r>
          </w:p>
          <w:p w14:paraId="3765024F" w14:textId="77777777" w:rsidR="004B44CB" w:rsidRPr="00FB773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4B44CB" w:rsidRPr="00FB773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5C389AF8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związku ze zmianą właściwości ministra, prace nad rozporządzeniem będzie prowadził Minister Przemysłu.</w:t>
            </w:r>
          </w:p>
        </w:tc>
      </w:tr>
      <w:tr w:rsidR="004B44CB" w:rsidRPr="00FE4245" w14:paraId="7F258EAB" w14:textId="77777777" w:rsidTr="0011511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4B44CB" w:rsidRPr="00BB7A79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</w:t>
            </w:r>
            <w:r w:rsidRPr="00FE4245">
              <w:rPr>
                <w:rFonts w:asciiTheme="minorHAnsi" w:hAnsiTheme="minorHAnsi" w:cstheme="minorHAnsi"/>
              </w:rPr>
              <w:lastRenderedPageBreak/>
              <w:t>kwota jaka zostanie wypłacona Spółce z tytułu świadczenia usługi pocztowej przy 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>
              <w:rPr>
                <w:rFonts w:asciiTheme="minorHAnsi" w:hAnsiTheme="minorHAnsi" w:cstheme="minorHAnsi"/>
              </w:rPr>
              <w:t xml:space="preserve">ie, </w:t>
            </w:r>
            <w:r>
              <w:rPr>
                <w:rFonts w:asciiTheme="minorHAnsi" w:hAnsiTheme="minorHAnsi" w:cstheme="minorHAnsi"/>
              </w:rPr>
              <w:lastRenderedPageBreak/>
              <w:t xml:space="preserve">zweryfikowanych negatywnie </w:t>
            </w:r>
            <w:r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roboczych od dnia przekazania ministrowi właściwemu do spraw łączności zatwierdzonego sprawozdania finansowego przez uprawniony organ.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>Luty 2021 r.</w:t>
            </w:r>
          </w:p>
          <w:p w14:paraId="31412157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4B44CB" w:rsidRPr="0004052A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4B44CB" w:rsidRPr="0004052A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4B44CB" w:rsidRPr="006103AA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FE4245" w14:paraId="2F3247C8" w14:textId="77777777" w:rsidTr="0011511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4B44CB" w:rsidRPr="00FE4245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4B44CB" w:rsidRPr="00FE4245" w:rsidRDefault="004B44CB" w:rsidP="004B44C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4B44CB" w:rsidRPr="00FE4245" w:rsidRDefault="004B44CB" w:rsidP="004B44CB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. Konieczność wprowadzenia podstaw prawnych dla ministra właściwego do spraw aktywów </w:t>
            </w: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państwowych, gospodarki złożami kopalin oraz łączności  jest następstwem zmian w zakresie d</w:t>
            </w:r>
            <w:r>
              <w:rPr>
                <w:rFonts w:asciiTheme="minorHAnsi" w:hAnsiTheme="minorHAnsi"/>
                <w:sz w:val="20"/>
                <w:szCs w:val="20"/>
              </w:rPr>
              <w:t>ziałów w administracji rządowej.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 xml:space="preserve">Projektowane rozporządzenie wprowadza szczegółowe zasady i tryb przyznawania nagrody rocznej przez Ministra Aktywów Państwowych osobom, </w:t>
            </w:r>
            <w:r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4B44CB" w:rsidRPr="00FE4245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4B44CB" w:rsidRDefault="004B44CB" w:rsidP="004B44CB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4B44CB" w:rsidRPr="00640BED" w:rsidRDefault="004B44CB" w:rsidP="004B44CB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4B44CB" w:rsidRPr="00FE4245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061FA2" w14:paraId="1C9555E1" w14:textId="77777777" w:rsidTr="0011511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4B44CB" w:rsidRPr="00FE4245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Projekt stanowi wykonanie upoważnienia ust</w:t>
            </w:r>
            <w:r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dnia 18 listopada 2020 r. o doręczeniach elektron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icznych </w:t>
            </w:r>
            <w:r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Projekt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przekształcania korespondencji z pliku elektronicznego w przesyłkę listową oraz na etapie doręczania przesyłki listowej.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t>Luty 2021 r.</w:t>
            </w:r>
          </w:p>
          <w:p w14:paraId="701A1F41" w14:textId="77777777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063A177" w14:textId="620A8FF9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4B44CB" w:rsidRPr="00640BED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2990AE0B" w14:textId="7BA9A16C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2E71A61A" w14:textId="5A5A173F" w:rsidR="004B44CB" w:rsidRPr="0061411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061FA2" w14:paraId="0C7D98B6" w14:textId="77777777" w:rsidTr="0011511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4B44CB" w:rsidRPr="00787D6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4B44CB" w:rsidRPr="00FE4245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4B44CB" w:rsidRPr="00FE4245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4B44CB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1501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4B44CB" w:rsidRPr="0061411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4B44CB" w:rsidRPr="00787D6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4B44CB" w:rsidRPr="00787D6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EA5B97" w14:paraId="24686D06" w14:textId="77777777" w:rsidTr="00115116"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4B44CB" w:rsidRPr="00C80B78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4B44CB" w:rsidRPr="003C5ABC" w:rsidRDefault="004B44CB" w:rsidP="004B44CB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 organizacji okręgowych urzędów górniczych.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 przewiduje zniesienie Okręgowego Urzędu Górniczego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4B44CB" w:rsidRPr="00787D6B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4B44CB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4B44CB" w:rsidRPr="006103AA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 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4B44CB" w:rsidRPr="00FE424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6261FED8" w14:textId="77777777" w:rsidTr="00115116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4B44CB" w:rsidRPr="00C80B78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4B44CB" w:rsidRPr="005C5FCA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4B44CB" w:rsidRPr="004741B5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egółowe warunki udzielania środków operatorowi wyznaczonemu obejmujące: 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 2021 r.</w:t>
            </w:r>
          </w:p>
          <w:p w14:paraId="02C61491" w14:textId="6718E0F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4B44CB" w:rsidRPr="00A138F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061FA2" w14:paraId="4007CF8D" w14:textId="77777777" w:rsidTr="00115116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8.21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4B44CB" w:rsidRDefault="004B44CB" w:rsidP="004B44C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Pr="004A3364">
              <w:rPr>
                <w:rFonts w:asciiTheme="minorHAnsi" w:hAnsiTheme="minorHAnsi"/>
                <w:sz w:val="20"/>
                <w:szCs w:val="20"/>
              </w:rPr>
              <w:t>2 r. poz.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4B44CB" w:rsidRPr="00FD5A92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88;</w:t>
            </w:r>
          </w:p>
          <w:p w14:paraId="26FD4B7F" w14:textId="72B9DA84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4B44CB" w:rsidRPr="0025253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4B44CB" w:rsidRPr="00EA5B97" w14:paraId="4949EAB6" w14:textId="77777777" w:rsidTr="00115116">
        <w:trPr>
          <w:trHeight w:val="371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4B44CB" w:rsidRPr="00382BF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589977CC" w14:textId="77777777" w:rsidTr="00115116">
        <w:trPr>
          <w:trHeight w:val="300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4B44CB" w:rsidRPr="00382BFC" w:rsidRDefault="004B44CB" w:rsidP="004B44CB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10.21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8F3E" w14:textId="5C1CC8D6" w:rsidR="004B44CB" w:rsidRDefault="004B44CB" w:rsidP="00FA0A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2EED605" w14:textId="77777777" w:rsidTr="00115116">
        <w:trPr>
          <w:trHeight w:val="29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4B44CB" w:rsidRPr="00382BF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4B44CB" w:rsidRPr="003C5ABC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FE1C1" w14:textId="0A0904F4" w:rsidR="004B44CB" w:rsidRDefault="004B44CB" w:rsidP="00FA0A0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90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4B44CB" w:rsidRPr="00FB0A2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13ED9DED" w14:textId="77777777" w:rsidTr="00115116">
        <w:trPr>
          <w:trHeight w:val="295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12.22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4B44CB" w:rsidRPr="00FD23C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4B44CB" w:rsidRPr="00827370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4B44CB" w:rsidRPr="00FB6777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 warunki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4B44CB" w:rsidRPr="007C70D1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264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B48497A" w14:textId="77777777" w:rsidTr="00115116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4B44CB" w:rsidRPr="00FD23C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4B44CB" w:rsidRPr="00FB6777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rezygnację z 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4B44CB" w:rsidRPr="00B745E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II kwartał 2022 r.</w:t>
            </w:r>
          </w:p>
          <w:p w14:paraId="6ED31FB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CB2EF6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E22DC0D" w14:textId="481C96F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76DA72CC" w14:textId="77777777" w:rsidTr="00115116">
        <w:trPr>
          <w:trHeight w:val="2168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4B44CB" w:rsidRPr="007519E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4B44CB" w:rsidRPr="003C5ABC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4B44CB" w:rsidRPr="00B745E4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rozporządzenie będzie stanowić wykonanie upoważnienia zawartego w art. 65 ust. 43 ustawy z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Rozwiązania zawarte w projekcie rozporządzenia mają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umożliwić udzielenie wsparcia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w formie pożyczki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na zagwarantowanie ciągłości świadczenia usługi kompleksowej odbiorcom paliw gazowych w gospodarstwach domowych, w szczególności na wszelkie potrzeby bilansowania, zakupu lub rozliczenia zakupionego paliwa gazowego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4B44CB" w:rsidRPr="00D80296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y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m. in.: zakres informacyjny wniosku i wymagane do niego załączniki, tryb rozpatrywania wniosku, wymóg sporządzenia i zawartość testu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prywatnego inwestora, zakres umowy o udzielenie pożyczki. </w:t>
            </w:r>
          </w:p>
          <w:p w14:paraId="6E31389F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E523D8D" w14:textId="1549D0EF" w:rsidR="004B44CB" w:rsidRPr="00FD23C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FA343F4" w14:textId="77777777" w:rsidTr="00115116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76D7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0149D1F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B1F7D63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44DD08A9" w14:textId="08665669" w:rsidR="004B44CB" w:rsidRPr="00070ACE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1365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4DF3EAB" w14:textId="77777777" w:rsidTr="00115116">
        <w:trPr>
          <w:trHeight w:val="24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16.22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4B44CB" w:rsidRPr="001B7A5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4B44CB" w:rsidRPr="00070ACE" w:rsidRDefault="004B44CB" w:rsidP="004B44CB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4B44CB" w:rsidRPr="00847C8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4B44CB" w:rsidRPr="00847C8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przy uwzględnieniu 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296159A5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otów, które posiadają zdolności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 zapewnienia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ałego w odpowiedniej wysokości.</w:t>
            </w:r>
          </w:p>
          <w:p w14:paraId="3F14662E" w14:textId="172CEFD1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7A24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20D283E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8ED902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CA0BF5E" w14:textId="0DBB2971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7CFA2660" w14:textId="77777777" w:rsidTr="00115116">
        <w:trPr>
          <w:trHeight w:val="11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4B44CB" w:rsidRPr="001B7A5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Projektowane rozporządzenie określi ilość paliwa stałego dostępną dla jednego</w:t>
            </w:r>
          </w:p>
          <w:p w14:paraId="1C4BEB8A" w14:textId="77777777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4B44CB" w:rsidRPr="00891B93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A290D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3919624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4F5CDFF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67185ADD" w14:textId="317A6975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2238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4B44CB" w:rsidRPr="00070AC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26A622FA" w14:textId="77777777" w:rsidTr="00115116">
        <w:trPr>
          <w:trHeight w:val="821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4B44CB" w:rsidRPr="002708F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4B44CB" w:rsidRPr="00070ACE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4B44CB" w:rsidRPr="00696A0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24663218" w:rsidR="004B44CB" w:rsidRPr="0009455A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Projekt rozporządzenia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zenia Odporności. Projekt określi,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pomoc będzie mogła zostać udzielona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</w:t>
            </w:r>
            <w:r w:rsidRPr="0009455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ubiegające się o wsparcie uzyskają możliwość otrzymania pomocy publicznej w ramach regionalnej pomocy inwestycyjnej. </w:t>
            </w:r>
          </w:p>
          <w:p w14:paraId="44E8E992" w14:textId="77777777" w:rsidR="004B44CB" w:rsidRPr="00891B93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4E67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08771E99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63DBC87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65559F6" w14:textId="2F1E8B5C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621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59ADEF8F" w14:textId="77777777" w:rsidTr="00115116">
        <w:trPr>
          <w:trHeight w:val="117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0341" w14:textId="3F31972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19.22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A6DE" w14:textId="159AC2CA" w:rsidR="004B44CB" w:rsidRPr="00EC7373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zmieniające rozporządzenie w sprawie ilości paliwa stałego dostępnej dla jednego gospodarstwa domowego</w:t>
            </w:r>
          </w:p>
          <w:p w14:paraId="08BEC0BD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95186" w14:textId="2BC5777E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Minister właściwy do spraw aktywów państwowych, uwzględniają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 ilość paliwa stałego będącego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posiadaniu podmiotów wprowadzających do obrot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 oraz konieczność zaspokojenia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określił ilość paliwa stałego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stępną dla jednego gospodarstwa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domowego w ramach zakupu</w:t>
            </w:r>
          </w:p>
          <w:p w14:paraId="51F94A6F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preferencyjnego na:</w:t>
            </w:r>
          </w:p>
          <w:p w14:paraId="63A96C79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1) 1 500 kg - do dnia 31 grudnia 2022 r.,</w:t>
            </w:r>
          </w:p>
          <w:p w14:paraId="75B34A3A" w14:textId="77777777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2) 1 500 kg - od dnia 1 stycznia 2023 r.</w:t>
            </w:r>
          </w:p>
          <w:p w14:paraId="5EBDC48A" w14:textId="6ACA6922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Pomimo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że ilość węgla dostępna dla mieszkańców dla dwóch ww.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kresów sumarycznie wynosi 3 000 kg, to taka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konstrukcja przepisów nie pozwala 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uzupełnianie 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 1. okre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sie zapotrzebowania. Np.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mieszkaniec, który złożył wniosek o zakup w wysokości</w:t>
            </w:r>
          </w:p>
          <w:p w14:paraId="3129C4E4" w14:textId="511D43BF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1 000 kg węgla w 1. okresie, nie może przenieść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niewykorzystanego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zapotrzebowania na 2. okres</w:t>
            </w:r>
          </w:p>
          <w:p w14:paraId="18F4CA42" w14:textId="6367D6C2" w:rsidR="004B44CB" w:rsidRPr="002708F4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(tzn. w 2. okresie może złożyć wniosek o wyłącznie 1 500 kg, a 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2 000 kg).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747" w14:textId="652954D6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7C9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owana zmiana rozporządzenia przewidu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rozszerzenie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§ 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ust. 2,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myśl którego,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przypadku gdy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 dnia 31 grudnia 2022 r. gospodarstwo domowe nie dokona zakupu paliwa stałego albo dokona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zakupu paliwa stałego w ilości mniejszej niż 1 500 kg, to niewykorzystana ilość paliwa stałego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powiększa limit na 2. okres. Tym samym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mieszkaniec, który w 1. okresie złoży wniosek na mniejszą ilość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węgla niż maksymalna (np. 1 000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kg), będzie mógł ująć w przyszłym wniosku niewykorzystane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0 kg (czyli jego wniosek będzie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dotyczył 1 500 kg, powiększonych o 500 kg). Jednak w żad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nym wypadku ilość wnioskowanego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węgla nie będzie mogła su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marycznie przekroczyć 3 000 kg. 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>Natomiast w ust. 1, w celu uniknięcia wątpliwości interpretacyjnych dotyczących ilości paliwa stałego możliwej do nabycia w ramach upr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awnionego zakupu, 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zostanie uzupełniony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t xml:space="preserve"> wyrazami „nie więcej </w:t>
            </w:r>
            <w:r w:rsidRPr="00C83DD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niż”.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owanie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roz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wiązanie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 xml:space="preserve"> pozwoli urealnić składane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wnioski oraz uelastyczni proces </w:t>
            </w:r>
            <w:r w:rsidRPr="00AE7C95">
              <w:rPr>
                <w:rFonts w:asciiTheme="minorHAnsi" w:hAnsiTheme="minorHAnsi" w:cstheme="minorHAnsi"/>
                <w:sz w:val="20"/>
                <w:szCs w:val="20"/>
              </w:rPr>
              <w:t>dystrybucji węgla.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2ED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7CE66F6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9656FF9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89B557" w14:textId="68D72220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 r. poz. 2493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3E49E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3EF6614F" w14:textId="77777777" w:rsidR="004B44CB" w:rsidRPr="00847C8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35FEAD70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0829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758876E" w14:textId="77777777" w:rsidTr="00115116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67422" w14:textId="25E01048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20.22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7199A" w14:textId="1447219F" w:rsidR="004B44CB" w:rsidRPr="00CF4E91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szczegółowego przeznaczenia, warunków i</w:t>
            </w:r>
          </w:p>
          <w:p w14:paraId="5FADF658" w14:textId="77777777" w:rsidR="004B44CB" w:rsidRPr="00CF4E91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trybu udzielenia pomocy na inwestycje wspierające efektywność energetyczną i odnawialne źródła</w:t>
            </w:r>
          </w:p>
          <w:p w14:paraId="2D9235F6" w14:textId="7D52CCAD" w:rsidR="004B44CB" w:rsidRPr="00EC7373" w:rsidRDefault="004B44CB" w:rsidP="004B44C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F4E91">
              <w:rPr>
                <w:rFonts w:asciiTheme="minorHAnsi" w:hAnsiTheme="minorHAnsi" w:cstheme="minorHAnsi"/>
                <w:b/>
                <w:sz w:val="20"/>
                <w:szCs w:val="20"/>
              </w:rPr>
              <w:t>energii w przedsiębiorstwach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1A7A" w14:textId="2F64449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państwowych, w drodze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rozporządzenia, szczegółowego przeznaczenia, warunków i trybu udzielania przedsiębiorcom pomocy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Zwiększania Odporności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(KPO)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, do której mają</w:t>
            </w:r>
            <w:r w:rsidR="00FA0A0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zastosowaniu art. 107 i 108 Traktatu, wynika z art. 14lc. ust. 4 ustawy z dnia 6 grudnia</w:t>
            </w:r>
            <w:r w:rsidR="00FE2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2006 r. o zasadach prowadzenia polityki rozwoju.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5D2CF0B6" w14:textId="64EFB296" w:rsidR="004B44CB" w:rsidRPr="001F45DF" w:rsidRDefault="004B44CB" w:rsidP="004B44CB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Rozwiązania zawarte w projektowanym rozporządzeniu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 na celu zapewnienie zgodności pomocy publicznej,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udzielanej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przez MAP w ramach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PO,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z prawem unijnym regu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lującym rynek wewnętrzny UE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obszarze pomocy państwa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Jednocześnie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rozporządzenie będzie stanowiło jeden z elementów systemu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wdrażania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KPO.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4855" w14:textId="0A8743F0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rozporządzeniu zostanie uregulowany tryb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postępowania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 procesie ubiegania się o otrzymanie pomocy w ramach inwestycji B1.2.1. Efektywność energetyczna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i OZE w przedsiębiorstwach – inwestycje o największym potencjale redukcji gazów cieplarnianych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określona zawartość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wniosku o udzielenie 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omocy na inwestycje wspierające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efektywność energetyczną i OZE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w przedsiębiorstwach, jak również szczegółowe warunki udzielenia tej pomocy.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wskaz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ane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udziel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ać pomocy oraz podmioty, którym pomoc będzie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mo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gła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zostać przyznana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Podmioty ubiegające się o wsparcie uzyskają możliwość otrzymania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pomocy publicznej w ramach:</w:t>
            </w:r>
          </w:p>
          <w:p w14:paraId="013F3CE2" w14:textId="7908071D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1) pomocy inwestycyjnej na środki wspierające efektywność energetyczną;</w:t>
            </w:r>
          </w:p>
          <w:p w14:paraId="720F66DE" w14:textId="77777777" w:rsidR="004B44CB" w:rsidRPr="001F45DF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2) pomocy na inwestycje w układy wysokosprawnej kogeneracji;</w:t>
            </w:r>
          </w:p>
          <w:p w14:paraId="201B67DC" w14:textId="2FCEA0F3" w:rsidR="004B44CB" w:rsidRPr="00AE7C95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>3) pomocy inwestycyjnej na propagowanie energii ze źródeł odnawialnych.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876F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2023 r.</w:t>
            </w:r>
          </w:p>
          <w:p w14:paraId="2E3D38F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C944729" w14:textId="1D7D09FF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66C326B" w14:textId="2EE6B98C" w:rsidR="004B44CB" w:rsidRPr="00187B49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2515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40E19" w14:textId="7D76A23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Witkowski </w:t>
            </w:r>
          </w:p>
          <w:p w14:paraId="4B38F65C" w14:textId="32A52BF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</w:t>
            </w:r>
          </w:p>
          <w:p w14:paraId="6244ED0F" w14:textId="61D1CDE1" w:rsidR="004B44CB" w:rsidRPr="007519EE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Departamencie Funduszy Europejskich i Instrumentów Rozwojowych </w:t>
            </w:r>
          </w:p>
          <w:p w14:paraId="0FD7285D" w14:textId="031B7C61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22 695 88 66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42411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425082FA" w14:textId="77777777" w:rsidTr="00115116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A93A9" w14:textId="39874093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21.23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5B12" w14:textId="0F4E25C8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EC7373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upoważnienia do uznawania kwalifikacji do wykonywania górniczych zawodów</w:t>
            </w:r>
          </w:p>
          <w:p w14:paraId="2FDFB3B4" w14:textId="08519B15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b/>
                <w:sz w:val="20"/>
                <w:szCs w:val="20"/>
              </w:rPr>
              <w:t>regulowanych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027C5" w14:textId="77777777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 dniu 28 stycznia 2023 r. wszedł w życie art. 23b ustawy z dnia 12 marca 2022 r. o</w:t>
            </w:r>
          </w:p>
          <w:p w14:paraId="306261CC" w14:textId="77777777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pomocy obywatelom Ukrainy w związku z konfliktem zbrojnym na terytorium tego</w:t>
            </w:r>
          </w:p>
          <w:p w14:paraId="33FDDD27" w14:textId="257D3381" w:rsidR="004B44CB" w:rsidRPr="001F45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państwa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, 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cy obywatelom Ukrainy uzyskanie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decyzji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uznających nabyte przez nich 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rainie kwalifikacje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zawodowe do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Wobec licznych pytań</w:t>
            </w:r>
            <w:r w:rsidR="00FE2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obywateli Ukrainy o możliwo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ść uznania kwalifikacji zawodowych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do wykonywania</w:t>
            </w:r>
            <w:r w:rsidR="00FE22A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górniczych zawodów regulowanych,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kierowanych do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Wyższego Urzędu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należy się spodziewać dużego napływu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wniosków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tym zakresie.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obowiązującym obecnie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em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Ministra Energii z dnia 25 maja 2017 r. 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sprawie upoważnienia do uznawania kwalifikacji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wykonywania górniczych zawodów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regulowanych, aktualne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żnienie Prezesa Wyższego Urzędu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Górniczego do uznawania kwalifikacji zawodowych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udzielone przez ministra właściwego do spraw gospodarki złożami kopalin,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nie obejmuje kwalifikacji nabytych w Ukrainie.</w:t>
            </w:r>
            <w:r w:rsidRPr="001F45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F610" w14:textId="688D8036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celu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usprawnienia i skrócenia procedury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uznawania kwalifikacji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zawodowych do wykonywania górniczych zawodów regulowanych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oraz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jednolitego podejścia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 wszystkich wnioskodawców,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proponuje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się wydanie przez Ministra Aktywów Państwowych nowego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rozporządzenia uwzględniającego, w zakresie udzielonego Prezesowi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 Wyższego Urzędu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 xml:space="preserve">Górniczego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upoważnienia,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moż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liwości uznawania </w:t>
            </w:r>
            <w:r w:rsidRPr="00041507">
              <w:rPr>
                <w:rFonts w:asciiTheme="minorHAnsi" w:hAnsiTheme="minorHAnsi" w:cstheme="minorHAnsi"/>
                <w:sz w:val="20"/>
                <w:szCs w:val="20"/>
              </w:rPr>
              <w:t>kwalifikacji nabytych w Ukrainie.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6A82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II kwartał 2023 r.</w:t>
            </w:r>
          </w:p>
          <w:p w14:paraId="38AEC65A" w14:textId="26EA8EA9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5BC664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80195EF" w14:textId="4ECCE025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1061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9C69" w14:textId="74892983" w:rsidR="004B44CB" w:rsidRPr="00382BFC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Hutnictwa (tel. 22 695 83 00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4FE1CEA9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0542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1945A1C" w14:textId="77777777" w:rsidTr="00115116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DBA67" w14:textId="79C3CD22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22.23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6FBDC" w14:textId="32829A38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Ministra Aktywów Państwowych w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sprawie wykazu stanowisk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pracy uprawniających do urlopu energetycznego lub urlopu górniczego oraz wzoru</w:t>
            </w:r>
          </w:p>
          <w:p w14:paraId="2888FB71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zaświadczenia o okresie korzystania przez pracownika z urlopu energetycznego lub</w:t>
            </w:r>
          </w:p>
          <w:p w14:paraId="55C4F87A" w14:textId="52017434" w:rsidR="004B44CB" w:rsidRPr="00EC7373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urlopu górniczego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D524A" w14:textId="199C412C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przez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13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10E0E" w14:textId="0C134448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 projektowanym rozporządzeniu zostanie określony wykaz stanowisk pracy uprawniających do urlopu górniczego i urlopu energetycznego przy uwzględnieniu rodzaj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prac wykonywanych w</w:t>
            </w:r>
          </w:p>
          <w:p w14:paraId="6AA4EE06" w14:textId="77777777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obszarze produkcyjnym lub remontowym, biorących udział w procesie</w:t>
            </w:r>
          </w:p>
          <w:p w14:paraId="62CA9EEC" w14:textId="1144818A" w:rsidR="004B44CB" w:rsidRPr="00735821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wytwarzania energii elektrycznej albo udział w procesie wydobywczym węgla brunatnego.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celu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 xml:space="preserve"> ujednolicenia formy i treści wydawanych zaświadczeń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projekcie zostanie określony wzór </w:t>
            </w:r>
            <w:r w:rsidRPr="00735821">
              <w:rPr>
                <w:rFonts w:asciiTheme="minorHAnsi" w:hAnsiTheme="minorHAnsi"/>
                <w:sz w:val="20"/>
                <w:szCs w:val="20"/>
              </w:rPr>
              <w:t>zaświadczenia o okresie korzystania przez pracownika z urlopu energetycznego lub z urlopu górniczego</w:t>
            </w:r>
            <w:r w:rsidRPr="00735821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6F7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2A65DA07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BA9D4C7" w14:textId="77777777" w:rsidR="00940509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2C98E8F1" w14:textId="77777777" w:rsidR="00940509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3C92F2B4" w14:textId="77777777" w:rsidR="00940509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5E3E3A1F" w14:textId="4D331AAB" w:rsidR="00940509" w:rsidRPr="00640BED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123FACDD" w14:textId="036A18ED" w:rsidR="00940509" w:rsidRDefault="00940509" w:rsidP="0094050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4 r. poz. </w:t>
            </w:r>
            <w:r w:rsidR="004C518E">
              <w:rPr>
                <w:rFonts w:asciiTheme="minorHAnsi" w:hAnsiTheme="minorHAnsi" w:cs="Helv"/>
                <w:sz w:val="20"/>
                <w:szCs w:val="20"/>
              </w:rPr>
              <w:t>629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4DC1" w14:textId="2635A375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Maciej Kapalski 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420EB3A" w14:textId="7B57B350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2FD75328" w14:textId="3AFFABA0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Maciej.Kapalski@map.gov.pl)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FA33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3C955FEE" w14:textId="77777777" w:rsidTr="00115116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1591F" w14:textId="2793CA18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23.23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957E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w sprawie dotacji budżetowej</w:t>
            </w:r>
          </w:p>
          <w:p w14:paraId="6AA7D9FD" w14:textId="77777777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na finansowanie świadczeń socjalnych oraz jednorazowych odpraw pieniężnych dla</w:t>
            </w:r>
          </w:p>
          <w:p w14:paraId="6534B77A" w14:textId="4462A93C" w:rsidR="004B44CB" w:rsidRPr="00EC7373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10614">
              <w:rPr>
                <w:rFonts w:asciiTheme="minorHAnsi" w:hAnsiTheme="minorHAnsi" w:cstheme="minorHAnsi"/>
                <w:b/>
                <w:sz w:val="20"/>
                <w:szCs w:val="20"/>
              </w:rPr>
              <w:t>pracowników sektora elektroenergetycznego i branży górnictwa węgla brunatnego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FAC85" w14:textId="49C0EA8C" w:rsidR="004B44CB" w:rsidRPr="0004150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przez ministra właściwego do spraw aktywów państwowych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ażnienia zawartego w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art.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ustawy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socjalnych dla pracowników sektora elektroenergetycznego 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B4F34" w14:textId="79F51C0C" w:rsidR="004B44CB" w:rsidRPr="00213FA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zostaną określone szczegółowe warunki i tryb przyznawania oraz sposób</w:t>
            </w:r>
          </w:p>
          <w:p w14:paraId="173A4B5F" w14:textId="71DAA51E" w:rsidR="004B44CB" w:rsidRPr="00213FA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wykorzystania i tryb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rozliczania dotacji budżetowej przeznaczonej na</w:t>
            </w:r>
          </w:p>
          <w:p w14:paraId="3B6E0409" w14:textId="731E8B56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finansowanie świadczeń, o kt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órych mowa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w art. 4 ustawy z dnia 30 sierpnia 2023 r.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o osłonach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socjalnych dla pracowników sektora elektroenergetycznego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i branży górnictwa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węgla brunatnego, tj. urlopów górniczych, urlopów energetycznych oraz jednorazowych odpraw pieniężnych. </w:t>
            </w:r>
          </w:p>
          <w:p w14:paraId="013A450F" w14:textId="6624556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rozporządzeniu zostaną określone m. in.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obligatoryjne elementy wniosku o przyznanie dotacji oraz obligatoryjne elementy jakie powinny znaleźć się w miesięcznym i 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ocznym rozliczeniu dotacji, a także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>terminy składania rozliczeń przyznanej dotacji.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Projektowane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4E5EF6">
              <w:rPr>
                <w:rFonts w:asciiTheme="minorHAnsi" w:hAnsiTheme="minorHAnsi" w:cstheme="minorHAnsi"/>
                <w:sz w:val="20"/>
                <w:szCs w:val="20"/>
              </w:rPr>
              <w:t xml:space="preserve"> również termin zwrotu dotacji budżetowej, która nie zostanie wykorzystana w całości lub w części.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908BD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2E2EEC24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782F82E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7F6F8515" w14:textId="77777777" w:rsidR="00940509" w:rsidRPr="00640BED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37802A7" w14:textId="036A687A" w:rsidR="00940509" w:rsidRDefault="00940509" w:rsidP="0094050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4 r. poz.</w:t>
            </w:r>
            <w:r w:rsidR="004C518E">
              <w:rPr>
                <w:rFonts w:asciiTheme="minorHAnsi" w:hAnsiTheme="minorHAnsi" w:cs="Helv"/>
                <w:sz w:val="20"/>
                <w:szCs w:val="20"/>
              </w:rPr>
              <w:t xml:space="preserve"> 259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A498" w14:textId="3D9F909F" w:rsidR="004B44CB" w:rsidRPr="00A1061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 Kapalski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główny specjalista w Departamencie 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Spółek Paliwowo-</w:t>
            </w:r>
          </w:p>
          <w:p w14:paraId="3936586D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Energetycznych</w:t>
            </w:r>
          </w:p>
          <w:p w14:paraId="1D8DEA1A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>tel. 022 695 88 72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A10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</w:t>
            </w:r>
          </w:p>
          <w:p w14:paraId="1E0A8EF9" w14:textId="5A2376B5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Maciej.Kapalski@map.gov.pl)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B9E52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063B941E" w14:textId="77777777" w:rsidTr="00115116">
        <w:trPr>
          <w:trHeight w:val="10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A3658" w14:textId="4BA30093" w:rsidR="004B44CB" w:rsidRPr="00C42B04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24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706C" w14:textId="373804CF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Aktywów Państwowych </w:t>
            </w:r>
          </w:p>
          <w:p w14:paraId="75FFD5FE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 sprawie dotacji budżetowej przeznaczonej na finansowanie likwidacji kopalń, działań</w:t>
            </w:r>
          </w:p>
          <w:p w14:paraId="01988D98" w14:textId="6553EE51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DF37B9A" w14:textId="38397B10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gazowym oraz pożarowym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EC21" w14:textId="128431F8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Wydanie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przez ministra właściwego do spraw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gospodarki złożami kopal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będzie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stanowi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ć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wykonanie upoważnienia zawartego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art. 8a ust. 5 ustawy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z dnia 7 września 2007 r.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funkcjonowaniu górnictwa węgla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kamiennego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brzemieniu ustalonym w nowelizacji ww. ustawy dokonanej w</w:t>
            </w:r>
          </w:p>
          <w:p w14:paraId="40D98E2C" w14:textId="4DEBFF94" w:rsidR="004B44CB" w:rsidRPr="00041507" w:rsidRDefault="004B44CB" w:rsidP="00FA0A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art. 21 pkt 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ustawy o zasadach udzielania przez Skarb Państwa gwarancji za zobowiązania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Narodowej Agencji Bezpieczeństwa Energetycznego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uchwalonej przez Sejm RP w dniu 17 sierpnia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2023 r.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E225" w14:textId="459610B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projektowanym 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>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213F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zostaną określone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szczegółowe warunki i tryb przyznawania dotacji budżetowej</w:t>
            </w:r>
          </w:p>
          <w:p w14:paraId="77027563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przeznaczonej na finansowanie likwidacji kopalń, zabezpieczenia kopalń sąsiednich</w:t>
            </w:r>
          </w:p>
          <w:p w14:paraId="345E4FE6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przed zagrożeniem wodnym, gazowym oraz pożarowym w trakcie i po zakończeniu</w:t>
            </w:r>
          </w:p>
          <w:p w14:paraId="212C0AFD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likwidacji kopalni, naprawiania szkód wywołanych ruchem zakładu górniczego</w:t>
            </w:r>
          </w:p>
          <w:p w14:paraId="31AE5CFC" w14:textId="77777777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trakcie i po zakończeniu likwidacji zakładu górniczego, w tym szkód powstałych</w:t>
            </w:r>
          </w:p>
          <w:p w14:paraId="753015E8" w14:textId="65A2C72A" w:rsidR="004B44CB" w:rsidRDefault="004B44CB" w:rsidP="00FA0A0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w wyniku reaktywacji starych zrobów, a także na finansowanie działań wykonywanych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po zakończeniu likwidacji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kopalń, tryb rozliczania dotacji budżetowej oraz warunki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powodujące czasowe wstrzymanie wypłaty przyznanej dotacji.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06825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IV kwartał 2023 r.</w:t>
            </w:r>
          </w:p>
          <w:p w14:paraId="45F7B3BC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0C56303" w14:textId="704A3079" w:rsidR="004B44CB" w:rsidRPr="00DA3DE7" w:rsidRDefault="004B44CB" w:rsidP="004B44CB">
            <w:pPr>
              <w:rPr>
                <w:rFonts w:asciiTheme="minorHAnsi" w:hAnsiTheme="minorHAnsi"/>
                <w:sz w:val="20"/>
                <w:szCs w:val="20"/>
              </w:rPr>
            </w:pPr>
            <w:r w:rsidRPr="00DA3DE7">
              <w:rPr>
                <w:rFonts w:asciiTheme="minorHAnsi" w:hAnsiTheme="minorHAnsi"/>
                <w:sz w:val="20"/>
                <w:szCs w:val="20"/>
              </w:rPr>
              <w:t>Zrezygnowano z prowadzenia prac legislacyjnych</w:t>
            </w:r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3E0D8" w14:textId="3F958289" w:rsidR="004B44CB" w:rsidRPr="00C42B0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Dyrektor Departamentu Górnictwa i Hutnictwa</w:t>
            </w:r>
          </w:p>
          <w:p w14:paraId="5EB43379" w14:textId="5973CD2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F743C23" w14:textId="0A53831F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42B04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B81D" w14:textId="7EE5ADE9" w:rsidR="004B44CB" w:rsidRPr="00172FE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>Z uwagi na odrzucenie prze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Senat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RP</w:t>
            </w:r>
          </w:p>
          <w:p w14:paraId="66F0F5D7" w14:textId="34C31312" w:rsidR="004B44CB" w:rsidRPr="00172FE6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172FE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zawierającej upoważnienie do wydania rozporządzenia </w:t>
            </w:r>
          </w:p>
          <w:p w14:paraId="6933E095" w14:textId="05FD3853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 zakończenie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przez Sejm RP posiedzeń w bieżącej  kadencji, zrezygnowano z prac nad projektem.</w:t>
            </w:r>
          </w:p>
        </w:tc>
      </w:tr>
      <w:tr w:rsidR="004B44CB" w:rsidRPr="00EA5B97" w14:paraId="16D9C95E" w14:textId="77777777" w:rsidTr="00115116">
        <w:trPr>
          <w:trHeight w:val="396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7651" w14:textId="4038C075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25.23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078B" w14:textId="02CE174E" w:rsidR="004B44CB" w:rsidRPr="001E21C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Ministra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Aktywów Państwowych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zmieniają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 </w:t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w sprawie udzielania pomocy na</w:t>
            </w:r>
          </w:p>
          <w:p w14:paraId="4FC4E6A7" w14:textId="67C00D91" w:rsidR="004B44CB" w:rsidRPr="001E21C7" w:rsidRDefault="004B44CB" w:rsidP="004B44CB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inwestycje wspierające robotyzację i cyfryzację w przedsiębiorstwach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ramach Krajowego Planu Odbudowy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1E21C7">
              <w:rPr>
                <w:rFonts w:asciiTheme="minorHAnsi" w:hAnsiTheme="minorHAnsi" w:cstheme="minorHAnsi"/>
                <w:b/>
                <w:sz w:val="20"/>
                <w:szCs w:val="20"/>
              </w:rPr>
              <w:t>i Zwiększania Odporności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7DB7" w14:textId="3C9E78ED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W związku z nowelizacją rozporządzenia Komisji (UE) nr 651/2014 z dnia 17 czerwca 2014 r. uznającego niektóre rodzaje pomocy za zgodne z rynkiem wewnętrznym w zastosowaniu art. 107 i 108 Traktatu (Dz. Urz. UE L 187 z 26.6.2014, str. 1 z późn. zm.),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niezbędna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 xml:space="preserve">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modyfikacja </w:t>
            </w:r>
            <w:r w:rsidRPr="009854E2">
              <w:rPr>
                <w:rFonts w:asciiTheme="minorHAnsi" w:hAnsiTheme="minorHAnsi" w:cstheme="minorHAnsi"/>
                <w:sz w:val="20"/>
                <w:szCs w:val="20"/>
              </w:rPr>
              <w:t>rozporządzenia Ministra Aktywów Państwowych z dnia 30 marca 2023 r. w sprawie udzielania pomocy na inwestycje wspierające robotyzację i cyfryzację w przedsiębiorstwach w ramach Krajowego Planu Odbudowy i Zwiększania Odporności (Dz. U. z 2023 r. poz. 621).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254C" w14:textId="65AF932E" w:rsidR="004B44CB" w:rsidRPr="00D03B40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 uwagi na to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, że w wyniku nowelizacji rozporządzenia nr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651/2014 do art. 7 ust. 1 dodano zdanie: „przy obliczaniu intensywności pomocy i kosztów kwalifikowalnych nie uwzględnia się jednak podatku od wartości dodanej</w:t>
            </w:r>
          </w:p>
          <w:p w14:paraId="32D0C8A5" w14:textId="41941194" w:rsidR="004B44CB" w:rsidRDefault="004B44CB" w:rsidP="00FE22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naliczanego od kosztów lub wydatków kwalifikowalnych, który podlega zwrotowi zgodnie z obowiązującym krajowym prawem podatkowym”,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odpowiedniej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zmianie ulegnie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brzmienie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 xml:space="preserve">§ 10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nowelizowanego </w:t>
            </w:r>
            <w:r w:rsidRPr="00D03B40">
              <w:rPr>
                <w:rFonts w:asciiTheme="minorHAnsi" w:hAnsiTheme="minorHAnsi" w:cstheme="minorHAnsi"/>
                <w:sz w:val="20"/>
                <w:szCs w:val="20"/>
              </w:rPr>
              <w:t>rozporządzenia.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89F96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11B8B150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ADD3581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EAE42C1" w14:textId="517C9923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3 r. poz. 2604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4D47" w14:textId="3747627D" w:rsidR="004B44CB" w:rsidRPr="001E21C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</w:t>
            </w:r>
          </w:p>
          <w:p w14:paraId="38D5357A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 xml:space="preserve">Departamencie Funduszy Europejskich i Instrumentów Rozwojowych </w:t>
            </w:r>
          </w:p>
          <w:p w14:paraId="4E438D4D" w14:textId="6995F49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21C7">
              <w:rPr>
                <w:rFonts w:asciiTheme="minorHAnsi" w:hAnsiTheme="minorHAnsi" w:cstheme="minorHAnsi"/>
                <w:sz w:val="20"/>
                <w:szCs w:val="20"/>
              </w:rPr>
              <w:t>(tel. 22 695 89 28)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09CBD" w14:textId="77777777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44CB" w:rsidRPr="00EA5B97" w14:paraId="6949615F" w14:textId="77777777" w:rsidTr="00115116">
        <w:trPr>
          <w:trHeight w:val="4194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34C9" w14:textId="5F7BF5A1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26.23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6BBAB" w14:textId="260BBD2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Ministra Aktywów Państwowych  zmieniające rozporządzenie w sprawie</w:t>
            </w:r>
          </w:p>
          <w:p w14:paraId="7D2A6B21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dotacji budżetowej przeznaczonej na finansowanie likwidacji kopalń, działań</w:t>
            </w:r>
          </w:p>
          <w:p w14:paraId="5F5CD349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wykonywanych po zakończeniu likwidacji kopalń, naprawiania szkód wywołanych ruchem</w:t>
            </w:r>
          </w:p>
          <w:p w14:paraId="072292EE" w14:textId="77777777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>zakładu górniczego oraz zabezpieczenia kopalń sąsiednich przed zagrożeniem wodnym,</w:t>
            </w:r>
          </w:p>
          <w:p w14:paraId="3778C542" w14:textId="649CAD89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gazowym oraz pożarowym 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9EC52" w14:textId="6BB0A78E" w:rsidR="004B44CB" w:rsidRPr="00C826B4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>Nowelizacja rozporządzenia ma na celu umożliwienie finansowania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z dotacji budżetowej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 wykonywania przez Spółkę Restrukturyzacji Kopalń S.A. działań polikwidacyjnych obejmujących prace zabezpieczające oraz przedsięwzięcia</w:t>
            </w:r>
          </w:p>
          <w:p w14:paraId="2F343E55" w14:textId="6D60DEAF" w:rsidR="004B44CB" w:rsidRPr="009C0BDF" w:rsidRDefault="004B44CB" w:rsidP="00FA0A0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 w:rsidRPr="00C826B4">
              <w:rPr>
                <w:rFonts w:asciiTheme="minorHAnsi" w:hAnsiTheme="minorHAnsi" w:cstheme="minorHAnsi"/>
                <w:sz w:val="20"/>
                <w:szCs w:val="20"/>
              </w:rPr>
              <w:t xml:space="preserve">zapobiegające zagrożeniom w związku ze zlikwidowaną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kopalnią. Ponadto, z uwagi na to, że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spółka przy weryfikacji wniosków o dotację, musi przedkładać szereg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dokumentów potwierdzających zasadność i konieczność naprawienia szkody,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uzasadniona  jest rezygnacja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 xml:space="preserve"> 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dodatkowych wymagań obejmujących </w:t>
            </w:r>
            <w:r w:rsidRPr="00A879A4">
              <w:rPr>
                <w:rFonts w:asciiTheme="minorHAnsi" w:hAnsiTheme="minorHAnsi" w:cstheme="minorHAnsi"/>
                <w:sz w:val="20"/>
                <w:szCs w:val="20"/>
              </w:rPr>
              <w:t>przedstawienie prawomocnych orzeczeń sądu lub ugód zawartych z poszkodowanymi.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465E" w14:textId="20AB6F37" w:rsidR="004B44CB" w:rsidRPr="008A0E7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roz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>szerzy katalog działań polikwidacyjnych wykonywanych przez SRK S.A. w oparciu o fina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sowanie z dotacji budżetowej oraz uchyli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przepis </w:t>
            </w:r>
            <w:r w:rsidRPr="008A0E7F">
              <w:rPr>
                <w:rFonts w:asciiTheme="minorHAnsi" w:hAnsiTheme="minorHAnsi" w:cstheme="minorHAnsi"/>
                <w:sz w:val="20"/>
                <w:szCs w:val="20"/>
              </w:rPr>
              <w:t xml:space="preserve">zawierający wymóg dołączania do wniosku o dotację prawomocnych orzeczeń sądu lub ugód zawartych z poszkodowanymi. </w:t>
            </w:r>
          </w:p>
          <w:p w14:paraId="0248160E" w14:textId="679C1B44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77BA9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IV kwartał 2023 r.</w:t>
            </w:r>
          </w:p>
          <w:p w14:paraId="6411471E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E9EB6FA" w14:textId="77777777" w:rsidR="004B44CB" w:rsidRPr="00640BED" w:rsidRDefault="004B44CB" w:rsidP="004B44CB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282BC07" w14:textId="32A95978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U. z 2024 r. poz. 47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67464" w14:textId="6F097AC1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naczelnik wydziału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w Departamencie Górnictwa i Hutnictwa</w:t>
            </w:r>
          </w:p>
          <w:p w14:paraId="066FCC99" w14:textId="3ED306FE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(tel. 22 695 83 00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C742114" w14:textId="0EAAD644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9C0BDF">
              <w:rPr>
                <w:rFonts w:asciiTheme="minorHAnsi" w:hAnsiTheme="minorHAnsi" w:cstheme="minorHAnsi"/>
                <w:sz w:val="20"/>
                <w:szCs w:val="20"/>
              </w:rPr>
              <w:t>e-mail: SekretariatDGH@map.gov.pl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5C026" w14:textId="43E05642" w:rsidR="004B44CB" w:rsidRPr="00C80B78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 związku ze zmianą właściwości ministra, prace nad rozporządzeniem dokończył Minister Przemysłu.</w:t>
            </w:r>
          </w:p>
        </w:tc>
      </w:tr>
      <w:tr w:rsidR="004B44CB" w:rsidRPr="00EA5B97" w14:paraId="68F528C6" w14:textId="77777777" w:rsidTr="00115116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AACA" w14:textId="367AC75F" w:rsidR="004B44CB" w:rsidRDefault="004B44CB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27.24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E263" w14:textId="7397AE94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 w sprawie egzaminu dla</w:t>
            </w:r>
          </w:p>
          <w:p w14:paraId="0775DC35" w14:textId="326FBAF8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kandydatów na członków organów nadzorczych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820B" w14:textId="43210626" w:rsidR="004B44CB" w:rsidRPr="00C826B4" w:rsidRDefault="004B44CB" w:rsidP="00E90D6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upoważnienia ustawowego zawartego w art. 21 ust. 9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z dnia 16 grudnia 2016 r.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o zasadach zarządzania mieniem państwowym (Dz.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U.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2023 r. poz. 973 i 1859).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t xml:space="preserve">Ze względu na przewidziane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zasadnicze zmiany w sposobie przeprowadza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nia egzaminu,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dla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zapewnienia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prze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jrzystości przepisów, właściwe będzie wydanie nowego rozporządzenia.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Wprowadzenie do obiegu prawnego tego aktu prawnego</w:t>
            </w:r>
            <w:r w:rsidR="003322F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będzie </w:t>
            </w:r>
            <w:r w:rsidR="003322FA">
              <w:rPr>
                <w:rFonts w:asciiTheme="minorHAnsi" w:hAnsiTheme="minorHAnsi" w:cstheme="minorHAnsi"/>
                <w:sz w:val="20"/>
                <w:szCs w:val="20"/>
              </w:rPr>
              <w:t xml:space="preserve">się wiązać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uchyleniem rozporządzenia Ministra Aktywów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Państwowych z 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nia 5 czerwca 2020 r. w sprawie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egzaminu dla kandydatów na członków organów nadzorczych (Dz.</w:t>
            </w:r>
            <w:r w:rsidR="00965DC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U. poz. 1022).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28C60" w14:textId="1E48142D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Regulacje zaproponowane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w projekcie</w:t>
            </w:r>
          </w:p>
          <w:p w14:paraId="4CFFFC17" w14:textId="22A5EDF1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rozporządzenia uwzględni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ą sprawdzone rozwiązania określone w dotychczasowym</w:t>
            </w:r>
          </w:p>
          <w:p w14:paraId="1376E78F" w14:textId="128EBD53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rozporządzeniu, ze zmianami wynikającymi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z doświadczeń w zakresie przeprowadzania</w:t>
            </w:r>
          </w:p>
          <w:p w14:paraId="539E0D53" w14:textId="77777777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egzaminu oraz z analizy liczby zgłoszeń osób zainteresowanych przystąpieniem do</w:t>
            </w:r>
          </w:p>
          <w:p w14:paraId="3DB8BE25" w14:textId="4394FFB8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egzaminu i osiąganej zdawalności. Zasadnicze zmiany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będą dotyczyć rozwiązań określających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sposób przeprowadzania części pisemnej egzaminu.</w:t>
            </w:r>
          </w:p>
          <w:p w14:paraId="02C2C0F5" w14:textId="28A6D4DC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Wdrożenie projektowanych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rozwiązań nie wymaga zmian brzmienia art. 21 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stawy </w:t>
            </w:r>
            <w:r w:rsidR="00E90D6D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dnia 16 grudnia 2016 r. o zasadach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zarządzania mieniem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państwowym.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0822" w14:textId="0789881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 kwartał 2024 r.</w:t>
            </w:r>
          </w:p>
          <w:p w14:paraId="3052125B" w14:textId="77777777" w:rsidR="004B44CB" w:rsidRDefault="004B44CB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4E7366B" w14:textId="77777777" w:rsidR="00940509" w:rsidRPr="00640BED" w:rsidRDefault="00940509" w:rsidP="0094050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4712C22" w14:textId="2F238BF6" w:rsidR="00940509" w:rsidRDefault="00940509" w:rsidP="0094050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4 r. poz.</w:t>
            </w:r>
            <w:r w:rsidR="004C518E">
              <w:rPr>
                <w:rFonts w:asciiTheme="minorHAnsi" w:hAnsiTheme="minorHAnsi" w:cs="Helv"/>
                <w:sz w:val="20"/>
                <w:szCs w:val="20"/>
              </w:rPr>
              <w:t xml:space="preserve"> 462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B00C" w14:textId="4D6F6B20" w:rsidR="004B44CB" w:rsidRPr="006F6467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Beata Trejnowska </w:t>
            </w: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 radca w Biurze</w:t>
            </w:r>
          </w:p>
          <w:p w14:paraId="0801DEF8" w14:textId="77777777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 xml:space="preserve">Ministra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89 67; e-mail:</w:t>
            </w:r>
          </w:p>
          <w:p w14:paraId="6F8D16C5" w14:textId="59C8D0DF" w:rsidR="004B44CB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beata.trejnowska@</w:t>
            </w:r>
          </w:p>
          <w:p w14:paraId="04B6BF84" w14:textId="1DA8F6BB" w:rsidR="004B44CB" w:rsidRPr="009C0BDF" w:rsidRDefault="004B44CB" w:rsidP="004B44C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F6467">
              <w:rPr>
                <w:rFonts w:asciiTheme="minorHAnsi" w:hAnsiTheme="minorHAnsi" w:cstheme="minorHAnsi"/>
                <w:sz w:val="20"/>
                <w:szCs w:val="20"/>
              </w:rPr>
              <w:t>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E709" w14:textId="77777777" w:rsidR="004B44CB" w:rsidRDefault="004B44CB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40509" w:rsidRPr="00EA5B97" w14:paraId="64DA423C" w14:textId="77777777" w:rsidTr="00115116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889B" w14:textId="7B353B56" w:rsidR="00940509" w:rsidRDefault="00940509" w:rsidP="004B44C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lastRenderedPageBreak/>
              <w:t>28.24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BB89" w14:textId="4FD11497" w:rsidR="00940509" w:rsidRDefault="00940509" w:rsidP="00F64B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</w:t>
            </w:r>
            <w:r w:rsidR="005A7C0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zmieniające </w:t>
            </w:r>
          </w:p>
          <w:p w14:paraId="03168275" w14:textId="68B49D82" w:rsidR="005A7C0E" w:rsidRPr="005A7C0E" w:rsidRDefault="005A7C0E" w:rsidP="00F64B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w sprawie warunków wykonywania usług powszechnych przez</w:t>
            </w:r>
          </w:p>
          <w:p w14:paraId="0DA0988D" w14:textId="0A9ABBC7" w:rsidR="005A7C0E" w:rsidRDefault="005A7C0E" w:rsidP="00F64B4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operatora </w:t>
            </w:r>
            <w:r w:rsidRPr="005A7C0E">
              <w:rPr>
                <w:rFonts w:asciiTheme="minorHAnsi" w:hAnsiTheme="minorHAnsi" w:cstheme="minorHAnsi"/>
                <w:b/>
                <w:sz w:val="20"/>
                <w:szCs w:val="20"/>
              </w:rPr>
              <w:t>wyznaczonego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602D0" w14:textId="3CDB50D0" w:rsidR="00E250A0" w:rsidRDefault="00E250A0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Celem planowanej n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owelizacj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t xml:space="preserve">rozporządzenia, </w:t>
            </w:r>
            <w:r w:rsidR="00B538EB">
              <w:rPr>
                <w:rFonts w:asciiTheme="minorHAnsi" w:hAnsiTheme="minorHAnsi" w:cstheme="minorHAnsi"/>
                <w:sz w:val="20"/>
                <w:szCs w:val="20"/>
              </w:rPr>
              <w:t xml:space="preserve">wydawanego na podstawie art. 47 ustawy z dnia 23 listopada 2012 r. – Prawo pocztowe,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jest 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do</w:t>
            </w:r>
            <w:r w:rsidR="00B538EB">
              <w:rPr>
                <w:rFonts w:asciiTheme="minorHAnsi" w:hAnsiTheme="minorHAnsi" w:cstheme="minorHAnsi"/>
                <w:sz w:val="20"/>
                <w:szCs w:val="20"/>
              </w:rPr>
              <w:t xml:space="preserve">stosowanie warunków świadczenia 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usług powszechnych do zmieniającego</w:t>
            </w:r>
            <w:r w:rsidR="00B538EB">
              <w:rPr>
                <w:rFonts w:asciiTheme="minorHAnsi" w:hAnsiTheme="minorHAnsi" w:cstheme="minorHAnsi"/>
                <w:sz w:val="20"/>
                <w:szCs w:val="20"/>
              </w:rPr>
              <w:t xml:space="preserve"> się rynku pocztowego i potrzeb </w:t>
            </w: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 xml:space="preserve">klientów. </w:t>
            </w:r>
          </w:p>
          <w:p w14:paraId="6508FE76" w14:textId="77CFA8CA" w:rsidR="00940509" w:rsidRDefault="00940509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21504" w14:textId="0377A4C6" w:rsidR="00E250A0" w:rsidRPr="00E250A0" w:rsidRDefault="00B538EB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Planuje się</w:t>
            </w:r>
            <w:r w:rsidR="00965DCB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65DCB">
              <w:rPr>
                <w:rFonts w:asciiTheme="minorHAnsi" w:hAnsiTheme="minorHAnsi" w:cstheme="minorHAnsi"/>
                <w:sz w:val="20"/>
                <w:szCs w:val="20"/>
              </w:rPr>
              <w:t>w szczególności,</w:t>
            </w:r>
            <w:r w:rsidR="00CE6AD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skorygowanie określon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t>ych w rozporządzeniu czasów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wskaźników </w:t>
            </w:r>
            <w:r w:rsidR="00E250A0" w:rsidRPr="00E250A0">
              <w:rPr>
                <w:rFonts w:asciiTheme="minorHAnsi" w:hAnsiTheme="minorHAnsi" w:cstheme="minorHAnsi"/>
                <w:sz w:val="20"/>
                <w:szCs w:val="20"/>
              </w:rPr>
              <w:t>przebiegu przesyłek krajowych w obrocie pocztowym oraz wyłączenie</w:t>
            </w:r>
          </w:p>
          <w:p w14:paraId="786D2C7E" w14:textId="77777777" w:rsidR="00E250A0" w:rsidRPr="00E250A0" w:rsidRDefault="00E250A0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możliwości przewozu piskląt ptactwa domowego, pszczół i próbek mleka</w:t>
            </w:r>
          </w:p>
          <w:p w14:paraId="2516D946" w14:textId="0F50C94D" w:rsidR="00940509" w:rsidRDefault="00E250A0" w:rsidP="00E250A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50A0">
              <w:rPr>
                <w:rFonts w:asciiTheme="minorHAnsi" w:hAnsiTheme="minorHAnsi" w:cstheme="minorHAnsi"/>
                <w:sz w:val="20"/>
                <w:szCs w:val="20"/>
              </w:rPr>
              <w:t>w ramach i na warunkach usługi powszechnej.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C0FC" w14:textId="77777777" w:rsidR="00940509" w:rsidRDefault="00940509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IV kwartał 2024 r. </w:t>
            </w:r>
          </w:p>
          <w:p w14:paraId="739F0E75" w14:textId="77777777" w:rsidR="001B408E" w:rsidRDefault="001B408E" w:rsidP="004B44C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D1B3FE2" w14:textId="77777777" w:rsidR="001B408E" w:rsidRPr="00640BED" w:rsidRDefault="001B408E" w:rsidP="001B408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89A1530" w14:textId="5EA652DA" w:rsidR="001B408E" w:rsidRDefault="001B408E" w:rsidP="001B408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4 r. poz.</w:t>
            </w:r>
            <w:r w:rsidR="00C31EBE">
              <w:rPr>
                <w:rFonts w:asciiTheme="minorHAnsi" w:hAnsiTheme="minorHAnsi" w:cs="Helv"/>
                <w:sz w:val="20"/>
                <w:szCs w:val="20"/>
              </w:rPr>
              <w:t xml:space="preserve"> 1745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CE9A" w14:textId="77777777" w:rsidR="00FE22AC" w:rsidRDefault="005A7C0E" w:rsidP="005A7C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Renata Zając</w:t>
            </w:r>
          </w:p>
          <w:p w14:paraId="55DCC7ED" w14:textId="525A929F" w:rsidR="005A7C0E" w:rsidRPr="005A7C0E" w:rsidRDefault="00E250A0" w:rsidP="005A7C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Zastępca D</w:t>
            </w:r>
            <w:r w:rsidR="005A7C0E" w:rsidRPr="005A7C0E">
              <w:rPr>
                <w:rFonts w:asciiTheme="minorHAnsi" w:hAnsiTheme="minorHAnsi" w:cstheme="minorHAnsi"/>
                <w:sz w:val="20"/>
                <w:szCs w:val="20"/>
              </w:rPr>
              <w:t>yrektora Departamentu Nadzoru II</w:t>
            </w:r>
          </w:p>
          <w:p w14:paraId="4A2BCC92" w14:textId="1DB5F55B" w:rsidR="00940509" w:rsidRDefault="005A7C0E" w:rsidP="005A7C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22 695 84 66</w:t>
            </w:r>
            <w:r w:rsidR="00E250A0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E250A0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  <w:r w:rsidR="006776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renata.zaja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c@map.gov.pl</w:t>
            </w:r>
            <w:r w:rsidR="00E250A0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3D9E1" w14:textId="77777777" w:rsidR="00940509" w:rsidRDefault="00940509" w:rsidP="004B44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6AD4" w:rsidRPr="00EA5B97" w14:paraId="178D6985" w14:textId="77777777" w:rsidTr="00115116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CA01" w14:textId="5503A5C0" w:rsidR="00CE6AD4" w:rsidRDefault="00C97DAC" w:rsidP="00CE6AD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29</w:t>
            </w:r>
            <w:r w:rsidR="00CE6AD4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643BA" w14:textId="77777777" w:rsidR="00CE6AD4" w:rsidRDefault="00CE6AD4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zmieniające </w:t>
            </w:r>
          </w:p>
          <w:p w14:paraId="22F98BFD" w14:textId="77777777" w:rsidR="00C97DAC" w:rsidRPr="00C97DAC" w:rsidRDefault="00CE6AD4" w:rsidP="00C97D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b/>
                <w:sz w:val="20"/>
                <w:szCs w:val="20"/>
              </w:rPr>
              <w:t>rozporządzenie w sprawie</w:t>
            </w:r>
            <w:r w:rsidR="00C97D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97DAC" w:rsidRPr="00C97DAC">
              <w:rPr>
                <w:rFonts w:asciiTheme="minorHAnsi" w:hAnsiTheme="minorHAnsi" w:cstheme="minorHAnsi"/>
                <w:b/>
                <w:sz w:val="20"/>
                <w:szCs w:val="20"/>
              </w:rPr>
              <w:t>konkursu na operatora pocztowego wyznaczonego</w:t>
            </w:r>
          </w:p>
          <w:p w14:paraId="24F16726" w14:textId="5A7C2813" w:rsidR="00CE6AD4" w:rsidRDefault="00C97DAC" w:rsidP="00C97D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7DAC">
              <w:rPr>
                <w:rFonts w:asciiTheme="minorHAnsi" w:hAnsiTheme="minorHAnsi" w:cstheme="minorHAnsi"/>
                <w:b/>
                <w:sz w:val="20"/>
                <w:szCs w:val="20"/>
              </w:rPr>
              <w:t>do świadczenia usług powszechnych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9E834" w14:textId="77777777" w:rsidR="00C97DAC" w:rsidRPr="00D82598" w:rsidRDefault="00C97DAC" w:rsidP="00C97D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Konieczność nowelizacji rozporządzenia wynika z potrzeby aktualizacji</w:t>
            </w:r>
          </w:p>
          <w:p w14:paraId="5CFD04AD" w14:textId="21FD9DF5" w:rsidR="00C97DAC" w:rsidRPr="00D82598" w:rsidRDefault="00C97DAC" w:rsidP="00C97D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treści i dostosowania do obowiązków operatora wyznaczonego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wynikających 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 xml:space="preserve">przepisów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ustawy z 18 listopada 2020 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 xml:space="preserve">r.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o doręczeniach elektronicznych</w:t>
            </w:r>
          </w:p>
          <w:p w14:paraId="71A955E2" w14:textId="40B7F00D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(Dz. </w:t>
            </w:r>
            <w:r w:rsidR="00C97DAC" w:rsidRPr="00D82598">
              <w:rPr>
                <w:rFonts w:asciiTheme="minorHAnsi" w:hAnsiTheme="minorHAnsi" w:cstheme="minorHAnsi"/>
                <w:sz w:val="20"/>
                <w:szCs w:val="20"/>
              </w:rPr>
              <w:t>U.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202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r. </w:t>
            </w:r>
            <w:r w:rsidR="009A6940">
              <w:rPr>
                <w:rFonts w:asciiTheme="minorHAnsi" w:hAnsiTheme="minorHAnsi" w:cstheme="minorHAnsi"/>
                <w:sz w:val="20"/>
                <w:szCs w:val="20"/>
              </w:rPr>
              <w:t xml:space="preserve"> poz. 1045)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C0EEE07" w14:textId="3D48681A" w:rsidR="00CE6AD4" w:rsidRPr="00C97DAC" w:rsidRDefault="00CE6AD4" w:rsidP="00C97DAC">
            <w:pPr>
              <w:autoSpaceDE w:val="0"/>
              <w:autoSpaceDN w:val="0"/>
              <w:adjustRightInd w:val="0"/>
              <w:rPr>
                <w:rFonts w:ascii="Lato-Regular" w:hAnsi="Lato-Regular" w:cs="Lato-Regular"/>
                <w:sz w:val="20"/>
                <w:szCs w:val="20"/>
              </w:rPr>
            </w:pP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E4D36" w14:textId="6767A65C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Planuje się uwzględnienie w wymogach</w:t>
            </w:r>
          </w:p>
          <w:p w14:paraId="6074D46D" w14:textId="77777777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konkursowych konieczności prowadzenia publicznej usługi doręczenia</w:t>
            </w:r>
          </w:p>
          <w:p w14:paraId="7D064232" w14:textId="2F12697A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elektronicznego i publicznej usługi hybrydowej. Ponadto 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jest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rozważane </w:t>
            </w:r>
          </w:p>
          <w:p w14:paraId="742667E1" w14:textId="77777777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dostosowanie trybu prac komisji konkursowej przy Prezesie Urzędu</w:t>
            </w:r>
          </w:p>
          <w:p w14:paraId="006C1C5A" w14:textId="77777777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Komunikacji Elektronicznej do obowiązujących wyzwań rynkowych oraz</w:t>
            </w:r>
          </w:p>
          <w:p w14:paraId="4E8854AD" w14:textId="77777777" w:rsidR="00D82598" w:rsidRPr="00D82598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ryzyka operacyjnego operatora wyznaczonego, a także wyzwań</w:t>
            </w:r>
          </w:p>
          <w:p w14:paraId="43CE587C" w14:textId="1FF6F94E" w:rsidR="00CE6AD4" w:rsidRDefault="00D82598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w zakresie bezpieczeństwa i cyberbezpieczeństwa państwa przez rozszerzenie składu komisji o osoby wyznaczone przez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 ministrów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właściwych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do spraw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łączności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 xml:space="preserve">spraw 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informatyzac</w:t>
            </w:r>
            <w:r w:rsidR="004B61C1">
              <w:rPr>
                <w:rFonts w:asciiTheme="minorHAnsi" w:hAnsiTheme="minorHAnsi" w:cstheme="minorHAnsi"/>
                <w:sz w:val="20"/>
                <w:szCs w:val="20"/>
              </w:rPr>
              <w:t>ji oraz Ministra Obrony N</w:t>
            </w:r>
            <w:r w:rsidRPr="00D82598">
              <w:rPr>
                <w:rFonts w:asciiTheme="minorHAnsi" w:hAnsiTheme="minorHAnsi" w:cstheme="minorHAnsi"/>
                <w:sz w:val="20"/>
                <w:szCs w:val="20"/>
              </w:rPr>
              <w:t>arodowej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31F53" w14:textId="77777777" w:rsidR="00CE6AD4" w:rsidRDefault="00CE6AD4" w:rsidP="00CE6AD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IV kwartał 2024 r. </w:t>
            </w:r>
          </w:p>
          <w:p w14:paraId="18FE66DB" w14:textId="77777777" w:rsidR="001B408E" w:rsidRDefault="001B408E" w:rsidP="00CE6AD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37C0369D" w14:textId="77777777" w:rsidR="001B408E" w:rsidRPr="00640BED" w:rsidRDefault="001B408E" w:rsidP="001B408E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E2573FF" w14:textId="4CC575B7" w:rsidR="001B408E" w:rsidRDefault="001B408E" w:rsidP="001B408E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4 r. poz.</w:t>
            </w:r>
            <w:r w:rsidR="00C31EBE">
              <w:rPr>
                <w:rFonts w:asciiTheme="minorHAnsi" w:hAnsiTheme="minorHAnsi" w:cs="Helv"/>
                <w:sz w:val="20"/>
                <w:szCs w:val="20"/>
              </w:rPr>
              <w:t xml:space="preserve"> 1624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D5C51" w14:textId="77777777" w:rsidR="00CE6AD4" w:rsidRDefault="00CE6AD4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Renata Zając</w:t>
            </w:r>
          </w:p>
          <w:p w14:paraId="64AB6F08" w14:textId="77777777" w:rsidR="00CE6AD4" w:rsidRPr="005A7C0E" w:rsidRDefault="00CE6AD4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Zastępca D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yrektora Departamentu Nadzoru II</w:t>
            </w:r>
          </w:p>
          <w:p w14:paraId="5DDFED81" w14:textId="1FCF7D6B" w:rsidR="00CE6AD4" w:rsidRPr="005A7C0E" w:rsidRDefault="00CE6AD4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22 695 84 66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 renata.zaja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c@map.gov.pl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74EF8" w14:textId="77777777" w:rsidR="00CE6AD4" w:rsidRDefault="00CE6AD4" w:rsidP="00CE6A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0024" w:rsidRPr="00EA5B97" w14:paraId="2B506B7D" w14:textId="77777777" w:rsidTr="00115116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3F68" w14:textId="1C159716" w:rsidR="005F0024" w:rsidRDefault="005F0024" w:rsidP="00CE6AD4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30.24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BD5E2" w14:textId="3963E010" w:rsidR="00115116" w:rsidRPr="00115116" w:rsidRDefault="005F0024" w:rsidP="001151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</w:t>
            </w:r>
            <w:r w:rsidR="0011511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5298F74C" w14:textId="59C06986" w:rsidR="00115116" w:rsidRPr="00115116" w:rsidRDefault="00115116" w:rsidP="001151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116">
              <w:rPr>
                <w:rFonts w:asciiTheme="minorHAnsi" w:hAnsiTheme="minorHAnsi" w:cstheme="minorHAnsi"/>
                <w:b/>
                <w:sz w:val="20"/>
                <w:szCs w:val="20"/>
              </w:rPr>
              <w:t>w sprawie szczegółowego sposobu postępowania w zakresie nabywania lub</w:t>
            </w:r>
          </w:p>
          <w:p w14:paraId="5154014A" w14:textId="77777777" w:rsidR="00115116" w:rsidRPr="00115116" w:rsidRDefault="00115116" w:rsidP="001151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116">
              <w:rPr>
                <w:rFonts w:asciiTheme="minorHAnsi" w:hAnsiTheme="minorHAnsi" w:cstheme="minorHAnsi"/>
                <w:b/>
                <w:sz w:val="20"/>
                <w:szCs w:val="20"/>
              </w:rPr>
              <w:t>obejmowania akcji przez Skarb Państwa ze środków Funduszu Inwestycji Kapitałowych</w:t>
            </w:r>
          </w:p>
          <w:p w14:paraId="533370E4" w14:textId="5F6A163E" w:rsidR="005F0024" w:rsidRDefault="005F0024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1264" w14:textId="59F7BBC7" w:rsidR="00FC5D95" w:rsidRPr="00A97C13" w:rsidRDefault="00A97C13" w:rsidP="00FC5D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97C13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>adania nałożone w obowiązującym rozporządzeniu</w:t>
            </w:r>
            <w:r w:rsidR="0062453A">
              <w:rPr>
                <w:rFonts w:asciiTheme="minorHAnsi" w:hAnsiTheme="minorHAnsi" w:cstheme="minorHAnsi"/>
                <w:sz w:val="20"/>
                <w:szCs w:val="20"/>
              </w:rPr>
              <w:t xml:space="preserve"> na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>Prezesa Rady Ministrów, jako dysponenta Funduszu In</w:t>
            </w:r>
            <w:r w:rsidR="0062453A">
              <w:rPr>
                <w:rFonts w:asciiTheme="minorHAnsi" w:hAnsiTheme="minorHAnsi" w:cstheme="minorHAnsi"/>
                <w:sz w:val="20"/>
                <w:szCs w:val="20"/>
              </w:rPr>
              <w:t xml:space="preserve">westycji Kapitałowych, wykonuje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>obecni</w:t>
            </w:r>
            <w:r w:rsidR="00891E53">
              <w:rPr>
                <w:rFonts w:asciiTheme="minorHAnsi" w:hAnsiTheme="minorHAnsi" w:cstheme="minorHAnsi"/>
                <w:sz w:val="20"/>
                <w:szCs w:val="20"/>
              </w:rPr>
              <w:t xml:space="preserve">e Minister Aktywów Państwowych –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>zgodnie z art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68 ustawy z dnia 15 maja 2024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>r. o zmianie niektórych ustaw związanych z funkcjonowaniem administracji rządowej (Dz.</w:t>
            </w:r>
            <w:r w:rsidR="006245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62453A">
              <w:rPr>
                <w:rFonts w:asciiTheme="minorHAnsi" w:hAnsiTheme="minorHAnsi" w:cstheme="minorHAnsi"/>
                <w:sz w:val="20"/>
                <w:szCs w:val="20"/>
              </w:rPr>
              <w:t>. z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 xml:space="preserve"> 2024 r. poz. 834)</w:t>
            </w:r>
            <w:r w:rsidR="0033007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3007F">
              <w:rPr>
                <w:rFonts w:asciiTheme="minorHAnsi" w:hAnsiTheme="minorHAnsi" w:cstheme="minorHAnsi"/>
                <w:sz w:val="20"/>
                <w:szCs w:val="20"/>
              </w:rPr>
              <w:t>W związku z powyższym</w:t>
            </w:r>
            <w:r w:rsidR="00ED12A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33007F">
              <w:rPr>
                <w:rFonts w:asciiTheme="minorHAnsi" w:hAnsiTheme="minorHAnsi" w:cstheme="minorHAnsi"/>
                <w:sz w:val="20"/>
                <w:szCs w:val="20"/>
              </w:rPr>
              <w:t xml:space="preserve"> konieczne jest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>uspójnienie terminologii używanej w rozporządzeniu</w:t>
            </w:r>
            <w:r w:rsidR="006245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przepisami znowelizowanej ustawy z dnia 16 grudnia 2016 r. o zasadach zarządzania</w:t>
            </w:r>
          </w:p>
          <w:p w14:paraId="777EBB42" w14:textId="00963663" w:rsidR="005F0024" w:rsidRPr="00D82598" w:rsidRDefault="00FC5D95" w:rsidP="0033007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97C13">
              <w:rPr>
                <w:rFonts w:asciiTheme="minorHAnsi" w:hAnsiTheme="minorHAnsi" w:cstheme="minorHAnsi"/>
                <w:sz w:val="20"/>
                <w:szCs w:val="20"/>
              </w:rPr>
              <w:t>mieniem państwowym</w:t>
            </w:r>
            <w:r w:rsidR="0062453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33007F">
              <w:rPr>
                <w:rFonts w:asciiTheme="minorHAnsi" w:hAnsiTheme="minorHAnsi" w:cstheme="minorHAnsi"/>
                <w:sz w:val="20"/>
                <w:szCs w:val="20"/>
              </w:rPr>
              <w:t>zgodnie z którymi obecnie dysponentem ww. f</w:t>
            </w:r>
            <w:r w:rsidRPr="00A97C13">
              <w:rPr>
                <w:rFonts w:asciiTheme="minorHAnsi" w:hAnsiTheme="minorHAnsi" w:cstheme="minorHAnsi"/>
                <w:sz w:val="20"/>
                <w:szCs w:val="20"/>
              </w:rPr>
              <w:t>unduszu jest minister właściwy do spraw aktywów państwowych.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5F89E" w14:textId="37622E5F" w:rsidR="00FC5D95" w:rsidRPr="00A97C13" w:rsidRDefault="00ED12AE" w:rsidP="00FC5D9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Poza wprowadzeniem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>aktualnej terminologii</w:t>
            </w:r>
            <w:r w:rsidR="0033007F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 xml:space="preserve"> rozważa </w:t>
            </w:r>
            <w:r w:rsidR="0033007F">
              <w:rPr>
                <w:rFonts w:asciiTheme="minorHAnsi" w:hAnsiTheme="minorHAnsi" w:cstheme="minorHAnsi"/>
                <w:sz w:val="20"/>
                <w:szCs w:val="20"/>
              </w:rPr>
              <w:t xml:space="preserve">się </w:t>
            </w:r>
            <w:r w:rsidR="00FC5D95" w:rsidRPr="00A97C13">
              <w:rPr>
                <w:rFonts w:asciiTheme="minorHAnsi" w:hAnsiTheme="minorHAnsi" w:cstheme="minorHAnsi"/>
                <w:sz w:val="20"/>
                <w:szCs w:val="20"/>
              </w:rPr>
              <w:t>również uregulowanie</w:t>
            </w:r>
          </w:p>
          <w:p w14:paraId="59F6D709" w14:textId="640E7238" w:rsidR="00FC5D95" w:rsidRPr="00A97C13" w:rsidRDefault="00FC5D95" w:rsidP="0033007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97C13">
              <w:rPr>
                <w:rFonts w:asciiTheme="minorHAnsi" w:hAnsiTheme="minorHAnsi" w:cstheme="minorHAnsi"/>
                <w:sz w:val="20"/>
                <w:szCs w:val="20"/>
              </w:rPr>
              <w:t>kwestii dotyczącej informowania ministra właściwego do spraw aktywów państwowych</w:t>
            </w:r>
            <w:r w:rsidR="00ED12AE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A97C13">
              <w:rPr>
                <w:rFonts w:asciiTheme="minorHAnsi" w:hAnsiTheme="minorHAnsi" w:cstheme="minorHAnsi"/>
                <w:sz w:val="20"/>
                <w:szCs w:val="20"/>
              </w:rPr>
              <w:t xml:space="preserve">jako dysponenta Funduszu </w:t>
            </w:r>
            <w:r w:rsidR="00ED12AE" w:rsidRPr="00A97C13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="00ED12AE">
              <w:rPr>
                <w:rFonts w:asciiTheme="minorHAnsi" w:hAnsiTheme="minorHAnsi" w:cstheme="minorHAnsi"/>
                <w:sz w:val="20"/>
                <w:szCs w:val="20"/>
              </w:rPr>
              <w:t>westycji Kapitałowych,</w:t>
            </w:r>
            <w:r w:rsidR="00ED12AE" w:rsidRPr="00A97C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97C13">
              <w:rPr>
                <w:rFonts w:asciiTheme="minorHAnsi" w:hAnsiTheme="minorHAnsi" w:cstheme="minorHAnsi"/>
                <w:sz w:val="20"/>
                <w:szCs w:val="20"/>
              </w:rPr>
              <w:t>przez dysponentów częśc</w:t>
            </w:r>
            <w:r w:rsidR="0062453A">
              <w:rPr>
                <w:rFonts w:asciiTheme="minorHAnsi" w:hAnsiTheme="minorHAnsi" w:cstheme="minorHAnsi"/>
                <w:sz w:val="20"/>
                <w:szCs w:val="20"/>
              </w:rPr>
              <w:t xml:space="preserve">i budżetowych, o których mowa w </w:t>
            </w:r>
            <w:r w:rsidRPr="00A97C13">
              <w:rPr>
                <w:rFonts w:asciiTheme="minorHAnsi" w:hAnsiTheme="minorHAnsi" w:cstheme="minorHAnsi"/>
                <w:sz w:val="20"/>
                <w:szCs w:val="20"/>
              </w:rPr>
              <w:t xml:space="preserve">art. 33b ust. 3 </w:t>
            </w:r>
            <w:r w:rsidR="00ED12AE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="0033007F">
              <w:rPr>
                <w:rFonts w:asciiTheme="minorHAnsi" w:hAnsiTheme="minorHAnsi" w:cstheme="minorHAnsi"/>
                <w:sz w:val="20"/>
                <w:szCs w:val="20"/>
              </w:rPr>
              <w:t xml:space="preserve"> o zasadach zarządzania </w:t>
            </w:r>
            <w:r w:rsidR="0033007F" w:rsidRPr="00A97C13">
              <w:rPr>
                <w:rFonts w:asciiTheme="minorHAnsi" w:hAnsiTheme="minorHAnsi" w:cstheme="minorHAnsi"/>
                <w:sz w:val="20"/>
                <w:szCs w:val="20"/>
              </w:rPr>
              <w:t>mieniem państwowym</w:t>
            </w:r>
            <w:r w:rsidR="00891E53">
              <w:rPr>
                <w:rFonts w:asciiTheme="minorHAnsi" w:hAnsiTheme="minorHAnsi" w:cstheme="minorHAnsi"/>
                <w:sz w:val="20"/>
                <w:szCs w:val="20"/>
              </w:rPr>
              <w:t>, o</w:t>
            </w:r>
            <w:r w:rsidR="0033007F" w:rsidRPr="00A97C1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97C13">
              <w:rPr>
                <w:rFonts w:asciiTheme="minorHAnsi" w:hAnsiTheme="minorHAnsi" w:cstheme="minorHAnsi"/>
                <w:sz w:val="20"/>
                <w:szCs w:val="20"/>
              </w:rPr>
              <w:t>dokonanyc</w:t>
            </w:r>
            <w:r w:rsidR="00891E53">
              <w:rPr>
                <w:rFonts w:asciiTheme="minorHAnsi" w:hAnsiTheme="minorHAnsi" w:cstheme="minorHAnsi"/>
                <w:sz w:val="20"/>
                <w:szCs w:val="20"/>
              </w:rPr>
              <w:t>h wpłatach środków na rachunek ww. f</w:t>
            </w:r>
            <w:r w:rsidRPr="00A97C13">
              <w:rPr>
                <w:rFonts w:asciiTheme="minorHAnsi" w:hAnsiTheme="minorHAnsi" w:cstheme="minorHAnsi"/>
                <w:sz w:val="20"/>
                <w:szCs w:val="20"/>
              </w:rPr>
              <w:t>unduszu.</w:t>
            </w:r>
          </w:p>
          <w:p w14:paraId="53E2CA69" w14:textId="77777777" w:rsidR="005F0024" w:rsidRPr="00D82598" w:rsidRDefault="005F0024" w:rsidP="00D8259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C0CAA" w14:textId="226DE29E" w:rsidR="005F0024" w:rsidRDefault="005F0024" w:rsidP="00CE6AD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IV kwartał 2024 r.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5A1C" w14:textId="77777777" w:rsidR="00115116" w:rsidRDefault="00115116" w:rsidP="001151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15116">
              <w:rPr>
                <w:rFonts w:asciiTheme="minorHAnsi" w:hAnsiTheme="minorHAnsi" w:cstheme="minorHAnsi"/>
                <w:sz w:val="20"/>
                <w:szCs w:val="20"/>
              </w:rPr>
              <w:t xml:space="preserve">Grzegorz Pazura </w:t>
            </w:r>
          </w:p>
          <w:p w14:paraId="06BFC2B5" w14:textId="77777777" w:rsidR="00115116" w:rsidRDefault="00115116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</w:t>
            </w:r>
            <w:r w:rsidRPr="0011511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strumentów Rozwojowych </w:t>
            </w:r>
          </w:p>
          <w:p w14:paraId="02FDFF82" w14:textId="264D83A3" w:rsidR="00115116" w:rsidRDefault="00115116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87 09; e-mail: </w:t>
            </w:r>
            <w:hyperlink r:id="rId12" w:history="1">
              <w:proofErr w:type="spellStart"/>
              <w:r w:rsidRPr="00115116">
                <w:rPr>
                  <w:rFonts w:asciiTheme="minorHAnsi" w:hAnsiTheme="minorHAnsi" w:cstheme="minorHAnsi"/>
                  <w:sz w:val="20"/>
                  <w:szCs w:val="20"/>
                </w:rPr>
                <w:t>SekretariatDIR</w:t>
              </w:r>
              <w:proofErr w:type="spellEnd"/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>@</w:t>
            </w:r>
          </w:p>
          <w:p w14:paraId="59B87B6C" w14:textId="406F257D" w:rsidR="005F0024" w:rsidRDefault="00115116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map.gov.pl)</w:t>
            </w:r>
          </w:p>
          <w:p w14:paraId="3374146A" w14:textId="77777777" w:rsidR="00115116" w:rsidRDefault="00115116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A8A868B" w14:textId="77777777" w:rsidR="00115116" w:rsidRDefault="00115116" w:rsidP="00CE6AD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FEAC87" w14:textId="573FF5C2" w:rsidR="00115116" w:rsidRPr="005A7C0E" w:rsidRDefault="00115116" w:rsidP="001151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D778E" w14:textId="77777777" w:rsidR="005F0024" w:rsidRDefault="005F0024" w:rsidP="00CE6A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806B5" w:rsidRPr="00EA5B97" w14:paraId="3F1410A3" w14:textId="77777777" w:rsidTr="00115116">
        <w:trPr>
          <w:trHeight w:val="55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56BB" w14:textId="0A66A519" w:rsidR="00D806B5" w:rsidRDefault="00D806B5" w:rsidP="00D806B5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31.25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94FE" w14:textId="37033D54" w:rsidR="001B408E" w:rsidRPr="001B408E" w:rsidRDefault="00D806B5" w:rsidP="001B40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Rozporządzenie </w:t>
            </w:r>
            <w:r w:rsidRPr="006F6467">
              <w:rPr>
                <w:rFonts w:asciiTheme="minorHAnsi" w:hAnsiTheme="minorHAnsi" w:cstheme="minorHAnsi"/>
                <w:b/>
                <w:sz w:val="20"/>
                <w:szCs w:val="20"/>
              </w:rPr>
              <w:t>Ministra Aktywów Państwowych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zmieniające </w:t>
            </w:r>
            <w:r w:rsidR="001B40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r</w:t>
            </w:r>
            <w:r w:rsidRPr="005A7C0E">
              <w:rPr>
                <w:rFonts w:asciiTheme="minorHAnsi" w:hAnsiTheme="minorHAnsi" w:cstheme="minorHAnsi"/>
                <w:b/>
                <w:sz w:val="20"/>
                <w:szCs w:val="20"/>
              </w:rPr>
              <w:t>ozporządzenie</w:t>
            </w:r>
            <w:r w:rsidR="001B408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B408E" w:rsidRPr="001B408E">
              <w:rPr>
                <w:rFonts w:asciiTheme="minorHAnsi" w:hAnsiTheme="minorHAnsi" w:cstheme="minorHAnsi"/>
                <w:b/>
                <w:sz w:val="20"/>
                <w:szCs w:val="20"/>
              </w:rPr>
              <w:t>w sprawie</w:t>
            </w:r>
          </w:p>
          <w:p w14:paraId="338DC0EC" w14:textId="77777777" w:rsidR="001B408E" w:rsidRPr="001B408E" w:rsidRDefault="001B408E" w:rsidP="001B40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408E">
              <w:rPr>
                <w:rFonts w:asciiTheme="minorHAnsi" w:hAnsiTheme="minorHAnsi" w:cstheme="minorHAnsi"/>
                <w:b/>
                <w:sz w:val="20"/>
                <w:szCs w:val="20"/>
              </w:rPr>
              <w:t>kalkulacji kosztu netto obowiązku świadczenia usług powszechnych oraz trybu wypłaty</w:t>
            </w:r>
          </w:p>
          <w:p w14:paraId="3C6DFEC1" w14:textId="602EDFE5" w:rsidR="00D806B5" w:rsidRDefault="001B408E" w:rsidP="001B40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408E">
              <w:rPr>
                <w:rFonts w:asciiTheme="minorHAnsi" w:hAnsiTheme="minorHAnsi" w:cstheme="minorHAnsi"/>
                <w:b/>
                <w:sz w:val="20"/>
                <w:szCs w:val="20"/>
              </w:rPr>
              <w:t>finansowania tego kosztu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B96D" w14:textId="2F4D59CB" w:rsidR="00820A69" w:rsidRDefault="00820A69" w:rsidP="00820A6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Przyczyną planowanej nowelizacji rozporządzenia jest </w:t>
            </w:r>
          </w:p>
          <w:p w14:paraId="261D73F7" w14:textId="72D6E8AB" w:rsidR="004C0D00" w:rsidRPr="00C31EBE" w:rsidRDefault="00820A69" w:rsidP="004C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brak </w:t>
            </w:r>
            <w:r w:rsidR="001B408E" w:rsidRPr="00C31EBE">
              <w:rPr>
                <w:rFonts w:asciiTheme="minorHAnsi" w:hAnsiTheme="minorHAnsi" w:cstheme="minorHAnsi"/>
                <w:sz w:val="20"/>
                <w:szCs w:val="20"/>
              </w:rPr>
              <w:t xml:space="preserve">możliwości wypłaty </w:t>
            </w:r>
            <w:r w:rsidR="004C0D00">
              <w:rPr>
                <w:rFonts w:asciiTheme="minorHAnsi" w:hAnsiTheme="minorHAnsi" w:cstheme="minorHAnsi"/>
                <w:sz w:val="20"/>
                <w:szCs w:val="20"/>
              </w:rPr>
              <w:t xml:space="preserve">operatorowi wyznaczonemu </w:t>
            </w:r>
          </w:p>
          <w:p w14:paraId="62D2FC24" w14:textId="75A81669" w:rsidR="00D806B5" w:rsidRPr="00A97C13" w:rsidRDefault="000C79C3" w:rsidP="004C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finansowania </w:t>
            </w:r>
            <w:r w:rsidR="001B408E" w:rsidRPr="00C31EBE">
              <w:rPr>
                <w:rFonts w:asciiTheme="minorHAnsi" w:hAnsiTheme="minorHAnsi" w:cstheme="minorHAnsi"/>
                <w:sz w:val="20"/>
                <w:szCs w:val="20"/>
              </w:rPr>
              <w:t xml:space="preserve">kosztu netto </w:t>
            </w:r>
            <w:r w:rsidR="004C0D00">
              <w:rPr>
                <w:rFonts w:asciiTheme="minorHAnsi" w:hAnsiTheme="minorHAnsi" w:cstheme="minorHAnsi"/>
                <w:sz w:val="20"/>
                <w:szCs w:val="20"/>
              </w:rPr>
              <w:t>w transzach.</w:t>
            </w:r>
          </w:p>
        </w:tc>
        <w:tc>
          <w:tcPr>
            <w:tcW w:w="1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FDC99" w14:textId="39A3DDFE" w:rsidR="00D806B5" w:rsidRDefault="009E19E0" w:rsidP="004C0D0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Planuje się </w:t>
            </w:r>
            <w:r w:rsidR="004C0D00">
              <w:rPr>
                <w:rFonts w:asciiTheme="minorHAnsi" w:hAnsiTheme="minorHAnsi" w:cstheme="minorHAnsi"/>
                <w:sz w:val="20"/>
                <w:szCs w:val="20"/>
              </w:rPr>
              <w:t xml:space="preserve">odpowiednią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modyfikację</w:t>
            </w:r>
            <w:r w:rsidR="00EC79AE">
              <w:rPr>
                <w:rFonts w:asciiTheme="minorHAnsi" w:hAnsiTheme="minorHAnsi" w:cstheme="minorHAnsi"/>
                <w:sz w:val="20"/>
                <w:szCs w:val="20"/>
              </w:rPr>
              <w:t xml:space="preserve"> przepisów</w:t>
            </w:r>
            <w:r w:rsidR="00820A69">
              <w:rPr>
                <w:rFonts w:asciiTheme="minorHAnsi" w:hAnsiTheme="minorHAnsi" w:cstheme="minorHAnsi"/>
                <w:sz w:val="20"/>
                <w:szCs w:val="20"/>
              </w:rPr>
              <w:t xml:space="preserve"> zgodnie z którymi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820A6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E0042">
              <w:rPr>
                <w:rFonts w:asciiTheme="minorHAnsi" w:hAnsiTheme="minorHAnsi" w:cstheme="minorHAnsi"/>
                <w:sz w:val="20"/>
                <w:szCs w:val="20"/>
              </w:rPr>
              <w:t xml:space="preserve">obecnie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Minister Aktywów Państwowych </w:t>
            </w:r>
            <w:r w:rsidR="00C31EBE" w:rsidRPr="00C31EBE">
              <w:rPr>
                <w:rFonts w:asciiTheme="minorHAnsi" w:hAnsiTheme="minorHAnsi" w:cstheme="minorHAnsi"/>
                <w:sz w:val="20"/>
                <w:szCs w:val="20"/>
              </w:rPr>
              <w:t>dokonuje wypłaty finansowania kosztu netto w terminie 30 dni od dnia zatwierdzenia</w:t>
            </w:r>
            <w:r w:rsidR="004E1E0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31EBE" w:rsidRPr="00C31EBE">
              <w:rPr>
                <w:rFonts w:asciiTheme="minorHAnsi" w:hAnsiTheme="minorHAnsi" w:cstheme="minorHAnsi"/>
                <w:sz w:val="20"/>
                <w:szCs w:val="20"/>
              </w:rPr>
              <w:t>wniosku</w:t>
            </w:r>
            <w:r w:rsidR="000C79C3">
              <w:rPr>
                <w:rFonts w:asciiTheme="minorHAnsi" w:hAnsiTheme="minorHAnsi" w:cstheme="minorHAnsi"/>
                <w:sz w:val="20"/>
                <w:szCs w:val="20"/>
              </w:rPr>
              <w:t xml:space="preserve"> operatora wyznaczonego</w:t>
            </w:r>
            <w:r w:rsidR="004E1E0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ECC87" w14:textId="60630039" w:rsidR="00D806B5" w:rsidRDefault="00D806B5" w:rsidP="006750C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r w:rsidR="006750C6">
              <w:rPr>
                <w:rFonts w:asciiTheme="minorHAnsi" w:hAnsiTheme="minorHAnsi"/>
                <w:b/>
                <w:sz w:val="20"/>
                <w:szCs w:val="20"/>
              </w:rPr>
              <w:t>II</w:t>
            </w:r>
            <w:bookmarkStart w:id="0" w:name="_GoBack"/>
            <w:bookmarkEnd w:id="0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kwartał 2025 r. 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168A" w14:textId="77777777" w:rsidR="00D806B5" w:rsidRDefault="00D806B5" w:rsidP="00D806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Renata Zając</w:t>
            </w:r>
          </w:p>
          <w:p w14:paraId="79B2A01E" w14:textId="77777777" w:rsidR="00D806B5" w:rsidRPr="005A7C0E" w:rsidRDefault="00D806B5" w:rsidP="00D806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Zastępca D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yrektora Departamentu Nadzoru II</w:t>
            </w:r>
          </w:p>
          <w:p w14:paraId="37D8FC95" w14:textId="54B5A5FE" w:rsidR="00D806B5" w:rsidRPr="00115116" w:rsidRDefault="00D806B5" w:rsidP="00D806B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22 695 84 66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e-mail: renata.zaja</w:t>
            </w:r>
            <w:r w:rsidRPr="005A7C0E">
              <w:rPr>
                <w:rFonts w:asciiTheme="minorHAnsi" w:hAnsiTheme="minorHAnsi" w:cstheme="minorHAnsi"/>
                <w:sz w:val="20"/>
                <w:szCs w:val="20"/>
              </w:rPr>
              <w:t>c@map.gov.pl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EBA0C" w14:textId="77777777" w:rsidR="00D806B5" w:rsidRDefault="00D806B5" w:rsidP="00D806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C42B04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3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8F2A9" w14:textId="77777777" w:rsidR="0002713B" w:rsidRDefault="0002713B">
      <w:r>
        <w:separator/>
      </w:r>
    </w:p>
  </w:endnote>
  <w:endnote w:type="continuationSeparator" w:id="0">
    <w:p w14:paraId="37D02CBA" w14:textId="77777777" w:rsidR="0002713B" w:rsidRDefault="0002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ato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6037D39E" w:rsidR="000C79C3" w:rsidRDefault="000C79C3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750C6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181D7EFB" w14:textId="77777777" w:rsidR="000C79C3" w:rsidRDefault="000C79C3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0C79C3" w:rsidRDefault="000C79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4603B9" w14:textId="77777777" w:rsidR="0002713B" w:rsidRDefault="0002713B">
      <w:r>
        <w:separator/>
      </w:r>
    </w:p>
  </w:footnote>
  <w:footnote w:type="continuationSeparator" w:id="0">
    <w:p w14:paraId="2A4C315D" w14:textId="77777777" w:rsidR="0002713B" w:rsidRDefault="00027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removePersonalInformation/>
  <w:removeDateAndTime/>
  <w:doNotDisplayPageBoundaries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36B5"/>
    <w:rsid w:val="000154A2"/>
    <w:rsid w:val="00015B3E"/>
    <w:rsid w:val="00015C4D"/>
    <w:rsid w:val="00015C7D"/>
    <w:rsid w:val="0001671F"/>
    <w:rsid w:val="000169C9"/>
    <w:rsid w:val="00016B41"/>
    <w:rsid w:val="00017F6D"/>
    <w:rsid w:val="00020299"/>
    <w:rsid w:val="000224D1"/>
    <w:rsid w:val="00022A56"/>
    <w:rsid w:val="0002427F"/>
    <w:rsid w:val="00025D94"/>
    <w:rsid w:val="00026681"/>
    <w:rsid w:val="00026AA6"/>
    <w:rsid w:val="0002713B"/>
    <w:rsid w:val="00027967"/>
    <w:rsid w:val="00027CDA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1507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324"/>
    <w:rsid w:val="00057C5F"/>
    <w:rsid w:val="00060E83"/>
    <w:rsid w:val="000613D5"/>
    <w:rsid w:val="00061FA2"/>
    <w:rsid w:val="00063082"/>
    <w:rsid w:val="000633BF"/>
    <w:rsid w:val="00064036"/>
    <w:rsid w:val="00064314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77DD4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59E3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1FC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2195"/>
    <w:rsid w:val="000C33E1"/>
    <w:rsid w:val="000C471B"/>
    <w:rsid w:val="000C5903"/>
    <w:rsid w:val="000C5FB3"/>
    <w:rsid w:val="000C6712"/>
    <w:rsid w:val="000C6809"/>
    <w:rsid w:val="000C79C3"/>
    <w:rsid w:val="000D1C51"/>
    <w:rsid w:val="000D2641"/>
    <w:rsid w:val="000D28B4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037B"/>
    <w:rsid w:val="000E0E20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D3"/>
    <w:rsid w:val="000F42FB"/>
    <w:rsid w:val="000F61A0"/>
    <w:rsid w:val="001008F5"/>
    <w:rsid w:val="00100F2F"/>
    <w:rsid w:val="00101A99"/>
    <w:rsid w:val="00103CBE"/>
    <w:rsid w:val="00104702"/>
    <w:rsid w:val="00104963"/>
    <w:rsid w:val="00105284"/>
    <w:rsid w:val="001067E5"/>
    <w:rsid w:val="00106E7F"/>
    <w:rsid w:val="001105B4"/>
    <w:rsid w:val="001105E1"/>
    <w:rsid w:val="00110B18"/>
    <w:rsid w:val="001119DE"/>
    <w:rsid w:val="00111E04"/>
    <w:rsid w:val="00113CEC"/>
    <w:rsid w:val="00114D25"/>
    <w:rsid w:val="00115116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223B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6904"/>
    <w:rsid w:val="00147E02"/>
    <w:rsid w:val="00150AC4"/>
    <w:rsid w:val="00150F83"/>
    <w:rsid w:val="001512CD"/>
    <w:rsid w:val="0015134E"/>
    <w:rsid w:val="0015223C"/>
    <w:rsid w:val="0015328D"/>
    <w:rsid w:val="00153D11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1B9E"/>
    <w:rsid w:val="00172FE6"/>
    <w:rsid w:val="001734BE"/>
    <w:rsid w:val="001737F8"/>
    <w:rsid w:val="00173AF9"/>
    <w:rsid w:val="00173EEB"/>
    <w:rsid w:val="00174F5B"/>
    <w:rsid w:val="001759B2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08E"/>
    <w:rsid w:val="001B442F"/>
    <w:rsid w:val="001B4D04"/>
    <w:rsid w:val="001B538D"/>
    <w:rsid w:val="001B5EB2"/>
    <w:rsid w:val="001B61AA"/>
    <w:rsid w:val="001B644B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1C7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E79FC"/>
    <w:rsid w:val="001F0017"/>
    <w:rsid w:val="001F1752"/>
    <w:rsid w:val="001F1C61"/>
    <w:rsid w:val="001F347C"/>
    <w:rsid w:val="001F45DF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5D6A"/>
    <w:rsid w:val="00206ABF"/>
    <w:rsid w:val="00206EB9"/>
    <w:rsid w:val="002075C1"/>
    <w:rsid w:val="00207A85"/>
    <w:rsid w:val="00210F2D"/>
    <w:rsid w:val="00211FEB"/>
    <w:rsid w:val="0021310E"/>
    <w:rsid w:val="00213FA6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D21"/>
    <w:rsid w:val="00230FD6"/>
    <w:rsid w:val="002319EC"/>
    <w:rsid w:val="00231A68"/>
    <w:rsid w:val="00231E1A"/>
    <w:rsid w:val="002320E8"/>
    <w:rsid w:val="00234E68"/>
    <w:rsid w:val="00235646"/>
    <w:rsid w:val="002366F3"/>
    <w:rsid w:val="002371AD"/>
    <w:rsid w:val="00237585"/>
    <w:rsid w:val="00240BDD"/>
    <w:rsid w:val="00241297"/>
    <w:rsid w:val="00241E59"/>
    <w:rsid w:val="00242344"/>
    <w:rsid w:val="00242937"/>
    <w:rsid w:val="00242F89"/>
    <w:rsid w:val="0024359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2DF3"/>
    <w:rsid w:val="00273B3F"/>
    <w:rsid w:val="00275AD6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5D3B"/>
    <w:rsid w:val="002973C5"/>
    <w:rsid w:val="00297B38"/>
    <w:rsid w:val="002A0A8C"/>
    <w:rsid w:val="002A0D7C"/>
    <w:rsid w:val="002A0FA1"/>
    <w:rsid w:val="002A1E0F"/>
    <w:rsid w:val="002A347F"/>
    <w:rsid w:val="002A3922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042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8DF"/>
    <w:rsid w:val="002F6D6D"/>
    <w:rsid w:val="003002A9"/>
    <w:rsid w:val="00300888"/>
    <w:rsid w:val="00300D24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31A5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479"/>
    <w:rsid w:val="00327B28"/>
    <w:rsid w:val="0033007F"/>
    <w:rsid w:val="0033098A"/>
    <w:rsid w:val="00331094"/>
    <w:rsid w:val="00331877"/>
    <w:rsid w:val="003322FA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0617"/>
    <w:rsid w:val="00351310"/>
    <w:rsid w:val="003544A2"/>
    <w:rsid w:val="00355A69"/>
    <w:rsid w:val="003565BA"/>
    <w:rsid w:val="00356F0D"/>
    <w:rsid w:val="00357874"/>
    <w:rsid w:val="00357978"/>
    <w:rsid w:val="00360A8C"/>
    <w:rsid w:val="00361225"/>
    <w:rsid w:val="00362BF7"/>
    <w:rsid w:val="00363631"/>
    <w:rsid w:val="00363770"/>
    <w:rsid w:val="00363EC9"/>
    <w:rsid w:val="00363F6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3D53"/>
    <w:rsid w:val="003B43AE"/>
    <w:rsid w:val="003B674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6CB2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1E0"/>
    <w:rsid w:val="0043030A"/>
    <w:rsid w:val="00430CCC"/>
    <w:rsid w:val="00430FD2"/>
    <w:rsid w:val="0043243C"/>
    <w:rsid w:val="00432AB1"/>
    <w:rsid w:val="0043307E"/>
    <w:rsid w:val="0043585E"/>
    <w:rsid w:val="00435898"/>
    <w:rsid w:val="00435DC1"/>
    <w:rsid w:val="00435E5F"/>
    <w:rsid w:val="00440009"/>
    <w:rsid w:val="00440A5E"/>
    <w:rsid w:val="00442ECF"/>
    <w:rsid w:val="00442F6A"/>
    <w:rsid w:val="00443255"/>
    <w:rsid w:val="00443CA4"/>
    <w:rsid w:val="00443EBC"/>
    <w:rsid w:val="00444158"/>
    <w:rsid w:val="00444271"/>
    <w:rsid w:val="004456CE"/>
    <w:rsid w:val="004460AC"/>
    <w:rsid w:val="004460BD"/>
    <w:rsid w:val="00446BEE"/>
    <w:rsid w:val="00447566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02E9"/>
    <w:rsid w:val="00472363"/>
    <w:rsid w:val="00473576"/>
    <w:rsid w:val="00474F42"/>
    <w:rsid w:val="00476D2B"/>
    <w:rsid w:val="00477B56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C3D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007"/>
    <w:rsid w:val="004B2317"/>
    <w:rsid w:val="004B3B2F"/>
    <w:rsid w:val="004B3E10"/>
    <w:rsid w:val="004B3EE2"/>
    <w:rsid w:val="004B4432"/>
    <w:rsid w:val="004B44CB"/>
    <w:rsid w:val="004B4687"/>
    <w:rsid w:val="004B5200"/>
    <w:rsid w:val="004B584C"/>
    <w:rsid w:val="004B61C1"/>
    <w:rsid w:val="004B6432"/>
    <w:rsid w:val="004B725C"/>
    <w:rsid w:val="004C0D00"/>
    <w:rsid w:val="004C2EF0"/>
    <w:rsid w:val="004C38B0"/>
    <w:rsid w:val="004C4624"/>
    <w:rsid w:val="004C5015"/>
    <w:rsid w:val="004C518E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8D8"/>
    <w:rsid w:val="004D4C58"/>
    <w:rsid w:val="004D5A3B"/>
    <w:rsid w:val="004D6F95"/>
    <w:rsid w:val="004D7A20"/>
    <w:rsid w:val="004E0050"/>
    <w:rsid w:val="004E05FF"/>
    <w:rsid w:val="004E0F8C"/>
    <w:rsid w:val="004E1E03"/>
    <w:rsid w:val="004E307D"/>
    <w:rsid w:val="004E58D3"/>
    <w:rsid w:val="004E5CFE"/>
    <w:rsid w:val="004E5EF6"/>
    <w:rsid w:val="004E646E"/>
    <w:rsid w:val="004F0E11"/>
    <w:rsid w:val="004F147D"/>
    <w:rsid w:val="004F2B87"/>
    <w:rsid w:val="004F3DB2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3F14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C2"/>
    <w:rsid w:val="00556FE0"/>
    <w:rsid w:val="0055717E"/>
    <w:rsid w:val="005577DF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37D"/>
    <w:rsid w:val="0058350F"/>
    <w:rsid w:val="00583F2D"/>
    <w:rsid w:val="00585565"/>
    <w:rsid w:val="00585F02"/>
    <w:rsid w:val="00587423"/>
    <w:rsid w:val="00587B51"/>
    <w:rsid w:val="00590971"/>
    <w:rsid w:val="00590F8D"/>
    <w:rsid w:val="0059145A"/>
    <w:rsid w:val="00592031"/>
    <w:rsid w:val="00592281"/>
    <w:rsid w:val="005945AD"/>
    <w:rsid w:val="005948D7"/>
    <w:rsid w:val="005A05CA"/>
    <w:rsid w:val="005A12A2"/>
    <w:rsid w:val="005A2B73"/>
    <w:rsid w:val="005A52F4"/>
    <w:rsid w:val="005A584C"/>
    <w:rsid w:val="005A5DF6"/>
    <w:rsid w:val="005A7C0E"/>
    <w:rsid w:val="005B010A"/>
    <w:rsid w:val="005B02BB"/>
    <w:rsid w:val="005B0349"/>
    <w:rsid w:val="005B262A"/>
    <w:rsid w:val="005B2999"/>
    <w:rsid w:val="005B2BD3"/>
    <w:rsid w:val="005B3846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2A62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5911"/>
    <w:rsid w:val="005E6443"/>
    <w:rsid w:val="005E6E63"/>
    <w:rsid w:val="005F0024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14B5"/>
    <w:rsid w:val="006014FC"/>
    <w:rsid w:val="00602818"/>
    <w:rsid w:val="00603D84"/>
    <w:rsid w:val="0060566B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53A"/>
    <w:rsid w:val="00624C3A"/>
    <w:rsid w:val="006257C6"/>
    <w:rsid w:val="00626370"/>
    <w:rsid w:val="00627811"/>
    <w:rsid w:val="00627E25"/>
    <w:rsid w:val="0063092A"/>
    <w:rsid w:val="00630BB4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3AA8"/>
    <w:rsid w:val="006642EF"/>
    <w:rsid w:val="00664BF3"/>
    <w:rsid w:val="006665C4"/>
    <w:rsid w:val="00667C94"/>
    <w:rsid w:val="006702EE"/>
    <w:rsid w:val="00672A90"/>
    <w:rsid w:val="006732E8"/>
    <w:rsid w:val="00674F26"/>
    <w:rsid w:val="006750C6"/>
    <w:rsid w:val="00675669"/>
    <w:rsid w:val="00675DB0"/>
    <w:rsid w:val="0067671D"/>
    <w:rsid w:val="006770D5"/>
    <w:rsid w:val="0067764E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98C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505"/>
    <w:rsid w:val="006C5CE4"/>
    <w:rsid w:val="006C5EC2"/>
    <w:rsid w:val="006C659F"/>
    <w:rsid w:val="006C6909"/>
    <w:rsid w:val="006C6C04"/>
    <w:rsid w:val="006C7661"/>
    <w:rsid w:val="006D214F"/>
    <w:rsid w:val="006D30E4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2B95"/>
    <w:rsid w:val="006E307F"/>
    <w:rsid w:val="006E374A"/>
    <w:rsid w:val="006E38C0"/>
    <w:rsid w:val="006E517C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6467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452"/>
    <w:rsid w:val="00721977"/>
    <w:rsid w:val="00721BA5"/>
    <w:rsid w:val="00721C09"/>
    <w:rsid w:val="00721D26"/>
    <w:rsid w:val="0072249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5821"/>
    <w:rsid w:val="007368B8"/>
    <w:rsid w:val="00736E6D"/>
    <w:rsid w:val="00737984"/>
    <w:rsid w:val="0074115E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03E9"/>
    <w:rsid w:val="00762836"/>
    <w:rsid w:val="00763230"/>
    <w:rsid w:val="00763797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77DF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8AD"/>
    <w:rsid w:val="00796B1B"/>
    <w:rsid w:val="00796E91"/>
    <w:rsid w:val="007975A7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4FE5"/>
    <w:rsid w:val="007F5389"/>
    <w:rsid w:val="007F59C9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0A69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3FB3"/>
    <w:rsid w:val="00845029"/>
    <w:rsid w:val="008451FF"/>
    <w:rsid w:val="008457DC"/>
    <w:rsid w:val="00845B2F"/>
    <w:rsid w:val="0084608E"/>
    <w:rsid w:val="00847C8F"/>
    <w:rsid w:val="00847E59"/>
    <w:rsid w:val="0085018E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67F09"/>
    <w:rsid w:val="00871B63"/>
    <w:rsid w:val="00872C02"/>
    <w:rsid w:val="00872CFC"/>
    <w:rsid w:val="0087338B"/>
    <w:rsid w:val="00873527"/>
    <w:rsid w:val="00873590"/>
    <w:rsid w:val="008747A6"/>
    <w:rsid w:val="00874ABC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4981"/>
    <w:rsid w:val="0088594C"/>
    <w:rsid w:val="00886AF1"/>
    <w:rsid w:val="00887A65"/>
    <w:rsid w:val="00887E19"/>
    <w:rsid w:val="0089124A"/>
    <w:rsid w:val="00891B93"/>
    <w:rsid w:val="00891E53"/>
    <w:rsid w:val="008921A4"/>
    <w:rsid w:val="00892333"/>
    <w:rsid w:val="008928B0"/>
    <w:rsid w:val="008939B5"/>
    <w:rsid w:val="00893B3A"/>
    <w:rsid w:val="00895889"/>
    <w:rsid w:val="00895CCA"/>
    <w:rsid w:val="00897904"/>
    <w:rsid w:val="008A0E7F"/>
    <w:rsid w:val="008A1345"/>
    <w:rsid w:val="008A2DA1"/>
    <w:rsid w:val="008A35DA"/>
    <w:rsid w:val="008A371D"/>
    <w:rsid w:val="008A3B36"/>
    <w:rsid w:val="008A593A"/>
    <w:rsid w:val="008A5B3F"/>
    <w:rsid w:val="008A6883"/>
    <w:rsid w:val="008B0065"/>
    <w:rsid w:val="008B0717"/>
    <w:rsid w:val="008B46ED"/>
    <w:rsid w:val="008B4878"/>
    <w:rsid w:val="008B4FE0"/>
    <w:rsid w:val="008B56EA"/>
    <w:rsid w:val="008B5B45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C7893"/>
    <w:rsid w:val="008D2212"/>
    <w:rsid w:val="008D243B"/>
    <w:rsid w:val="008D38A4"/>
    <w:rsid w:val="008D5206"/>
    <w:rsid w:val="008D53AD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2E2"/>
    <w:rsid w:val="00900E76"/>
    <w:rsid w:val="0090255C"/>
    <w:rsid w:val="00902B0D"/>
    <w:rsid w:val="00904C3C"/>
    <w:rsid w:val="00904FA5"/>
    <w:rsid w:val="009060CA"/>
    <w:rsid w:val="00906645"/>
    <w:rsid w:val="009077C4"/>
    <w:rsid w:val="00907B59"/>
    <w:rsid w:val="009101B4"/>
    <w:rsid w:val="009103DD"/>
    <w:rsid w:val="009105A8"/>
    <w:rsid w:val="009105AC"/>
    <w:rsid w:val="009112E8"/>
    <w:rsid w:val="009115DC"/>
    <w:rsid w:val="009123E6"/>
    <w:rsid w:val="00912780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509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6B25"/>
    <w:rsid w:val="0095765E"/>
    <w:rsid w:val="00957666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5DCB"/>
    <w:rsid w:val="00966425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54E2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940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64A5"/>
    <w:rsid w:val="009B7270"/>
    <w:rsid w:val="009C0BDF"/>
    <w:rsid w:val="009C22E9"/>
    <w:rsid w:val="009C2474"/>
    <w:rsid w:val="009C3263"/>
    <w:rsid w:val="009C3E70"/>
    <w:rsid w:val="009C5D7A"/>
    <w:rsid w:val="009C64AE"/>
    <w:rsid w:val="009C7A19"/>
    <w:rsid w:val="009D0A1E"/>
    <w:rsid w:val="009D2AFE"/>
    <w:rsid w:val="009D4416"/>
    <w:rsid w:val="009D5611"/>
    <w:rsid w:val="009D6300"/>
    <w:rsid w:val="009D6600"/>
    <w:rsid w:val="009D6756"/>
    <w:rsid w:val="009D7A8B"/>
    <w:rsid w:val="009E19E0"/>
    <w:rsid w:val="009E1CF5"/>
    <w:rsid w:val="009E1F4C"/>
    <w:rsid w:val="009E25BC"/>
    <w:rsid w:val="009E2E8B"/>
    <w:rsid w:val="009E3104"/>
    <w:rsid w:val="009E4C23"/>
    <w:rsid w:val="009E58BD"/>
    <w:rsid w:val="009E6016"/>
    <w:rsid w:val="009E629E"/>
    <w:rsid w:val="009E7CD8"/>
    <w:rsid w:val="009F04F6"/>
    <w:rsid w:val="009F1337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45B"/>
    <w:rsid w:val="00A02E07"/>
    <w:rsid w:val="00A03F73"/>
    <w:rsid w:val="00A05789"/>
    <w:rsid w:val="00A07CF2"/>
    <w:rsid w:val="00A101B2"/>
    <w:rsid w:val="00A10614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26564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2F4B"/>
    <w:rsid w:val="00A45482"/>
    <w:rsid w:val="00A4579E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607"/>
    <w:rsid w:val="00A84906"/>
    <w:rsid w:val="00A859CF"/>
    <w:rsid w:val="00A85A0F"/>
    <w:rsid w:val="00A879A4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97C13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2C"/>
    <w:rsid w:val="00AD08C4"/>
    <w:rsid w:val="00AD0F77"/>
    <w:rsid w:val="00AD1592"/>
    <w:rsid w:val="00AD1D68"/>
    <w:rsid w:val="00AD2B22"/>
    <w:rsid w:val="00AD39D6"/>
    <w:rsid w:val="00AD3FE8"/>
    <w:rsid w:val="00AD582C"/>
    <w:rsid w:val="00AD6ED6"/>
    <w:rsid w:val="00AD7145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E7C95"/>
    <w:rsid w:val="00AF0FFF"/>
    <w:rsid w:val="00AF234E"/>
    <w:rsid w:val="00AF26C1"/>
    <w:rsid w:val="00AF26E1"/>
    <w:rsid w:val="00AF32BE"/>
    <w:rsid w:val="00AF56FF"/>
    <w:rsid w:val="00AF5A03"/>
    <w:rsid w:val="00AF5B94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268C6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5FE"/>
    <w:rsid w:val="00B51A9B"/>
    <w:rsid w:val="00B53476"/>
    <w:rsid w:val="00B538EB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5E5B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0EBE"/>
    <w:rsid w:val="00B81B47"/>
    <w:rsid w:val="00B81E41"/>
    <w:rsid w:val="00B82C94"/>
    <w:rsid w:val="00B8311F"/>
    <w:rsid w:val="00B8323B"/>
    <w:rsid w:val="00B83C29"/>
    <w:rsid w:val="00B83ED3"/>
    <w:rsid w:val="00B848C3"/>
    <w:rsid w:val="00B84A6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4C2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39C6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1F65"/>
    <w:rsid w:val="00BF3315"/>
    <w:rsid w:val="00BF3517"/>
    <w:rsid w:val="00BF3E50"/>
    <w:rsid w:val="00BF3F48"/>
    <w:rsid w:val="00BF3FB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3CD1"/>
    <w:rsid w:val="00C04471"/>
    <w:rsid w:val="00C048CD"/>
    <w:rsid w:val="00C06A39"/>
    <w:rsid w:val="00C0733A"/>
    <w:rsid w:val="00C075EA"/>
    <w:rsid w:val="00C07AE9"/>
    <w:rsid w:val="00C124A4"/>
    <w:rsid w:val="00C139EA"/>
    <w:rsid w:val="00C20271"/>
    <w:rsid w:val="00C2111C"/>
    <w:rsid w:val="00C2140F"/>
    <w:rsid w:val="00C23738"/>
    <w:rsid w:val="00C23C85"/>
    <w:rsid w:val="00C24555"/>
    <w:rsid w:val="00C248E9"/>
    <w:rsid w:val="00C24F26"/>
    <w:rsid w:val="00C254D5"/>
    <w:rsid w:val="00C25B91"/>
    <w:rsid w:val="00C2791D"/>
    <w:rsid w:val="00C27BCB"/>
    <w:rsid w:val="00C304A0"/>
    <w:rsid w:val="00C31592"/>
    <w:rsid w:val="00C31EBE"/>
    <w:rsid w:val="00C31F02"/>
    <w:rsid w:val="00C32D56"/>
    <w:rsid w:val="00C33B47"/>
    <w:rsid w:val="00C33FDD"/>
    <w:rsid w:val="00C3514B"/>
    <w:rsid w:val="00C355BC"/>
    <w:rsid w:val="00C36BB7"/>
    <w:rsid w:val="00C401FD"/>
    <w:rsid w:val="00C40737"/>
    <w:rsid w:val="00C40E6F"/>
    <w:rsid w:val="00C41A2C"/>
    <w:rsid w:val="00C4251B"/>
    <w:rsid w:val="00C42B04"/>
    <w:rsid w:val="00C441D1"/>
    <w:rsid w:val="00C4431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129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49BD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26B4"/>
    <w:rsid w:val="00C83DD5"/>
    <w:rsid w:val="00C849B2"/>
    <w:rsid w:val="00C85655"/>
    <w:rsid w:val="00C866B9"/>
    <w:rsid w:val="00C919CE"/>
    <w:rsid w:val="00C935E0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97DAC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79F"/>
    <w:rsid w:val="00CB28A8"/>
    <w:rsid w:val="00CB2A34"/>
    <w:rsid w:val="00CB3F18"/>
    <w:rsid w:val="00CB43A0"/>
    <w:rsid w:val="00CB5A46"/>
    <w:rsid w:val="00CB5FEA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8A2"/>
    <w:rsid w:val="00CD0F09"/>
    <w:rsid w:val="00CD42F5"/>
    <w:rsid w:val="00CD456E"/>
    <w:rsid w:val="00CD47F1"/>
    <w:rsid w:val="00CE027B"/>
    <w:rsid w:val="00CE29FD"/>
    <w:rsid w:val="00CE6AD4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4E91"/>
    <w:rsid w:val="00CF5930"/>
    <w:rsid w:val="00CF6203"/>
    <w:rsid w:val="00CF63E3"/>
    <w:rsid w:val="00CF7D24"/>
    <w:rsid w:val="00CF7DF7"/>
    <w:rsid w:val="00D00146"/>
    <w:rsid w:val="00D00596"/>
    <w:rsid w:val="00D02716"/>
    <w:rsid w:val="00D03B40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D8C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3728B"/>
    <w:rsid w:val="00D41027"/>
    <w:rsid w:val="00D42301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1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6B5"/>
    <w:rsid w:val="00D80D97"/>
    <w:rsid w:val="00D80E82"/>
    <w:rsid w:val="00D82598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4725"/>
    <w:rsid w:val="00D94766"/>
    <w:rsid w:val="00D96042"/>
    <w:rsid w:val="00D96738"/>
    <w:rsid w:val="00DA0288"/>
    <w:rsid w:val="00DA055A"/>
    <w:rsid w:val="00DA1372"/>
    <w:rsid w:val="00DA2516"/>
    <w:rsid w:val="00DA3DE7"/>
    <w:rsid w:val="00DA3F76"/>
    <w:rsid w:val="00DA4069"/>
    <w:rsid w:val="00DA4812"/>
    <w:rsid w:val="00DA4AD2"/>
    <w:rsid w:val="00DA5213"/>
    <w:rsid w:val="00DA6577"/>
    <w:rsid w:val="00DA756C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616"/>
    <w:rsid w:val="00DC2E43"/>
    <w:rsid w:val="00DC3C5C"/>
    <w:rsid w:val="00DC4EA6"/>
    <w:rsid w:val="00DC4F3C"/>
    <w:rsid w:val="00DC5252"/>
    <w:rsid w:val="00DC57C5"/>
    <w:rsid w:val="00DC6F7B"/>
    <w:rsid w:val="00DD04FC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7FF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ABC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0A0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1E6"/>
    <w:rsid w:val="00E51D1C"/>
    <w:rsid w:val="00E5310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67F96"/>
    <w:rsid w:val="00E703B1"/>
    <w:rsid w:val="00E717D3"/>
    <w:rsid w:val="00E72BDB"/>
    <w:rsid w:val="00E75673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0D6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802"/>
    <w:rsid w:val="00EC2AD1"/>
    <w:rsid w:val="00EC2C0C"/>
    <w:rsid w:val="00EC36C6"/>
    <w:rsid w:val="00EC36F1"/>
    <w:rsid w:val="00EC43F1"/>
    <w:rsid w:val="00EC5B88"/>
    <w:rsid w:val="00EC5DAA"/>
    <w:rsid w:val="00EC5DB2"/>
    <w:rsid w:val="00EC661F"/>
    <w:rsid w:val="00EC6851"/>
    <w:rsid w:val="00EC7373"/>
    <w:rsid w:val="00EC79AE"/>
    <w:rsid w:val="00ED12AE"/>
    <w:rsid w:val="00ED1694"/>
    <w:rsid w:val="00ED2F54"/>
    <w:rsid w:val="00ED3570"/>
    <w:rsid w:val="00ED39FB"/>
    <w:rsid w:val="00ED3E5D"/>
    <w:rsid w:val="00ED4B2C"/>
    <w:rsid w:val="00ED6826"/>
    <w:rsid w:val="00ED744F"/>
    <w:rsid w:val="00EE059F"/>
    <w:rsid w:val="00EE43B2"/>
    <w:rsid w:val="00EE44F8"/>
    <w:rsid w:val="00EE4B0F"/>
    <w:rsid w:val="00EE506F"/>
    <w:rsid w:val="00EE6ABE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3B84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5081"/>
    <w:rsid w:val="00F16350"/>
    <w:rsid w:val="00F1750C"/>
    <w:rsid w:val="00F20490"/>
    <w:rsid w:val="00F2646D"/>
    <w:rsid w:val="00F26866"/>
    <w:rsid w:val="00F30A13"/>
    <w:rsid w:val="00F32049"/>
    <w:rsid w:val="00F327CA"/>
    <w:rsid w:val="00F34421"/>
    <w:rsid w:val="00F34E3E"/>
    <w:rsid w:val="00F34EA2"/>
    <w:rsid w:val="00F354C7"/>
    <w:rsid w:val="00F40830"/>
    <w:rsid w:val="00F40D17"/>
    <w:rsid w:val="00F415A0"/>
    <w:rsid w:val="00F4166A"/>
    <w:rsid w:val="00F4275A"/>
    <w:rsid w:val="00F44C05"/>
    <w:rsid w:val="00F460AB"/>
    <w:rsid w:val="00F4680E"/>
    <w:rsid w:val="00F471B8"/>
    <w:rsid w:val="00F47B99"/>
    <w:rsid w:val="00F47CFC"/>
    <w:rsid w:val="00F5028C"/>
    <w:rsid w:val="00F503E6"/>
    <w:rsid w:val="00F50486"/>
    <w:rsid w:val="00F507DF"/>
    <w:rsid w:val="00F510D1"/>
    <w:rsid w:val="00F510F2"/>
    <w:rsid w:val="00F52BA1"/>
    <w:rsid w:val="00F545AB"/>
    <w:rsid w:val="00F54BB3"/>
    <w:rsid w:val="00F54DEB"/>
    <w:rsid w:val="00F564A2"/>
    <w:rsid w:val="00F569F9"/>
    <w:rsid w:val="00F614F0"/>
    <w:rsid w:val="00F64B47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7F"/>
    <w:rsid w:val="00F818D0"/>
    <w:rsid w:val="00F81D3A"/>
    <w:rsid w:val="00F82049"/>
    <w:rsid w:val="00F82B4B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B04"/>
    <w:rsid w:val="00F93C5F"/>
    <w:rsid w:val="00F94B6D"/>
    <w:rsid w:val="00F9532D"/>
    <w:rsid w:val="00F953E5"/>
    <w:rsid w:val="00F964DB"/>
    <w:rsid w:val="00F974B5"/>
    <w:rsid w:val="00FA0A0B"/>
    <w:rsid w:val="00FA1B97"/>
    <w:rsid w:val="00FA1EE6"/>
    <w:rsid w:val="00FA2F65"/>
    <w:rsid w:val="00FA3869"/>
    <w:rsid w:val="00FA4BF0"/>
    <w:rsid w:val="00FA57E5"/>
    <w:rsid w:val="00FA62AA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5D95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2AC"/>
    <w:rsid w:val="00FE2ECC"/>
    <w:rsid w:val="00FE322B"/>
    <w:rsid w:val="00FE4245"/>
    <w:rsid w:val="00FE4F27"/>
    <w:rsid w:val="00FE598A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22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99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  <w:style w:type="paragraph" w:customStyle="1" w:styleId="h1maintyt">
    <w:name w:val="h1.maintyt"/>
    <w:uiPriority w:val="99"/>
    <w:rsid w:val="004E5EF6"/>
    <w:pPr>
      <w:widowControl w:val="0"/>
      <w:autoSpaceDE w:val="0"/>
      <w:autoSpaceDN w:val="0"/>
      <w:adjustRightInd w:val="0"/>
      <w:spacing w:line="40" w:lineRule="atLeast"/>
      <w:jc w:val="center"/>
    </w:pPr>
    <w:rPr>
      <w:rFonts w:ascii="Helvetica" w:eastAsiaTheme="minorEastAsia" w:hAnsi="Helvetica" w:cs="Helvetica"/>
      <w:b/>
      <w:bCs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hyperlink" Target="mailto:SekretariatDAS@map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713EE-5973-4920-B972-696187B65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7130</Words>
  <Characters>42785</Characters>
  <Application>Microsoft Office Word</Application>
  <DocSecurity>0</DocSecurity>
  <Lines>356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2025-04-02T10:35:00Z</dcterms:created>
  <dcterms:modified xsi:type="dcterms:W3CDTF">2025-04-04T08:11:00Z</dcterms:modified>
</cp:coreProperties>
</file>