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40" w:after="0"/>
        <w:jc w:val="center"/>
        <w:rPr>
          <w:rFonts w:ascii="Arial" w:hAnsi="Arial" w:cs="Arial"/>
          <w:b/>
          <w:color w:themeColor="text1" w:val="000000"/>
          <w:sz w:val="28"/>
        </w:rPr>
      </w:pPr>
      <w:bookmarkStart w:id="0" w:name="_Hlk56514854"/>
      <w:r>
        <w:rPr>
          <w:rFonts w:cs="Arial" w:ascii="Arial" w:hAnsi="Arial"/>
          <w:b/>
          <w:color w:themeColor="text1" w:val="000000"/>
          <w:sz w:val="28"/>
        </w:rPr>
        <w:t>WNIOSEK</w:t>
      </w:r>
      <w:bookmarkEnd w:id="0"/>
    </w:p>
    <w:p>
      <w:pPr>
        <w:pStyle w:val="Heading1"/>
        <w:spacing w:lineRule="auto" w:line="240" w:before="0" w:after="0"/>
        <w:jc w:val="center"/>
        <w:rPr>
          <w:rFonts w:ascii="Arial" w:hAnsi="Arial" w:cs="Arial"/>
          <w:b/>
          <w:color w:themeColor="text1" w:val="000000"/>
          <w:sz w:val="28"/>
        </w:rPr>
      </w:pPr>
      <w:r>
        <w:rPr>
          <w:rFonts w:cs="Arial" w:ascii="Arial" w:hAnsi="Arial"/>
          <w:b/>
          <w:color w:themeColor="text1" w:val="000000"/>
          <w:sz w:val="28"/>
        </w:rPr>
        <w:t xml:space="preserve">o </w:t>
      </w:r>
      <w:r>
        <w:rPr>
          <w:rFonts w:cs="Arial" w:ascii="Arial" w:hAnsi="Arial"/>
          <w:b/>
          <w:color w:val="auto"/>
          <w:sz w:val="28"/>
          <w:szCs w:val="28"/>
        </w:rPr>
        <w:t>pozwolenie na użytkowanie przed wykonaniem wszystkich robót budowlanych</w:t>
      </w:r>
    </w:p>
    <w:p>
      <w:pPr>
        <w:pStyle w:val="Heading1"/>
        <w:spacing w:lineRule="auto" w:line="240" w:before="0" w:after="0"/>
        <w:jc w:val="center"/>
        <w:rPr>
          <w:rFonts w:ascii="Arial" w:hAnsi="Arial" w:cs="Arial"/>
          <w:b/>
          <w:color w:themeColor="text1" w:val="000000"/>
          <w:sz w:val="28"/>
        </w:rPr>
      </w:pPr>
      <w:r>
        <w:rPr>
          <w:rFonts w:cs="Arial" w:ascii="Arial" w:hAnsi="Arial"/>
          <w:b/>
          <w:color w:themeColor="text1" w:val="000000"/>
          <w:sz w:val="28"/>
        </w:rPr>
        <w:t>(PB-17a)</w:t>
      </w:r>
    </w:p>
    <w:p>
      <w:pPr>
        <w:pStyle w:val="Normal"/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b/>
          <w:bCs/>
          <w:sz w:val="18"/>
          <w:szCs w:val="16"/>
        </w:rPr>
        <w:t>Podstawa prawna</w:t>
      </w:r>
      <w:r>
        <w:rPr>
          <w:rFonts w:cs="Arial" w:ascii="Arial" w:hAnsi="Arial"/>
          <w:sz w:val="18"/>
          <w:szCs w:val="16"/>
        </w:rPr>
        <w:t xml:space="preserve">: art. </w:t>
      </w:r>
      <w:r>
        <w:rPr>
          <w:rFonts w:eastAsia="Times New Roman" w:cs="Arial" w:ascii="Arial" w:hAnsi="Arial"/>
          <w:sz w:val="18"/>
          <w:szCs w:val="16"/>
          <w:lang w:eastAsia="pl-PL"/>
        </w:rPr>
        <w:t xml:space="preserve">55 ust. 1 pkt 3, ust. 1a i 1b oraz art. 57 ust. 1 w zw. z ust. 3a </w:t>
      </w:r>
      <w:r>
        <w:rPr>
          <w:rFonts w:cs="Arial" w:ascii="Arial" w:hAnsi="Arial"/>
          <w:sz w:val="18"/>
          <w:szCs w:val="16"/>
        </w:rPr>
        <w:t>ustawy z dnia 7 lipca 1994 r. – Prawo budowlane (Dz. U. z 2025 r. poz. 418, 1080, 1535, 1673 i 1847).</w:t>
      </w:r>
    </w:p>
    <w:p>
      <w:pPr>
        <w:pStyle w:val="Heading1"/>
        <w:spacing w:lineRule="auto" w:line="269" w:before="120" w:after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>
        <w:rPr>
          <w:rFonts w:cs="Arial" w:ascii="Arial" w:hAnsi="Arial"/>
          <w:b/>
          <w:bCs/>
          <w:color w:val="auto"/>
          <w:sz w:val="22"/>
          <w:szCs w:val="22"/>
        </w:rPr>
        <w:t>1. ORGAN NADZORU BUDOWLANEGO</w:t>
      </w:r>
      <w:bookmarkEnd w:id="1"/>
    </w:p>
    <w:p>
      <w:pPr>
        <w:pStyle w:val="Normal"/>
        <w:spacing w:lineRule="auto" w:line="360" w:before="180" w:after="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Nazwa:</w:t>
      </w:r>
    </w:p>
    <w:p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2.1. DANE INWESTORA</w:t>
      </w:r>
      <w:r>
        <w:rPr>
          <w:rStyle w:val="EndnoteReference"/>
          <w:rFonts w:cs="Arial" w:ascii="Arial" w:hAnsi="Arial"/>
          <w:b/>
          <w:bCs/>
          <w:color w:val="auto"/>
          <w:sz w:val="22"/>
          <w:szCs w:val="22"/>
        </w:rPr>
        <w:endnoteReference w:id="2"/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)</w:t>
      </w:r>
    </w:p>
    <w:p>
      <w:pPr>
        <w:pStyle w:val="Normal"/>
        <w:spacing w:lineRule="auto" w:line="360" w:before="12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Imię i nazwisko lub nazwa: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Kraj: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Województwo: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Powiat: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Gmina: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Ulica: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Nr domu: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Nr lokalu: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Miejscowość: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Kod pocztowy: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E-mail (nieobowiązkowo):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Nr tel. (nieobowiązkowo):</w:t>
      </w:r>
      <w:bookmarkStart w:id="2" w:name="_Hlk202251849"/>
      <w:bookmarkStart w:id="3" w:name="_Hlk56518889"/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2.2. DANE INWESTORA (DO KORESPONDENCJI)</w:t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1)</w:t>
      </w:r>
    </w:p>
    <w:p>
      <w:pPr>
        <w:pStyle w:val="Normal"/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Kraj: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Województwo: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Powiat: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Gmina: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Ulica: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domu: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lokalu: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Miejscowość: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Kod pocztowy: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Adres do doręczeń elektronicznych</w:t>
      </w:r>
      <w:r>
        <w:rPr>
          <w:rStyle w:val="EndnoteReference"/>
          <w:rFonts w:cs="Arial" w:ascii="Arial" w:hAnsi="Arial"/>
          <w:iCs/>
          <w:color w:themeColor="text1" w:val="000000"/>
          <w:sz w:val="20"/>
          <w:szCs w:val="20"/>
        </w:rPr>
        <w:endnoteReference w:id="3"/>
      </w:r>
      <w:r>
        <w:rPr>
          <w:rFonts w:cs="Arial" w:ascii="Arial" w:hAnsi="Arial"/>
          <w:iCs/>
          <w:color w:themeColor="text1" w:val="000000"/>
          <w:sz w:val="20"/>
          <w:szCs w:val="20"/>
          <w:vertAlign w:val="superscript"/>
        </w:rPr>
        <w:t>)</w:t>
      </w:r>
      <w:r>
        <w:rPr>
          <w:rFonts w:cs="Arial" w:ascii="Arial" w:hAnsi="Arial"/>
          <w:iCs/>
          <w:color w:themeColor="text1" w:val="000000"/>
          <w:sz w:val="20"/>
          <w:szCs w:val="20"/>
        </w:rPr>
        <w:t>:</w:t>
      </w:r>
      <w:bookmarkEnd w:id="2"/>
      <w:bookmarkEnd w:id="3"/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3. DANE PEŁNOMOCNIKA / PEŁNOMOCNIKA DO DORĘCZEŃ</w:t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1)</w:t>
      </w:r>
    </w:p>
    <w:p>
      <w:pPr>
        <w:pStyle w:val="Normal"/>
        <w:spacing w:lineRule="auto" w:line="360" w:before="0" w:after="0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>
        <w:rPr>
          <w:rFonts w:cs="Arial" w:ascii="Arial" w:hAnsi="Arial"/>
          <w:sz w:val="16"/>
          <w:szCs w:val="16"/>
        </w:rPr>
        <w:t>Wypełnia się, jeżeli inwestor działa przez pełnomocnika.</w:t>
      </w:r>
      <w:bookmarkEnd w:id="4"/>
    </w:p>
    <w:p>
      <w:pPr>
        <w:pStyle w:val="Normal"/>
        <w:spacing w:lineRule="auto" w:line="360" w:before="0" w:after="0"/>
        <w:jc w:val="center"/>
        <w:rPr>
          <w:rFonts w:ascii="Arial" w:hAnsi="Arial" w:cs="Arial"/>
          <w:iCs/>
          <w:sz w:val="20"/>
          <w:szCs w:val="20"/>
        </w:rPr>
      </w:pPr>
      <w:bookmarkStart w:id="5" w:name="_Hlk57880189"/>
      <w:sdt>
        <w:sdtPr>
          <w:id w:val="-18701327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cs="Arial" w:ascii="Arial" w:hAnsi="Arial"/>
          <w:iCs/>
          <w:sz w:val="20"/>
          <w:szCs w:val="20"/>
        </w:rPr>
        <w:t xml:space="preserve">pełnomocnik </w:t>
      </w:r>
      <w:r>
        <w:rPr>
          <w:rFonts w:cs="Arial" w:ascii="Arial" w:hAnsi="Arial"/>
          <w:iCs/>
          <w:sz w:val="20"/>
          <w:szCs w:val="20"/>
        </w:rPr>
        <w:tab/>
        <w:tab/>
      </w:r>
      <w:sdt>
        <w:sdtPr>
          <w:id w:val="11544906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Arial" w:hAnsi="Arial"/>
              <w:iCs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cs="Arial" w:ascii="Arial" w:hAnsi="Arial"/>
          <w:iCs/>
          <w:sz w:val="20"/>
          <w:szCs w:val="20"/>
        </w:rPr>
        <w:t>pełnomocnik do doręczeń</w:t>
      </w:r>
      <w:bookmarkEnd w:id="5"/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 xml:space="preserve">Imię i nazwisko: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 xml:space="preserve">Kraj: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Województwo: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Powiat: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Gmina: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Ulica: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domu: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lokalu: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Miejscowość: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Kod pocztowy: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Adres do doręczeń elektronicznych</w:t>
      </w:r>
      <w:r>
        <w:rPr>
          <w:rFonts w:cs="Arial" w:ascii="Arial" w:hAnsi="Arial"/>
          <w:iCs/>
          <w:color w:themeColor="text1" w:val="000000"/>
          <w:sz w:val="20"/>
          <w:szCs w:val="20"/>
          <w:vertAlign w:val="superscript"/>
        </w:rPr>
        <w:t>2)</w:t>
      </w:r>
      <w:r>
        <w:rPr>
          <w:rFonts w:cs="Arial" w:ascii="Arial" w:hAnsi="Arial"/>
          <w:iCs/>
          <w:color w:themeColor="text1" w:val="000000"/>
          <w:sz w:val="20"/>
          <w:szCs w:val="20"/>
        </w:rPr>
        <w:t>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E-mail (nieobowiązkowo):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tel. (nieobowiązkowo):</w:t>
      </w:r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1–2A, 3A I 3B USTAWY Z DNIA 7 LIPCA 1994 R. – PRAWO BUDOWLANE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Organ wydający decyzję albo przyjmujący zgłoszenie: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Data wydania decyzji albo dokonania zgłoszenia: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Nr decyzji: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Znak sprawy:</w:t>
      </w:r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5. INFORMACJE O OBIEKCIE</w:t>
      </w:r>
    </w:p>
    <w:p>
      <w:pPr>
        <w:pStyle w:val="Normal"/>
        <w:widowControl w:val="false"/>
        <w:spacing w:lineRule="auto" w:line="240" w:before="0" w:after="0"/>
        <w:ind w:left="284"/>
        <w:jc w:val="both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cs="Arial" w:ascii="Arial" w:hAnsi="Arial"/>
          <w:iCs/>
          <w:sz w:val="16"/>
          <w:szCs w:val="22"/>
        </w:rPr>
        <w:t>Wskaż funkcję (przeznaczenie) lub parametry obiektu, którego dotyczy wniosek o udzielenie pozwolenia na użytkowanie. Jeżeli wniosek dotyczy części obiektu, wskaż precyzyjnie, której części.</w:t>
      </w:r>
    </w:p>
    <w:p>
      <w:pPr>
        <w:pStyle w:val="Heading1"/>
        <w:spacing w:lineRule="auto" w:line="269" w:before="1920" w:after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6. INFORMACJE O ROBOTACH BUDOWLANYCH POZOSTAŁYCH DO WYKONANIA</w:t>
      </w:r>
    </w:p>
    <w:p>
      <w:pPr>
        <w:pStyle w:val="Heading1"/>
        <w:spacing w:lineRule="auto" w:line="269" w:before="3000" w:after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7. DANE NIERUCHOMOŚCI, NA KTÓREJ ZNAJDUJE SIĘ OBIEKT</w:t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1)</w:t>
      </w:r>
    </w:p>
    <w:p>
      <w:pPr>
        <w:pStyle w:val="Normal"/>
        <w:widowControl w:val="false"/>
        <w:spacing w:lineRule="auto" w:line="360" w:before="120" w:after="0"/>
        <w:jc w:val="both"/>
        <w:rPr>
          <w:rFonts w:ascii="Arial" w:hAnsi="Arial" w:eastAsia="Times New Roman" w:cs="Arial"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Cs/>
          <w:sz w:val="20"/>
          <w:szCs w:val="20"/>
          <w:lang w:eastAsia="pl-PL"/>
        </w:rPr>
        <w:t>Województwo: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Times New Roman" w:cs="Arial"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Cs/>
          <w:sz w:val="20"/>
          <w:szCs w:val="20"/>
          <w:lang w:eastAsia="pl-PL"/>
        </w:rPr>
        <w:t>Powiat: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Times New Roman" w:cs="Arial"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Cs/>
          <w:sz w:val="20"/>
          <w:szCs w:val="20"/>
          <w:lang w:eastAsia="pl-PL"/>
        </w:rPr>
        <w:t>Gmina: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Times New Roman" w:cs="Arial"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Cs/>
          <w:sz w:val="20"/>
          <w:szCs w:val="20"/>
          <w:lang w:eastAsia="pl-PL"/>
        </w:rPr>
        <w:t>Ulica: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Times New Roman" w:cs="Arial"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Cs/>
          <w:sz w:val="20"/>
          <w:szCs w:val="20"/>
          <w:lang w:eastAsia="pl-PL"/>
        </w:rPr>
        <w:t>Nr domu: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Times New Roman" w:cs="Arial"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Cs/>
          <w:sz w:val="20"/>
          <w:szCs w:val="20"/>
          <w:lang w:eastAsia="pl-PL"/>
        </w:rPr>
        <w:t>Miejscowość: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Times New Roman" w:cs="Arial"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Cs/>
          <w:sz w:val="20"/>
          <w:szCs w:val="20"/>
          <w:lang w:eastAsia="pl-PL"/>
        </w:rPr>
        <w:t>Kod pocztowy: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Times New Roman" w:cs="Arial"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Cs/>
          <w:sz w:val="20"/>
          <w:szCs w:val="20"/>
          <w:lang w:eastAsia="pl-PL"/>
        </w:rPr>
        <w:t>Identyfikator działki ewidencyjnej</w:t>
      </w:r>
      <w:r>
        <w:rPr>
          <w:rStyle w:val="EndnoteReference"/>
          <w:rFonts w:eastAsia="Times New Roman" w:cs="Arial" w:ascii="Arial" w:hAnsi="Arial"/>
          <w:iCs/>
          <w:sz w:val="20"/>
          <w:szCs w:val="20"/>
          <w:vertAlign w:val="superscript"/>
          <w:lang w:eastAsia="pl-PL"/>
        </w:rPr>
        <w:endnoteReference w:id="4"/>
      </w:r>
      <w:r>
        <w:rPr>
          <w:rFonts w:eastAsia="Times New Roman" w:cs="Arial" w:ascii="Arial" w:hAnsi="Arial"/>
          <w:iCs/>
          <w:sz w:val="20"/>
          <w:szCs w:val="20"/>
          <w:vertAlign w:val="superscript"/>
          <w:lang w:eastAsia="pl-PL"/>
        </w:rPr>
        <w:t>)</w:t>
      </w:r>
      <w:r>
        <w:rPr>
          <w:rFonts w:eastAsia="Times New Roman" w:cs="Arial" w:ascii="Arial" w:hAnsi="Arial"/>
          <w:iCs/>
          <w:sz w:val="20"/>
          <w:szCs w:val="20"/>
          <w:lang w:eastAsia="pl-PL"/>
        </w:rPr>
        <w:t>:</w:t>
      </w:r>
    </w:p>
    <w:p>
      <w:pPr>
        <w:pStyle w:val="Heading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8. ZAŁĄCZNIKI</w:t>
      </w:r>
    </w:p>
    <w:p>
      <w:pPr>
        <w:pStyle w:val="Normal"/>
        <w:spacing w:lineRule="auto" w:line="240" w:before="12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bookmarkStart w:id="6" w:name="_Hlk39488425"/>
      <w:sdt>
        <w:sdtPr>
          <w:id w:val="-3260588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Oryginał dziennika budowy</w:t>
      </w:r>
      <w:r>
        <w:rPr>
          <w:rStyle w:val="EndnoteReference"/>
          <w:rFonts w:eastAsia="Times New Roman" w:cs="Arial" w:ascii="Arial" w:hAnsi="Arial"/>
          <w:bCs/>
          <w:sz w:val="20"/>
          <w:szCs w:val="22"/>
          <w:lang w:eastAsia="pl-PL"/>
        </w:rPr>
        <w:endnoteReference w:id="5"/>
      </w:r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169698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Projekt techniczny.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5907209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Kopia świadectwa charakterystyki energetycznej budynku</w:t>
      </w:r>
      <w:r>
        <w:rPr>
          <w:rStyle w:val="EndnoteReference"/>
          <w:rFonts w:eastAsia="Times New Roman" w:cs="Arial" w:ascii="Arial" w:hAnsi="Arial"/>
          <w:bCs/>
          <w:sz w:val="20"/>
          <w:szCs w:val="22"/>
          <w:lang w:eastAsia="pl-PL"/>
        </w:rPr>
        <w:endnoteReference w:id="6"/>
      </w:r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.</w:t>
      </w:r>
      <w:bookmarkEnd w:id="6"/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bookmarkStart w:id="7" w:name="_Hlk60938387"/>
      <w:sdt>
        <w:sdtPr>
          <w:id w:val="4391137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8" w:name="_Hlk58225456"/>
      <w:bookmarkStart w:id="9" w:name="_Hlk58226509"/>
      <w:r>
        <w:rPr>
          <w:rStyle w:val="EndnoteReference"/>
          <w:rFonts w:eastAsia="Times New Roman" w:cs="Arial" w:ascii="Arial" w:hAnsi="Arial"/>
          <w:bCs/>
          <w:sz w:val="20"/>
          <w:szCs w:val="22"/>
          <w:lang w:eastAsia="pl-PL"/>
        </w:rPr>
        <w:endnoteReference w:id="7"/>
      </w:r>
      <w:bookmarkEnd w:id="9"/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.</w:t>
      </w:r>
      <w:bookmarkEnd w:id="7"/>
      <w:bookmarkEnd w:id="8"/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-122006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55173014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Protokoły badań i sprawdzeń</w:t>
      </w:r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:</w:t>
      </w:r>
    </w:p>
    <w:p>
      <w:pPr>
        <w:pStyle w:val="Normal"/>
        <w:spacing w:lineRule="auto" w:line="240" w:before="60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-14638836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Decyzja zezwalająca na eksploatację urządzenia technicznego, o której mowa w art. 14 ust. 1 ustawy z dnia 21 grudnia 2000 r. o dozorze technicznym (Dz. U. z 2024 r. poz. 1194 oraz z 2026 r. poz. 252), o ile dotyczy</w:t>
      </w:r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14217625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Dokumentacja geodezyjna zawierająca wyniki geodezyjnej inwentaryzacji powykonawczej, w tym mapę, o której mowa w art. 2 pkt 7b ustawy z dnia 17 maja 1989 r. – Prawo geodezyjne i kartograficzne (Dz. U. z 2024 r. poz. 1151 i 1824 oraz 2025 r. poz. 1019, 1542 i 1792), oraz informacja o zgodności usytuowania obiektu budowlanego z projektem zagospodarowania działki lub terenu lub odstępstwach od tego projektu sporządzone przez osobę posiadającą odpowiednie uprawnienia zawodowe w dziedzinie geodezji i kartografii</w:t>
      </w:r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bookmarkStart w:id="10" w:name="_Hlk57889126"/>
      <w:sdt>
        <w:sdtPr>
          <w:id w:val="8657155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Potwierdzenie, zgodnie z odrębnymi przepisami, odbioru wykonanych przyłączy</w:t>
      </w:r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.</w:t>
      </w:r>
      <w:bookmarkEnd w:id="10"/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18418979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Zaświadczenie wójta, burmistrza albo prezydenta miasta potwierdzające spełnienie warunków, o których mowa w art. 37i ust. 8 ustawy z dnia 27 marca 2003 r. o planowaniu i zagospodarowaniu przestrzennym (Dz. U. z 2024 r. poz. 1130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1907 i 1940 oraz z 2025 r. poz. 527, 680, 1668 i 1847 oraz z 2026 r. poz. 24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), o ile jest wymagane</w:t>
      </w:r>
      <w:r>
        <w:rPr>
          <w:rFonts w:eastAsia="Times New Roman" w:cs="Arial" w:ascii="Arial" w:hAnsi="Arial"/>
          <w:bCs/>
          <w:sz w:val="20"/>
          <w:szCs w:val="22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sdt>
        <w:sdtPr>
          <w:id w:val="-19169460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W przypadku drogi lub jej odcinka, o których mowa w </w:t>
      </w:r>
      <w:r>
        <w:fldChar w:fldCharType="begin"/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instrText xml:space="preserve"> HYPERLINK "https://sip.lex.pl/" \l "/document/16791834?unitId=art(24(ga))ust(1)pkt(1)"</w:instrTex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separate"/>
      </w:r>
      <w:r>
        <w:rPr>
          <w:rStyle w:val="Hyperlink"/>
          <w:rFonts w:eastAsia="Times New Roman" w:cs="Arial" w:ascii="Arial" w:hAnsi="Arial"/>
          <w:bCs/>
          <w:color w:val="auto"/>
          <w:sz w:val="20"/>
          <w:szCs w:val="20"/>
          <w:u w:val="none"/>
          <w:lang w:eastAsia="pl-PL"/>
        </w:rPr>
        <w:t>art. 24ga ust. 1 pkt 1</w: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end"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i </w:t>
      </w:r>
      <w:r>
        <w:fldChar w:fldCharType="begin"/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instrText xml:space="preserve"> HYPERLINK "https://sip.lex.pl/" \l "/document/16791834?unitId=art(24(ga))ust(1)pkt(2)"</w:instrTex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separate"/>
      </w:r>
      <w:r>
        <w:rPr>
          <w:rStyle w:val="Hyperlink"/>
          <w:rFonts w:eastAsia="Times New Roman" w:cs="Arial" w:ascii="Arial" w:hAnsi="Arial"/>
          <w:bCs/>
          <w:color w:val="auto"/>
          <w:sz w:val="20"/>
          <w:szCs w:val="20"/>
          <w:u w:val="none"/>
          <w:lang w:eastAsia="pl-PL"/>
        </w:rPr>
        <w:t>2</w: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end"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ustawy z dnia 21 marca 1985 r. o drogach publicznych (Dz. U. z 2025 r. poz. 889):</w:t>
      </w:r>
    </w:p>
    <w:p>
      <w:pPr>
        <w:pStyle w:val="Normal"/>
        <w:spacing w:lineRule="auto" w:line="240" w:before="0" w:after="0"/>
        <w:ind w:hanging="283" w:left="567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sdt>
        <w:sdtPr>
          <w:id w:val="-38495094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ab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wynik audytu bezpieczeństwa ruchu drogowego, o którym mowa w </w:t>
      </w:r>
      <w:r>
        <w:fldChar w:fldCharType="begin"/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instrText xml:space="preserve"> HYPERLINK "https://sip.lex.pl/" \l "/document/16791834?unitId=art(24(l))ust(1)"</w:instrTex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separate"/>
      </w:r>
      <w:r>
        <w:rPr>
          <w:rStyle w:val="Hyperlink"/>
          <w:rFonts w:eastAsia="Times New Roman" w:cs="Arial" w:ascii="Arial" w:hAnsi="Arial"/>
          <w:bCs/>
          <w:color w:val="auto"/>
          <w:sz w:val="20"/>
          <w:szCs w:val="20"/>
          <w:u w:val="none"/>
          <w:lang w:eastAsia="pl-PL"/>
        </w:rPr>
        <w:t>art. 24l ust. 1</w: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end"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ustawy z dnia 21 marca 1985 r. o drogach publicznych</w:t>
      </w:r>
      <w:r>
        <w:rPr>
          <w:rFonts w:eastAsia="Times New Roman" w:cs="Arial" w:ascii="Arial" w:hAnsi="Arial"/>
          <w:bCs/>
          <w:sz w:val="20"/>
          <w:szCs w:val="20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,</w:t>
      </w:r>
    </w:p>
    <w:p>
      <w:pPr>
        <w:pStyle w:val="Normal"/>
        <w:spacing w:lineRule="auto" w:line="240" w:before="0" w:after="0"/>
        <w:ind w:hanging="283" w:left="567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sdt>
        <w:sdtPr>
          <w:id w:val="-211920342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ab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uzasadnienie zarządcy drogi, o którym mowa w </w:t>
      </w:r>
      <w:r>
        <w:fldChar w:fldCharType="begin"/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instrText xml:space="preserve"> HYPERLINK "https://sip.lex.pl/" \l "/document/16791834?unitId=art(24(l))ust(4)"</w:instrTex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separate"/>
      </w:r>
      <w:r>
        <w:rPr>
          <w:rStyle w:val="Hyperlink"/>
          <w:rFonts w:eastAsia="Times New Roman" w:cs="Arial" w:ascii="Arial" w:hAnsi="Arial"/>
          <w:bCs/>
          <w:color w:val="auto"/>
          <w:sz w:val="20"/>
          <w:szCs w:val="20"/>
          <w:u w:val="none"/>
          <w:lang w:eastAsia="pl-PL"/>
        </w:rPr>
        <w:t>art. 24l ust. 4</w: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end"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ustawy z dnia 21 marca 1985 r. o drogach publicznych</w:t>
      </w:r>
      <w:r>
        <w:rPr>
          <w:rFonts w:eastAsia="Times New Roman" w:cs="Arial" w:ascii="Arial" w:hAnsi="Arial"/>
          <w:bCs/>
          <w:sz w:val="20"/>
          <w:szCs w:val="20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sdt>
        <w:sdtPr>
          <w:id w:val="20185755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W przypadku drogi krajowej lub jej odcinka innych niż wymienione w </w:t>
      </w:r>
      <w:r>
        <w:fldChar w:fldCharType="begin"/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instrText xml:space="preserve"> HYPERLINK "https://sip.lex.pl/" \l "/document/16791834?unitId=art(24(ga))ust(1)pkt(1)"</w:instrTex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separate"/>
      </w:r>
      <w:r>
        <w:rPr>
          <w:rStyle w:val="Hyperlink"/>
          <w:rFonts w:eastAsia="Times New Roman" w:cs="Arial" w:ascii="Arial" w:hAnsi="Arial"/>
          <w:bCs/>
          <w:color w:val="auto"/>
          <w:sz w:val="20"/>
          <w:szCs w:val="20"/>
          <w:u w:val="none"/>
          <w:lang w:eastAsia="pl-PL"/>
        </w:rPr>
        <w:t>art. 24ga ust. 1 pkt 1</w: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end"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i </w:t>
      </w:r>
      <w:r>
        <w:fldChar w:fldCharType="begin"/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instrText xml:space="preserve"> HYPERLINK "https://sip.lex.pl/" \l "/document/16791834?unitId=art(24(ga))ust(1)pkt(2)"</w:instrTex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separate"/>
      </w:r>
      <w:r>
        <w:rPr>
          <w:rStyle w:val="Hyperlink"/>
          <w:rFonts w:eastAsia="Times New Roman" w:cs="Arial" w:ascii="Arial" w:hAnsi="Arial"/>
          <w:bCs/>
          <w:color w:val="auto"/>
          <w:sz w:val="20"/>
          <w:szCs w:val="20"/>
          <w:u w:val="none"/>
          <w:lang w:eastAsia="pl-PL"/>
        </w:rPr>
        <w:t>2</w: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end"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>
      <w:pPr>
        <w:pStyle w:val="Normal"/>
        <w:spacing w:lineRule="auto" w:line="240" w:before="0" w:after="0"/>
        <w:ind w:hanging="283" w:left="567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sdt>
        <w:sdtPr>
          <w:id w:val="11112481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wynik audytu bezpieczeństwa ruchu drogowego, o którym mowa w </w:t>
      </w:r>
      <w:r>
        <w:fldChar w:fldCharType="begin"/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instrText xml:space="preserve"> HYPERLINK "https://sip.lex.pl/" \l "/document/16791834?unitId=art(24(l))ust(1)"</w:instrTex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separate"/>
      </w:r>
      <w:r>
        <w:rPr>
          <w:rStyle w:val="Hyperlink"/>
          <w:rFonts w:eastAsia="Times New Roman" w:cs="Arial" w:ascii="Arial" w:hAnsi="Arial"/>
          <w:bCs/>
          <w:color w:val="auto"/>
          <w:sz w:val="20"/>
          <w:szCs w:val="20"/>
          <w:u w:val="none"/>
          <w:lang w:eastAsia="pl-PL"/>
        </w:rPr>
        <w:t>art. 24l ust. 1</w: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end"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 </w:t>
      </w:r>
      <w:r>
        <w:fldChar w:fldCharType="begin"/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instrText xml:space="preserve"> HYPERLINK "https://sip.lex.pl/" \l "/document/16791834?unitId=art(24(l))ust(4)"</w:instrTex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separate"/>
      </w:r>
      <w:r>
        <w:rPr>
          <w:rStyle w:val="Hyperlink"/>
          <w:rFonts w:eastAsia="Times New Roman" w:cs="Arial" w:ascii="Arial" w:hAnsi="Arial"/>
          <w:bCs/>
          <w:color w:val="auto"/>
          <w:sz w:val="20"/>
          <w:szCs w:val="20"/>
          <w:u w:val="none"/>
          <w:lang w:eastAsia="pl-PL"/>
        </w:rPr>
        <w:t>art. 24l ust. 4</w:t>
      </w:r>
      <w:r>
        <w:rPr>
          <w:rStyle w:val="Hyperlink"/>
          <w:sz w:val="20"/>
          <w:u w:val="none"/>
          <w:szCs w:val="20"/>
          <w:bCs/>
          <w:rFonts w:eastAsia="Times New Roman" w:cs="Arial" w:ascii="Arial" w:hAnsi="Arial"/>
          <w:color w:val="auto"/>
          <w:lang w:eastAsia="pl-PL"/>
        </w:rPr>
        <w:fldChar w:fldCharType="end"/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tej ustawy, albo</w:t>
      </w:r>
      <w:r>
        <w:rPr>
          <w:rFonts w:eastAsia="Times New Roman" w:cs="Arial" w:ascii="Arial" w:hAnsi="Arial"/>
          <w:bCs/>
          <w:sz w:val="20"/>
          <w:szCs w:val="20"/>
          <w:vertAlign w:val="superscript"/>
          <w:lang w:eastAsia="pl-PL"/>
        </w:rPr>
        <w:t>6)</w:t>
      </w:r>
    </w:p>
    <w:p>
      <w:pPr>
        <w:pStyle w:val="Normal"/>
        <w:spacing w:lineRule="auto" w:line="240" w:before="0" w:after="0"/>
        <w:ind w:hanging="283" w:left="567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165717900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oświadczenie zarządcy drogi, że nie ubiega się i nie będzie się ubiegał o dofinansowanie zamierzenia budowlanego z budżetu Unii Europejskiej</w:t>
      </w:r>
      <w:bookmarkStart w:id="11" w:name="_GoBack"/>
      <w:bookmarkEnd w:id="11"/>
      <w:r>
        <w:rPr>
          <w:rFonts w:eastAsia="Times New Roman" w:cs="Arial" w:ascii="Arial" w:hAnsi="Arial"/>
          <w:bCs/>
          <w:sz w:val="20"/>
          <w:szCs w:val="20"/>
          <w:vertAlign w:val="superscript"/>
          <w:lang w:eastAsia="pl-PL"/>
        </w:rPr>
        <w:t>6)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1571996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Kopie rysunków, wchodzących w skład zatwierdzonego projektu, z naniesionymi zmianami i w razie potrzeby uzupełniającym opisem zmian, jeżeli nie odstępują one w sposób istotny od</w:t>
      </w:r>
      <w:r>
        <w:rPr>
          <w:rFonts w:eastAsia="Times New Roman" w:cs="Arial" w:ascii="Arial" w:hAnsi="Arial"/>
          <w:bCs/>
          <w:sz w:val="24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zatwierdzonego projektu.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sdt>
        <w:sdtPr>
          <w:id w:val="-9701366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Oświadczenia o braku sprzeciwu lub uwag ze strony organów, o których mowa w art. 56 ust. 1 ustawy z dnia 7 lipca 1994 r. – Prawo budowlane</w:t>
      </w:r>
      <w:r>
        <w:rPr>
          <w:rFonts w:cs="Arial" w:ascii="Arial" w:hAnsi="Arial"/>
          <w:sz w:val="20"/>
          <w:szCs w:val="20"/>
        </w:rPr>
        <w:t>, o ile są wymagane.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1001537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Pełnomocnictwo do reprezentowania inwestora (opłacone zgodnie z ustawą z dnia 16 listopada 2006 r. o opłacie skarbowej (Dz. U. z 2025 r. poz. 1154, 1795 i 1847))  – jeżeli inwestor działa przez pełnomocnika.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188583115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eastAsia="Times New Roman" w:cs="Arial" w:ascii="Arial" w:hAnsi="Arial"/>
          <w:bCs/>
          <w:sz w:val="20"/>
          <w:szCs w:val="22"/>
          <w:lang w:eastAsia="pl-PL"/>
        </w:rPr>
        <w:tab/>
      </w:r>
      <w:r>
        <w:rPr>
          <w:rFonts w:eastAsia="Times New Roman" w:cs="Arial" w:ascii="Arial" w:hAnsi="Arial"/>
          <w:bCs/>
          <w:sz w:val="20"/>
          <w:szCs w:val="22"/>
          <w:lang w:eastAsia="pl-PL"/>
        </w:rPr>
        <w:t>Potwierdzenie uiszczenia opłaty skarbowej – jeżeli obowiązek uiszczenia takiej opłaty wynika z ustawy z dnia 16 listopada 2006 r. o opłacie skarbowej.</w:t>
      </w:r>
    </w:p>
    <w:p>
      <w:pPr>
        <w:pStyle w:val="Normal"/>
        <w:spacing w:lineRule="auto" w:line="240" w:before="60" w:after="120"/>
        <w:ind w:left="284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r>
        <w:rPr>
          <w:rFonts w:eastAsia="Times New Roman" w:cs="Arial" w:ascii="Arial" w:hAnsi="Arial"/>
          <w:bCs/>
          <w:sz w:val="20"/>
          <w:szCs w:val="22"/>
          <w:lang w:eastAsia="pl-PL"/>
        </w:rPr>
        <w:t>Inne:</w:t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bCs/>
          <w:sz w:val="20"/>
          <w:szCs w:val="22"/>
          <w:lang w:eastAsia="pl-PL"/>
        </w:rPr>
      </w:pPr>
      <w:sdt>
        <w:sdtPr>
          <w:id w:val="84576025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Arial" w:ascii="MS Gothic" w:hAnsi="MS Gothic"/>
              <w:iCs/>
              <w:color w:themeColor="text1" w:val="000000"/>
              <w:sz w:val="20"/>
              <w:szCs w:val="20"/>
            </w:rPr>
            <w:t>☐</w:t>
          </w:r>
        </w:sdtContent>
      </w:sdt>
    </w:p>
    <w:p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9. PODPIS INWESTORA (PEŁNOMOCNIKA) I DATA PODPISU</w:t>
      </w:r>
    </w:p>
    <w:p>
      <w:pPr>
        <w:pStyle w:val="Normal"/>
        <w:spacing w:lineRule="auto" w:line="240" w:before="0" w:after="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200"/>
        <w:rPr>
          <w:rFonts w:ascii="Times New Roman" w:hAnsi="Times New Roman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spacing w:before="240" w:after="200"/>
        <w:rPr>
          <w:rFonts w:ascii="Times New Roman" w:hAnsi="Times New Roman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sectPr>
      <w:endnotePr>
        <w:pos w:val="sectEnd"/>
        <w:numFmt w:val="decimal"/>
      </w:endnote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ind w:hanging="170" w:left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6"/>
          <w:szCs w:val="16"/>
          <w:vertAlign w:val="superscript"/>
        </w:rPr>
        <w:t>)</w:t>
      </w:r>
      <w:r>
        <w:rPr>
          <w:rFonts w:cs="Arial" w:ascii="Arial" w:hAnsi="Arial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EndnoteText"/>
        <w:ind w:hanging="170" w:left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6"/>
          <w:szCs w:val="16"/>
          <w:vertAlign w:val="superscript"/>
        </w:rPr>
        <w:t>)</w:t>
      </w:r>
      <w:r>
        <w:rPr>
          <w:rFonts w:cs="Arial" w:ascii="Arial" w:hAnsi="Arial"/>
          <w:sz w:val="16"/>
          <w:szCs w:val="16"/>
        </w:rPr>
        <w:tab/>
        <w:t>W przypadku określonym w art. 147 ust. 1 ustawy z dnia 18 listopada 2020 r. o doręczeniach elektronicznych (Dz. U. z 2026 r. poz. 3) w razie braku adresu do doręczeń elektronicznych wskazuje się adres skrzynki ePUAP. Możliwość doręczania korespondencji na skrzynkę ePUAP obowiązuje do dnia określonego w tym przepisie.</w:t>
      </w:r>
    </w:p>
  </w:endnote>
  <w:endnote w:id="4">
    <w:p>
      <w:pPr>
        <w:pStyle w:val="EndnoteText"/>
        <w:ind w:hanging="170" w:left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6"/>
          <w:szCs w:val="16"/>
          <w:vertAlign w:val="superscript"/>
        </w:rPr>
        <w:t>)</w:t>
        <w:tab/>
      </w:r>
      <w:r>
        <w:rPr>
          <w:rFonts w:cs="Arial" w:ascii="Arial" w:hAnsi="Arial"/>
          <w:sz w:val="16"/>
          <w:szCs w:val="16"/>
        </w:rPr>
        <w:t>W przypadku formularza w postaci papierowej zamiast identyfikatora działki ewidencyjnej można wskazać jednostkę ewidencyjną, obręb ewidencyjny i numer działki ewidencyjnej oraz arkusz mapy, jeżeli występuje.</w:t>
      </w:r>
    </w:p>
  </w:endnote>
  <w:endnote w:id="5">
    <w:p>
      <w:pPr>
        <w:pStyle w:val="EndnoteText"/>
        <w:ind w:hanging="170" w:left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6"/>
          <w:szCs w:val="16"/>
          <w:vertAlign w:val="superscript"/>
        </w:rPr>
        <w:t>)</w:t>
        <w:tab/>
      </w:r>
      <w:r>
        <w:rPr>
          <w:rFonts w:cs="Arial" w:ascii="Arial" w:hAnsi="Arial"/>
          <w:sz w:val="16"/>
          <w:szCs w:val="16"/>
        </w:rPr>
        <w:t>W przypadku prowadzenia dziennika budowy w postaci elektronicznej – indywidualny numer tego dziennika, nadawany w systemie Elektroniczny Dziennik Budowy.</w:t>
      </w:r>
    </w:p>
  </w:endnote>
  <w:endnote w:id="6">
    <w:p>
      <w:pPr>
        <w:pStyle w:val="EndnoteText"/>
        <w:ind w:hanging="170" w:left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6"/>
          <w:szCs w:val="16"/>
          <w:vertAlign w:val="superscript"/>
        </w:rPr>
        <w:t>)</w:t>
        <w:tab/>
      </w:r>
      <w:r>
        <w:rPr>
          <w:rFonts w:cs="Arial" w:ascii="Arial" w:hAnsi="Arial"/>
          <w:sz w:val="16"/>
          <w:szCs w:val="16"/>
        </w:rPr>
        <w:t>W postaci papierowej albo wydruk świadectwa charakterystyki energetycznej przekazany w postaci elektronicznej, z wyłączeniem budynków, o których mowa w art. 3 ust. 4 ustawy z dnia 29 sierpnia 2014 r. o charakterystyce energetycznej budynków (Dz. U. z 2024 r. poz. 101).</w:t>
      </w:r>
    </w:p>
  </w:endnote>
  <w:endnote w:id="7">
    <w:p>
      <w:pPr>
        <w:pStyle w:val="EndnoteText"/>
        <w:ind w:hanging="170" w:left="170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6"/>
          <w:szCs w:val="16"/>
          <w:vertAlign w:val="superscript"/>
        </w:rPr>
        <w:t>)</w:t>
        <w:tab/>
      </w:r>
      <w:r>
        <w:rPr>
          <w:rFonts w:cs="Arial" w:ascii="Arial" w:hAnsi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MS Gothic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577fb5"/>
    <w:pPr>
      <w:widowControl/>
      <w:bidi w:val="0"/>
      <w:spacing w:lineRule="auto" w:line="269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358a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b358a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77fb5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057c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b057c1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057c1"/>
    <w:rPr>
      <w:rFonts w:ascii="Calibri" w:hAnsi="Calibri" w:eastAsia="Calibri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57c1"/>
    <w:rPr>
      <w:rFonts w:ascii="Segoe UI" w:hAnsi="Segoe UI" w:eastAsia="Calibr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057c1"/>
    <w:rPr>
      <w:rFonts w:ascii="Calibri" w:hAnsi="Calibri" w:eastAsia="Calibri" w:cs="Times New Roman"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b057c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3d0e99"/>
    <w:rPr>
      <w:rFonts w:ascii="Calibri" w:hAnsi="Calibri" w:eastAsia="Calibri" w:cs="Times New Roman"/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3d0e9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1Znak" w:customStyle="1">
    <w:name w:val="Nagłówek 1 Znak"/>
    <w:basedOn w:val="DefaultParagraphFont"/>
    <w:uiPriority w:val="9"/>
    <w:qFormat/>
    <w:rsid w:val="00b358a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b358a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04f5"/>
    <w:rPr>
      <w:color w:themeColor="hyperlink" w:val="0563C1"/>
      <w:u w:val="single"/>
    </w:rPr>
  </w:style>
  <w:style w:type="character" w:styleId="StopkaZnak" w:customStyle="1">
    <w:name w:val="Stopka Znak"/>
    <w:basedOn w:val="DefaultParagraphFont"/>
    <w:uiPriority w:val="99"/>
    <w:qFormat/>
    <w:rsid w:val="008a342b"/>
    <w:rPr>
      <w:rFonts w:ascii="Calibri" w:hAnsi="Calibri" w:eastAsia="Calibri" w:cs="Times New Roman"/>
      <w:sz w:val="28"/>
      <w:szCs w:val="2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577fb5"/>
    <w:pPr>
      <w:spacing w:lineRule="auto" w:line="271" w:before="200" w:after="0"/>
    </w:pPr>
    <w:rPr>
      <w:rFonts w:ascii="Calibri Light" w:hAnsi="Calibri Light"/>
      <w:b/>
      <w:color w:val="5B9BD5"/>
      <w:sz w:val="44"/>
      <w:szCs w:val="24"/>
    </w:rPr>
  </w:style>
  <w:style w:type="paragraph" w:styleId="NoSpacing">
    <w:name w:val="No Spacing"/>
    <w:uiPriority w:val="1"/>
    <w:qFormat/>
    <w:rsid w:val="00577fb5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577fb5"/>
    <w:pPr>
      <w:spacing w:lineRule="auto" w:line="360" w:before="0" w:after="0"/>
      <w:ind w:hanging="510" w:left="102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c16714"/>
    <w:pPr>
      <w:spacing w:before="200" w:after="20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b057c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057c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57c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b057c1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unhideWhenUsed/>
    <w:rsid w:val="003d0e99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f64be2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8a342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4</Pages>
  <Words>1029</Words>
  <Characters>5769</Characters>
  <CharactersWithSpaces>6738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2026-02-20T12:31:00Z</dcterms:created>
  <dc:creator>Ślubowska Edyta</dc:creator>
  <dc:description/>
  <dc:language>pl-PL</dc:language>
  <cp:lastModifiedBy/>
  <dcterms:modified xsi:type="dcterms:W3CDTF">2026-03-09T14:08:56Z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