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1E379D3F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 xml:space="preserve">Warszawa,  </w:t>
      </w:r>
      <w:r>
        <w:rPr>
          <w:rFonts w:ascii="Arial" w:hAnsi="Arial" w:cs="Arial"/>
          <w:sz w:val="28"/>
          <w:szCs w:val="28"/>
        </w:rPr>
        <w:t xml:space="preserve"> </w:t>
      </w:r>
      <w:r w:rsidR="00341338">
        <w:rPr>
          <w:rFonts w:ascii="Arial" w:hAnsi="Arial" w:cs="Arial"/>
          <w:sz w:val="28"/>
          <w:szCs w:val="28"/>
        </w:rPr>
        <w:t>9 września</w:t>
      </w:r>
      <w:r w:rsidRPr="00035951">
        <w:rPr>
          <w:rFonts w:ascii="Arial" w:hAnsi="Arial" w:cs="Arial"/>
          <w:sz w:val="28"/>
          <w:szCs w:val="28"/>
        </w:rPr>
        <w:t xml:space="preserve"> 2022 r. </w:t>
      </w:r>
    </w:p>
    <w:p w14:paraId="37F14068" w14:textId="6B79F7EA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341338">
        <w:rPr>
          <w:rFonts w:ascii="Arial" w:hAnsi="Arial" w:cs="Arial"/>
          <w:b/>
          <w:sz w:val="28"/>
          <w:szCs w:val="28"/>
        </w:rPr>
        <w:t>32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73D24D1F" w14:textId="1411A82C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DPA-VI.9130.</w:t>
      </w:r>
      <w:r w:rsidR="00341338">
        <w:rPr>
          <w:rFonts w:ascii="Arial" w:eastAsia="Calibri" w:hAnsi="Arial" w:cs="Arial"/>
          <w:b/>
          <w:sz w:val="28"/>
          <w:szCs w:val="28"/>
          <w:lang w:eastAsia="en-US"/>
        </w:rPr>
        <w:t>16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.2022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2FA8ED57" w14:textId="09509A8A" w:rsidR="00035951" w:rsidRPr="00035951" w:rsidRDefault="00035951" w:rsidP="00035951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035951">
        <w:rPr>
          <w:rFonts w:ascii="Arial" w:hAnsi="Arial" w:cs="Arial"/>
          <w:sz w:val="28"/>
          <w:szCs w:val="28"/>
        </w:rPr>
        <w:t xml:space="preserve">w związku z art. 38 § 1 i § 4 </w:t>
      </w:r>
      <w:r w:rsidRPr="00035951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</w:t>
      </w:r>
      <w:r w:rsidRPr="00035951">
        <w:rPr>
          <w:rFonts w:ascii="Arial" w:hAnsi="Arial" w:cs="Arial"/>
          <w:i/>
          <w:sz w:val="28"/>
          <w:szCs w:val="28"/>
        </w:rPr>
        <w:lastRenderedPageBreak/>
        <w:t xml:space="preserve">2021 r. poz. 795)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7 maja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 20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09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r., 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n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r 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220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/GK/DW/20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09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, 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zmieniającej pkt 1 i 2 jego decyzji z dnia 7 kwietnia 2009 r.</w:t>
      </w:r>
      <w:r w:rsidR="00341338" w:rsidRPr="00341338">
        <w:t xml:space="preserve"> </w:t>
      </w:r>
      <w:r w:rsidR="00341338" w:rsidRPr="00341338">
        <w:rPr>
          <w:rFonts w:ascii="Arial" w:eastAsia="Calibri" w:hAnsi="Arial" w:cs="Arial"/>
          <w:sz w:val="28"/>
          <w:szCs w:val="28"/>
          <w:lang w:eastAsia="en-US"/>
        </w:rPr>
        <w:t xml:space="preserve">nr 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127</w:t>
      </w:r>
      <w:r w:rsidR="00341338" w:rsidRPr="00341338">
        <w:rPr>
          <w:rFonts w:ascii="Arial" w:eastAsia="Calibri" w:hAnsi="Arial" w:cs="Arial"/>
          <w:sz w:val="28"/>
          <w:szCs w:val="28"/>
          <w:lang w:eastAsia="en-US"/>
        </w:rPr>
        <w:t>/GK/DW/20</w:t>
      </w:r>
      <w:r w:rsidR="00341338">
        <w:rPr>
          <w:rFonts w:ascii="Arial" w:eastAsia="Calibri" w:hAnsi="Arial" w:cs="Arial"/>
          <w:sz w:val="28"/>
          <w:szCs w:val="28"/>
          <w:lang w:eastAsia="en-US"/>
        </w:rPr>
        <w:t>0</w:t>
      </w:r>
      <w:r w:rsidR="00341338" w:rsidRPr="00341338">
        <w:rPr>
          <w:rFonts w:ascii="Arial" w:eastAsia="Calibri" w:hAnsi="Arial" w:cs="Arial"/>
          <w:sz w:val="28"/>
          <w:szCs w:val="28"/>
          <w:lang w:eastAsia="en-US"/>
        </w:rPr>
        <w:t>9</w:t>
      </w:r>
      <w:r w:rsidRPr="00035951">
        <w:rPr>
          <w:rFonts w:ascii="Arial" w:hAnsi="Arial" w:cs="Arial"/>
          <w:sz w:val="28"/>
          <w:szCs w:val="28"/>
        </w:rPr>
        <w:t xml:space="preserve">, do dnia </w:t>
      </w:r>
      <w:r w:rsidR="00341338">
        <w:rPr>
          <w:rFonts w:ascii="Arial" w:hAnsi="Arial" w:cs="Arial"/>
          <w:sz w:val="28"/>
          <w:szCs w:val="28"/>
        </w:rPr>
        <w:t>7 listopada</w:t>
      </w:r>
      <w:r w:rsidRPr="00035951">
        <w:rPr>
          <w:rFonts w:ascii="Arial" w:hAnsi="Arial" w:cs="Arial"/>
          <w:sz w:val="28"/>
          <w:szCs w:val="28"/>
        </w:rPr>
        <w:t xml:space="preserve"> 2022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EA5E80F" w14:textId="77777777" w:rsidR="00035951" w:rsidRPr="00035951" w:rsidRDefault="00035951" w:rsidP="00035951">
      <w:pPr>
        <w:suppressAutoHyphens w:val="0"/>
        <w:spacing w:afterLines="480" w:after="1152" w:line="360" w:lineRule="auto"/>
        <w:ind w:left="4248" w:firstLine="7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Przewodniczący Komisji</w:t>
      </w:r>
    </w:p>
    <w:p w14:paraId="1751452F" w14:textId="06D206E2" w:rsidR="00035951" w:rsidRPr="00035951" w:rsidRDefault="00035951" w:rsidP="00035951">
      <w:pPr>
        <w:spacing w:afterLines="480" w:after="1152" w:line="360" w:lineRule="auto"/>
        <w:ind w:left="5664"/>
        <w:jc w:val="both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     Sebastian Kaleta</w:t>
      </w:r>
    </w:p>
    <w:p w14:paraId="23D7EC66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639DD720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91763">
    <w:abstractNumId w:val="3"/>
  </w:num>
  <w:num w:numId="2" w16cid:durableId="1137650967">
    <w:abstractNumId w:val="1"/>
  </w:num>
  <w:num w:numId="3" w16cid:durableId="557865998">
    <w:abstractNumId w:val="0"/>
  </w:num>
  <w:num w:numId="4" w16cid:durableId="548878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1"/>
    <w:rsid w:val="00035951"/>
    <w:rsid w:val="00247A15"/>
    <w:rsid w:val="002F0972"/>
    <w:rsid w:val="00314A81"/>
    <w:rsid w:val="00341338"/>
    <w:rsid w:val="00376BB0"/>
    <w:rsid w:val="004F4B01"/>
    <w:rsid w:val="00994608"/>
    <w:rsid w:val="00D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3</cp:revision>
  <dcterms:created xsi:type="dcterms:W3CDTF">2022-09-12T11:56:00Z</dcterms:created>
  <dcterms:modified xsi:type="dcterms:W3CDTF">2022-09-12T12:06:00Z</dcterms:modified>
</cp:coreProperties>
</file>