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1E" w:rsidRPr="00C13950" w:rsidRDefault="003A6B1E" w:rsidP="003A6B1E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5b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7A1637" w:rsidRPr="00CF7625" w:rsidRDefault="007A1637" w:rsidP="007A1637">
      <w:pPr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7A1637" w:rsidRPr="00CF7625" w:rsidRDefault="007A1637" w:rsidP="007A1637">
      <w:pPr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7A1637" w:rsidRPr="00CF7625" w:rsidRDefault="007A1637" w:rsidP="007A1637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F7625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F7625">
        <w:rPr>
          <w:rFonts w:asciiTheme="minorHAnsi" w:hAnsiTheme="minorHAnsi" w:cstheme="minorHAnsi"/>
          <w:i/>
          <w:sz w:val="22"/>
          <w:szCs w:val="22"/>
        </w:rPr>
        <w:t>)</w:t>
      </w:r>
    </w:p>
    <w:p w:rsidR="007A1637" w:rsidRPr="00CF7625" w:rsidRDefault="007A1637" w:rsidP="007A1637">
      <w:pPr>
        <w:rPr>
          <w:rFonts w:asciiTheme="minorHAnsi" w:hAnsiTheme="minorHAnsi" w:cstheme="minorHAnsi"/>
          <w:sz w:val="22"/>
          <w:szCs w:val="22"/>
          <w:u w:val="single"/>
        </w:rPr>
      </w:pPr>
      <w:r w:rsidRPr="00CF7625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7A1637" w:rsidRPr="00CF7625" w:rsidRDefault="007A1637" w:rsidP="007A1637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7A1637" w:rsidRPr="00CF7625" w:rsidRDefault="007A1637" w:rsidP="007A163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7A1637" w:rsidRPr="00CF7625" w:rsidRDefault="007A1637" w:rsidP="007A1637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7A1637" w:rsidRPr="00CF7625" w:rsidRDefault="007A1637" w:rsidP="007A1637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7A1637" w:rsidRPr="00CF7625" w:rsidRDefault="007A1637" w:rsidP="007A1637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7A1637" w:rsidRPr="00CF7625" w:rsidRDefault="007A1637" w:rsidP="007A1637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II</w:t>
      </w:r>
    </w:p>
    <w:p w:rsidR="007A1637" w:rsidRPr="00CF7625" w:rsidRDefault="007A1637" w:rsidP="007A1637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F762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BAG.261.6.2022.ICI</w:t>
      </w:r>
      <w:r w:rsidRPr="00CF7625">
        <w:rPr>
          <w:rFonts w:asciiTheme="minorHAnsi" w:hAnsiTheme="minorHAnsi" w:cstheme="minorHAnsi"/>
          <w:bCs/>
          <w:sz w:val="22"/>
          <w:szCs w:val="22"/>
        </w:rPr>
        <w:t>)</w:t>
      </w:r>
    </w:p>
    <w:p w:rsidR="007A1637" w:rsidRPr="00CF7625" w:rsidRDefault="007A1637" w:rsidP="007A1637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F7625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7A1637" w:rsidRPr="00CF7625" w:rsidRDefault="007A1637" w:rsidP="007A163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Obsługa tłumaczeń pisemnych i ustnych - język gruziński, na potrzeby projektu</w:t>
      </w:r>
    </w:p>
    <w:p w:rsidR="007A1637" w:rsidRPr="00CF7625" w:rsidRDefault="007A1637" w:rsidP="007A1637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DWR/ADM2021/013/2 - Gruzja 2022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 xml:space="preserve">Część II – obsługa tłumaczeń ustnych </w:t>
      </w:r>
      <w:r>
        <w:rPr>
          <w:rFonts w:asciiTheme="minorHAnsi" w:hAnsiTheme="minorHAnsi" w:cstheme="minorHAnsi"/>
          <w:b/>
          <w:sz w:val="22"/>
          <w:szCs w:val="22"/>
        </w:rPr>
        <w:t xml:space="preserve">realizowanych </w:t>
      </w:r>
      <w:r w:rsidRPr="00CF7625">
        <w:rPr>
          <w:rFonts w:asciiTheme="minorHAnsi" w:hAnsiTheme="minorHAnsi" w:cstheme="minorHAnsi"/>
          <w:b/>
          <w:sz w:val="22"/>
          <w:szCs w:val="22"/>
        </w:rPr>
        <w:t>w Gruzji dla Głównego Inspektoratu Farmaceutycznego z języka gruzińskiego na język polski i z języka polskiego na język gruziński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CF7625">
        <w:rPr>
          <w:rFonts w:asciiTheme="minorHAnsi" w:hAnsiTheme="minorHAnsi" w:cstheme="minorHAnsi"/>
          <w:b/>
          <w:sz w:val="22"/>
          <w:szCs w:val="22"/>
        </w:rPr>
        <w:t xml:space="preserve">Część II 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7A1637" w:rsidRPr="00CF7625" w:rsidRDefault="007A1637" w:rsidP="007A163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Cs w:val="22"/>
          <w:lang w:eastAsia="en-US"/>
        </w:rPr>
      </w:pPr>
      <w:r w:rsidRPr="00CF7625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7A1637" w:rsidRPr="00CF7625" w:rsidRDefault="007A1637" w:rsidP="007A1637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w tym:</w:t>
      </w:r>
    </w:p>
    <w:tbl>
      <w:tblPr>
        <w:tblStyle w:val="Tabela-Siatka"/>
        <w:tblW w:w="10348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232"/>
        <w:gridCol w:w="1417"/>
        <w:gridCol w:w="1560"/>
        <w:gridCol w:w="1559"/>
        <w:gridCol w:w="1701"/>
        <w:gridCol w:w="1417"/>
      </w:tblGrid>
      <w:tr w:rsidR="007A1637" w:rsidRPr="00CF7625" w:rsidTr="00AD6EF8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232" w:type="dxa"/>
            <w:shd w:val="pct10" w:color="auto" w:fill="auto"/>
            <w:vAlign w:val="center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Cena jednostkowa netto </w:t>
            </w:r>
          </w:p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559" w:type="dxa"/>
            <w:shd w:val="pct10" w:color="auto" w:fill="auto"/>
            <w:vAlign w:val="center"/>
            <w:hideMark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Cena jednostkowa brutto*</w:t>
            </w:r>
          </w:p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Liczba godzin/stron</w:t>
            </w:r>
          </w:p>
        </w:tc>
        <w:tc>
          <w:tcPr>
            <w:tcW w:w="1417" w:type="dxa"/>
            <w:shd w:val="pct10" w:color="auto" w:fill="auto"/>
            <w:vAlign w:val="center"/>
            <w:hideMark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7A1637" w:rsidRPr="00CF7625" w:rsidTr="00AD6EF8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7A1637" w:rsidRPr="00CF7625" w:rsidTr="00AD6EF8">
        <w:trPr>
          <w:trHeight w:val="281"/>
        </w:trPr>
        <w:tc>
          <w:tcPr>
            <w:tcW w:w="462" w:type="dxa"/>
            <w:shd w:val="pct10" w:color="auto" w:fill="auto"/>
          </w:tcPr>
          <w:p w:rsidR="007A1637" w:rsidRPr="00CF7625" w:rsidRDefault="007A1637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shd w:val="pct10" w:color="auto" w:fill="auto"/>
          </w:tcPr>
          <w:p w:rsidR="007A1637" w:rsidRPr="00CF7625" w:rsidRDefault="007A1637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ustne </w:t>
            </w:r>
          </w:p>
        </w:tc>
        <w:tc>
          <w:tcPr>
            <w:tcW w:w="1417" w:type="dxa"/>
            <w:shd w:val="clear" w:color="auto" w:fill="auto"/>
          </w:tcPr>
          <w:p w:rsidR="007A1637" w:rsidRPr="00CF7625" w:rsidRDefault="007A1637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7A1637" w:rsidRPr="00CF7625" w:rsidRDefault="007A1637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7A1637" w:rsidRPr="00CF7625" w:rsidRDefault="007A1637" w:rsidP="00AD6EF8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pct10" w:color="auto" w:fill="auto"/>
            <w:hideMark/>
          </w:tcPr>
          <w:p w:rsidR="007A1637" w:rsidRPr="00CF7625" w:rsidRDefault="007A1637" w:rsidP="00AD6EF8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CF7625">
              <w:rPr>
                <w:rFonts w:asciiTheme="minorHAnsi" w:hAnsiTheme="minorHAnsi" w:cs="Arial"/>
                <w:b/>
                <w:sz w:val="20"/>
                <w:szCs w:val="20"/>
              </w:rPr>
              <w:t>188 h</w:t>
            </w:r>
          </w:p>
        </w:tc>
        <w:tc>
          <w:tcPr>
            <w:tcW w:w="1417" w:type="dxa"/>
            <w:shd w:val="clear" w:color="auto" w:fill="auto"/>
          </w:tcPr>
          <w:p w:rsidR="007A1637" w:rsidRPr="00CF7625" w:rsidRDefault="007A1637" w:rsidP="00AD6EF8">
            <w:pPr>
              <w:rPr>
                <w:rFonts w:asciiTheme="minorHAnsi" w:hAnsiTheme="minorHAnsi" w:cs="Arial"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7A1637" w:rsidRPr="00CF7625" w:rsidRDefault="007A1637" w:rsidP="007A1637">
      <w:pPr>
        <w:suppressAutoHyphens w:val="0"/>
        <w:spacing w:before="120" w:after="120"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:rsidR="007A1637" w:rsidRPr="00CF7625" w:rsidRDefault="007A1637" w:rsidP="007A1637">
      <w:pPr>
        <w:suppressAutoHyphens w:val="0"/>
        <w:spacing w:before="120" w:after="120" w:line="276" w:lineRule="auto"/>
        <w:rPr>
          <w:rFonts w:asciiTheme="minorHAnsi" w:eastAsia="Times New Roman" w:hAnsiTheme="minorHAnsi" w:cstheme="minorHAnsi"/>
          <w:sz w:val="22"/>
          <w:szCs w:val="22"/>
        </w:rPr>
      </w:pP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, że powyższe ceny zawierają wszystkie koszty, jakie ponosi Zamawiający w przypadku wyboru niniejszej oferty, </w:t>
      </w:r>
      <w:r w:rsidRPr="00CF7625">
        <w:rPr>
          <w:rFonts w:asciiTheme="minorHAnsi" w:hAnsiTheme="minorHAnsi" w:cstheme="minorHAnsi"/>
          <w:sz w:val="22"/>
          <w:szCs w:val="22"/>
          <w:u w:val="single"/>
        </w:rPr>
        <w:t>w tym należny podatek od towarów i usług</w:t>
      </w:r>
      <w:r w:rsidRPr="00CF7625">
        <w:rPr>
          <w:rFonts w:asciiTheme="minorHAnsi" w:hAnsiTheme="minorHAnsi" w:cstheme="minorHAnsi"/>
          <w:bCs/>
          <w:sz w:val="22"/>
          <w:szCs w:val="22"/>
        </w:rPr>
        <w:t>.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7A1637" w:rsidRPr="00CF7625" w:rsidRDefault="007A1637" w:rsidP="007A163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F7625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7A1637" w:rsidRPr="00CF7625" w:rsidRDefault="007A1637" w:rsidP="007A163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F7625">
        <w:rPr>
          <w:rFonts w:asciiTheme="minorHAnsi" w:hAnsiTheme="minorHAnsi" w:cstheme="minorHAnsi"/>
          <w:b/>
          <w:bCs/>
          <w:sz w:val="22"/>
          <w:szCs w:val="22"/>
        </w:rPr>
        <w:t xml:space="preserve">Załącznik Nr 6b </w:t>
      </w:r>
      <w:r w:rsidRPr="00CF7625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7A1637" w:rsidRPr="00CF7625" w:rsidRDefault="007A1637" w:rsidP="007A1637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CF7625">
        <w:rPr>
          <w:rFonts w:asciiTheme="minorHAnsi" w:hAnsiTheme="minorHAnsi" w:cstheme="minorHAnsi"/>
          <w:b/>
          <w:sz w:val="22"/>
          <w:szCs w:val="22"/>
          <w:lang w:eastAsia="pl-PL"/>
        </w:rPr>
        <w:t>Załącznik nr 6b do SWZ</w:t>
      </w:r>
      <w:r w:rsidRPr="00CF7625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F762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CF7625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F7625">
        <w:rPr>
          <w:rFonts w:asciiTheme="minorHAnsi" w:hAnsiTheme="minorHAnsi" w:cstheme="minorHAnsi"/>
          <w:sz w:val="22"/>
          <w:szCs w:val="22"/>
        </w:rPr>
        <w:t>wybór naszej oferty</w:t>
      </w:r>
      <w:r w:rsidRPr="00CF7625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F7625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7A1637" w:rsidRPr="00CF7625" w:rsidRDefault="007A1637" w:rsidP="007A1637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F762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F7625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7A1637" w:rsidRPr="00CF7625" w:rsidRDefault="007A1637" w:rsidP="007A1637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7A1637" w:rsidRPr="00CF7625" w:rsidRDefault="007A1637" w:rsidP="007A1637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F7625">
        <w:rPr>
          <w:rFonts w:asciiTheme="minorHAnsi" w:hAnsiTheme="minorHAnsi" w:cstheme="minorHAnsi"/>
          <w:bCs/>
          <w:sz w:val="22"/>
          <w:szCs w:val="22"/>
        </w:rPr>
        <w:t>,</w:t>
      </w:r>
      <w:r w:rsidRPr="00CF762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7A1637" w:rsidRPr="00CF7625" w:rsidRDefault="007A1637" w:rsidP="007A1637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F762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7A1637" w:rsidRPr="00CF7625" w:rsidRDefault="007A1637" w:rsidP="007A1637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F762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7A1637" w:rsidRPr="00CF7625" w:rsidRDefault="007A1637" w:rsidP="007A1637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7A1637" w:rsidRPr="00CF7625" w:rsidRDefault="007A1637" w:rsidP="007A1637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7A1637" w:rsidRPr="00CF7625" w:rsidRDefault="007A1637" w:rsidP="007A163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7A1637" w:rsidRPr="00CF7625" w:rsidRDefault="007A1637" w:rsidP="007A1637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62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7A1637" w:rsidRPr="00CF7625" w:rsidRDefault="007A1637" w:rsidP="007A1637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F7625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7A1637" w:rsidRPr="00CF7625" w:rsidRDefault="007A1637" w:rsidP="007A163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18886266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7A1637" w:rsidRPr="00CF7625" w:rsidRDefault="007A1637" w:rsidP="007A163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47045698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7A1637" w:rsidRPr="00CF7625" w:rsidRDefault="007A1637" w:rsidP="007A163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66599403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7A1637" w:rsidRPr="00CF7625" w:rsidRDefault="007A1637" w:rsidP="007A163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464235554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7A1637" w:rsidRPr="00CF7625" w:rsidRDefault="007A1637" w:rsidP="007A163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59431570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7A1637" w:rsidRPr="00CF7625" w:rsidRDefault="007A1637" w:rsidP="007A1637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15865240"/>
        </w:sdtPr>
        <w:sdtContent>
          <w:r w:rsidRPr="00CF762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F7625">
        <w:rPr>
          <w:rFonts w:asciiTheme="minorHAnsi" w:hAnsiTheme="minorHAnsi" w:cstheme="minorHAnsi"/>
          <w:sz w:val="22"/>
          <w:szCs w:val="22"/>
        </w:rPr>
        <w:t>inny rodzaj*</w:t>
      </w:r>
    </w:p>
    <w:p w:rsidR="007A1637" w:rsidRPr="00CF7625" w:rsidRDefault="007A1637" w:rsidP="007A1637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7A1637" w:rsidRPr="00CF7625" w:rsidRDefault="007A1637" w:rsidP="007A1637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7A1637" w:rsidRPr="00CF7625" w:rsidRDefault="007A1637" w:rsidP="007A1637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F7625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F7625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7A1637" w:rsidRPr="00CF7625" w:rsidRDefault="007A1637" w:rsidP="007A1637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A1637" w:rsidRPr="00CF7625" w:rsidRDefault="007A1637" w:rsidP="007A1637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F7625">
        <w:rPr>
          <w:rFonts w:asciiTheme="minorHAnsi" w:hAnsiTheme="minorHAnsi" w:cstheme="minorHAnsi"/>
          <w:sz w:val="22"/>
          <w:szCs w:val="22"/>
        </w:rPr>
        <w:t>:</w:t>
      </w:r>
    </w:p>
    <w:p w:rsidR="007A1637" w:rsidRPr="00CF7625" w:rsidRDefault="007A1637" w:rsidP="007A1637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7A1637" w:rsidRPr="00CF7625" w:rsidRDefault="007A1637" w:rsidP="007A1637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7A1637" w:rsidRPr="00CF7625" w:rsidRDefault="007A1637" w:rsidP="007A1637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7A1637" w:rsidRPr="00CF7625" w:rsidRDefault="007A1637" w:rsidP="007A1637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7A1637" w:rsidRPr="00CF7625" w:rsidRDefault="007A1637" w:rsidP="007A1637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7625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 ................................................................................................................................</w:t>
      </w:r>
    </w:p>
    <w:p w:rsidR="007A1637" w:rsidRPr="00CF7625" w:rsidRDefault="007A1637" w:rsidP="007A1637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F7625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7A1637" w:rsidRPr="00CF7625" w:rsidRDefault="007A1637" w:rsidP="007A1637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F7625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7A1637" w:rsidRPr="00CF7625" w:rsidRDefault="007A1637" w:rsidP="007A1637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F7625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7A1637" w:rsidRPr="00CF7625" w:rsidRDefault="007A1637" w:rsidP="007A1637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7A1637" w:rsidRPr="00CF7625" w:rsidRDefault="007A1637" w:rsidP="007A1637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7A1637" w:rsidRPr="00CF7625" w:rsidRDefault="007A1637" w:rsidP="007A1637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7A1637" w:rsidRPr="00CF7625" w:rsidRDefault="007A1637" w:rsidP="007A1637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7A1637" w:rsidRPr="00CF7625" w:rsidRDefault="007A1637" w:rsidP="007A1637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7A1637" w:rsidRPr="00CF7625" w:rsidRDefault="007A1637" w:rsidP="007A1637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7A1637" w:rsidRDefault="00BE1192" w:rsidP="007A1637">
      <w:pPr>
        <w:suppressAutoHyphens w:val="0"/>
        <w:spacing w:after="200" w:line="276" w:lineRule="auto"/>
        <w:rPr>
          <w:rFonts w:asciiTheme="minorHAnsi" w:hAnsiTheme="minorHAnsi" w:cs="Calibri"/>
          <w:b/>
          <w:bCs/>
          <w:sz w:val="22"/>
          <w:szCs w:val="22"/>
        </w:rPr>
      </w:pPr>
      <w:bookmarkStart w:id="0" w:name="_GoBack"/>
      <w:bookmarkEnd w:id="0"/>
    </w:p>
    <w:sectPr w:rsidR="00BE1192" w:rsidRPr="007A1637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4" w15:restartNumberingAfterBreak="0">
    <w:nsid w:val="5E204B98"/>
    <w:multiLevelType w:val="hybridMultilevel"/>
    <w:tmpl w:val="BB8A0C82"/>
    <w:lvl w:ilvl="0" w:tplc="4238DA9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A0CD2"/>
    <w:rsid w:val="003A6B1E"/>
    <w:rsid w:val="0048432A"/>
    <w:rsid w:val="004E4749"/>
    <w:rsid w:val="007A1637"/>
    <w:rsid w:val="008B6B2E"/>
    <w:rsid w:val="008D7450"/>
    <w:rsid w:val="00A33A22"/>
    <w:rsid w:val="00BE1192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99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A6B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7</cp:revision>
  <dcterms:created xsi:type="dcterms:W3CDTF">2021-07-20T13:40:00Z</dcterms:created>
  <dcterms:modified xsi:type="dcterms:W3CDTF">2022-03-30T13:29:00Z</dcterms:modified>
</cp:coreProperties>
</file>