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5A8" w14:textId="75BF6909" w:rsidR="002A540C" w:rsidRPr="00162EFE" w:rsidRDefault="00162EFE" w:rsidP="00C24555">
      <w:pPr>
        <w:jc w:val="both"/>
        <w:rPr>
          <w:rFonts w:ascii="Times New Roman" w:hAnsi="Times New Roman" w:cs="Times New Roman"/>
          <w:sz w:val="24"/>
          <w:szCs w:val="24"/>
        </w:rPr>
      </w:pPr>
      <w:r w:rsidRPr="00162EFE">
        <w:rPr>
          <w:rFonts w:ascii="Times New Roman" w:hAnsi="Times New Roman" w:cs="Times New Roman"/>
          <w:sz w:val="24"/>
          <w:szCs w:val="24"/>
        </w:rPr>
        <w:t>3002-7.230.157.2023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F62D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Załącznik nr 1</w:t>
      </w:r>
    </w:p>
    <w:p w14:paraId="7C673F77" w14:textId="594EBB1B" w:rsidR="00C965F6" w:rsidRPr="00806DA8" w:rsidRDefault="00806DA8" w:rsidP="00806D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DA8">
        <w:rPr>
          <w:rFonts w:ascii="Times New Roman" w:hAnsi="Times New Roman" w:cs="Times New Roman"/>
          <w:b/>
          <w:bCs/>
          <w:sz w:val="28"/>
          <w:szCs w:val="28"/>
        </w:rPr>
        <w:t>Opis przedmiotu zamówienia</w:t>
      </w:r>
    </w:p>
    <w:p w14:paraId="0A86F308" w14:textId="44D0BA6A" w:rsidR="002A540C" w:rsidRPr="002A540C" w:rsidRDefault="002A540C" w:rsidP="00C245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2063689"/>
      <w:bookmarkStart w:id="1" w:name="_Hlk152076202"/>
      <w:r w:rsidRPr="002A540C">
        <w:rPr>
          <w:rStyle w:val="Teksttreci2Pogrubienie"/>
          <w:rFonts w:eastAsiaTheme="minorHAnsi"/>
        </w:rPr>
        <w:t>Z</w:t>
      </w:r>
      <w:r w:rsidRPr="002A540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akup i dostawa </w:t>
      </w:r>
      <w:r w:rsidRPr="002A540C">
        <w:rPr>
          <w:rFonts w:ascii="Times New Roman" w:hAnsi="Times New Roman" w:cs="Times New Roman"/>
          <w:b/>
          <w:bCs/>
          <w:sz w:val="24"/>
          <w:szCs w:val="24"/>
        </w:rPr>
        <w:t xml:space="preserve">elektrycznych krzeseł ewakuacyjnych, materacy ewakuacyjnych </w:t>
      </w:r>
      <w:r w:rsidR="00C2455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A540C">
        <w:rPr>
          <w:rFonts w:ascii="Times New Roman" w:hAnsi="Times New Roman" w:cs="Times New Roman"/>
          <w:b/>
          <w:bCs/>
          <w:sz w:val="24"/>
          <w:szCs w:val="24"/>
        </w:rPr>
        <w:t xml:space="preserve">z pokrowcami do montażu </w:t>
      </w:r>
      <w:bookmarkEnd w:id="0"/>
      <w:r w:rsidRPr="002A540C">
        <w:rPr>
          <w:rFonts w:ascii="Times New Roman" w:hAnsi="Times New Roman" w:cs="Times New Roman"/>
          <w:b/>
          <w:bCs/>
          <w:sz w:val="24"/>
          <w:szCs w:val="24"/>
        </w:rPr>
        <w:t>z podziałem na zadania</w:t>
      </w:r>
      <w:bookmarkEnd w:id="1"/>
      <w:r w:rsidRPr="002A54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51E10A" w14:textId="460E685F" w:rsidR="002A540C" w:rsidRPr="002A540C" w:rsidRDefault="002A540C" w:rsidP="002A54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40C">
        <w:rPr>
          <w:rFonts w:ascii="Times New Roman" w:hAnsi="Times New Roman" w:cs="Times New Roman"/>
          <w:b/>
          <w:bCs/>
          <w:sz w:val="24"/>
          <w:szCs w:val="24"/>
        </w:rPr>
        <w:t>Zadanie I</w:t>
      </w:r>
    </w:p>
    <w:p w14:paraId="0EBAC1DC" w14:textId="10F3710F" w:rsidR="00806DA8" w:rsidRPr="001E324C" w:rsidRDefault="001E324C" w:rsidP="002A540C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2075797"/>
      <w:r w:rsidRPr="001E324C">
        <w:rPr>
          <w:rFonts w:ascii="Times New Roman" w:hAnsi="Times New Roman" w:cs="Times New Roman"/>
          <w:b/>
          <w:bCs/>
          <w:sz w:val="24"/>
          <w:szCs w:val="24"/>
        </w:rPr>
        <w:t xml:space="preserve">6 sztuk elektrycznych </w:t>
      </w:r>
      <w:r w:rsidR="00162EFE" w:rsidRPr="001E324C">
        <w:rPr>
          <w:rFonts w:ascii="Times New Roman" w:hAnsi="Times New Roman" w:cs="Times New Roman"/>
          <w:b/>
          <w:bCs/>
          <w:sz w:val="24"/>
          <w:szCs w:val="24"/>
        </w:rPr>
        <w:t xml:space="preserve">krzeseł  </w:t>
      </w:r>
      <w:r w:rsidR="00162EF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E324C">
        <w:rPr>
          <w:rFonts w:ascii="Times New Roman" w:hAnsi="Times New Roman" w:cs="Times New Roman"/>
          <w:b/>
          <w:bCs/>
          <w:sz w:val="24"/>
          <w:szCs w:val="24"/>
        </w:rPr>
        <w:t>wakuacyjnych</w:t>
      </w:r>
    </w:p>
    <w:bookmarkEnd w:id="2"/>
    <w:p w14:paraId="4D3E9054" w14:textId="77777777" w:rsidR="001E324C" w:rsidRDefault="001E324C" w:rsidP="001E324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37DB12B" w14:textId="30A41B45" w:rsidR="001E324C" w:rsidRPr="002A540C" w:rsidRDefault="001E324C" w:rsidP="00C245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Minimalne wymogi techniczne Krzesła:</w:t>
      </w:r>
    </w:p>
    <w:p w14:paraId="3B8CDB2A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Regulowany teleskopowy zagłówek / oparcie, paski na talię</w:t>
      </w:r>
    </w:p>
    <w:p w14:paraId="25C0A69D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Wyściełane siedzenia zabezpieczające osobę ewakuowaną</w:t>
      </w:r>
    </w:p>
    <w:p w14:paraId="6AC48C08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Blokowane tylne koła zapewniają dodatkowe zabezpieczenie</w:t>
      </w:r>
    </w:p>
    <w:p w14:paraId="113CF530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Solidny i wygodny uchwyt</w:t>
      </w:r>
    </w:p>
    <w:p w14:paraId="6A96E3AA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Dzięki specjalnym uchwytom krzesło ewakuacyjne posiada również funkcję przenoszenia osoby niepełnosprawnej lub ograniczonej możliwości poruszania</w:t>
      </w:r>
    </w:p>
    <w:p w14:paraId="39A8D78F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Moc silnika: DC 200W</w:t>
      </w:r>
    </w:p>
    <w:p w14:paraId="1D626AE2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Silnik posiada tzw. „sprzęgło” co umożliwia korzystanie z krzesła po wyjęciu/rozładowaniu baterii</w:t>
      </w:r>
    </w:p>
    <w:p w14:paraId="63AB2316" w14:textId="77777777" w:rsidR="001E324C" w:rsidRPr="001E324C" w:rsidRDefault="001E324C" w:rsidP="00C24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24C">
        <w:rPr>
          <w:rFonts w:ascii="Times New Roman" w:hAnsi="Times New Roman" w:cs="Times New Roman"/>
          <w:sz w:val="24"/>
          <w:szCs w:val="24"/>
        </w:rPr>
        <w:t>W komplecie instrukcja</w:t>
      </w:r>
    </w:p>
    <w:p w14:paraId="174003BE" w14:textId="16C67285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Wymiary krzesła złożonego: 1080x242mm</w:t>
      </w:r>
    </w:p>
    <w:p w14:paraId="5A0749C7" w14:textId="6B2C2DE5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Wymiary krzesła rozłożonego: 1080x1050mm</w:t>
      </w:r>
    </w:p>
    <w:p w14:paraId="58588445" w14:textId="72366C32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Bateria: 24V/13.2Ah waga 0,4 kg</w:t>
      </w:r>
    </w:p>
    <w:p w14:paraId="190E2EAB" w14:textId="4319F641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 xml:space="preserve">Maksymalne obciążenie </w:t>
      </w:r>
      <w:r w:rsidR="00673CF2">
        <w:rPr>
          <w:rFonts w:ascii="Times New Roman" w:hAnsi="Times New Roman" w:cs="Times New Roman"/>
          <w:sz w:val="24"/>
          <w:szCs w:val="24"/>
        </w:rPr>
        <w:t>–</w:t>
      </w:r>
      <w:r w:rsidRPr="002A540C">
        <w:rPr>
          <w:rFonts w:ascii="Times New Roman" w:hAnsi="Times New Roman" w:cs="Times New Roman"/>
          <w:sz w:val="24"/>
          <w:szCs w:val="24"/>
        </w:rPr>
        <w:t xml:space="preserve"> </w:t>
      </w:r>
      <w:r w:rsidR="00673CF2">
        <w:rPr>
          <w:rFonts w:ascii="Times New Roman" w:hAnsi="Times New Roman" w:cs="Times New Roman"/>
          <w:sz w:val="24"/>
          <w:szCs w:val="24"/>
        </w:rPr>
        <w:t>min 160</w:t>
      </w:r>
      <w:r w:rsidRPr="002A540C">
        <w:rPr>
          <w:rFonts w:ascii="Times New Roman" w:hAnsi="Times New Roman" w:cs="Times New Roman"/>
          <w:sz w:val="24"/>
          <w:szCs w:val="24"/>
        </w:rPr>
        <w:t>kg</w:t>
      </w:r>
    </w:p>
    <w:p w14:paraId="6B9CA50B" w14:textId="6DE005D3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Regulowana wysokość uchwytu teleskopowego: 108, 127,146,164 cm</w:t>
      </w:r>
    </w:p>
    <w:p w14:paraId="57E55336" w14:textId="61B19A9B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Długość przednich uchwytów teleskopowych: 15, 35 cm</w:t>
      </w:r>
    </w:p>
    <w:p w14:paraId="13B621C0" w14:textId="77777777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Kąt regulacji gumowych prowadnic 30 °</w:t>
      </w:r>
    </w:p>
    <w:p w14:paraId="6102DEC5" w14:textId="4D398224" w:rsidR="001E324C" w:rsidRPr="002A540C" w:rsidRDefault="001E324C" w:rsidP="00C245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Konstrukcja: aluminium</w:t>
      </w:r>
    </w:p>
    <w:p w14:paraId="6BB515C8" w14:textId="1ECE3BD4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Przeznaczony do budynków użyteczności publicznej, budynków prywatnych, firm, </w:t>
      </w:r>
      <w:r w:rsidR="00C245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także jako sprzęt pomocniczy w karetkach pogotowia i pojazdach ratowniczych. </w:t>
      </w:r>
    </w:p>
    <w:p w14:paraId="1D117BAA" w14:textId="591B3BC8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Konstrukcja toru elektrycznego sterowana za pomocą tablicy znajdującej się </w:t>
      </w:r>
      <w:r w:rsidR="00C245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uchwycie, z dwoma trybami pracy, pozwalającymi na przeprowadzenie ewakuacji przez jedną osobę. </w:t>
      </w:r>
    </w:p>
    <w:p w14:paraId="42C1F2B6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Wysuwana rączka ułatwiająca przenoszenie. </w:t>
      </w:r>
    </w:p>
    <w:p w14:paraId="258914AC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Wykonane z materiałów o dużej wytrzymałości i niezawodności. </w:t>
      </w:r>
    </w:p>
    <w:p w14:paraId="16EADB2F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Składanie. </w:t>
      </w:r>
    </w:p>
    <w:p w14:paraId="4AE7659A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Pasy przytrzymujące. </w:t>
      </w:r>
    </w:p>
    <w:p w14:paraId="2A31A262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Składane podłokietniki dla użytkownika. </w:t>
      </w:r>
    </w:p>
    <w:p w14:paraId="4D2F507C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Składane uchwyty na oparciu i wysuwane uchwyty w przedniej części na dole, aby ułatwić ratowanie operatorom. </w:t>
      </w:r>
    </w:p>
    <w:p w14:paraId="2B2F7872" w14:textId="77777777" w:rsidR="00B30948" w:rsidRPr="00B30948" w:rsidRDefault="00B30948" w:rsidP="00C24555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0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Kluczyk do włączania / wyłączania silnika. </w:t>
      </w:r>
    </w:p>
    <w:p w14:paraId="2CAA2F4A" w14:textId="77777777" w:rsidR="002A540C" w:rsidRDefault="002A540C" w:rsidP="00C24555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207D1" w14:textId="77777777" w:rsidR="00673CF2" w:rsidRDefault="00673CF2" w:rsidP="00C24555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01C87" w14:textId="77777777" w:rsidR="006149CC" w:rsidRPr="002A540C" w:rsidRDefault="006149CC" w:rsidP="00C24555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7D005" w14:textId="17E50380" w:rsidR="001E324C" w:rsidRDefault="002A540C" w:rsidP="002A540C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40C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0C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4597D075" w14:textId="0CA3727E" w:rsidR="002A540C" w:rsidRDefault="002A540C" w:rsidP="001E324C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52075834"/>
      <w:r>
        <w:rPr>
          <w:rFonts w:ascii="Times New Roman" w:hAnsi="Times New Roman" w:cs="Times New Roman"/>
          <w:b/>
          <w:bCs/>
          <w:sz w:val="24"/>
          <w:szCs w:val="24"/>
        </w:rPr>
        <w:t xml:space="preserve">6-  sztuk </w:t>
      </w:r>
      <w:r w:rsidRPr="00EC2465">
        <w:rPr>
          <w:rFonts w:ascii="Times New Roman" w:hAnsi="Times New Roman" w:cs="Times New Roman"/>
          <w:b/>
          <w:bCs/>
          <w:sz w:val="24"/>
          <w:szCs w:val="24"/>
        </w:rPr>
        <w:t xml:space="preserve">materacy ewakuacyjnych z pokrowcami </w:t>
      </w:r>
    </w:p>
    <w:bookmarkEnd w:id="3"/>
    <w:p w14:paraId="1011D453" w14:textId="14A9EE27" w:rsidR="002A540C" w:rsidRDefault="002A540C" w:rsidP="001E324C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Minimalne dane techniczne:</w:t>
      </w:r>
    </w:p>
    <w:p w14:paraId="521AE0F1" w14:textId="6F05CADC" w:rsidR="002A540C" w:rsidRP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Wysokość:210 cm</w:t>
      </w:r>
    </w:p>
    <w:p w14:paraId="6C345570" w14:textId="6BB08C5D" w:rsidR="002A540C" w:rsidRP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Szerokość: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40C">
        <w:rPr>
          <w:rFonts w:ascii="Times New Roman" w:hAnsi="Times New Roman" w:cs="Times New Roman"/>
          <w:sz w:val="24"/>
          <w:szCs w:val="24"/>
        </w:rPr>
        <w:t>60 cm</w:t>
      </w:r>
    </w:p>
    <w:p w14:paraId="729FFD5C" w14:textId="5FC14736" w:rsidR="002A540C" w:rsidRP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Rozmiar gąbki:7 cm</w:t>
      </w:r>
    </w:p>
    <w:p w14:paraId="3924EB48" w14:textId="647CE6DC" w:rsidR="002A540C" w:rsidRPr="002A540C" w:rsidRDefault="00673CF2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Maksymalne</w:t>
      </w:r>
      <w:r w:rsidR="002A540C" w:rsidRPr="002A540C">
        <w:rPr>
          <w:rFonts w:ascii="Times New Roman" w:hAnsi="Times New Roman" w:cs="Times New Roman"/>
          <w:sz w:val="24"/>
          <w:szCs w:val="24"/>
        </w:rPr>
        <w:t xml:space="preserve"> obciążenie</w:t>
      </w:r>
      <w:r>
        <w:rPr>
          <w:rFonts w:ascii="Times New Roman" w:hAnsi="Times New Roman" w:cs="Times New Roman"/>
          <w:sz w:val="24"/>
          <w:szCs w:val="24"/>
        </w:rPr>
        <w:t xml:space="preserve"> minimum</w:t>
      </w:r>
      <w:r w:rsidR="002A540C" w:rsidRPr="002A540C">
        <w:rPr>
          <w:rFonts w:ascii="Times New Roman" w:hAnsi="Times New Roman" w:cs="Times New Roman"/>
          <w:sz w:val="24"/>
          <w:szCs w:val="24"/>
        </w:rPr>
        <w:t xml:space="preserve"> 160kg</w:t>
      </w:r>
    </w:p>
    <w:p w14:paraId="51821460" w14:textId="71FEB82C" w:rsidR="002A540C" w:rsidRP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Paski na głowę oraz podbródek</w:t>
      </w:r>
    </w:p>
    <w:p w14:paraId="30E08FE1" w14:textId="036AD326" w:rsidR="002A540C" w:rsidRP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Mocne rzepy tworzące "kokon" zabezpieczają osobę ewakuowaną przed przesunięciem</w:t>
      </w:r>
    </w:p>
    <w:p w14:paraId="26C6D3AE" w14:textId="759B0B14" w:rsid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A540C">
        <w:rPr>
          <w:rFonts w:ascii="Times New Roman" w:hAnsi="Times New Roman" w:cs="Times New Roman"/>
          <w:sz w:val="24"/>
          <w:szCs w:val="24"/>
        </w:rPr>
        <w:t>Pokrowiec umożliwiający powieszenia materaca na ścianie</w:t>
      </w:r>
    </w:p>
    <w:p w14:paraId="7D85A767" w14:textId="77777777" w:rsid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AC02486" w14:textId="77777777" w:rsid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4B84D80" w14:textId="77777777" w:rsid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FADF5F3" w14:textId="77777777" w:rsidR="002A540C" w:rsidRDefault="002A540C" w:rsidP="002A54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EC0BF07" w14:textId="77777777" w:rsidR="00806DA8" w:rsidRPr="00806DA8" w:rsidRDefault="00806DA8">
      <w:pPr>
        <w:rPr>
          <w:rFonts w:ascii="Times New Roman" w:hAnsi="Times New Roman" w:cs="Times New Roman"/>
          <w:sz w:val="24"/>
          <w:szCs w:val="24"/>
        </w:rPr>
      </w:pPr>
    </w:p>
    <w:sectPr w:rsidR="00806DA8" w:rsidRPr="00806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0A62" w14:textId="77777777" w:rsidR="00F14205" w:rsidRDefault="00F14205" w:rsidP="002A540C">
      <w:pPr>
        <w:spacing w:after="0" w:line="240" w:lineRule="auto"/>
      </w:pPr>
      <w:r>
        <w:separator/>
      </w:r>
    </w:p>
  </w:endnote>
  <w:endnote w:type="continuationSeparator" w:id="0">
    <w:p w14:paraId="0B555FAB" w14:textId="77777777" w:rsidR="00F14205" w:rsidRDefault="00F14205" w:rsidP="002A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F3BA" w14:textId="77777777" w:rsidR="00F14205" w:rsidRDefault="00F14205" w:rsidP="002A540C">
      <w:pPr>
        <w:spacing w:after="0" w:line="240" w:lineRule="auto"/>
      </w:pPr>
      <w:r>
        <w:separator/>
      </w:r>
    </w:p>
  </w:footnote>
  <w:footnote w:type="continuationSeparator" w:id="0">
    <w:p w14:paraId="0E5C53F5" w14:textId="77777777" w:rsidR="00F14205" w:rsidRDefault="00F14205" w:rsidP="002A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F1359"/>
    <w:multiLevelType w:val="multilevel"/>
    <w:tmpl w:val="035A0BAC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18D3087"/>
    <w:multiLevelType w:val="multilevel"/>
    <w:tmpl w:val="E41C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329DB"/>
    <w:multiLevelType w:val="multilevel"/>
    <w:tmpl w:val="BD24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FB19F2"/>
    <w:multiLevelType w:val="hybridMultilevel"/>
    <w:tmpl w:val="22C66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458039">
    <w:abstractNumId w:val="3"/>
  </w:num>
  <w:num w:numId="2" w16cid:durableId="1918054927">
    <w:abstractNumId w:val="1"/>
  </w:num>
  <w:num w:numId="3" w16cid:durableId="22829109">
    <w:abstractNumId w:val="2"/>
  </w:num>
  <w:num w:numId="4" w16cid:durableId="170001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A8"/>
    <w:rsid w:val="00162EFE"/>
    <w:rsid w:val="001E324C"/>
    <w:rsid w:val="002A540C"/>
    <w:rsid w:val="00330A52"/>
    <w:rsid w:val="003B7428"/>
    <w:rsid w:val="00463F2F"/>
    <w:rsid w:val="006149CC"/>
    <w:rsid w:val="00673CF2"/>
    <w:rsid w:val="006C0D89"/>
    <w:rsid w:val="00806DA8"/>
    <w:rsid w:val="008F2374"/>
    <w:rsid w:val="00AD366E"/>
    <w:rsid w:val="00B30948"/>
    <w:rsid w:val="00BB2ED9"/>
    <w:rsid w:val="00C24555"/>
    <w:rsid w:val="00C965F6"/>
    <w:rsid w:val="00CC1BAA"/>
    <w:rsid w:val="00CF62D6"/>
    <w:rsid w:val="00D44C92"/>
    <w:rsid w:val="00F1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C17E"/>
  <w15:chartTrackingRefBased/>
  <w15:docId w15:val="{086B3E22-6BCA-4654-AB08-719A7C36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D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40C"/>
  </w:style>
  <w:style w:type="paragraph" w:styleId="Stopka">
    <w:name w:val="footer"/>
    <w:basedOn w:val="Normalny"/>
    <w:link w:val="StopkaZnak"/>
    <w:uiPriority w:val="99"/>
    <w:unhideWhenUsed/>
    <w:rsid w:val="002A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40C"/>
  </w:style>
  <w:style w:type="character" w:customStyle="1" w:styleId="Teksttreci2Pogrubienie">
    <w:name w:val="Tekst treści (2) + Pogrubienie"/>
    <w:rsid w:val="002A5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7</cp:revision>
  <dcterms:created xsi:type="dcterms:W3CDTF">2023-11-28T11:08:00Z</dcterms:created>
  <dcterms:modified xsi:type="dcterms:W3CDTF">2023-12-07T14:17:00Z</dcterms:modified>
</cp:coreProperties>
</file>