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C9B04" w14:textId="0F397CE3" w:rsidR="00266F1E" w:rsidRPr="00480C6E" w:rsidRDefault="00266F1E" w:rsidP="00821CBB">
      <w:pPr>
        <w:rPr>
          <w:rFonts w:ascii="Lato" w:hAnsi="Lato"/>
          <w:sz w:val="24"/>
          <w:szCs w:val="24"/>
        </w:rPr>
      </w:pPr>
    </w:p>
    <w:p w14:paraId="6F279572" w14:textId="7B713D78" w:rsidR="00ED0EC8" w:rsidRPr="00480C6E" w:rsidRDefault="00ED0EC8" w:rsidP="00ED0EC8">
      <w:pPr>
        <w:pStyle w:val="Normal0"/>
        <w:pBdr>
          <w:top w:val="none" w:sz="0" w:space="0" w:color="auto"/>
          <w:left w:val="none" w:sz="0" w:space="0" w:color="auto"/>
          <w:bottom w:val="none" w:sz="0" w:space="0" w:color="auto"/>
          <w:right w:val="none" w:sz="0" w:space="0" w:color="auto"/>
        </w:pBdr>
        <w:jc w:val="center"/>
        <w:rPr>
          <w:rFonts w:ascii="Lato" w:eastAsia="Lato" w:hAnsi="Lato" w:cs="Lato"/>
          <w:b/>
          <w:bCs/>
          <w:color w:val="002060"/>
        </w:rPr>
      </w:pPr>
      <w:bookmarkStart w:id="0" w:name="_Hlk166594060"/>
      <w:proofErr w:type="spellStart"/>
      <w:r w:rsidRPr="00480C6E">
        <w:rPr>
          <w:rFonts w:ascii="Lato" w:eastAsia="Lato" w:hAnsi="Lato" w:cs="Lato"/>
          <w:b/>
          <w:bCs/>
          <w:color w:val="002060"/>
          <w:lang w:val="de-DE"/>
        </w:rPr>
        <w:t>Wytyczne</w:t>
      </w:r>
      <w:proofErr w:type="spellEnd"/>
      <w:r w:rsidRPr="00480C6E">
        <w:rPr>
          <w:rFonts w:ascii="Lato" w:eastAsia="Lato" w:hAnsi="Lato" w:cs="Lato"/>
          <w:b/>
          <w:bCs/>
          <w:color w:val="002060"/>
        </w:rPr>
        <w:t xml:space="preserve"> </w:t>
      </w:r>
      <w:r w:rsidR="00480C6E" w:rsidRPr="00480C6E">
        <w:rPr>
          <w:rFonts w:ascii="Lato" w:eastAsia="Lato" w:hAnsi="Lato" w:cs="Lato"/>
          <w:b/>
          <w:bCs/>
          <w:color w:val="002060"/>
        </w:rPr>
        <w:t xml:space="preserve">do </w:t>
      </w:r>
      <w:r w:rsidRPr="00480C6E">
        <w:rPr>
          <w:rFonts w:ascii="Lato" w:eastAsia="Lato" w:hAnsi="Lato" w:cs="Lato"/>
          <w:b/>
          <w:bCs/>
          <w:color w:val="002060"/>
        </w:rPr>
        <w:t>standardów ochrony dzieci dla organizatorów wypoczynku</w:t>
      </w:r>
      <w:bookmarkStart w:id="1" w:name="_Toc171444839"/>
      <w:bookmarkEnd w:id="0"/>
    </w:p>
    <w:p w14:paraId="5C9D39FD" w14:textId="77777777" w:rsidR="00ED0EC8" w:rsidRPr="00480C6E" w:rsidRDefault="00ED0EC8" w:rsidP="00ED0EC8">
      <w:pPr>
        <w:pStyle w:val="Nagwek3"/>
        <w:jc w:val="center"/>
        <w:rPr>
          <w:rFonts w:ascii="Lato" w:hAnsi="Lato"/>
          <w:color w:val="002060"/>
          <w:sz w:val="24"/>
          <w:szCs w:val="24"/>
          <w:u w:color="000000"/>
        </w:rPr>
      </w:pPr>
    </w:p>
    <w:p w14:paraId="6A378867" w14:textId="77777777" w:rsidR="00480C6E" w:rsidRPr="009D7F2F" w:rsidRDefault="00480C6E" w:rsidP="009D7F2F">
      <w:pPr>
        <w:pStyle w:val="Bezodstpw"/>
        <w:pBdr>
          <w:top w:val="double" w:sz="6" w:space="1" w:color="660066"/>
          <w:left w:val="double" w:sz="6" w:space="4" w:color="660066"/>
          <w:bottom w:val="double" w:sz="6" w:space="1" w:color="660066"/>
          <w:right w:val="double" w:sz="6" w:space="4" w:color="660066"/>
        </w:pBdr>
        <w:shd w:val="clear" w:color="auto" w:fill="F4ECF3"/>
        <w:spacing w:after="240" w:line="360" w:lineRule="auto"/>
        <w:rPr>
          <w:rFonts w:ascii="Lato" w:hAnsi="Lato"/>
          <w:color w:val="3A003A"/>
          <w:sz w:val="24"/>
          <w:szCs w:val="24"/>
        </w:rPr>
      </w:pPr>
      <w:r w:rsidRPr="009D7F2F">
        <w:rPr>
          <w:rFonts w:ascii="Lato" w:hAnsi="Lato"/>
          <w:color w:val="3A003A"/>
          <w:sz w:val="24"/>
          <w:szCs w:val="24"/>
        </w:rPr>
        <w:t>Wprowadzenie standardów ochrony dzieci jest obowiązkiem wynikającym z ustawy z dnia 13 maja 2016 r.  o przeciwdziałaniu zagrożeniom przestępczością na tle seksualnym i ochronie małoletnich (Dz. U. z 2024 r. poz. 560).</w:t>
      </w:r>
    </w:p>
    <w:p w14:paraId="6F78C88F" w14:textId="77777777" w:rsidR="00480C6E" w:rsidRPr="009D7F2F" w:rsidRDefault="00480C6E" w:rsidP="009D7F2F">
      <w:pPr>
        <w:pStyle w:val="Bezodstpw"/>
        <w:pBdr>
          <w:top w:val="double" w:sz="6" w:space="1" w:color="660066"/>
          <w:left w:val="double" w:sz="6" w:space="4" w:color="660066"/>
          <w:bottom w:val="double" w:sz="6" w:space="1" w:color="660066"/>
          <w:right w:val="double" w:sz="6" w:space="4" w:color="660066"/>
        </w:pBdr>
        <w:shd w:val="clear" w:color="auto" w:fill="F4ECF3"/>
        <w:spacing w:after="240" w:line="360" w:lineRule="auto"/>
        <w:rPr>
          <w:rFonts w:ascii="Lato" w:hAnsi="Lato"/>
          <w:color w:val="3A003A"/>
          <w:sz w:val="24"/>
          <w:szCs w:val="24"/>
        </w:rPr>
      </w:pPr>
      <w:r w:rsidRPr="009D7F2F">
        <w:rPr>
          <w:rFonts w:ascii="Lato" w:hAnsi="Lato"/>
          <w:color w:val="3A003A"/>
          <w:sz w:val="24"/>
          <w:szCs w:val="24"/>
        </w:rPr>
        <w:t xml:space="preserve">Te wytyczne przygotowano jako wzór – materiał pomocniczy do opracowania standardów ochrony dzieci w obszarze sportu. </w:t>
      </w:r>
    </w:p>
    <w:p w14:paraId="07B2FA6F" w14:textId="77777777" w:rsidR="00480C6E" w:rsidRPr="009D7F2F" w:rsidRDefault="00480C6E" w:rsidP="009D7F2F">
      <w:pPr>
        <w:pStyle w:val="Bezodstpw"/>
        <w:pBdr>
          <w:top w:val="double" w:sz="6" w:space="1" w:color="660066"/>
          <w:left w:val="double" w:sz="6" w:space="4" w:color="660066"/>
          <w:bottom w:val="double" w:sz="6" w:space="1" w:color="660066"/>
          <w:right w:val="double" w:sz="6" w:space="4" w:color="660066"/>
        </w:pBdr>
        <w:shd w:val="clear" w:color="auto" w:fill="F4ECF3"/>
        <w:spacing w:after="240" w:line="360" w:lineRule="auto"/>
        <w:rPr>
          <w:rFonts w:ascii="Lato" w:hAnsi="Lato"/>
          <w:color w:val="3A003A"/>
          <w:sz w:val="24"/>
          <w:szCs w:val="24"/>
        </w:rPr>
      </w:pPr>
      <w:r w:rsidRPr="009D7F2F">
        <w:rPr>
          <w:rFonts w:ascii="Lato" w:hAnsi="Lato"/>
          <w:color w:val="3A003A"/>
          <w:sz w:val="24"/>
          <w:szCs w:val="24"/>
        </w:rPr>
        <w:t xml:space="preserve">Wytyczne są jedynie podpowiedzią, drogowskazem. Nie zawierają wszystkich zasad, które mogą być Wam przydatne w standardach. Nie wszystkie też propozycje zawarte w tym dokumencie mogą okazać się Wam potrzebne. Zanim więc, korzystając z tego wzoru, opracujecie standardy zastanówcie się, które z podpowiedzi są dla Was interesujące i realne do realizacji. Przemyślcie też, jak chcecie sformułować poszczególne zasady. </w:t>
      </w:r>
    </w:p>
    <w:p w14:paraId="783E17C3" w14:textId="77777777" w:rsidR="00480C6E" w:rsidRPr="009D7F2F" w:rsidRDefault="00480C6E" w:rsidP="009D7F2F">
      <w:pPr>
        <w:pStyle w:val="Bezodstpw"/>
        <w:pBdr>
          <w:top w:val="double" w:sz="6" w:space="1" w:color="660066"/>
          <w:left w:val="double" w:sz="6" w:space="4" w:color="660066"/>
          <w:bottom w:val="double" w:sz="6" w:space="1" w:color="660066"/>
          <w:right w:val="double" w:sz="6" w:space="4" w:color="660066"/>
        </w:pBdr>
        <w:shd w:val="clear" w:color="auto" w:fill="F4ECF3"/>
        <w:spacing w:after="240" w:line="360" w:lineRule="auto"/>
        <w:rPr>
          <w:rFonts w:ascii="Lato" w:hAnsi="Lato"/>
          <w:color w:val="3A003A"/>
          <w:sz w:val="24"/>
          <w:szCs w:val="24"/>
        </w:rPr>
      </w:pPr>
      <w:r w:rsidRPr="009D7F2F">
        <w:rPr>
          <w:rFonts w:ascii="Lato" w:hAnsi="Lato"/>
          <w:color w:val="3A003A"/>
          <w:sz w:val="24"/>
          <w:szCs w:val="24"/>
        </w:rPr>
        <w:t xml:space="preserve">Pamiętajcie, że w pracy nad własnymi standardami ochrony dzieci zawsze trzeba zastanowić się, jakie obszary (obok tych znajdujących się w tym dokumencie) warto w nich uwzględnić (np. zasady ochrony wizerunku dziecka, zasady pracy z dziećmi ze specjalnymi potrzebami, w tym z niepełnosprawnościami). </w:t>
      </w:r>
    </w:p>
    <w:p w14:paraId="012290D3" w14:textId="5B165CCE" w:rsidR="00480C6E" w:rsidRPr="00480C6E" w:rsidRDefault="00480C6E" w:rsidP="009D7F2F">
      <w:pPr>
        <w:pStyle w:val="Bezodstpw"/>
        <w:pBdr>
          <w:top w:val="double" w:sz="6" w:space="1" w:color="660066"/>
          <w:left w:val="double" w:sz="6" w:space="4" w:color="660066"/>
          <w:bottom w:val="double" w:sz="6" w:space="1" w:color="660066"/>
          <w:right w:val="double" w:sz="6" w:space="4" w:color="660066"/>
        </w:pBdr>
        <w:shd w:val="clear" w:color="auto" w:fill="F4ECF3"/>
        <w:spacing w:after="240" w:line="360" w:lineRule="auto"/>
        <w:rPr>
          <w:rFonts w:ascii="Lato" w:hAnsi="Lato"/>
          <w:color w:val="660066"/>
          <w:sz w:val="24"/>
          <w:szCs w:val="24"/>
        </w:rPr>
      </w:pPr>
      <w:r w:rsidRPr="009D7F2F">
        <w:rPr>
          <w:rFonts w:ascii="Lato" w:hAnsi="Lato"/>
          <w:color w:val="3A003A"/>
          <w:sz w:val="24"/>
          <w:szCs w:val="24"/>
        </w:rPr>
        <w:t>I bardzo ważne: należy zastanowić się także jakie procedury powinny zostać uregulowane, by ułatwić, usprawnić i uczynić efektywnymi, działania chroniące dzieci</w:t>
      </w:r>
      <w:r w:rsidRPr="00480C6E">
        <w:rPr>
          <w:rFonts w:ascii="Lato" w:hAnsi="Lato"/>
          <w:color w:val="660066"/>
          <w:sz w:val="24"/>
          <w:szCs w:val="24"/>
        </w:rPr>
        <w:t>.</w:t>
      </w:r>
    </w:p>
    <w:p w14:paraId="3666E11F" w14:textId="77777777" w:rsidR="00480C6E" w:rsidRPr="00480C6E" w:rsidRDefault="00480C6E" w:rsidP="00480C6E">
      <w:pPr>
        <w:rPr>
          <w:rFonts w:ascii="Lato" w:hAnsi="Lato"/>
          <w:sz w:val="24"/>
          <w:szCs w:val="24"/>
        </w:rPr>
      </w:pPr>
    </w:p>
    <w:p w14:paraId="12438D77" w14:textId="77777777" w:rsidR="00480C6E" w:rsidRPr="00480C6E" w:rsidRDefault="00480C6E" w:rsidP="00480C6E">
      <w:pPr>
        <w:rPr>
          <w:rFonts w:ascii="Lato" w:hAnsi="Lato"/>
          <w:sz w:val="24"/>
          <w:szCs w:val="24"/>
        </w:rPr>
      </w:pPr>
    </w:p>
    <w:p w14:paraId="69EAA7E2" w14:textId="77777777" w:rsidR="00480C6E" w:rsidRPr="00480C6E" w:rsidRDefault="00480C6E" w:rsidP="00480C6E">
      <w:pPr>
        <w:rPr>
          <w:rFonts w:ascii="Lato" w:hAnsi="Lato"/>
          <w:sz w:val="24"/>
          <w:szCs w:val="24"/>
        </w:rPr>
      </w:pPr>
    </w:p>
    <w:sdt>
      <w:sdtPr>
        <w:rPr>
          <w:rFonts w:ascii="Lato" w:eastAsia="Calibri" w:hAnsi="Lato" w:cs="Calibri"/>
          <w:color w:val="auto"/>
          <w:sz w:val="24"/>
          <w:szCs w:val="24"/>
        </w:rPr>
        <w:id w:val="278929630"/>
        <w:docPartObj>
          <w:docPartGallery w:val="Table of Contents"/>
          <w:docPartUnique/>
        </w:docPartObj>
      </w:sdtPr>
      <w:sdtEndPr>
        <w:rPr>
          <w:b/>
          <w:bCs/>
        </w:rPr>
      </w:sdtEndPr>
      <w:sdtContent>
        <w:p w14:paraId="6AF09EA4" w14:textId="0C3C81E9" w:rsidR="00480C6E" w:rsidRPr="009D7F2F" w:rsidRDefault="00480C6E" w:rsidP="00281EB5">
          <w:pPr>
            <w:pStyle w:val="Nagwekspisutreci"/>
            <w:spacing w:line="360" w:lineRule="auto"/>
            <w:rPr>
              <w:rFonts w:ascii="Lato" w:hAnsi="Lato"/>
              <w:color w:val="3A003A"/>
              <w:sz w:val="24"/>
              <w:szCs w:val="24"/>
            </w:rPr>
          </w:pPr>
          <w:r w:rsidRPr="009D7F2F">
            <w:rPr>
              <w:rFonts w:ascii="Lato" w:hAnsi="Lato"/>
              <w:color w:val="3A003A"/>
              <w:sz w:val="24"/>
              <w:szCs w:val="24"/>
            </w:rPr>
            <w:t>Spis treści</w:t>
          </w:r>
        </w:p>
        <w:p w14:paraId="0919953E" w14:textId="3D03B8DF" w:rsidR="00281EB5" w:rsidRPr="009D7F2F" w:rsidRDefault="00480C6E" w:rsidP="00281EB5">
          <w:pPr>
            <w:pStyle w:val="Spistreci3"/>
            <w:tabs>
              <w:tab w:val="right" w:leader="dot" w:pos="9062"/>
            </w:tabs>
            <w:spacing w:line="360" w:lineRule="auto"/>
            <w:rPr>
              <w:rFonts w:ascii="Lato" w:eastAsiaTheme="minorEastAsia" w:hAnsi="Lato" w:cstheme="minorBidi"/>
              <w:noProof/>
              <w:color w:val="3A003A"/>
              <w:kern w:val="2"/>
              <w:sz w:val="24"/>
              <w:szCs w:val="24"/>
              <w14:ligatures w14:val="standardContextual"/>
            </w:rPr>
          </w:pPr>
          <w:r w:rsidRPr="009D7F2F">
            <w:rPr>
              <w:rFonts w:ascii="Lato" w:hAnsi="Lato"/>
              <w:color w:val="3A003A"/>
              <w:sz w:val="24"/>
              <w:szCs w:val="24"/>
            </w:rPr>
            <w:fldChar w:fldCharType="begin"/>
          </w:r>
          <w:r w:rsidRPr="009D7F2F">
            <w:rPr>
              <w:rFonts w:ascii="Lato" w:hAnsi="Lato"/>
              <w:color w:val="3A003A"/>
              <w:sz w:val="24"/>
              <w:szCs w:val="24"/>
            </w:rPr>
            <w:instrText xml:space="preserve"> TOC \o "1-3" \h \z \u </w:instrText>
          </w:r>
          <w:r w:rsidRPr="009D7F2F">
            <w:rPr>
              <w:rFonts w:ascii="Lato" w:hAnsi="Lato"/>
              <w:color w:val="3A003A"/>
              <w:sz w:val="24"/>
              <w:szCs w:val="24"/>
            </w:rPr>
            <w:fldChar w:fldCharType="separate"/>
          </w:r>
          <w:hyperlink w:anchor="_Toc171880210" w:history="1">
            <w:r w:rsidR="00281EB5" w:rsidRPr="009D7F2F">
              <w:rPr>
                <w:rStyle w:val="Hipercze"/>
                <w:rFonts w:ascii="Lato" w:hAnsi="Lato"/>
                <w:noProof/>
                <w:color w:val="3A003A"/>
                <w:sz w:val="24"/>
                <w:szCs w:val="24"/>
              </w:rPr>
              <w:t>Preambuła</w:t>
            </w:r>
            <w:r w:rsidR="00281EB5" w:rsidRPr="009D7F2F">
              <w:rPr>
                <w:rFonts w:ascii="Lato" w:hAnsi="Lato"/>
                <w:noProof/>
                <w:webHidden/>
                <w:color w:val="3A003A"/>
                <w:sz w:val="24"/>
                <w:szCs w:val="24"/>
              </w:rPr>
              <w:tab/>
            </w:r>
            <w:r w:rsidR="00281EB5" w:rsidRPr="009D7F2F">
              <w:rPr>
                <w:rFonts w:ascii="Lato" w:hAnsi="Lato"/>
                <w:noProof/>
                <w:webHidden/>
                <w:color w:val="3A003A"/>
                <w:sz w:val="24"/>
                <w:szCs w:val="24"/>
              </w:rPr>
              <w:fldChar w:fldCharType="begin"/>
            </w:r>
            <w:r w:rsidR="00281EB5" w:rsidRPr="009D7F2F">
              <w:rPr>
                <w:rFonts w:ascii="Lato" w:hAnsi="Lato"/>
                <w:noProof/>
                <w:webHidden/>
                <w:color w:val="3A003A"/>
                <w:sz w:val="24"/>
                <w:szCs w:val="24"/>
              </w:rPr>
              <w:instrText xml:space="preserve"> PAGEREF _Toc171880210 \h </w:instrText>
            </w:r>
            <w:r w:rsidR="00281EB5" w:rsidRPr="009D7F2F">
              <w:rPr>
                <w:rFonts w:ascii="Lato" w:hAnsi="Lato"/>
                <w:noProof/>
                <w:webHidden/>
                <w:color w:val="3A003A"/>
                <w:sz w:val="24"/>
                <w:szCs w:val="24"/>
              </w:rPr>
            </w:r>
            <w:r w:rsidR="00281EB5" w:rsidRPr="009D7F2F">
              <w:rPr>
                <w:rFonts w:ascii="Lato" w:hAnsi="Lato"/>
                <w:noProof/>
                <w:webHidden/>
                <w:color w:val="3A003A"/>
                <w:sz w:val="24"/>
                <w:szCs w:val="24"/>
              </w:rPr>
              <w:fldChar w:fldCharType="separate"/>
            </w:r>
            <w:r w:rsidR="00A722E0">
              <w:rPr>
                <w:rFonts w:ascii="Lato" w:hAnsi="Lato"/>
                <w:noProof/>
                <w:webHidden/>
                <w:color w:val="3A003A"/>
                <w:sz w:val="24"/>
                <w:szCs w:val="24"/>
              </w:rPr>
              <w:t>3</w:t>
            </w:r>
            <w:r w:rsidR="00281EB5" w:rsidRPr="009D7F2F">
              <w:rPr>
                <w:rFonts w:ascii="Lato" w:hAnsi="Lato"/>
                <w:noProof/>
                <w:webHidden/>
                <w:color w:val="3A003A"/>
                <w:sz w:val="24"/>
                <w:szCs w:val="24"/>
              </w:rPr>
              <w:fldChar w:fldCharType="end"/>
            </w:r>
          </w:hyperlink>
        </w:p>
        <w:p w14:paraId="357F13FC" w14:textId="4B3E53C4" w:rsidR="00281EB5" w:rsidRPr="009D7F2F" w:rsidRDefault="00DC1B49" w:rsidP="00281EB5">
          <w:pPr>
            <w:pStyle w:val="Spistreci3"/>
            <w:tabs>
              <w:tab w:val="right" w:leader="dot" w:pos="9062"/>
            </w:tabs>
            <w:spacing w:line="360" w:lineRule="auto"/>
            <w:rPr>
              <w:rFonts w:ascii="Lato" w:eastAsiaTheme="minorEastAsia" w:hAnsi="Lato" w:cstheme="minorBidi"/>
              <w:noProof/>
              <w:color w:val="3A003A"/>
              <w:kern w:val="2"/>
              <w:sz w:val="24"/>
              <w:szCs w:val="24"/>
              <w14:ligatures w14:val="standardContextual"/>
            </w:rPr>
          </w:pPr>
          <w:hyperlink w:anchor="_Toc171880211" w:history="1">
            <w:r w:rsidR="00281EB5" w:rsidRPr="009D7F2F">
              <w:rPr>
                <w:rStyle w:val="Hipercze"/>
                <w:rFonts w:ascii="Lato" w:hAnsi="Lato"/>
                <w:noProof/>
                <w:color w:val="3A003A"/>
                <w:sz w:val="24"/>
                <w:szCs w:val="24"/>
              </w:rPr>
              <w:t>Rozdział I</w:t>
            </w:r>
            <w:r w:rsidR="00281EB5" w:rsidRPr="009D7F2F">
              <w:rPr>
                <w:rFonts w:ascii="Lato" w:hAnsi="Lato"/>
                <w:noProof/>
                <w:webHidden/>
                <w:color w:val="3A003A"/>
                <w:sz w:val="24"/>
                <w:szCs w:val="24"/>
              </w:rPr>
              <w:tab/>
            </w:r>
            <w:r w:rsidR="00281EB5" w:rsidRPr="009D7F2F">
              <w:rPr>
                <w:rFonts w:ascii="Lato" w:hAnsi="Lato"/>
                <w:noProof/>
                <w:webHidden/>
                <w:color w:val="3A003A"/>
                <w:sz w:val="24"/>
                <w:szCs w:val="24"/>
              </w:rPr>
              <w:fldChar w:fldCharType="begin"/>
            </w:r>
            <w:r w:rsidR="00281EB5" w:rsidRPr="009D7F2F">
              <w:rPr>
                <w:rFonts w:ascii="Lato" w:hAnsi="Lato"/>
                <w:noProof/>
                <w:webHidden/>
                <w:color w:val="3A003A"/>
                <w:sz w:val="24"/>
                <w:szCs w:val="24"/>
              </w:rPr>
              <w:instrText xml:space="preserve"> PAGEREF _Toc171880211 \h </w:instrText>
            </w:r>
            <w:r w:rsidR="00281EB5" w:rsidRPr="009D7F2F">
              <w:rPr>
                <w:rFonts w:ascii="Lato" w:hAnsi="Lato"/>
                <w:noProof/>
                <w:webHidden/>
                <w:color w:val="3A003A"/>
                <w:sz w:val="24"/>
                <w:szCs w:val="24"/>
              </w:rPr>
            </w:r>
            <w:r w:rsidR="00281EB5" w:rsidRPr="009D7F2F">
              <w:rPr>
                <w:rFonts w:ascii="Lato" w:hAnsi="Lato"/>
                <w:noProof/>
                <w:webHidden/>
                <w:color w:val="3A003A"/>
                <w:sz w:val="24"/>
                <w:szCs w:val="24"/>
              </w:rPr>
              <w:fldChar w:fldCharType="separate"/>
            </w:r>
            <w:r w:rsidR="00A722E0">
              <w:rPr>
                <w:rFonts w:ascii="Lato" w:hAnsi="Lato"/>
                <w:noProof/>
                <w:webHidden/>
                <w:color w:val="3A003A"/>
                <w:sz w:val="24"/>
                <w:szCs w:val="24"/>
              </w:rPr>
              <w:t>3</w:t>
            </w:r>
            <w:r w:rsidR="00281EB5" w:rsidRPr="009D7F2F">
              <w:rPr>
                <w:rFonts w:ascii="Lato" w:hAnsi="Lato"/>
                <w:noProof/>
                <w:webHidden/>
                <w:color w:val="3A003A"/>
                <w:sz w:val="24"/>
                <w:szCs w:val="24"/>
              </w:rPr>
              <w:fldChar w:fldCharType="end"/>
            </w:r>
          </w:hyperlink>
        </w:p>
        <w:p w14:paraId="672E87AE" w14:textId="1CF5294B" w:rsidR="00281EB5" w:rsidRPr="009D7F2F" w:rsidRDefault="00DC1B49" w:rsidP="00281EB5">
          <w:pPr>
            <w:pStyle w:val="Spistreci3"/>
            <w:tabs>
              <w:tab w:val="right" w:leader="dot" w:pos="9062"/>
            </w:tabs>
            <w:spacing w:line="360" w:lineRule="auto"/>
            <w:rPr>
              <w:rFonts w:ascii="Lato" w:eastAsiaTheme="minorEastAsia" w:hAnsi="Lato" w:cstheme="minorBidi"/>
              <w:noProof/>
              <w:color w:val="3A003A"/>
              <w:kern w:val="2"/>
              <w:sz w:val="24"/>
              <w:szCs w:val="24"/>
              <w14:ligatures w14:val="standardContextual"/>
            </w:rPr>
          </w:pPr>
          <w:hyperlink w:anchor="_Toc171880212" w:history="1">
            <w:r w:rsidR="00281EB5" w:rsidRPr="009D7F2F">
              <w:rPr>
                <w:rStyle w:val="Hipercze"/>
                <w:rFonts w:ascii="Lato" w:hAnsi="Lato"/>
                <w:noProof/>
                <w:color w:val="3A003A"/>
                <w:sz w:val="24"/>
                <w:szCs w:val="24"/>
              </w:rPr>
              <w:t>Objaśnienie terminów</w:t>
            </w:r>
            <w:r w:rsidR="00281EB5" w:rsidRPr="009D7F2F">
              <w:rPr>
                <w:rFonts w:ascii="Lato" w:hAnsi="Lato"/>
                <w:noProof/>
                <w:webHidden/>
                <w:color w:val="3A003A"/>
                <w:sz w:val="24"/>
                <w:szCs w:val="24"/>
              </w:rPr>
              <w:tab/>
            </w:r>
            <w:r w:rsidR="00281EB5" w:rsidRPr="009D7F2F">
              <w:rPr>
                <w:rFonts w:ascii="Lato" w:hAnsi="Lato"/>
                <w:noProof/>
                <w:webHidden/>
                <w:color w:val="3A003A"/>
                <w:sz w:val="24"/>
                <w:szCs w:val="24"/>
              </w:rPr>
              <w:fldChar w:fldCharType="begin"/>
            </w:r>
            <w:r w:rsidR="00281EB5" w:rsidRPr="009D7F2F">
              <w:rPr>
                <w:rFonts w:ascii="Lato" w:hAnsi="Lato"/>
                <w:noProof/>
                <w:webHidden/>
                <w:color w:val="3A003A"/>
                <w:sz w:val="24"/>
                <w:szCs w:val="24"/>
              </w:rPr>
              <w:instrText xml:space="preserve"> PAGEREF _Toc171880212 \h </w:instrText>
            </w:r>
            <w:r w:rsidR="00281EB5" w:rsidRPr="009D7F2F">
              <w:rPr>
                <w:rFonts w:ascii="Lato" w:hAnsi="Lato"/>
                <w:noProof/>
                <w:webHidden/>
                <w:color w:val="3A003A"/>
                <w:sz w:val="24"/>
                <w:szCs w:val="24"/>
              </w:rPr>
            </w:r>
            <w:r w:rsidR="00281EB5" w:rsidRPr="009D7F2F">
              <w:rPr>
                <w:rFonts w:ascii="Lato" w:hAnsi="Lato"/>
                <w:noProof/>
                <w:webHidden/>
                <w:color w:val="3A003A"/>
                <w:sz w:val="24"/>
                <w:szCs w:val="24"/>
              </w:rPr>
              <w:fldChar w:fldCharType="separate"/>
            </w:r>
            <w:r w:rsidR="00A722E0">
              <w:rPr>
                <w:rFonts w:ascii="Lato" w:hAnsi="Lato"/>
                <w:noProof/>
                <w:webHidden/>
                <w:color w:val="3A003A"/>
                <w:sz w:val="24"/>
                <w:szCs w:val="24"/>
              </w:rPr>
              <w:t>3</w:t>
            </w:r>
            <w:r w:rsidR="00281EB5" w:rsidRPr="009D7F2F">
              <w:rPr>
                <w:rFonts w:ascii="Lato" w:hAnsi="Lato"/>
                <w:noProof/>
                <w:webHidden/>
                <w:color w:val="3A003A"/>
                <w:sz w:val="24"/>
                <w:szCs w:val="24"/>
              </w:rPr>
              <w:fldChar w:fldCharType="end"/>
            </w:r>
          </w:hyperlink>
        </w:p>
        <w:p w14:paraId="7F1815F1" w14:textId="1262B03C" w:rsidR="00281EB5" w:rsidRPr="009D7F2F" w:rsidRDefault="00DC1B49" w:rsidP="00281EB5">
          <w:pPr>
            <w:pStyle w:val="Spistreci3"/>
            <w:tabs>
              <w:tab w:val="right" w:leader="dot" w:pos="9062"/>
            </w:tabs>
            <w:spacing w:line="360" w:lineRule="auto"/>
            <w:rPr>
              <w:rFonts w:ascii="Lato" w:eastAsiaTheme="minorEastAsia" w:hAnsi="Lato" w:cstheme="minorBidi"/>
              <w:noProof/>
              <w:color w:val="3A003A"/>
              <w:kern w:val="2"/>
              <w:sz w:val="24"/>
              <w:szCs w:val="24"/>
              <w14:ligatures w14:val="standardContextual"/>
            </w:rPr>
          </w:pPr>
          <w:hyperlink w:anchor="_Toc171880213" w:history="1">
            <w:r w:rsidR="00281EB5" w:rsidRPr="009D7F2F">
              <w:rPr>
                <w:rStyle w:val="Hipercze"/>
                <w:rFonts w:ascii="Lato" w:hAnsi="Lato"/>
                <w:noProof/>
                <w:color w:val="3A003A"/>
                <w:sz w:val="24"/>
                <w:szCs w:val="24"/>
              </w:rPr>
              <w:t>Rozdział II</w:t>
            </w:r>
            <w:r w:rsidR="00281EB5" w:rsidRPr="009D7F2F">
              <w:rPr>
                <w:rFonts w:ascii="Lato" w:hAnsi="Lato"/>
                <w:noProof/>
                <w:webHidden/>
                <w:color w:val="3A003A"/>
                <w:sz w:val="24"/>
                <w:szCs w:val="24"/>
              </w:rPr>
              <w:tab/>
            </w:r>
            <w:r w:rsidR="00281EB5" w:rsidRPr="009D7F2F">
              <w:rPr>
                <w:rFonts w:ascii="Lato" w:hAnsi="Lato"/>
                <w:noProof/>
                <w:webHidden/>
                <w:color w:val="3A003A"/>
                <w:sz w:val="24"/>
                <w:szCs w:val="24"/>
              </w:rPr>
              <w:fldChar w:fldCharType="begin"/>
            </w:r>
            <w:r w:rsidR="00281EB5" w:rsidRPr="009D7F2F">
              <w:rPr>
                <w:rFonts w:ascii="Lato" w:hAnsi="Lato"/>
                <w:noProof/>
                <w:webHidden/>
                <w:color w:val="3A003A"/>
                <w:sz w:val="24"/>
                <w:szCs w:val="24"/>
              </w:rPr>
              <w:instrText xml:space="preserve"> PAGEREF _Toc171880213 \h </w:instrText>
            </w:r>
            <w:r w:rsidR="00281EB5" w:rsidRPr="009D7F2F">
              <w:rPr>
                <w:rFonts w:ascii="Lato" w:hAnsi="Lato"/>
                <w:noProof/>
                <w:webHidden/>
                <w:color w:val="3A003A"/>
                <w:sz w:val="24"/>
                <w:szCs w:val="24"/>
              </w:rPr>
            </w:r>
            <w:r w:rsidR="00281EB5" w:rsidRPr="009D7F2F">
              <w:rPr>
                <w:rFonts w:ascii="Lato" w:hAnsi="Lato"/>
                <w:noProof/>
                <w:webHidden/>
                <w:color w:val="3A003A"/>
                <w:sz w:val="24"/>
                <w:szCs w:val="24"/>
              </w:rPr>
              <w:fldChar w:fldCharType="separate"/>
            </w:r>
            <w:r w:rsidR="00A722E0">
              <w:rPr>
                <w:rFonts w:ascii="Lato" w:hAnsi="Lato"/>
                <w:noProof/>
                <w:webHidden/>
                <w:color w:val="3A003A"/>
                <w:sz w:val="24"/>
                <w:szCs w:val="24"/>
              </w:rPr>
              <w:t>8</w:t>
            </w:r>
            <w:r w:rsidR="00281EB5" w:rsidRPr="009D7F2F">
              <w:rPr>
                <w:rFonts w:ascii="Lato" w:hAnsi="Lato"/>
                <w:noProof/>
                <w:webHidden/>
                <w:color w:val="3A003A"/>
                <w:sz w:val="24"/>
                <w:szCs w:val="24"/>
              </w:rPr>
              <w:fldChar w:fldCharType="end"/>
            </w:r>
          </w:hyperlink>
        </w:p>
        <w:p w14:paraId="5A0EC8CB" w14:textId="729F3973" w:rsidR="00281EB5" w:rsidRPr="009D7F2F" w:rsidRDefault="00DC1B49" w:rsidP="00281EB5">
          <w:pPr>
            <w:pStyle w:val="Spistreci3"/>
            <w:tabs>
              <w:tab w:val="right" w:leader="dot" w:pos="9062"/>
            </w:tabs>
            <w:spacing w:line="360" w:lineRule="auto"/>
            <w:rPr>
              <w:rFonts w:ascii="Lato" w:eastAsiaTheme="minorEastAsia" w:hAnsi="Lato" w:cstheme="minorBidi"/>
              <w:noProof/>
              <w:color w:val="3A003A"/>
              <w:kern w:val="2"/>
              <w:sz w:val="24"/>
              <w:szCs w:val="24"/>
              <w14:ligatures w14:val="standardContextual"/>
            </w:rPr>
          </w:pPr>
          <w:hyperlink w:anchor="_Toc171880214" w:history="1">
            <w:r w:rsidR="00281EB5" w:rsidRPr="009D7F2F">
              <w:rPr>
                <w:rStyle w:val="Hipercze"/>
                <w:rFonts w:ascii="Lato" w:hAnsi="Lato"/>
                <w:noProof/>
                <w:color w:val="3A003A"/>
                <w:sz w:val="24"/>
                <w:szCs w:val="24"/>
              </w:rPr>
              <w:t>Rozpoznawanie i reagowanie na czynniki ryzyka krzywdzenia dzieci</w:t>
            </w:r>
            <w:r w:rsidR="00281EB5" w:rsidRPr="009D7F2F">
              <w:rPr>
                <w:rFonts w:ascii="Lato" w:hAnsi="Lato"/>
                <w:noProof/>
                <w:webHidden/>
                <w:color w:val="3A003A"/>
                <w:sz w:val="24"/>
                <w:szCs w:val="24"/>
              </w:rPr>
              <w:tab/>
            </w:r>
            <w:r w:rsidR="00281EB5" w:rsidRPr="009D7F2F">
              <w:rPr>
                <w:rFonts w:ascii="Lato" w:hAnsi="Lato"/>
                <w:noProof/>
                <w:webHidden/>
                <w:color w:val="3A003A"/>
                <w:sz w:val="24"/>
                <w:szCs w:val="24"/>
              </w:rPr>
              <w:fldChar w:fldCharType="begin"/>
            </w:r>
            <w:r w:rsidR="00281EB5" w:rsidRPr="009D7F2F">
              <w:rPr>
                <w:rFonts w:ascii="Lato" w:hAnsi="Lato"/>
                <w:noProof/>
                <w:webHidden/>
                <w:color w:val="3A003A"/>
                <w:sz w:val="24"/>
                <w:szCs w:val="24"/>
              </w:rPr>
              <w:instrText xml:space="preserve"> PAGEREF _Toc171880214 \h </w:instrText>
            </w:r>
            <w:r w:rsidR="00281EB5" w:rsidRPr="009D7F2F">
              <w:rPr>
                <w:rFonts w:ascii="Lato" w:hAnsi="Lato"/>
                <w:noProof/>
                <w:webHidden/>
                <w:color w:val="3A003A"/>
                <w:sz w:val="24"/>
                <w:szCs w:val="24"/>
              </w:rPr>
            </w:r>
            <w:r w:rsidR="00281EB5" w:rsidRPr="009D7F2F">
              <w:rPr>
                <w:rFonts w:ascii="Lato" w:hAnsi="Lato"/>
                <w:noProof/>
                <w:webHidden/>
                <w:color w:val="3A003A"/>
                <w:sz w:val="24"/>
                <w:szCs w:val="24"/>
              </w:rPr>
              <w:fldChar w:fldCharType="separate"/>
            </w:r>
            <w:r w:rsidR="00A722E0">
              <w:rPr>
                <w:rFonts w:ascii="Lato" w:hAnsi="Lato"/>
                <w:noProof/>
                <w:webHidden/>
                <w:color w:val="3A003A"/>
                <w:sz w:val="24"/>
                <w:szCs w:val="24"/>
              </w:rPr>
              <w:t>8</w:t>
            </w:r>
            <w:r w:rsidR="00281EB5" w:rsidRPr="009D7F2F">
              <w:rPr>
                <w:rFonts w:ascii="Lato" w:hAnsi="Lato"/>
                <w:noProof/>
                <w:webHidden/>
                <w:color w:val="3A003A"/>
                <w:sz w:val="24"/>
                <w:szCs w:val="24"/>
              </w:rPr>
              <w:fldChar w:fldCharType="end"/>
            </w:r>
          </w:hyperlink>
        </w:p>
        <w:p w14:paraId="0439F289" w14:textId="191056C9" w:rsidR="00281EB5" w:rsidRPr="009D7F2F" w:rsidRDefault="00DC1B49" w:rsidP="00281EB5">
          <w:pPr>
            <w:pStyle w:val="Spistreci3"/>
            <w:tabs>
              <w:tab w:val="right" w:leader="dot" w:pos="9062"/>
            </w:tabs>
            <w:spacing w:line="360" w:lineRule="auto"/>
            <w:rPr>
              <w:rFonts w:ascii="Lato" w:eastAsiaTheme="minorEastAsia" w:hAnsi="Lato" w:cstheme="minorBidi"/>
              <w:noProof/>
              <w:color w:val="3A003A"/>
              <w:kern w:val="2"/>
              <w:sz w:val="24"/>
              <w:szCs w:val="24"/>
              <w14:ligatures w14:val="standardContextual"/>
            </w:rPr>
          </w:pPr>
          <w:hyperlink w:anchor="_Toc171880215" w:history="1">
            <w:r w:rsidR="00281EB5" w:rsidRPr="009D7F2F">
              <w:rPr>
                <w:rStyle w:val="Hipercze"/>
                <w:rFonts w:ascii="Lato" w:hAnsi="Lato"/>
                <w:noProof/>
                <w:color w:val="3A003A"/>
                <w:sz w:val="24"/>
                <w:szCs w:val="24"/>
              </w:rPr>
              <w:t>Rozdział III</w:t>
            </w:r>
            <w:r w:rsidR="00281EB5" w:rsidRPr="009D7F2F">
              <w:rPr>
                <w:rFonts w:ascii="Lato" w:hAnsi="Lato"/>
                <w:noProof/>
                <w:webHidden/>
                <w:color w:val="3A003A"/>
                <w:sz w:val="24"/>
                <w:szCs w:val="24"/>
              </w:rPr>
              <w:tab/>
            </w:r>
            <w:r w:rsidR="00281EB5" w:rsidRPr="009D7F2F">
              <w:rPr>
                <w:rFonts w:ascii="Lato" w:hAnsi="Lato"/>
                <w:noProof/>
                <w:webHidden/>
                <w:color w:val="3A003A"/>
                <w:sz w:val="24"/>
                <w:szCs w:val="24"/>
              </w:rPr>
              <w:fldChar w:fldCharType="begin"/>
            </w:r>
            <w:r w:rsidR="00281EB5" w:rsidRPr="009D7F2F">
              <w:rPr>
                <w:rFonts w:ascii="Lato" w:hAnsi="Lato"/>
                <w:noProof/>
                <w:webHidden/>
                <w:color w:val="3A003A"/>
                <w:sz w:val="24"/>
                <w:szCs w:val="24"/>
              </w:rPr>
              <w:instrText xml:space="preserve"> PAGEREF _Toc171880215 \h </w:instrText>
            </w:r>
            <w:r w:rsidR="00281EB5" w:rsidRPr="009D7F2F">
              <w:rPr>
                <w:rFonts w:ascii="Lato" w:hAnsi="Lato"/>
                <w:noProof/>
                <w:webHidden/>
                <w:color w:val="3A003A"/>
                <w:sz w:val="24"/>
                <w:szCs w:val="24"/>
              </w:rPr>
            </w:r>
            <w:r w:rsidR="00281EB5" w:rsidRPr="009D7F2F">
              <w:rPr>
                <w:rFonts w:ascii="Lato" w:hAnsi="Lato"/>
                <w:noProof/>
                <w:webHidden/>
                <w:color w:val="3A003A"/>
                <w:sz w:val="24"/>
                <w:szCs w:val="24"/>
              </w:rPr>
              <w:fldChar w:fldCharType="separate"/>
            </w:r>
            <w:r w:rsidR="00A722E0">
              <w:rPr>
                <w:rFonts w:ascii="Lato" w:hAnsi="Lato"/>
                <w:noProof/>
                <w:webHidden/>
                <w:color w:val="3A003A"/>
                <w:sz w:val="24"/>
                <w:szCs w:val="24"/>
              </w:rPr>
              <w:t>29</w:t>
            </w:r>
            <w:r w:rsidR="00281EB5" w:rsidRPr="009D7F2F">
              <w:rPr>
                <w:rFonts w:ascii="Lato" w:hAnsi="Lato"/>
                <w:noProof/>
                <w:webHidden/>
                <w:color w:val="3A003A"/>
                <w:sz w:val="24"/>
                <w:szCs w:val="24"/>
              </w:rPr>
              <w:fldChar w:fldCharType="end"/>
            </w:r>
          </w:hyperlink>
        </w:p>
        <w:p w14:paraId="3E1A1CA1" w14:textId="1340BE03" w:rsidR="00281EB5" w:rsidRPr="009D7F2F" w:rsidRDefault="00DC1B49" w:rsidP="00281EB5">
          <w:pPr>
            <w:pStyle w:val="Spistreci3"/>
            <w:tabs>
              <w:tab w:val="right" w:leader="dot" w:pos="9062"/>
            </w:tabs>
            <w:spacing w:line="360" w:lineRule="auto"/>
            <w:rPr>
              <w:rFonts w:ascii="Lato" w:eastAsiaTheme="minorEastAsia" w:hAnsi="Lato" w:cstheme="minorBidi"/>
              <w:noProof/>
              <w:color w:val="3A003A"/>
              <w:kern w:val="2"/>
              <w:sz w:val="24"/>
              <w:szCs w:val="24"/>
              <w14:ligatures w14:val="standardContextual"/>
            </w:rPr>
          </w:pPr>
          <w:hyperlink w:anchor="_Toc171880216" w:history="1">
            <w:r w:rsidR="00281EB5" w:rsidRPr="009D7F2F">
              <w:rPr>
                <w:rStyle w:val="Hipercze"/>
                <w:rFonts w:ascii="Lato" w:hAnsi="Lato"/>
                <w:noProof/>
                <w:color w:val="3A003A"/>
                <w:sz w:val="24"/>
                <w:szCs w:val="24"/>
              </w:rPr>
              <w:t>Procedury interwencji w przypadku zagrożenia bezpieczeństwa dziecka</w:t>
            </w:r>
            <w:r w:rsidR="00281EB5" w:rsidRPr="009D7F2F">
              <w:rPr>
                <w:rFonts w:ascii="Lato" w:hAnsi="Lato"/>
                <w:noProof/>
                <w:webHidden/>
                <w:color w:val="3A003A"/>
                <w:sz w:val="24"/>
                <w:szCs w:val="24"/>
              </w:rPr>
              <w:tab/>
            </w:r>
            <w:r w:rsidR="00281EB5" w:rsidRPr="009D7F2F">
              <w:rPr>
                <w:rFonts w:ascii="Lato" w:hAnsi="Lato"/>
                <w:noProof/>
                <w:webHidden/>
                <w:color w:val="3A003A"/>
                <w:sz w:val="24"/>
                <w:szCs w:val="24"/>
              </w:rPr>
              <w:fldChar w:fldCharType="begin"/>
            </w:r>
            <w:r w:rsidR="00281EB5" w:rsidRPr="009D7F2F">
              <w:rPr>
                <w:rFonts w:ascii="Lato" w:hAnsi="Lato"/>
                <w:noProof/>
                <w:webHidden/>
                <w:color w:val="3A003A"/>
                <w:sz w:val="24"/>
                <w:szCs w:val="24"/>
              </w:rPr>
              <w:instrText xml:space="preserve"> PAGEREF _Toc171880216 \h </w:instrText>
            </w:r>
            <w:r w:rsidR="00281EB5" w:rsidRPr="009D7F2F">
              <w:rPr>
                <w:rFonts w:ascii="Lato" w:hAnsi="Lato"/>
                <w:noProof/>
                <w:webHidden/>
                <w:color w:val="3A003A"/>
                <w:sz w:val="24"/>
                <w:szCs w:val="24"/>
              </w:rPr>
            </w:r>
            <w:r w:rsidR="00281EB5" w:rsidRPr="009D7F2F">
              <w:rPr>
                <w:rFonts w:ascii="Lato" w:hAnsi="Lato"/>
                <w:noProof/>
                <w:webHidden/>
                <w:color w:val="3A003A"/>
                <w:sz w:val="24"/>
                <w:szCs w:val="24"/>
              </w:rPr>
              <w:fldChar w:fldCharType="separate"/>
            </w:r>
            <w:r w:rsidR="00A722E0">
              <w:rPr>
                <w:rFonts w:ascii="Lato" w:hAnsi="Lato"/>
                <w:noProof/>
                <w:webHidden/>
                <w:color w:val="3A003A"/>
                <w:sz w:val="24"/>
                <w:szCs w:val="24"/>
              </w:rPr>
              <w:t>29</w:t>
            </w:r>
            <w:r w:rsidR="00281EB5" w:rsidRPr="009D7F2F">
              <w:rPr>
                <w:rFonts w:ascii="Lato" w:hAnsi="Lato"/>
                <w:noProof/>
                <w:webHidden/>
                <w:color w:val="3A003A"/>
                <w:sz w:val="24"/>
                <w:szCs w:val="24"/>
              </w:rPr>
              <w:fldChar w:fldCharType="end"/>
            </w:r>
          </w:hyperlink>
        </w:p>
        <w:p w14:paraId="0AC9226F" w14:textId="6CF86DBF" w:rsidR="00281EB5" w:rsidRPr="009D7F2F" w:rsidRDefault="00DC1B49" w:rsidP="00281EB5">
          <w:pPr>
            <w:pStyle w:val="Spistreci3"/>
            <w:tabs>
              <w:tab w:val="right" w:leader="dot" w:pos="9062"/>
            </w:tabs>
            <w:spacing w:line="360" w:lineRule="auto"/>
            <w:rPr>
              <w:rFonts w:ascii="Lato" w:eastAsiaTheme="minorEastAsia" w:hAnsi="Lato" w:cstheme="minorBidi"/>
              <w:noProof/>
              <w:color w:val="3A003A"/>
              <w:kern w:val="2"/>
              <w:sz w:val="24"/>
              <w:szCs w:val="24"/>
              <w14:ligatures w14:val="standardContextual"/>
            </w:rPr>
          </w:pPr>
          <w:hyperlink w:anchor="_Toc171880217" w:history="1">
            <w:r w:rsidR="00281EB5" w:rsidRPr="009D7F2F">
              <w:rPr>
                <w:rStyle w:val="Hipercze"/>
                <w:rFonts w:ascii="Lato" w:hAnsi="Lato"/>
                <w:noProof/>
                <w:color w:val="3A003A"/>
                <w:sz w:val="24"/>
                <w:szCs w:val="24"/>
              </w:rPr>
              <w:t>Rozdział IV</w:t>
            </w:r>
            <w:r w:rsidR="00281EB5" w:rsidRPr="009D7F2F">
              <w:rPr>
                <w:rFonts w:ascii="Lato" w:hAnsi="Lato"/>
                <w:noProof/>
                <w:webHidden/>
                <w:color w:val="3A003A"/>
                <w:sz w:val="24"/>
                <w:szCs w:val="24"/>
              </w:rPr>
              <w:tab/>
            </w:r>
            <w:r w:rsidR="00281EB5" w:rsidRPr="009D7F2F">
              <w:rPr>
                <w:rFonts w:ascii="Lato" w:hAnsi="Lato"/>
                <w:noProof/>
                <w:webHidden/>
                <w:color w:val="3A003A"/>
                <w:sz w:val="24"/>
                <w:szCs w:val="24"/>
              </w:rPr>
              <w:fldChar w:fldCharType="begin"/>
            </w:r>
            <w:r w:rsidR="00281EB5" w:rsidRPr="009D7F2F">
              <w:rPr>
                <w:rFonts w:ascii="Lato" w:hAnsi="Lato"/>
                <w:noProof/>
                <w:webHidden/>
                <w:color w:val="3A003A"/>
                <w:sz w:val="24"/>
                <w:szCs w:val="24"/>
              </w:rPr>
              <w:instrText xml:space="preserve"> PAGEREF _Toc171880217 \h </w:instrText>
            </w:r>
            <w:r w:rsidR="00281EB5" w:rsidRPr="009D7F2F">
              <w:rPr>
                <w:rFonts w:ascii="Lato" w:hAnsi="Lato"/>
                <w:noProof/>
                <w:webHidden/>
                <w:color w:val="3A003A"/>
                <w:sz w:val="24"/>
                <w:szCs w:val="24"/>
              </w:rPr>
            </w:r>
            <w:r w:rsidR="00281EB5" w:rsidRPr="009D7F2F">
              <w:rPr>
                <w:rFonts w:ascii="Lato" w:hAnsi="Lato"/>
                <w:noProof/>
                <w:webHidden/>
                <w:color w:val="3A003A"/>
                <w:sz w:val="24"/>
                <w:szCs w:val="24"/>
              </w:rPr>
              <w:fldChar w:fldCharType="separate"/>
            </w:r>
            <w:r w:rsidR="00A722E0">
              <w:rPr>
                <w:rFonts w:ascii="Lato" w:hAnsi="Lato"/>
                <w:noProof/>
                <w:webHidden/>
                <w:color w:val="3A003A"/>
                <w:sz w:val="24"/>
                <w:szCs w:val="24"/>
              </w:rPr>
              <w:t>40</w:t>
            </w:r>
            <w:r w:rsidR="00281EB5" w:rsidRPr="009D7F2F">
              <w:rPr>
                <w:rFonts w:ascii="Lato" w:hAnsi="Lato"/>
                <w:noProof/>
                <w:webHidden/>
                <w:color w:val="3A003A"/>
                <w:sz w:val="24"/>
                <w:szCs w:val="24"/>
              </w:rPr>
              <w:fldChar w:fldCharType="end"/>
            </w:r>
          </w:hyperlink>
        </w:p>
        <w:p w14:paraId="613ABCE9" w14:textId="42A4AABA" w:rsidR="00281EB5" w:rsidRPr="009D7F2F" w:rsidRDefault="00DC1B49" w:rsidP="00281EB5">
          <w:pPr>
            <w:pStyle w:val="Spistreci3"/>
            <w:tabs>
              <w:tab w:val="right" w:leader="dot" w:pos="9062"/>
            </w:tabs>
            <w:spacing w:line="360" w:lineRule="auto"/>
            <w:rPr>
              <w:rFonts w:ascii="Lato" w:eastAsiaTheme="minorEastAsia" w:hAnsi="Lato" w:cstheme="minorBidi"/>
              <w:noProof/>
              <w:color w:val="3A003A"/>
              <w:kern w:val="2"/>
              <w:sz w:val="24"/>
              <w:szCs w:val="24"/>
              <w14:ligatures w14:val="standardContextual"/>
            </w:rPr>
          </w:pPr>
          <w:hyperlink w:anchor="_Toc171880218" w:history="1">
            <w:r w:rsidR="00281EB5" w:rsidRPr="009D7F2F">
              <w:rPr>
                <w:rStyle w:val="Hipercze"/>
                <w:rFonts w:ascii="Lato" w:hAnsi="Lato"/>
                <w:noProof/>
                <w:color w:val="3A003A"/>
                <w:sz w:val="24"/>
                <w:szCs w:val="24"/>
              </w:rPr>
              <w:t>Zasady dostępu dzieci do Internetu</w:t>
            </w:r>
            <w:r w:rsidR="00281EB5" w:rsidRPr="009D7F2F">
              <w:rPr>
                <w:rFonts w:ascii="Lato" w:hAnsi="Lato"/>
                <w:noProof/>
                <w:webHidden/>
                <w:color w:val="3A003A"/>
                <w:sz w:val="24"/>
                <w:szCs w:val="24"/>
              </w:rPr>
              <w:tab/>
            </w:r>
            <w:r w:rsidR="00281EB5" w:rsidRPr="009D7F2F">
              <w:rPr>
                <w:rFonts w:ascii="Lato" w:hAnsi="Lato"/>
                <w:noProof/>
                <w:webHidden/>
                <w:color w:val="3A003A"/>
                <w:sz w:val="24"/>
                <w:szCs w:val="24"/>
              </w:rPr>
              <w:fldChar w:fldCharType="begin"/>
            </w:r>
            <w:r w:rsidR="00281EB5" w:rsidRPr="009D7F2F">
              <w:rPr>
                <w:rFonts w:ascii="Lato" w:hAnsi="Lato"/>
                <w:noProof/>
                <w:webHidden/>
                <w:color w:val="3A003A"/>
                <w:sz w:val="24"/>
                <w:szCs w:val="24"/>
              </w:rPr>
              <w:instrText xml:space="preserve"> PAGEREF _Toc171880218 \h </w:instrText>
            </w:r>
            <w:r w:rsidR="00281EB5" w:rsidRPr="009D7F2F">
              <w:rPr>
                <w:rFonts w:ascii="Lato" w:hAnsi="Lato"/>
                <w:noProof/>
                <w:webHidden/>
                <w:color w:val="3A003A"/>
                <w:sz w:val="24"/>
                <w:szCs w:val="24"/>
              </w:rPr>
            </w:r>
            <w:r w:rsidR="00281EB5" w:rsidRPr="009D7F2F">
              <w:rPr>
                <w:rFonts w:ascii="Lato" w:hAnsi="Lato"/>
                <w:noProof/>
                <w:webHidden/>
                <w:color w:val="3A003A"/>
                <w:sz w:val="24"/>
                <w:szCs w:val="24"/>
              </w:rPr>
              <w:fldChar w:fldCharType="separate"/>
            </w:r>
            <w:r w:rsidR="00A722E0">
              <w:rPr>
                <w:rFonts w:ascii="Lato" w:hAnsi="Lato"/>
                <w:noProof/>
                <w:webHidden/>
                <w:color w:val="3A003A"/>
                <w:sz w:val="24"/>
                <w:szCs w:val="24"/>
              </w:rPr>
              <w:t>40</w:t>
            </w:r>
            <w:r w:rsidR="00281EB5" w:rsidRPr="009D7F2F">
              <w:rPr>
                <w:rFonts w:ascii="Lato" w:hAnsi="Lato"/>
                <w:noProof/>
                <w:webHidden/>
                <w:color w:val="3A003A"/>
                <w:sz w:val="24"/>
                <w:szCs w:val="24"/>
              </w:rPr>
              <w:fldChar w:fldCharType="end"/>
            </w:r>
          </w:hyperlink>
        </w:p>
        <w:p w14:paraId="256E2684" w14:textId="01532F1B" w:rsidR="00281EB5" w:rsidRPr="009D7F2F" w:rsidRDefault="00DC1B49" w:rsidP="00281EB5">
          <w:pPr>
            <w:pStyle w:val="Spistreci3"/>
            <w:tabs>
              <w:tab w:val="right" w:leader="dot" w:pos="9062"/>
            </w:tabs>
            <w:spacing w:line="360" w:lineRule="auto"/>
            <w:rPr>
              <w:rFonts w:ascii="Lato" w:eastAsiaTheme="minorEastAsia" w:hAnsi="Lato" w:cstheme="minorBidi"/>
              <w:noProof/>
              <w:color w:val="3A003A"/>
              <w:kern w:val="2"/>
              <w:sz w:val="24"/>
              <w:szCs w:val="24"/>
              <w14:ligatures w14:val="standardContextual"/>
            </w:rPr>
          </w:pPr>
          <w:hyperlink w:anchor="_Toc171880219" w:history="1">
            <w:r w:rsidR="00281EB5" w:rsidRPr="009D7F2F">
              <w:rPr>
                <w:rStyle w:val="Hipercze"/>
                <w:rFonts w:ascii="Lato" w:hAnsi="Lato"/>
                <w:noProof/>
                <w:color w:val="3A003A"/>
                <w:sz w:val="24"/>
                <w:szCs w:val="24"/>
              </w:rPr>
              <w:t>Rozdział V</w:t>
            </w:r>
            <w:r w:rsidR="00281EB5" w:rsidRPr="009D7F2F">
              <w:rPr>
                <w:rFonts w:ascii="Lato" w:hAnsi="Lato"/>
                <w:noProof/>
                <w:webHidden/>
                <w:color w:val="3A003A"/>
                <w:sz w:val="24"/>
                <w:szCs w:val="24"/>
              </w:rPr>
              <w:tab/>
            </w:r>
            <w:r w:rsidR="00281EB5" w:rsidRPr="009D7F2F">
              <w:rPr>
                <w:rFonts w:ascii="Lato" w:hAnsi="Lato"/>
                <w:noProof/>
                <w:webHidden/>
                <w:color w:val="3A003A"/>
                <w:sz w:val="24"/>
                <w:szCs w:val="24"/>
              </w:rPr>
              <w:fldChar w:fldCharType="begin"/>
            </w:r>
            <w:r w:rsidR="00281EB5" w:rsidRPr="009D7F2F">
              <w:rPr>
                <w:rFonts w:ascii="Lato" w:hAnsi="Lato"/>
                <w:noProof/>
                <w:webHidden/>
                <w:color w:val="3A003A"/>
                <w:sz w:val="24"/>
                <w:szCs w:val="24"/>
              </w:rPr>
              <w:instrText xml:space="preserve"> PAGEREF _Toc171880219 \h </w:instrText>
            </w:r>
            <w:r w:rsidR="00281EB5" w:rsidRPr="009D7F2F">
              <w:rPr>
                <w:rFonts w:ascii="Lato" w:hAnsi="Lato"/>
                <w:noProof/>
                <w:webHidden/>
                <w:color w:val="3A003A"/>
                <w:sz w:val="24"/>
                <w:szCs w:val="24"/>
              </w:rPr>
            </w:r>
            <w:r w:rsidR="00281EB5" w:rsidRPr="009D7F2F">
              <w:rPr>
                <w:rFonts w:ascii="Lato" w:hAnsi="Lato"/>
                <w:noProof/>
                <w:webHidden/>
                <w:color w:val="3A003A"/>
                <w:sz w:val="24"/>
                <w:szCs w:val="24"/>
              </w:rPr>
              <w:fldChar w:fldCharType="separate"/>
            </w:r>
            <w:r w:rsidR="00A722E0">
              <w:rPr>
                <w:rFonts w:ascii="Lato" w:hAnsi="Lato"/>
                <w:noProof/>
                <w:webHidden/>
                <w:color w:val="3A003A"/>
                <w:sz w:val="24"/>
                <w:szCs w:val="24"/>
              </w:rPr>
              <w:t>43</w:t>
            </w:r>
            <w:r w:rsidR="00281EB5" w:rsidRPr="009D7F2F">
              <w:rPr>
                <w:rFonts w:ascii="Lato" w:hAnsi="Lato"/>
                <w:noProof/>
                <w:webHidden/>
                <w:color w:val="3A003A"/>
                <w:sz w:val="24"/>
                <w:szCs w:val="24"/>
              </w:rPr>
              <w:fldChar w:fldCharType="end"/>
            </w:r>
          </w:hyperlink>
        </w:p>
        <w:p w14:paraId="0DC850B3" w14:textId="4E4DB80D" w:rsidR="00281EB5" w:rsidRPr="009D7F2F" w:rsidRDefault="00DC1B49" w:rsidP="00281EB5">
          <w:pPr>
            <w:pStyle w:val="Spistreci3"/>
            <w:tabs>
              <w:tab w:val="right" w:leader="dot" w:pos="9062"/>
            </w:tabs>
            <w:spacing w:line="360" w:lineRule="auto"/>
            <w:rPr>
              <w:rFonts w:ascii="Lato" w:eastAsiaTheme="minorEastAsia" w:hAnsi="Lato" w:cstheme="minorBidi"/>
              <w:noProof/>
              <w:color w:val="3A003A"/>
              <w:kern w:val="2"/>
              <w:sz w:val="24"/>
              <w:szCs w:val="24"/>
              <w14:ligatures w14:val="standardContextual"/>
            </w:rPr>
          </w:pPr>
          <w:hyperlink w:anchor="_Toc171880220" w:history="1">
            <w:r w:rsidR="00281EB5" w:rsidRPr="009D7F2F">
              <w:rPr>
                <w:rStyle w:val="Hipercze"/>
                <w:rFonts w:ascii="Lato" w:hAnsi="Lato"/>
                <w:noProof/>
                <w:color w:val="3A003A"/>
                <w:sz w:val="24"/>
                <w:szCs w:val="24"/>
              </w:rPr>
              <w:t>Monitoring stosowania standardów</w:t>
            </w:r>
            <w:r w:rsidR="00281EB5" w:rsidRPr="009D7F2F">
              <w:rPr>
                <w:rFonts w:ascii="Lato" w:hAnsi="Lato"/>
                <w:noProof/>
                <w:webHidden/>
                <w:color w:val="3A003A"/>
                <w:sz w:val="24"/>
                <w:szCs w:val="24"/>
              </w:rPr>
              <w:tab/>
            </w:r>
            <w:r w:rsidR="00281EB5" w:rsidRPr="009D7F2F">
              <w:rPr>
                <w:rFonts w:ascii="Lato" w:hAnsi="Lato"/>
                <w:noProof/>
                <w:webHidden/>
                <w:color w:val="3A003A"/>
                <w:sz w:val="24"/>
                <w:szCs w:val="24"/>
              </w:rPr>
              <w:fldChar w:fldCharType="begin"/>
            </w:r>
            <w:r w:rsidR="00281EB5" w:rsidRPr="009D7F2F">
              <w:rPr>
                <w:rFonts w:ascii="Lato" w:hAnsi="Lato"/>
                <w:noProof/>
                <w:webHidden/>
                <w:color w:val="3A003A"/>
                <w:sz w:val="24"/>
                <w:szCs w:val="24"/>
              </w:rPr>
              <w:instrText xml:space="preserve"> PAGEREF _Toc171880220 \h </w:instrText>
            </w:r>
            <w:r w:rsidR="00281EB5" w:rsidRPr="009D7F2F">
              <w:rPr>
                <w:rFonts w:ascii="Lato" w:hAnsi="Lato"/>
                <w:noProof/>
                <w:webHidden/>
                <w:color w:val="3A003A"/>
                <w:sz w:val="24"/>
                <w:szCs w:val="24"/>
              </w:rPr>
            </w:r>
            <w:r w:rsidR="00281EB5" w:rsidRPr="009D7F2F">
              <w:rPr>
                <w:rFonts w:ascii="Lato" w:hAnsi="Lato"/>
                <w:noProof/>
                <w:webHidden/>
                <w:color w:val="3A003A"/>
                <w:sz w:val="24"/>
                <w:szCs w:val="24"/>
              </w:rPr>
              <w:fldChar w:fldCharType="separate"/>
            </w:r>
            <w:r w:rsidR="00A722E0">
              <w:rPr>
                <w:rFonts w:ascii="Lato" w:hAnsi="Lato"/>
                <w:noProof/>
                <w:webHidden/>
                <w:color w:val="3A003A"/>
                <w:sz w:val="24"/>
                <w:szCs w:val="24"/>
              </w:rPr>
              <w:t>43</w:t>
            </w:r>
            <w:r w:rsidR="00281EB5" w:rsidRPr="009D7F2F">
              <w:rPr>
                <w:rFonts w:ascii="Lato" w:hAnsi="Lato"/>
                <w:noProof/>
                <w:webHidden/>
                <w:color w:val="3A003A"/>
                <w:sz w:val="24"/>
                <w:szCs w:val="24"/>
              </w:rPr>
              <w:fldChar w:fldCharType="end"/>
            </w:r>
          </w:hyperlink>
        </w:p>
        <w:p w14:paraId="58CCA616" w14:textId="3C693678" w:rsidR="00281EB5" w:rsidRPr="009D7F2F" w:rsidRDefault="00DC1B49" w:rsidP="00281EB5">
          <w:pPr>
            <w:pStyle w:val="Spistreci3"/>
            <w:tabs>
              <w:tab w:val="right" w:leader="dot" w:pos="9062"/>
            </w:tabs>
            <w:spacing w:line="360" w:lineRule="auto"/>
            <w:rPr>
              <w:rFonts w:ascii="Lato" w:eastAsiaTheme="minorEastAsia" w:hAnsi="Lato" w:cstheme="minorBidi"/>
              <w:noProof/>
              <w:color w:val="3A003A"/>
              <w:kern w:val="2"/>
              <w:sz w:val="24"/>
              <w:szCs w:val="24"/>
              <w14:ligatures w14:val="standardContextual"/>
            </w:rPr>
          </w:pPr>
          <w:hyperlink w:anchor="_Toc171880221" w:history="1">
            <w:r w:rsidR="00281EB5" w:rsidRPr="009D7F2F">
              <w:rPr>
                <w:rStyle w:val="Hipercze"/>
                <w:rFonts w:ascii="Lato" w:hAnsi="Lato"/>
                <w:noProof/>
                <w:color w:val="3A003A"/>
                <w:sz w:val="24"/>
                <w:szCs w:val="24"/>
              </w:rPr>
              <w:t>Rozdział VI</w:t>
            </w:r>
            <w:r w:rsidR="00281EB5" w:rsidRPr="009D7F2F">
              <w:rPr>
                <w:rFonts w:ascii="Lato" w:hAnsi="Lato"/>
                <w:noProof/>
                <w:webHidden/>
                <w:color w:val="3A003A"/>
                <w:sz w:val="24"/>
                <w:szCs w:val="24"/>
              </w:rPr>
              <w:tab/>
            </w:r>
            <w:r w:rsidR="00281EB5" w:rsidRPr="009D7F2F">
              <w:rPr>
                <w:rFonts w:ascii="Lato" w:hAnsi="Lato"/>
                <w:noProof/>
                <w:webHidden/>
                <w:color w:val="3A003A"/>
                <w:sz w:val="24"/>
                <w:szCs w:val="24"/>
              </w:rPr>
              <w:fldChar w:fldCharType="begin"/>
            </w:r>
            <w:r w:rsidR="00281EB5" w:rsidRPr="009D7F2F">
              <w:rPr>
                <w:rFonts w:ascii="Lato" w:hAnsi="Lato"/>
                <w:noProof/>
                <w:webHidden/>
                <w:color w:val="3A003A"/>
                <w:sz w:val="24"/>
                <w:szCs w:val="24"/>
              </w:rPr>
              <w:instrText xml:space="preserve"> PAGEREF _Toc171880221 \h </w:instrText>
            </w:r>
            <w:r w:rsidR="00281EB5" w:rsidRPr="009D7F2F">
              <w:rPr>
                <w:rFonts w:ascii="Lato" w:hAnsi="Lato"/>
                <w:noProof/>
                <w:webHidden/>
                <w:color w:val="3A003A"/>
                <w:sz w:val="24"/>
                <w:szCs w:val="24"/>
              </w:rPr>
            </w:r>
            <w:r w:rsidR="00281EB5" w:rsidRPr="009D7F2F">
              <w:rPr>
                <w:rFonts w:ascii="Lato" w:hAnsi="Lato"/>
                <w:noProof/>
                <w:webHidden/>
                <w:color w:val="3A003A"/>
                <w:sz w:val="24"/>
                <w:szCs w:val="24"/>
              </w:rPr>
              <w:fldChar w:fldCharType="separate"/>
            </w:r>
            <w:r w:rsidR="00A722E0">
              <w:rPr>
                <w:rFonts w:ascii="Lato" w:hAnsi="Lato"/>
                <w:noProof/>
                <w:webHidden/>
                <w:color w:val="3A003A"/>
                <w:sz w:val="24"/>
                <w:szCs w:val="24"/>
              </w:rPr>
              <w:t>44</w:t>
            </w:r>
            <w:r w:rsidR="00281EB5" w:rsidRPr="009D7F2F">
              <w:rPr>
                <w:rFonts w:ascii="Lato" w:hAnsi="Lato"/>
                <w:noProof/>
                <w:webHidden/>
                <w:color w:val="3A003A"/>
                <w:sz w:val="24"/>
                <w:szCs w:val="24"/>
              </w:rPr>
              <w:fldChar w:fldCharType="end"/>
            </w:r>
          </w:hyperlink>
        </w:p>
        <w:p w14:paraId="3E0C89A3" w14:textId="22A19FC2" w:rsidR="00281EB5" w:rsidRPr="009D7F2F" w:rsidRDefault="00DC1B49" w:rsidP="00281EB5">
          <w:pPr>
            <w:pStyle w:val="Spistreci3"/>
            <w:tabs>
              <w:tab w:val="right" w:leader="dot" w:pos="9062"/>
            </w:tabs>
            <w:spacing w:line="360" w:lineRule="auto"/>
            <w:rPr>
              <w:rFonts w:ascii="Lato" w:eastAsiaTheme="minorEastAsia" w:hAnsi="Lato" w:cstheme="minorBidi"/>
              <w:noProof/>
              <w:color w:val="3A003A"/>
              <w:kern w:val="2"/>
              <w:sz w:val="24"/>
              <w:szCs w:val="24"/>
              <w14:ligatures w14:val="standardContextual"/>
            </w:rPr>
          </w:pPr>
          <w:hyperlink w:anchor="_Toc171880222" w:history="1">
            <w:r w:rsidR="00281EB5" w:rsidRPr="009D7F2F">
              <w:rPr>
                <w:rStyle w:val="Hipercze"/>
                <w:rFonts w:ascii="Lato" w:hAnsi="Lato"/>
                <w:noProof/>
                <w:color w:val="3A003A"/>
                <w:sz w:val="24"/>
                <w:szCs w:val="24"/>
              </w:rPr>
              <w:t>Przepisy końcowe</w:t>
            </w:r>
            <w:r w:rsidR="00281EB5" w:rsidRPr="009D7F2F">
              <w:rPr>
                <w:rFonts w:ascii="Lato" w:hAnsi="Lato"/>
                <w:noProof/>
                <w:webHidden/>
                <w:color w:val="3A003A"/>
                <w:sz w:val="24"/>
                <w:szCs w:val="24"/>
              </w:rPr>
              <w:tab/>
            </w:r>
            <w:r w:rsidR="00281EB5" w:rsidRPr="009D7F2F">
              <w:rPr>
                <w:rFonts w:ascii="Lato" w:hAnsi="Lato"/>
                <w:noProof/>
                <w:webHidden/>
                <w:color w:val="3A003A"/>
                <w:sz w:val="24"/>
                <w:szCs w:val="24"/>
              </w:rPr>
              <w:fldChar w:fldCharType="begin"/>
            </w:r>
            <w:r w:rsidR="00281EB5" w:rsidRPr="009D7F2F">
              <w:rPr>
                <w:rFonts w:ascii="Lato" w:hAnsi="Lato"/>
                <w:noProof/>
                <w:webHidden/>
                <w:color w:val="3A003A"/>
                <w:sz w:val="24"/>
                <w:szCs w:val="24"/>
              </w:rPr>
              <w:instrText xml:space="preserve"> PAGEREF _Toc171880222 \h </w:instrText>
            </w:r>
            <w:r w:rsidR="00281EB5" w:rsidRPr="009D7F2F">
              <w:rPr>
                <w:rFonts w:ascii="Lato" w:hAnsi="Lato"/>
                <w:noProof/>
                <w:webHidden/>
                <w:color w:val="3A003A"/>
                <w:sz w:val="24"/>
                <w:szCs w:val="24"/>
              </w:rPr>
            </w:r>
            <w:r w:rsidR="00281EB5" w:rsidRPr="009D7F2F">
              <w:rPr>
                <w:rFonts w:ascii="Lato" w:hAnsi="Lato"/>
                <w:noProof/>
                <w:webHidden/>
                <w:color w:val="3A003A"/>
                <w:sz w:val="24"/>
                <w:szCs w:val="24"/>
              </w:rPr>
              <w:fldChar w:fldCharType="separate"/>
            </w:r>
            <w:r w:rsidR="00A722E0">
              <w:rPr>
                <w:rFonts w:ascii="Lato" w:hAnsi="Lato"/>
                <w:noProof/>
                <w:webHidden/>
                <w:color w:val="3A003A"/>
                <w:sz w:val="24"/>
                <w:szCs w:val="24"/>
              </w:rPr>
              <w:t>44</w:t>
            </w:r>
            <w:r w:rsidR="00281EB5" w:rsidRPr="009D7F2F">
              <w:rPr>
                <w:rFonts w:ascii="Lato" w:hAnsi="Lato"/>
                <w:noProof/>
                <w:webHidden/>
                <w:color w:val="3A003A"/>
                <w:sz w:val="24"/>
                <w:szCs w:val="24"/>
              </w:rPr>
              <w:fldChar w:fldCharType="end"/>
            </w:r>
          </w:hyperlink>
        </w:p>
        <w:p w14:paraId="0208FE6C" w14:textId="27D27DE1" w:rsidR="00281EB5" w:rsidRPr="009D7F2F" w:rsidRDefault="00DC1B49" w:rsidP="00281EB5">
          <w:pPr>
            <w:pStyle w:val="Spistreci3"/>
            <w:tabs>
              <w:tab w:val="right" w:leader="dot" w:pos="9062"/>
            </w:tabs>
            <w:spacing w:line="360" w:lineRule="auto"/>
            <w:rPr>
              <w:rFonts w:ascii="Lato" w:eastAsiaTheme="minorEastAsia" w:hAnsi="Lato" w:cstheme="minorBidi"/>
              <w:noProof/>
              <w:color w:val="3A003A"/>
              <w:kern w:val="2"/>
              <w:sz w:val="24"/>
              <w:szCs w:val="24"/>
              <w14:ligatures w14:val="standardContextual"/>
            </w:rPr>
          </w:pPr>
          <w:hyperlink w:anchor="_Toc171880223" w:history="1">
            <w:r w:rsidR="00281EB5" w:rsidRPr="009D7F2F">
              <w:rPr>
                <w:rStyle w:val="Hipercze"/>
                <w:rFonts w:ascii="Lato" w:hAnsi="Lato"/>
                <w:noProof/>
                <w:color w:val="3A003A"/>
                <w:sz w:val="24"/>
                <w:szCs w:val="24"/>
              </w:rPr>
              <w:t>Załącznik[] Karta interwencji</w:t>
            </w:r>
            <w:r w:rsidR="00281EB5" w:rsidRPr="009D7F2F">
              <w:rPr>
                <w:rFonts w:ascii="Lato" w:hAnsi="Lato"/>
                <w:noProof/>
                <w:webHidden/>
                <w:color w:val="3A003A"/>
                <w:sz w:val="24"/>
                <w:szCs w:val="24"/>
              </w:rPr>
              <w:tab/>
            </w:r>
            <w:r w:rsidR="00281EB5" w:rsidRPr="009D7F2F">
              <w:rPr>
                <w:rFonts w:ascii="Lato" w:hAnsi="Lato"/>
                <w:noProof/>
                <w:webHidden/>
                <w:color w:val="3A003A"/>
                <w:sz w:val="24"/>
                <w:szCs w:val="24"/>
              </w:rPr>
              <w:fldChar w:fldCharType="begin"/>
            </w:r>
            <w:r w:rsidR="00281EB5" w:rsidRPr="009D7F2F">
              <w:rPr>
                <w:rFonts w:ascii="Lato" w:hAnsi="Lato"/>
                <w:noProof/>
                <w:webHidden/>
                <w:color w:val="3A003A"/>
                <w:sz w:val="24"/>
                <w:szCs w:val="24"/>
              </w:rPr>
              <w:instrText xml:space="preserve"> PAGEREF _Toc171880223 \h </w:instrText>
            </w:r>
            <w:r w:rsidR="00281EB5" w:rsidRPr="009D7F2F">
              <w:rPr>
                <w:rFonts w:ascii="Lato" w:hAnsi="Lato"/>
                <w:noProof/>
                <w:webHidden/>
                <w:color w:val="3A003A"/>
                <w:sz w:val="24"/>
                <w:szCs w:val="24"/>
              </w:rPr>
            </w:r>
            <w:r w:rsidR="00281EB5" w:rsidRPr="009D7F2F">
              <w:rPr>
                <w:rFonts w:ascii="Lato" w:hAnsi="Lato"/>
                <w:noProof/>
                <w:webHidden/>
                <w:color w:val="3A003A"/>
                <w:sz w:val="24"/>
                <w:szCs w:val="24"/>
              </w:rPr>
              <w:fldChar w:fldCharType="separate"/>
            </w:r>
            <w:r w:rsidR="00A722E0">
              <w:rPr>
                <w:rFonts w:ascii="Lato" w:hAnsi="Lato"/>
                <w:noProof/>
                <w:webHidden/>
                <w:color w:val="3A003A"/>
                <w:sz w:val="24"/>
                <w:szCs w:val="24"/>
              </w:rPr>
              <w:t>45</w:t>
            </w:r>
            <w:r w:rsidR="00281EB5" w:rsidRPr="009D7F2F">
              <w:rPr>
                <w:rFonts w:ascii="Lato" w:hAnsi="Lato"/>
                <w:noProof/>
                <w:webHidden/>
                <w:color w:val="3A003A"/>
                <w:sz w:val="24"/>
                <w:szCs w:val="24"/>
              </w:rPr>
              <w:fldChar w:fldCharType="end"/>
            </w:r>
          </w:hyperlink>
        </w:p>
        <w:p w14:paraId="2E151E4C" w14:textId="3194AC32" w:rsidR="00281EB5" w:rsidRPr="009D7F2F" w:rsidRDefault="00DC1B49" w:rsidP="00281EB5">
          <w:pPr>
            <w:pStyle w:val="Spistreci3"/>
            <w:tabs>
              <w:tab w:val="right" w:leader="dot" w:pos="9062"/>
            </w:tabs>
            <w:spacing w:line="360" w:lineRule="auto"/>
            <w:rPr>
              <w:rFonts w:ascii="Lato" w:eastAsiaTheme="minorEastAsia" w:hAnsi="Lato" w:cstheme="minorBidi"/>
              <w:noProof/>
              <w:color w:val="3A003A"/>
              <w:kern w:val="2"/>
              <w:sz w:val="24"/>
              <w:szCs w:val="24"/>
              <w14:ligatures w14:val="standardContextual"/>
            </w:rPr>
          </w:pPr>
          <w:hyperlink w:anchor="_Toc171880224" w:history="1">
            <w:r w:rsidR="00281EB5" w:rsidRPr="009D7F2F">
              <w:rPr>
                <w:rStyle w:val="Hipercze"/>
                <w:rFonts w:ascii="Lato" w:hAnsi="Lato"/>
                <w:noProof/>
                <w:color w:val="3A003A"/>
                <w:sz w:val="24"/>
                <w:szCs w:val="24"/>
              </w:rPr>
              <w:t>Załącznik nr [] Wzór wniosku o wgląd w sytuację dziecka/rodziny</w:t>
            </w:r>
            <w:r w:rsidR="00281EB5" w:rsidRPr="009D7F2F">
              <w:rPr>
                <w:rFonts w:ascii="Lato" w:hAnsi="Lato"/>
                <w:noProof/>
                <w:webHidden/>
                <w:color w:val="3A003A"/>
                <w:sz w:val="24"/>
                <w:szCs w:val="24"/>
              </w:rPr>
              <w:tab/>
            </w:r>
            <w:r w:rsidR="00281EB5" w:rsidRPr="009D7F2F">
              <w:rPr>
                <w:rFonts w:ascii="Lato" w:hAnsi="Lato"/>
                <w:noProof/>
                <w:webHidden/>
                <w:color w:val="3A003A"/>
                <w:sz w:val="24"/>
                <w:szCs w:val="24"/>
              </w:rPr>
              <w:fldChar w:fldCharType="begin"/>
            </w:r>
            <w:r w:rsidR="00281EB5" w:rsidRPr="009D7F2F">
              <w:rPr>
                <w:rFonts w:ascii="Lato" w:hAnsi="Lato"/>
                <w:noProof/>
                <w:webHidden/>
                <w:color w:val="3A003A"/>
                <w:sz w:val="24"/>
                <w:szCs w:val="24"/>
              </w:rPr>
              <w:instrText xml:space="preserve"> PAGEREF _Toc171880224 \h </w:instrText>
            </w:r>
            <w:r w:rsidR="00281EB5" w:rsidRPr="009D7F2F">
              <w:rPr>
                <w:rFonts w:ascii="Lato" w:hAnsi="Lato"/>
                <w:noProof/>
                <w:webHidden/>
                <w:color w:val="3A003A"/>
                <w:sz w:val="24"/>
                <w:szCs w:val="24"/>
              </w:rPr>
            </w:r>
            <w:r w:rsidR="00281EB5" w:rsidRPr="009D7F2F">
              <w:rPr>
                <w:rFonts w:ascii="Lato" w:hAnsi="Lato"/>
                <w:noProof/>
                <w:webHidden/>
                <w:color w:val="3A003A"/>
                <w:sz w:val="24"/>
                <w:szCs w:val="24"/>
              </w:rPr>
              <w:fldChar w:fldCharType="separate"/>
            </w:r>
            <w:r w:rsidR="00A722E0">
              <w:rPr>
                <w:rFonts w:ascii="Lato" w:hAnsi="Lato"/>
                <w:noProof/>
                <w:webHidden/>
                <w:color w:val="3A003A"/>
                <w:sz w:val="24"/>
                <w:szCs w:val="24"/>
              </w:rPr>
              <w:t>48</w:t>
            </w:r>
            <w:r w:rsidR="00281EB5" w:rsidRPr="009D7F2F">
              <w:rPr>
                <w:rFonts w:ascii="Lato" w:hAnsi="Lato"/>
                <w:noProof/>
                <w:webHidden/>
                <w:color w:val="3A003A"/>
                <w:sz w:val="24"/>
                <w:szCs w:val="24"/>
              </w:rPr>
              <w:fldChar w:fldCharType="end"/>
            </w:r>
          </w:hyperlink>
        </w:p>
        <w:p w14:paraId="7B3811C4" w14:textId="0F917E77" w:rsidR="00281EB5" w:rsidRPr="009D7F2F" w:rsidRDefault="00DC1B49" w:rsidP="00281EB5">
          <w:pPr>
            <w:pStyle w:val="Spistreci3"/>
            <w:tabs>
              <w:tab w:val="right" w:leader="dot" w:pos="9062"/>
            </w:tabs>
            <w:spacing w:line="360" w:lineRule="auto"/>
            <w:rPr>
              <w:rFonts w:ascii="Lato" w:eastAsiaTheme="minorEastAsia" w:hAnsi="Lato" w:cstheme="minorBidi"/>
              <w:noProof/>
              <w:color w:val="3A003A"/>
              <w:kern w:val="2"/>
              <w:sz w:val="24"/>
              <w:szCs w:val="24"/>
              <w14:ligatures w14:val="standardContextual"/>
            </w:rPr>
          </w:pPr>
          <w:hyperlink w:anchor="_Toc171880225" w:history="1">
            <w:r w:rsidR="00281EB5" w:rsidRPr="009D7F2F">
              <w:rPr>
                <w:rStyle w:val="Hipercze"/>
                <w:rFonts w:ascii="Lato" w:hAnsi="Lato"/>
                <w:noProof/>
                <w:color w:val="3A003A"/>
                <w:sz w:val="24"/>
                <w:szCs w:val="24"/>
              </w:rPr>
              <w:t>Załącznik nr [] Oświadczenie o zapoznaniu się ze standardami ochrony dzieci i zobowiązaniu do ich  przestrzegania</w:t>
            </w:r>
            <w:r w:rsidR="00281EB5" w:rsidRPr="009D7F2F">
              <w:rPr>
                <w:rFonts w:ascii="Lato" w:hAnsi="Lato"/>
                <w:noProof/>
                <w:webHidden/>
                <w:color w:val="3A003A"/>
                <w:sz w:val="24"/>
                <w:szCs w:val="24"/>
              </w:rPr>
              <w:tab/>
            </w:r>
            <w:r w:rsidR="00281EB5" w:rsidRPr="009D7F2F">
              <w:rPr>
                <w:rFonts w:ascii="Lato" w:hAnsi="Lato"/>
                <w:noProof/>
                <w:webHidden/>
                <w:color w:val="3A003A"/>
                <w:sz w:val="24"/>
                <w:szCs w:val="24"/>
              </w:rPr>
              <w:fldChar w:fldCharType="begin"/>
            </w:r>
            <w:r w:rsidR="00281EB5" w:rsidRPr="009D7F2F">
              <w:rPr>
                <w:rFonts w:ascii="Lato" w:hAnsi="Lato"/>
                <w:noProof/>
                <w:webHidden/>
                <w:color w:val="3A003A"/>
                <w:sz w:val="24"/>
                <w:szCs w:val="24"/>
              </w:rPr>
              <w:instrText xml:space="preserve"> PAGEREF _Toc171880225 \h </w:instrText>
            </w:r>
            <w:r w:rsidR="00281EB5" w:rsidRPr="009D7F2F">
              <w:rPr>
                <w:rFonts w:ascii="Lato" w:hAnsi="Lato"/>
                <w:noProof/>
                <w:webHidden/>
                <w:color w:val="3A003A"/>
                <w:sz w:val="24"/>
                <w:szCs w:val="24"/>
              </w:rPr>
            </w:r>
            <w:r w:rsidR="00281EB5" w:rsidRPr="009D7F2F">
              <w:rPr>
                <w:rFonts w:ascii="Lato" w:hAnsi="Lato"/>
                <w:noProof/>
                <w:webHidden/>
                <w:color w:val="3A003A"/>
                <w:sz w:val="24"/>
                <w:szCs w:val="24"/>
              </w:rPr>
              <w:fldChar w:fldCharType="separate"/>
            </w:r>
            <w:r w:rsidR="00A722E0">
              <w:rPr>
                <w:rFonts w:ascii="Lato" w:hAnsi="Lato"/>
                <w:noProof/>
                <w:webHidden/>
                <w:color w:val="3A003A"/>
                <w:sz w:val="24"/>
                <w:szCs w:val="24"/>
              </w:rPr>
              <w:t>51</w:t>
            </w:r>
            <w:r w:rsidR="00281EB5" w:rsidRPr="009D7F2F">
              <w:rPr>
                <w:rFonts w:ascii="Lato" w:hAnsi="Lato"/>
                <w:noProof/>
                <w:webHidden/>
                <w:color w:val="3A003A"/>
                <w:sz w:val="24"/>
                <w:szCs w:val="24"/>
              </w:rPr>
              <w:fldChar w:fldCharType="end"/>
            </w:r>
          </w:hyperlink>
        </w:p>
        <w:p w14:paraId="6A763EBE" w14:textId="643C31C8" w:rsidR="00480C6E" w:rsidRPr="00480C6E" w:rsidRDefault="00480C6E" w:rsidP="00281EB5">
          <w:pPr>
            <w:spacing w:line="360" w:lineRule="auto"/>
            <w:rPr>
              <w:rFonts w:ascii="Lato" w:hAnsi="Lato"/>
              <w:sz w:val="24"/>
              <w:szCs w:val="24"/>
            </w:rPr>
          </w:pPr>
          <w:r w:rsidRPr="009D7F2F">
            <w:rPr>
              <w:rFonts w:ascii="Lato" w:hAnsi="Lato"/>
              <w:b/>
              <w:bCs/>
              <w:color w:val="3A003A"/>
              <w:sz w:val="24"/>
              <w:szCs w:val="24"/>
            </w:rPr>
            <w:lastRenderedPageBreak/>
            <w:fldChar w:fldCharType="end"/>
          </w:r>
        </w:p>
      </w:sdtContent>
    </w:sdt>
    <w:p w14:paraId="16C67741" w14:textId="1B10E766" w:rsidR="00ED0EC8" w:rsidRPr="009D7F2F" w:rsidRDefault="00ED0EC8" w:rsidP="00ED0EC8">
      <w:pPr>
        <w:pStyle w:val="Nagwek3"/>
        <w:jc w:val="center"/>
        <w:rPr>
          <w:rFonts w:ascii="Lato" w:hAnsi="Lato"/>
          <w:color w:val="3A003A"/>
          <w:sz w:val="24"/>
          <w:szCs w:val="24"/>
        </w:rPr>
      </w:pPr>
      <w:bookmarkStart w:id="2" w:name="_Toc171880210"/>
      <w:r w:rsidRPr="009D7F2F">
        <w:rPr>
          <w:rFonts w:ascii="Lato" w:hAnsi="Lato"/>
          <w:color w:val="3A003A"/>
          <w:sz w:val="24"/>
          <w:szCs w:val="24"/>
          <w:u w:color="000000"/>
        </w:rPr>
        <w:t>Preambuła</w:t>
      </w:r>
      <w:bookmarkEnd w:id="1"/>
      <w:bookmarkEnd w:id="2"/>
    </w:p>
    <w:p w14:paraId="56D9B202"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before="240" w:line="360" w:lineRule="auto"/>
        <w:rPr>
          <w:rFonts w:ascii="Lato" w:eastAsia="Lato" w:hAnsi="Lato" w:cs="Lato"/>
        </w:rPr>
      </w:pPr>
      <w:r w:rsidRPr="00480C6E">
        <w:rPr>
          <w:rFonts w:ascii="Lato" w:eastAsia="Lato" w:hAnsi="Lato" w:cs="Lato"/>
        </w:rPr>
        <w:t>Naczelną zasadą wszystkich działań podejmowanych przez organizatora wypoczynku jest działanie dla dobra dziecka i w jego najlepszym interesie. Każdy członek kadry traktuje dziecko z szacunkiem oraz stale uwzględnia jego potrzeby. Niedopuszczalne jest stosowanie wobec dziecka przemocy w jakiejkolwiek formie. Kadra wypoczynku, realizując te cele, działa w ramach obowiązującego prawa, przepisów wewnętrznych organizatora wypoczynku oraz swoich kompetencji.</w:t>
      </w:r>
    </w:p>
    <w:p w14:paraId="788ED5CF" w14:textId="77777777" w:rsidR="00ED0EC8" w:rsidRPr="009D7F2F" w:rsidRDefault="00ED0EC8" w:rsidP="00ED0EC8">
      <w:pPr>
        <w:pStyle w:val="Nagwek3"/>
        <w:jc w:val="center"/>
        <w:rPr>
          <w:rFonts w:ascii="Lato" w:hAnsi="Lato"/>
          <w:color w:val="3A003A"/>
          <w:sz w:val="24"/>
          <w:szCs w:val="24"/>
        </w:rPr>
      </w:pPr>
      <w:bookmarkStart w:id="3" w:name="_Toc171444840"/>
      <w:bookmarkStart w:id="4" w:name="_Toc171880211"/>
      <w:r w:rsidRPr="009D7F2F">
        <w:rPr>
          <w:rFonts w:ascii="Lato" w:hAnsi="Lato"/>
          <w:color w:val="3A003A"/>
          <w:sz w:val="24"/>
          <w:szCs w:val="24"/>
          <w:u w:color="000000"/>
        </w:rPr>
        <w:t>Rozdział I</w:t>
      </w:r>
      <w:bookmarkEnd w:id="3"/>
      <w:bookmarkEnd w:id="4"/>
    </w:p>
    <w:p w14:paraId="1AAD534C" w14:textId="77777777" w:rsidR="00ED0EC8" w:rsidRPr="009D7F2F" w:rsidRDefault="00ED0EC8" w:rsidP="00ED0EC8">
      <w:pPr>
        <w:pStyle w:val="Nagwek3"/>
        <w:jc w:val="center"/>
        <w:rPr>
          <w:rFonts w:ascii="Lato" w:hAnsi="Lato"/>
          <w:color w:val="3A003A"/>
          <w:sz w:val="24"/>
          <w:szCs w:val="24"/>
        </w:rPr>
      </w:pPr>
      <w:bookmarkStart w:id="5" w:name="_Toc171444841"/>
      <w:bookmarkStart w:id="6" w:name="_Toc171880212"/>
      <w:r w:rsidRPr="009D7F2F">
        <w:rPr>
          <w:rFonts w:ascii="Lato" w:hAnsi="Lato"/>
          <w:color w:val="3A003A"/>
          <w:sz w:val="24"/>
          <w:szCs w:val="24"/>
          <w:u w:color="000000"/>
        </w:rPr>
        <w:t>Objaśnienie terminów</w:t>
      </w:r>
      <w:bookmarkEnd w:id="5"/>
      <w:bookmarkEnd w:id="6"/>
    </w:p>
    <w:p w14:paraId="06615012" w14:textId="77777777" w:rsidR="00ED0EC8" w:rsidRPr="009D7F2F" w:rsidRDefault="00ED0EC8" w:rsidP="00ED0EC8">
      <w:pPr>
        <w:spacing w:before="240"/>
        <w:jc w:val="center"/>
        <w:rPr>
          <w:rFonts w:ascii="Lato" w:hAnsi="Lato"/>
          <w:b/>
          <w:bCs/>
          <w:color w:val="3A003A"/>
          <w:sz w:val="24"/>
          <w:szCs w:val="24"/>
        </w:rPr>
      </w:pPr>
      <w:r w:rsidRPr="009D7F2F">
        <w:rPr>
          <w:rFonts w:ascii="Lato" w:hAnsi="Lato"/>
          <w:b/>
          <w:bCs/>
          <w:color w:val="3A003A"/>
          <w:sz w:val="24"/>
          <w:szCs w:val="24"/>
        </w:rPr>
        <w:t>§ 1.</w:t>
      </w:r>
    </w:p>
    <w:p w14:paraId="5E4984A0"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rPr>
          <w:rFonts w:ascii="Lato" w:eastAsia="Lato" w:hAnsi="Lato" w:cs="Lato"/>
        </w:rPr>
      </w:pPr>
    </w:p>
    <w:p w14:paraId="4571CFE8"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b/>
          <w:bCs/>
        </w:rPr>
      </w:pPr>
      <w:r w:rsidRPr="009D7F2F">
        <w:rPr>
          <w:rFonts w:ascii="Lato" w:eastAsia="Lato" w:hAnsi="Lato" w:cs="Lato"/>
          <w:b/>
          <w:bCs/>
          <w:color w:val="3A003A"/>
        </w:rPr>
        <w:t>Organizator wypoczynku -</w:t>
      </w:r>
      <w:r w:rsidRPr="009D7F2F">
        <w:rPr>
          <w:rFonts w:ascii="Lato" w:eastAsia="Lato" w:hAnsi="Lato" w:cs="Lato"/>
          <w:color w:val="3A003A"/>
        </w:rPr>
        <w:t xml:space="preserve"> </w:t>
      </w:r>
      <w:r w:rsidRPr="00480C6E">
        <w:rPr>
          <w:rFonts w:ascii="Lato" w:hAnsi="Lato"/>
        </w:rPr>
        <w:t>przedsiębiorcy wpisani do rejestru organizatorów turystyki i przedsiębiorców ułatwiających nabywanie powiązanych usług turystycznych, o którym mowa w art. 22 ust. 2 ustawy z dnia 24 listopada 2017 r. o imprezach turystycznych i powiązanych usługach turystycznych (Dz. U. z 2023 r. poz. 2211)</w:t>
      </w:r>
      <w:r w:rsidRPr="00480C6E">
        <w:rPr>
          <w:rFonts w:ascii="Lato" w:eastAsia="Lato" w:hAnsi="Lato" w:cs="Lato"/>
        </w:rPr>
        <w:t>.</w:t>
      </w:r>
    </w:p>
    <w:p w14:paraId="3A41D2B2"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before="240" w:line="360" w:lineRule="auto"/>
        <w:rPr>
          <w:rFonts w:ascii="Lato" w:eastAsia="Lato" w:hAnsi="Lato" w:cs="Lato"/>
        </w:rPr>
      </w:pPr>
      <w:r w:rsidRPr="009D7F2F">
        <w:rPr>
          <w:rFonts w:ascii="Lato" w:eastAsia="Lato" w:hAnsi="Lato" w:cs="Lato"/>
          <w:b/>
          <w:bCs/>
          <w:color w:val="3A003A"/>
        </w:rPr>
        <w:t>Kadra wypoczynku -</w:t>
      </w:r>
      <w:r w:rsidRPr="009D7F2F">
        <w:rPr>
          <w:rFonts w:ascii="Lato" w:eastAsia="Lato" w:hAnsi="Lato" w:cs="Lato"/>
          <w:color w:val="3A003A"/>
        </w:rPr>
        <w:t xml:space="preserve"> </w:t>
      </w:r>
      <w:r w:rsidRPr="00480C6E">
        <w:rPr>
          <w:rFonts w:ascii="Lato" w:eastAsia="Lato" w:hAnsi="Lato" w:cs="Lato"/>
        </w:rPr>
        <w:t xml:space="preserve">kierownik wypoczynku i wychowawcy wypoczynku. W zależności od programu wypoczynku w skład kadry mogą wchodzić również trenerzy i instruktorzy sportu, rekreacji i animacji kulturalno-oświatowej, lektorzy języków obcych i inne osoby prowadzące zajęcia w trakcie wypoczynku, w tym również wolontariusze i stażyści, spełniający warunki, o których mowa w art. 92c ust. 2 pkt 2 lit. b ustawy z dnia 7 września 1991 r. o systemie oświaty (Dz. U. z 2024 r. poz. 750). </w:t>
      </w:r>
      <w:r w:rsidRPr="00480C6E">
        <w:rPr>
          <w:rFonts w:ascii="Lato" w:eastAsia="Lato" w:hAnsi="Lato" w:cs="Lato"/>
        </w:rPr>
        <w:lastRenderedPageBreak/>
        <w:t>Kierownik i wychowawcy wypoczynku posiadają kwalifikacje określone w przepisach ustawy z dnia 7 września 1991 r. o systemie oświaty.</w:t>
      </w:r>
    </w:p>
    <w:p w14:paraId="0A3CC139"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before="240" w:line="360" w:lineRule="auto"/>
        <w:rPr>
          <w:rFonts w:ascii="Lato" w:eastAsia="Lato" w:hAnsi="Lato" w:cs="Lato"/>
          <w:color w:val="FF0000"/>
          <w:u w:color="FF0000"/>
        </w:rPr>
      </w:pPr>
      <w:r w:rsidRPr="009D7F2F">
        <w:rPr>
          <w:rFonts w:ascii="Lato" w:eastAsia="Lato" w:hAnsi="Lato" w:cs="Lato"/>
          <w:b/>
          <w:bCs/>
          <w:color w:val="3A003A"/>
          <w:u w:color="1F1F1F"/>
          <w:shd w:val="clear" w:color="auto" w:fill="FFFFFF"/>
        </w:rPr>
        <w:t>Podmioty współpracujące -</w:t>
      </w:r>
      <w:r w:rsidRPr="009D7F2F">
        <w:rPr>
          <w:rFonts w:ascii="Lato" w:eastAsia="Lato" w:hAnsi="Lato" w:cs="Lato"/>
          <w:color w:val="3A003A"/>
          <w:u w:color="1F1F1F"/>
          <w:shd w:val="clear" w:color="auto" w:fill="FFFFFF"/>
        </w:rPr>
        <w:t xml:space="preserve"> </w:t>
      </w:r>
      <w:r w:rsidRPr="00480C6E">
        <w:rPr>
          <w:rFonts w:ascii="Lato" w:eastAsia="Lato" w:hAnsi="Lato" w:cs="Lato"/>
          <w:color w:val="1F1F1F"/>
          <w:u w:color="1F1F1F"/>
          <w:shd w:val="clear" w:color="auto" w:fill="FFFFFF"/>
        </w:rPr>
        <w:t>podmioty zewnętrzne współpracujące z organizatorem wypoczynku, świadczące usługi na rzecz organizatora wypoczynku,  np. agencje ochrony, firmy cateringowe, podmioty medyczne, organizacje pozarządowe, kluby sportowe, szkoły językowe.</w:t>
      </w:r>
    </w:p>
    <w:p w14:paraId="57CD50EB" w14:textId="77777777" w:rsidR="00ED0EC8" w:rsidRPr="00480C6E" w:rsidRDefault="00ED0EC8" w:rsidP="00ED0EC8">
      <w:pPr>
        <w:spacing w:before="120" w:after="120" w:line="360" w:lineRule="auto"/>
        <w:rPr>
          <w:rFonts w:ascii="Lato" w:eastAsia="Lato" w:hAnsi="Lato" w:cs="Lato"/>
          <w:sz w:val="24"/>
          <w:szCs w:val="24"/>
        </w:rPr>
      </w:pPr>
      <w:r w:rsidRPr="009D7F2F">
        <w:rPr>
          <w:rFonts w:ascii="Lato" w:eastAsia="Lato" w:hAnsi="Lato" w:cs="Lato"/>
          <w:b/>
          <w:bCs/>
          <w:color w:val="3A003A"/>
          <w:sz w:val="24"/>
          <w:szCs w:val="24"/>
        </w:rPr>
        <w:t xml:space="preserve">Dziecko </w:t>
      </w:r>
      <w:r w:rsidRPr="009D7F2F">
        <w:rPr>
          <w:rFonts w:ascii="Lato" w:eastAsia="Lato" w:hAnsi="Lato" w:cs="Lato"/>
          <w:color w:val="3A003A"/>
          <w:sz w:val="24"/>
          <w:szCs w:val="24"/>
        </w:rPr>
        <w:t xml:space="preserve">- </w:t>
      </w:r>
      <w:r w:rsidRPr="009D7F2F">
        <w:rPr>
          <w:rFonts w:ascii="Lato" w:eastAsia="Lato" w:hAnsi="Lato" w:cs="Lato"/>
          <w:color w:val="3A003A"/>
          <w:sz w:val="24"/>
          <w:szCs w:val="24"/>
          <w:u w:val="single"/>
        </w:rPr>
        <w:t>na potrzeby niniejszego dokumentu</w:t>
      </w:r>
      <w:r w:rsidRPr="009D7F2F">
        <w:rPr>
          <w:rFonts w:ascii="Lato" w:eastAsia="Lato" w:hAnsi="Lato" w:cs="Lato"/>
          <w:color w:val="3A003A"/>
          <w:sz w:val="24"/>
          <w:szCs w:val="24"/>
        </w:rPr>
        <w:t xml:space="preserve"> </w:t>
      </w:r>
      <w:r w:rsidRPr="00480C6E">
        <w:rPr>
          <w:rFonts w:ascii="Lato" w:eastAsia="Lato" w:hAnsi="Lato" w:cs="Lato"/>
          <w:sz w:val="24"/>
          <w:szCs w:val="24"/>
        </w:rPr>
        <w:t xml:space="preserve">to osoba, do ukończenia 18. roku życia. </w:t>
      </w:r>
    </w:p>
    <w:p w14:paraId="7AA61D76"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b/>
          <w:bCs/>
          <w:color w:val="7030A0"/>
        </w:rPr>
        <w:t>Opiekun dziecka</w:t>
      </w:r>
      <w:r w:rsidRPr="00480C6E">
        <w:rPr>
          <w:rFonts w:ascii="Lato" w:eastAsia="Lato" w:hAnsi="Lato" w:cs="Lato"/>
          <w:color w:val="7030A0"/>
        </w:rPr>
        <w:t xml:space="preserve"> </w:t>
      </w:r>
      <w:r w:rsidRPr="00480C6E">
        <w:rPr>
          <w:rFonts w:ascii="Lato" w:eastAsia="Lato" w:hAnsi="Lato" w:cs="Lato"/>
        </w:rPr>
        <w:t>- przedstawiciel ustawowy dziecka: rodzic albo opiekun; rodzic zastępczy; opiekun tymczasowy (czyli osoba upoważniona do reprezentowania małoletniego obywatela Ukrainy, który przebywa na terytorium Rzeczypospolitej Polskiej bez opieki osób dorosłych).</w:t>
      </w:r>
    </w:p>
    <w:p w14:paraId="51C52CC1"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before="240" w:line="360" w:lineRule="auto"/>
        <w:rPr>
          <w:rFonts w:ascii="Lato" w:eastAsia="Lato" w:hAnsi="Lato" w:cs="Lato"/>
          <w:shd w:val="clear" w:color="auto" w:fill="FFFF00"/>
        </w:rPr>
      </w:pPr>
      <w:r w:rsidRPr="009D7F2F">
        <w:rPr>
          <w:rFonts w:ascii="Lato" w:eastAsia="Lato" w:hAnsi="Lato" w:cs="Lato"/>
          <w:b/>
          <w:bCs/>
          <w:color w:val="3A003A"/>
        </w:rPr>
        <w:t>Zgoda rodzica dziecka</w:t>
      </w:r>
      <w:r w:rsidRPr="009D7F2F">
        <w:rPr>
          <w:rFonts w:ascii="Lato" w:eastAsia="Lato" w:hAnsi="Lato" w:cs="Lato"/>
          <w:color w:val="3A003A"/>
        </w:rPr>
        <w:t xml:space="preserve"> </w:t>
      </w:r>
      <w:r w:rsidRPr="00480C6E">
        <w:rPr>
          <w:rFonts w:ascii="Lato" w:eastAsia="Lato" w:hAnsi="Lato" w:cs="Lato"/>
          <w:b/>
          <w:bCs/>
          <w:color w:val="7030A0"/>
          <w:lang w:val="ru-RU"/>
        </w:rPr>
        <w:t xml:space="preserve">- </w:t>
      </w:r>
      <w:r w:rsidRPr="00480C6E">
        <w:rPr>
          <w:rFonts w:ascii="Lato" w:eastAsia="Lato" w:hAnsi="Lato" w:cs="Lato"/>
        </w:rPr>
        <w:t xml:space="preserve">oznacza zgodę co najmniej jednego z rodziców dziecka/opiekunów. Jednak w przypadku braku porozumienia między rodzicami dziecka należy poinformować rodziców o konieczności rozstrzygnięcia sprawy przez sąd rodzinny. </w:t>
      </w:r>
    </w:p>
    <w:p w14:paraId="1452CFBE" w14:textId="77777777" w:rsidR="00ED0EC8" w:rsidRPr="00480C6E" w:rsidRDefault="00ED0EC8" w:rsidP="00480C6E">
      <w:pPr>
        <w:pStyle w:val="Tre"/>
        <w:pBdr>
          <w:top w:val="none" w:sz="0" w:space="0" w:color="auto"/>
          <w:left w:val="none" w:sz="0" w:space="0" w:color="auto"/>
          <w:bottom w:val="none" w:sz="0" w:space="0" w:color="auto"/>
          <w:right w:val="none" w:sz="0" w:space="0" w:color="auto"/>
        </w:pBdr>
        <w:spacing w:before="240" w:after="240" w:line="360" w:lineRule="auto"/>
        <w:rPr>
          <w:rFonts w:ascii="Lato" w:hAnsi="Lato"/>
          <w:sz w:val="24"/>
          <w:szCs w:val="24"/>
        </w:rPr>
      </w:pPr>
      <w:r w:rsidRPr="009D7F2F">
        <w:rPr>
          <w:rFonts w:ascii="Lato" w:hAnsi="Lato"/>
          <w:b/>
          <w:bCs/>
          <w:color w:val="3A003A"/>
          <w:sz w:val="24"/>
          <w:szCs w:val="24"/>
        </w:rPr>
        <w:t>Krzywdzenie dziecka</w:t>
      </w:r>
      <w:r w:rsidRPr="009D7F2F">
        <w:rPr>
          <w:rFonts w:ascii="Lato" w:hAnsi="Lato"/>
          <w:color w:val="3A003A"/>
          <w:sz w:val="24"/>
          <w:szCs w:val="24"/>
        </w:rPr>
        <w:t xml:space="preserve"> </w:t>
      </w:r>
      <w:r w:rsidRPr="00480C6E">
        <w:rPr>
          <w:rFonts w:ascii="Lato" w:hAnsi="Lato"/>
          <w:color w:val="7030A0"/>
          <w:sz w:val="24"/>
          <w:szCs w:val="24"/>
        </w:rPr>
        <w:t xml:space="preserve">- </w:t>
      </w:r>
      <w:r w:rsidRPr="00480C6E">
        <w:rPr>
          <w:rFonts w:ascii="Lato" w:hAnsi="Lato"/>
          <w:sz w:val="24"/>
          <w:szCs w:val="24"/>
        </w:rPr>
        <w:t>Krzywdzenie dziecka to każde zachowanie względem dziecka, które stanowi wobec niego czyn zabroniony. Oprócz tego krzywdzeniem jest zaniedbanie (zamierzone lub niezamierzone), działanie lub zaniechanie a także każdy jego rezultat, skutkujący naruszeniem praw, swobody, dóbr osobistych dziecka i zakłóceniem jego rozwoju.</w:t>
      </w:r>
    </w:p>
    <w:p w14:paraId="4FEAC10A" w14:textId="77777777" w:rsidR="009D7F2F" w:rsidRDefault="009D7F2F" w:rsidP="00ED0EC8">
      <w:pPr>
        <w:pStyle w:val="Tre"/>
        <w:pBdr>
          <w:top w:val="none" w:sz="0" w:space="0" w:color="auto"/>
          <w:left w:val="none" w:sz="0" w:space="0" w:color="auto"/>
          <w:bottom w:val="none" w:sz="0" w:space="0" w:color="auto"/>
          <w:right w:val="none" w:sz="0" w:space="0" w:color="auto"/>
        </w:pBdr>
        <w:spacing w:line="360" w:lineRule="auto"/>
        <w:rPr>
          <w:rFonts w:ascii="Lato" w:hAnsi="Lato"/>
          <w:sz w:val="24"/>
          <w:szCs w:val="24"/>
        </w:rPr>
      </w:pPr>
    </w:p>
    <w:p w14:paraId="47F86784" w14:textId="5A4CD095" w:rsidR="00ED0EC8" w:rsidRPr="00480C6E" w:rsidRDefault="00ED0EC8" w:rsidP="00ED0EC8">
      <w:pPr>
        <w:pStyle w:val="Tre"/>
        <w:pBdr>
          <w:top w:val="none" w:sz="0" w:space="0" w:color="auto"/>
          <w:left w:val="none" w:sz="0" w:space="0" w:color="auto"/>
          <w:bottom w:val="none" w:sz="0" w:space="0" w:color="auto"/>
          <w:right w:val="none" w:sz="0" w:space="0" w:color="auto"/>
        </w:pBdr>
        <w:spacing w:line="360" w:lineRule="auto"/>
        <w:rPr>
          <w:rFonts w:ascii="Lato" w:hAnsi="Lato"/>
          <w:sz w:val="24"/>
          <w:szCs w:val="24"/>
        </w:rPr>
      </w:pPr>
      <w:r w:rsidRPr="00480C6E">
        <w:rPr>
          <w:rFonts w:ascii="Lato" w:hAnsi="Lato"/>
          <w:sz w:val="24"/>
          <w:szCs w:val="24"/>
        </w:rPr>
        <w:lastRenderedPageBreak/>
        <w:t xml:space="preserve">Wyróżnia się </w:t>
      </w:r>
      <w:r w:rsidR="009D7F2F">
        <w:rPr>
          <w:rFonts w:ascii="Lato" w:hAnsi="Lato"/>
          <w:sz w:val="24"/>
          <w:szCs w:val="24"/>
        </w:rPr>
        <w:t>nast</w:t>
      </w:r>
      <w:r w:rsidRPr="00480C6E">
        <w:rPr>
          <w:rFonts w:ascii="Lato" w:hAnsi="Lato"/>
          <w:sz w:val="24"/>
          <w:szCs w:val="24"/>
        </w:rPr>
        <w:t>ępujące, podstawowe formy krzywdzenia:</w:t>
      </w:r>
    </w:p>
    <w:p w14:paraId="1FA81556" w14:textId="73C968BB" w:rsidR="00ED0EC8" w:rsidRPr="00480C6E" w:rsidRDefault="00ED0EC8" w:rsidP="004902B6">
      <w:pPr>
        <w:pStyle w:val="Tre"/>
        <w:numPr>
          <w:ilvl w:val="0"/>
          <w:numId w:val="57"/>
        </w:numPr>
        <w:pBdr>
          <w:top w:val="none" w:sz="0" w:space="0" w:color="auto"/>
          <w:left w:val="none" w:sz="0" w:space="0" w:color="auto"/>
          <w:bottom w:val="none" w:sz="0" w:space="0" w:color="auto"/>
          <w:right w:val="none" w:sz="0" w:space="0" w:color="auto"/>
        </w:pBdr>
        <w:spacing w:line="360" w:lineRule="auto"/>
        <w:rPr>
          <w:rFonts w:ascii="Lato" w:hAnsi="Lato"/>
          <w:sz w:val="24"/>
          <w:szCs w:val="24"/>
        </w:rPr>
      </w:pPr>
      <w:r w:rsidRPr="009D7F2F">
        <w:rPr>
          <w:rFonts w:ascii="Lato" w:hAnsi="Lato"/>
          <w:b/>
          <w:bCs/>
          <w:color w:val="3A003A"/>
          <w:sz w:val="24"/>
          <w:szCs w:val="24"/>
        </w:rPr>
        <w:t xml:space="preserve">Przemoc fizyczna wobec dziecka. </w:t>
      </w:r>
      <w:r w:rsidRPr="00480C6E">
        <w:rPr>
          <w:rFonts w:ascii="Lato" w:hAnsi="Lato"/>
          <w:sz w:val="24"/>
          <w:szCs w:val="24"/>
        </w:rPr>
        <w:t xml:space="preserve">Jest to </w:t>
      </w:r>
      <w:r w:rsidR="00635FF7">
        <w:rPr>
          <w:rFonts w:ascii="Lato" w:hAnsi="Lato"/>
          <w:sz w:val="24"/>
          <w:szCs w:val="24"/>
        </w:rPr>
        <w:t xml:space="preserve">jednorazowe bądź powtarzające się </w:t>
      </w:r>
      <w:r w:rsidRPr="00480C6E">
        <w:rPr>
          <w:rFonts w:ascii="Lato" w:hAnsi="Lato"/>
          <w:sz w:val="24"/>
          <w:szCs w:val="24"/>
        </w:rPr>
        <w:t xml:space="preserve">działanie bądź zaniechanie, wskutek którego dziecko doznaje faktycznej fizycznej krzywdy lub jest nią potencjalnie zagrożone. Krzywda stanowi rezultat działania bądź zaniechania ze strony rodzica, opiekuna, osoby odpowiedzialnej za dziecko, posiadającej nad nim władzę lub takiej, której ufa. </w:t>
      </w:r>
    </w:p>
    <w:p w14:paraId="0E474AAE" w14:textId="77777777" w:rsidR="00ED0EC8" w:rsidRPr="00480C6E" w:rsidRDefault="00ED0EC8" w:rsidP="004902B6">
      <w:pPr>
        <w:pStyle w:val="Tre"/>
        <w:numPr>
          <w:ilvl w:val="0"/>
          <w:numId w:val="57"/>
        </w:numPr>
        <w:pBdr>
          <w:top w:val="none" w:sz="0" w:space="0" w:color="auto"/>
          <w:left w:val="none" w:sz="0" w:space="0" w:color="auto"/>
          <w:bottom w:val="none" w:sz="0" w:space="0" w:color="auto"/>
          <w:right w:val="none" w:sz="0" w:space="0" w:color="auto"/>
        </w:pBdr>
        <w:spacing w:line="360" w:lineRule="auto"/>
        <w:rPr>
          <w:rFonts w:ascii="Lato" w:hAnsi="Lato"/>
          <w:sz w:val="24"/>
          <w:szCs w:val="24"/>
        </w:rPr>
      </w:pPr>
      <w:r w:rsidRPr="009D7F2F">
        <w:rPr>
          <w:rFonts w:ascii="Lato" w:hAnsi="Lato"/>
          <w:b/>
          <w:bCs/>
          <w:color w:val="3A003A"/>
          <w:sz w:val="24"/>
          <w:szCs w:val="24"/>
        </w:rPr>
        <w:t xml:space="preserve">Przemoc psychiczna wobec dziecka. </w:t>
      </w:r>
      <w:r w:rsidRPr="00480C6E">
        <w:rPr>
          <w:rFonts w:ascii="Lato" w:hAnsi="Lato"/>
          <w:sz w:val="24"/>
          <w:szCs w:val="24"/>
        </w:rPr>
        <w:t xml:space="preserve">Jest to przewlekła, </w:t>
      </w:r>
      <w:proofErr w:type="spellStart"/>
      <w:r w:rsidRPr="00480C6E">
        <w:rPr>
          <w:rFonts w:ascii="Lato" w:hAnsi="Lato"/>
          <w:sz w:val="24"/>
          <w:szCs w:val="24"/>
        </w:rPr>
        <w:t>niefizyczna</w:t>
      </w:r>
      <w:proofErr w:type="spellEnd"/>
      <w:r w:rsidRPr="00480C6E">
        <w:rPr>
          <w:rFonts w:ascii="Lato" w:hAnsi="Lato"/>
          <w:sz w:val="24"/>
          <w:szCs w:val="24"/>
        </w:rPr>
        <w:t>, szkodliwa interakcja pomiędzy dzieckiem a osobą za nie odpowiedzialną lub osobą, której dziecko ufa. Tak jak w przypadku przemocy fizycznej obejmuje zarówno działania, jak i zaniechania. Do przejaw</w:t>
      </w:r>
      <w:r w:rsidRPr="00480C6E">
        <w:rPr>
          <w:rFonts w:ascii="Lato" w:hAnsi="Lato"/>
          <w:sz w:val="24"/>
          <w:szCs w:val="24"/>
          <w:lang w:val="es-ES_tradnl"/>
        </w:rPr>
        <w:t>ó</w:t>
      </w:r>
      <w:r w:rsidRPr="00480C6E">
        <w:rPr>
          <w:rFonts w:ascii="Lato" w:hAnsi="Lato"/>
          <w:sz w:val="24"/>
          <w:szCs w:val="24"/>
        </w:rPr>
        <w:t>w przemocy psychicznej zaliczamy m.in.:</w:t>
      </w:r>
    </w:p>
    <w:p w14:paraId="60089ECB" w14:textId="77777777" w:rsidR="00ED0EC8" w:rsidRPr="00480C6E" w:rsidRDefault="00ED0EC8" w:rsidP="004902B6">
      <w:pPr>
        <w:pStyle w:val="Tre"/>
        <w:numPr>
          <w:ilvl w:val="0"/>
          <w:numId w:val="58"/>
        </w:numPr>
        <w:pBdr>
          <w:top w:val="none" w:sz="0" w:space="0" w:color="auto"/>
          <w:left w:val="none" w:sz="0" w:space="0" w:color="auto"/>
          <w:bottom w:val="none" w:sz="0" w:space="0" w:color="auto"/>
          <w:right w:val="none" w:sz="0" w:space="0" w:color="auto"/>
        </w:pBdr>
        <w:spacing w:line="360" w:lineRule="auto"/>
        <w:rPr>
          <w:rFonts w:ascii="Lato" w:hAnsi="Lato"/>
          <w:sz w:val="24"/>
          <w:szCs w:val="24"/>
        </w:rPr>
      </w:pPr>
      <w:r w:rsidRPr="00480C6E">
        <w:rPr>
          <w:rFonts w:ascii="Lato" w:hAnsi="Lato"/>
          <w:sz w:val="24"/>
          <w:szCs w:val="24"/>
        </w:rPr>
        <w:t>niedostępność emocjonalną;</w:t>
      </w:r>
    </w:p>
    <w:p w14:paraId="45C0CAAE" w14:textId="77777777" w:rsidR="00ED0EC8" w:rsidRPr="00480C6E" w:rsidRDefault="00ED0EC8" w:rsidP="004902B6">
      <w:pPr>
        <w:pStyle w:val="Tre"/>
        <w:numPr>
          <w:ilvl w:val="0"/>
          <w:numId w:val="58"/>
        </w:numPr>
        <w:pBdr>
          <w:top w:val="none" w:sz="0" w:space="0" w:color="auto"/>
          <w:left w:val="none" w:sz="0" w:space="0" w:color="auto"/>
          <w:bottom w:val="none" w:sz="0" w:space="0" w:color="auto"/>
          <w:right w:val="none" w:sz="0" w:space="0" w:color="auto"/>
        </w:pBdr>
        <w:spacing w:line="360" w:lineRule="auto"/>
        <w:rPr>
          <w:rFonts w:ascii="Lato" w:hAnsi="Lato"/>
          <w:sz w:val="24"/>
          <w:szCs w:val="24"/>
        </w:rPr>
      </w:pPr>
      <w:r w:rsidRPr="00480C6E">
        <w:rPr>
          <w:rFonts w:ascii="Lato" w:hAnsi="Lato"/>
          <w:sz w:val="24"/>
          <w:szCs w:val="24"/>
        </w:rPr>
        <w:t>zaniedbywanie emocjonalne;</w:t>
      </w:r>
    </w:p>
    <w:p w14:paraId="102C557F" w14:textId="77777777" w:rsidR="00ED0EC8" w:rsidRPr="00480C6E" w:rsidRDefault="00ED0EC8" w:rsidP="004902B6">
      <w:pPr>
        <w:pStyle w:val="Tre"/>
        <w:numPr>
          <w:ilvl w:val="0"/>
          <w:numId w:val="58"/>
        </w:numPr>
        <w:pBdr>
          <w:top w:val="none" w:sz="0" w:space="0" w:color="auto"/>
          <w:left w:val="none" w:sz="0" w:space="0" w:color="auto"/>
          <w:bottom w:val="none" w:sz="0" w:space="0" w:color="auto"/>
          <w:right w:val="none" w:sz="0" w:space="0" w:color="auto"/>
        </w:pBdr>
        <w:spacing w:line="360" w:lineRule="auto"/>
        <w:rPr>
          <w:rFonts w:ascii="Lato" w:hAnsi="Lato"/>
          <w:sz w:val="24"/>
          <w:szCs w:val="24"/>
        </w:rPr>
      </w:pPr>
      <w:r w:rsidRPr="00480C6E">
        <w:rPr>
          <w:rFonts w:ascii="Lato" w:hAnsi="Lato"/>
          <w:sz w:val="24"/>
          <w:szCs w:val="24"/>
        </w:rPr>
        <w:t>relacja z dzieckiem oparta na wrogości, obwinianiu, oczernianiu, odrzucaniu;</w:t>
      </w:r>
    </w:p>
    <w:p w14:paraId="0FD8AC47" w14:textId="77777777" w:rsidR="00ED0EC8" w:rsidRPr="00480C6E" w:rsidRDefault="00ED0EC8" w:rsidP="004902B6">
      <w:pPr>
        <w:pStyle w:val="Tre"/>
        <w:numPr>
          <w:ilvl w:val="0"/>
          <w:numId w:val="58"/>
        </w:numPr>
        <w:pBdr>
          <w:top w:val="none" w:sz="0" w:space="0" w:color="auto"/>
          <w:left w:val="none" w:sz="0" w:space="0" w:color="auto"/>
          <w:bottom w:val="none" w:sz="0" w:space="0" w:color="auto"/>
          <w:right w:val="none" w:sz="0" w:space="0" w:color="auto"/>
        </w:pBdr>
        <w:spacing w:line="360" w:lineRule="auto"/>
        <w:rPr>
          <w:rFonts w:ascii="Lato" w:hAnsi="Lato"/>
          <w:sz w:val="24"/>
          <w:szCs w:val="24"/>
        </w:rPr>
      </w:pPr>
      <w:r w:rsidRPr="00480C6E">
        <w:rPr>
          <w:rFonts w:ascii="Lato" w:hAnsi="Lato"/>
          <w:sz w:val="24"/>
          <w:szCs w:val="24"/>
        </w:rPr>
        <w:t>nieodpowiednie rozwojowo lub niekonsekwentne interakcje z dzieckiem;</w:t>
      </w:r>
    </w:p>
    <w:p w14:paraId="0655C9AF" w14:textId="77777777" w:rsidR="00ED0EC8" w:rsidRPr="00480C6E" w:rsidRDefault="00ED0EC8" w:rsidP="004902B6">
      <w:pPr>
        <w:pStyle w:val="Tre"/>
        <w:numPr>
          <w:ilvl w:val="0"/>
          <w:numId w:val="58"/>
        </w:numPr>
        <w:pBdr>
          <w:top w:val="none" w:sz="0" w:space="0" w:color="auto"/>
          <w:left w:val="none" w:sz="0" w:space="0" w:color="auto"/>
          <w:bottom w:val="none" w:sz="0" w:space="0" w:color="auto"/>
          <w:right w:val="none" w:sz="0" w:space="0" w:color="auto"/>
        </w:pBdr>
        <w:spacing w:line="360" w:lineRule="auto"/>
        <w:rPr>
          <w:rFonts w:ascii="Lato" w:hAnsi="Lato"/>
          <w:sz w:val="24"/>
          <w:szCs w:val="24"/>
        </w:rPr>
      </w:pPr>
      <w:r w:rsidRPr="00480C6E">
        <w:rPr>
          <w:rFonts w:ascii="Lato" w:hAnsi="Lato"/>
          <w:sz w:val="24"/>
          <w:szCs w:val="24"/>
        </w:rPr>
        <w:t>niedostrzeganie lub nieuznawanie indywidualności dziecka;</w:t>
      </w:r>
    </w:p>
    <w:p w14:paraId="2426E04B" w14:textId="77777777" w:rsidR="00ED0EC8" w:rsidRPr="00480C6E" w:rsidRDefault="00ED0EC8" w:rsidP="004902B6">
      <w:pPr>
        <w:pStyle w:val="Tre"/>
        <w:numPr>
          <w:ilvl w:val="0"/>
          <w:numId w:val="58"/>
        </w:numPr>
        <w:pBdr>
          <w:top w:val="none" w:sz="0" w:space="0" w:color="auto"/>
          <w:left w:val="none" w:sz="0" w:space="0" w:color="auto"/>
          <w:bottom w:val="none" w:sz="0" w:space="0" w:color="auto"/>
          <w:right w:val="none" w:sz="0" w:space="0" w:color="auto"/>
        </w:pBdr>
        <w:spacing w:line="360" w:lineRule="auto"/>
        <w:rPr>
          <w:rFonts w:ascii="Lato" w:hAnsi="Lato"/>
          <w:sz w:val="24"/>
          <w:szCs w:val="24"/>
        </w:rPr>
      </w:pPr>
      <w:r w:rsidRPr="00480C6E">
        <w:rPr>
          <w:rFonts w:ascii="Lato" w:hAnsi="Lato"/>
          <w:sz w:val="24"/>
          <w:szCs w:val="24"/>
        </w:rPr>
        <w:t>niedostrzeganie lub nieuznawanie granic psychicznych między dzieckiem a osobą odpowiedzialną;</w:t>
      </w:r>
    </w:p>
    <w:p w14:paraId="02776D0C" w14:textId="77777777" w:rsidR="00ED0EC8" w:rsidRPr="00480C6E" w:rsidRDefault="00ED0EC8" w:rsidP="004902B6">
      <w:pPr>
        <w:pStyle w:val="Tre"/>
        <w:numPr>
          <w:ilvl w:val="0"/>
          <w:numId w:val="58"/>
        </w:numPr>
        <w:pBdr>
          <w:top w:val="none" w:sz="0" w:space="0" w:color="auto"/>
          <w:left w:val="none" w:sz="0" w:space="0" w:color="auto"/>
          <w:bottom w:val="none" w:sz="0" w:space="0" w:color="auto"/>
          <w:right w:val="none" w:sz="0" w:space="0" w:color="auto"/>
        </w:pBdr>
        <w:spacing w:line="360" w:lineRule="auto"/>
        <w:rPr>
          <w:rFonts w:ascii="Lato" w:hAnsi="Lato"/>
          <w:sz w:val="24"/>
          <w:szCs w:val="24"/>
        </w:rPr>
      </w:pPr>
      <w:r w:rsidRPr="00480C6E">
        <w:rPr>
          <w:rFonts w:ascii="Lato" w:hAnsi="Lato"/>
          <w:sz w:val="24"/>
          <w:szCs w:val="24"/>
        </w:rPr>
        <w:t>nieodpowiednia socjalizacja, demoralizacja;</w:t>
      </w:r>
    </w:p>
    <w:p w14:paraId="3A9F29FF" w14:textId="77777777" w:rsidR="00ED0EC8" w:rsidRPr="00480C6E" w:rsidRDefault="00ED0EC8" w:rsidP="004902B6">
      <w:pPr>
        <w:pStyle w:val="Tre"/>
        <w:numPr>
          <w:ilvl w:val="0"/>
          <w:numId w:val="58"/>
        </w:numPr>
        <w:pBdr>
          <w:top w:val="none" w:sz="0" w:space="0" w:color="auto"/>
          <w:left w:val="none" w:sz="0" w:space="0" w:color="auto"/>
          <w:bottom w:val="none" w:sz="0" w:space="0" w:color="auto"/>
          <w:right w:val="none" w:sz="0" w:space="0" w:color="auto"/>
        </w:pBdr>
        <w:spacing w:line="360" w:lineRule="auto"/>
        <w:rPr>
          <w:rFonts w:ascii="Lato" w:hAnsi="Lato"/>
          <w:sz w:val="24"/>
          <w:szCs w:val="24"/>
        </w:rPr>
      </w:pPr>
      <w:r w:rsidRPr="00480C6E">
        <w:rPr>
          <w:rFonts w:ascii="Lato" w:hAnsi="Lato"/>
          <w:sz w:val="24"/>
          <w:szCs w:val="24"/>
        </w:rPr>
        <w:t>sytuacje w których dziecko jest świadkiem przemocy;</w:t>
      </w:r>
    </w:p>
    <w:p w14:paraId="071ADDCE" w14:textId="10C3B8B6" w:rsidR="00ED0EC8" w:rsidRPr="00480C6E" w:rsidRDefault="00ED0EC8" w:rsidP="004902B6">
      <w:pPr>
        <w:pStyle w:val="Tre"/>
        <w:numPr>
          <w:ilvl w:val="0"/>
          <w:numId w:val="57"/>
        </w:numPr>
        <w:pBdr>
          <w:top w:val="none" w:sz="0" w:space="0" w:color="auto"/>
          <w:left w:val="none" w:sz="0" w:space="0" w:color="auto"/>
          <w:bottom w:val="none" w:sz="0" w:space="0" w:color="auto"/>
          <w:right w:val="none" w:sz="0" w:space="0" w:color="auto"/>
        </w:pBdr>
        <w:spacing w:line="360" w:lineRule="auto"/>
        <w:rPr>
          <w:rFonts w:ascii="Lato" w:hAnsi="Lato"/>
          <w:sz w:val="24"/>
          <w:szCs w:val="24"/>
        </w:rPr>
      </w:pPr>
      <w:r w:rsidRPr="009D7F2F">
        <w:rPr>
          <w:rFonts w:ascii="Lato" w:hAnsi="Lato"/>
          <w:b/>
          <w:bCs/>
          <w:color w:val="3A003A"/>
          <w:sz w:val="24"/>
          <w:szCs w:val="24"/>
        </w:rPr>
        <w:t xml:space="preserve">Przemoc seksualna wobec dziecka (wykorzystywanie seksualne dziecka). </w:t>
      </w:r>
      <w:r w:rsidRPr="00480C6E">
        <w:rPr>
          <w:rFonts w:ascii="Lato" w:hAnsi="Lato"/>
          <w:sz w:val="24"/>
          <w:szCs w:val="24"/>
        </w:rPr>
        <w:t xml:space="preserve">Jest to angażowanie dziecka poprzez </w:t>
      </w:r>
      <w:r w:rsidRPr="00480C6E">
        <w:rPr>
          <w:rFonts w:ascii="Lato" w:hAnsi="Lato"/>
          <w:sz w:val="24"/>
          <w:szCs w:val="24"/>
          <w:lang w:val="it-IT"/>
        </w:rPr>
        <w:t>doros</w:t>
      </w:r>
      <w:proofErr w:type="spellStart"/>
      <w:r w:rsidRPr="00480C6E">
        <w:rPr>
          <w:rFonts w:ascii="Lato" w:hAnsi="Lato"/>
          <w:sz w:val="24"/>
          <w:szCs w:val="24"/>
        </w:rPr>
        <w:t>łego</w:t>
      </w:r>
      <w:proofErr w:type="spellEnd"/>
      <w:r w:rsidRPr="00480C6E">
        <w:rPr>
          <w:rFonts w:ascii="Lato" w:hAnsi="Lato"/>
          <w:sz w:val="24"/>
          <w:szCs w:val="24"/>
        </w:rPr>
        <w:t xml:space="preserve"> lub inne dziecko w aktywność seksualną. Dotyczy sytuacji gdy nie dochodzi do kontaktu fizycznego (np. ekshibicjonizm, molestowanie werbalne - np. prowadzenie rozmów o treści </w:t>
      </w:r>
      <w:r w:rsidRPr="00480C6E">
        <w:rPr>
          <w:rFonts w:ascii="Lato" w:hAnsi="Lato"/>
          <w:sz w:val="24"/>
          <w:szCs w:val="24"/>
        </w:rPr>
        <w:lastRenderedPageBreak/>
        <w:t xml:space="preserve">seksualnej nieadekwatnej do wieku dziecka, komentowanie w sposób seksualny wyglądu i zachowania dziecka, zachęcanie do kontaktu z treściami pornograficznymi, </w:t>
      </w:r>
      <w:r w:rsidRPr="00480C6E">
        <w:rPr>
          <w:rFonts w:ascii="Lato" w:hAnsi="Lato"/>
          <w:i/>
          <w:iCs/>
          <w:sz w:val="24"/>
          <w:szCs w:val="24"/>
          <w:lang w:val="nl-NL"/>
        </w:rPr>
        <w:t xml:space="preserve">grooming - </w:t>
      </w:r>
      <w:r w:rsidRPr="00480C6E">
        <w:rPr>
          <w:rFonts w:ascii="Lato" w:hAnsi="Lato"/>
          <w:sz w:val="24"/>
          <w:szCs w:val="24"/>
        </w:rPr>
        <w:t xml:space="preserve">strategie </w:t>
      </w:r>
      <w:proofErr w:type="spellStart"/>
      <w:r w:rsidRPr="00480C6E">
        <w:rPr>
          <w:rFonts w:ascii="Lato" w:hAnsi="Lato"/>
          <w:sz w:val="24"/>
          <w:szCs w:val="24"/>
        </w:rPr>
        <w:t>nieseksualnego</w:t>
      </w:r>
      <w:proofErr w:type="spellEnd"/>
      <w:r w:rsidRPr="00480C6E">
        <w:rPr>
          <w:rFonts w:ascii="Lato" w:hAnsi="Lato"/>
          <w:sz w:val="24"/>
          <w:szCs w:val="24"/>
        </w:rPr>
        <w:t xml:space="preserve"> uwodzenia dziecka z intencją nawiązania kontaktu seksualnego w przyszłości) i gdy do takiego kontaktu dochodzi (sytuacje takie jak: dotykanie dziecka, zmuszanie dziecka do dotykania ciała sprawcy, stosunek seksualny). Każda czynność seksualna podejmowana z dzieckiem przed ukończeniem 15 roku życia jest przestępstwem. W przypadku dzieci mówimy o wykorzystaniu seksualnym, kiedy między wykorzystującym (dorosły, inne dziecko) a wykorzystywanym (dziecko) z uwagi na wiek lub stopień rozwoju zachodzi relacja władzy, opieki czy zależności. Do innej formy wykorzystywania seksualnego dzieci zalicza się wyzyskiwanie seksualne. Jest to jakiekolwiek: faktyczne lub usiłowane nadużycie podatności dziecka na zagrożenia, przewagi sił lub zaufania - w celu seksualnym. Wyzysk seksualny obejmuje (chociaż nie jest to konieczne) czerpanie zysków finansowych, społecznych lub politycznych z wykorzystania seksualnego. Szczególne zagrożenie wyzyskiem seksualnym ma miejsce podczas kryzysów humanitarnych. Zagrożenie wyzyskiem seksualnym dotyczy zarówno samych dzieci, jak i opiekunów tych dzieci, mogących paść ofiarą wyzysku.</w:t>
      </w:r>
    </w:p>
    <w:p w14:paraId="2CBBDADD" w14:textId="24555061" w:rsidR="00ED0EC8" w:rsidRPr="00480C6E" w:rsidRDefault="00ED0EC8" w:rsidP="004902B6">
      <w:pPr>
        <w:pStyle w:val="Tre"/>
        <w:numPr>
          <w:ilvl w:val="0"/>
          <w:numId w:val="57"/>
        </w:numPr>
        <w:pBdr>
          <w:top w:val="none" w:sz="0" w:space="0" w:color="auto"/>
          <w:left w:val="none" w:sz="0" w:space="0" w:color="auto"/>
          <w:bottom w:val="none" w:sz="0" w:space="0" w:color="auto"/>
          <w:right w:val="none" w:sz="0" w:space="0" w:color="auto"/>
        </w:pBdr>
        <w:spacing w:line="360" w:lineRule="auto"/>
        <w:rPr>
          <w:rFonts w:ascii="Lato" w:hAnsi="Lato"/>
          <w:sz w:val="24"/>
          <w:szCs w:val="24"/>
        </w:rPr>
      </w:pPr>
      <w:r w:rsidRPr="009D7F2F">
        <w:rPr>
          <w:rFonts w:ascii="Lato" w:hAnsi="Lato"/>
          <w:b/>
          <w:bCs/>
          <w:color w:val="3A003A"/>
          <w:sz w:val="24"/>
          <w:szCs w:val="24"/>
        </w:rPr>
        <w:t xml:space="preserve">Zaniedbywanie dziecka. </w:t>
      </w:r>
      <w:r w:rsidRPr="00480C6E">
        <w:rPr>
          <w:rFonts w:ascii="Lato" w:hAnsi="Lato"/>
          <w:sz w:val="24"/>
          <w:szCs w:val="24"/>
        </w:rPr>
        <w:t xml:space="preserve">Jest to </w:t>
      </w:r>
      <w:r w:rsidR="00480C6E" w:rsidRPr="00480C6E">
        <w:rPr>
          <w:rFonts w:ascii="Lato" w:hAnsi="Lato"/>
          <w:sz w:val="24"/>
          <w:szCs w:val="24"/>
        </w:rPr>
        <w:t xml:space="preserve">długotrwałe </w:t>
      </w:r>
      <w:r w:rsidRPr="00480C6E">
        <w:rPr>
          <w:rFonts w:ascii="Lato" w:hAnsi="Lato"/>
          <w:sz w:val="24"/>
          <w:szCs w:val="24"/>
        </w:rPr>
        <w:t>lub incydentalne niezaspokajanie fizycznych i psychicznych potrzeb dziecka. Może przyjmować formę nierespektowania praw dziecka, co w rezultacie prowadzi do zaburzeń w jego zdrowiu i/lub rozwoju. Do zaniedbywania dziecka dochodzi w relacjach dziecka z osobą zobowiązaną do opieki, wychowania, troski i ochrony.</w:t>
      </w:r>
    </w:p>
    <w:p w14:paraId="3DC81E83" w14:textId="77777777" w:rsidR="00ED0EC8" w:rsidRPr="00480C6E" w:rsidRDefault="00ED0EC8" w:rsidP="004902B6">
      <w:pPr>
        <w:pStyle w:val="Tre"/>
        <w:numPr>
          <w:ilvl w:val="0"/>
          <w:numId w:val="57"/>
        </w:numPr>
        <w:pBdr>
          <w:top w:val="none" w:sz="0" w:space="0" w:color="auto"/>
          <w:left w:val="none" w:sz="0" w:space="0" w:color="auto"/>
          <w:bottom w:val="none" w:sz="0" w:space="0" w:color="auto"/>
          <w:right w:val="none" w:sz="0" w:space="0" w:color="auto"/>
        </w:pBdr>
        <w:spacing w:line="360" w:lineRule="auto"/>
        <w:rPr>
          <w:rFonts w:ascii="Lato" w:hAnsi="Lato"/>
          <w:sz w:val="24"/>
          <w:szCs w:val="24"/>
        </w:rPr>
      </w:pPr>
      <w:r w:rsidRPr="009D7F2F">
        <w:rPr>
          <w:rFonts w:ascii="Lato" w:hAnsi="Lato"/>
          <w:b/>
          <w:bCs/>
          <w:color w:val="3A003A"/>
          <w:sz w:val="24"/>
          <w:szCs w:val="24"/>
        </w:rPr>
        <w:lastRenderedPageBreak/>
        <w:t xml:space="preserve">Przemoc rówieśnicza </w:t>
      </w:r>
      <w:r w:rsidRPr="00480C6E">
        <w:rPr>
          <w:rFonts w:ascii="Lato" w:hAnsi="Lato"/>
          <w:sz w:val="24"/>
          <w:szCs w:val="24"/>
        </w:rPr>
        <w:t xml:space="preserve">(nękanie rówieśnicze, </w:t>
      </w:r>
      <w:proofErr w:type="spellStart"/>
      <w:r w:rsidRPr="00480C6E">
        <w:rPr>
          <w:rFonts w:ascii="Lato" w:hAnsi="Lato"/>
          <w:i/>
          <w:iCs/>
          <w:sz w:val="24"/>
          <w:szCs w:val="24"/>
        </w:rPr>
        <w:t>bullying</w:t>
      </w:r>
      <w:proofErr w:type="spellEnd"/>
      <w:r w:rsidRPr="00480C6E">
        <w:rPr>
          <w:rFonts w:ascii="Lato" w:hAnsi="Lato"/>
          <w:sz w:val="24"/>
          <w:szCs w:val="24"/>
        </w:rPr>
        <w:t>). Przemoc rówieśnicza ma miejsce gdy dziecko doświadcza różnych form nękania ze strony rówieśników. Dotyczy działań bezpośrednich lub z użyciem technologii komunikacyjnych (np. za pośrednictwem Internetu i telefonów komórkowych). Przemoc rówieśniczą obserwujemy, gdy szkodliwe działanie ma na celu wyrządzenie komuś przykrości lub krzywdy (intencjonalność), ma charakter systematyczny (powtarzalność), a ofiara jest słabsza od sprawcy bądź grupy sprawców. Obejmuje:</w:t>
      </w:r>
    </w:p>
    <w:p w14:paraId="41475358" w14:textId="77777777" w:rsidR="00ED0EC8" w:rsidRPr="00480C6E" w:rsidRDefault="00ED0EC8" w:rsidP="004902B6">
      <w:pPr>
        <w:pStyle w:val="Tre"/>
        <w:numPr>
          <w:ilvl w:val="0"/>
          <w:numId w:val="59"/>
        </w:numPr>
        <w:pBdr>
          <w:top w:val="none" w:sz="0" w:space="0" w:color="auto"/>
          <w:left w:val="none" w:sz="0" w:space="0" w:color="auto"/>
          <w:bottom w:val="none" w:sz="0" w:space="0" w:color="auto"/>
          <w:right w:val="none" w:sz="0" w:space="0" w:color="auto"/>
        </w:pBdr>
        <w:spacing w:line="360" w:lineRule="auto"/>
        <w:rPr>
          <w:rFonts w:ascii="Lato" w:hAnsi="Lato"/>
          <w:sz w:val="24"/>
          <w:szCs w:val="24"/>
        </w:rPr>
      </w:pPr>
      <w:r w:rsidRPr="00480C6E">
        <w:rPr>
          <w:rFonts w:ascii="Lato" w:hAnsi="Lato"/>
          <w:sz w:val="24"/>
          <w:szCs w:val="24"/>
        </w:rPr>
        <w:t>przemoc werbalną (np. przezywanie, dogadywanie, ośmieszanie),</w:t>
      </w:r>
    </w:p>
    <w:p w14:paraId="685522F2" w14:textId="77777777" w:rsidR="00ED0EC8" w:rsidRPr="00480C6E" w:rsidRDefault="00ED0EC8" w:rsidP="004902B6">
      <w:pPr>
        <w:pStyle w:val="Tre"/>
        <w:numPr>
          <w:ilvl w:val="0"/>
          <w:numId w:val="59"/>
        </w:numPr>
        <w:pBdr>
          <w:top w:val="none" w:sz="0" w:space="0" w:color="auto"/>
          <w:left w:val="none" w:sz="0" w:space="0" w:color="auto"/>
          <w:bottom w:val="none" w:sz="0" w:space="0" w:color="auto"/>
          <w:right w:val="none" w:sz="0" w:space="0" w:color="auto"/>
        </w:pBdr>
        <w:spacing w:line="360" w:lineRule="auto"/>
        <w:rPr>
          <w:rFonts w:ascii="Lato" w:hAnsi="Lato"/>
          <w:sz w:val="24"/>
          <w:szCs w:val="24"/>
        </w:rPr>
      </w:pPr>
      <w:r w:rsidRPr="00480C6E">
        <w:rPr>
          <w:rFonts w:ascii="Lato" w:hAnsi="Lato"/>
          <w:sz w:val="24"/>
          <w:szCs w:val="24"/>
        </w:rPr>
        <w:t>przemoc relacyjną (. wykluczenie z grupy, ignorowanie, nastawianie innych przeciwko osobie, szantaż),</w:t>
      </w:r>
    </w:p>
    <w:p w14:paraId="252A7ECC" w14:textId="77777777" w:rsidR="00ED0EC8" w:rsidRPr="00480C6E" w:rsidRDefault="00ED0EC8" w:rsidP="004902B6">
      <w:pPr>
        <w:pStyle w:val="Tre"/>
        <w:numPr>
          <w:ilvl w:val="0"/>
          <w:numId w:val="59"/>
        </w:numPr>
        <w:pBdr>
          <w:top w:val="none" w:sz="0" w:space="0" w:color="auto"/>
          <w:left w:val="none" w:sz="0" w:space="0" w:color="auto"/>
          <w:bottom w:val="none" w:sz="0" w:space="0" w:color="auto"/>
          <w:right w:val="none" w:sz="0" w:space="0" w:color="auto"/>
        </w:pBdr>
        <w:spacing w:line="360" w:lineRule="auto"/>
        <w:rPr>
          <w:rFonts w:ascii="Lato" w:hAnsi="Lato"/>
          <w:sz w:val="24"/>
          <w:szCs w:val="24"/>
        </w:rPr>
      </w:pPr>
      <w:r w:rsidRPr="00480C6E">
        <w:rPr>
          <w:rFonts w:ascii="Lato" w:hAnsi="Lato"/>
          <w:sz w:val="24"/>
          <w:szCs w:val="24"/>
        </w:rPr>
        <w:t xml:space="preserve">przemoc fizyczną (np. pobicie, kopanie, popychanie, szarpanie), </w:t>
      </w:r>
    </w:p>
    <w:p w14:paraId="6A4F2CA0" w14:textId="77777777" w:rsidR="00ED0EC8" w:rsidRPr="00480C6E" w:rsidRDefault="00ED0EC8" w:rsidP="004902B6">
      <w:pPr>
        <w:pStyle w:val="Tre"/>
        <w:numPr>
          <w:ilvl w:val="0"/>
          <w:numId w:val="59"/>
        </w:numPr>
        <w:pBdr>
          <w:top w:val="none" w:sz="0" w:space="0" w:color="auto"/>
          <w:left w:val="none" w:sz="0" w:space="0" w:color="auto"/>
          <w:bottom w:val="none" w:sz="0" w:space="0" w:color="auto"/>
          <w:right w:val="none" w:sz="0" w:space="0" w:color="auto"/>
        </w:pBdr>
        <w:spacing w:line="360" w:lineRule="auto"/>
        <w:rPr>
          <w:rFonts w:ascii="Lato" w:hAnsi="Lato"/>
          <w:sz w:val="24"/>
          <w:szCs w:val="24"/>
        </w:rPr>
      </w:pPr>
      <w:r w:rsidRPr="00480C6E">
        <w:rPr>
          <w:rFonts w:ascii="Lato" w:hAnsi="Lato"/>
          <w:sz w:val="24"/>
          <w:szCs w:val="24"/>
        </w:rPr>
        <w:t>przemoc materialną (np. kradzież, niszczenie przedmiotów)</w:t>
      </w:r>
    </w:p>
    <w:p w14:paraId="7A6FF221" w14:textId="77777777" w:rsidR="00ED0EC8" w:rsidRPr="00480C6E" w:rsidRDefault="00ED0EC8" w:rsidP="004902B6">
      <w:pPr>
        <w:pStyle w:val="Tre"/>
        <w:numPr>
          <w:ilvl w:val="0"/>
          <w:numId w:val="59"/>
        </w:numPr>
        <w:pBdr>
          <w:top w:val="none" w:sz="0" w:space="0" w:color="auto"/>
          <w:left w:val="none" w:sz="0" w:space="0" w:color="auto"/>
          <w:bottom w:val="none" w:sz="0" w:space="0" w:color="auto"/>
          <w:right w:val="none" w:sz="0" w:space="0" w:color="auto"/>
        </w:pBdr>
        <w:spacing w:line="360" w:lineRule="auto"/>
        <w:rPr>
          <w:rFonts w:ascii="Lato" w:hAnsi="Lato"/>
          <w:sz w:val="24"/>
          <w:szCs w:val="24"/>
        </w:rPr>
      </w:pPr>
      <w:r w:rsidRPr="00480C6E">
        <w:rPr>
          <w:rFonts w:ascii="Lato" w:hAnsi="Lato"/>
          <w:sz w:val="24"/>
          <w:szCs w:val="24"/>
        </w:rPr>
        <w:t xml:space="preserve">cyberprzemoc/przemoc elektroniczną (np. złośliwe wiadomości w komunikatorach, wpis w serwisie społecznościowym, umieszczanie w Internecie zdjęć </w:t>
      </w:r>
      <w:r w:rsidRPr="00480C6E">
        <w:rPr>
          <w:rFonts w:ascii="Lato" w:hAnsi="Lato"/>
          <w:sz w:val="24"/>
          <w:szCs w:val="24"/>
          <w:lang w:val="it-IT"/>
        </w:rPr>
        <w:t>lub film</w:t>
      </w:r>
      <w:r w:rsidRPr="00480C6E">
        <w:rPr>
          <w:rFonts w:ascii="Lato" w:hAnsi="Lato"/>
          <w:sz w:val="24"/>
          <w:szCs w:val="24"/>
        </w:rPr>
        <w:t>ów ośmieszających ofiarę),</w:t>
      </w:r>
    </w:p>
    <w:p w14:paraId="33A8CD6E" w14:textId="77777777" w:rsidR="00ED0EC8" w:rsidRPr="00480C6E" w:rsidRDefault="00ED0EC8" w:rsidP="004902B6">
      <w:pPr>
        <w:pStyle w:val="Tre"/>
        <w:numPr>
          <w:ilvl w:val="0"/>
          <w:numId w:val="59"/>
        </w:numPr>
        <w:pBdr>
          <w:top w:val="none" w:sz="0" w:space="0" w:color="auto"/>
          <w:left w:val="none" w:sz="0" w:space="0" w:color="auto"/>
          <w:bottom w:val="none" w:sz="0" w:space="0" w:color="auto"/>
          <w:right w:val="none" w:sz="0" w:space="0" w:color="auto"/>
        </w:pBdr>
        <w:spacing w:line="360" w:lineRule="auto"/>
        <w:rPr>
          <w:rFonts w:ascii="Lato" w:hAnsi="Lato"/>
          <w:sz w:val="24"/>
          <w:szCs w:val="24"/>
        </w:rPr>
      </w:pPr>
      <w:r w:rsidRPr="00480C6E">
        <w:rPr>
          <w:rFonts w:ascii="Lato" w:hAnsi="Lato"/>
          <w:sz w:val="24"/>
          <w:szCs w:val="24"/>
        </w:rPr>
        <w:t xml:space="preserve">wykorzystanie seksualne - dotykanie intymnych </w:t>
      </w:r>
      <w:proofErr w:type="spellStart"/>
      <w:r w:rsidRPr="00480C6E">
        <w:rPr>
          <w:rFonts w:ascii="Lato" w:hAnsi="Lato"/>
          <w:sz w:val="24"/>
          <w:szCs w:val="24"/>
        </w:rPr>
        <w:t>częś</w:t>
      </w:r>
      <w:proofErr w:type="spellEnd"/>
      <w:r w:rsidRPr="00480C6E">
        <w:rPr>
          <w:rFonts w:ascii="Lato" w:hAnsi="Lato"/>
          <w:sz w:val="24"/>
          <w:szCs w:val="24"/>
          <w:lang w:val="it-IT"/>
        </w:rPr>
        <w:t>ci cia</w:t>
      </w:r>
      <w:proofErr w:type="spellStart"/>
      <w:r w:rsidRPr="00480C6E">
        <w:rPr>
          <w:rFonts w:ascii="Lato" w:hAnsi="Lato"/>
          <w:sz w:val="24"/>
          <w:szCs w:val="24"/>
        </w:rPr>
        <w:t>ła</w:t>
      </w:r>
      <w:proofErr w:type="spellEnd"/>
      <w:r w:rsidRPr="00480C6E">
        <w:rPr>
          <w:rFonts w:ascii="Lato" w:hAnsi="Lato"/>
          <w:sz w:val="24"/>
          <w:szCs w:val="24"/>
        </w:rPr>
        <w:t xml:space="preserve"> lub zmuszanie do stosunku płciowego lub innych czynności seksualnych przez rówieśnika, </w:t>
      </w:r>
    </w:p>
    <w:p w14:paraId="6DDDCF19" w14:textId="77777777" w:rsidR="00ED0EC8" w:rsidRPr="00480C6E" w:rsidRDefault="00ED0EC8" w:rsidP="004902B6">
      <w:pPr>
        <w:pStyle w:val="Tre"/>
        <w:numPr>
          <w:ilvl w:val="0"/>
          <w:numId w:val="59"/>
        </w:numPr>
        <w:pBdr>
          <w:top w:val="none" w:sz="0" w:space="0" w:color="auto"/>
          <w:left w:val="none" w:sz="0" w:space="0" w:color="auto"/>
          <w:bottom w:val="none" w:sz="0" w:space="0" w:color="auto"/>
          <w:right w:val="none" w:sz="0" w:space="0" w:color="auto"/>
        </w:pBdr>
        <w:spacing w:after="240" w:line="360" w:lineRule="auto"/>
        <w:rPr>
          <w:rFonts w:ascii="Lato" w:hAnsi="Lato"/>
          <w:sz w:val="24"/>
          <w:szCs w:val="24"/>
        </w:rPr>
      </w:pPr>
      <w:r w:rsidRPr="00480C6E">
        <w:rPr>
          <w:rFonts w:ascii="Lato" w:hAnsi="Lato"/>
          <w:sz w:val="24"/>
          <w:szCs w:val="24"/>
        </w:rPr>
        <w:t>przemoc uwarunkowaną normami i stereotypami związanymi z płcią (np. przemoc w relacjach romantycznych między rówieśnikami).</w:t>
      </w:r>
    </w:p>
    <w:p w14:paraId="715EDFA0"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9D7F2F">
        <w:rPr>
          <w:rFonts w:ascii="Lato" w:eastAsia="Lato" w:hAnsi="Lato" w:cs="Lato"/>
          <w:b/>
          <w:bCs/>
          <w:color w:val="3A003A"/>
        </w:rPr>
        <w:t xml:space="preserve">Osoba odpowiedzialna za standardy ochrony dzieci </w:t>
      </w:r>
      <w:r w:rsidRPr="00480C6E">
        <w:rPr>
          <w:rFonts w:ascii="Lato" w:eastAsia="Lato" w:hAnsi="Lato" w:cs="Lato"/>
          <w:b/>
          <w:bCs/>
          <w:color w:val="7030A0"/>
        </w:rPr>
        <w:t>-</w:t>
      </w:r>
      <w:r w:rsidRPr="00480C6E">
        <w:rPr>
          <w:rFonts w:ascii="Lato" w:eastAsia="Lato" w:hAnsi="Lato" w:cs="Lato"/>
          <w:color w:val="7030A0"/>
        </w:rPr>
        <w:t xml:space="preserve"> </w:t>
      </w:r>
      <w:r w:rsidRPr="00480C6E">
        <w:rPr>
          <w:rFonts w:ascii="Lato" w:eastAsia="Lato" w:hAnsi="Lato" w:cs="Lato"/>
        </w:rPr>
        <w:t>członek kadry sprawujący nadzór nad prawidłowym stosowaniem standardów ochrony dziecka oraz ich aktualność.</w:t>
      </w:r>
    </w:p>
    <w:p w14:paraId="5FB5EC8B"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before="240" w:line="360" w:lineRule="auto"/>
        <w:rPr>
          <w:rFonts w:ascii="Lato" w:eastAsia="Lato" w:hAnsi="Lato" w:cs="Lato"/>
        </w:rPr>
      </w:pPr>
      <w:r w:rsidRPr="009D7F2F">
        <w:rPr>
          <w:rFonts w:ascii="Lato" w:eastAsia="Lato" w:hAnsi="Lato" w:cs="Lato"/>
          <w:b/>
          <w:bCs/>
          <w:color w:val="3A003A"/>
        </w:rPr>
        <w:lastRenderedPageBreak/>
        <w:t>Koordynator bezpieczeństwa w Internecie</w:t>
      </w:r>
      <w:r w:rsidRPr="009D7F2F">
        <w:rPr>
          <w:rFonts w:ascii="Lato" w:eastAsia="Lato" w:hAnsi="Lato" w:cs="Lato"/>
          <w:color w:val="3A003A"/>
        </w:rPr>
        <w:t xml:space="preserve"> </w:t>
      </w:r>
      <w:r w:rsidRPr="00480C6E">
        <w:rPr>
          <w:rFonts w:ascii="Lato" w:eastAsia="Lato" w:hAnsi="Lato" w:cs="Lato"/>
          <w:color w:val="7030A0"/>
        </w:rPr>
        <w:t xml:space="preserve">- </w:t>
      </w:r>
      <w:r w:rsidRPr="00480C6E">
        <w:rPr>
          <w:rFonts w:ascii="Lato" w:eastAsia="Lato" w:hAnsi="Lato" w:cs="Lato"/>
        </w:rPr>
        <w:t>członek kadry, sprawujący nadzór nad korzystaniem z Internetu przez dzieci w trakcie wypoczynku oraz nad bezpieczeństwem dzieci w Internecie.</w:t>
      </w:r>
    </w:p>
    <w:p w14:paraId="61406E3B"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before="240" w:line="360" w:lineRule="auto"/>
        <w:rPr>
          <w:rFonts w:ascii="Lato" w:eastAsia="Lato" w:hAnsi="Lato" w:cs="Lato"/>
        </w:rPr>
      </w:pPr>
      <w:r w:rsidRPr="009D7F2F">
        <w:rPr>
          <w:rFonts w:ascii="Lato" w:eastAsia="Lato" w:hAnsi="Lato" w:cs="Lato"/>
          <w:b/>
          <w:bCs/>
          <w:color w:val="3A003A"/>
        </w:rPr>
        <w:t>Osoba odpowiedzialna za ochronę dziecka</w:t>
      </w:r>
      <w:r w:rsidRPr="009D7F2F">
        <w:rPr>
          <w:rFonts w:ascii="Lato" w:eastAsia="Lato" w:hAnsi="Lato" w:cs="Lato"/>
          <w:color w:val="3A003A"/>
        </w:rPr>
        <w:t xml:space="preserve"> </w:t>
      </w:r>
      <w:r w:rsidRPr="00480C6E">
        <w:rPr>
          <w:rFonts w:ascii="Lato" w:eastAsia="Lato" w:hAnsi="Lato" w:cs="Lato"/>
          <w:color w:val="7030A0"/>
        </w:rPr>
        <w:t xml:space="preserve">– </w:t>
      </w:r>
      <w:r w:rsidRPr="00480C6E">
        <w:rPr>
          <w:rFonts w:ascii="Lato" w:eastAsia="Lato" w:hAnsi="Lato" w:cs="Lato"/>
        </w:rPr>
        <w:t>członek kadry odpowiedzialny za przyjmowanie zgłoszeń o zagrożeniu dobra dziecka i podejmowanie interwencji przed właściwymi organami lub instytucjami.</w:t>
      </w:r>
    </w:p>
    <w:p w14:paraId="7FD1B02F"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before="240" w:after="240" w:line="360" w:lineRule="auto"/>
        <w:rPr>
          <w:rFonts w:ascii="Lato" w:eastAsia="Lato" w:hAnsi="Lato" w:cs="Lato"/>
        </w:rPr>
      </w:pPr>
      <w:r w:rsidRPr="009D7F2F">
        <w:rPr>
          <w:rFonts w:ascii="Lato" w:eastAsia="Lato" w:hAnsi="Lato" w:cs="Lato"/>
          <w:b/>
          <w:bCs/>
          <w:color w:val="3A003A"/>
        </w:rPr>
        <w:t xml:space="preserve">Osoba odpowiedzialna za udzielanie wsparcia dziecku </w:t>
      </w:r>
      <w:r w:rsidRPr="00480C6E">
        <w:rPr>
          <w:rFonts w:ascii="Lato" w:eastAsia="Lato" w:hAnsi="Lato" w:cs="Lato"/>
          <w:b/>
          <w:bCs/>
        </w:rPr>
        <w:t>-</w:t>
      </w:r>
      <w:r w:rsidRPr="00480C6E">
        <w:rPr>
          <w:rFonts w:ascii="Lato" w:eastAsia="Lato" w:hAnsi="Lato" w:cs="Lato"/>
        </w:rPr>
        <w:t xml:space="preserve"> członek kadry odpowiedzialny za opracowanie planu wsparcia dziecka i jego monitorowanie.</w:t>
      </w:r>
    </w:p>
    <w:p w14:paraId="743054EB" w14:textId="5E46E240" w:rsidR="00ED0EC8" w:rsidRPr="00480C6E" w:rsidRDefault="00ED0EC8" w:rsidP="00480C6E">
      <w:pPr>
        <w:pStyle w:val="Normal0"/>
        <w:pBdr>
          <w:top w:val="none" w:sz="0" w:space="0" w:color="auto"/>
          <w:left w:val="none" w:sz="0" w:space="0" w:color="auto"/>
          <w:bottom w:val="none" w:sz="0" w:space="0" w:color="auto"/>
          <w:right w:val="none" w:sz="0" w:space="0" w:color="auto"/>
        </w:pBdr>
        <w:spacing w:after="240" w:line="360" w:lineRule="auto"/>
        <w:rPr>
          <w:rFonts w:ascii="Lato" w:eastAsia="Lato" w:hAnsi="Lato" w:cs="Lato"/>
        </w:rPr>
      </w:pPr>
      <w:r w:rsidRPr="009D7F2F">
        <w:rPr>
          <w:rFonts w:ascii="Lato" w:eastAsia="Lato" w:hAnsi="Lato" w:cs="Lato"/>
          <w:b/>
          <w:bCs/>
          <w:color w:val="3A003A"/>
        </w:rPr>
        <w:t>Dane osobowe dziecka</w:t>
      </w:r>
      <w:r w:rsidRPr="009D7F2F">
        <w:rPr>
          <w:rFonts w:ascii="Lato" w:eastAsia="Lato" w:hAnsi="Lato" w:cs="Lato"/>
          <w:color w:val="3A003A"/>
        </w:rPr>
        <w:t xml:space="preserve"> </w:t>
      </w:r>
      <w:r w:rsidRPr="00480C6E">
        <w:rPr>
          <w:rFonts w:ascii="Lato" w:eastAsia="Lato" w:hAnsi="Lato" w:cs="Lato"/>
        </w:rPr>
        <w:t>to wszelkie informacje umożliwiające identyfikację dziecka, w tym jego imię i nazwisko, wizerunek.</w:t>
      </w:r>
    </w:p>
    <w:p w14:paraId="079C78FD" w14:textId="77777777" w:rsidR="00ED0EC8" w:rsidRPr="009D7F2F" w:rsidRDefault="00ED0EC8" w:rsidP="00ED0EC8">
      <w:pPr>
        <w:pStyle w:val="Normal0"/>
        <w:pBdr>
          <w:top w:val="none" w:sz="0" w:space="0" w:color="auto"/>
          <w:left w:val="none" w:sz="0" w:space="0" w:color="auto"/>
          <w:bottom w:val="none" w:sz="0" w:space="0" w:color="auto"/>
          <w:right w:val="none" w:sz="0" w:space="0" w:color="auto"/>
        </w:pBdr>
        <w:spacing w:before="240" w:line="360" w:lineRule="auto"/>
        <w:ind w:right="994"/>
        <w:rPr>
          <w:rFonts w:ascii="Lato" w:eastAsia="Lato" w:hAnsi="Lato" w:cs="Lato"/>
          <w:color w:val="3A003A"/>
        </w:rPr>
      </w:pPr>
      <w:r w:rsidRPr="009D7F2F">
        <w:rPr>
          <w:rFonts w:ascii="Lato" w:eastAsia="Lato" w:hAnsi="Lato" w:cs="Lato"/>
          <w:color w:val="3A003A"/>
        </w:rPr>
        <w:t>Ważne organy:</w:t>
      </w:r>
    </w:p>
    <w:p w14:paraId="18DA2727"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before="240" w:line="360" w:lineRule="auto"/>
        <w:ind w:right="994"/>
        <w:rPr>
          <w:rFonts w:ascii="Lato" w:eastAsia="Lato" w:hAnsi="Lato" w:cs="Lato"/>
        </w:rPr>
      </w:pPr>
      <w:r w:rsidRPr="00480C6E">
        <w:rPr>
          <w:rFonts w:ascii="Lato" w:eastAsia="Lato" w:hAnsi="Lato" w:cs="Lato"/>
        </w:rPr>
        <w:t>Rzecznik Praw Obywatelskich </w:t>
      </w:r>
    </w:p>
    <w:p w14:paraId="041CC136"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before="240" w:line="360" w:lineRule="auto"/>
        <w:ind w:right="994"/>
        <w:rPr>
          <w:rFonts w:ascii="Lato" w:eastAsia="Lato" w:hAnsi="Lato" w:cs="Lato"/>
        </w:rPr>
      </w:pPr>
      <w:r w:rsidRPr="00480C6E">
        <w:rPr>
          <w:rFonts w:ascii="Lato" w:eastAsia="Lato" w:hAnsi="Lato" w:cs="Lato"/>
        </w:rPr>
        <w:t>Rzecznik Praw Dziecka</w:t>
      </w:r>
    </w:p>
    <w:p w14:paraId="5E2CF760" w14:textId="77777777" w:rsidR="00ED0EC8" w:rsidRPr="009D7F2F" w:rsidRDefault="00ED0EC8" w:rsidP="00ED0EC8">
      <w:pPr>
        <w:pStyle w:val="Nagwek3"/>
        <w:jc w:val="center"/>
        <w:rPr>
          <w:rFonts w:ascii="Lato" w:hAnsi="Lato"/>
          <w:color w:val="3A003A"/>
          <w:sz w:val="24"/>
          <w:szCs w:val="24"/>
        </w:rPr>
      </w:pPr>
      <w:bookmarkStart w:id="7" w:name="_Toc171444842"/>
      <w:bookmarkStart w:id="8" w:name="_Toc171880213"/>
      <w:r w:rsidRPr="009D7F2F">
        <w:rPr>
          <w:rFonts w:ascii="Lato" w:hAnsi="Lato"/>
          <w:color w:val="3A003A"/>
          <w:sz w:val="24"/>
          <w:szCs w:val="24"/>
          <w:u w:color="000000"/>
        </w:rPr>
        <w:t>Rozdział II</w:t>
      </w:r>
      <w:bookmarkEnd w:id="7"/>
      <w:bookmarkEnd w:id="8"/>
    </w:p>
    <w:p w14:paraId="7E1B1801" w14:textId="77777777" w:rsidR="00ED0EC8" w:rsidRPr="009D7F2F" w:rsidRDefault="00ED0EC8" w:rsidP="00ED0EC8">
      <w:pPr>
        <w:pStyle w:val="Nagwek3"/>
        <w:jc w:val="center"/>
        <w:rPr>
          <w:rFonts w:ascii="Lato" w:hAnsi="Lato"/>
          <w:color w:val="3A003A"/>
          <w:sz w:val="24"/>
          <w:szCs w:val="24"/>
        </w:rPr>
      </w:pPr>
      <w:bookmarkStart w:id="9" w:name="_Toc171444843"/>
      <w:bookmarkStart w:id="10" w:name="_Toc171880214"/>
      <w:r w:rsidRPr="009D7F2F">
        <w:rPr>
          <w:rFonts w:ascii="Lato" w:hAnsi="Lato"/>
          <w:color w:val="3A003A"/>
          <w:sz w:val="24"/>
          <w:szCs w:val="24"/>
          <w:u w:color="000000"/>
        </w:rPr>
        <w:t>Rozpoznawanie i reagowanie na czynniki ryzyka krzywdzenia dzieci</w:t>
      </w:r>
      <w:bookmarkEnd w:id="9"/>
      <w:bookmarkEnd w:id="10"/>
    </w:p>
    <w:p w14:paraId="7074E169" w14:textId="77777777" w:rsidR="00ED0EC8" w:rsidRPr="009D7F2F" w:rsidRDefault="00ED0EC8" w:rsidP="00ED0EC8">
      <w:pPr>
        <w:pStyle w:val="Normal0"/>
        <w:pBdr>
          <w:top w:val="none" w:sz="0" w:space="0" w:color="auto"/>
          <w:left w:val="none" w:sz="0" w:space="0" w:color="auto"/>
          <w:bottom w:val="none" w:sz="0" w:space="0" w:color="auto"/>
          <w:right w:val="none" w:sz="0" w:space="0" w:color="auto"/>
        </w:pBdr>
        <w:rPr>
          <w:rFonts w:ascii="Lato" w:eastAsia="Lato" w:hAnsi="Lato" w:cs="Lato"/>
          <w:color w:val="3A003A"/>
        </w:rPr>
      </w:pPr>
    </w:p>
    <w:p w14:paraId="4EF86D82" w14:textId="77777777" w:rsidR="00ED0EC8" w:rsidRPr="009D7F2F" w:rsidRDefault="00ED0EC8" w:rsidP="00ED0EC8">
      <w:pPr>
        <w:pStyle w:val="Normal0"/>
        <w:pBdr>
          <w:top w:val="none" w:sz="0" w:space="0" w:color="auto"/>
          <w:left w:val="none" w:sz="0" w:space="0" w:color="auto"/>
          <w:bottom w:val="none" w:sz="0" w:space="0" w:color="auto"/>
          <w:right w:val="none" w:sz="0" w:space="0" w:color="auto"/>
        </w:pBdr>
        <w:spacing w:after="240"/>
        <w:jc w:val="center"/>
        <w:rPr>
          <w:rFonts w:ascii="Lato" w:eastAsia="Lato" w:hAnsi="Lato" w:cs="Lato"/>
          <w:b/>
          <w:bCs/>
          <w:color w:val="3A003A"/>
        </w:rPr>
      </w:pPr>
      <w:r w:rsidRPr="009D7F2F">
        <w:rPr>
          <w:rFonts w:ascii="Lato" w:eastAsia="Lato" w:hAnsi="Lato" w:cs="Lato"/>
          <w:b/>
          <w:bCs/>
          <w:color w:val="3A003A"/>
        </w:rPr>
        <w:t>§ 2.</w:t>
      </w:r>
    </w:p>
    <w:p w14:paraId="2B8DF184" w14:textId="77777777" w:rsidR="00ED0EC8" w:rsidRPr="00480C6E" w:rsidRDefault="00ED0EC8" w:rsidP="00ED0EC8">
      <w:pPr>
        <w:pStyle w:val="Bezodstpw"/>
        <w:spacing w:line="360" w:lineRule="auto"/>
        <w:rPr>
          <w:rFonts w:ascii="Lato" w:hAnsi="Lato"/>
          <w:sz w:val="24"/>
          <w:szCs w:val="24"/>
        </w:rPr>
      </w:pPr>
      <w:r w:rsidRPr="00480C6E">
        <w:rPr>
          <w:rFonts w:ascii="Lato" w:eastAsia="Lato" w:hAnsi="Lato" w:cs="Lato"/>
          <w:sz w:val="24"/>
          <w:szCs w:val="24"/>
        </w:rPr>
        <w:t>1.</w:t>
      </w:r>
      <w:r w:rsidRPr="00480C6E">
        <w:rPr>
          <w:rFonts w:ascii="Lato" w:eastAsia="Lato" w:hAnsi="Lato" w:cs="Lato"/>
          <w:sz w:val="24"/>
          <w:szCs w:val="24"/>
        </w:rPr>
        <w:tab/>
        <w:t xml:space="preserve">Organizator oraz kadra wypoczynku </w:t>
      </w:r>
      <w:r w:rsidRPr="00480C6E">
        <w:rPr>
          <w:rFonts w:ascii="Lato" w:hAnsi="Lato"/>
          <w:sz w:val="24"/>
          <w:szCs w:val="24"/>
        </w:rPr>
        <w:t>posiadają wiedzę i w ramach wykonywanych obowiązków zwraca uwagę na czynniki ryzyka i symptomy krzywdzenia dzieci.</w:t>
      </w:r>
    </w:p>
    <w:p w14:paraId="7F770DE5"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lastRenderedPageBreak/>
        <w:t>2.</w:t>
      </w:r>
      <w:r w:rsidRPr="00480C6E">
        <w:rPr>
          <w:rFonts w:ascii="Lato" w:hAnsi="Lato"/>
          <w:sz w:val="24"/>
          <w:szCs w:val="24"/>
        </w:rPr>
        <w:tab/>
      </w:r>
      <w:r w:rsidRPr="00480C6E">
        <w:rPr>
          <w:rFonts w:ascii="Lato" w:eastAsia="Lato" w:hAnsi="Lato" w:cs="Lato"/>
          <w:sz w:val="24"/>
          <w:szCs w:val="24"/>
        </w:rPr>
        <w:t xml:space="preserve">Organizator oraz kadra wypoczynku w </w:t>
      </w:r>
      <w:r w:rsidRPr="00480C6E">
        <w:rPr>
          <w:rFonts w:ascii="Lato" w:hAnsi="Lato"/>
          <w:sz w:val="24"/>
          <w:szCs w:val="24"/>
        </w:rPr>
        <w:t xml:space="preserve">przypadku zidentyfikowania czynników ryzyka przekazuję tę informację pracownikowi odpowiedzialnemu za ochronę dziecka, który podejmuje rozmowę z opiekunem. W trakcie rozmowy z opiekunem przekazuje informacje na temat dostępnej oferty wsparcia i motywuje do przyjęcia wsparcia. </w:t>
      </w:r>
    </w:p>
    <w:p w14:paraId="2DA99356" w14:textId="396A9AD7" w:rsidR="00ED0EC8" w:rsidRPr="00480C6E" w:rsidRDefault="00ED0EC8" w:rsidP="00480C6E">
      <w:pPr>
        <w:pStyle w:val="Bezodstpw"/>
        <w:spacing w:after="240" w:line="360" w:lineRule="auto"/>
        <w:rPr>
          <w:rFonts w:ascii="Lato" w:hAnsi="Lato"/>
          <w:sz w:val="24"/>
          <w:szCs w:val="24"/>
        </w:rPr>
      </w:pPr>
      <w:r w:rsidRPr="00480C6E">
        <w:rPr>
          <w:rFonts w:ascii="Lato" w:hAnsi="Lato"/>
          <w:sz w:val="24"/>
          <w:szCs w:val="24"/>
        </w:rPr>
        <w:t>3.</w:t>
      </w:r>
      <w:r w:rsidRPr="00480C6E">
        <w:rPr>
          <w:rFonts w:ascii="Lato" w:hAnsi="Lato"/>
          <w:sz w:val="24"/>
          <w:szCs w:val="24"/>
        </w:rPr>
        <w:tab/>
        <w:t>Pracownik odpowiedzialny za ochronę dziecka oraz pracownik mający bieżący kontakt z dzieckiem, monitoruje sytuację i dobrostan dziecka.</w:t>
      </w:r>
    </w:p>
    <w:p w14:paraId="5D86146B" w14:textId="77777777" w:rsidR="00ED0EC8" w:rsidRPr="009D7F2F" w:rsidRDefault="00ED0EC8" w:rsidP="00ED0EC8">
      <w:pPr>
        <w:pStyle w:val="Normal0"/>
        <w:pBdr>
          <w:top w:val="none" w:sz="0" w:space="0" w:color="auto"/>
          <w:left w:val="none" w:sz="0" w:space="0" w:color="auto"/>
          <w:bottom w:val="none" w:sz="0" w:space="0" w:color="auto"/>
          <w:right w:val="none" w:sz="0" w:space="0" w:color="auto"/>
        </w:pBdr>
        <w:spacing w:line="360" w:lineRule="auto"/>
        <w:jc w:val="center"/>
        <w:rPr>
          <w:rFonts w:ascii="Lato" w:eastAsia="Lato" w:hAnsi="Lato" w:cs="Lato"/>
          <w:color w:val="3A003A"/>
        </w:rPr>
      </w:pPr>
      <w:r w:rsidRPr="009D7F2F">
        <w:rPr>
          <w:rFonts w:ascii="Lato" w:eastAsia="Lato" w:hAnsi="Lato" w:cs="Lato"/>
          <w:color w:val="3A003A"/>
        </w:rPr>
        <w:t>§ 3.</w:t>
      </w:r>
    </w:p>
    <w:p w14:paraId="7BCA4654"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before="240" w:line="360" w:lineRule="auto"/>
        <w:rPr>
          <w:rFonts w:ascii="Lato" w:eastAsia="Lato" w:hAnsi="Lato" w:cs="Lato"/>
        </w:rPr>
      </w:pPr>
      <w:r w:rsidRPr="00480C6E">
        <w:rPr>
          <w:rFonts w:ascii="Lato" w:eastAsia="Lato" w:hAnsi="Lato" w:cs="Lato"/>
        </w:rPr>
        <w:t>Kierownik wypoczynku we współpracy z organizatorem wypoczynku:</w:t>
      </w:r>
    </w:p>
    <w:p w14:paraId="19F8EF37"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lang w:val="it-IT"/>
        </w:rPr>
        <w:t>1) wyznacza z spośród os</w:t>
      </w:r>
      <w:proofErr w:type="spellStart"/>
      <w:r w:rsidRPr="00480C6E">
        <w:rPr>
          <w:rFonts w:ascii="Lato" w:eastAsia="Lato" w:hAnsi="Lato" w:cs="Lato"/>
        </w:rPr>
        <w:t>ób</w:t>
      </w:r>
      <w:proofErr w:type="spellEnd"/>
      <w:r w:rsidRPr="00480C6E">
        <w:rPr>
          <w:rFonts w:ascii="Lato" w:eastAsia="Lato" w:hAnsi="Lato" w:cs="Lato"/>
        </w:rPr>
        <w:t xml:space="preserve"> stanowiących kadrę wypoczynku osoby odpowiedzialne za:</w:t>
      </w:r>
    </w:p>
    <w:p w14:paraId="7DFDDDA1" w14:textId="77777777" w:rsidR="00ED0EC8" w:rsidRPr="00480C6E" w:rsidRDefault="00ED0EC8" w:rsidP="004902B6">
      <w:pPr>
        <w:pStyle w:val="Normal0"/>
        <w:numPr>
          <w:ilvl w:val="0"/>
          <w:numId w:val="65"/>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standardy ochrony dzieci wdrażającą standardy ochrony dzieci;</w:t>
      </w:r>
    </w:p>
    <w:p w14:paraId="0F2C62BA" w14:textId="77777777" w:rsidR="00ED0EC8" w:rsidRPr="00480C6E" w:rsidRDefault="00ED0EC8" w:rsidP="004902B6">
      <w:pPr>
        <w:pStyle w:val="Normal0"/>
        <w:numPr>
          <w:ilvl w:val="0"/>
          <w:numId w:val="65"/>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bezpieczeństwo w Internecie;</w:t>
      </w:r>
    </w:p>
    <w:p w14:paraId="34D42927" w14:textId="5BCAB9AA" w:rsidR="00ED0EC8" w:rsidRPr="00480C6E" w:rsidRDefault="00ED0EC8" w:rsidP="004902B6">
      <w:pPr>
        <w:pStyle w:val="Normal0"/>
        <w:numPr>
          <w:ilvl w:val="0"/>
          <w:numId w:val="65"/>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ochronę dziecka</w:t>
      </w:r>
      <w:r w:rsidR="00480C6E">
        <w:rPr>
          <w:rFonts w:ascii="Lato" w:eastAsia="Lato" w:hAnsi="Lato" w:cs="Lato"/>
        </w:rPr>
        <w:t xml:space="preserve"> i podejmowanie interwencji</w:t>
      </w:r>
      <w:r w:rsidRPr="00480C6E">
        <w:rPr>
          <w:rFonts w:ascii="Lato" w:eastAsia="Lato" w:hAnsi="Lato" w:cs="Lato"/>
        </w:rPr>
        <w:t>;</w:t>
      </w:r>
    </w:p>
    <w:p w14:paraId="4A3B7DC2" w14:textId="77777777" w:rsidR="00ED0EC8" w:rsidRDefault="00ED0EC8" w:rsidP="004902B6">
      <w:pPr>
        <w:pStyle w:val="Normal0"/>
        <w:numPr>
          <w:ilvl w:val="0"/>
          <w:numId w:val="65"/>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udzielenie wsparcia dziecku.</w:t>
      </w:r>
    </w:p>
    <w:p w14:paraId="1E5ACAE0" w14:textId="77777777" w:rsidR="00480C6E" w:rsidRPr="009D7F2F" w:rsidRDefault="00480C6E" w:rsidP="00480C6E">
      <w:pPr>
        <w:pStyle w:val="Bezodstpw"/>
        <w:spacing w:line="360" w:lineRule="auto"/>
        <w:rPr>
          <w:rFonts w:ascii="Lato" w:hAnsi="Lato"/>
          <w:color w:val="3A003A"/>
          <w:sz w:val="24"/>
          <w:szCs w:val="24"/>
        </w:rPr>
      </w:pPr>
      <w:r w:rsidRPr="009D7F2F">
        <w:rPr>
          <w:rFonts w:ascii="Lato" w:hAnsi="Lato"/>
          <w:color w:val="3A003A"/>
          <w:sz w:val="24"/>
          <w:szCs w:val="24"/>
        </w:rPr>
        <w:t>Pracownicy wyznaczeni do działań na rzecz ochrony dziecka:</w:t>
      </w:r>
    </w:p>
    <w:tbl>
      <w:tblPr>
        <w:tblStyle w:val="Tabela-Siatka"/>
        <w:tblW w:w="0" w:type="auto"/>
        <w:tblBorders>
          <w:top w:val="double" w:sz="4" w:space="0" w:color="7030A0"/>
          <w:left w:val="double" w:sz="4" w:space="0" w:color="7030A0"/>
          <w:bottom w:val="double" w:sz="4" w:space="0" w:color="7030A0"/>
          <w:right w:val="double" w:sz="4" w:space="0" w:color="7030A0"/>
          <w:insideH w:val="double" w:sz="4" w:space="0" w:color="7030A0"/>
          <w:insideV w:val="double" w:sz="4" w:space="0" w:color="7030A0"/>
        </w:tblBorders>
        <w:tblLayout w:type="fixed"/>
        <w:tblLook w:val="04A0" w:firstRow="1" w:lastRow="0" w:firstColumn="1" w:lastColumn="0" w:noHBand="0" w:noVBand="1"/>
      </w:tblPr>
      <w:tblGrid>
        <w:gridCol w:w="988"/>
        <w:gridCol w:w="3402"/>
        <w:gridCol w:w="1842"/>
        <w:gridCol w:w="1991"/>
      </w:tblGrid>
      <w:tr w:rsidR="00480C6E" w:rsidRPr="00480C6E" w14:paraId="5F1993F5" w14:textId="77777777" w:rsidTr="009D7F2F">
        <w:tc>
          <w:tcPr>
            <w:tcW w:w="988" w:type="dxa"/>
            <w:shd w:val="clear" w:color="auto" w:fill="F4ECF3"/>
          </w:tcPr>
          <w:p w14:paraId="1C25BDB5" w14:textId="77777777" w:rsidR="00480C6E" w:rsidRPr="009D7F2F" w:rsidRDefault="00480C6E" w:rsidP="00E25B0C">
            <w:pPr>
              <w:spacing w:before="2"/>
              <w:ind w:right="39"/>
              <w:rPr>
                <w:rFonts w:ascii="Lato" w:hAnsi="Lato"/>
                <w:color w:val="3A003A"/>
                <w:sz w:val="24"/>
                <w:szCs w:val="24"/>
              </w:rPr>
            </w:pPr>
            <w:r w:rsidRPr="009D7F2F">
              <w:rPr>
                <w:rFonts w:ascii="Lato" w:hAnsi="Lato"/>
                <w:color w:val="3A003A"/>
                <w:sz w:val="24"/>
                <w:szCs w:val="24"/>
              </w:rPr>
              <w:t xml:space="preserve">L. poj. </w:t>
            </w:r>
          </w:p>
        </w:tc>
        <w:tc>
          <w:tcPr>
            <w:tcW w:w="3402" w:type="dxa"/>
            <w:shd w:val="clear" w:color="auto" w:fill="F4ECF3"/>
          </w:tcPr>
          <w:p w14:paraId="6EEB836C" w14:textId="77777777" w:rsidR="00480C6E" w:rsidRPr="009D7F2F" w:rsidRDefault="00480C6E" w:rsidP="00E25B0C">
            <w:pPr>
              <w:spacing w:before="2"/>
              <w:ind w:right="36"/>
              <w:jc w:val="center"/>
              <w:rPr>
                <w:rFonts w:ascii="Lato" w:hAnsi="Lato"/>
                <w:b/>
                <w:bCs/>
                <w:color w:val="3A003A"/>
                <w:sz w:val="24"/>
                <w:szCs w:val="24"/>
              </w:rPr>
            </w:pPr>
            <w:r w:rsidRPr="009D7F2F">
              <w:rPr>
                <w:rFonts w:ascii="Lato" w:eastAsia="Lato" w:hAnsi="Lato" w:cs="Lato"/>
                <w:color w:val="3A003A"/>
                <w:sz w:val="24"/>
                <w:szCs w:val="24"/>
              </w:rPr>
              <w:t>Obszar odpowiedzialności</w:t>
            </w:r>
          </w:p>
        </w:tc>
        <w:tc>
          <w:tcPr>
            <w:tcW w:w="1842" w:type="dxa"/>
            <w:shd w:val="clear" w:color="auto" w:fill="F4ECF3"/>
          </w:tcPr>
          <w:p w14:paraId="5C1DA8B0" w14:textId="77777777" w:rsidR="00480C6E" w:rsidRPr="00480C6E" w:rsidRDefault="00480C6E" w:rsidP="00E25B0C">
            <w:pPr>
              <w:spacing w:before="2"/>
              <w:ind w:right="171"/>
              <w:jc w:val="center"/>
              <w:rPr>
                <w:rFonts w:ascii="Lato" w:hAnsi="Lato"/>
                <w:b/>
                <w:bCs/>
                <w:sz w:val="24"/>
                <w:szCs w:val="24"/>
              </w:rPr>
            </w:pPr>
            <w:r w:rsidRPr="00480C6E">
              <w:rPr>
                <w:rFonts w:ascii="Lato" w:hAnsi="Lato"/>
                <w:b/>
                <w:bCs/>
                <w:sz w:val="24"/>
                <w:szCs w:val="24"/>
              </w:rPr>
              <w:t>Imię i nazwisko</w:t>
            </w:r>
          </w:p>
        </w:tc>
        <w:tc>
          <w:tcPr>
            <w:tcW w:w="1991" w:type="dxa"/>
            <w:shd w:val="clear" w:color="auto" w:fill="F4ECF3"/>
          </w:tcPr>
          <w:p w14:paraId="78DD5BD9" w14:textId="77777777" w:rsidR="00480C6E" w:rsidRPr="00480C6E" w:rsidRDefault="00480C6E" w:rsidP="00E25B0C">
            <w:pPr>
              <w:spacing w:before="2"/>
              <w:ind w:right="113"/>
              <w:jc w:val="center"/>
              <w:rPr>
                <w:rFonts w:ascii="Lato" w:hAnsi="Lato"/>
                <w:b/>
                <w:bCs/>
                <w:sz w:val="24"/>
                <w:szCs w:val="24"/>
              </w:rPr>
            </w:pPr>
            <w:r w:rsidRPr="00480C6E">
              <w:rPr>
                <w:rFonts w:ascii="Lato" w:hAnsi="Lato"/>
                <w:b/>
                <w:bCs/>
                <w:sz w:val="24"/>
                <w:szCs w:val="24"/>
              </w:rPr>
              <w:t>Dane kontaktowe</w:t>
            </w:r>
          </w:p>
        </w:tc>
      </w:tr>
      <w:tr w:rsidR="00480C6E" w:rsidRPr="00480C6E" w14:paraId="3946DD1A" w14:textId="77777777" w:rsidTr="009D7F2F">
        <w:tc>
          <w:tcPr>
            <w:tcW w:w="988" w:type="dxa"/>
            <w:shd w:val="clear" w:color="auto" w:fill="F4ECF3"/>
          </w:tcPr>
          <w:p w14:paraId="734E0F38" w14:textId="77777777" w:rsidR="00480C6E" w:rsidRPr="009D7F2F" w:rsidRDefault="00480C6E" w:rsidP="00E25B0C">
            <w:pPr>
              <w:spacing w:before="2"/>
              <w:ind w:right="1122"/>
              <w:jc w:val="center"/>
              <w:rPr>
                <w:rFonts w:ascii="Lato" w:hAnsi="Lato"/>
                <w:b/>
                <w:bCs/>
                <w:color w:val="3A003A"/>
                <w:sz w:val="24"/>
                <w:szCs w:val="24"/>
              </w:rPr>
            </w:pPr>
            <w:r w:rsidRPr="009D7F2F">
              <w:rPr>
                <w:rFonts w:ascii="Lato" w:hAnsi="Lato"/>
                <w:b/>
                <w:bCs/>
                <w:color w:val="3A003A"/>
                <w:sz w:val="24"/>
                <w:szCs w:val="24"/>
              </w:rPr>
              <w:t>1</w:t>
            </w:r>
          </w:p>
        </w:tc>
        <w:tc>
          <w:tcPr>
            <w:tcW w:w="3402" w:type="dxa"/>
            <w:shd w:val="clear" w:color="auto" w:fill="F4ECF3"/>
          </w:tcPr>
          <w:p w14:paraId="14AAC2CB" w14:textId="77777777" w:rsidR="00480C6E" w:rsidRPr="009D7F2F" w:rsidRDefault="00480C6E" w:rsidP="00E25B0C">
            <w:pPr>
              <w:spacing w:before="2"/>
              <w:rPr>
                <w:rFonts w:ascii="Lato" w:hAnsi="Lato"/>
                <w:b/>
                <w:bCs/>
                <w:color w:val="3A003A"/>
                <w:sz w:val="24"/>
                <w:szCs w:val="24"/>
              </w:rPr>
            </w:pPr>
            <w:r w:rsidRPr="009D7F2F">
              <w:rPr>
                <w:rFonts w:ascii="Lato" w:eastAsia="Lato" w:hAnsi="Lato" w:cs="Lato"/>
                <w:color w:val="3A003A"/>
                <w:sz w:val="24"/>
                <w:szCs w:val="24"/>
              </w:rPr>
              <w:t>Nadzór nad prawidłowym stosowaniem standardów i ich aktualnością - osoba odpowiedzialna za standardy ochrony dzieci wdrażającą standardy ochrony dzieci</w:t>
            </w:r>
          </w:p>
        </w:tc>
        <w:tc>
          <w:tcPr>
            <w:tcW w:w="1842" w:type="dxa"/>
            <w:shd w:val="clear" w:color="auto" w:fill="F4ECF3"/>
          </w:tcPr>
          <w:p w14:paraId="75FFAB80" w14:textId="77777777" w:rsidR="00480C6E" w:rsidRPr="00480C6E" w:rsidRDefault="00480C6E" w:rsidP="00E25B0C">
            <w:pPr>
              <w:spacing w:before="2"/>
              <w:ind w:right="1122"/>
              <w:jc w:val="center"/>
              <w:rPr>
                <w:rFonts w:ascii="Lato" w:hAnsi="Lato"/>
                <w:b/>
                <w:bCs/>
                <w:sz w:val="24"/>
                <w:szCs w:val="24"/>
              </w:rPr>
            </w:pPr>
          </w:p>
        </w:tc>
        <w:tc>
          <w:tcPr>
            <w:tcW w:w="1991" w:type="dxa"/>
            <w:shd w:val="clear" w:color="auto" w:fill="F4ECF3"/>
          </w:tcPr>
          <w:p w14:paraId="6C6351D2" w14:textId="77777777" w:rsidR="00480C6E" w:rsidRPr="00480C6E" w:rsidRDefault="00480C6E" w:rsidP="00E25B0C">
            <w:pPr>
              <w:spacing w:before="2"/>
              <w:ind w:right="1122"/>
              <w:jc w:val="center"/>
              <w:rPr>
                <w:rFonts w:ascii="Lato" w:hAnsi="Lato"/>
                <w:b/>
                <w:bCs/>
                <w:sz w:val="24"/>
                <w:szCs w:val="24"/>
              </w:rPr>
            </w:pPr>
          </w:p>
        </w:tc>
      </w:tr>
      <w:tr w:rsidR="00480C6E" w:rsidRPr="00480C6E" w14:paraId="249B5849" w14:textId="77777777" w:rsidTr="009D7F2F">
        <w:tc>
          <w:tcPr>
            <w:tcW w:w="988" w:type="dxa"/>
            <w:shd w:val="clear" w:color="auto" w:fill="F4ECF3"/>
          </w:tcPr>
          <w:p w14:paraId="6E9CF301" w14:textId="77777777" w:rsidR="00480C6E" w:rsidRPr="009D7F2F" w:rsidRDefault="00480C6E" w:rsidP="00E25B0C">
            <w:pPr>
              <w:spacing w:before="2"/>
              <w:ind w:right="1122"/>
              <w:jc w:val="center"/>
              <w:rPr>
                <w:rFonts w:ascii="Lato" w:hAnsi="Lato"/>
                <w:b/>
                <w:bCs/>
                <w:color w:val="3A003A"/>
                <w:sz w:val="24"/>
                <w:szCs w:val="24"/>
              </w:rPr>
            </w:pPr>
            <w:r w:rsidRPr="009D7F2F">
              <w:rPr>
                <w:rFonts w:ascii="Lato" w:hAnsi="Lato"/>
                <w:b/>
                <w:bCs/>
                <w:color w:val="3A003A"/>
                <w:sz w:val="24"/>
                <w:szCs w:val="24"/>
              </w:rPr>
              <w:t>2</w:t>
            </w:r>
          </w:p>
        </w:tc>
        <w:tc>
          <w:tcPr>
            <w:tcW w:w="3402" w:type="dxa"/>
            <w:shd w:val="clear" w:color="auto" w:fill="F4ECF3"/>
          </w:tcPr>
          <w:p w14:paraId="16234EEC" w14:textId="3757644E" w:rsidR="00480C6E" w:rsidRPr="009D7F2F" w:rsidRDefault="00480C6E" w:rsidP="00E25B0C">
            <w:pPr>
              <w:spacing w:before="2"/>
              <w:rPr>
                <w:rFonts w:ascii="Lato" w:hAnsi="Lato"/>
                <w:b/>
                <w:bCs/>
                <w:color w:val="3A003A"/>
                <w:sz w:val="24"/>
                <w:szCs w:val="24"/>
              </w:rPr>
            </w:pPr>
            <w:r w:rsidRPr="009D7F2F">
              <w:rPr>
                <w:rFonts w:ascii="Lato" w:eastAsia="Lato" w:hAnsi="Lato" w:cs="Lato"/>
                <w:color w:val="3A003A"/>
                <w:sz w:val="24"/>
                <w:szCs w:val="24"/>
              </w:rPr>
              <w:t xml:space="preserve">Zapewnienie bezpiecznego korzystania z Internetu – </w:t>
            </w:r>
            <w:r w:rsidRPr="009D7F2F">
              <w:rPr>
                <w:rFonts w:ascii="Lato" w:eastAsia="Lato" w:hAnsi="Lato" w:cs="Lato"/>
                <w:color w:val="3A003A"/>
                <w:sz w:val="24"/>
                <w:szCs w:val="24"/>
              </w:rPr>
              <w:lastRenderedPageBreak/>
              <w:t>Koordynator bezpieczeństwa w Internecie</w:t>
            </w:r>
          </w:p>
        </w:tc>
        <w:tc>
          <w:tcPr>
            <w:tcW w:w="1842" w:type="dxa"/>
            <w:shd w:val="clear" w:color="auto" w:fill="F4ECF3"/>
          </w:tcPr>
          <w:p w14:paraId="63977A64" w14:textId="77777777" w:rsidR="00480C6E" w:rsidRPr="00480C6E" w:rsidRDefault="00480C6E" w:rsidP="00E25B0C">
            <w:pPr>
              <w:spacing w:before="2"/>
              <w:ind w:right="1122"/>
              <w:jc w:val="center"/>
              <w:rPr>
                <w:rFonts w:ascii="Lato" w:hAnsi="Lato"/>
                <w:b/>
                <w:bCs/>
                <w:sz w:val="24"/>
                <w:szCs w:val="24"/>
              </w:rPr>
            </w:pPr>
          </w:p>
        </w:tc>
        <w:tc>
          <w:tcPr>
            <w:tcW w:w="1991" w:type="dxa"/>
            <w:shd w:val="clear" w:color="auto" w:fill="F4ECF3"/>
          </w:tcPr>
          <w:p w14:paraId="453F332E" w14:textId="77777777" w:rsidR="00480C6E" w:rsidRPr="00480C6E" w:rsidRDefault="00480C6E" w:rsidP="00E25B0C">
            <w:pPr>
              <w:spacing w:before="2"/>
              <w:ind w:right="1122"/>
              <w:jc w:val="center"/>
              <w:rPr>
                <w:rFonts w:ascii="Lato" w:hAnsi="Lato"/>
                <w:b/>
                <w:bCs/>
                <w:sz w:val="24"/>
                <w:szCs w:val="24"/>
              </w:rPr>
            </w:pPr>
          </w:p>
        </w:tc>
      </w:tr>
      <w:tr w:rsidR="00480C6E" w:rsidRPr="00480C6E" w14:paraId="7D28A50A" w14:textId="77777777" w:rsidTr="009D7F2F">
        <w:tc>
          <w:tcPr>
            <w:tcW w:w="988" w:type="dxa"/>
            <w:shd w:val="clear" w:color="auto" w:fill="F4ECF3"/>
          </w:tcPr>
          <w:p w14:paraId="7696A38F" w14:textId="77777777" w:rsidR="00480C6E" w:rsidRPr="009D7F2F" w:rsidRDefault="00480C6E" w:rsidP="00E25B0C">
            <w:pPr>
              <w:spacing w:before="2"/>
              <w:ind w:right="1122"/>
              <w:jc w:val="center"/>
              <w:rPr>
                <w:rFonts w:ascii="Lato" w:hAnsi="Lato"/>
                <w:b/>
                <w:bCs/>
                <w:color w:val="3A003A"/>
                <w:sz w:val="24"/>
                <w:szCs w:val="24"/>
              </w:rPr>
            </w:pPr>
            <w:r w:rsidRPr="009D7F2F">
              <w:rPr>
                <w:rFonts w:ascii="Lato" w:hAnsi="Lato"/>
                <w:b/>
                <w:bCs/>
                <w:color w:val="3A003A"/>
                <w:sz w:val="24"/>
                <w:szCs w:val="24"/>
              </w:rPr>
              <w:t>3</w:t>
            </w:r>
          </w:p>
        </w:tc>
        <w:tc>
          <w:tcPr>
            <w:tcW w:w="3402" w:type="dxa"/>
            <w:shd w:val="clear" w:color="auto" w:fill="F4ECF3"/>
          </w:tcPr>
          <w:p w14:paraId="0C0DAA40" w14:textId="608C0EC0" w:rsidR="00480C6E" w:rsidRPr="009D7F2F" w:rsidRDefault="00480C6E" w:rsidP="00E25B0C">
            <w:pPr>
              <w:spacing w:before="2"/>
              <w:rPr>
                <w:rFonts w:ascii="Lato" w:hAnsi="Lato"/>
                <w:b/>
                <w:bCs/>
                <w:color w:val="3A003A"/>
                <w:sz w:val="24"/>
                <w:szCs w:val="24"/>
              </w:rPr>
            </w:pPr>
            <w:r w:rsidRPr="009D7F2F">
              <w:rPr>
                <w:rFonts w:ascii="Lato" w:eastAsia="Lato" w:hAnsi="Lato" w:cs="Lato"/>
                <w:color w:val="3A003A"/>
                <w:sz w:val="24"/>
                <w:szCs w:val="24"/>
              </w:rPr>
              <w:t>Przyjmowanie zgłoszeń i uruchamianie interwencji -  Osoba odpowiedzialna za interwencję</w:t>
            </w:r>
          </w:p>
        </w:tc>
        <w:tc>
          <w:tcPr>
            <w:tcW w:w="1842" w:type="dxa"/>
            <w:shd w:val="clear" w:color="auto" w:fill="F4ECF3"/>
          </w:tcPr>
          <w:p w14:paraId="03491220" w14:textId="77777777" w:rsidR="00480C6E" w:rsidRPr="00480C6E" w:rsidRDefault="00480C6E" w:rsidP="00E25B0C">
            <w:pPr>
              <w:spacing w:before="2"/>
              <w:ind w:right="1122"/>
              <w:jc w:val="center"/>
              <w:rPr>
                <w:rFonts w:ascii="Lato" w:hAnsi="Lato"/>
                <w:b/>
                <w:bCs/>
                <w:sz w:val="24"/>
                <w:szCs w:val="24"/>
              </w:rPr>
            </w:pPr>
          </w:p>
        </w:tc>
        <w:tc>
          <w:tcPr>
            <w:tcW w:w="1991" w:type="dxa"/>
            <w:shd w:val="clear" w:color="auto" w:fill="F4ECF3"/>
          </w:tcPr>
          <w:p w14:paraId="254903EF" w14:textId="77777777" w:rsidR="00480C6E" w:rsidRPr="00480C6E" w:rsidRDefault="00480C6E" w:rsidP="00E25B0C">
            <w:pPr>
              <w:spacing w:before="2"/>
              <w:ind w:right="1122"/>
              <w:jc w:val="center"/>
              <w:rPr>
                <w:rFonts w:ascii="Lato" w:hAnsi="Lato"/>
                <w:b/>
                <w:bCs/>
                <w:sz w:val="24"/>
                <w:szCs w:val="24"/>
              </w:rPr>
            </w:pPr>
          </w:p>
        </w:tc>
      </w:tr>
      <w:tr w:rsidR="00480C6E" w:rsidRPr="00480C6E" w14:paraId="6378975A" w14:textId="77777777" w:rsidTr="009D7F2F">
        <w:tc>
          <w:tcPr>
            <w:tcW w:w="988" w:type="dxa"/>
            <w:shd w:val="clear" w:color="auto" w:fill="F4ECF3"/>
          </w:tcPr>
          <w:p w14:paraId="1B5070D6" w14:textId="77777777" w:rsidR="00480C6E" w:rsidRPr="009D7F2F" w:rsidRDefault="00480C6E" w:rsidP="00E25B0C">
            <w:pPr>
              <w:spacing w:before="2"/>
              <w:ind w:right="1122"/>
              <w:jc w:val="center"/>
              <w:rPr>
                <w:rFonts w:ascii="Lato" w:hAnsi="Lato"/>
                <w:b/>
                <w:bCs/>
                <w:color w:val="3A003A"/>
                <w:sz w:val="24"/>
                <w:szCs w:val="24"/>
              </w:rPr>
            </w:pPr>
            <w:r w:rsidRPr="009D7F2F">
              <w:rPr>
                <w:rFonts w:ascii="Lato" w:hAnsi="Lato"/>
                <w:b/>
                <w:bCs/>
                <w:color w:val="3A003A"/>
                <w:sz w:val="24"/>
                <w:szCs w:val="24"/>
              </w:rPr>
              <w:t>4</w:t>
            </w:r>
          </w:p>
        </w:tc>
        <w:tc>
          <w:tcPr>
            <w:tcW w:w="3402" w:type="dxa"/>
            <w:shd w:val="clear" w:color="auto" w:fill="F4ECF3"/>
          </w:tcPr>
          <w:p w14:paraId="7805937C" w14:textId="77777777" w:rsidR="00480C6E" w:rsidRPr="009D7F2F" w:rsidRDefault="00480C6E" w:rsidP="00E25B0C">
            <w:pPr>
              <w:spacing w:before="2"/>
              <w:rPr>
                <w:rFonts w:ascii="Lato" w:hAnsi="Lato"/>
                <w:b/>
                <w:bCs/>
                <w:color w:val="3A003A"/>
                <w:sz w:val="24"/>
                <w:szCs w:val="24"/>
              </w:rPr>
            </w:pPr>
            <w:r w:rsidRPr="009D7F2F">
              <w:rPr>
                <w:rFonts w:ascii="Lato" w:eastAsia="Lato" w:hAnsi="Lato" w:cs="Lato"/>
                <w:color w:val="3A003A"/>
                <w:sz w:val="24"/>
                <w:szCs w:val="24"/>
              </w:rPr>
              <w:t>Opracowanie planu wsparcia i jego monitorowanie - osoba odpowiedzialna za udzielanie wsparcia</w:t>
            </w:r>
          </w:p>
        </w:tc>
        <w:tc>
          <w:tcPr>
            <w:tcW w:w="1842" w:type="dxa"/>
            <w:shd w:val="clear" w:color="auto" w:fill="F4ECF3"/>
          </w:tcPr>
          <w:p w14:paraId="08F802C6" w14:textId="77777777" w:rsidR="00480C6E" w:rsidRPr="00480C6E" w:rsidRDefault="00480C6E" w:rsidP="00E25B0C">
            <w:pPr>
              <w:spacing w:before="2"/>
              <w:ind w:right="1122"/>
              <w:jc w:val="center"/>
              <w:rPr>
                <w:rFonts w:ascii="Lato" w:hAnsi="Lato"/>
                <w:b/>
                <w:bCs/>
                <w:sz w:val="24"/>
                <w:szCs w:val="24"/>
              </w:rPr>
            </w:pPr>
          </w:p>
        </w:tc>
        <w:tc>
          <w:tcPr>
            <w:tcW w:w="1991" w:type="dxa"/>
            <w:shd w:val="clear" w:color="auto" w:fill="F4ECF3"/>
          </w:tcPr>
          <w:p w14:paraId="2D8F09D2" w14:textId="77777777" w:rsidR="00480C6E" w:rsidRPr="00480C6E" w:rsidRDefault="00480C6E" w:rsidP="00E25B0C">
            <w:pPr>
              <w:spacing w:before="2"/>
              <w:ind w:right="1122"/>
              <w:jc w:val="center"/>
              <w:rPr>
                <w:rFonts w:ascii="Lato" w:hAnsi="Lato"/>
                <w:b/>
                <w:bCs/>
                <w:sz w:val="24"/>
                <w:szCs w:val="24"/>
              </w:rPr>
            </w:pPr>
          </w:p>
        </w:tc>
      </w:tr>
    </w:tbl>
    <w:p w14:paraId="40873721" w14:textId="77777777" w:rsidR="00480C6E" w:rsidRPr="00480C6E" w:rsidRDefault="00480C6E" w:rsidP="00480C6E">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p>
    <w:p w14:paraId="675444FB" w14:textId="1804D460" w:rsidR="00ED0EC8" w:rsidRPr="00480C6E" w:rsidRDefault="00ED0EC8" w:rsidP="00ED0EC8">
      <w:pPr>
        <w:pStyle w:val="Normal0"/>
        <w:pBdr>
          <w:top w:val="none" w:sz="0" w:space="0" w:color="auto"/>
          <w:left w:val="none" w:sz="0" w:space="0" w:color="auto"/>
          <w:bottom w:val="none" w:sz="0" w:space="0" w:color="auto"/>
          <w:right w:val="none" w:sz="0" w:space="0" w:color="auto"/>
        </w:pBdr>
        <w:spacing w:after="240" w:line="360" w:lineRule="auto"/>
        <w:rPr>
          <w:rFonts w:ascii="Lato" w:eastAsia="Lato" w:hAnsi="Lato" w:cs="Lato"/>
        </w:rPr>
      </w:pPr>
      <w:r w:rsidRPr="00480C6E">
        <w:rPr>
          <w:rFonts w:ascii="Lato" w:eastAsia="Lato" w:hAnsi="Lato" w:cs="Lato"/>
        </w:rPr>
        <w:t>2) odpowiada za zamieszczenie w umowach zawieranych ze wszystkimi wykonawcami zewnętrznymi postanowień dotyczących wymogu złożenia oświadczenia</w:t>
      </w:r>
      <w:r w:rsidRPr="00480C6E">
        <w:rPr>
          <w:rFonts w:ascii="Lato" w:eastAsia="Lato" w:hAnsi="Lato" w:cs="Lato"/>
          <w:lang w:val="da-DK"/>
        </w:rPr>
        <w:t xml:space="preserve"> </w:t>
      </w:r>
      <w:r w:rsidRPr="00480C6E">
        <w:rPr>
          <w:rFonts w:ascii="Lato" w:eastAsia="Lato" w:hAnsi="Lato" w:cs="Lato"/>
        </w:rPr>
        <w:t xml:space="preserve">o zapoznaniu się ze standardami ochrony dzieci </w:t>
      </w:r>
      <w:r w:rsidR="00480C6E">
        <w:rPr>
          <w:rFonts w:ascii="Lato" w:eastAsia="Lato" w:hAnsi="Lato" w:cs="Lato"/>
        </w:rPr>
        <w:t xml:space="preserve">organizatora danego wypoczynku </w:t>
      </w:r>
      <w:r w:rsidRPr="00480C6E">
        <w:rPr>
          <w:rFonts w:ascii="Lato" w:eastAsia="Lato" w:hAnsi="Lato" w:cs="Lato"/>
        </w:rPr>
        <w:t>oraz zobowiązaniu do ich przestrzegania – (Załącznik nr [ ])</w:t>
      </w:r>
    </w:p>
    <w:p w14:paraId="26E7324B" w14:textId="1E1820BC" w:rsidR="00ED0EC8" w:rsidRPr="009D7F2F" w:rsidRDefault="00ED0EC8" w:rsidP="009D7F2F">
      <w:pPr>
        <w:pStyle w:val="Normal0"/>
        <w:pBdr>
          <w:top w:val="single" w:sz="12" w:space="1" w:color="7030A0"/>
          <w:left w:val="single" w:sz="12" w:space="4" w:color="7030A0"/>
          <w:bottom w:val="single" w:sz="12" w:space="1" w:color="7030A0"/>
          <w:right w:val="single" w:sz="12" w:space="4" w:color="7030A0"/>
          <w:between w:val="none" w:sz="0" w:space="0" w:color="auto"/>
          <w:bar w:val="none" w:sz="0" w:color="auto"/>
        </w:pBdr>
        <w:shd w:val="clear" w:color="auto" w:fill="F4ECF3"/>
        <w:spacing w:line="360" w:lineRule="auto"/>
        <w:rPr>
          <w:rFonts w:ascii="Lato" w:eastAsia="Lato" w:hAnsi="Lato" w:cs="Lato"/>
          <w:color w:val="3A003A"/>
        </w:rPr>
      </w:pPr>
      <w:r w:rsidRPr="009D7F2F">
        <w:rPr>
          <w:rFonts w:ascii="Lato" w:hAnsi="Lato"/>
          <w:color w:val="3A003A"/>
        </w:rPr>
        <w:t xml:space="preserve">Dobra praktyka: warto ustalić czy wykonawcy zewnętrzni oraz inne podmioty, z którymi w sposób podczas wypoczynku może być prowadzona współpraca (usługi zewnętrzne takie jak np. </w:t>
      </w:r>
      <w:proofErr w:type="spellStart"/>
      <w:r w:rsidRPr="009D7F2F">
        <w:rPr>
          <w:rFonts w:ascii="Lato" w:hAnsi="Lato"/>
          <w:color w:val="3A003A"/>
        </w:rPr>
        <w:t>aquapark</w:t>
      </w:r>
      <w:proofErr w:type="spellEnd"/>
      <w:r w:rsidRPr="009D7F2F">
        <w:rPr>
          <w:rFonts w:ascii="Lato" w:hAnsi="Lato"/>
          <w:color w:val="3A003A"/>
        </w:rPr>
        <w:t xml:space="preserve">, </w:t>
      </w:r>
      <w:r w:rsidR="00480C6E" w:rsidRPr="009D7F2F">
        <w:rPr>
          <w:rFonts w:ascii="Lato" w:hAnsi="Lato"/>
          <w:color w:val="3A003A"/>
        </w:rPr>
        <w:t>parki rozrywki</w:t>
      </w:r>
      <w:r w:rsidRPr="009D7F2F">
        <w:rPr>
          <w:rFonts w:ascii="Lato" w:hAnsi="Lato"/>
          <w:color w:val="3A003A"/>
        </w:rPr>
        <w:t>) posiadają standardy ochrony dzieci.</w:t>
      </w:r>
      <w:r w:rsidRPr="009D7F2F">
        <w:rPr>
          <w:rFonts w:ascii="Lato" w:eastAsia="Lato" w:hAnsi="Lato" w:cs="Lato"/>
          <w:color w:val="3A003A"/>
        </w:rPr>
        <w:t xml:space="preserve"> Można z to np. weryfikować na stronie internetowej. Jest to pomocne, bowiem stanowi sygnał dla organizatora wypoczynku co do ewentualnych działań służących wzmocnieniu ochrony dzieci.</w:t>
      </w:r>
    </w:p>
    <w:p w14:paraId="0E812A4F" w14:textId="77777777" w:rsidR="00ED0EC8" w:rsidRDefault="00ED0EC8" w:rsidP="00ED0EC8">
      <w:pPr>
        <w:spacing w:before="240" w:line="360" w:lineRule="auto"/>
        <w:rPr>
          <w:rFonts w:ascii="Lato" w:hAnsi="Lato"/>
          <w:sz w:val="24"/>
          <w:szCs w:val="24"/>
        </w:rPr>
      </w:pPr>
      <w:r w:rsidRPr="00480C6E">
        <w:rPr>
          <w:rFonts w:ascii="Lato" w:hAnsi="Lato"/>
          <w:sz w:val="24"/>
          <w:szCs w:val="24"/>
        </w:rPr>
        <w:t>3) sporządza listy placówek znajdujących się w miejscu organizacji wypoczynku, które świadczą profesjonalną pomoc (np. szpitale, przychodnie lekarskie, psychologowie, interwenci).</w:t>
      </w:r>
    </w:p>
    <w:p w14:paraId="33FBBE1E" w14:textId="77777777" w:rsidR="009D7F2F" w:rsidRDefault="009D7F2F" w:rsidP="00480C6E">
      <w:pPr>
        <w:pStyle w:val="Normal0"/>
        <w:pBdr>
          <w:top w:val="none" w:sz="0" w:space="0" w:color="auto"/>
          <w:left w:val="none" w:sz="0" w:space="0" w:color="auto"/>
          <w:bottom w:val="none" w:sz="0" w:space="0" w:color="auto"/>
          <w:right w:val="none" w:sz="0" w:space="0" w:color="auto"/>
        </w:pBdr>
        <w:spacing w:after="240" w:line="360" w:lineRule="auto"/>
        <w:rPr>
          <w:rFonts w:ascii="Lato" w:eastAsia="Lato" w:hAnsi="Lato" w:cs="Lato"/>
          <w:color w:val="3A003A"/>
        </w:rPr>
      </w:pPr>
    </w:p>
    <w:p w14:paraId="779F1A72" w14:textId="3F0167E6" w:rsidR="00480C6E" w:rsidRPr="009D7F2F" w:rsidRDefault="00480C6E" w:rsidP="00480C6E">
      <w:pPr>
        <w:pStyle w:val="Normal0"/>
        <w:pBdr>
          <w:top w:val="none" w:sz="0" w:space="0" w:color="auto"/>
          <w:left w:val="none" w:sz="0" w:space="0" w:color="auto"/>
          <w:bottom w:val="none" w:sz="0" w:space="0" w:color="auto"/>
          <w:right w:val="none" w:sz="0" w:space="0" w:color="auto"/>
        </w:pBdr>
        <w:spacing w:after="240" w:line="360" w:lineRule="auto"/>
        <w:rPr>
          <w:rFonts w:ascii="Lato" w:eastAsia="Lato" w:hAnsi="Lato" w:cs="Lato"/>
          <w:color w:val="3A003A"/>
        </w:rPr>
      </w:pPr>
      <w:r w:rsidRPr="009D7F2F">
        <w:rPr>
          <w:rFonts w:ascii="Lato" w:eastAsia="Lato" w:hAnsi="Lato" w:cs="Lato"/>
          <w:color w:val="3A003A"/>
        </w:rPr>
        <w:lastRenderedPageBreak/>
        <w:t>Podczas wypoczynku będziemy na terenie właściwości:</w:t>
      </w:r>
    </w:p>
    <w:p w14:paraId="2DC67F60" w14:textId="77777777" w:rsidR="00480C6E" w:rsidRPr="00480C6E" w:rsidRDefault="00480C6E" w:rsidP="004902B6">
      <w:pPr>
        <w:pStyle w:val="Normal0"/>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Lato" w:eastAsia="Lato" w:hAnsi="Lato" w:cs="Lato"/>
        </w:rPr>
      </w:pPr>
      <w:r w:rsidRPr="00480C6E">
        <w:rPr>
          <w:rFonts w:ascii="Lato" w:eastAsia="Lato" w:hAnsi="Lato" w:cs="Lato"/>
        </w:rPr>
        <w:t>placówki ochrony zdrowia…………….</w:t>
      </w:r>
    </w:p>
    <w:p w14:paraId="3311585F" w14:textId="77777777" w:rsidR="00480C6E" w:rsidRPr="00480C6E" w:rsidRDefault="00480C6E" w:rsidP="004902B6">
      <w:pPr>
        <w:pStyle w:val="Normal0"/>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Lato" w:eastAsia="Lato" w:hAnsi="Lato" w:cs="Lato"/>
        </w:rPr>
      </w:pPr>
      <w:r w:rsidRPr="00480C6E">
        <w:rPr>
          <w:rFonts w:ascii="Lato" w:eastAsia="Lato" w:hAnsi="Lato" w:cs="Lato"/>
        </w:rPr>
        <w:t>jednostki pomocy społecznej</w:t>
      </w:r>
      <w:r w:rsidRPr="00480C6E">
        <w:rPr>
          <w:rStyle w:val="Odwoanieprzypisudolnego"/>
          <w:rFonts w:ascii="Lato" w:eastAsia="Lato" w:hAnsi="Lato" w:cs="Lato"/>
        </w:rPr>
        <w:footnoteReference w:id="1"/>
      </w:r>
    </w:p>
    <w:p w14:paraId="3B780DD4" w14:textId="77777777" w:rsidR="00480C6E" w:rsidRPr="00480C6E" w:rsidRDefault="00480C6E" w:rsidP="004902B6">
      <w:pPr>
        <w:pStyle w:val="Normal0"/>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Lato" w:eastAsia="Lato" w:hAnsi="Lato" w:cs="Lato"/>
        </w:rPr>
      </w:pPr>
      <w:r w:rsidRPr="00480C6E">
        <w:rPr>
          <w:rFonts w:ascii="Lato" w:eastAsia="Lato" w:hAnsi="Lato" w:cs="Lato"/>
        </w:rPr>
        <w:t>jednostki opieki specjalistycznej</w:t>
      </w:r>
    </w:p>
    <w:p w14:paraId="1CE95E4E" w14:textId="08D7BF75" w:rsidR="00480C6E" w:rsidRPr="00480C6E" w:rsidRDefault="00480C6E" w:rsidP="004902B6">
      <w:pPr>
        <w:pStyle w:val="Normal0"/>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Lato" w:eastAsia="Lato" w:hAnsi="Lato" w:cs="Lato"/>
        </w:rPr>
      </w:pPr>
      <w:r w:rsidRPr="00480C6E">
        <w:rPr>
          <w:rFonts w:ascii="Lato" w:eastAsia="Lato" w:hAnsi="Lato" w:cs="Lato"/>
        </w:rPr>
        <w:t>kuratorium oświaty</w:t>
      </w:r>
    </w:p>
    <w:p w14:paraId="3FD3A1F0" w14:textId="77777777" w:rsidR="00480C6E" w:rsidRPr="00480C6E" w:rsidRDefault="00480C6E" w:rsidP="004902B6">
      <w:pPr>
        <w:pStyle w:val="Normal0"/>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Lato" w:eastAsia="Lato" w:hAnsi="Lato" w:cs="Lato"/>
        </w:rPr>
      </w:pPr>
      <w:r w:rsidRPr="00480C6E">
        <w:rPr>
          <w:rFonts w:ascii="Lato" w:eastAsia="Lato" w:hAnsi="Lato" w:cs="Lato"/>
        </w:rPr>
        <w:t>Sądu Rejonowego………………….</w:t>
      </w:r>
    </w:p>
    <w:p w14:paraId="34F85898" w14:textId="77777777" w:rsidR="00480C6E" w:rsidRPr="00480C6E" w:rsidRDefault="00480C6E" w:rsidP="004902B6">
      <w:pPr>
        <w:pStyle w:val="Normal0"/>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Lato" w:eastAsia="Lato" w:hAnsi="Lato" w:cs="Lato"/>
        </w:rPr>
      </w:pPr>
      <w:r w:rsidRPr="00480C6E">
        <w:rPr>
          <w:rFonts w:ascii="Lato" w:eastAsia="Lato" w:hAnsi="Lato" w:cs="Lato"/>
        </w:rPr>
        <w:t>jednostki Policji…………….</w:t>
      </w:r>
    </w:p>
    <w:p w14:paraId="70869F6D" w14:textId="0A46A0AD" w:rsidR="00480C6E" w:rsidRPr="00480C6E" w:rsidRDefault="00480C6E" w:rsidP="004902B6">
      <w:pPr>
        <w:pStyle w:val="Normal0"/>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Lato" w:eastAsia="Lato" w:hAnsi="Lato" w:cs="Lato"/>
        </w:rPr>
      </w:pPr>
      <w:r w:rsidRPr="00480C6E">
        <w:rPr>
          <w:rFonts w:ascii="Lato" w:eastAsia="Lato" w:hAnsi="Lato" w:cs="Lato"/>
        </w:rPr>
        <w:t>Ośrodka Pomocy Społecznej………………..</w:t>
      </w:r>
    </w:p>
    <w:p w14:paraId="0C40E1FC" w14:textId="0BAA9A22" w:rsidR="00ED0EC8" w:rsidRPr="009D7F2F" w:rsidRDefault="00ED0EC8" w:rsidP="009D7F2F">
      <w:pPr>
        <w:pStyle w:val="Normal0"/>
        <w:pBdr>
          <w:top w:val="double" w:sz="6" w:space="1" w:color="660066"/>
          <w:left w:val="double" w:sz="6" w:space="4" w:color="660066"/>
          <w:bottom w:val="double" w:sz="6" w:space="1" w:color="660066"/>
          <w:right w:val="double" w:sz="6" w:space="4" w:color="660066"/>
        </w:pBdr>
        <w:shd w:val="clear" w:color="auto" w:fill="F4ECF3"/>
        <w:spacing w:line="360" w:lineRule="auto"/>
        <w:rPr>
          <w:rFonts w:ascii="Lato" w:eastAsia="Lato" w:hAnsi="Lato" w:cs="Lato"/>
          <w:color w:val="3A003A"/>
        </w:rPr>
      </w:pPr>
      <w:r w:rsidRPr="009D7F2F">
        <w:rPr>
          <w:rFonts w:ascii="Lato" w:eastAsia="Lato" w:hAnsi="Lato" w:cs="Lato"/>
          <w:b/>
          <w:bCs/>
          <w:color w:val="3A003A"/>
        </w:rPr>
        <w:t>Dobra praktyka:</w:t>
      </w:r>
      <w:r w:rsidRPr="009D7F2F">
        <w:rPr>
          <w:rFonts w:ascii="Lato" w:eastAsia="Lato" w:hAnsi="Lato" w:cs="Lato"/>
          <w:color w:val="3A003A"/>
        </w:rPr>
        <w:t xml:space="preserve"> współpraca z </w:t>
      </w:r>
      <w:r w:rsidR="00480C6E" w:rsidRPr="009D7F2F">
        <w:rPr>
          <w:rFonts w:ascii="Lato" w:eastAsia="Lato" w:hAnsi="Lato" w:cs="Lato"/>
          <w:color w:val="3A003A"/>
        </w:rPr>
        <w:t xml:space="preserve">niektórymi podmiotami zewnętrznymi, może być poprzedzona rozmową lub </w:t>
      </w:r>
      <w:r w:rsidRPr="009D7F2F">
        <w:rPr>
          <w:rFonts w:ascii="Lato" w:eastAsia="Lato" w:hAnsi="Lato" w:cs="Lato"/>
          <w:color w:val="3A003A"/>
        </w:rPr>
        <w:t>porozumieni</w:t>
      </w:r>
      <w:r w:rsidR="00480C6E" w:rsidRPr="009D7F2F">
        <w:rPr>
          <w:rFonts w:ascii="Lato" w:eastAsia="Lato" w:hAnsi="Lato" w:cs="Lato"/>
          <w:color w:val="3A003A"/>
        </w:rPr>
        <w:t xml:space="preserve">em (chodzi tu o prywatne instytucje). Porozumienia nie odnoszą się do instytucji/organów, których obowiązki wynikają </w:t>
      </w:r>
      <w:r w:rsidRPr="009D7F2F">
        <w:rPr>
          <w:rFonts w:ascii="Lato" w:eastAsia="Lato" w:hAnsi="Lato" w:cs="Lato"/>
          <w:color w:val="3A003A"/>
        </w:rPr>
        <w:t>z przepisów prawa;</w:t>
      </w:r>
    </w:p>
    <w:p w14:paraId="302A2663"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before="240" w:line="360" w:lineRule="auto"/>
        <w:rPr>
          <w:rFonts w:ascii="Lato" w:eastAsia="Lato" w:hAnsi="Lato" w:cs="Lato"/>
        </w:rPr>
      </w:pPr>
      <w:r w:rsidRPr="00480C6E">
        <w:rPr>
          <w:rFonts w:ascii="Lato" w:eastAsia="Lato" w:hAnsi="Lato" w:cs="Lato"/>
          <w:lang w:val="it-IT"/>
        </w:rPr>
        <w:t>4) opracowuje i upowszechnia informacje o zasadach udzia</w:t>
      </w:r>
      <w:proofErr w:type="spellStart"/>
      <w:r w:rsidRPr="00480C6E">
        <w:rPr>
          <w:rFonts w:ascii="Lato" w:eastAsia="Lato" w:hAnsi="Lato" w:cs="Lato"/>
        </w:rPr>
        <w:t>łu</w:t>
      </w:r>
      <w:proofErr w:type="spellEnd"/>
      <w:r w:rsidRPr="00480C6E">
        <w:rPr>
          <w:rFonts w:ascii="Lato" w:eastAsia="Lato" w:hAnsi="Lato" w:cs="Lato"/>
        </w:rPr>
        <w:t xml:space="preserve"> w wypoczynku osób ze specjalnymi potrzebami oraz sposób zaspokojenia tych potrzeb (np. wymagania medyczne, dietetyczne, dostosowanie dla osób z niepełnosprawnością fizyczną itp.), tak, aby były one znane przed zadeklarowaniem uczestnictwa w wypoczynku.</w:t>
      </w:r>
    </w:p>
    <w:p w14:paraId="1055EAD1" w14:textId="77777777" w:rsidR="00ED0EC8" w:rsidRPr="009D7F2F" w:rsidRDefault="00ED0EC8" w:rsidP="00ED0EC8">
      <w:pPr>
        <w:pStyle w:val="Normal0"/>
        <w:pBdr>
          <w:top w:val="none" w:sz="0" w:space="0" w:color="auto"/>
          <w:left w:val="none" w:sz="0" w:space="0" w:color="auto"/>
          <w:bottom w:val="none" w:sz="0" w:space="0" w:color="auto"/>
          <w:right w:val="none" w:sz="0" w:space="0" w:color="auto"/>
        </w:pBdr>
        <w:spacing w:after="240" w:line="360" w:lineRule="auto"/>
        <w:jc w:val="center"/>
        <w:rPr>
          <w:rFonts w:ascii="Lato" w:eastAsia="Lato" w:hAnsi="Lato" w:cs="Lato"/>
          <w:b/>
          <w:bCs/>
          <w:color w:val="3A003A"/>
        </w:rPr>
      </w:pPr>
      <w:r w:rsidRPr="009D7F2F">
        <w:rPr>
          <w:rFonts w:ascii="Lato" w:eastAsia="Lato" w:hAnsi="Lato" w:cs="Lato"/>
          <w:b/>
          <w:bCs/>
          <w:color w:val="3A003A"/>
        </w:rPr>
        <w:t>§ 4</w:t>
      </w:r>
    </w:p>
    <w:p w14:paraId="4B1E1470"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Do obowiązków osoby odpowiedzialnej za wdrażanie standardów ochrony dzieci należy:</w:t>
      </w:r>
    </w:p>
    <w:p w14:paraId="5C02F596" w14:textId="77777777" w:rsidR="00ED0EC8" w:rsidRPr="00480C6E" w:rsidRDefault="00ED0EC8" w:rsidP="004902B6">
      <w:pPr>
        <w:pStyle w:val="Normal0"/>
        <w:numPr>
          <w:ilvl w:val="0"/>
          <w:numId w:val="61"/>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lang w:val="it-IT"/>
        </w:rPr>
        <w:lastRenderedPageBreak/>
        <w:t>opracowanie z udzia</w:t>
      </w:r>
      <w:proofErr w:type="spellStart"/>
      <w:r w:rsidRPr="00480C6E">
        <w:rPr>
          <w:rFonts w:ascii="Lato" w:eastAsia="Lato" w:hAnsi="Lato" w:cs="Lato"/>
        </w:rPr>
        <w:t>łem</w:t>
      </w:r>
      <w:proofErr w:type="spellEnd"/>
      <w:r w:rsidRPr="00480C6E">
        <w:rPr>
          <w:rFonts w:ascii="Lato" w:eastAsia="Lato" w:hAnsi="Lato" w:cs="Lato"/>
        </w:rPr>
        <w:t xml:space="preserve"> dzieci uczestniczących w wypoczynku zasad bezpiecznych relacji dziecko - dziecko, które zostają przyjęte przez wszystkich uczestników wypoczynku.</w:t>
      </w:r>
    </w:p>
    <w:p w14:paraId="789460B8" w14:textId="77777777" w:rsidR="00ED0EC8" w:rsidRPr="00480C6E" w:rsidRDefault="00ED0EC8" w:rsidP="004902B6">
      <w:pPr>
        <w:pStyle w:val="Normal0"/>
        <w:numPr>
          <w:ilvl w:val="0"/>
          <w:numId w:val="61"/>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dbałość o udostępnienie standardów ochrony dzieci na stronie internetowej organizatora wypoczynku, na jego terenie oraz na terenie obiektu, w którym organizowany jest wypoczynek;</w:t>
      </w:r>
    </w:p>
    <w:p w14:paraId="6F4F5BE4" w14:textId="77777777" w:rsidR="00ED0EC8" w:rsidRPr="00480C6E" w:rsidRDefault="00ED0EC8" w:rsidP="004902B6">
      <w:pPr>
        <w:pStyle w:val="Normal0"/>
        <w:numPr>
          <w:ilvl w:val="0"/>
          <w:numId w:val="61"/>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przygotowanie kadry do stosowania standardów i ochrony dzieci, przed przystąpieniem do pracy albo po dokonaniu jakichkolwiek zmian w standardach;</w:t>
      </w:r>
    </w:p>
    <w:p w14:paraId="52852D24" w14:textId="77777777" w:rsidR="00ED0EC8" w:rsidRPr="00480C6E" w:rsidRDefault="00ED0EC8" w:rsidP="004902B6">
      <w:pPr>
        <w:pStyle w:val="Normal0"/>
        <w:numPr>
          <w:ilvl w:val="0"/>
          <w:numId w:val="61"/>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delegowanie zadań oraz odpowiedzialności związanych z realizacją standardów ochrony dzieci oraz monitoring ich realizacji;</w:t>
      </w:r>
    </w:p>
    <w:p w14:paraId="5A21ACE5" w14:textId="77777777" w:rsidR="00ED0EC8" w:rsidRPr="00480C6E" w:rsidRDefault="00ED0EC8" w:rsidP="004902B6">
      <w:pPr>
        <w:pStyle w:val="Normal0"/>
        <w:numPr>
          <w:ilvl w:val="0"/>
          <w:numId w:val="61"/>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lang w:val="it-IT"/>
        </w:rPr>
        <w:t>prowadzenie ewidencji kadry, kt</w:t>
      </w:r>
      <w:proofErr w:type="spellStart"/>
      <w:r w:rsidRPr="00480C6E">
        <w:rPr>
          <w:rFonts w:ascii="Lato" w:eastAsia="Lato" w:hAnsi="Lato" w:cs="Lato"/>
        </w:rPr>
        <w:t>óra</w:t>
      </w:r>
      <w:proofErr w:type="spellEnd"/>
      <w:r w:rsidRPr="00480C6E">
        <w:rPr>
          <w:rFonts w:ascii="Lato" w:eastAsia="Lato" w:hAnsi="Lato" w:cs="Lato"/>
        </w:rPr>
        <w:t xml:space="preserve"> zapoznała się ze standardami ochrony dzieci przed przystąpieniem do pracy albo po dokonaniu zmian w tych standardach;</w:t>
      </w:r>
    </w:p>
    <w:p w14:paraId="58F2BFD5" w14:textId="77777777" w:rsidR="00ED0EC8" w:rsidRPr="00480C6E" w:rsidRDefault="00ED0EC8" w:rsidP="004902B6">
      <w:pPr>
        <w:pStyle w:val="Normal0"/>
        <w:numPr>
          <w:ilvl w:val="0"/>
          <w:numId w:val="61"/>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przegląd standardów ochrony dzieci w porozumieniu i współpracy z kierownikiem, kadrą wypoczynku oraz z dziećmi i - jeśli to możliwe - ich rodzicami/opiekunami;</w:t>
      </w:r>
    </w:p>
    <w:p w14:paraId="73B624C5" w14:textId="77777777" w:rsidR="00ED0EC8" w:rsidRPr="00480C6E" w:rsidRDefault="00ED0EC8" w:rsidP="004902B6">
      <w:pPr>
        <w:pStyle w:val="Normal0"/>
        <w:numPr>
          <w:ilvl w:val="0"/>
          <w:numId w:val="61"/>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monitorowanie czy występują trudności w stosowaniu standardów;</w:t>
      </w:r>
    </w:p>
    <w:p w14:paraId="2DAD83F7" w14:textId="77777777" w:rsidR="00ED0EC8" w:rsidRPr="00480C6E" w:rsidRDefault="00ED0EC8" w:rsidP="004902B6">
      <w:pPr>
        <w:pStyle w:val="Normal0"/>
        <w:numPr>
          <w:ilvl w:val="0"/>
          <w:numId w:val="61"/>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koordynowanie prac związanych z aktualizacją standardów.</w:t>
      </w:r>
    </w:p>
    <w:p w14:paraId="74AC71DF" w14:textId="77777777" w:rsidR="00ED0EC8" w:rsidRPr="009D7F2F" w:rsidRDefault="00ED0EC8" w:rsidP="00ED0EC8">
      <w:pPr>
        <w:pStyle w:val="Normal0"/>
        <w:pBdr>
          <w:top w:val="none" w:sz="0" w:space="0" w:color="auto"/>
          <w:left w:val="none" w:sz="0" w:space="0" w:color="auto"/>
          <w:bottom w:val="none" w:sz="0" w:space="0" w:color="auto"/>
          <w:right w:val="none" w:sz="0" w:space="0" w:color="auto"/>
        </w:pBdr>
        <w:spacing w:before="240" w:after="240" w:line="360" w:lineRule="auto"/>
        <w:ind w:left="720"/>
        <w:jc w:val="center"/>
        <w:rPr>
          <w:rFonts w:ascii="Lato" w:eastAsia="Lato" w:hAnsi="Lato" w:cs="Lato"/>
          <w:b/>
          <w:bCs/>
          <w:color w:val="3A003A"/>
        </w:rPr>
      </w:pPr>
      <w:r w:rsidRPr="009D7F2F">
        <w:rPr>
          <w:rFonts w:ascii="Lato" w:eastAsia="Lato" w:hAnsi="Lato" w:cs="Lato"/>
          <w:b/>
          <w:bCs/>
          <w:color w:val="3A003A"/>
        </w:rPr>
        <w:t>§ 5.</w:t>
      </w:r>
    </w:p>
    <w:p w14:paraId="16995B5F"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Koordynator bezpieczeństwa w Internecie ma za zadanie zapewnić:</w:t>
      </w:r>
    </w:p>
    <w:p w14:paraId="1452F998" w14:textId="77777777" w:rsidR="00ED0EC8" w:rsidRPr="00480C6E" w:rsidRDefault="00ED0EC8" w:rsidP="004902B6">
      <w:pPr>
        <w:pStyle w:val="Normal0"/>
        <w:numPr>
          <w:ilvl w:val="0"/>
          <w:numId w:val="66"/>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lang w:val="it-IT"/>
        </w:rPr>
        <w:t xml:space="preserve">opracowanie zasad bezpiecznego korzystania z Internetu w czasie wypoczynku przeznaczonych </w:t>
      </w:r>
      <w:r w:rsidRPr="00480C6E">
        <w:rPr>
          <w:rFonts w:ascii="Lato" w:eastAsia="Lato" w:hAnsi="Lato" w:cs="Lato"/>
        </w:rPr>
        <w:t>osobno dla dzieci i kadry wypoczynku;</w:t>
      </w:r>
    </w:p>
    <w:p w14:paraId="4E3E0AE5" w14:textId="77777777" w:rsidR="00ED0EC8" w:rsidRPr="00480C6E" w:rsidRDefault="00ED0EC8" w:rsidP="004902B6">
      <w:pPr>
        <w:pStyle w:val="Normal0"/>
        <w:numPr>
          <w:ilvl w:val="0"/>
          <w:numId w:val="66"/>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lastRenderedPageBreak/>
        <w:t>bezpieczne warunki korzystania z Internetu na komputerach znajdujących się na terenie wypoczynku;</w:t>
      </w:r>
    </w:p>
    <w:p w14:paraId="3D34C264" w14:textId="77777777" w:rsidR="00ED0EC8" w:rsidRPr="00480C6E" w:rsidRDefault="00ED0EC8" w:rsidP="004902B6">
      <w:pPr>
        <w:pStyle w:val="Normal0"/>
        <w:numPr>
          <w:ilvl w:val="0"/>
          <w:numId w:val="66"/>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instalację oraz regularną, przynajmniej raz w miesiącu, aktualizację oprogramowania blokującego dostęp treści szkodliwych i nieodpowiednich do wieku podopiecznych;</w:t>
      </w:r>
    </w:p>
    <w:p w14:paraId="2C124FF2" w14:textId="77777777" w:rsidR="00ED0EC8" w:rsidRPr="00480C6E" w:rsidRDefault="00ED0EC8" w:rsidP="004902B6">
      <w:pPr>
        <w:pStyle w:val="Normal0"/>
        <w:numPr>
          <w:ilvl w:val="0"/>
          <w:numId w:val="66"/>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sprawdzenie, co najmniej raz na miesiąc, czy na komputerach ze swobodnym dostępem do Internetu znajdują się treści szkodliwe i nieodpowiednie do wieku podopiecznych,</w:t>
      </w:r>
    </w:p>
    <w:p w14:paraId="5591B3AE" w14:textId="77777777" w:rsidR="00ED0EC8" w:rsidRPr="00480C6E" w:rsidRDefault="00ED0EC8" w:rsidP="004902B6">
      <w:pPr>
        <w:pStyle w:val="Normal0"/>
        <w:numPr>
          <w:ilvl w:val="0"/>
          <w:numId w:val="66"/>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lang w:val="it-IT"/>
        </w:rPr>
        <w:t>cykliczne, przynajmniej raz w czasie turnusu, spotkanie z dzie</w:t>
      </w:r>
      <w:r w:rsidRPr="00480C6E">
        <w:rPr>
          <w:rFonts w:ascii="Lato" w:eastAsia="Lato" w:hAnsi="Lato" w:cs="Lato"/>
        </w:rPr>
        <w:t>ćmi poświęcone zasadom bezpiecznego korzystania z Internetu.</w:t>
      </w:r>
    </w:p>
    <w:p w14:paraId="51A6FFF6" w14:textId="77777777" w:rsidR="00ED0EC8" w:rsidRPr="009D7F2F" w:rsidRDefault="00ED0EC8" w:rsidP="00ED0EC8">
      <w:pPr>
        <w:pStyle w:val="Normal0"/>
        <w:pBdr>
          <w:top w:val="none" w:sz="0" w:space="0" w:color="auto"/>
          <w:left w:val="none" w:sz="0" w:space="0" w:color="auto"/>
          <w:bottom w:val="none" w:sz="0" w:space="0" w:color="auto"/>
          <w:right w:val="none" w:sz="0" w:space="0" w:color="auto"/>
        </w:pBdr>
        <w:spacing w:before="240" w:after="240" w:line="360" w:lineRule="auto"/>
        <w:ind w:left="720"/>
        <w:jc w:val="center"/>
        <w:rPr>
          <w:rFonts w:ascii="Lato" w:eastAsia="Lato" w:hAnsi="Lato" w:cs="Lato"/>
          <w:b/>
          <w:bCs/>
          <w:color w:val="3A003A"/>
        </w:rPr>
      </w:pPr>
      <w:r w:rsidRPr="009D7F2F">
        <w:rPr>
          <w:rFonts w:ascii="Lato" w:eastAsia="Lato" w:hAnsi="Lato" w:cs="Lato"/>
          <w:b/>
          <w:bCs/>
          <w:color w:val="3A003A"/>
        </w:rPr>
        <w:t>§ 6.</w:t>
      </w:r>
    </w:p>
    <w:p w14:paraId="0EB673D6"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Do osoby odpowiedzialnej za ochronę dziecka należy, odpowiednio do okoliczności sprawy:</w:t>
      </w:r>
    </w:p>
    <w:p w14:paraId="088688B3" w14:textId="77777777" w:rsidR="00ED0EC8" w:rsidRPr="00480C6E" w:rsidRDefault="00ED0EC8" w:rsidP="004902B6">
      <w:pPr>
        <w:pStyle w:val="Normal0"/>
        <w:numPr>
          <w:ilvl w:val="0"/>
          <w:numId w:val="67"/>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lang w:val="it-IT"/>
        </w:rPr>
        <w:t>przyj</w:t>
      </w:r>
      <w:proofErr w:type="spellStart"/>
      <w:r w:rsidRPr="00480C6E">
        <w:rPr>
          <w:rFonts w:ascii="Lato" w:eastAsia="Lato" w:hAnsi="Lato" w:cs="Lato"/>
        </w:rPr>
        <w:t>ęcie</w:t>
      </w:r>
      <w:proofErr w:type="spellEnd"/>
      <w:r w:rsidRPr="00480C6E">
        <w:rPr>
          <w:rFonts w:ascii="Lato" w:eastAsia="Lato" w:hAnsi="Lato" w:cs="Lato"/>
        </w:rPr>
        <w:t xml:space="preserve"> zgłoszenia o wystąpieniu czynnika ryzyka zagrożenia dobra dziecka;</w:t>
      </w:r>
    </w:p>
    <w:p w14:paraId="2C36F818" w14:textId="77777777" w:rsidR="00ED0EC8" w:rsidRPr="00480C6E" w:rsidRDefault="00ED0EC8" w:rsidP="004902B6">
      <w:pPr>
        <w:pStyle w:val="Normal0"/>
        <w:numPr>
          <w:ilvl w:val="0"/>
          <w:numId w:val="67"/>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przyjęcie zgłoszenia o ujawnieniu symptomów krzywdzenia dziecka lub krzywdzeniu dziecka; ujawnionych lub zgłoszonych incydentach lub zdarzeniach zagrażających dobru dziecka, dokumentowanie ich, weryfikacja oraz informowanie kierownictwa/organizatora wypoczynku o wynikach poczynionych ustaleń;</w:t>
      </w:r>
    </w:p>
    <w:p w14:paraId="53D88BFB" w14:textId="77777777" w:rsidR="00ED0EC8" w:rsidRPr="00480C6E" w:rsidRDefault="00ED0EC8" w:rsidP="004902B6">
      <w:pPr>
        <w:pStyle w:val="Normal0"/>
        <w:numPr>
          <w:ilvl w:val="0"/>
          <w:numId w:val="67"/>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przyjęcie zgłoszenia o podejrzeniu lub niewłaściwym udostępnieniu, rozpowszechnianiu lub wykorzystaniu wizerunku dziecka lub ujawnione na tym tle problemy;</w:t>
      </w:r>
    </w:p>
    <w:p w14:paraId="357EFF2A" w14:textId="77777777" w:rsidR="00ED0EC8" w:rsidRPr="00480C6E" w:rsidRDefault="00ED0EC8" w:rsidP="004902B6">
      <w:pPr>
        <w:pStyle w:val="Normal0"/>
        <w:numPr>
          <w:ilvl w:val="0"/>
          <w:numId w:val="67"/>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 xml:space="preserve">zainicjowanie interwencji; </w:t>
      </w:r>
    </w:p>
    <w:p w14:paraId="640FC612" w14:textId="77777777" w:rsidR="00ED0EC8" w:rsidRPr="00480C6E" w:rsidRDefault="00ED0EC8" w:rsidP="004902B6">
      <w:pPr>
        <w:pStyle w:val="Normal0"/>
        <w:numPr>
          <w:ilvl w:val="0"/>
          <w:numId w:val="67"/>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lang w:val="it-IT"/>
        </w:rPr>
        <w:lastRenderedPageBreak/>
        <w:t xml:space="preserve">zawiadomienie zespołu interdyscyplinarnego o wystąpieniu okoliczności uzasadniajacych wszczecie </w:t>
      </w:r>
      <w:r w:rsidRPr="00480C6E">
        <w:rPr>
          <w:rFonts w:ascii="Lato" w:eastAsia="Lato" w:hAnsi="Lato" w:cs="Lato"/>
        </w:rPr>
        <w:t xml:space="preserve">procedury „Niebieskiej Karty”; </w:t>
      </w:r>
    </w:p>
    <w:p w14:paraId="4C2E9C3F" w14:textId="77777777" w:rsidR="00ED0EC8" w:rsidRPr="00480C6E" w:rsidRDefault="00ED0EC8" w:rsidP="004902B6">
      <w:pPr>
        <w:pStyle w:val="Normal0"/>
        <w:numPr>
          <w:ilvl w:val="0"/>
          <w:numId w:val="67"/>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 xml:space="preserve">zawiadomienie sądu opiekuńczego; </w:t>
      </w:r>
    </w:p>
    <w:p w14:paraId="332CF275" w14:textId="77777777" w:rsidR="00ED0EC8" w:rsidRPr="00480C6E" w:rsidRDefault="00ED0EC8" w:rsidP="004902B6">
      <w:pPr>
        <w:pStyle w:val="Normal0"/>
        <w:numPr>
          <w:ilvl w:val="0"/>
          <w:numId w:val="67"/>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złożenie zawiadomienia o podejrzeniu popełnienia przestępstwa na szkodę dziecka;</w:t>
      </w:r>
    </w:p>
    <w:p w14:paraId="5E5E369D" w14:textId="77777777" w:rsidR="00ED0EC8" w:rsidRPr="00480C6E" w:rsidRDefault="00ED0EC8" w:rsidP="004902B6">
      <w:pPr>
        <w:pStyle w:val="Normal0"/>
        <w:numPr>
          <w:ilvl w:val="0"/>
          <w:numId w:val="67"/>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prowadzenie ewidencji zdarzeń oraz interwencji, zabezpieczanie dokumentacji.</w:t>
      </w:r>
    </w:p>
    <w:p w14:paraId="5F620325" w14:textId="77777777" w:rsidR="00ED0EC8" w:rsidRPr="009D7F2F" w:rsidRDefault="00ED0EC8" w:rsidP="00ED0EC8">
      <w:pPr>
        <w:pStyle w:val="Normal0"/>
        <w:pBdr>
          <w:top w:val="none" w:sz="0" w:space="0" w:color="auto"/>
          <w:left w:val="none" w:sz="0" w:space="0" w:color="auto"/>
          <w:bottom w:val="none" w:sz="0" w:space="0" w:color="auto"/>
          <w:right w:val="none" w:sz="0" w:space="0" w:color="auto"/>
        </w:pBdr>
        <w:spacing w:before="240" w:after="240" w:line="360" w:lineRule="auto"/>
        <w:jc w:val="center"/>
        <w:rPr>
          <w:rFonts w:ascii="Lato" w:eastAsia="Lato" w:hAnsi="Lato" w:cs="Lato"/>
          <w:b/>
          <w:bCs/>
          <w:color w:val="3A003A"/>
        </w:rPr>
      </w:pPr>
      <w:r w:rsidRPr="009D7F2F">
        <w:rPr>
          <w:rFonts w:ascii="Lato" w:eastAsia="Lato" w:hAnsi="Lato" w:cs="Lato"/>
          <w:b/>
          <w:bCs/>
          <w:color w:val="3A003A"/>
        </w:rPr>
        <w:t>§ 7.</w:t>
      </w:r>
    </w:p>
    <w:p w14:paraId="4E1F81AD"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Do osoby odpowiedzialnej za udzielanie wsparcia dziecku należy:</w:t>
      </w:r>
    </w:p>
    <w:p w14:paraId="29BE9E85" w14:textId="77777777" w:rsidR="00ED0EC8" w:rsidRPr="00480C6E" w:rsidRDefault="00ED0EC8" w:rsidP="004902B6">
      <w:pPr>
        <w:pStyle w:val="Normal0"/>
        <w:numPr>
          <w:ilvl w:val="0"/>
          <w:numId w:val="62"/>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lang w:val="it-IT"/>
        </w:rPr>
        <w:t>opracowanie planu wsparcia dziecka;</w:t>
      </w:r>
    </w:p>
    <w:p w14:paraId="10D41189" w14:textId="77777777" w:rsidR="00ED0EC8" w:rsidRPr="00480C6E" w:rsidRDefault="00ED0EC8" w:rsidP="004902B6">
      <w:pPr>
        <w:pStyle w:val="Normal0"/>
        <w:numPr>
          <w:ilvl w:val="0"/>
          <w:numId w:val="62"/>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współpraca ze specjalistami udzielającymi wsparcia;</w:t>
      </w:r>
    </w:p>
    <w:p w14:paraId="32B1779B" w14:textId="77777777" w:rsidR="00ED0EC8" w:rsidRPr="00480C6E" w:rsidRDefault="00ED0EC8" w:rsidP="004902B6">
      <w:pPr>
        <w:pStyle w:val="Normal0"/>
        <w:numPr>
          <w:ilvl w:val="0"/>
          <w:numId w:val="62"/>
        </w:numPr>
        <w:pBdr>
          <w:top w:val="none" w:sz="0" w:space="0" w:color="auto"/>
          <w:left w:val="none" w:sz="0" w:space="0" w:color="auto"/>
          <w:bottom w:val="none" w:sz="0" w:space="0" w:color="auto"/>
          <w:right w:val="none" w:sz="0" w:space="0" w:color="auto"/>
        </w:pBdr>
        <w:spacing w:after="240" w:line="360" w:lineRule="auto"/>
        <w:rPr>
          <w:rFonts w:ascii="Lato" w:eastAsia="Lato" w:hAnsi="Lato" w:cs="Lato"/>
        </w:rPr>
      </w:pPr>
      <w:r w:rsidRPr="00480C6E">
        <w:rPr>
          <w:rFonts w:ascii="Lato" w:eastAsia="Lato" w:hAnsi="Lato" w:cs="Lato"/>
        </w:rPr>
        <w:t>monitorowanie wsparcia udzielanego dziecku.</w:t>
      </w:r>
    </w:p>
    <w:p w14:paraId="5D46500C" w14:textId="77777777" w:rsidR="00ED0EC8" w:rsidRPr="009D7F2F" w:rsidRDefault="00ED0EC8" w:rsidP="009D7F2F">
      <w:pPr>
        <w:pStyle w:val="Normal0"/>
        <w:pBdr>
          <w:top w:val="double" w:sz="6" w:space="1" w:color="660066"/>
          <w:left w:val="double" w:sz="6" w:space="4" w:color="660066"/>
          <w:bottom w:val="double" w:sz="6" w:space="1" w:color="660066"/>
          <w:right w:val="double" w:sz="6" w:space="4" w:color="660066"/>
        </w:pBdr>
        <w:shd w:val="clear" w:color="auto" w:fill="F4ECF3"/>
        <w:spacing w:after="240" w:line="360" w:lineRule="auto"/>
        <w:rPr>
          <w:rFonts w:ascii="Lato" w:eastAsia="Lato" w:hAnsi="Lato" w:cs="Lato"/>
          <w:color w:val="3A003A"/>
        </w:rPr>
      </w:pPr>
      <w:r w:rsidRPr="009D7F2F">
        <w:rPr>
          <w:rFonts w:ascii="Lato" w:eastAsia="Lato" w:hAnsi="Lato" w:cs="Lato"/>
          <w:color w:val="3A003A"/>
        </w:rPr>
        <w:t>W zależności od charakteru działalności, wielkości, struktury i formy wypoczynku powyższe odpowiedzialności (wynikające z pełnienia roli osoby odpowiedzialnej za standardy ochrony dzieci wdrażającej standardy ochrony dzieci, osoby odpowiedzialnej za bezpieczeństwo w Internecie, osoby odpowiedzialnej za ochronę dziecka, osoby odpowiedzialnej za udzielanie wsparcia dziecku) może realizować jedna lub kilka osób. Zawsze muszą one zostać wskazane z imienia i nazwiska, a ich dane powinny zostać udostępnione zarówno dla kadry jak i dzieci.</w:t>
      </w:r>
    </w:p>
    <w:p w14:paraId="0DF4FB30" w14:textId="5BB95D63" w:rsidR="00B32396" w:rsidRPr="009D7F2F" w:rsidRDefault="00ED0EC8" w:rsidP="009D7F2F">
      <w:pPr>
        <w:pStyle w:val="Normal0"/>
        <w:pBdr>
          <w:top w:val="double" w:sz="6" w:space="1" w:color="660066"/>
          <w:left w:val="double" w:sz="6" w:space="4" w:color="660066"/>
          <w:bottom w:val="double" w:sz="6" w:space="1" w:color="660066"/>
          <w:right w:val="double" w:sz="6" w:space="4" w:color="660066"/>
        </w:pBdr>
        <w:shd w:val="clear" w:color="auto" w:fill="F4ECF3"/>
        <w:spacing w:line="360" w:lineRule="auto"/>
        <w:rPr>
          <w:rFonts w:ascii="Lato" w:eastAsia="Lato" w:hAnsi="Lato" w:cs="Lato"/>
          <w:color w:val="3A003A"/>
        </w:rPr>
      </w:pPr>
      <w:r w:rsidRPr="009D7F2F">
        <w:rPr>
          <w:rFonts w:ascii="Lato" w:eastAsia="Lato" w:hAnsi="Lato" w:cs="Lato"/>
          <w:color w:val="3A003A"/>
        </w:rPr>
        <w:t xml:space="preserve">W sytuacji wyboru jednej osoby do wszystkich powyższych zadań </w:t>
      </w:r>
      <w:r w:rsidRPr="009D7F2F">
        <w:rPr>
          <w:rFonts w:ascii="Lato" w:eastAsia="Lato" w:hAnsi="Lato" w:cs="Lato"/>
          <w:color w:val="3A003A"/>
          <w:lang w:val="it-IT"/>
        </w:rPr>
        <w:t>nale</w:t>
      </w:r>
      <w:proofErr w:type="spellStart"/>
      <w:r w:rsidRPr="009D7F2F">
        <w:rPr>
          <w:rFonts w:ascii="Lato" w:eastAsia="Lato" w:hAnsi="Lato" w:cs="Lato"/>
          <w:color w:val="3A003A"/>
        </w:rPr>
        <w:t>ży</w:t>
      </w:r>
      <w:proofErr w:type="spellEnd"/>
      <w:r w:rsidRPr="009D7F2F">
        <w:rPr>
          <w:rFonts w:ascii="Lato" w:eastAsia="Lato" w:hAnsi="Lato" w:cs="Lato"/>
          <w:color w:val="3A003A"/>
        </w:rPr>
        <w:t xml:space="preserve"> przewidzieć sytuacje, w której ta osoba może być nieobecna i będzie konieczność wyznaczenia innego członka kadry  do wypełniania tych funkcji. </w:t>
      </w:r>
    </w:p>
    <w:p w14:paraId="5461063C" w14:textId="77777777" w:rsidR="009D7F2F" w:rsidRDefault="009D7F2F" w:rsidP="00B32396">
      <w:pPr>
        <w:jc w:val="center"/>
        <w:rPr>
          <w:rFonts w:ascii="Lato" w:hAnsi="Lato"/>
          <w:color w:val="3A003A"/>
          <w:sz w:val="24"/>
          <w:szCs w:val="24"/>
        </w:rPr>
      </w:pPr>
    </w:p>
    <w:p w14:paraId="424839DA" w14:textId="71408CA8" w:rsidR="00ED0EC8" w:rsidRPr="009D7F2F" w:rsidRDefault="00ED0EC8" w:rsidP="00B32396">
      <w:pPr>
        <w:jc w:val="center"/>
        <w:rPr>
          <w:rFonts w:ascii="Lato" w:hAnsi="Lato"/>
          <w:color w:val="3A003A"/>
          <w:sz w:val="24"/>
          <w:szCs w:val="24"/>
        </w:rPr>
      </w:pPr>
      <w:r w:rsidRPr="009D7F2F">
        <w:rPr>
          <w:rFonts w:ascii="Lato" w:hAnsi="Lato"/>
          <w:color w:val="3A003A"/>
          <w:sz w:val="24"/>
          <w:szCs w:val="24"/>
        </w:rPr>
        <w:lastRenderedPageBreak/>
        <w:t>§ 8.</w:t>
      </w:r>
    </w:p>
    <w:p w14:paraId="67E02F18"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 xml:space="preserve">1. W każdym przypadku, niezależnie od podstawy zatrudnienia lub nawiązania współpracy, podmiot ustala dane kandydata, jego kwalifikacje oraz kompetencje do pracy z dzieckiem. </w:t>
      </w:r>
    </w:p>
    <w:p w14:paraId="1E7B8FD3" w14:textId="77777777" w:rsidR="00ED0EC8" w:rsidRPr="00480C6E" w:rsidRDefault="00ED0EC8" w:rsidP="00ED0EC8">
      <w:pPr>
        <w:pStyle w:val="Bezodstpw"/>
        <w:spacing w:after="240" w:line="360" w:lineRule="auto"/>
        <w:rPr>
          <w:rFonts w:ascii="Lato" w:hAnsi="Lato"/>
          <w:sz w:val="24"/>
          <w:szCs w:val="24"/>
        </w:rPr>
      </w:pPr>
      <w:r w:rsidRPr="00480C6E">
        <w:rPr>
          <w:rFonts w:ascii="Lato" w:hAnsi="Lato"/>
          <w:sz w:val="24"/>
          <w:szCs w:val="24"/>
        </w:rPr>
        <w:t xml:space="preserve">2. Przed zatrudnieniem danej osoby w lub nawiązaniem współpracy w innej formie i powierzeniem kandydatowi obowiązków polegających na pracy z dzieckiem podmiot ustala także czy występuje z jego strony ryzyko stworzenia zagrożenia dla dobra i bezpieczeństwa dziecka. Nadto ustala, czy kandydat podziela wartości organizatora wypoczynku dotyczące poszanowania dzieci oraz ich praw.  </w:t>
      </w:r>
    </w:p>
    <w:p w14:paraId="05495EE8" w14:textId="77777777" w:rsidR="00ED0EC8" w:rsidRPr="009D7F2F" w:rsidRDefault="00ED0EC8" w:rsidP="00ED0EC8">
      <w:pPr>
        <w:pStyle w:val="Normal0"/>
        <w:pBdr>
          <w:top w:val="none" w:sz="0" w:space="0" w:color="auto"/>
          <w:left w:val="none" w:sz="0" w:space="0" w:color="auto"/>
          <w:bottom w:val="none" w:sz="0" w:space="0" w:color="auto"/>
          <w:right w:val="none" w:sz="0" w:space="0" w:color="auto"/>
        </w:pBdr>
        <w:spacing w:line="360" w:lineRule="auto"/>
        <w:jc w:val="center"/>
        <w:rPr>
          <w:rFonts w:ascii="Lato" w:eastAsia="Lato" w:hAnsi="Lato" w:cs="Lato"/>
          <w:b/>
          <w:bCs/>
          <w:color w:val="3A003A"/>
        </w:rPr>
      </w:pPr>
      <w:r w:rsidRPr="009D7F2F">
        <w:rPr>
          <w:rFonts w:ascii="Lato" w:eastAsia="Lato" w:hAnsi="Lato" w:cs="Lato"/>
          <w:b/>
          <w:bCs/>
          <w:color w:val="3A003A"/>
        </w:rPr>
        <w:t xml:space="preserve">§ 9. </w:t>
      </w:r>
    </w:p>
    <w:p w14:paraId="6ACAA82B"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W trakcie rekrutacji należy uzyskać:</w:t>
      </w:r>
    </w:p>
    <w:p w14:paraId="7BA27B2B"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1)</w:t>
      </w:r>
      <w:r w:rsidRPr="00480C6E">
        <w:rPr>
          <w:rFonts w:ascii="Lato" w:hAnsi="Lato"/>
          <w:sz w:val="24"/>
          <w:szCs w:val="24"/>
        </w:rPr>
        <w:tab/>
        <w:t>dane osobowe kandydata, takie jak imię (imiona) i nazwisko, datę urodzenia, dane kontaktowe, potwierdzone sprawdzeniem dokumentu tożsamości;</w:t>
      </w:r>
    </w:p>
    <w:p w14:paraId="235C2313"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2)</w:t>
      </w:r>
      <w:r w:rsidRPr="00480C6E">
        <w:rPr>
          <w:rFonts w:ascii="Lato" w:hAnsi="Lato"/>
          <w:sz w:val="24"/>
          <w:szCs w:val="24"/>
        </w:rPr>
        <w:tab/>
        <w:t>informacje dotyczące:</w:t>
      </w:r>
    </w:p>
    <w:p w14:paraId="20BA4C86" w14:textId="77777777" w:rsidR="00ED0EC8" w:rsidRPr="00480C6E" w:rsidRDefault="00ED0EC8" w:rsidP="004902B6">
      <w:pPr>
        <w:pStyle w:val="Bezodstpw"/>
        <w:numPr>
          <w:ilvl w:val="0"/>
          <w:numId w:val="68"/>
        </w:numPr>
        <w:spacing w:line="360" w:lineRule="auto"/>
        <w:rPr>
          <w:rFonts w:ascii="Lato" w:hAnsi="Lato"/>
          <w:sz w:val="24"/>
          <w:szCs w:val="24"/>
        </w:rPr>
      </w:pPr>
      <w:r w:rsidRPr="00480C6E">
        <w:rPr>
          <w:rFonts w:ascii="Lato" w:hAnsi="Lato"/>
          <w:sz w:val="24"/>
          <w:szCs w:val="24"/>
        </w:rPr>
        <w:t>wykształcenia kandydata/kandydatki;</w:t>
      </w:r>
    </w:p>
    <w:p w14:paraId="26166222" w14:textId="77777777" w:rsidR="00ED0EC8" w:rsidRPr="00480C6E" w:rsidRDefault="00ED0EC8" w:rsidP="004902B6">
      <w:pPr>
        <w:pStyle w:val="Bezodstpw"/>
        <w:numPr>
          <w:ilvl w:val="0"/>
          <w:numId w:val="68"/>
        </w:numPr>
        <w:spacing w:line="360" w:lineRule="auto"/>
        <w:rPr>
          <w:rFonts w:ascii="Lato" w:hAnsi="Lato"/>
          <w:sz w:val="24"/>
          <w:szCs w:val="24"/>
        </w:rPr>
      </w:pPr>
      <w:r w:rsidRPr="00480C6E">
        <w:rPr>
          <w:rFonts w:ascii="Lato" w:hAnsi="Lato"/>
          <w:sz w:val="24"/>
          <w:szCs w:val="24"/>
        </w:rPr>
        <w:t>kwalifikacji zawodowych kandydata/kandydatki;</w:t>
      </w:r>
    </w:p>
    <w:p w14:paraId="43BF87B2" w14:textId="77777777" w:rsidR="00ED0EC8" w:rsidRPr="00480C6E" w:rsidRDefault="00ED0EC8" w:rsidP="004902B6">
      <w:pPr>
        <w:pStyle w:val="Bezodstpw"/>
        <w:numPr>
          <w:ilvl w:val="0"/>
          <w:numId w:val="68"/>
        </w:numPr>
        <w:spacing w:line="360" w:lineRule="auto"/>
        <w:rPr>
          <w:rFonts w:ascii="Lato" w:hAnsi="Lato"/>
          <w:sz w:val="24"/>
          <w:szCs w:val="24"/>
        </w:rPr>
      </w:pPr>
      <w:r w:rsidRPr="00480C6E">
        <w:rPr>
          <w:rFonts w:ascii="Lato" w:hAnsi="Lato"/>
          <w:sz w:val="24"/>
          <w:szCs w:val="24"/>
        </w:rPr>
        <w:t>przebiegu dotychczasowego zatrudnienia kandydata/kandydatki.</w:t>
      </w:r>
    </w:p>
    <w:p w14:paraId="25C58D3C"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4.</w:t>
      </w:r>
      <w:r w:rsidRPr="00480C6E">
        <w:rPr>
          <w:rFonts w:ascii="Lato" w:hAnsi="Lato"/>
          <w:sz w:val="24"/>
          <w:szCs w:val="24"/>
        </w:rPr>
        <w:tab/>
        <w:t>W celu uzyskania dodatkowych informacji o kandydatce/kandydacie podmiot może wystąpić do niego/do niej o przedstawienie referencji z poprzednich miejsc zatrudnienia (od poprzedniego pracodawcy) lub wskazanie kontaktu w celu pozyskania rzeczonych referencji. Nieprzedłożenie ww. dokumentu nie może jednak wywoływać negatywnych konsekwencji dla kandydata lub kandydatki.</w:t>
      </w:r>
    </w:p>
    <w:p w14:paraId="26C7FAE9" w14:textId="77777777" w:rsidR="00ED0EC8" w:rsidRDefault="00ED0EC8" w:rsidP="00ED0EC8">
      <w:pPr>
        <w:pStyle w:val="Bezodstpw"/>
        <w:spacing w:after="240" w:line="360" w:lineRule="auto"/>
        <w:rPr>
          <w:rFonts w:ascii="Lato" w:hAnsi="Lato"/>
          <w:sz w:val="24"/>
          <w:szCs w:val="24"/>
        </w:rPr>
      </w:pPr>
      <w:r w:rsidRPr="00480C6E">
        <w:rPr>
          <w:rFonts w:ascii="Lato" w:hAnsi="Lato"/>
          <w:sz w:val="24"/>
          <w:szCs w:val="24"/>
        </w:rPr>
        <w:t>5.</w:t>
      </w:r>
      <w:r w:rsidRPr="00480C6E">
        <w:rPr>
          <w:rFonts w:ascii="Lato" w:hAnsi="Lato"/>
          <w:sz w:val="24"/>
          <w:szCs w:val="24"/>
        </w:rPr>
        <w:tab/>
        <w:t>Przed nawiązaniem współpracy z daną osobą, podmiot przestrzega obowiązku weryfikacji danych o karalności.</w:t>
      </w:r>
    </w:p>
    <w:p w14:paraId="7D76A357" w14:textId="77777777" w:rsidR="00B32396" w:rsidRPr="00480C6E" w:rsidRDefault="00B32396" w:rsidP="00ED0EC8">
      <w:pPr>
        <w:pStyle w:val="Bezodstpw"/>
        <w:spacing w:after="240" w:line="360" w:lineRule="auto"/>
        <w:rPr>
          <w:rFonts w:ascii="Lato" w:hAnsi="Lato"/>
          <w:sz w:val="24"/>
          <w:szCs w:val="24"/>
        </w:rPr>
      </w:pPr>
    </w:p>
    <w:p w14:paraId="60F17464" w14:textId="77777777" w:rsidR="00ED0EC8" w:rsidRPr="009D7F2F" w:rsidRDefault="00ED0EC8" w:rsidP="009D7F2F">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D7F2F">
        <w:rPr>
          <w:rFonts w:ascii="Lato" w:hAnsi="Lato"/>
          <w:color w:val="3A003A"/>
          <w:sz w:val="24"/>
          <w:szCs w:val="24"/>
        </w:rPr>
        <w:t>Obowiązek ten wynika z:</w:t>
      </w:r>
    </w:p>
    <w:p w14:paraId="2A0AFF90" w14:textId="60359D65" w:rsidR="00ED0EC8" w:rsidRPr="009D7F2F" w:rsidRDefault="00B32396" w:rsidP="009D7F2F">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D7F2F">
        <w:rPr>
          <w:rFonts w:ascii="Lato" w:eastAsia="Lato" w:hAnsi="Lato" w:cs="Lato"/>
          <w:color w:val="3A003A"/>
          <w:sz w:val="24"/>
          <w:szCs w:val="24"/>
        </w:rPr>
        <w:t>a) Art.  92c ustawy z dnia 7 września 1991 r. o systemie oświaty (Dz. U. z 2024 r. poz. 750)</w:t>
      </w:r>
    </w:p>
    <w:p w14:paraId="02FB0BFC" w14:textId="3A7ED0BF" w:rsidR="00ED0EC8" w:rsidRPr="009D7F2F" w:rsidRDefault="00B32396" w:rsidP="009D7F2F">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D7F2F">
        <w:rPr>
          <w:rFonts w:ascii="Lato" w:hAnsi="Lato"/>
          <w:color w:val="3A003A"/>
          <w:sz w:val="24"/>
          <w:szCs w:val="24"/>
        </w:rPr>
        <w:t xml:space="preserve">b) </w:t>
      </w:r>
      <w:r w:rsidR="00ED0EC8" w:rsidRPr="009D7F2F">
        <w:rPr>
          <w:rFonts w:ascii="Lato" w:hAnsi="Lato"/>
          <w:color w:val="3A003A"/>
          <w:sz w:val="24"/>
          <w:szCs w:val="24"/>
        </w:rPr>
        <w:t>art. 21 ustawy o przeciwdziałaniu zagrożeniom przestępczością na tle seksualnym i ochronie małoletnich.</w:t>
      </w:r>
    </w:p>
    <w:p w14:paraId="5EBD450A" w14:textId="77777777" w:rsidR="00ED0EC8" w:rsidRPr="009D7F2F" w:rsidRDefault="00ED0EC8" w:rsidP="00B32396">
      <w:pPr>
        <w:pStyle w:val="Normal0"/>
        <w:pBdr>
          <w:top w:val="none" w:sz="0" w:space="0" w:color="auto"/>
          <w:left w:val="none" w:sz="0" w:space="0" w:color="auto"/>
          <w:bottom w:val="none" w:sz="0" w:space="0" w:color="auto"/>
          <w:right w:val="none" w:sz="0" w:space="0" w:color="auto"/>
        </w:pBdr>
        <w:spacing w:before="240" w:after="240"/>
        <w:jc w:val="center"/>
        <w:rPr>
          <w:rFonts w:ascii="Lato" w:eastAsia="Lato" w:hAnsi="Lato" w:cs="Lato"/>
          <w:b/>
          <w:bCs/>
          <w:color w:val="3A003A"/>
        </w:rPr>
      </w:pPr>
      <w:r w:rsidRPr="009D7F2F">
        <w:rPr>
          <w:rFonts w:ascii="Lato" w:eastAsia="Lato" w:hAnsi="Lato" w:cs="Lato"/>
          <w:b/>
          <w:bCs/>
          <w:color w:val="3A003A"/>
        </w:rPr>
        <w:t>§ 10</w:t>
      </w:r>
    </w:p>
    <w:p w14:paraId="1E0E8274"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1. Wszelkie oświadczenia złożone przez osobę, z którą ma być nawiązany stosunek pracy lub która ma działać w ramach podmiotu, zostają włączone do akt osobowych pracownika, a w przypadku ich braku dołączone do umowy cywilnoprawnej.</w:t>
      </w:r>
    </w:p>
    <w:p w14:paraId="2DAF4C3F" w14:textId="77777777" w:rsidR="00ED0EC8" w:rsidRPr="00480C6E" w:rsidRDefault="00ED0EC8" w:rsidP="00ED0EC8">
      <w:pPr>
        <w:pStyle w:val="Bezodstpw"/>
        <w:spacing w:after="240" w:line="360" w:lineRule="auto"/>
        <w:rPr>
          <w:rFonts w:ascii="Lato" w:hAnsi="Lato"/>
          <w:sz w:val="24"/>
          <w:szCs w:val="24"/>
        </w:rPr>
      </w:pPr>
      <w:r w:rsidRPr="00480C6E">
        <w:rPr>
          <w:rFonts w:ascii="Lato" w:hAnsi="Lato"/>
          <w:sz w:val="24"/>
          <w:szCs w:val="24"/>
        </w:rPr>
        <w:t xml:space="preserve">2. Brak zgody na podpisanie wymaganych oświadczeń wyłącza możliwość nawiązania stosunku pracy lub nawiązania każdej innej formy współpracy. </w:t>
      </w:r>
    </w:p>
    <w:p w14:paraId="390CD7E4" w14:textId="77777777" w:rsidR="00ED0EC8" w:rsidRPr="009D7F2F" w:rsidRDefault="00ED0EC8" w:rsidP="00ED0EC8">
      <w:pPr>
        <w:pStyle w:val="Normal0"/>
        <w:pBdr>
          <w:top w:val="none" w:sz="0" w:space="0" w:color="auto"/>
          <w:left w:val="none" w:sz="0" w:space="0" w:color="auto"/>
          <w:bottom w:val="none" w:sz="0" w:space="0" w:color="auto"/>
          <w:right w:val="none" w:sz="0" w:space="0" w:color="auto"/>
        </w:pBdr>
        <w:spacing w:before="240" w:after="240"/>
        <w:jc w:val="center"/>
        <w:rPr>
          <w:rFonts w:ascii="Lato" w:eastAsia="Lato" w:hAnsi="Lato" w:cs="Lato"/>
          <w:b/>
          <w:bCs/>
          <w:color w:val="3A003A"/>
        </w:rPr>
      </w:pPr>
      <w:r w:rsidRPr="009D7F2F">
        <w:rPr>
          <w:rFonts w:ascii="Lato" w:eastAsia="Lato" w:hAnsi="Lato" w:cs="Lato"/>
          <w:b/>
          <w:bCs/>
          <w:color w:val="3A003A"/>
        </w:rPr>
        <w:t>§ 11.</w:t>
      </w:r>
    </w:p>
    <w:p w14:paraId="3CC318D9" w14:textId="46CAB665"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1.</w:t>
      </w:r>
      <w:r w:rsidRPr="00480C6E">
        <w:rPr>
          <w:rFonts w:ascii="Lato" w:hAnsi="Lato"/>
          <w:sz w:val="24"/>
          <w:szCs w:val="24"/>
        </w:rPr>
        <w:tab/>
        <w:t xml:space="preserve">Każdy </w:t>
      </w:r>
      <w:r w:rsidR="00B32396">
        <w:rPr>
          <w:rFonts w:ascii="Lato" w:hAnsi="Lato"/>
          <w:sz w:val="24"/>
          <w:szCs w:val="24"/>
        </w:rPr>
        <w:t xml:space="preserve">członek kadry </w:t>
      </w:r>
      <w:r w:rsidRPr="00480C6E">
        <w:rPr>
          <w:rFonts w:ascii="Lato" w:hAnsi="Lato"/>
          <w:sz w:val="24"/>
          <w:szCs w:val="24"/>
        </w:rPr>
        <w:t xml:space="preserve">zna i stosuje ustalone zasady bezpiecznych relacji pracownik–dziecko, dziecko–dziecko oraz uczestnik wydarzeń - dziecko. </w:t>
      </w:r>
    </w:p>
    <w:p w14:paraId="239D2090" w14:textId="7522D0ED"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2.</w:t>
      </w:r>
      <w:r w:rsidRPr="00480C6E">
        <w:rPr>
          <w:rFonts w:ascii="Lato" w:hAnsi="Lato"/>
          <w:sz w:val="24"/>
          <w:szCs w:val="24"/>
        </w:rPr>
        <w:tab/>
        <w:t xml:space="preserve">Każdy </w:t>
      </w:r>
      <w:r w:rsidR="00B32396">
        <w:rPr>
          <w:rFonts w:ascii="Lato" w:hAnsi="Lato"/>
          <w:sz w:val="24"/>
          <w:szCs w:val="24"/>
        </w:rPr>
        <w:t xml:space="preserve">członek kadry </w:t>
      </w:r>
      <w:r w:rsidRPr="00480C6E">
        <w:rPr>
          <w:rFonts w:ascii="Lato" w:hAnsi="Lato"/>
          <w:sz w:val="24"/>
          <w:szCs w:val="24"/>
        </w:rPr>
        <w:t>ma prawo zaznajomić opiekuna dziecka z zasadami bezpiecznych relacji opisanymi w ust. 1.</w:t>
      </w:r>
    </w:p>
    <w:p w14:paraId="5DF70515"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rPr>
          <w:rFonts w:ascii="Lato" w:eastAsia="Lato" w:hAnsi="Lato" w:cs="Lato"/>
          <w:b/>
          <w:bCs/>
        </w:rPr>
      </w:pPr>
    </w:p>
    <w:p w14:paraId="688AEF7C" w14:textId="77777777" w:rsidR="00ED0EC8" w:rsidRPr="009D7F2F" w:rsidRDefault="00ED0EC8" w:rsidP="00ED0EC8">
      <w:pPr>
        <w:pStyle w:val="Normal0"/>
        <w:pBdr>
          <w:top w:val="none" w:sz="0" w:space="0" w:color="auto"/>
          <w:left w:val="none" w:sz="0" w:space="0" w:color="auto"/>
          <w:bottom w:val="none" w:sz="0" w:space="0" w:color="auto"/>
          <w:right w:val="none" w:sz="0" w:space="0" w:color="auto"/>
        </w:pBdr>
        <w:spacing w:line="360" w:lineRule="auto"/>
        <w:jc w:val="center"/>
        <w:rPr>
          <w:rFonts w:ascii="Lato" w:eastAsia="Lato" w:hAnsi="Lato" w:cs="Lato"/>
          <w:b/>
          <w:bCs/>
          <w:color w:val="3A003A"/>
        </w:rPr>
      </w:pPr>
      <w:r w:rsidRPr="009D7F2F">
        <w:rPr>
          <w:rFonts w:ascii="Lato" w:eastAsia="Lato" w:hAnsi="Lato" w:cs="Lato"/>
          <w:b/>
          <w:bCs/>
          <w:color w:val="3A003A"/>
        </w:rPr>
        <w:t>§ 5</w:t>
      </w:r>
    </w:p>
    <w:p w14:paraId="1E2211D4" w14:textId="53B603F7" w:rsidR="00ED0EC8" w:rsidRPr="009D7F2F" w:rsidRDefault="00ED0EC8" w:rsidP="00B32396">
      <w:pPr>
        <w:pStyle w:val="Normal0"/>
        <w:pBdr>
          <w:top w:val="none" w:sz="0" w:space="0" w:color="auto"/>
          <w:left w:val="none" w:sz="0" w:space="0" w:color="auto"/>
          <w:bottom w:val="none" w:sz="0" w:space="0" w:color="auto"/>
          <w:right w:val="none" w:sz="0" w:space="0" w:color="auto"/>
        </w:pBdr>
        <w:spacing w:after="240" w:line="360" w:lineRule="auto"/>
        <w:jc w:val="center"/>
        <w:rPr>
          <w:rFonts w:ascii="Lato" w:eastAsia="Lato" w:hAnsi="Lato" w:cs="Lato"/>
          <w:b/>
          <w:bCs/>
          <w:color w:val="3A003A"/>
        </w:rPr>
      </w:pPr>
      <w:r w:rsidRPr="009D7F2F">
        <w:rPr>
          <w:rFonts w:ascii="Lato" w:eastAsia="Lato" w:hAnsi="Lato" w:cs="Lato"/>
          <w:b/>
          <w:bCs/>
          <w:color w:val="3A003A"/>
        </w:rPr>
        <w:t>Zasady bezpiecznych relacji pracownik – dziecko</w:t>
      </w:r>
    </w:p>
    <w:p w14:paraId="1C12C1E4"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 xml:space="preserve">1. </w:t>
      </w:r>
      <w:r w:rsidRPr="00480C6E">
        <w:rPr>
          <w:rFonts w:ascii="Lato" w:hAnsi="Lato"/>
        </w:rPr>
        <w:t xml:space="preserve">Zasady bezpiecznych relacji pracowników z dziećmi obowiązują wszystkich pracowników, współpracowników, stażystów i wolontariuszy, członków podmiotu, a </w:t>
      </w:r>
      <w:r w:rsidRPr="00480C6E">
        <w:rPr>
          <w:rFonts w:ascii="Lato" w:hAnsi="Lato"/>
        </w:rPr>
        <w:lastRenderedPageBreak/>
        <w:t>także każdą dorosłą osobę mającą kontakt z dziećmi znajdującymi się pod opieką podmiotu, jeśli kontakt ten jest związany z działalnością podmiotu.</w:t>
      </w:r>
    </w:p>
    <w:p w14:paraId="16A5136F"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2. Naczelną zasadą wszystkich czynności podejmowanych przez kadrę wypoczynku jest działanie dla dobra dziecka i w jego najlepszym interesie.</w:t>
      </w:r>
    </w:p>
    <w:p w14:paraId="55E7475D"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3. Kadra traktuje dziecko z szacunkiem oraz szanuje jego prawa oraz potrzeby.</w:t>
      </w:r>
    </w:p>
    <w:p w14:paraId="24A9A3E9"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4. Niedopuszczalne jest stosowanie wobec dziecka przemocy w jakiejkolwiek formie.</w:t>
      </w:r>
    </w:p>
    <w:p w14:paraId="1B01F56B"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5. Niedopuszczalne jest nawiązywanie z dzieckiem relacji o charakterze seksualnym czy romantycznym.</w:t>
      </w:r>
    </w:p>
    <w:p w14:paraId="3530C032"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 xml:space="preserve">6. Kadra działa w ramach obowiązującego prawa, przepisów wewnętrznych organizatora wypoczynku oraz swoich kompetencji. </w:t>
      </w:r>
    </w:p>
    <w:p w14:paraId="2A4A0C17" w14:textId="77777777" w:rsidR="00ED0EC8" w:rsidRPr="00480C6E" w:rsidRDefault="00ED0EC8" w:rsidP="00ED0EC8">
      <w:pPr>
        <w:pStyle w:val="Bezodstpw"/>
        <w:spacing w:line="360" w:lineRule="auto"/>
        <w:rPr>
          <w:rFonts w:ascii="Lato" w:hAnsi="Lato"/>
          <w:sz w:val="24"/>
          <w:szCs w:val="24"/>
        </w:rPr>
      </w:pPr>
      <w:r w:rsidRPr="00480C6E">
        <w:rPr>
          <w:rFonts w:ascii="Lato" w:eastAsia="Lato" w:hAnsi="Lato" w:cs="Lato"/>
          <w:sz w:val="24"/>
          <w:szCs w:val="24"/>
        </w:rPr>
        <w:t xml:space="preserve">7. </w:t>
      </w:r>
      <w:r w:rsidRPr="00480C6E">
        <w:rPr>
          <w:rFonts w:ascii="Lato" w:hAnsi="Lato"/>
          <w:sz w:val="24"/>
          <w:szCs w:val="24"/>
        </w:rPr>
        <w:t>Każdy pracownik jest zobowiązany do utrzymywania profesjonalnej relacji z dzieckiem i każdorazowego rozważenia, czy reakcja, komunikat bądź działanie wobec dziecka są adekwatne do sytuacji, bezpieczne, uzasadnione i sprawiedliwe wobec innych dzieci. Wszelkie działania względem dziecka powinny być prowadzone w sposób otwarty i przejrzysty dla innych, aby zminimalizować ryzyko błędnej interpretacji zachowania.</w:t>
      </w:r>
    </w:p>
    <w:p w14:paraId="75BEA498"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rPr>
          <w:rFonts w:ascii="Lato" w:eastAsia="Lato" w:hAnsi="Lato" w:cs="Lato"/>
        </w:rPr>
      </w:pPr>
    </w:p>
    <w:p w14:paraId="2DBD5E0C" w14:textId="77777777" w:rsidR="00ED0EC8" w:rsidRPr="009D7F2F" w:rsidRDefault="00ED0EC8" w:rsidP="00ED0EC8">
      <w:pPr>
        <w:pStyle w:val="Normal0"/>
        <w:pBdr>
          <w:top w:val="none" w:sz="0" w:space="0" w:color="auto"/>
          <w:left w:val="none" w:sz="0" w:space="0" w:color="auto"/>
          <w:bottom w:val="none" w:sz="0" w:space="0" w:color="auto"/>
          <w:right w:val="none" w:sz="0" w:space="0" w:color="auto"/>
        </w:pBdr>
        <w:jc w:val="center"/>
        <w:rPr>
          <w:rFonts w:ascii="Lato" w:eastAsia="Lato" w:hAnsi="Lato" w:cs="Lato"/>
          <w:b/>
          <w:bCs/>
          <w:color w:val="3A003A"/>
        </w:rPr>
      </w:pPr>
      <w:r w:rsidRPr="009D7F2F">
        <w:rPr>
          <w:rFonts w:ascii="Lato" w:eastAsia="Lato" w:hAnsi="Lato" w:cs="Lato"/>
          <w:b/>
          <w:bCs/>
          <w:color w:val="3A003A"/>
        </w:rPr>
        <w:t>§ 6</w:t>
      </w:r>
    </w:p>
    <w:p w14:paraId="54CDAB87" w14:textId="77777777" w:rsidR="00ED0EC8" w:rsidRPr="009D7F2F" w:rsidRDefault="00ED0EC8" w:rsidP="00ED0EC8">
      <w:pPr>
        <w:pStyle w:val="Normal0"/>
        <w:pBdr>
          <w:top w:val="none" w:sz="0" w:space="0" w:color="auto"/>
          <w:left w:val="none" w:sz="0" w:space="0" w:color="auto"/>
          <w:bottom w:val="none" w:sz="0" w:space="0" w:color="auto"/>
          <w:right w:val="none" w:sz="0" w:space="0" w:color="auto"/>
        </w:pBdr>
        <w:jc w:val="center"/>
        <w:rPr>
          <w:rFonts w:ascii="Lato" w:eastAsia="Lato" w:hAnsi="Lato" w:cs="Lato"/>
          <w:b/>
          <w:bCs/>
          <w:color w:val="3A003A"/>
        </w:rPr>
      </w:pPr>
      <w:r w:rsidRPr="009D7F2F">
        <w:rPr>
          <w:rFonts w:ascii="Lato" w:eastAsia="Lato" w:hAnsi="Lato" w:cs="Lato"/>
          <w:b/>
          <w:bCs/>
          <w:color w:val="3A003A"/>
        </w:rPr>
        <w:t>Komunikacja z dziećmi</w:t>
      </w:r>
    </w:p>
    <w:p w14:paraId="713A4A95"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b/>
          <w:bCs/>
        </w:rPr>
      </w:pPr>
    </w:p>
    <w:p w14:paraId="644C2F96"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Każdy członek kadry w komunikacji z dzieckiem:</w:t>
      </w:r>
    </w:p>
    <w:p w14:paraId="59CA7844" w14:textId="77777777" w:rsidR="00ED0EC8" w:rsidRPr="00480C6E" w:rsidRDefault="00ED0EC8" w:rsidP="004902B6">
      <w:pPr>
        <w:pStyle w:val="Bezodstpw"/>
        <w:numPr>
          <w:ilvl w:val="0"/>
          <w:numId w:val="69"/>
        </w:numPr>
        <w:spacing w:line="360" w:lineRule="auto"/>
        <w:rPr>
          <w:rFonts w:ascii="Lato" w:hAnsi="Lato"/>
          <w:sz w:val="24"/>
          <w:szCs w:val="24"/>
        </w:rPr>
      </w:pPr>
      <w:r w:rsidRPr="00480C6E">
        <w:rPr>
          <w:rFonts w:ascii="Lato" w:hAnsi="Lato"/>
          <w:sz w:val="24"/>
          <w:szCs w:val="24"/>
        </w:rPr>
        <w:t>zachowuje cierpliwość i szacunek wobec dziecka;</w:t>
      </w:r>
    </w:p>
    <w:p w14:paraId="47749C53" w14:textId="77777777" w:rsidR="00ED0EC8" w:rsidRPr="00480C6E" w:rsidRDefault="00ED0EC8" w:rsidP="004902B6">
      <w:pPr>
        <w:pStyle w:val="Bezodstpw"/>
        <w:numPr>
          <w:ilvl w:val="0"/>
          <w:numId w:val="69"/>
        </w:numPr>
        <w:spacing w:line="360" w:lineRule="auto"/>
        <w:rPr>
          <w:rFonts w:ascii="Lato" w:hAnsi="Lato"/>
          <w:sz w:val="24"/>
          <w:szCs w:val="24"/>
        </w:rPr>
      </w:pPr>
      <w:r w:rsidRPr="00480C6E">
        <w:rPr>
          <w:rFonts w:ascii="Lato" w:hAnsi="Lato"/>
          <w:sz w:val="24"/>
          <w:szCs w:val="24"/>
        </w:rPr>
        <w:t>uważnie słucha dzieci i udziela im odpowiedzi adekwatnych do ich wieku i danej sytuacji;</w:t>
      </w:r>
    </w:p>
    <w:p w14:paraId="5F9DEAE6" w14:textId="77777777" w:rsidR="00ED0EC8" w:rsidRPr="00480C6E" w:rsidRDefault="00ED0EC8" w:rsidP="004902B6">
      <w:pPr>
        <w:pStyle w:val="Bezodstpw"/>
        <w:numPr>
          <w:ilvl w:val="0"/>
          <w:numId w:val="69"/>
        </w:numPr>
        <w:spacing w:line="360" w:lineRule="auto"/>
        <w:rPr>
          <w:rFonts w:ascii="Lato" w:hAnsi="Lato"/>
          <w:sz w:val="24"/>
          <w:szCs w:val="24"/>
        </w:rPr>
      </w:pPr>
      <w:r w:rsidRPr="00480C6E">
        <w:rPr>
          <w:rFonts w:ascii="Lato" w:hAnsi="Lato"/>
          <w:sz w:val="24"/>
          <w:szCs w:val="24"/>
        </w:rPr>
        <w:t>zwraca się do dziecka po imieniu (nie nazwisku lub numerze na koszulce);</w:t>
      </w:r>
    </w:p>
    <w:p w14:paraId="48497616" w14:textId="77777777" w:rsidR="00ED0EC8" w:rsidRPr="00480C6E" w:rsidRDefault="00ED0EC8" w:rsidP="004902B6">
      <w:pPr>
        <w:pStyle w:val="Bezodstpw"/>
        <w:numPr>
          <w:ilvl w:val="0"/>
          <w:numId w:val="69"/>
        </w:numPr>
        <w:spacing w:line="360" w:lineRule="auto"/>
        <w:rPr>
          <w:rFonts w:ascii="Lato" w:hAnsi="Lato"/>
          <w:sz w:val="24"/>
          <w:szCs w:val="24"/>
        </w:rPr>
      </w:pPr>
      <w:r w:rsidRPr="00480C6E">
        <w:rPr>
          <w:rFonts w:ascii="Lato" w:hAnsi="Lato"/>
          <w:sz w:val="24"/>
          <w:szCs w:val="24"/>
        </w:rPr>
        <w:lastRenderedPageBreak/>
        <w:t>podejmując decyzje dotyczące dziecka, informuje je o tym i stara się brać pod uwagę jego oczekiwania;</w:t>
      </w:r>
    </w:p>
    <w:p w14:paraId="4543FF7C" w14:textId="77777777" w:rsidR="00ED0EC8" w:rsidRPr="00480C6E" w:rsidRDefault="00ED0EC8" w:rsidP="004902B6">
      <w:pPr>
        <w:pStyle w:val="Bezodstpw"/>
        <w:numPr>
          <w:ilvl w:val="0"/>
          <w:numId w:val="69"/>
        </w:numPr>
        <w:spacing w:line="360" w:lineRule="auto"/>
        <w:rPr>
          <w:rFonts w:ascii="Lato" w:hAnsi="Lato"/>
          <w:sz w:val="24"/>
          <w:szCs w:val="24"/>
        </w:rPr>
      </w:pPr>
      <w:r w:rsidRPr="00480C6E">
        <w:rPr>
          <w:rFonts w:ascii="Lato" w:hAnsi="Lato"/>
          <w:sz w:val="24"/>
          <w:szCs w:val="24"/>
        </w:rPr>
        <w:t>szanuje prawo dziecka do prywatności. Jeśli konieczne jest odstąpienie od zasady poufności, aby chronić dziecko, informuje je o tym najszybciej jak to możliwe;</w:t>
      </w:r>
    </w:p>
    <w:p w14:paraId="5CAD1B8D" w14:textId="77777777" w:rsidR="00ED0EC8" w:rsidRPr="00480C6E" w:rsidRDefault="00ED0EC8" w:rsidP="004902B6">
      <w:pPr>
        <w:pStyle w:val="Bezodstpw"/>
        <w:numPr>
          <w:ilvl w:val="0"/>
          <w:numId w:val="69"/>
        </w:numPr>
        <w:spacing w:line="360" w:lineRule="auto"/>
        <w:rPr>
          <w:rFonts w:ascii="Lato" w:hAnsi="Lato"/>
          <w:sz w:val="24"/>
          <w:szCs w:val="24"/>
        </w:rPr>
      </w:pPr>
      <w:r w:rsidRPr="00480C6E">
        <w:rPr>
          <w:rFonts w:ascii="Lato" w:hAnsi="Lato"/>
          <w:sz w:val="24"/>
          <w:szCs w:val="24"/>
        </w:rPr>
        <w:t>dba o to, aby w przypadku dostępności innych pracowników, być w zasięgu ich wzroku lub słuchu kiedy prowadzi aktywności z dziećmi. W wyjątkowych i uzasadnionych sytuacjach, kiedy musi zostać z dzieckiem sam na sam, zawsze powiadamia o tym inni pracownicy oraz informuje, w którym dokładnie miejscu będzie przebywać wraz z dzieckiem;</w:t>
      </w:r>
    </w:p>
    <w:p w14:paraId="7806D273" w14:textId="77777777" w:rsidR="00ED0EC8" w:rsidRPr="00480C6E" w:rsidRDefault="00ED0EC8" w:rsidP="004902B6">
      <w:pPr>
        <w:pStyle w:val="Bezodstpw"/>
        <w:numPr>
          <w:ilvl w:val="0"/>
          <w:numId w:val="69"/>
        </w:numPr>
        <w:spacing w:line="360" w:lineRule="auto"/>
        <w:rPr>
          <w:rFonts w:ascii="Lato" w:hAnsi="Lato"/>
          <w:sz w:val="24"/>
          <w:szCs w:val="24"/>
        </w:rPr>
      </w:pPr>
      <w:r w:rsidRPr="00480C6E">
        <w:rPr>
          <w:rFonts w:ascii="Lato" w:hAnsi="Lato"/>
          <w:sz w:val="24"/>
          <w:szCs w:val="24"/>
        </w:rPr>
        <w:t>zapewnia dziecko że jeśli czuje się niekomfortowo w jakiejś sytuacji, wobec konkretnego zachowania czy słów, może o tym powiedzieć temu pracownikowi lub wskazanej osobie i może oczekiwać odpowiedniej reakcji i/lub pomocy;</w:t>
      </w:r>
    </w:p>
    <w:p w14:paraId="38C48B00" w14:textId="77777777" w:rsidR="00ED0EC8" w:rsidRPr="00480C6E" w:rsidRDefault="00ED0EC8" w:rsidP="004902B6">
      <w:pPr>
        <w:pStyle w:val="Bezodstpw"/>
        <w:numPr>
          <w:ilvl w:val="0"/>
          <w:numId w:val="69"/>
        </w:numPr>
        <w:spacing w:line="360" w:lineRule="auto"/>
        <w:rPr>
          <w:rFonts w:ascii="Lato" w:hAnsi="Lato"/>
          <w:sz w:val="24"/>
          <w:szCs w:val="24"/>
        </w:rPr>
      </w:pPr>
      <w:r w:rsidRPr="00480C6E">
        <w:rPr>
          <w:rFonts w:ascii="Lato" w:hAnsi="Lato"/>
          <w:sz w:val="24"/>
          <w:szCs w:val="24"/>
        </w:rPr>
        <w:t>nie zawstydza, nie upokarza, nie lekceważy i nie obraża dziecka;</w:t>
      </w:r>
    </w:p>
    <w:p w14:paraId="67155757" w14:textId="7CC2774D" w:rsidR="00ED0EC8" w:rsidRPr="00480C6E" w:rsidRDefault="00ED0EC8" w:rsidP="004902B6">
      <w:pPr>
        <w:pStyle w:val="Bezodstpw"/>
        <w:numPr>
          <w:ilvl w:val="0"/>
          <w:numId w:val="69"/>
        </w:numPr>
        <w:spacing w:line="360" w:lineRule="auto"/>
        <w:rPr>
          <w:rFonts w:ascii="Lato" w:hAnsi="Lato"/>
          <w:sz w:val="24"/>
          <w:szCs w:val="24"/>
        </w:rPr>
      </w:pPr>
      <w:r w:rsidRPr="00480C6E">
        <w:rPr>
          <w:rFonts w:ascii="Lato" w:hAnsi="Lato"/>
          <w:sz w:val="24"/>
          <w:szCs w:val="24"/>
        </w:rPr>
        <w:t>nie krzyczy na dziecko;</w:t>
      </w:r>
    </w:p>
    <w:p w14:paraId="38C4845D" w14:textId="77777777" w:rsidR="00ED0EC8" w:rsidRPr="00480C6E" w:rsidRDefault="00ED0EC8" w:rsidP="004902B6">
      <w:pPr>
        <w:pStyle w:val="Bezodstpw"/>
        <w:numPr>
          <w:ilvl w:val="0"/>
          <w:numId w:val="69"/>
        </w:numPr>
        <w:spacing w:line="360" w:lineRule="auto"/>
        <w:rPr>
          <w:rFonts w:ascii="Lato" w:hAnsi="Lato"/>
          <w:sz w:val="24"/>
          <w:szCs w:val="24"/>
        </w:rPr>
      </w:pPr>
      <w:r w:rsidRPr="00480C6E">
        <w:rPr>
          <w:rFonts w:ascii="Lato" w:hAnsi="Lato"/>
          <w:sz w:val="24"/>
          <w:szCs w:val="24"/>
        </w:rPr>
        <w:t>nie ujawnia informacji wrażliwych dotyczących dziecka wobec osób nieuprawnionych, w tym wobec innych dzieci. Obejmuje to wizerunek dziecka, informacje o jego/jej sytuacji rodzinnej, ekonomicznej, medycznej, opiekuńczej i prawnej;</w:t>
      </w:r>
    </w:p>
    <w:p w14:paraId="123EABBF" w14:textId="735F251A" w:rsidR="00ED0EC8" w:rsidRPr="00B32396" w:rsidRDefault="00ED0EC8" w:rsidP="004902B6">
      <w:pPr>
        <w:pStyle w:val="Bezodstpw"/>
        <w:numPr>
          <w:ilvl w:val="0"/>
          <w:numId w:val="69"/>
        </w:numPr>
        <w:spacing w:after="240" w:line="360" w:lineRule="auto"/>
        <w:rPr>
          <w:rFonts w:ascii="Lato" w:hAnsi="Lato"/>
          <w:sz w:val="24"/>
          <w:szCs w:val="24"/>
        </w:rPr>
      </w:pPr>
      <w:r w:rsidRPr="00480C6E">
        <w:rPr>
          <w:rFonts w:ascii="Lato" w:hAnsi="Lato"/>
          <w:sz w:val="24"/>
          <w:szCs w:val="24"/>
        </w:rPr>
        <w:t>nie zachowuje się w obecności dzieci w sposób niestosowny. Obejmuje to używanie wulgarnych słów, gestów i żartów, czynienie obraźliwych uwag, nawiązywanie w wypowiedziach do aktywności bądź atrakcyjności seksualnej oraz wykorzystywanie wobec dziecka relacji władzy lub przewagi fizycznej (zastraszanie, przymuszanie, groźby).</w:t>
      </w:r>
    </w:p>
    <w:p w14:paraId="094F83D9" w14:textId="77777777" w:rsidR="00ED0EC8" w:rsidRPr="009D7F2F" w:rsidRDefault="00ED0EC8" w:rsidP="00ED0EC8">
      <w:pPr>
        <w:pStyle w:val="Normal0"/>
        <w:pBdr>
          <w:top w:val="none" w:sz="0" w:space="0" w:color="auto"/>
          <w:left w:val="none" w:sz="0" w:space="0" w:color="auto"/>
          <w:bottom w:val="none" w:sz="0" w:space="0" w:color="auto"/>
          <w:right w:val="none" w:sz="0" w:space="0" w:color="auto"/>
        </w:pBdr>
        <w:spacing w:line="360" w:lineRule="auto"/>
        <w:jc w:val="center"/>
        <w:rPr>
          <w:rFonts w:ascii="Lato" w:eastAsia="Lato" w:hAnsi="Lato" w:cs="Lato"/>
          <w:b/>
          <w:bCs/>
          <w:color w:val="3A003A"/>
        </w:rPr>
      </w:pPr>
      <w:r w:rsidRPr="009D7F2F">
        <w:rPr>
          <w:rFonts w:ascii="Lato" w:eastAsia="Lato" w:hAnsi="Lato" w:cs="Lato"/>
          <w:b/>
          <w:bCs/>
          <w:color w:val="3A003A"/>
        </w:rPr>
        <w:lastRenderedPageBreak/>
        <w:t>§ 7.</w:t>
      </w:r>
    </w:p>
    <w:p w14:paraId="4A81DDEB" w14:textId="77777777" w:rsidR="00ED0EC8" w:rsidRPr="009D7F2F" w:rsidRDefault="00ED0EC8" w:rsidP="00ED0EC8">
      <w:pPr>
        <w:pStyle w:val="Normal0"/>
        <w:pBdr>
          <w:top w:val="none" w:sz="0" w:space="0" w:color="auto"/>
          <w:left w:val="none" w:sz="0" w:space="0" w:color="auto"/>
          <w:bottom w:val="none" w:sz="0" w:space="0" w:color="auto"/>
          <w:right w:val="none" w:sz="0" w:space="0" w:color="auto"/>
        </w:pBdr>
        <w:spacing w:line="360" w:lineRule="auto"/>
        <w:jc w:val="center"/>
        <w:rPr>
          <w:rFonts w:ascii="Lato" w:eastAsia="Lato" w:hAnsi="Lato" w:cs="Lato"/>
          <w:b/>
          <w:bCs/>
          <w:color w:val="3A003A"/>
        </w:rPr>
      </w:pPr>
      <w:r w:rsidRPr="009D7F2F">
        <w:rPr>
          <w:rFonts w:ascii="Lato" w:eastAsia="Lato" w:hAnsi="Lato" w:cs="Lato"/>
          <w:b/>
          <w:bCs/>
          <w:color w:val="3A003A"/>
        </w:rPr>
        <w:t>Działania z dziećmi</w:t>
      </w:r>
    </w:p>
    <w:p w14:paraId="732B6226"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before="240" w:line="360" w:lineRule="auto"/>
        <w:rPr>
          <w:rFonts w:ascii="Lato" w:eastAsia="Lato" w:hAnsi="Lato" w:cs="Lato"/>
        </w:rPr>
      </w:pPr>
      <w:r w:rsidRPr="00480C6E">
        <w:rPr>
          <w:rFonts w:ascii="Lato" w:eastAsia="Lato" w:hAnsi="Lato" w:cs="Lato"/>
        </w:rPr>
        <w:t xml:space="preserve">1. Każdy członek kadry w działaniach z </w:t>
      </w:r>
      <w:proofErr w:type="spellStart"/>
      <w:r w:rsidRPr="00480C6E">
        <w:rPr>
          <w:rFonts w:ascii="Lato" w:eastAsia="Lato" w:hAnsi="Lato" w:cs="Lato"/>
        </w:rPr>
        <w:t>dzieć</w:t>
      </w:r>
      <w:proofErr w:type="spellEnd"/>
      <w:r w:rsidRPr="00480C6E">
        <w:rPr>
          <w:rFonts w:ascii="Lato" w:eastAsia="Lato" w:hAnsi="Lato" w:cs="Lato"/>
          <w:lang w:val="it-IT"/>
        </w:rPr>
        <w:t>mi:</w:t>
      </w:r>
    </w:p>
    <w:p w14:paraId="62614D94" w14:textId="77777777" w:rsidR="00ED0EC8" w:rsidRPr="00480C6E" w:rsidRDefault="00ED0EC8" w:rsidP="004902B6">
      <w:pPr>
        <w:pStyle w:val="Normal0"/>
        <w:numPr>
          <w:ilvl w:val="0"/>
          <w:numId w:val="63"/>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lang w:val="it-IT"/>
        </w:rPr>
        <w:t>jest zobowi</w:t>
      </w:r>
      <w:proofErr w:type="spellStart"/>
      <w:r w:rsidRPr="00480C6E">
        <w:rPr>
          <w:rFonts w:ascii="Lato" w:eastAsia="Lato" w:hAnsi="Lato" w:cs="Lato"/>
        </w:rPr>
        <w:t>ązany</w:t>
      </w:r>
      <w:proofErr w:type="spellEnd"/>
      <w:r w:rsidRPr="00480C6E">
        <w:rPr>
          <w:rFonts w:ascii="Lato" w:eastAsia="Lato" w:hAnsi="Lato" w:cs="Lato"/>
        </w:rPr>
        <w:t xml:space="preserve"> do jawności każdorazowego kontaktu z dziećmi;</w:t>
      </w:r>
    </w:p>
    <w:p w14:paraId="49EA17AF" w14:textId="77777777" w:rsidR="00ED0EC8" w:rsidRPr="00480C6E" w:rsidRDefault="00ED0EC8" w:rsidP="004902B6">
      <w:pPr>
        <w:pStyle w:val="Normal0"/>
        <w:numPr>
          <w:ilvl w:val="0"/>
          <w:numId w:val="63"/>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swoim zachowaniem daje przykład dzieciom i jest dla nich wzorem do naśladowania;</w:t>
      </w:r>
    </w:p>
    <w:p w14:paraId="349B6426" w14:textId="77777777" w:rsidR="00ED0EC8" w:rsidRPr="00480C6E" w:rsidRDefault="00ED0EC8" w:rsidP="004902B6">
      <w:pPr>
        <w:pStyle w:val="Normal0"/>
        <w:numPr>
          <w:ilvl w:val="0"/>
          <w:numId w:val="63"/>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aktywizuje dzieci i traktuje je równo bez względu na ich płeć, orientację seksualną, sprawność/niepełnosprawność</w:t>
      </w:r>
      <w:r w:rsidRPr="00480C6E">
        <w:rPr>
          <w:rFonts w:ascii="Lato" w:eastAsia="Lato" w:hAnsi="Lato" w:cs="Lato"/>
          <w:lang w:val="it-IT"/>
        </w:rPr>
        <w:t>, status spo</w:t>
      </w:r>
      <w:proofErr w:type="spellStart"/>
      <w:r w:rsidRPr="00480C6E">
        <w:rPr>
          <w:rFonts w:ascii="Lato" w:eastAsia="Lato" w:hAnsi="Lato" w:cs="Lato"/>
        </w:rPr>
        <w:t>łeczny</w:t>
      </w:r>
      <w:proofErr w:type="spellEnd"/>
      <w:r w:rsidRPr="00480C6E">
        <w:rPr>
          <w:rFonts w:ascii="Lato" w:eastAsia="Lato" w:hAnsi="Lato" w:cs="Lato"/>
        </w:rPr>
        <w:t>, etniczny, kulturowy, religijny i światopogląd;</w:t>
      </w:r>
    </w:p>
    <w:p w14:paraId="485DDBE6" w14:textId="77777777" w:rsidR="00ED0EC8" w:rsidRPr="00480C6E" w:rsidRDefault="00ED0EC8" w:rsidP="004902B6">
      <w:pPr>
        <w:pStyle w:val="Normal0"/>
        <w:numPr>
          <w:ilvl w:val="0"/>
          <w:numId w:val="63"/>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 xml:space="preserve">dba o bezpieczeństwo i dobre samopoczucie dzieci. </w:t>
      </w:r>
    </w:p>
    <w:p w14:paraId="53C9D514" w14:textId="77777777" w:rsidR="00ED0EC8" w:rsidRPr="009D7F2F" w:rsidRDefault="00ED0EC8" w:rsidP="009D7F2F">
      <w:pPr>
        <w:pStyle w:val="Normal0"/>
        <w:pBdr>
          <w:top w:val="double" w:sz="4" w:space="1" w:color="660066"/>
          <w:left w:val="double" w:sz="4" w:space="4" w:color="660066"/>
          <w:bottom w:val="double" w:sz="4" w:space="1" w:color="660066"/>
          <w:right w:val="double" w:sz="4" w:space="4" w:color="660066"/>
          <w:between w:val="none" w:sz="0" w:space="0" w:color="auto"/>
          <w:bar w:val="none" w:sz="0" w:color="auto"/>
        </w:pBdr>
        <w:shd w:val="clear" w:color="auto" w:fill="F4ECF3"/>
        <w:spacing w:before="240" w:line="360" w:lineRule="auto"/>
        <w:rPr>
          <w:rFonts w:ascii="Lato" w:eastAsia="Lato" w:hAnsi="Lato" w:cs="Lato"/>
          <w:color w:val="3A003A"/>
        </w:rPr>
      </w:pPr>
      <w:r w:rsidRPr="009D7F2F">
        <w:rPr>
          <w:rFonts w:ascii="Lato" w:eastAsia="Lato" w:hAnsi="Lato" w:cs="Lato"/>
          <w:color w:val="3A003A"/>
        </w:rPr>
        <w:t xml:space="preserve">Oznacza to też konieczność </w:t>
      </w:r>
      <w:r w:rsidRPr="009D7F2F">
        <w:rPr>
          <w:rFonts w:ascii="Lato" w:hAnsi="Lato"/>
          <w:color w:val="3A003A"/>
        </w:rPr>
        <w:t xml:space="preserve">bieżącej czujności i zgłaszanie organizatorowi wypoczynku zauważonych nieprawidłowości, np. niezabezpieczonej instalacji elektrycznej w obiekcie </w:t>
      </w:r>
    </w:p>
    <w:p w14:paraId="010047E5" w14:textId="77777777" w:rsidR="00ED0EC8" w:rsidRPr="00480C6E" w:rsidRDefault="00ED0EC8" w:rsidP="004902B6">
      <w:pPr>
        <w:pStyle w:val="Normal0"/>
        <w:numPr>
          <w:ilvl w:val="0"/>
          <w:numId w:val="63"/>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lang w:val="it-IT"/>
        </w:rPr>
        <w:t xml:space="preserve">zawsze ma wiedzę </w:t>
      </w:r>
      <w:r w:rsidRPr="00480C6E">
        <w:rPr>
          <w:rFonts w:ascii="Lato" w:eastAsia="Lato" w:hAnsi="Lato" w:cs="Lato"/>
        </w:rPr>
        <w:t>co robią dzieci, znajdujące się pod jego opieką i gdzie przebywają;</w:t>
      </w:r>
    </w:p>
    <w:p w14:paraId="02D2D7B0" w14:textId="77777777" w:rsidR="00ED0EC8" w:rsidRPr="00480C6E" w:rsidRDefault="00ED0EC8" w:rsidP="004902B6">
      <w:pPr>
        <w:pStyle w:val="Normal0"/>
        <w:numPr>
          <w:ilvl w:val="0"/>
          <w:numId w:val="63"/>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nie dopuszcza do oddalenie się dziecka od grupy tylko z jednym dorosłym, chyba że dotyczy to członka rodziny/osoby bliskiej i zostało to wcześniej uzgodnione z rodzicem dziecka lub wymagają tego względy bezpieczeństwa (np. wizyta z dzieckiem u lekarza).</w:t>
      </w:r>
    </w:p>
    <w:p w14:paraId="6DA936F4" w14:textId="77777777" w:rsidR="00ED0EC8" w:rsidRPr="00480C6E" w:rsidRDefault="00ED0EC8" w:rsidP="004902B6">
      <w:pPr>
        <w:pStyle w:val="Normal0"/>
        <w:numPr>
          <w:ilvl w:val="0"/>
          <w:numId w:val="63"/>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 xml:space="preserve"> jest uważny na fizyczne i emocjonalne potrzeby dzieci oraz pomaga w ich zabezpieczeniu. Upewnia się, że dzieci wiedzą komu mogą zgłaszać swoje obawy lub niewłaściwe zachowania. </w:t>
      </w:r>
    </w:p>
    <w:p w14:paraId="0FAE26F0" w14:textId="77777777" w:rsidR="00ED0EC8" w:rsidRPr="00480C6E" w:rsidRDefault="00ED0EC8" w:rsidP="004902B6">
      <w:pPr>
        <w:pStyle w:val="Normal0"/>
        <w:numPr>
          <w:ilvl w:val="0"/>
          <w:numId w:val="63"/>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lastRenderedPageBreak/>
        <w:t>stawia na pierwszym miejscu dobrostan dzieci i ich radość z uczestnictwa w wypoczynku. Wspiera dzieci w nawiązywaniu relacji z innymi uczestnikami wypoczynku w sposób pozbawiony presji i pozostawiający wolność wyboru co do osób, z którymi dziecko chce lub nie chce nawiązywać kontaktu. Jest uważny na procesy grupowe występujące między dziećmi.</w:t>
      </w:r>
    </w:p>
    <w:p w14:paraId="27188CE5" w14:textId="77777777" w:rsidR="00ED0EC8" w:rsidRPr="00480C6E" w:rsidRDefault="00ED0EC8" w:rsidP="004902B6">
      <w:pPr>
        <w:pStyle w:val="Normal0"/>
        <w:numPr>
          <w:ilvl w:val="0"/>
          <w:numId w:val="63"/>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 xml:space="preserve">dba o odpowiednie rozlokowanie dzieci w pokojach. </w:t>
      </w:r>
      <w:r w:rsidRPr="00480C6E">
        <w:rPr>
          <w:rStyle w:val="Odwoanieprzypisudolnego"/>
          <w:rFonts w:ascii="Lato" w:eastAsia="Lato" w:hAnsi="Lato" w:cs="Lato"/>
        </w:rPr>
        <w:footnoteReference w:id="2"/>
      </w:r>
    </w:p>
    <w:p w14:paraId="73E20082" w14:textId="77777777" w:rsidR="00ED0EC8" w:rsidRPr="00480C6E" w:rsidRDefault="00ED0EC8" w:rsidP="004902B6">
      <w:pPr>
        <w:pStyle w:val="Normal0"/>
        <w:numPr>
          <w:ilvl w:val="0"/>
          <w:numId w:val="63"/>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 xml:space="preserve"> zgłasza wszelkie obawy dotyczące bezpieczeństwa i dobrego samopoczucia dzieci do kierownictwa lub osoby wyznaczonej, odpowiedzialnej za bezpieczeństwo dzieci. </w:t>
      </w:r>
    </w:p>
    <w:p w14:paraId="403A7AD4" w14:textId="77777777" w:rsidR="00ED0EC8" w:rsidRPr="00480C6E" w:rsidRDefault="00ED0EC8" w:rsidP="004902B6">
      <w:pPr>
        <w:pStyle w:val="Normal0"/>
        <w:numPr>
          <w:ilvl w:val="0"/>
          <w:numId w:val="63"/>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uwzględnia bezpieczeństwo dzieci oraz zapewnia dostęp do szybkiej pomocy medycznej (dostęp do apteczki pierwszej pomocy, możliwość wezwania pogotowia);</w:t>
      </w:r>
    </w:p>
    <w:p w14:paraId="1E86FDBF" w14:textId="0FE6E49B" w:rsidR="00ED0EC8" w:rsidRPr="00480C6E" w:rsidRDefault="00ED0EC8" w:rsidP="004902B6">
      <w:pPr>
        <w:pStyle w:val="Normal0"/>
        <w:numPr>
          <w:ilvl w:val="0"/>
          <w:numId w:val="63"/>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nie angażuje dzieci w zabawy i inne aktywności uwłaczające lub obrażające je, ośmieszające, niewłaściwe, przekraczając</w:t>
      </w:r>
      <w:r w:rsidR="006020E8">
        <w:rPr>
          <w:rFonts w:ascii="Lato" w:eastAsia="Lato" w:hAnsi="Lato" w:cs="Lato"/>
        </w:rPr>
        <w:t xml:space="preserve"> granice intymności.</w:t>
      </w:r>
    </w:p>
    <w:p w14:paraId="3BC13CFD" w14:textId="77777777" w:rsidR="00ED0EC8" w:rsidRPr="00480C6E" w:rsidRDefault="00ED0EC8" w:rsidP="004902B6">
      <w:pPr>
        <w:pStyle w:val="Normal0"/>
        <w:numPr>
          <w:ilvl w:val="0"/>
          <w:numId w:val="63"/>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dba o dobrostan fizyczny dziecka zapewniając mu wartościowe posiłki, odpowiednią ilość snu oraz czas na regenerację.</w:t>
      </w:r>
    </w:p>
    <w:p w14:paraId="7F4D7D03" w14:textId="77777777" w:rsidR="00ED0EC8" w:rsidRPr="00480C6E" w:rsidRDefault="00ED0EC8" w:rsidP="004902B6">
      <w:pPr>
        <w:pStyle w:val="Bezodstpw"/>
        <w:numPr>
          <w:ilvl w:val="0"/>
          <w:numId w:val="63"/>
        </w:numPr>
        <w:spacing w:line="360" w:lineRule="auto"/>
        <w:rPr>
          <w:rFonts w:ascii="Lato" w:hAnsi="Lato"/>
          <w:sz w:val="24"/>
          <w:szCs w:val="24"/>
        </w:rPr>
      </w:pPr>
      <w:r w:rsidRPr="00480C6E">
        <w:rPr>
          <w:rFonts w:ascii="Lato" w:hAnsi="Lato"/>
          <w:sz w:val="24"/>
          <w:szCs w:val="24"/>
        </w:rPr>
        <w:t>informuje kierownictwo podmiotu o wszystkich ryzykownych sytuacjach, które obejmują zauroczenie dziecka pracownikiem lub pracownika dzieckiem. W przypadku bycia świadkiem takiej sytuacji, reaguje stanowczo i z wyczuciem.</w:t>
      </w:r>
    </w:p>
    <w:p w14:paraId="5AC1EAC1" w14:textId="77777777" w:rsidR="00ED0EC8" w:rsidRPr="00480C6E" w:rsidRDefault="00ED0EC8" w:rsidP="004902B6">
      <w:pPr>
        <w:pStyle w:val="Normal0"/>
        <w:numPr>
          <w:ilvl w:val="0"/>
          <w:numId w:val="63"/>
        </w:numPr>
        <w:pBdr>
          <w:top w:val="none" w:sz="0" w:space="0" w:color="auto"/>
          <w:left w:val="none" w:sz="0" w:space="0" w:color="auto"/>
          <w:bottom w:val="none" w:sz="0" w:space="0" w:color="auto"/>
          <w:right w:val="none" w:sz="0" w:space="0" w:color="auto"/>
        </w:pBdr>
        <w:spacing w:line="360" w:lineRule="auto"/>
        <w:rPr>
          <w:rFonts w:ascii="Lato" w:hAnsi="Lato"/>
        </w:rPr>
      </w:pPr>
      <w:r w:rsidRPr="00480C6E">
        <w:rPr>
          <w:rFonts w:ascii="Lato" w:eastAsia="Lato" w:hAnsi="Lato" w:cs="Lato"/>
        </w:rPr>
        <w:lastRenderedPageBreak/>
        <w:t xml:space="preserve"> </w:t>
      </w:r>
      <w:r w:rsidRPr="00480C6E">
        <w:rPr>
          <w:rFonts w:ascii="Lato" w:hAnsi="Lato"/>
        </w:rPr>
        <w:t>unika faworyzowania dzieci i nie otacza ich osobistą opieką, której nie potrzebują;</w:t>
      </w:r>
    </w:p>
    <w:p w14:paraId="5C57C1F5" w14:textId="77777777" w:rsidR="00ED0EC8" w:rsidRPr="00480C6E" w:rsidRDefault="00ED0EC8" w:rsidP="004902B6">
      <w:pPr>
        <w:pStyle w:val="Normal0"/>
        <w:numPr>
          <w:ilvl w:val="0"/>
          <w:numId w:val="63"/>
        </w:numPr>
        <w:pBdr>
          <w:top w:val="none" w:sz="0" w:space="0" w:color="auto"/>
          <w:left w:val="none" w:sz="0" w:space="0" w:color="auto"/>
          <w:bottom w:val="none" w:sz="0" w:space="0" w:color="auto"/>
          <w:right w:val="none" w:sz="0" w:space="0" w:color="auto"/>
        </w:pBdr>
        <w:spacing w:line="360" w:lineRule="auto"/>
        <w:rPr>
          <w:rFonts w:ascii="Lato" w:hAnsi="Lato"/>
        </w:rPr>
      </w:pPr>
      <w:r w:rsidRPr="00480C6E">
        <w:rPr>
          <w:rFonts w:ascii="Lato" w:hAnsi="Lato"/>
        </w:rPr>
        <w:t>nie nawiązuje z dzieckiem jakichkolwiek relacji romantycznych lub seksualnych ani nie składa mu propozycji o nieodpowiednim charakterze. Obejmuje to także seksualne komentarze, żarty, gesty oraz udostępnianie dzieciom treści erotycznych i pornograficznych bez względu na ich formę;</w:t>
      </w:r>
    </w:p>
    <w:p w14:paraId="2DB8B7A9" w14:textId="77777777" w:rsidR="00ED0EC8" w:rsidRPr="00480C6E" w:rsidRDefault="00ED0EC8" w:rsidP="004902B6">
      <w:pPr>
        <w:pStyle w:val="Normal0"/>
        <w:numPr>
          <w:ilvl w:val="0"/>
          <w:numId w:val="63"/>
        </w:numPr>
        <w:pBdr>
          <w:top w:val="none" w:sz="0" w:space="0" w:color="auto"/>
          <w:left w:val="none" w:sz="0" w:space="0" w:color="auto"/>
          <w:bottom w:val="none" w:sz="0" w:space="0" w:color="auto"/>
          <w:right w:val="none" w:sz="0" w:space="0" w:color="auto"/>
        </w:pBdr>
        <w:spacing w:line="360" w:lineRule="auto"/>
        <w:rPr>
          <w:rFonts w:ascii="Lato" w:hAnsi="Lato"/>
        </w:rPr>
      </w:pPr>
      <w:r w:rsidRPr="00480C6E">
        <w:rPr>
          <w:rFonts w:ascii="Lato" w:hAnsi="Lato"/>
        </w:rPr>
        <w:t>nie utrwala wizerunku dziecka (filmowanie, nagrywanie głosu, fotografowanie) dla potrzeb prywatnych. Dotyczy to także umożliwienia osobom trzecim utrwalenia wizerunków dzieci, jeśli kierownictwo podmiotu nie zostało o tym poinformowane, nie wyraziło na to zgody i nie uzyskał zgód rodziców/opiekunów prawnych oraz samych dzieci;</w:t>
      </w:r>
    </w:p>
    <w:p w14:paraId="226A9833" w14:textId="77777777" w:rsidR="00ED0EC8" w:rsidRPr="00480C6E" w:rsidRDefault="00ED0EC8" w:rsidP="004902B6">
      <w:pPr>
        <w:pStyle w:val="Normal0"/>
        <w:numPr>
          <w:ilvl w:val="0"/>
          <w:numId w:val="63"/>
        </w:numPr>
        <w:pBdr>
          <w:top w:val="none" w:sz="0" w:space="0" w:color="auto"/>
          <w:left w:val="none" w:sz="0" w:space="0" w:color="auto"/>
          <w:bottom w:val="none" w:sz="0" w:space="0" w:color="auto"/>
          <w:right w:val="none" w:sz="0" w:space="0" w:color="auto"/>
        </w:pBdr>
        <w:spacing w:line="360" w:lineRule="auto"/>
        <w:rPr>
          <w:rFonts w:ascii="Lato" w:hAnsi="Lato"/>
        </w:rPr>
      </w:pPr>
      <w:r w:rsidRPr="00480C6E">
        <w:rPr>
          <w:rFonts w:ascii="Lato" w:hAnsi="Lato"/>
        </w:rPr>
        <w:t>nie proponuje dzieciom alkoholu, wyrobów tytoniowych ani nielegalnych substancji, jak również nie używa ich w obecności dzieci;</w:t>
      </w:r>
    </w:p>
    <w:p w14:paraId="6E5DB324" w14:textId="77777777" w:rsidR="00ED0EC8" w:rsidRPr="00480C6E" w:rsidRDefault="00ED0EC8" w:rsidP="004902B6">
      <w:pPr>
        <w:pStyle w:val="Normal0"/>
        <w:numPr>
          <w:ilvl w:val="0"/>
          <w:numId w:val="63"/>
        </w:numPr>
        <w:pBdr>
          <w:top w:val="none" w:sz="0" w:space="0" w:color="auto"/>
          <w:left w:val="none" w:sz="0" w:space="0" w:color="auto"/>
          <w:bottom w:val="none" w:sz="0" w:space="0" w:color="auto"/>
          <w:right w:val="none" w:sz="0" w:space="0" w:color="auto"/>
        </w:pBdr>
        <w:spacing w:line="360" w:lineRule="auto"/>
        <w:rPr>
          <w:rFonts w:ascii="Lato" w:hAnsi="Lato"/>
        </w:rPr>
      </w:pPr>
      <w:r w:rsidRPr="00480C6E">
        <w:rPr>
          <w:rFonts w:ascii="Lato" w:hAnsi="Lato"/>
        </w:rPr>
        <w:t>nie przyjmuje pieniędzy ani prezentów od dziecka oraz rodziców/opiekunów prawnych dziecka. Nie wchodzi w relacje jakiejkolwiek zależności wobec dziecka lub rodziców/opiekunów dziecka, które mogłyby prowadzić do oskarżeń o nierówne traktowanie bądź czerpanie korzyści majątkowych i innych.</w:t>
      </w:r>
    </w:p>
    <w:p w14:paraId="1BAE6B62"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 xml:space="preserve">2.  </w:t>
      </w:r>
      <w:r w:rsidRPr="00480C6E">
        <w:rPr>
          <w:rFonts w:ascii="Lato" w:hAnsi="Lato"/>
        </w:rPr>
        <w:t xml:space="preserve">Osoby niepełnoletnie pełniące rolę kadry są zakwaterowane w oddzielnych pokojach (nie z dziećmi i nie z dorosłymi); </w:t>
      </w:r>
    </w:p>
    <w:p w14:paraId="0D5A5975" w14:textId="77777777" w:rsidR="00ED0EC8" w:rsidRDefault="00ED0EC8" w:rsidP="00ED0EC8">
      <w:pPr>
        <w:pStyle w:val="Bezodstpw"/>
        <w:spacing w:line="360" w:lineRule="auto"/>
        <w:rPr>
          <w:rFonts w:ascii="Lato" w:hAnsi="Lato"/>
          <w:sz w:val="24"/>
          <w:szCs w:val="24"/>
        </w:rPr>
      </w:pPr>
      <w:r w:rsidRPr="00480C6E">
        <w:rPr>
          <w:rFonts w:ascii="Lato" w:eastAsia="Lato" w:hAnsi="Lato" w:cs="Lato"/>
          <w:sz w:val="24"/>
          <w:szCs w:val="24"/>
        </w:rPr>
        <w:t xml:space="preserve">3. Wychowankowie i kadra kwaterowani </w:t>
      </w:r>
      <w:r w:rsidRPr="00480C6E">
        <w:rPr>
          <w:rFonts w:ascii="Lato" w:hAnsi="Lato"/>
          <w:sz w:val="24"/>
          <w:szCs w:val="24"/>
        </w:rPr>
        <w:t xml:space="preserve">są zakwaterowani w osobnych pokojach. </w:t>
      </w:r>
    </w:p>
    <w:p w14:paraId="15291F9D" w14:textId="77777777" w:rsidR="00971BF0" w:rsidRDefault="00971BF0" w:rsidP="00ED0EC8">
      <w:pPr>
        <w:pStyle w:val="Bezodstpw"/>
        <w:spacing w:line="360" w:lineRule="auto"/>
        <w:rPr>
          <w:rFonts w:ascii="Lato" w:hAnsi="Lato"/>
          <w:sz w:val="24"/>
          <w:szCs w:val="24"/>
        </w:rPr>
      </w:pPr>
    </w:p>
    <w:p w14:paraId="70B32C09" w14:textId="77777777" w:rsidR="00971BF0" w:rsidRPr="00480C6E" w:rsidRDefault="00971BF0" w:rsidP="00ED0EC8">
      <w:pPr>
        <w:pStyle w:val="Bezodstpw"/>
        <w:spacing w:line="360" w:lineRule="auto"/>
        <w:rPr>
          <w:rFonts w:ascii="Lato" w:hAnsi="Lato"/>
          <w:sz w:val="24"/>
          <w:szCs w:val="24"/>
        </w:rPr>
      </w:pPr>
    </w:p>
    <w:p w14:paraId="0B384078" w14:textId="24AD5912"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71BF0">
        <w:rPr>
          <w:rFonts w:ascii="Lato" w:hAnsi="Lato"/>
          <w:color w:val="3A003A"/>
          <w:sz w:val="24"/>
          <w:szCs w:val="24"/>
        </w:rPr>
        <w:lastRenderedPageBreak/>
        <w:t xml:space="preserve">Rozlokowanie wychowanków w pokojach powinno być dla nich komfortowe i dostosowane do etapu ich rozwoju psychofizycznego. </w:t>
      </w:r>
      <w:bookmarkStart w:id="11" w:name="_Hlk171869803"/>
      <w:r w:rsidRPr="00971BF0">
        <w:rPr>
          <w:rFonts w:ascii="Lato" w:hAnsi="Lato"/>
          <w:color w:val="3A003A"/>
          <w:sz w:val="24"/>
          <w:szCs w:val="24"/>
        </w:rPr>
        <w:t>W przypadku noclegu zbiorowego dzieci powinny być podzielone z uwagi na płeć, a jeśli nocleg odbywa się w jednej dużej sali, należy wyznaczyć strefy w różnych miejscach pomieszczenia,</w:t>
      </w:r>
      <w:bookmarkEnd w:id="11"/>
    </w:p>
    <w:p w14:paraId="080DE542"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 xml:space="preserve">4. Niedozwolone jest pozostawianie dzieci samych na noc w pokoju opiekuna (z wyjątkiem członków rodziny – za zgodą rodzica); </w:t>
      </w:r>
    </w:p>
    <w:p w14:paraId="1820C828"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 xml:space="preserve">5. Przed wejściem do pokoi zawodników zawsze puka sygnalizując swoją chęć wejścia.  </w:t>
      </w:r>
    </w:p>
    <w:p w14:paraId="3CAB5C55" w14:textId="77777777" w:rsidR="00ED0EC8" w:rsidRPr="00480C6E" w:rsidRDefault="00ED0EC8" w:rsidP="00ED0EC8">
      <w:pPr>
        <w:pStyle w:val="Bezodstpw"/>
        <w:spacing w:line="360" w:lineRule="auto"/>
        <w:rPr>
          <w:rFonts w:ascii="Lato" w:eastAsia="Lato" w:hAnsi="Lato" w:cs="Lato"/>
          <w:sz w:val="24"/>
          <w:szCs w:val="24"/>
        </w:rPr>
      </w:pPr>
      <w:r w:rsidRPr="00480C6E">
        <w:rPr>
          <w:rFonts w:ascii="Lato" w:eastAsia="Lato" w:hAnsi="Lato" w:cs="Lato"/>
          <w:sz w:val="24"/>
          <w:szCs w:val="24"/>
        </w:rPr>
        <w:t xml:space="preserve">6. Członek kadry </w:t>
      </w:r>
      <w:r w:rsidRPr="00480C6E">
        <w:rPr>
          <w:rFonts w:ascii="Lato" w:hAnsi="Lato"/>
          <w:sz w:val="24"/>
          <w:szCs w:val="24"/>
        </w:rPr>
        <w:t xml:space="preserve">nie przebywa w pokoju sam na sam z wychowankiem. Jeśli  taka sytuacja ma miejsce, należy zostawić otwarte drzwi. </w:t>
      </w:r>
    </w:p>
    <w:p w14:paraId="1501EC64"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spacing w:before="240" w:after="240"/>
        <w:ind w:left="1404"/>
        <w:rPr>
          <w:rFonts w:ascii="Lato" w:eastAsia="Lato" w:hAnsi="Lato" w:cs="Lato"/>
          <w:b/>
          <w:bCs/>
          <w:color w:val="3A003A"/>
        </w:rPr>
      </w:pPr>
      <w:r w:rsidRPr="00971BF0">
        <w:rPr>
          <w:rFonts w:ascii="Lato" w:eastAsia="Lato" w:hAnsi="Lato" w:cs="Lato"/>
          <w:b/>
          <w:bCs/>
          <w:color w:val="3A003A"/>
          <w:u w:color="231F20"/>
        </w:rPr>
        <w:t xml:space="preserve">                                         § 8.</w:t>
      </w:r>
    </w:p>
    <w:p w14:paraId="05D6850F" w14:textId="544F7766" w:rsidR="00ED0EC8" w:rsidRPr="00971BF0" w:rsidRDefault="00ED0EC8" w:rsidP="00ED0EC8">
      <w:pPr>
        <w:pStyle w:val="Normal0"/>
        <w:pBdr>
          <w:top w:val="none" w:sz="0" w:space="0" w:color="auto"/>
          <w:left w:val="none" w:sz="0" w:space="0" w:color="auto"/>
          <w:bottom w:val="none" w:sz="0" w:space="0" w:color="auto"/>
          <w:right w:val="none" w:sz="0" w:space="0" w:color="auto"/>
        </w:pBdr>
        <w:spacing w:before="240" w:after="240"/>
        <w:ind w:left="1404"/>
        <w:rPr>
          <w:rFonts w:ascii="Lato" w:eastAsia="Lato" w:hAnsi="Lato" w:cs="Lato"/>
          <w:b/>
          <w:bCs/>
          <w:color w:val="3A003A"/>
        </w:rPr>
      </w:pPr>
      <w:r w:rsidRPr="00971BF0">
        <w:rPr>
          <w:rFonts w:ascii="Lato" w:eastAsia="Lato" w:hAnsi="Lato" w:cs="Lato"/>
          <w:b/>
          <w:bCs/>
          <w:color w:val="3A003A"/>
          <w:u w:color="231F20"/>
        </w:rPr>
        <w:t xml:space="preserve">                     Kontakt fizyczny z dziećmi</w:t>
      </w:r>
    </w:p>
    <w:p w14:paraId="11BB43EE"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71BF0">
        <w:rPr>
          <w:rFonts w:ascii="Lato" w:hAnsi="Lato"/>
          <w:color w:val="3A003A"/>
          <w:sz w:val="24"/>
          <w:szCs w:val="24"/>
        </w:rPr>
        <w:t xml:space="preserve">Każde działanie wobec dziecka noszące znamiona aktu przemocy jest niedopuszczalne. Istnieją jednak sytuacje, w których fizyczny kontakt z dzieckiem może być stosowny i spełnia zasady bezpiecznego kontaktu, gdyż jest odpowiedzią na potrzeby dziecka w danym momencie, uwzględnia wiek dziecka, etap rozwojowy, płeć, kontekst kulturowy i sytuacyjny. </w:t>
      </w:r>
      <w:bookmarkStart w:id="12" w:name="_Hlk171869888"/>
      <w:r w:rsidRPr="00971BF0">
        <w:rPr>
          <w:rFonts w:ascii="Lato" w:hAnsi="Lato"/>
          <w:color w:val="3A003A"/>
          <w:sz w:val="24"/>
          <w:szCs w:val="24"/>
        </w:rPr>
        <w:t>Nie można jednak wyznaczyć uniwersalnej zasady, po to by określić kiedy taki kontakt fizyczny jest odpowiedni</w:t>
      </w:r>
      <w:bookmarkEnd w:id="12"/>
      <w:r w:rsidRPr="00971BF0">
        <w:rPr>
          <w:rFonts w:ascii="Lato" w:hAnsi="Lato"/>
          <w:color w:val="3A003A"/>
          <w:sz w:val="24"/>
          <w:szCs w:val="24"/>
        </w:rPr>
        <w:t>, ponieważ zachowanie odpowiednie wobec jednego dziecka może być nieodpowiednie wobec innego. Należy zawsze kierować się swoim profesjonalnym osądem, słuchając, obserwując i odnotowując reakcję dziecka, pytając je o zgodę na kontakt fizyczny (np. przytulenie) i zachowując świadomość, że nawet przy dobrych intencjach taki kontakt może być błędnie zinterpretowany przez dziecko lub osoby trzecie.</w:t>
      </w:r>
    </w:p>
    <w:p w14:paraId="5829ACC5"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ind w:left="360"/>
        <w:rPr>
          <w:rFonts w:ascii="Lato" w:eastAsia="Lato" w:hAnsi="Lato" w:cs="Lato"/>
          <w:color w:val="231F20"/>
          <w:u w:color="231F20"/>
        </w:rPr>
      </w:pPr>
    </w:p>
    <w:p w14:paraId="51D5DAF5"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spacing w:line="360" w:lineRule="auto"/>
        <w:ind w:left="360"/>
        <w:jc w:val="center"/>
        <w:rPr>
          <w:rFonts w:ascii="Lato" w:eastAsia="Lato" w:hAnsi="Lato" w:cs="Lato"/>
          <w:b/>
          <w:bCs/>
          <w:color w:val="3A003A"/>
        </w:rPr>
      </w:pPr>
      <w:r w:rsidRPr="00971BF0">
        <w:rPr>
          <w:rFonts w:ascii="Lato" w:eastAsia="Lato" w:hAnsi="Lato" w:cs="Lato"/>
          <w:b/>
          <w:bCs/>
          <w:color w:val="3A003A"/>
          <w:u w:color="231F20"/>
        </w:rPr>
        <w:lastRenderedPageBreak/>
        <w:t>§ 9.</w:t>
      </w:r>
    </w:p>
    <w:p w14:paraId="143DB73B"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color w:val="231F20"/>
          <w:u w:color="231F20"/>
        </w:rPr>
        <w:t xml:space="preserve">Każdy członek kadry wypoczynku w kontakcie fizycznym z </w:t>
      </w:r>
      <w:proofErr w:type="spellStart"/>
      <w:r w:rsidRPr="00480C6E">
        <w:rPr>
          <w:rFonts w:ascii="Lato" w:eastAsia="Lato" w:hAnsi="Lato" w:cs="Lato"/>
          <w:color w:val="231F20"/>
          <w:u w:color="231F20"/>
        </w:rPr>
        <w:t>dzieć</w:t>
      </w:r>
      <w:proofErr w:type="spellEnd"/>
      <w:r w:rsidRPr="00480C6E">
        <w:rPr>
          <w:rFonts w:ascii="Lato" w:eastAsia="Lato" w:hAnsi="Lato" w:cs="Lato"/>
          <w:color w:val="231F20"/>
          <w:u w:color="231F20"/>
          <w:lang w:val="it-IT"/>
        </w:rPr>
        <w:t>mi:</w:t>
      </w:r>
    </w:p>
    <w:p w14:paraId="1EAB1E30" w14:textId="77777777" w:rsidR="00ED0EC8" w:rsidRPr="00480C6E" w:rsidRDefault="00ED0EC8" w:rsidP="004902B6">
      <w:pPr>
        <w:pStyle w:val="Bezodstpw"/>
        <w:numPr>
          <w:ilvl w:val="0"/>
          <w:numId w:val="70"/>
        </w:numPr>
        <w:spacing w:line="360" w:lineRule="auto"/>
        <w:rPr>
          <w:rFonts w:ascii="Lato" w:hAnsi="Lato"/>
          <w:sz w:val="24"/>
          <w:szCs w:val="24"/>
        </w:rPr>
      </w:pPr>
      <w:r w:rsidRPr="00480C6E">
        <w:rPr>
          <w:rFonts w:ascii="Lato" w:hAnsi="Lato"/>
          <w:sz w:val="24"/>
          <w:szCs w:val="24"/>
        </w:rPr>
        <w:t>w sytuacji, w której musi dotknąć dziecko, aby skorygować jego postawę, uprzednio wyjaśnia co i z jakiego powodu będzie robił;</w:t>
      </w:r>
    </w:p>
    <w:p w14:paraId="25B1E36B" w14:textId="77777777" w:rsidR="00ED0EC8" w:rsidRPr="00480C6E" w:rsidRDefault="00ED0EC8" w:rsidP="004902B6">
      <w:pPr>
        <w:pStyle w:val="Bezodstpw"/>
        <w:numPr>
          <w:ilvl w:val="0"/>
          <w:numId w:val="70"/>
        </w:numPr>
        <w:spacing w:line="360" w:lineRule="auto"/>
        <w:rPr>
          <w:rFonts w:ascii="Lato" w:hAnsi="Lato"/>
          <w:sz w:val="24"/>
          <w:szCs w:val="24"/>
        </w:rPr>
      </w:pPr>
      <w:r w:rsidRPr="00480C6E">
        <w:rPr>
          <w:rFonts w:ascii="Lato" w:hAnsi="Lato"/>
          <w:sz w:val="24"/>
          <w:szCs w:val="24"/>
        </w:rPr>
        <w:t>jest zawsze przygotowany na wyjaśnienie swoich czynności i gestów względem dziecka;</w:t>
      </w:r>
    </w:p>
    <w:p w14:paraId="346E3A64" w14:textId="77777777" w:rsidR="00ED0EC8" w:rsidRPr="00480C6E" w:rsidRDefault="00ED0EC8" w:rsidP="004902B6">
      <w:pPr>
        <w:pStyle w:val="Bezodstpw"/>
        <w:numPr>
          <w:ilvl w:val="0"/>
          <w:numId w:val="70"/>
        </w:numPr>
        <w:spacing w:line="360" w:lineRule="auto"/>
        <w:rPr>
          <w:rFonts w:ascii="Lato" w:hAnsi="Lato"/>
          <w:sz w:val="24"/>
          <w:szCs w:val="24"/>
        </w:rPr>
      </w:pPr>
      <w:r w:rsidRPr="00480C6E">
        <w:rPr>
          <w:rFonts w:ascii="Lato" w:hAnsi="Lato"/>
          <w:sz w:val="24"/>
          <w:szCs w:val="24"/>
        </w:rPr>
        <w:t>zachowuje szczególną ostrożność wobec dzieci, które doświadczyły nadużycia i krzywdzenia, w tym seksualnego, fizycznego bądź zaniedbania;</w:t>
      </w:r>
    </w:p>
    <w:p w14:paraId="03C2E2DA"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before="240" w:after="240" w:line="360" w:lineRule="auto"/>
        <w:rPr>
          <w:rFonts w:ascii="Lato" w:hAnsi="Lato"/>
          <w:color w:val="3A003A"/>
          <w:sz w:val="24"/>
          <w:szCs w:val="24"/>
        </w:rPr>
      </w:pPr>
      <w:r w:rsidRPr="00971BF0">
        <w:rPr>
          <w:rFonts w:ascii="Lato" w:hAnsi="Lato"/>
          <w:color w:val="3A003A"/>
          <w:sz w:val="24"/>
          <w:szCs w:val="24"/>
        </w:rPr>
        <w:t>Takie doświadczenia mogą czasem sprawić, że dziecko będzie dążyć do nawiązania niestosownych bądź nieadekwatnych fizycznych kontaktów z dorosłymi. W takich sytuacjach pracownik powinien reagować z wyczuciem, jednak stanowczo i pomóc dziecku zrozumieć znaczenie osobistych granic.</w:t>
      </w:r>
    </w:p>
    <w:p w14:paraId="66857479" w14:textId="77777777" w:rsidR="00ED0EC8" w:rsidRPr="00480C6E" w:rsidRDefault="00ED0EC8" w:rsidP="004902B6">
      <w:pPr>
        <w:pStyle w:val="Bezodstpw"/>
        <w:numPr>
          <w:ilvl w:val="0"/>
          <w:numId w:val="70"/>
        </w:numPr>
        <w:spacing w:after="240" w:line="360" w:lineRule="auto"/>
        <w:rPr>
          <w:rFonts w:ascii="Lato" w:hAnsi="Lato"/>
          <w:sz w:val="24"/>
          <w:szCs w:val="24"/>
        </w:rPr>
      </w:pPr>
      <w:r w:rsidRPr="00480C6E">
        <w:rPr>
          <w:rFonts w:ascii="Lato" w:hAnsi="Lato"/>
          <w:sz w:val="24"/>
          <w:szCs w:val="24"/>
        </w:rPr>
        <w:t xml:space="preserve">nie ukrywa i zachowuje jawność utrzymywania kontaktów z dzieckiem. </w:t>
      </w:r>
    </w:p>
    <w:p w14:paraId="28D23766"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after="240" w:line="360" w:lineRule="auto"/>
        <w:rPr>
          <w:rFonts w:ascii="Lato" w:hAnsi="Lato"/>
          <w:color w:val="3A003A"/>
          <w:sz w:val="24"/>
          <w:szCs w:val="24"/>
        </w:rPr>
      </w:pPr>
      <w:r w:rsidRPr="00971BF0">
        <w:rPr>
          <w:rFonts w:ascii="Lato" w:hAnsi="Lato"/>
          <w:color w:val="3A003A"/>
          <w:sz w:val="24"/>
          <w:szCs w:val="24"/>
        </w:rPr>
        <w:t xml:space="preserve">Kontakt fizyczny nie może być związany z jakąkolwiek gratyfikacją ani wynikać z relacji władzy. Jeśli pracownik jest świadkiem jakiegokolwiek z wyżej opisanych </w:t>
      </w:r>
      <w:proofErr w:type="spellStart"/>
      <w:r w:rsidRPr="00971BF0">
        <w:rPr>
          <w:rFonts w:ascii="Lato" w:hAnsi="Lato"/>
          <w:color w:val="3A003A"/>
          <w:sz w:val="24"/>
          <w:szCs w:val="24"/>
        </w:rPr>
        <w:t>zachowań</w:t>
      </w:r>
      <w:proofErr w:type="spellEnd"/>
      <w:r w:rsidRPr="00971BF0">
        <w:rPr>
          <w:rFonts w:ascii="Lato" w:hAnsi="Lato"/>
          <w:color w:val="3A003A"/>
          <w:sz w:val="24"/>
          <w:szCs w:val="24"/>
        </w:rPr>
        <w:t xml:space="preserve"> i/lub sytuacji ze strony innych dorosłych lub dzieci, zawsze powinien poinformować o tym osobę odpowiedzialną i/lub postąpić zgodnie z obowiązującą procedurą interwencji.</w:t>
      </w:r>
    </w:p>
    <w:p w14:paraId="23A41E0C" w14:textId="77777777" w:rsidR="00ED0EC8" w:rsidRPr="00480C6E" w:rsidRDefault="00ED0EC8" w:rsidP="004902B6">
      <w:pPr>
        <w:pStyle w:val="Bezodstpw"/>
        <w:numPr>
          <w:ilvl w:val="0"/>
          <w:numId w:val="70"/>
        </w:numPr>
        <w:spacing w:after="240" w:line="360" w:lineRule="auto"/>
        <w:rPr>
          <w:rFonts w:ascii="Lato" w:hAnsi="Lato"/>
          <w:sz w:val="24"/>
          <w:szCs w:val="24"/>
        </w:rPr>
      </w:pPr>
      <w:r w:rsidRPr="00480C6E">
        <w:rPr>
          <w:rFonts w:ascii="Lato" w:hAnsi="Lato"/>
          <w:sz w:val="24"/>
          <w:szCs w:val="24"/>
        </w:rPr>
        <w:t xml:space="preserve">w sytuacjach wymagających czynności pielęgnacyjnych i higienicznych wobec dziecka, unika innego niż niezbędny kontaktu fizycznego z dzieckiem. Należy zadbać o to, aby podczas każdej czynności pielęgnacyjnej i higienicznej była </w:t>
      </w:r>
      <w:r w:rsidRPr="00480C6E">
        <w:rPr>
          <w:rFonts w:ascii="Lato" w:hAnsi="Lato"/>
          <w:sz w:val="24"/>
          <w:szCs w:val="24"/>
        </w:rPr>
        <w:lastRenderedPageBreak/>
        <w:t>obecna inna osoba z podmiotu. Jeśli pielęgnacja i opieka higieniczna nad dziećmi należą do obowiązków kadry, jest ona odpowiednio przeszkolona;</w:t>
      </w:r>
    </w:p>
    <w:p w14:paraId="6A216B9A" w14:textId="77777777" w:rsidR="00ED0EC8" w:rsidRPr="00971BF0" w:rsidRDefault="00ED0EC8" w:rsidP="00971BF0">
      <w:pPr>
        <w:pStyle w:val="Normal0"/>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eastAsia="Lato" w:hAnsi="Lato" w:cs="Lato"/>
          <w:color w:val="3A003A"/>
        </w:rPr>
      </w:pPr>
      <w:r w:rsidRPr="00971BF0">
        <w:rPr>
          <w:rFonts w:ascii="Lato" w:eastAsia="Lato" w:hAnsi="Lato" w:cs="Lato"/>
          <w:color w:val="3A003A"/>
          <w:u w:color="231F20"/>
        </w:rPr>
        <w:t xml:space="preserve">Dotyczy to zwłaszcza pomagania dziecku w ubieraniu i rozbieraniu, jedzeniu, myciu i w korzystaniu z toalety. Jeżeli dziecko tego potrzebuje, </w:t>
      </w:r>
      <w:r w:rsidRPr="00971BF0">
        <w:rPr>
          <w:rFonts w:ascii="Lato" w:eastAsia="Lato" w:hAnsi="Lato" w:cs="Lato"/>
          <w:color w:val="3A003A"/>
          <w:u w:color="444746"/>
        </w:rPr>
        <w:t xml:space="preserve">przy ustalaniu osoby </w:t>
      </w:r>
      <w:r w:rsidRPr="00971BF0">
        <w:rPr>
          <w:rFonts w:ascii="Lato" w:eastAsia="Lato" w:hAnsi="Lato" w:cs="Lato"/>
          <w:color w:val="3A003A"/>
          <w:u w:color="231F20"/>
        </w:rPr>
        <w:t>towarzyszącej</w:t>
      </w:r>
      <w:r w:rsidRPr="00971BF0">
        <w:rPr>
          <w:rFonts w:ascii="Lato" w:eastAsia="Lato" w:hAnsi="Lato" w:cs="Lato"/>
          <w:color w:val="3A003A"/>
          <w:u w:color="444746"/>
        </w:rPr>
        <w:t xml:space="preserve"> dziecku podczas tych czynności należy uwzględnić preferencje dziecka co do wyboru tej osoby. </w:t>
      </w:r>
      <w:r w:rsidRPr="00971BF0">
        <w:rPr>
          <w:rFonts w:ascii="Lato" w:eastAsia="Lato" w:hAnsi="Lato" w:cs="Lato"/>
          <w:color w:val="3A003A"/>
          <w:u w:color="231F20"/>
        </w:rPr>
        <w:t>Jeśli pielęgnacja i opieka higieniczna nad dziećmi należą do obowiązków kadry, powinna zostać przeszkolona w tym kierunku;</w:t>
      </w:r>
    </w:p>
    <w:p w14:paraId="1F29EA75" w14:textId="77777777" w:rsidR="00ED0EC8" w:rsidRPr="00480C6E" w:rsidRDefault="00ED0EC8" w:rsidP="00ED0EC8">
      <w:pPr>
        <w:pStyle w:val="Bezodstpw"/>
        <w:spacing w:line="360" w:lineRule="auto"/>
        <w:rPr>
          <w:rFonts w:ascii="Lato" w:hAnsi="Lato"/>
          <w:sz w:val="24"/>
          <w:szCs w:val="24"/>
        </w:rPr>
      </w:pPr>
    </w:p>
    <w:p w14:paraId="2614597B" w14:textId="77777777" w:rsidR="00ED0EC8" w:rsidRPr="00480C6E" w:rsidRDefault="00ED0EC8" w:rsidP="004902B6">
      <w:pPr>
        <w:pStyle w:val="Bezodstpw"/>
        <w:numPr>
          <w:ilvl w:val="0"/>
          <w:numId w:val="70"/>
        </w:numPr>
        <w:spacing w:line="360" w:lineRule="auto"/>
        <w:rPr>
          <w:rFonts w:ascii="Lato" w:hAnsi="Lato"/>
          <w:sz w:val="24"/>
          <w:szCs w:val="24"/>
        </w:rPr>
      </w:pPr>
      <w:r w:rsidRPr="00480C6E">
        <w:rPr>
          <w:rFonts w:ascii="Lato" w:hAnsi="Lato"/>
          <w:sz w:val="24"/>
          <w:szCs w:val="24"/>
        </w:rPr>
        <w:t>nie bije, nie szturcha, nie popycha, nie szarpie, nie kopie, nie klepie, ani w jakikolwiek sposób nie narusza integralności fizycznej dziecka;</w:t>
      </w:r>
    </w:p>
    <w:p w14:paraId="75B98864" w14:textId="77777777" w:rsidR="00ED0EC8" w:rsidRPr="00480C6E" w:rsidRDefault="00ED0EC8" w:rsidP="004902B6">
      <w:pPr>
        <w:pStyle w:val="Bezodstpw"/>
        <w:numPr>
          <w:ilvl w:val="0"/>
          <w:numId w:val="70"/>
        </w:numPr>
        <w:spacing w:line="360" w:lineRule="auto"/>
        <w:rPr>
          <w:rFonts w:ascii="Lato" w:hAnsi="Lato"/>
          <w:sz w:val="24"/>
          <w:szCs w:val="24"/>
        </w:rPr>
      </w:pPr>
      <w:r w:rsidRPr="00480C6E">
        <w:rPr>
          <w:rFonts w:ascii="Lato" w:hAnsi="Lato"/>
          <w:sz w:val="24"/>
          <w:szCs w:val="24"/>
        </w:rPr>
        <w:t>nie dotyka dziecka w sposób, który może być uznany za nieprzyzwoity lub niestosowny;</w:t>
      </w:r>
    </w:p>
    <w:p w14:paraId="69B253D2" w14:textId="77777777" w:rsidR="00ED0EC8" w:rsidRPr="00480C6E" w:rsidRDefault="00ED0EC8" w:rsidP="004902B6">
      <w:pPr>
        <w:pStyle w:val="Bezodstpw"/>
        <w:numPr>
          <w:ilvl w:val="0"/>
          <w:numId w:val="70"/>
        </w:numPr>
        <w:spacing w:line="360" w:lineRule="auto"/>
        <w:rPr>
          <w:rFonts w:ascii="Lato" w:hAnsi="Lato"/>
          <w:sz w:val="24"/>
          <w:szCs w:val="24"/>
        </w:rPr>
      </w:pPr>
      <w:r w:rsidRPr="00480C6E">
        <w:rPr>
          <w:rFonts w:ascii="Lato" w:hAnsi="Lato"/>
          <w:sz w:val="24"/>
          <w:szCs w:val="24"/>
        </w:rPr>
        <w:t>nie angażuje się w takie aktywności jak łaskotanie, udawane walki z dziećmi czy brutalne zabawy fizyczne;</w:t>
      </w:r>
    </w:p>
    <w:p w14:paraId="794683EA" w14:textId="77777777" w:rsidR="00ED0EC8" w:rsidRPr="00480C6E" w:rsidRDefault="00ED0EC8" w:rsidP="004902B6">
      <w:pPr>
        <w:pStyle w:val="Normal0"/>
        <w:numPr>
          <w:ilvl w:val="0"/>
          <w:numId w:val="70"/>
        </w:numPr>
        <w:pBdr>
          <w:top w:val="none" w:sz="0" w:space="0" w:color="auto"/>
          <w:left w:val="none" w:sz="0" w:space="0" w:color="auto"/>
          <w:bottom w:val="none" w:sz="0" w:space="0" w:color="auto"/>
          <w:right w:val="none" w:sz="0" w:space="0" w:color="auto"/>
        </w:pBdr>
        <w:spacing w:line="360" w:lineRule="auto"/>
        <w:rPr>
          <w:rFonts w:ascii="Lato" w:hAnsi="Lato"/>
        </w:rPr>
      </w:pPr>
      <w:r w:rsidRPr="00480C6E">
        <w:rPr>
          <w:rFonts w:ascii="Lato" w:eastAsia="Lato" w:hAnsi="Lato" w:cs="Lato"/>
          <w:color w:val="231F20"/>
          <w:u w:color="231F20"/>
        </w:rPr>
        <w:t xml:space="preserve">niedopuszczalne jest spanie z dzieckiem w jednym łóżku lub w jednym pokoju. Jeżeli ze względów organizacyjnych obiektu, w którym odbywa się wypoczynek, dzieci wymagające szczególnej opieki muszą zostać umieszczone w pokojach kilku lub kilkunastoosobowych, dopuszczalne jest, aby w pokoju z dziećmi dla ich bezpieczeństwa spało również 2 opiekunów, najlepiej tej samej co dzieci płci. </w:t>
      </w:r>
    </w:p>
    <w:p w14:paraId="213FA60A" w14:textId="77777777" w:rsidR="00ED0EC8" w:rsidRPr="00971BF0" w:rsidRDefault="00ED0EC8" w:rsidP="00971BF0">
      <w:pPr>
        <w:pBdr>
          <w:top w:val="double" w:sz="4" w:space="1" w:color="660066"/>
          <w:left w:val="double" w:sz="4" w:space="4" w:color="660066"/>
          <w:bottom w:val="double" w:sz="4" w:space="1" w:color="660066"/>
          <w:right w:val="double" w:sz="4" w:space="4" w:color="660066"/>
        </w:pBdr>
        <w:shd w:val="clear" w:color="auto" w:fill="F4ECF3"/>
        <w:spacing w:before="240" w:line="360" w:lineRule="auto"/>
        <w:rPr>
          <w:rFonts w:ascii="Lato" w:hAnsi="Lato"/>
          <w:color w:val="3A003A"/>
          <w:sz w:val="24"/>
          <w:szCs w:val="24"/>
        </w:rPr>
      </w:pPr>
      <w:r w:rsidRPr="00971BF0">
        <w:rPr>
          <w:rFonts w:ascii="Lato" w:hAnsi="Lato"/>
          <w:color w:val="3A003A"/>
          <w:sz w:val="24"/>
          <w:szCs w:val="24"/>
        </w:rPr>
        <w:t>W takim wypadku należy zadbać o prywatność zarówno dzieci jak i opiekunów, w szczególności nie dopuszczać do złamania zasady intymności i prywatności przy czynnościach takich jak przebieranie się dzieci i dorosłych.</w:t>
      </w:r>
    </w:p>
    <w:p w14:paraId="21D19531" w14:textId="7205A492" w:rsidR="00ED0EC8" w:rsidRPr="00971BF0" w:rsidRDefault="00ED0EC8" w:rsidP="00971BF0">
      <w:pPr>
        <w:pStyle w:val="Normal0"/>
        <w:pBdr>
          <w:top w:val="none" w:sz="0" w:space="0" w:color="auto"/>
          <w:left w:val="none" w:sz="0" w:space="0" w:color="auto"/>
          <w:bottom w:val="none" w:sz="0" w:space="0" w:color="auto"/>
          <w:right w:val="none" w:sz="0" w:space="0" w:color="auto"/>
        </w:pBdr>
        <w:spacing w:before="240" w:after="240"/>
        <w:jc w:val="center"/>
        <w:rPr>
          <w:rFonts w:ascii="Lato" w:eastAsia="Lato" w:hAnsi="Lato" w:cs="Lato"/>
          <w:b/>
          <w:bCs/>
          <w:color w:val="3A003A"/>
        </w:rPr>
      </w:pPr>
      <w:r w:rsidRPr="00971BF0">
        <w:rPr>
          <w:rFonts w:ascii="Lato" w:eastAsia="Lato" w:hAnsi="Lato" w:cs="Lato"/>
          <w:b/>
          <w:bCs/>
          <w:color w:val="3A003A"/>
          <w:u w:color="231F20"/>
        </w:rPr>
        <w:lastRenderedPageBreak/>
        <w:t>§ 10</w:t>
      </w:r>
    </w:p>
    <w:p w14:paraId="00553E30"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spacing w:before="241"/>
        <w:ind w:left="1104"/>
        <w:rPr>
          <w:rFonts w:ascii="Lato" w:eastAsia="Lato" w:hAnsi="Lato" w:cs="Lato"/>
          <w:b/>
          <w:bCs/>
          <w:color w:val="3A003A"/>
        </w:rPr>
      </w:pPr>
      <w:r w:rsidRPr="00971BF0">
        <w:rPr>
          <w:rFonts w:ascii="Lato" w:eastAsia="Lato" w:hAnsi="Lato" w:cs="Lato"/>
          <w:b/>
          <w:bCs/>
          <w:color w:val="3A003A"/>
          <w:u w:color="231F20"/>
        </w:rPr>
        <w:t xml:space="preserve">           Kontakty przed i po zakończonym wypoczynku</w:t>
      </w:r>
    </w:p>
    <w:p w14:paraId="613F728E"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p>
    <w:p w14:paraId="5A1A977D"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1. Kontakt z dzieckiem powinien odbywać się wyłącznie w czasie przygotowania, odbycia i zakończenia wypoczynku oraz dotyczyć celów mieszczących się w zakresie obowiązków kadry.</w:t>
      </w:r>
    </w:p>
    <w:p w14:paraId="49327FD6"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 xml:space="preserve">2. Kadrze nie wolno zapraszać dzieci do swojego miejsca zamieszkania ani spotykać się z nimi w innych miejscach, przed lub po zakończonym wypoczynku. </w:t>
      </w:r>
    </w:p>
    <w:p w14:paraId="315EFE06"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 xml:space="preserve">3. Kadrze nie </w:t>
      </w:r>
      <w:bookmarkStart w:id="13" w:name="_Hlk171870908"/>
      <w:r w:rsidRPr="00480C6E">
        <w:rPr>
          <w:rFonts w:ascii="Lato" w:eastAsia="Lato" w:hAnsi="Lato" w:cs="Lato"/>
        </w:rPr>
        <w:t xml:space="preserve">wolno kontaktować się z dziećmi poprzez </w:t>
      </w:r>
      <w:r w:rsidRPr="00971BF0">
        <w:rPr>
          <w:rFonts w:ascii="Lato" w:eastAsia="Lato" w:hAnsi="Lato" w:cs="Lato"/>
          <w:color w:val="3A003A"/>
          <w:u w:val="single"/>
        </w:rPr>
        <w:t>prywatne kanały</w:t>
      </w:r>
      <w:r w:rsidRPr="00971BF0">
        <w:rPr>
          <w:rFonts w:ascii="Lato" w:eastAsia="Lato" w:hAnsi="Lato" w:cs="Lato"/>
          <w:color w:val="3A003A"/>
        </w:rPr>
        <w:t xml:space="preserve"> </w:t>
      </w:r>
      <w:r w:rsidRPr="00480C6E">
        <w:rPr>
          <w:rFonts w:ascii="Lato" w:eastAsia="Lato" w:hAnsi="Lato" w:cs="Lato"/>
        </w:rPr>
        <w:t xml:space="preserve">komunikacji (prywatny telefon, e-mail, komunikatory, profile w mediach społecznościowych). Jeżeli nawiązanie kontaktu jest konieczne, właściwą formą komunikacji z dziećmi i ich opiekunami </w:t>
      </w:r>
      <w:bookmarkEnd w:id="13"/>
      <w:r w:rsidRPr="00480C6E">
        <w:rPr>
          <w:rFonts w:ascii="Lato" w:eastAsia="Lato" w:hAnsi="Lato" w:cs="Lato"/>
        </w:rPr>
        <w:t xml:space="preserve">przed i po zakończonym wypoczynku są </w:t>
      </w:r>
      <w:r w:rsidRPr="00971BF0">
        <w:rPr>
          <w:rFonts w:ascii="Lato" w:eastAsia="Lato" w:hAnsi="Lato" w:cs="Lato"/>
          <w:color w:val="3A003A"/>
        </w:rPr>
        <w:t xml:space="preserve">kanały służbowe </w:t>
      </w:r>
      <w:r w:rsidRPr="00480C6E">
        <w:rPr>
          <w:rFonts w:ascii="Lato" w:eastAsia="Lato" w:hAnsi="Lato" w:cs="Lato"/>
        </w:rPr>
        <w:t>(e-mail, telefon służbowy). Jeśli podmiot nie posiada telefonów służbowych istnieje możliwość komunikacji z dzieckiem przez kanały internetowe (np. grupy w mediach społecznościowych, mailingi) wyłącznie, jeśli w grupie lub w gronie odbiorców jest jeszcze jedna osoba dorosła, lub odbiorcami jest co najmniej dwoje dzieci. Każdorazowo musi być to kontakt jawny.</w:t>
      </w:r>
    </w:p>
    <w:p w14:paraId="2443F862"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4. Jeśli zachodzi konieczność spotkania z dzieckiem przed lub po zakończonym wypoczynku, kadra powinna poinformować o tym organizatora wypoczynku, a opiekun dziecka musi wyrazić zgodę na taki kontakt.</w:t>
      </w:r>
    </w:p>
    <w:p w14:paraId="5E9C9706"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b/>
          <w:bCs/>
          <w:color w:val="231F20"/>
          <w:u w:color="231F20"/>
        </w:rPr>
      </w:pPr>
      <w:r w:rsidRPr="00480C6E">
        <w:rPr>
          <w:rFonts w:ascii="Lato" w:eastAsia="Lato" w:hAnsi="Lato" w:cs="Lato"/>
        </w:rPr>
        <w:t xml:space="preserve">5. </w:t>
      </w:r>
      <w:bookmarkStart w:id="14" w:name="_Hlk171871241"/>
      <w:r w:rsidRPr="00480C6E">
        <w:rPr>
          <w:rFonts w:ascii="Lato" w:eastAsia="Lato" w:hAnsi="Lato" w:cs="Lato"/>
        </w:rPr>
        <w:t>Jeśli dziecko i jego opiekun dzieci są osobami bliskimi lub znajomymi członka kadry, podczas kontaktów towarzyskich, ten członek kadry jest zobowiązany do zachowania w poufności wszystkich informacji dotyczących innych dzieci oraz ich opiekunów.</w:t>
      </w:r>
      <w:bookmarkEnd w:id="14"/>
    </w:p>
    <w:p w14:paraId="385AAFB3"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b/>
          <w:bCs/>
          <w:color w:val="7030A0"/>
          <w:u w:color="231F20"/>
        </w:rPr>
      </w:pPr>
    </w:p>
    <w:p w14:paraId="0A133CCC"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spacing w:line="360" w:lineRule="auto"/>
        <w:jc w:val="center"/>
        <w:rPr>
          <w:rFonts w:ascii="Lato" w:eastAsia="Lato" w:hAnsi="Lato" w:cs="Lato"/>
          <w:b/>
          <w:bCs/>
          <w:color w:val="3A003A"/>
          <w:u w:color="231F20"/>
        </w:rPr>
      </w:pPr>
      <w:r w:rsidRPr="00971BF0">
        <w:rPr>
          <w:rFonts w:ascii="Lato" w:eastAsia="Lato" w:hAnsi="Lato" w:cs="Lato"/>
          <w:b/>
          <w:bCs/>
          <w:color w:val="3A003A"/>
          <w:u w:color="231F20"/>
        </w:rPr>
        <w:lastRenderedPageBreak/>
        <w:t>§10</w:t>
      </w:r>
    </w:p>
    <w:p w14:paraId="1F101EA0"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spacing w:after="240" w:line="360" w:lineRule="auto"/>
        <w:jc w:val="center"/>
        <w:rPr>
          <w:rFonts w:ascii="Lato" w:eastAsia="Lato" w:hAnsi="Lato" w:cs="Lato"/>
          <w:b/>
          <w:bCs/>
          <w:color w:val="3A003A"/>
          <w:u w:color="231F20"/>
        </w:rPr>
      </w:pPr>
      <w:r w:rsidRPr="00971BF0">
        <w:rPr>
          <w:rFonts w:ascii="Lato" w:eastAsia="Lato" w:hAnsi="Lato" w:cs="Lato"/>
          <w:b/>
          <w:bCs/>
          <w:color w:val="3A003A"/>
          <w:u w:color="231F20"/>
        </w:rPr>
        <w:t>Bezpieczeństwo w kontaktach online</w:t>
      </w:r>
    </w:p>
    <w:p w14:paraId="4873A2A9" w14:textId="77777777" w:rsidR="00ED0EC8" w:rsidRPr="00480C6E" w:rsidRDefault="00ED0EC8" w:rsidP="00ED0EC8">
      <w:pPr>
        <w:pStyle w:val="Bezodstpw"/>
        <w:spacing w:after="240" w:line="360" w:lineRule="auto"/>
        <w:rPr>
          <w:rFonts w:ascii="Lato" w:hAnsi="Lato"/>
          <w:sz w:val="24"/>
          <w:szCs w:val="24"/>
        </w:rPr>
      </w:pPr>
      <w:r w:rsidRPr="00480C6E">
        <w:rPr>
          <w:rFonts w:ascii="Lato" w:hAnsi="Lato"/>
          <w:sz w:val="24"/>
          <w:szCs w:val="24"/>
        </w:rPr>
        <w:t xml:space="preserve">1. Każdy członek kadry jest świadomy cyfrowych zagrożeń i ryzyka wynikającego z rejestrowania prywatnej aktywności w sieci przez aplikacje i algorytmy, ale także własnych działań w Internecie. </w:t>
      </w:r>
    </w:p>
    <w:p w14:paraId="173412A0"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after="240" w:line="360" w:lineRule="auto"/>
        <w:rPr>
          <w:rFonts w:ascii="Lato" w:hAnsi="Lato"/>
          <w:color w:val="3A003A"/>
          <w:sz w:val="24"/>
          <w:szCs w:val="24"/>
        </w:rPr>
      </w:pPr>
      <w:r w:rsidRPr="00971BF0">
        <w:rPr>
          <w:rFonts w:ascii="Lato" w:hAnsi="Lato"/>
          <w:color w:val="3A003A"/>
          <w:sz w:val="24"/>
          <w:szCs w:val="24"/>
        </w:rPr>
        <w:t xml:space="preserve">Świadomość dotyczy </w:t>
      </w:r>
      <w:proofErr w:type="spellStart"/>
      <w:r w:rsidRPr="00971BF0">
        <w:rPr>
          <w:rFonts w:ascii="Lato" w:hAnsi="Lato"/>
          <w:color w:val="3A003A"/>
          <w:sz w:val="24"/>
          <w:szCs w:val="24"/>
        </w:rPr>
        <w:t>polubień</w:t>
      </w:r>
      <w:proofErr w:type="spellEnd"/>
      <w:r w:rsidRPr="00971BF0">
        <w:rPr>
          <w:rFonts w:ascii="Lato" w:hAnsi="Lato"/>
          <w:color w:val="3A003A"/>
          <w:sz w:val="24"/>
          <w:szCs w:val="24"/>
        </w:rPr>
        <w:t xml:space="preserve"> określonych stron, korzystania z aplikacji randkowych, na których można spotkać dzieci, z którymi prowadzi działania w obszarze zawodowym, obserwowania określonych osób/stron w mediach społecznościowych i ustawień prywatności kont, z których korzysta.  Pracownik musi też wiedzieć, że jeśli profil pracownika jest publicznie dostępny, dziecko, rodzic/opiekunowie będzie mieć wgląd w jego cyfrową aktywność.</w:t>
      </w:r>
    </w:p>
    <w:p w14:paraId="43BB46D0"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2.</w:t>
      </w:r>
      <w:r w:rsidRPr="00480C6E">
        <w:rPr>
          <w:rFonts w:ascii="Lato" w:hAnsi="Lato"/>
          <w:sz w:val="24"/>
          <w:szCs w:val="24"/>
        </w:rPr>
        <w:tab/>
        <w:t>Członek kadry nie może używać swoich prywatnych kont w mediach społecznościowych do publikowania informacji związanych z pracą z dziećmi. Wszelka tego rodzaju komunikacja jest prowadzona poprzez oficjalne media społecznościowe podmiotu. Publikując komentarze na portalach społecznościowych każdy pracownik kieruje się rozwagą, i ocenia czy nie zagraża to dobru dziecka i nie wyrządzi mu krzywdy.</w:t>
      </w:r>
    </w:p>
    <w:p w14:paraId="0298665E"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3.</w:t>
      </w:r>
      <w:r w:rsidRPr="00480C6E">
        <w:rPr>
          <w:rFonts w:ascii="Lato" w:hAnsi="Lato"/>
          <w:sz w:val="24"/>
          <w:szCs w:val="24"/>
        </w:rPr>
        <w:tab/>
        <w:t>Członkowi kadry nie wolno nawiązywać kontaktów z dzieckiem znajdującym się pod opieką poprzez przyjmowanie bądź wysyłanie zaproszeń w mediach społecznościowych dla celów innych niż służbowe.</w:t>
      </w:r>
    </w:p>
    <w:p w14:paraId="2B9BDE98"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lastRenderedPageBreak/>
        <w:t>4.</w:t>
      </w:r>
      <w:r w:rsidRPr="00480C6E">
        <w:rPr>
          <w:rFonts w:ascii="Lato" w:hAnsi="Lato"/>
          <w:sz w:val="24"/>
          <w:szCs w:val="24"/>
        </w:rPr>
        <w:tab/>
        <w:t>W trakcie zajęć czy innych aktywności, dzieci nie powinny używać urządzeń elektronicznych</w:t>
      </w:r>
      <w:r w:rsidRPr="00480C6E">
        <w:rPr>
          <w:rStyle w:val="Odwoanieprzypisudolnego"/>
          <w:rFonts w:ascii="Lato" w:hAnsi="Lato"/>
          <w:sz w:val="24"/>
          <w:szCs w:val="24"/>
        </w:rPr>
        <w:footnoteReference w:id="3"/>
      </w:r>
      <w:r w:rsidRPr="00480C6E">
        <w:rPr>
          <w:rFonts w:ascii="Lato" w:hAnsi="Lato"/>
          <w:sz w:val="24"/>
          <w:szCs w:val="24"/>
        </w:rPr>
        <w:t xml:space="preserve">. </w:t>
      </w:r>
    </w:p>
    <w:p w14:paraId="15B73AC6"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5.</w:t>
      </w:r>
      <w:r w:rsidRPr="00480C6E">
        <w:rPr>
          <w:rFonts w:ascii="Lato" w:hAnsi="Lato"/>
          <w:sz w:val="24"/>
          <w:szCs w:val="24"/>
        </w:rPr>
        <w:tab/>
        <w:t>Komunikacja internetowa, przed, w trakcie i po wypoczynku, powinna odbywać się w miarę możliwości za pośrednictwem opiekuna W przypadku, kiedy nie jest to możliwe, należy uzyskać zgodę opiekuna oraz dziecka na komunikację bezpośrednią, pamiętając o tym, że bezpośrednia komunikacja z dzieckiem za pośrednictwem poczty elektronicznej bądź zamkniętych grup służących komunikacji z dziećmi (np. Whatsapp, Messenger), jest możliwa wyłącznie, jeśli w grupie lub w gronie odbiorców jest jeszcze jedna osoba dorosła, lub odbiorcami jest co najmniej dwoje dzieci. Każdorazowo musi być to kontakt jawny.</w:t>
      </w:r>
    </w:p>
    <w:p w14:paraId="31568856"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6.</w:t>
      </w:r>
      <w:r w:rsidRPr="00480C6E">
        <w:rPr>
          <w:rFonts w:ascii="Lato" w:hAnsi="Lato"/>
          <w:sz w:val="24"/>
          <w:szCs w:val="24"/>
        </w:rPr>
        <w:tab/>
        <w:t xml:space="preserve">Wiadomości powinny ograniczać się wyłącznie do komunikacji związanej bezpośrednio z uczestnictwem dziecka w wypoczynku. W szczególności nie należy przesyłać niczego co osoba trzecia mogłaby uznać za wiadomość o charakterze seksualnym. </w:t>
      </w:r>
    </w:p>
    <w:p w14:paraId="5FB90CE1"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7.</w:t>
      </w:r>
      <w:r w:rsidRPr="00480C6E">
        <w:rPr>
          <w:rFonts w:ascii="Lato" w:hAnsi="Lato"/>
          <w:sz w:val="24"/>
          <w:szCs w:val="24"/>
        </w:rPr>
        <w:tab/>
        <w:t>Zabronione jest komunikowanie się z dziećmi poprzez czaty internetowe, strony z grami, komunikatory internetowe, za wyjątkiem sytuacji opisanej w ust.  5.</w:t>
      </w:r>
    </w:p>
    <w:p w14:paraId="592FF212"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rPr>
          <w:rFonts w:ascii="Lato" w:eastAsia="Lato" w:hAnsi="Lato" w:cs="Lato"/>
          <w:b/>
          <w:bCs/>
          <w:color w:val="231F20"/>
          <w:u w:color="231F20"/>
        </w:rPr>
      </w:pPr>
    </w:p>
    <w:p w14:paraId="1F6690AE"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spacing w:before="59" w:line="360" w:lineRule="auto"/>
        <w:ind w:left="708" w:right="1122" w:firstLine="708"/>
        <w:jc w:val="center"/>
        <w:rPr>
          <w:rFonts w:ascii="Lato" w:eastAsia="Lato" w:hAnsi="Lato" w:cs="Lato"/>
          <w:b/>
          <w:bCs/>
          <w:color w:val="3A003A"/>
        </w:rPr>
      </w:pPr>
      <w:r w:rsidRPr="00971BF0">
        <w:rPr>
          <w:rFonts w:ascii="Lato" w:eastAsia="Lato" w:hAnsi="Lato" w:cs="Lato"/>
          <w:b/>
          <w:bCs/>
          <w:color w:val="3A003A"/>
        </w:rPr>
        <w:t>§ 11</w:t>
      </w:r>
    </w:p>
    <w:p w14:paraId="3CC92B84"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spacing w:before="59" w:line="360" w:lineRule="auto"/>
        <w:ind w:left="708" w:right="1122" w:firstLine="708"/>
        <w:jc w:val="center"/>
        <w:rPr>
          <w:rFonts w:ascii="Lato" w:eastAsia="Lato" w:hAnsi="Lato" w:cs="Lato"/>
          <w:b/>
          <w:bCs/>
          <w:color w:val="3A003A"/>
        </w:rPr>
      </w:pPr>
      <w:r w:rsidRPr="00971BF0">
        <w:rPr>
          <w:rFonts w:ascii="Lato" w:eastAsia="Lato" w:hAnsi="Lato" w:cs="Lato"/>
          <w:b/>
          <w:bCs/>
          <w:color w:val="3A003A"/>
        </w:rPr>
        <w:t>Zasady bezpiecznych relacji dziecko – dziecko</w:t>
      </w:r>
    </w:p>
    <w:p w14:paraId="0C974BA9" w14:textId="77777777" w:rsidR="00ED0EC8" w:rsidRPr="00480C6E" w:rsidRDefault="00ED0EC8" w:rsidP="00ED0EC8">
      <w:pPr>
        <w:pStyle w:val="Bezodstpw"/>
        <w:spacing w:line="360" w:lineRule="auto"/>
        <w:rPr>
          <w:rFonts w:ascii="Lato" w:hAnsi="Lato"/>
          <w:b/>
          <w:bCs/>
          <w:sz w:val="24"/>
          <w:szCs w:val="24"/>
        </w:rPr>
      </w:pPr>
      <w:bookmarkStart w:id="15" w:name="_Hlk171797409"/>
      <w:r w:rsidRPr="00480C6E">
        <w:rPr>
          <w:rFonts w:ascii="Lato" w:hAnsi="Lato"/>
          <w:b/>
          <w:bCs/>
          <w:sz w:val="24"/>
          <w:szCs w:val="24"/>
        </w:rPr>
        <w:t>1. Tu opisz jakie zasady znajdują zastosowanie do kontaktów między dziećmi.</w:t>
      </w:r>
    </w:p>
    <w:bookmarkEnd w:id="15"/>
    <w:p w14:paraId="233E4AAB" w14:textId="77777777" w:rsidR="00ED0EC8" w:rsidRPr="00480C6E" w:rsidRDefault="00ED0EC8" w:rsidP="00ED0EC8">
      <w:pPr>
        <w:pStyle w:val="Bezodstpw"/>
        <w:spacing w:line="360" w:lineRule="auto"/>
        <w:rPr>
          <w:rFonts w:ascii="Lato" w:hAnsi="Lato"/>
          <w:sz w:val="24"/>
          <w:szCs w:val="24"/>
        </w:rPr>
      </w:pPr>
    </w:p>
    <w:p w14:paraId="27C34569"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71BF0">
        <w:rPr>
          <w:rFonts w:ascii="Lato" w:hAnsi="Lato"/>
          <w:color w:val="3A003A"/>
          <w:sz w:val="24"/>
          <w:szCs w:val="24"/>
        </w:rPr>
        <w:lastRenderedPageBreak/>
        <w:t xml:space="preserve">Zasady bezpiecznych relacji dziecko - dziecko dotyczą bezpiecznych relacji pomiędzy dziećmi będącymi odbiorcami działań podmiotu, zwłaszcza, gdy trwają one dłuższy czas, a dzieci funkcjonują w społeczności i tworzą się między nimi relacje. </w:t>
      </w:r>
    </w:p>
    <w:p w14:paraId="094A84F8"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71BF0">
        <w:rPr>
          <w:rFonts w:ascii="Lato" w:hAnsi="Lato"/>
          <w:color w:val="3A003A"/>
          <w:sz w:val="24"/>
          <w:szCs w:val="24"/>
        </w:rPr>
        <w:t xml:space="preserve">W przypadku podmiotów, w których kontakt między dziećmi jest okazjonalny i krótkotrwały wprowadzenie zasad nie jest obowiązkowe, aczkolwiek zaleca się komunikowanie dzieciom zasad, na jakich funkcjonuje przestrzeń wolna od przemocy oraz podanie informacji o osobie, do której dziecko może się zwrócić w sytuacji, gdy wydarzyło się coś, co je niepokoi, ktoś je skrzywdził lub przekroczył granice dziecka. </w:t>
      </w:r>
    </w:p>
    <w:p w14:paraId="0ADBDDF0"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71BF0">
        <w:rPr>
          <w:rFonts w:ascii="Lato" w:hAnsi="Lato"/>
          <w:color w:val="3A003A"/>
          <w:sz w:val="24"/>
          <w:szCs w:val="24"/>
        </w:rPr>
        <w:t xml:space="preserve">Treść zasad bezpiecznych relacji dziecko - dziecko powinna zostać wypracowana z udziałem dzieci i z uwzględnieniem specyfiki podmiotu oraz potrzeb dzieci w nim przebywających. W sytuacji, gdy w podmiocie są dzieci w różnych grupach wiekowych i z różnymi potrzebami, można opracować wersję zasad dla różnych grup.  </w:t>
      </w:r>
    </w:p>
    <w:p w14:paraId="2FDDEA60"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71BF0">
        <w:rPr>
          <w:rFonts w:ascii="Lato" w:hAnsi="Lato"/>
          <w:color w:val="3A003A"/>
          <w:sz w:val="24"/>
          <w:szCs w:val="24"/>
        </w:rPr>
        <w:t xml:space="preserve">Zagadnienia, które znajdują w „zasadach bezpiecznych relacji między dziećmi” powinny obejmować: </w:t>
      </w:r>
    </w:p>
    <w:p w14:paraId="6F752277"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71BF0">
        <w:rPr>
          <w:rFonts w:ascii="Lato" w:hAnsi="Lato"/>
          <w:color w:val="3A003A"/>
          <w:sz w:val="24"/>
          <w:szCs w:val="24"/>
        </w:rPr>
        <w:t>1)</w:t>
      </w:r>
      <w:r w:rsidRPr="00971BF0">
        <w:rPr>
          <w:rFonts w:ascii="Lato" w:hAnsi="Lato"/>
          <w:color w:val="3A003A"/>
          <w:sz w:val="24"/>
          <w:szCs w:val="24"/>
        </w:rPr>
        <w:tab/>
        <w:t>Zasady komunikacji;</w:t>
      </w:r>
    </w:p>
    <w:p w14:paraId="7BB814E8"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71BF0">
        <w:rPr>
          <w:rFonts w:ascii="Lato" w:hAnsi="Lato"/>
          <w:color w:val="3A003A"/>
          <w:sz w:val="24"/>
          <w:szCs w:val="24"/>
        </w:rPr>
        <w:t>2)</w:t>
      </w:r>
      <w:r w:rsidRPr="00971BF0">
        <w:rPr>
          <w:rFonts w:ascii="Lato" w:hAnsi="Lato"/>
          <w:color w:val="3A003A"/>
          <w:sz w:val="24"/>
          <w:szCs w:val="24"/>
        </w:rPr>
        <w:tab/>
        <w:t xml:space="preserve">Zakaz stosowania przemocy w jakiejkolwiek formie; </w:t>
      </w:r>
    </w:p>
    <w:p w14:paraId="6006F4DA"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71BF0">
        <w:rPr>
          <w:rFonts w:ascii="Lato" w:hAnsi="Lato"/>
          <w:color w:val="3A003A"/>
          <w:sz w:val="24"/>
          <w:szCs w:val="24"/>
        </w:rPr>
        <w:t>3)</w:t>
      </w:r>
      <w:r w:rsidRPr="00971BF0">
        <w:rPr>
          <w:rFonts w:ascii="Lato" w:hAnsi="Lato"/>
          <w:color w:val="3A003A"/>
          <w:sz w:val="24"/>
          <w:szCs w:val="24"/>
        </w:rPr>
        <w:tab/>
        <w:t xml:space="preserve">Sposoby rozwiązywania konfliktów; </w:t>
      </w:r>
    </w:p>
    <w:p w14:paraId="05EC30AE"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71BF0">
        <w:rPr>
          <w:rFonts w:ascii="Lato" w:hAnsi="Lato"/>
          <w:color w:val="3A003A"/>
          <w:sz w:val="24"/>
          <w:szCs w:val="24"/>
        </w:rPr>
        <w:t>4)</w:t>
      </w:r>
      <w:r w:rsidRPr="00971BF0">
        <w:rPr>
          <w:rFonts w:ascii="Lato" w:hAnsi="Lato"/>
          <w:color w:val="3A003A"/>
          <w:sz w:val="24"/>
          <w:szCs w:val="24"/>
        </w:rPr>
        <w:tab/>
        <w:t xml:space="preserve">Szacunek dla cudzej własności, prywatności i przestrzeni; </w:t>
      </w:r>
    </w:p>
    <w:p w14:paraId="511442C0"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71BF0">
        <w:rPr>
          <w:rFonts w:ascii="Lato" w:hAnsi="Lato"/>
          <w:color w:val="3A003A"/>
          <w:sz w:val="24"/>
          <w:szCs w:val="24"/>
        </w:rPr>
        <w:t>5)</w:t>
      </w:r>
      <w:r w:rsidRPr="00971BF0">
        <w:rPr>
          <w:rFonts w:ascii="Lato" w:hAnsi="Lato"/>
          <w:color w:val="3A003A"/>
          <w:sz w:val="24"/>
          <w:szCs w:val="24"/>
        </w:rPr>
        <w:tab/>
        <w:t>Równe traktowanie, szacunek dla różnorodności, indywidualnej tożsamości i ekspresji.</w:t>
      </w:r>
    </w:p>
    <w:p w14:paraId="11519ACB" w14:textId="77777777" w:rsidR="00ED0EC8" w:rsidRPr="00480C6E" w:rsidRDefault="00ED0EC8" w:rsidP="00ED0EC8">
      <w:pPr>
        <w:pStyle w:val="Bezodstpw"/>
        <w:spacing w:line="360" w:lineRule="auto"/>
        <w:rPr>
          <w:rFonts w:ascii="Lato" w:hAnsi="Lato"/>
          <w:sz w:val="24"/>
          <w:szCs w:val="24"/>
        </w:rPr>
      </w:pPr>
    </w:p>
    <w:p w14:paraId="4CFD36CC" w14:textId="4568A78F" w:rsidR="00ED0EC8" w:rsidRPr="00B32396" w:rsidRDefault="00ED0EC8" w:rsidP="00B32396">
      <w:pPr>
        <w:pStyle w:val="Bezodstpw"/>
        <w:spacing w:line="360" w:lineRule="auto"/>
        <w:rPr>
          <w:rFonts w:ascii="Lato" w:hAnsi="Lato"/>
          <w:sz w:val="24"/>
          <w:szCs w:val="24"/>
        </w:rPr>
      </w:pPr>
      <w:r w:rsidRPr="00480C6E">
        <w:rPr>
          <w:rFonts w:ascii="Lato" w:hAnsi="Lato"/>
          <w:sz w:val="24"/>
          <w:szCs w:val="24"/>
        </w:rPr>
        <w:t>2. Jeśli podjęto interwencję z powodu krzywdzenia rówieśniczego, ewaluacja i weryfikacja zasad bezpiecznych relacji pomiędzy dziećmi odbywa się po każdej sytuacji kryzysowej.</w:t>
      </w:r>
    </w:p>
    <w:p w14:paraId="292C00E2"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spacing w:after="240"/>
        <w:jc w:val="center"/>
        <w:rPr>
          <w:rFonts w:ascii="Lato" w:eastAsia="Lato" w:hAnsi="Lato" w:cs="Lato"/>
          <w:b/>
          <w:bCs/>
          <w:color w:val="3A003A"/>
        </w:rPr>
      </w:pPr>
      <w:r w:rsidRPr="00971BF0">
        <w:rPr>
          <w:rFonts w:ascii="Lato" w:eastAsia="Lato" w:hAnsi="Lato" w:cs="Lato"/>
          <w:b/>
          <w:bCs/>
          <w:color w:val="3A003A"/>
        </w:rPr>
        <w:lastRenderedPageBreak/>
        <w:t>§ 12</w:t>
      </w:r>
    </w:p>
    <w:p w14:paraId="182AB09A"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spacing w:after="240"/>
        <w:jc w:val="center"/>
        <w:rPr>
          <w:rFonts w:ascii="Lato" w:eastAsia="Lato" w:hAnsi="Lato" w:cs="Lato"/>
          <w:b/>
          <w:bCs/>
          <w:color w:val="3A003A"/>
        </w:rPr>
      </w:pPr>
      <w:r w:rsidRPr="00971BF0">
        <w:rPr>
          <w:rFonts w:ascii="Lato" w:eastAsia="Lato" w:hAnsi="Lato" w:cs="Lato"/>
          <w:b/>
          <w:bCs/>
          <w:color w:val="3A003A"/>
        </w:rPr>
        <w:t>Szkolenia</w:t>
      </w:r>
    </w:p>
    <w:p w14:paraId="38C5B6E6"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 xml:space="preserve">1. Każdy członek kadry posiada wiedzę i w ramach wykonywanych obowiązków zwraca uwagę na czynniki ryzyka i symptomy krzywdzenia dzieci. </w:t>
      </w:r>
    </w:p>
    <w:p w14:paraId="14065CD1"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2. Każdy członek kadry uczestniczy w organizowanych lub rekomendowanych przez dyrekcję szkoleniach dotyczących ochrony dzieci. Szkolenia są dostoswane do roli jaką członek kadry pełni podczas wypoczynku.</w:t>
      </w:r>
    </w:p>
    <w:p w14:paraId="5323676F"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 xml:space="preserve">3. Członkowie kadry pracujący bezpośrednio z dziećmi odbywają specjalistyczne szkolenie, które dotyczy tematyki związanej z ich obowiązkami względem dzieci znajdujących się pod ich opieką. </w:t>
      </w:r>
    </w:p>
    <w:p w14:paraId="1043FF4B" w14:textId="77777777" w:rsidR="00ED0EC8" w:rsidRPr="00480C6E" w:rsidRDefault="00ED0EC8" w:rsidP="00ED0EC8">
      <w:pPr>
        <w:pStyle w:val="Bezodstpw"/>
        <w:spacing w:line="360" w:lineRule="auto"/>
        <w:rPr>
          <w:rFonts w:ascii="Lato" w:eastAsia="Lato" w:hAnsi="Lato" w:cs="Lato"/>
          <w:sz w:val="24"/>
          <w:szCs w:val="24"/>
        </w:rPr>
      </w:pPr>
      <w:r w:rsidRPr="00480C6E">
        <w:rPr>
          <w:rFonts w:ascii="Lato" w:eastAsia="Lato" w:hAnsi="Lato" w:cs="Lato"/>
          <w:sz w:val="24"/>
          <w:szCs w:val="24"/>
        </w:rPr>
        <w:t xml:space="preserve">4. W przypadku stałej grupy pracowników szkolenie odbywa się dla niej minimum raz na 2 lata. </w:t>
      </w:r>
    </w:p>
    <w:p w14:paraId="1BA59E4A"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5. Po aktualizacji standardów członkowi kadry są informowani o wprowadzanych zmianach, a w razie potrzeby szkolenie jest powtarzane.</w:t>
      </w:r>
    </w:p>
    <w:p w14:paraId="3BB63FA5" w14:textId="77777777" w:rsidR="00ED0EC8" w:rsidRPr="00971BF0" w:rsidRDefault="00ED0EC8" w:rsidP="00ED0EC8">
      <w:pPr>
        <w:pStyle w:val="Nagwek3"/>
        <w:jc w:val="center"/>
        <w:rPr>
          <w:rFonts w:ascii="Lato" w:hAnsi="Lato"/>
          <w:color w:val="3A003A"/>
          <w:sz w:val="24"/>
          <w:szCs w:val="24"/>
        </w:rPr>
      </w:pPr>
      <w:bookmarkStart w:id="16" w:name="_Toc171444844"/>
      <w:bookmarkStart w:id="17" w:name="_Toc171880215"/>
      <w:r w:rsidRPr="00971BF0">
        <w:rPr>
          <w:rFonts w:ascii="Lato" w:hAnsi="Lato"/>
          <w:color w:val="3A003A"/>
          <w:sz w:val="24"/>
          <w:szCs w:val="24"/>
          <w:u w:color="231F20"/>
        </w:rPr>
        <w:t>Rozdział III</w:t>
      </w:r>
      <w:bookmarkEnd w:id="16"/>
      <w:bookmarkEnd w:id="17"/>
    </w:p>
    <w:p w14:paraId="59B470B6" w14:textId="77777777" w:rsidR="00ED0EC8" w:rsidRPr="00971BF0" w:rsidRDefault="00ED0EC8" w:rsidP="00ED0EC8">
      <w:pPr>
        <w:pStyle w:val="Nagwek3"/>
        <w:jc w:val="center"/>
        <w:rPr>
          <w:rFonts w:ascii="Lato" w:hAnsi="Lato"/>
          <w:color w:val="3A003A"/>
          <w:sz w:val="24"/>
          <w:szCs w:val="24"/>
          <w:u w:color="231F20"/>
        </w:rPr>
      </w:pPr>
      <w:bookmarkStart w:id="18" w:name="_Toc171444845"/>
      <w:bookmarkStart w:id="19" w:name="_Toc171880216"/>
      <w:r w:rsidRPr="00971BF0">
        <w:rPr>
          <w:rFonts w:ascii="Lato" w:hAnsi="Lato"/>
          <w:color w:val="3A003A"/>
          <w:sz w:val="24"/>
          <w:szCs w:val="24"/>
          <w:u w:color="231F20"/>
        </w:rPr>
        <w:t>Procedury interwencji w przypadku zagrożenia bezpieczeństwa dziecka</w:t>
      </w:r>
      <w:bookmarkEnd w:id="18"/>
      <w:bookmarkEnd w:id="19"/>
    </w:p>
    <w:p w14:paraId="7A54D2CD" w14:textId="77777777" w:rsidR="00ED0EC8" w:rsidRPr="00480C6E" w:rsidRDefault="00ED0EC8" w:rsidP="00ED0EC8">
      <w:pPr>
        <w:rPr>
          <w:rFonts w:ascii="Lato" w:hAnsi="Lato"/>
          <w:sz w:val="24"/>
          <w:szCs w:val="24"/>
        </w:rPr>
      </w:pPr>
    </w:p>
    <w:p w14:paraId="2327F6C3"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71BF0">
        <w:rPr>
          <w:rFonts w:ascii="Lato" w:hAnsi="Lato"/>
          <w:color w:val="3A003A"/>
          <w:sz w:val="24"/>
          <w:szCs w:val="24"/>
        </w:rPr>
        <w:t xml:space="preserve">Kadra wypoczynku, podczas pobytu z dzieckiem przez czas turnusu, ma możliwość ujawnienia symptomów krzywdzenia u dziecka. Z tego względu pełni ważną rolę w procesie rozpoznawania go u dziecka. </w:t>
      </w:r>
    </w:p>
    <w:p w14:paraId="4F326D15" w14:textId="77777777" w:rsidR="00ED0EC8" w:rsidRPr="00480C6E" w:rsidRDefault="00ED0EC8" w:rsidP="00ED0EC8">
      <w:pPr>
        <w:pStyle w:val="Bezodstpw"/>
        <w:spacing w:line="360" w:lineRule="auto"/>
        <w:rPr>
          <w:rFonts w:ascii="Lato" w:hAnsi="Lato"/>
          <w:sz w:val="24"/>
          <w:szCs w:val="24"/>
        </w:rPr>
      </w:pPr>
    </w:p>
    <w:p w14:paraId="42AD6AB9" w14:textId="77777777" w:rsidR="00971BF0" w:rsidRDefault="00971BF0" w:rsidP="00ED0EC8">
      <w:pPr>
        <w:pStyle w:val="Bezodstpw"/>
        <w:spacing w:line="360" w:lineRule="auto"/>
        <w:jc w:val="center"/>
        <w:rPr>
          <w:rFonts w:ascii="Lato" w:hAnsi="Lato"/>
          <w:b/>
          <w:bCs/>
          <w:color w:val="7030A0"/>
          <w:sz w:val="24"/>
          <w:szCs w:val="24"/>
        </w:rPr>
      </w:pPr>
    </w:p>
    <w:p w14:paraId="5C8F9B17" w14:textId="3A149538" w:rsidR="00ED0EC8" w:rsidRPr="00971BF0" w:rsidRDefault="00ED0EC8" w:rsidP="00ED0EC8">
      <w:pPr>
        <w:pStyle w:val="Bezodstpw"/>
        <w:spacing w:line="360" w:lineRule="auto"/>
        <w:jc w:val="center"/>
        <w:rPr>
          <w:rFonts w:ascii="Lato" w:hAnsi="Lato"/>
          <w:b/>
          <w:bCs/>
          <w:color w:val="3A003A"/>
          <w:sz w:val="24"/>
          <w:szCs w:val="24"/>
        </w:rPr>
      </w:pPr>
      <w:r w:rsidRPr="00971BF0">
        <w:rPr>
          <w:rFonts w:ascii="Lato" w:hAnsi="Lato"/>
          <w:b/>
          <w:bCs/>
          <w:color w:val="3A003A"/>
          <w:sz w:val="24"/>
          <w:szCs w:val="24"/>
        </w:rPr>
        <w:lastRenderedPageBreak/>
        <w:t>§ 13</w:t>
      </w:r>
    </w:p>
    <w:p w14:paraId="0C3DA0BE"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 xml:space="preserve">1. Procedury interwencji mają na celu wspieranie kadry w realizowaniu prawnego i społecznego obowiązku reagowania w sytuacji podejrzenia krzywdzenia dziecka. </w:t>
      </w:r>
    </w:p>
    <w:p w14:paraId="45215976" w14:textId="7873669E" w:rsidR="006020E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after="240" w:line="360" w:lineRule="auto"/>
        <w:rPr>
          <w:rFonts w:ascii="Lato" w:eastAsia="Lato" w:hAnsi="Lato" w:cs="Lato"/>
          <w:color w:val="3A003A"/>
          <w:sz w:val="24"/>
          <w:szCs w:val="24"/>
          <w:u w:color="231F20"/>
        </w:rPr>
      </w:pPr>
      <w:r w:rsidRPr="00971BF0">
        <w:rPr>
          <w:rFonts w:ascii="Lato" w:eastAsia="Lato" w:hAnsi="Lato" w:cs="Lato"/>
          <w:color w:val="3A003A"/>
          <w:sz w:val="24"/>
          <w:szCs w:val="24"/>
          <w:u w:color="231F20"/>
        </w:rPr>
        <w:t xml:space="preserve">Interwencję należy podjąć niezależnie od tego czy krzywdzenie nastąpiło podczas wypoczynku, czy kadra powzięła informacje na temat przemocy mającej miejsce poza czasem trwania wypoczynku (na przykład przemoc występująca w domu rodzinnym dziecka). Zgłoszenie powinno zostać przekazane do właściwych </w:t>
      </w:r>
      <w:r w:rsidR="006020E8" w:rsidRPr="00971BF0">
        <w:rPr>
          <w:rFonts w:ascii="Lato" w:eastAsia="Lato" w:hAnsi="Lato" w:cs="Lato"/>
          <w:color w:val="3A003A"/>
          <w:sz w:val="24"/>
          <w:szCs w:val="24"/>
          <w:u w:color="231F20"/>
        </w:rPr>
        <w:t xml:space="preserve">rzeczowo </w:t>
      </w:r>
      <w:r w:rsidRPr="00971BF0">
        <w:rPr>
          <w:rFonts w:ascii="Lato" w:eastAsia="Lato" w:hAnsi="Lato" w:cs="Lato"/>
          <w:color w:val="3A003A"/>
          <w:sz w:val="24"/>
          <w:szCs w:val="24"/>
          <w:u w:color="231F20"/>
        </w:rPr>
        <w:t>podmiotów takich jak policja, prokuratura, ośrodek pomocy społecznej, czy kuratorium</w:t>
      </w:r>
      <w:r w:rsidR="006020E8" w:rsidRPr="00971BF0">
        <w:rPr>
          <w:rFonts w:ascii="Lato" w:eastAsia="Lato" w:hAnsi="Lato" w:cs="Lato"/>
          <w:color w:val="3A003A"/>
          <w:sz w:val="24"/>
          <w:szCs w:val="24"/>
          <w:u w:color="231F20"/>
        </w:rPr>
        <w:t xml:space="preserve">. </w:t>
      </w:r>
    </w:p>
    <w:p w14:paraId="334C5544" w14:textId="51FA4673" w:rsidR="00ED0EC8" w:rsidRPr="00971BF0" w:rsidRDefault="006020E8" w:rsidP="00971BF0">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eastAsia="Lato" w:hAnsi="Lato" w:cs="Lato"/>
          <w:color w:val="3A003A"/>
          <w:sz w:val="24"/>
          <w:szCs w:val="24"/>
          <w:u w:color="231F20"/>
        </w:rPr>
      </w:pPr>
      <w:r w:rsidRPr="00971BF0">
        <w:rPr>
          <w:rFonts w:ascii="Lato" w:eastAsia="Lato" w:hAnsi="Lato" w:cs="Lato"/>
          <w:color w:val="3A003A"/>
          <w:sz w:val="24"/>
          <w:szCs w:val="24"/>
          <w:u w:color="231F20"/>
        </w:rPr>
        <w:t>Wymaga wskazania, że zgodnie z art. 569 §  2 Kodeksu postępowania cywilnego, w wypadkach nagłych sąd opiekuńczy wydaje z urzędu wszelkie potrzebne zarządzenia nawet w stosunku do osób, które nie podlegają jego właściwości miejscowej, zawiadamiając o tym sąd opiekuńczy miejscowo właściwy.</w:t>
      </w:r>
    </w:p>
    <w:p w14:paraId="126FED0B" w14:textId="77777777" w:rsidR="00ED0EC8" w:rsidRPr="00480C6E" w:rsidRDefault="00ED0EC8" w:rsidP="00ED0EC8">
      <w:pPr>
        <w:pStyle w:val="Bezodstpw"/>
        <w:spacing w:line="360" w:lineRule="auto"/>
        <w:rPr>
          <w:rFonts w:ascii="Lato" w:hAnsi="Lato"/>
          <w:sz w:val="24"/>
          <w:szCs w:val="24"/>
        </w:rPr>
      </w:pPr>
    </w:p>
    <w:p w14:paraId="6AE58294"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 xml:space="preserve">2. Celem interwencji jest zatrzymanie krzywdzenia dziecka, udzielenie mu ochrony w celu zapewnienia mu bezpieczeństwa </w:t>
      </w:r>
    </w:p>
    <w:p w14:paraId="01CF61D4"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3. Zagrożenie bezpieczeństwa dzieci może przybierać różne formy, z wykorzystaniem różnych sposobów kontaktu i komunikowania.</w:t>
      </w:r>
    </w:p>
    <w:p w14:paraId="0BE8B173"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4. Na potrzeby niniejszego dokumentu przyjęto następującą kwalifikację zagrożenia bezpieczeństwa dzieci:</w:t>
      </w:r>
    </w:p>
    <w:p w14:paraId="78EC3B6E" w14:textId="77777777" w:rsidR="00ED0EC8" w:rsidRPr="00480C6E" w:rsidRDefault="00ED0EC8" w:rsidP="004902B6">
      <w:pPr>
        <w:pStyle w:val="Bezodstpw"/>
        <w:numPr>
          <w:ilvl w:val="0"/>
          <w:numId w:val="71"/>
        </w:numPr>
        <w:spacing w:line="360" w:lineRule="auto"/>
        <w:rPr>
          <w:rFonts w:ascii="Lato" w:hAnsi="Lato"/>
          <w:sz w:val="24"/>
          <w:szCs w:val="24"/>
        </w:rPr>
      </w:pPr>
      <w:r w:rsidRPr="00480C6E">
        <w:rPr>
          <w:rFonts w:ascii="Lato" w:hAnsi="Lato"/>
          <w:sz w:val="24"/>
          <w:szCs w:val="24"/>
        </w:rPr>
        <w:t>przestępstwo na szkodę dziecka (np. wykorzystanie seksualne, znęcanie się nad dzieckiem),</w:t>
      </w:r>
    </w:p>
    <w:p w14:paraId="19B0D3B4" w14:textId="77777777" w:rsidR="00ED0EC8" w:rsidRPr="00480C6E" w:rsidRDefault="00ED0EC8" w:rsidP="004902B6">
      <w:pPr>
        <w:pStyle w:val="Bezodstpw"/>
        <w:numPr>
          <w:ilvl w:val="0"/>
          <w:numId w:val="71"/>
        </w:numPr>
        <w:spacing w:line="360" w:lineRule="auto"/>
        <w:rPr>
          <w:rFonts w:ascii="Lato" w:hAnsi="Lato"/>
          <w:sz w:val="24"/>
          <w:szCs w:val="24"/>
        </w:rPr>
      </w:pPr>
      <w:r w:rsidRPr="00480C6E">
        <w:rPr>
          <w:rFonts w:ascii="Lato" w:hAnsi="Lato"/>
          <w:sz w:val="24"/>
          <w:szCs w:val="24"/>
        </w:rPr>
        <w:t>inna forma krzywdzenia, niebędąca przestępstwem, taka jak np. krzyk, kary fizyczne, poniżanie,</w:t>
      </w:r>
    </w:p>
    <w:p w14:paraId="2FB6688C" w14:textId="77777777" w:rsidR="00ED0EC8" w:rsidRPr="00480C6E" w:rsidRDefault="00ED0EC8" w:rsidP="004902B6">
      <w:pPr>
        <w:pStyle w:val="Bezodstpw"/>
        <w:numPr>
          <w:ilvl w:val="0"/>
          <w:numId w:val="71"/>
        </w:numPr>
        <w:spacing w:line="360" w:lineRule="auto"/>
        <w:rPr>
          <w:rFonts w:ascii="Lato" w:hAnsi="Lato"/>
          <w:sz w:val="24"/>
          <w:szCs w:val="24"/>
        </w:rPr>
      </w:pPr>
      <w:r w:rsidRPr="00480C6E">
        <w:rPr>
          <w:rFonts w:ascii="Lato" w:hAnsi="Lato"/>
          <w:sz w:val="24"/>
          <w:szCs w:val="24"/>
        </w:rPr>
        <w:lastRenderedPageBreak/>
        <w:t>zaniedbanie potrzeb życiowych dziecka (np. związanych z żywieniem, higieną czy zdrowiem).</w:t>
      </w:r>
    </w:p>
    <w:p w14:paraId="03D599A1" w14:textId="77777777" w:rsidR="00ED0EC8" w:rsidRPr="00480C6E" w:rsidRDefault="00ED0EC8" w:rsidP="00ED0EC8">
      <w:pPr>
        <w:pStyle w:val="Bezodstpw"/>
        <w:spacing w:line="360" w:lineRule="auto"/>
        <w:ind w:left="360"/>
        <w:rPr>
          <w:rFonts w:ascii="Lato" w:hAnsi="Lato"/>
          <w:sz w:val="24"/>
          <w:szCs w:val="24"/>
        </w:rPr>
      </w:pPr>
      <w:r w:rsidRPr="00480C6E">
        <w:rPr>
          <w:rFonts w:ascii="Lato" w:hAnsi="Lato"/>
          <w:sz w:val="24"/>
          <w:szCs w:val="24"/>
        </w:rPr>
        <w:t>5. Na potrzeby niniejszego dokumentu wyróżniono procedury interwencji w przypadku podejrzenia działania na szkodę dziecka przez:</w:t>
      </w:r>
    </w:p>
    <w:p w14:paraId="34737601" w14:textId="77777777" w:rsidR="00ED0EC8" w:rsidRPr="00480C6E" w:rsidRDefault="00ED0EC8" w:rsidP="004902B6">
      <w:pPr>
        <w:pStyle w:val="Bezodstpw"/>
        <w:numPr>
          <w:ilvl w:val="0"/>
          <w:numId w:val="72"/>
        </w:numPr>
        <w:spacing w:line="360" w:lineRule="auto"/>
        <w:rPr>
          <w:rFonts w:ascii="Lato" w:hAnsi="Lato"/>
          <w:sz w:val="24"/>
          <w:szCs w:val="24"/>
        </w:rPr>
      </w:pPr>
      <w:r w:rsidRPr="00480C6E">
        <w:rPr>
          <w:rFonts w:ascii="Lato" w:hAnsi="Lato"/>
          <w:sz w:val="24"/>
          <w:szCs w:val="24"/>
        </w:rPr>
        <w:t>osoby dorosłe (pracownicy, inne osoby trzecie, rodziców/opiekunów prawnych),</w:t>
      </w:r>
    </w:p>
    <w:p w14:paraId="4C82C6E6" w14:textId="77777777" w:rsidR="00ED0EC8" w:rsidRPr="00480C6E" w:rsidRDefault="00ED0EC8" w:rsidP="00ED0EC8">
      <w:pPr>
        <w:pStyle w:val="Bezodstpw"/>
        <w:rPr>
          <w:rFonts w:ascii="Lato" w:eastAsia="Lato" w:hAnsi="Lato" w:cs="Lato"/>
          <w:b/>
          <w:bCs/>
          <w:color w:val="231F20"/>
          <w:sz w:val="24"/>
          <w:szCs w:val="24"/>
          <w:u w:color="231F20"/>
        </w:rPr>
      </w:pPr>
      <w:r w:rsidRPr="00480C6E">
        <w:rPr>
          <w:rFonts w:ascii="Lato" w:hAnsi="Lato"/>
          <w:sz w:val="24"/>
          <w:szCs w:val="24"/>
        </w:rPr>
        <w:t>inne dziecko.</w:t>
      </w:r>
    </w:p>
    <w:p w14:paraId="50154AC8"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ind w:left="708" w:firstLine="708"/>
        <w:rPr>
          <w:rFonts w:ascii="Lato" w:eastAsia="Lato" w:hAnsi="Lato" w:cs="Lato"/>
          <w:b/>
          <w:bCs/>
          <w:color w:val="3A003A"/>
          <w:u w:color="231F20"/>
        </w:rPr>
      </w:pPr>
      <w:r w:rsidRPr="00971BF0">
        <w:rPr>
          <w:rFonts w:ascii="Lato" w:eastAsia="Lato" w:hAnsi="Lato" w:cs="Lato"/>
          <w:b/>
          <w:bCs/>
          <w:color w:val="3A003A"/>
          <w:u w:color="231F20"/>
        </w:rPr>
        <w:t xml:space="preserve">                                         § 14</w:t>
      </w:r>
    </w:p>
    <w:p w14:paraId="5BE2C3B4"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ind w:left="4936"/>
        <w:rPr>
          <w:rFonts w:ascii="Lato" w:eastAsia="Lato" w:hAnsi="Lato" w:cs="Lato"/>
        </w:rPr>
      </w:pPr>
    </w:p>
    <w:p w14:paraId="71ACFF64" w14:textId="5AF0F94E" w:rsidR="00ED0EC8" w:rsidRPr="00B32396" w:rsidRDefault="00ED0EC8" w:rsidP="00ED0EC8">
      <w:pPr>
        <w:pStyle w:val="Bezodstpw"/>
        <w:spacing w:line="360" w:lineRule="auto"/>
        <w:rPr>
          <w:rFonts w:ascii="Lato" w:hAnsi="Lato"/>
          <w:sz w:val="24"/>
          <w:szCs w:val="24"/>
        </w:rPr>
      </w:pPr>
      <w:r w:rsidRPr="00480C6E">
        <w:rPr>
          <w:rFonts w:ascii="Lato" w:eastAsia="Lato" w:hAnsi="Lato" w:cs="Lato"/>
          <w:color w:val="231F20"/>
          <w:sz w:val="24"/>
          <w:szCs w:val="24"/>
          <w:u w:color="231F20"/>
        </w:rPr>
        <w:t xml:space="preserve">1. </w:t>
      </w:r>
      <w:r w:rsidRPr="00480C6E">
        <w:rPr>
          <w:rFonts w:ascii="Lato" w:hAnsi="Lato"/>
          <w:sz w:val="24"/>
          <w:szCs w:val="24"/>
        </w:rPr>
        <w:t xml:space="preserve"> Osobą odpowiedzialną za prowadzenie interwencji jest kierownik wypoczynku, </w:t>
      </w:r>
      <w:bookmarkStart w:id="20" w:name="_Hlk171873327"/>
      <w:r w:rsidRPr="00480C6E">
        <w:rPr>
          <w:rFonts w:ascii="Lato" w:hAnsi="Lato"/>
          <w:sz w:val="24"/>
          <w:szCs w:val="24"/>
        </w:rPr>
        <w:t>który, może powierzyć wykonywanie do tego zadania innej osobie.</w:t>
      </w:r>
      <w:bookmarkEnd w:id="20"/>
    </w:p>
    <w:p w14:paraId="14CE933F" w14:textId="77777777" w:rsidR="00ED0EC8" w:rsidRPr="00480C6E" w:rsidRDefault="00ED0EC8" w:rsidP="00ED0EC8">
      <w:pPr>
        <w:pStyle w:val="Bezodstpw"/>
        <w:spacing w:line="360" w:lineRule="auto"/>
        <w:rPr>
          <w:rFonts w:ascii="Lato" w:hAnsi="Lato"/>
          <w:sz w:val="24"/>
          <w:szCs w:val="24"/>
        </w:rPr>
      </w:pPr>
      <w:r w:rsidRPr="00480C6E">
        <w:rPr>
          <w:rFonts w:ascii="Lato" w:eastAsia="Lato" w:hAnsi="Lato" w:cs="Lato"/>
          <w:color w:val="231F20"/>
          <w:sz w:val="24"/>
          <w:szCs w:val="24"/>
          <w:u w:color="231F20"/>
        </w:rPr>
        <w:t xml:space="preserve">2. W przypadku powzięcia przez wychowawcę podejrzenia, że dziecko jest krzywdzone, lub zgłoszenia takiej okoliczności przez dziecko lub opiekuna dziecka, wychowawca </w:t>
      </w:r>
      <w:bookmarkStart w:id="21" w:name="_Hlk171873283"/>
      <w:r w:rsidRPr="00480C6E">
        <w:rPr>
          <w:rFonts w:ascii="Lato" w:eastAsia="Lato" w:hAnsi="Lato" w:cs="Lato"/>
          <w:color w:val="231F20"/>
          <w:sz w:val="24"/>
          <w:szCs w:val="24"/>
          <w:u w:color="231F20"/>
        </w:rPr>
        <w:t xml:space="preserve">ma obowiązek sporządzenia notatki służbowej i przekazania uzyskanej informacji </w:t>
      </w:r>
      <w:r w:rsidRPr="00480C6E">
        <w:rPr>
          <w:rFonts w:ascii="Lato" w:hAnsi="Lato"/>
          <w:sz w:val="24"/>
          <w:szCs w:val="24"/>
        </w:rPr>
        <w:t>osobie odpowiedzialnej za prowadzenie interwencji</w:t>
      </w:r>
      <w:bookmarkEnd w:id="21"/>
      <w:r w:rsidRPr="00480C6E">
        <w:rPr>
          <w:rFonts w:ascii="Lato" w:hAnsi="Lato"/>
          <w:sz w:val="24"/>
          <w:szCs w:val="24"/>
        </w:rPr>
        <w:t>. Notatka ma formę pisma lub maila.</w:t>
      </w:r>
    </w:p>
    <w:p w14:paraId="53F38B5D"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color w:val="231F20"/>
          <w:u w:color="231F20"/>
        </w:rPr>
      </w:pPr>
      <w:r w:rsidRPr="00480C6E">
        <w:rPr>
          <w:rFonts w:ascii="Lato" w:eastAsia="Lato" w:hAnsi="Lato" w:cs="Lato"/>
          <w:color w:val="231F20"/>
          <w:u w:color="231F20"/>
        </w:rPr>
        <w:t xml:space="preserve">2, W braku reakcji ze strony osoby </w:t>
      </w:r>
      <w:r w:rsidRPr="00480C6E">
        <w:rPr>
          <w:rFonts w:ascii="Lato" w:hAnsi="Lato"/>
        </w:rPr>
        <w:t>odpowiedzialnej za prowadzenie interwencji</w:t>
      </w:r>
      <w:r w:rsidRPr="00480C6E">
        <w:rPr>
          <w:rFonts w:ascii="Lato" w:eastAsia="Lato" w:hAnsi="Lato" w:cs="Lato"/>
          <w:color w:val="231F20"/>
          <w:u w:color="231F20"/>
        </w:rPr>
        <w:t xml:space="preserve">, wychowawca ma obowiązek przekazania notatki służbowej i uzyskanej informacji kierownictwu organizatora wypoczynku. </w:t>
      </w:r>
    </w:p>
    <w:p w14:paraId="41364075"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color w:val="231F20"/>
          <w:u w:color="231F20"/>
        </w:rPr>
      </w:pPr>
      <w:r w:rsidRPr="00480C6E">
        <w:rPr>
          <w:rFonts w:ascii="Lato" w:eastAsia="Lato" w:hAnsi="Lato" w:cs="Lato"/>
          <w:color w:val="231F20"/>
          <w:u w:color="231F20"/>
        </w:rPr>
        <w:t>3. W przypadku braku reakcji ze strony kierownictwa organizatora wypoczynku,</w:t>
      </w:r>
      <w:r w:rsidRPr="00480C6E" w:rsidDel="0066073C">
        <w:rPr>
          <w:rFonts w:ascii="Lato" w:eastAsia="Lato" w:hAnsi="Lato" w:cs="Lato"/>
          <w:color w:val="231F20"/>
          <w:u w:color="231F20"/>
        </w:rPr>
        <w:t xml:space="preserve"> </w:t>
      </w:r>
      <w:r w:rsidRPr="00480C6E">
        <w:rPr>
          <w:rFonts w:ascii="Lato" w:eastAsia="Lato" w:hAnsi="Lato" w:cs="Lato"/>
          <w:color w:val="231F20"/>
          <w:u w:color="231F20"/>
        </w:rPr>
        <w:t>wychowawca ma obowiązek przekazania notatki służbowej i wszelkich informacji właściwemu dla miejsca wypoczynku kuratorium oświaty, a w przypadku wypoczynku organizowanego poza granicami kraju do kuratorium oświaty właściwego ze względu na siedzibę lub miejsce zamieszkania organizatora wypoczynku.</w:t>
      </w:r>
    </w:p>
    <w:p w14:paraId="5953A1E4"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color w:val="231F20"/>
          <w:u w:color="231F20"/>
        </w:rPr>
      </w:pPr>
      <w:r w:rsidRPr="00480C6E">
        <w:rPr>
          <w:rFonts w:ascii="Lato" w:eastAsia="Lato" w:hAnsi="Lato" w:cs="Lato"/>
          <w:color w:val="231F20"/>
          <w:u w:color="231F20"/>
        </w:rPr>
        <w:lastRenderedPageBreak/>
        <w:t xml:space="preserve">3. Interwencja prowadzona jest przez osobę </w:t>
      </w:r>
      <w:r w:rsidRPr="00480C6E">
        <w:rPr>
          <w:rFonts w:ascii="Lato" w:hAnsi="Lato"/>
        </w:rPr>
        <w:t>odpowiedzialną za prowadzenie interwencji</w:t>
      </w:r>
      <w:r w:rsidRPr="00480C6E" w:rsidDel="001565B9">
        <w:rPr>
          <w:rFonts w:ascii="Lato" w:eastAsia="Lato" w:hAnsi="Lato" w:cs="Lato"/>
          <w:color w:val="231F20"/>
          <w:u w:color="231F20"/>
        </w:rPr>
        <w:t xml:space="preserve"> </w:t>
      </w:r>
      <w:r w:rsidRPr="00480C6E">
        <w:rPr>
          <w:rFonts w:ascii="Lato" w:eastAsia="Lato" w:hAnsi="Lato" w:cs="Lato"/>
          <w:color w:val="231F20"/>
          <w:u w:color="231F20"/>
        </w:rPr>
        <w:t>, który w porozumieniu z organizatorem wypoczynku, może wyznaczyć do tego zadania inną osobę. W przypadku wyznaczenia takiej osoby jej dane (imię, nazwisko, email, telefon) zostaną podane do wiadomości kadry, dzieci i opiekunów.</w:t>
      </w:r>
    </w:p>
    <w:p w14:paraId="78769C6A"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color w:val="231F20"/>
          <w:u w:color="231F20"/>
        </w:rPr>
      </w:pPr>
      <w:r w:rsidRPr="00480C6E">
        <w:rPr>
          <w:rFonts w:ascii="Lato" w:eastAsia="Lato" w:hAnsi="Lato" w:cs="Lato"/>
          <w:color w:val="231F20"/>
          <w:u w:color="231F20"/>
        </w:rPr>
        <w:t>4. Jeżeli zgłoszono krzywdzenie ze strony osoby odpowiedzialnej za prowadzenie interwencji, nie będącej kierownikiem wypoczynku, wówczas interwencja prowadzona jest przez kierownika wypoczynku.</w:t>
      </w:r>
    </w:p>
    <w:p w14:paraId="795B809F"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color w:val="231F20"/>
          <w:u w:color="231F20"/>
        </w:rPr>
      </w:pPr>
      <w:r w:rsidRPr="00480C6E">
        <w:rPr>
          <w:rFonts w:ascii="Lato" w:eastAsia="Lato" w:hAnsi="Lato" w:cs="Lato"/>
          <w:color w:val="231F20"/>
          <w:u w:color="231F20"/>
        </w:rPr>
        <w:t>5. Jeżeli zgłoszono krzywdzenie ze strony kierownika wypoczynku, a nie została wyznaczona inna osoba do prowadzenia interwencji, wówczas działania opisane w niniejszym rozdziale podejmuje osoba, która dostrzegła krzywdzenie lub do której zgłoszono podejrzenie krzywdzenia.</w:t>
      </w:r>
    </w:p>
    <w:p w14:paraId="4662462D"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color w:val="231F20"/>
          <w:u w:color="231F20"/>
        </w:rPr>
      </w:pPr>
      <w:r w:rsidRPr="00480C6E">
        <w:rPr>
          <w:rFonts w:ascii="Lato" w:eastAsia="Lato" w:hAnsi="Lato" w:cs="Lato"/>
          <w:color w:val="231F20"/>
          <w:u w:color="231F20"/>
        </w:rPr>
        <w:t>6. Do udziału w interwencji można doprosić specjalistów, w szczególności psychologów i pedagogów, celem skorzystania z ich pomocy w trakcie rozmowy z dzieckiem o trudnych doświadczeniach</w:t>
      </w:r>
      <w:r w:rsidRPr="00480C6E">
        <w:rPr>
          <w:rStyle w:val="Odwoanieprzypisudolnego"/>
          <w:rFonts w:ascii="Lato" w:eastAsia="Lato" w:hAnsi="Lato" w:cs="Lato"/>
          <w:color w:val="231F20"/>
          <w:u w:color="231F20"/>
        </w:rPr>
        <w:footnoteReference w:id="4"/>
      </w:r>
      <w:r w:rsidRPr="00480C6E">
        <w:rPr>
          <w:rFonts w:ascii="Lato" w:eastAsia="Lato" w:hAnsi="Lato" w:cs="Lato"/>
          <w:color w:val="231F20"/>
          <w:u w:color="231F20"/>
        </w:rPr>
        <w:t>.</w:t>
      </w:r>
    </w:p>
    <w:p w14:paraId="432B1446"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spacing w:before="240" w:after="240" w:line="360" w:lineRule="auto"/>
        <w:jc w:val="center"/>
        <w:rPr>
          <w:rFonts w:ascii="Lato" w:eastAsia="Lato" w:hAnsi="Lato" w:cs="Lato"/>
          <w:b/>
          <w:bCs/>
          <w:color w:val="3A003A"/>
          <w:u w:color="231F20"/>
        </w:rPr>
      </w:pPr>
      <w:r w:rsidRPr="00971BF0">
        <w:rPr>
          <w:rFonts w:ascii="Lato" w:eastAsia="Lato" w:hAnsi="Lato" w:cs="Lato"/>
          <w:b/>
          <w:bCs/>
          <w:color w:val="3A003A"/>
          <w:u w:color="231F20"/>
        </w:rPr>
        <w:t>§ 15</w:t>
      </w:r>
    </w:p>
    <w:p w14:paraId="66B598CB" w14:textId="77777777" w:rsidR="00ED0EC8" w:rsidRPr="00480C6E" w:rsidRDefault="00ED0EC8" w:rsidP="00ED0EC8">
      <w:pPr>
        <w:pStyle w:val="Bezodstpw"/>
        <w:spacing w:line="360" w:lineRule="auto"/>
        <w:rPr>
          <w:rFonts w:ascii="Lato" w:hAnsi="Lato"/>
          <w:sz w:val="24"/>
          <w:szCs w:val="24"/>
        </w:rPr>
      </w:pPr>
      <w:r w:rsidRPr="00480C6E">
        <w:rPr>
          <w:rFonts w:ascii="Lato" w:eastAsia="Lato" w:hAnsi="Lato" w:cs="Lato"/>
          <w:color w:val="231F20"/>
          <w:sz w:val="24"/>
          <w:szCs w:val="24"/>
          <w:u w:color="231F20"/>
        </w:rPr>
        <w:t xml:space="preserve">1. Kierownik wypoczynku w porozumieniu z kierownictwem organizatora wypoczynku informuje opiekuna o ciążącym na nim obowiązku zgłoszenia podejrzenia krzywdzenia dziecka do odpowiedniej instytucji (prokuratura/policja lub sąd rodzinny lub opiekuńczy, lub najbliższy ośrodek pomocy społecznej). </w:t>
      </w:r>
      <w:r w:rsidRPr="00480C6E">
        <w:rPr>
          <w:rFonts w:ascii="Lato" w:hAnsi="Lato"/>
          <w:sz w:val="24"/>
          <w:szCs w:val="24"/>
        </w:rPr>
        <w:t>Jeżeli poinformowanie opiekuna dziecka jest sprzeczne z dobrem dziecka lub niemożliwe, odstępuje się od tego obowiązku.</w:t>
      </w:r>
    </w:p>
    <w:p w14:paraId="5FB39C01"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color w:val="231F20"/>
          <w:u w:color="231F20"/>
        </w:rPr>
      </w:pPr>
      <w:r w:rsidRPr="00480C6E">
        <w:rPr>
          <w:rFonts w:ascii="Lato" w:eastAsia="Lato" w:hAnsi="Lato" w:cs="Lato"/>
          <w:color w:val="231F20"/>
          <w:u w:color="231F20"/>
        </w:rPr>
        <w:lastRenderedPageBreak/>
        <w:t>2. Po poinformowaniu opiekunów zgodnie z punktem poprzedzającym, kierownictwo podmiotu będącego organizatorem wypoczynku w porozumieniu z kierownikiem wypoczynku składa zawiadomienie o podejrzeniu przestępstwa do prokuratury/policji lub wniosek o wgląd w sytuację rodziny do sądu rejonowego, wydziału rodzinnego i nieletnich, ośrodka pomocy społecznej.</w:t>
      </w:r>
    </w:p>
    <w:p w14:paraId="0874C0A9"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color w:val="231F20"/>
          <w:u w:color="231F20"/>
        </w:rPr>
      </w:pPr>
      <w:r w:rsidRPr="00480C6E">
        <w:rPr>
          <w:rFonts w:ascii="Lato" w:eastAsia="Lato" w:hAnsi="Lato" w:cs="Lato"/>
          <w:color w:val="231F20"/>
          <w:u w:color="231F20"/>
        </w:rPr>
        <w:t xml:space="preserve">3. </w:t>
      </w:r>
      <w:bookmarkStart w:id="22" w:name="_Hlk171873794"/>
      <w:r w:rsidRPr="00480C6E">
        <w:rPr>
          <w:rFonts w:ascii="Lato" w:eastAsia="Lato" w:hAnsi="Lato" w:cs="Lato"/>
          <w:color w:val="231F20"/>
          <w:u w:color="231F20"/>
        </w:rPr>
        <w:t>Dalszy czynności są podejmowane przez właściwe instytucje, zgodnie z ich kompetencjami.</w:t>
      </w:r>
    </w:p>
    <w:bookmarkEnd w:id="22"/>
    <w:p w14:paraId="347511DB" w14:textId="0BCD3661" w:rsidR="00ED0EC8" w:rsidRPr="00971BF0" w:rsidRDefault="00ED0EC8" w:rsidP="00971BF0">
      <w:pPr>
        <w:pStyle w:val="Normal0"/>
        <w:pBdr>
          <w:top w:val="none" w:sz="0" w:space="0" w:color="auto"/>
          <w:left w:val="none" w:sz="0" w:space="0" w:color="auto"/>
          <w:bottom w:val="none" w:sz="0" w:space="0" w:color="auto"/>
          <w:right w:val="none" w:sz="0" w:space="0" w:color="auto"/>
        </w:pBdr>
        <w:spacing w:after="240" w:line="360" w:lineRule="auto"/>
        <w:rPr>
          <w:rFonts w:ascii="Lato" w:eastAsia="Lato" w:hAnsi="Lato" w:cs="Lato"/>
          <w:color w:val="231F20"/>
          <w:u w:color="231F20"/>
        </w:rPr>
      </w:pPr>
      <w:r w:rsidRPr="00480C6E">
        <w:rPr>
          <w:rFonts w:ascii="Lato" w:eastAsia="Lato" w:hAnsi="Lato" w:cs="Lato"/>
          <w:color w:val="231F20"/>
          <w:u w:color="231F20"/>
        </w:rPr>
        <w:t>4. Z przebiegu każdej interwencji sporządza się kartę interwencji, której wzór stanowi Załącznik [nr] do niniejszych Standardów. Kartę załącza się do rejestru interwencji prowadzonego przez organizatora wypoczynku.</w:t>
      </w:r>
    </w:p>
    <w:p w14:paraId="0A3ABFFA"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spacing w:line="360" w:lineRule="auto"/>
        <w:jc w:val="center"/>
        <w:rPr>
          <w:rFonts w:ascii="Lato" w:eastAsia="Lato" w:hAnsi="Lato" w:cs="Lato"/>
          <w:b/>
          <w:bCs/>
          <w:color w:val="3A003A"/>
          <w:u w:color="231F20"/>
        </w:rPr>
      </w:pPr>
      <w:r w:rsidRPr="00971BF0">
        <w:rPr>
          <w:rFonts w:ascii="Lato" w:eastAsia="Lato" w:hAnsi="Lato" w:cs="Lato"/>
          <w:b/>
          <w:bCs/>
          <w:color w:val="3A003A"/>
          <w:u w:color="231F20"/>
        </w:rPr>
        <w:t>§ 16</w:t>
      </w:r>
    </w:p>
    <w:p w14:paraId="0AE393E5"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b/>
          <w:bCs/>
          <w:color w:val="231F20"/>
          <w:u w:color="231F20"/>
        </w:rPr>
      </w:pPr>
      <w:r w:rsidRPr="00480C6E">
        <w:rPr>
          <w:rFonts w:ascii="Lato" w:eastAsia="Lato" w:hAnsi="Lato" w:cs="Lato"/>
          <w:color w:val="231F20"/>
          <w:u w:color="231F20"/>
        </w:rPr>
        <w:t>W przypadku podejrzenia, że życie dziecka jest zagrożone lub grozi mu ciężki uszczerbek na zdrowiu członek kadry, który pierwszy powziął informację o zagrożeniu niezwłocznie odpowiednie służby (policja, pogotowie ratunkowe), dzwoniąc pod numer 112. Po dokonaniu zawiadomienia sporządza kartę interwencji, którą przekazuje osobie odpowiedzialnej za prowadzenie interwencji.</w:t>
      </w:r>
    </w:p>
    <w:p w14:paraId="31B7FFED" w14:textId="77777777" w:rsidR="00ED0EC8" w:rsidRPr="00480C6E" w:rsidRDefault="00ED0EC8" w:rsidP="00B32396">
      <w:pPr>
        <w:pStyle w:val="Normal0"/>
        <w:pBdr>
          <w:top w:val="none" w:sz="0" w:space="0" w:color="auto"/>
          <w:left w:val="none" w:sz="0" w:space="0" w:color="auto"/>
          <w:bottom w:val="none" w:sz="0" w:space="0" w:color="auto"/>
          <w:right w:val="none" w:sz="0" w:space="0" w:color="auto"/>
        </w:pBdr>
        <w:ind w:right="727"/>
        <w:rPr>
          <w:rFonts w:ascii="Lato" w:eastAsia="Lato" w:hAnsi="Lato" w:cs="Lato"/>
          <w:b/>
          <w:bCs/>
          <w:color w:val="231F20"/>
          <w:u w:color="231F20"/>
        </w:rPr>
      </w:pPr>
    </w:p>
    <w:p w14:paraId="7AE1EFED"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spacing w:line="360" w:lineRule="auto"/>
        <w:jc w:val="center"/>
        <w:rPr>
          <w:rFonts w:ascii="Lato" w:eastAsia="Lato" w:hAnsi="Lato" w:cs="Lato"/>
          <w:b/>
          <w:bCs/>
          <w:color w:val="3A003A"/>
        </w:rPr>
      </w:pPr>
      <w:r w:rsidRPr="00971BF0">
        <w:rPr>
          <w:rFonts w:ascii="Lato" w:eastAsia="Lato" w:hAnsi="Lato" w:cs="Lato"/>
          <w:b/>
          <w:bCs/>
          <w:color w:val="3A003A"/>
        </w:rPr>
        <w:t>§ 17</w:t>
      </w:r>
    </w:p>
    <w:p w14:paraId="48BE4637" w14:textId="1B5F6DE4" w:rsidR="00ED0EC8" w:rsidRPr="00971BF0" w:rsidRDefault="00ED0EC8" w:rsidP="00ED0EC8">
      <w:pPr>
        <w:pStyle w:val="Normal0"/>
        <w:pBdr>
          <w:top w:val="none" w:sz="0" w:space="0" w:color="auto"/>
          <w:left w:val="none" w:sz="0" w:space="0" w:color="auto"/>
          <w:bottom w:val="none" w:sz="0" w:space="0" w:color="auto"/>
          <w:right w:val="none" w:sz="0" w:space="0" w:color="auto"/>
        </w:pBdr>
        <w:spacing w:after="240" w:line="360" w:lineRule="auto"/>
        <w:jc w:val="center"/>
        <w:rPr>
          <w:rFonts w:ascii="Lato" w:eastAsia="Lato" w:hAnsi="Lato" w:cs="Lato"/>
          <w:b/>
          <w:bCs/>
          <w:color w:val="3A003A"/>
        </w:rPr>
      </w:pPr>
      <w:r w:rsidRPr="00971BF0">
        <w:rPr>
          <w:rFonts w:ascii="Lato" w:eastAsia="Lato" w:hAnsi="Lato" w:cs="Lato"/>
          <w:b/>
          <w:bCs/>
          <w:color w:val="3A003A"/>
        </w:rPr>
        <w:t xml:space="preserve">Krzywdzenie przez osobę </w:t>
      </w:r>
      <w:r w:rsidRPr="00971BF0">
        <w:rPr>
          <w:rFonts w:ascii="Lato" w:eastAsia="Lato" w:hAnsi="Lato" w:cs="Lato"/>
          <w:b/>
          <w:bCs/>
          <w:color w:val="3A003A"/>
          <w:lang w:val="it-IT"/>
        </w:rPr>
        <w:t>doros</w:t>
      </w:r>
      <w:proofErr w:type="spellStart"/>
      <w:r w:rsidRPr="00971BF0">
        <w:rPr>
          <w:rFonts w:ascii="Lato" w:eastAsia="Lato" w:hAnsi="Lato" w:cs="Lato"/>
          <w:b/>
          <w:bCs/>
          <w:color w:val="3A003A"/>
        </w:rPr>
        <w:t>ł</w:t>
      </w:r>
      <w:r w:rsidR="00971BF0">
        <w:rPr>
          <w:rFonts w:ascii="Lato" w:eastAsia="Lato" w:hAnsi="Lato" w:cs="Lato"/>
          <w:b/>
          <w:bCs/>
          <w:color w:val="3A003A"/>
        </w:rPr>
        <w:t>ą</w:t>
      </w:r>
      <w:proofErr w:type="spellEnd"/>
    </w:p>
    <w:p w14:paraId="46989435" w14:textId="77777777" w:rsidR="00ED0EC8" w:rsidRPr="00480C6E" w:rsidRDefault="00ED0EC8" w:rsidP="00ED0EC8">
      <w:pPr>
        <w:pStyle w:val="Bezodstpw"/>
        <w:spacing w:line="360" w:lineRule="auto"/>
        <w:rPr>
          <w:rFonts w:ascii="Lato" w:hAnsi="Lato"/>
          <w:b/>
          <w:bCs/>
          <w:color w:val="385623" w:themeColor="accent6" w:themeShade="80"/>
          <w:sz w:val="24"/>
          <w:szCs w:val="24"/>
        </w:rPr>
      </w:pPr>
      <w:bookmarkStart w:id="23" w:name="_Hlk171874619"/>
      <w:r w:rsidRPr="00480C6E">
        <w:rPr>
          <w:rFonts w:ascii="Lato" w:hAnsi="Lato"/>
          <w:b/>
          <w:bCs/>
          <w:color w:val="385623" w:themeColor="accent6" w:themeShade="80"/>
          <w:sz w:val="24"/>
          <w:szCs w:val="24"/>
        </w:rPr>
        <w:t xml:space="preserve">1. </w:t>
      </w:r>
      <w:r w:rsidRPr="00480C6E">
        <w:rPr>
          <w:rFonts w:ascii="Lato" w:hAnsi="Lato"/>
          <w:sz w:val="24"/>
          <w:szCs w:val="24"/>
        </w:rPr>
        <w:t xml:space="preserve">W przypadku gdy zgłoszono krzywdzenie dziecka, osoba odpowiedzialna za interwencję przeprowadza rozmowę z dzieckiem i innymi osobami mającymi lub mogącymi mieć wiedzę o zdarzeniu i o sytuacji osobistej (rodzinnej, zdrowotnej) dziecka, a w szczególności - z jego opiekunem. Osoba odpowiedzialna za interwencję </w:t>
      </w:r>
      <w:r w:rsidRPr="00480C6E">
        <w:rPr>
          <w:rFonts w:ascii="Lato" w:hAnsi="Lato"/>
          <w:sz w:val="24"/>
          <w:szCs w:val="24"/>
        </w:rPr>
        <w:lastRenderedPageBreak/>
        <w:t>podejmuje starania w celu ustalenia przebiegu zdarzenia, ale także wpływu zdarzenia na zdrowie psychiczne i fizyczne dziecka. Ustalenia są spisywane w karcie interwencji.</w:t>
      </w:r>
    </w:p>
    <w:p w14:paraId="667A8221"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2. Osoba odpowiedzialna za interwencję organizuje spotkanie/a z opiekunem dziecka (o ile opiekun nie jest osobą stosującą przemoc), podczas którego przekazuje informacje o zdarzeniu oraz o zasadności i istniejących możliwościach skorzystania ze specjalistycznego wsparcia, w tym u innych podmiotu lub służb.</w:t>
      </w:r>
    </w:p>
    <w:p w14:paraId="04DF13C5"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3. Jeżeli istnieje podejrzenie, że na szkodę dziecka popełniono przestępstwo, osoba odpowiedzialna za interwencję sporządza zawiadomienie o możliwości popełnienia przestępstwa i przekazuje je do właściwej miejscowo jednostce policji lub prokuratury.</w:t>
      </w:r>
    </w:p>
    <w:bookmarkEnd w:id="23"/>
    <w:p w14:paraId="7D060FA1"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spacing w:before="240" w:after="240" w:line="360" w:lineRule="auto"/>
        <w:jc w:val="center"/>
        <w:rPr>
          <w:rFonts w:ascii="Lato" w:eastAsia="Lato" w:hAnsi="Lato" w:cs="Lato"/>
          <w:b/>
          <w:bCs/>
          <w:color w:val="3A003A"/>
        </w:rPr>
      </w:pPr>
      <w:r w:rsidRPr="00971BF0">
        <w:rPr>
          <w:rFonts w:ascii="Lato" w:eastAsia="Lato" w:hAnsi="Lato" w:cs="Lato"/>
          <w:b/>
          <w:bCs/>
          <w:color w:val="3A003A"/>
        </w:rPr>
        <w:t>§ 18</w:t>
      </w:r>
    </w:p>
    <w:p w14:paraId="6C9293FD" w14:textId="62BEE4AA"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1. W przypadku, gdy z rozmowy z opiekunem wynika, że nie jest zainteresowany udzieleniem pomocy dziecku, ignoruje zdarzenie lub w inny sposób nie wspiera dziecka, które doświadczyło krzywdzenia, osoba odpowiedzialna za interwencję sporządza wniosek o wgląd w sytuację rodziny, który kieruje do sądu rodzinnego</w:t>
      </w:r>
      <w:r w:rsidR="006020E8">
        <w:rPr>
          <w:rFonts w:ascii="Lato" w:hAnsi="Lato"/>
          <w:sz w:val="24"/>
          <w:szCs w:val="24"/>
        </w:rPr>
        <w:t xml:space="preserve"> właściwego ze względu na </w:t>
      </w:r>
      <w:r w:rsidR="006020E8" w:rsidRPr="006020E8">
        <w:rPr>
          <w:rFonts w:ascii="Lato" w:hAnsi="Lato"/>
          <w:sz w:val="24"/>
          <w:szCs w:val="24"/>
        </w:rPr>
        <w:t>miejsce zamieszkania rodziny</w:t>
      </w:r>
      <w:r w:rsidRPr="00480C6E">
        <w:rPr>
          <w:rFonts w:ascii="Lato" w:hAnsi="Lato"/>
          <w:sz w:val="24"/>
          <w:szCs w:val="24"/>
        </w:rPr>
        <w:t>.</w:t>
      </w:r>
      <w:r w:rsidR="006020E8">
        <w:rPr>
          <w:rFonts w:ascii="Lato" w:hAnsi="Lato"/>
          <w:sz w:val="24"/>
          <w:szCs w:val="24"/>
        </w:rPr>
        <w:t xml:space="preserve"> </w:t>
      </w:r>
    </w:p>
    <w:p w14:paraId="4E443E88"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 xml:space="preserve">2. W przypadku, gdy z przeprowadzonych ustaleń wynika, że opiekun dziecka zaniedbuje jego potrzeby psychofizyczne lub rodzina jest niewydolna wychowawczo </w:t>
      </w:r>
      <w:r w:rsidRPr="00971BF0">
        <w:rPr>
          <w:rFonts w:ascii="Lato" w:hAnsi="Lato"/>
          <w:color w:val="3A003A"/>
          <w:sz w:val="24"/>
          <w:szCs w:val="24"/>
        </w:rPr>
        <w:t>(np. ustalone zostaje, że dziecko opuszcza miejsce zamieszkania bez nadzoru osoby dorosłej, jest często głodne</w:t>
      </w:r>
      <w:r w:rsidRPr="00480C6E">
        <w:rPr>
          <w:rFonts w:ascii="Lato" w:hAnsi="Lato"/>
          <w:sz w:val="24"/>
          <w:szCs w:val="24"/>
        </w:rPr>
        <w:t xml:space="preserve">), członek rodziny stosuje przemoc wobec dziecka </w:t>
      </w:r>
      <w:r w:rsidRPr="00971BF0">
        <w:rPr>
          <w:rFonts w:ascii="Lato" w:hAnsi="Lato"/>
          <w:color w:val="3A003A"/>
          <w:sz w:val="24"/>
          <w:szCs w:val="24"/>
        </w:rPr>
        <w:t xml:space="preserve">(rodzic/inny domownik krzyczy na dziecko, stosuje klapsy lub podobnego rodzaju kary fizyczne), </w:t>
      </w:r>
      <w:r w:rsidRPr="00480C6E">
        <w:rPr>
          <w:rFonts w:ascii="Lato" w:hAnsi="Lato"/>
          <w:sz w:val="24"/>
          <w:szCs w:val="24"/>
        </w:rPr>
        <w:t xml:space="preserve">należy poinformować ośrodek pomocy społecznej o tym fakcie oraz potrzebie udzielenia pomocy rodzinie. Nadto gdy niespełnianie potrzeb wynika z </w:t>
      </w:r>
      <w:r w:rsidRPr="00480C6E">
        <w:rPr>
          <w:rFonts w:ascii="Lato" w:hAnsi="Lato"/>
          <w:sz w:val="24"/>
          <w:szCs w:val="24"/>
        </w:rPr>
        <w:lastRenderedPageBreak/>
        <w:t>sytuacji ubóstwa, ma miejsce przemoc i zaniedbanie – należy także powiadomić o konieczności wszczęcia procedury „Niebieskie Karty”.</w:t>
      </w:r>
    </w:p>
    <w:p w14:paraId="2B1FB75B" w14:textId="77777777" w:rsidR="00ED0EC8" w:rsidRPr="00971BF0" w:rsidRDefault="00ED0EC8" w:rsidP="00ED0EC8">
      <w:pPr>
        <w:pStyle w:val="Bezodstpw"/>
        <w:spacing w:before="240" w:line="360" w:lineRule="auto"/>
        <w:jc w:val="center"/>
        <w:rPr>
          <w:rFonts w:ascii="Lato" w:hAnsi="Lato"/>
          <w:color w:val="3A003A"/>
          <w:sz w:val="24"/>
          <w:szCs w:val="24"/>
        </w:rPr>
      </w:pPr>
      <w:r w:rsidRPr="00971BF0">
        <w:rPr>
          <w:rFonts w:ascii="Lato" w:hAnsi="Lato"/>
          <w:color w:val="3A003A"/>
          <w:sz w:val="24"/>
          <w:szCs w:val="24"/>
        </w:rPr>
        <w:t>§ 19</w:t>
      </w:r>
    </w:p>
    <w:p w14:paraId="7AC9F0A0"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1. W przypadku gdy zgłoszono krzywdzenie dziecka przez członka kadry, osoba ta zostaje odsunięta od wszelkich form kontaktu z dziećmi (nie tylko dzieckiem pokrzywdzonym) do czasu wyjaśnienia sprawy.</w:t>
      </w:r>
    </w:p>
    <w:p w14:paraId="302130C6" w14:textId="77777777" w:rsidR="00ED0EC8" w:rsidRPr="00480C6E" w:rsidRDefault="00ED0EC8" w:rsidP="00ED0EC8">
      <w:pPr>
        <w:pStyle w:val="Bezodstpw"/>
        <w:spacing w:after="240" w:line="360" w:lineRule="auto"/>
        <w:rPr>
          <w:rFonts w:ascii="Lato" w:hAnsi="Lato"/>
          <w:sz w:val="24"/>
          <w:szCs w:val="24"/>
        </w:rPr>
      </w:pPr>
      <w:r w:rsidRPr="00480C6E">
        <w:rPr>
          <w:rFonts w:ascii="Lato" w:hAnsi="Lato"/>
          <w:sz w:val="24"/>
          <w:szCs w:val="24"/>
        </w:rPr>
        <w:t xml:space="preserve">2. W przypadku gdy jest oczywiste, że członek kadry dopuścił się wobec dziecka innej formy krzywdzenia niż popełnienie przestępstwa na jego szkodę </w:t>
      </w:r>
      <w:r w:rsidRPr="00480C6E">
        <w:rPr>
          <w:rFonts w:ascii="Lato" w:hAnsi="Lato"/>
          <w:sz w:val="24"/>
          <w:szCs w:val="24"/>
          <w:u w:val="single"/>
        </w:rPr>
        <w:t>i nie zachodzi potrzeba natychmiastowego powiadamiania właściwych instytucji,</w:t>
      </w:r>
      <w:r w:rsidRPr="00480C6E">
        <w:rPr>
          <w:rFonts w:ascii="Lato" w:hAnsi="Lato"/>
          <w:sz w:val="24"/>
          <w:szCs w:val="24"/>
        </w:rPr>
        <w:t xml:space="preserve"> osoba odpowiedzialna za interwencje bada wszystkie okoliczności sprawy, w szczególności wysłuchuje osobę podejrzewaną o krzywdzenie, dziecko krzywdzone oraz innych świadków zdarzenia. </w:t>
      </w:r>
      <w:bookmarkStart w:id="24" w:name="_Hlk171875407"/>
      <w:r w:rsidRPr="00480C6E">
        <w:rPr>
          <w:rFonts w:ascii="Lato" w:hAnsi="Lato"/>
          <w:sz w:val="24"/>
          <w:szCs w:val="24"/>
        </w:rPr>
        <w:t>W przypadku ustalenia, że naruszenie dobra dziecka było znaczne</w:t>
      </w:r>
      <w:bookmarkEnd w:id="24"/>
      <w:r w:rsidRPr="00480C6E">
        <w:rPr>
          <w:rFonts w:ascii="Lato" w:hAnsi="Lato"/>
          <w:sz w:val="24"/>
          <w:szCs w:val="24"/>
        </w:rPr>
        <w:t xml:space="preserve">, w szczególności, gdy doszło do dyskryminacji lub naruszenia godności dziecka, należy rozważyć rozwiązanie stosunku prawnego z osobą, która dopuściła się krzywdzenia, lub zarekomendować takie rozwiązanie zwierzchnikom tej osoby. </w:t>
      </w:r>
    </w:p>
    <w:p w14:paraId="0458DF25"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after="240" w:line="360" w:lineRule="auto"/>
        <w:rPr>
          <w:rFonts w:ascii="Lato" w:hAnsi="Lato"/>
          <w:color w:val="3A003A"/>
          <w:sz w:val="24"/>
          <w:szCs w:val="24"/>
        </w:rPr>
      </w:pPr>
      <w:bookmarkStart w:id="25" w:name="_Hlk171875128"/>
      <w:r w:rsidRPr="00971BF0">
        <w:rPr>
          <w:rFonts w:ascii="Lato" w:hAnsi="Lato"/>
          <w:color w:val="3A003A"/>
          <w:sz w:val="24"/>
          <w:szCs w:val="24"/>
        </w:rPr>
        <w:t xml:space="preserve">W przypadku ustalenia, że naruszenie dobra dziecka było znaczne, w szczególności, gdy doszło do dyskryminacji lub naruszenia godności dziecka, należy rozważyć rozwiązanie stosunku prawnego z osobą, która dopuściła się krzywdzenia, lub zarekomendować takie rozwiązanie zwierzchnikom tej osoby. </w:t>
      </w:r>
    </w:p>
    <w:p w14:paraId="60753F4B" w14:textId="77777777" w:rsidR="00ED0EC8" w:rsidRPr="00480C6E"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after="240" w:line="360" w:lineRule="auto"/>
        <w:rPr>
          <w:rFonts w:ascii="Lato" w:hAnsi="Lato"/>
          <w:color w:val="660066"/>
          <w:sz w:val="24"/>
          <w:szCs w:val="24"/>
        </w:rPr>
      </w:pPr>
      <w:r w:rsidRPr="00971BF0">
        <w:rPr>
          <w:rFonts w:ascii="Lato" w:hAnsi="Lato"/>
          <w:color w:val="3A003A"/>
          <w:sz w:val="24"/>
          <w:szCs w:val="24"/>
        </w:rPr>
        <w:t xml:space="preserve">Jeżeli osoba, która dopuściła się krzywdzenia, nie jest zatrudniona przez organizatora wypoczynku, lecz przez inny podmiot, współpracujący lub jest wolontariuszem rekomendujemy wprowadzenie zakazu wstępu tej osoby na teren podmiotu. Jeżeli  </w:t>
      </w:r>
      <w:r w:rsidRPr="00480C6E">
        <w:rPr>
          <w:rFonts w:ascii="Lato" w:hAnsi="Lato"/>
          <w:color w:val="660066"/>
          <w:sz w:val="24"/>
          <w:szCs w:val="24"/>
        </w:rPr>
        <w:lastRenderedPageBreak/>
        <w:t>uznajemy to za niewystarczające, należy zmienić lub rozwiązać umowę z instytucją współpracującą w celu uniemożliwienia tej osobie kontaktu z dziećmi.</w:t>
      </w:r>
    </w:p>
    <w:bookmarkEnd w:id="25"/>
    <w:p w14:paraId="0D0A0A93"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3. Wszystkie osoby, które w związku z wykonywaniem obowiązków służbowych powzięły informację o krzywdzeniu dziecka lub informacje z tym związane, są zobowiązane do zachowania tych informacji w tajemnicy, wyłączając informacje przekazywane uprawnionym instytucjom w ramach działań interwencyjnych.</w:t>
      </w:r>
    </w:p>
    <w:p w14:paraId="55445336"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spacing w:before="240" w:line="360" w:lineRule="auto"/>
        <w:jc w:val="center"/>
        <w:rPr>
          <w:rFonts w:ascii="Lato" w:eastAsia="Lato" w:hAnsi="Lato" w:cs="Lato"/>
          <w:b/>
          <w:bCs/>
          <w:color w:val="3A003A"/>
        </w:rPr>
      </w:pPr>
      <w:r w:rsidRPr="00971BF0">
        <w:rPr>
          <w:rFonts w:ascii="Lato" w:eastAsia="Lato" w:hAnsi="Lato" w:cs="Lato"/>
          <w:b/>
          <w:bCs/>
          <w:color w:val="3A003A"/>
        </w:rPr>
        <w:t>§ 20</w:t>
      </w:r>
    </w:p>
    <w:p w14:paraId="60773AA3" w14:textId="699915CD" w:rsidR="00ED0EC8" w:rsidRPr="00971BF0" w:rsidRDefault="00ED0EC8" w:rsidP="00B32396">
      <w:pPr>
        <w:pStyle w:val="Normal0"/>
        <w:pBdr>
          <w:top w:val="none" w:sz="0" w:space="0" w:color="auto"/>
          <w:left w:val="none" w:sz="0" w:space="0" w:color="auto"/>
          <w:bottom w:val="none" w:sz="0" w:space="0" w:color="auto"/>
          <w:right w:val="none" w:sz="0" w:space="0" w:color="auto"/>
        </w:pBdr>
        <w:spacing w:before="240" w:after="240" w:line="360" w:lineRule="auto"/>
        <w:jc w:val="center"/>
        <w:rPr>
          <w:rFonts w:ascii="Lato" w:eastAsia="Lato" w:hAnsi="Lato" w:cs="Lato"/>
          <w:b/>
          <w:bCs/>
          <w:color w:val="3A003A"/>
        </w:rPr>
      </w:pPr>
      <w:r w:rsidRPr="00971BF0">
        <w:rPr>
          <w:rFonts w:ascii="Lato" w:eastAsia="Lato" w:hAnsi="Lato" w:cs="Lato"/>
          <w:b/>
          <w:bCs/>
          <w:color w:val="3A003A"/>
        </w:rPr>
        <w:t>Krzywdzenie rówieśnicze</w:t>
      </w:r>
    </w:p>
    <w:p w14:paraId="591169D6" w14:textId="77777777" w:rsidR="00ED0EC8" w:rsidRPr="00480C6E" w:rsidRDefault="00ED0EC8" w:rsidP="00ED0EC8">
      <w:pPr>
        <w:pStyle w:val="Bezodstpw"/>
        <w:spacing w:line="360" w:lineRule="auto"/>
        <w:rPr>
          <w:rFonts w:ascii="Lato" w:hAnsi="Lato"/>
          <w:sz w:val="24"/>
          <w:szCs w:val="24"/>
        </w:rPr>
      </w:pPr>
      <w:r w:rsidRPr="00480C6E">
        <w:rPr>
          <w:rFonts w:ascii="Lato" w:eastAsia="Lato" w:hAnsi="Lato" w:cs="Lato"/>
          <w:sz w:val="24"/>
          <w:szCs w:val="24"/>
        </w:rPr>
        <w:t xml:space="preserve">1. W przypadku podejrzenia krzywdzenia dziecka przez inne dziecko przebywające na wypoczynku </w:t>
      </w:r>
      <w:r w:rsidRPr="00480C6E">
        <w:rPr>
          <w:rFonts w:ascii="Lato" w:hAnsi="Lato"/>
          <w:sz w:val="24"/>
          <w:szCs w:val="24"/>
        </w:rPr>
        <w:t xml:space="preserve">należy przeprowadzić rozmowę z dzieckiem podejrzewanym o krzywdzenie oraz jego opiekunem a także oddzielnie z dzieckiem krzywdzonym i jego opiekunem. Ponadto należy porozmawiać z innymi osobami mającymi wiedzę o zdarzeniu. </w:t>
      </w:r>
    </w:p>
    <w:p w14:paraId="0C1622CB"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 xml:space="preserve">2. W trakcie rozmów należy dążyć do ustalenia przebiegu zdarzenia, a także wpływu zdarzenia na zdrowie psychiczne i fizyczne dziecka krzywdzonego. Ustalenia są spisywane na karcie interwencji. </w:t>
      </w:r>
      <w:bookmarkStart w:id="26" w:name="_Hlk171875786"/>
      <w:r w:rsidRPr="00480C6E">
        <w:rPr>
          <w:rFonts w:ascii="Lato" w:hAnsi="Lato"/>
          <w:sz w:val="24"/>
          <w:szCs w:val="24"/>
        </w:rPr>
        <w:t>Karty interwencji sporządza się odrębnie dla dziecka krzywdzącego oraz krzywdzonego.</w:t>
      </w:r>
      <w:bookmarkEnd w:id="26"/>
    </w:p>
    <w:p w14:paraId="48417660"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 xml:space="preserve">3. Wspólnie z opiekunem dziecka krzywdzącego należy opracować plan naprawczy, celem zmiany niepożądanych </w:t>
      </w:r>
      <w:proofErr w:type="spellStart"/>
      <w:r w:rsidRPr="00480C6E">
        <w:rPr>
          <w:rFonts w:ascii="Lato" w:hAnsi="Lato"/>
          <w:sz w:val="24"/>
          <w:szCs w:val="24"/>
        </w:rPr>
        <w:t>zachowań</w:t>
      </w:r>
      <w:proofErr w:type="spellEnd"/>
      <w:r w:rsidRPr="00480C6E">
        <w:rPr>
          <w:rFonts w:ascii="Lato" w:hAnsi="Lato"/>
          <w:sz w:val="24"/>
          <w:szCs w:val="24"/>
        </w:rPr>
        <w:t>.</w:t>
      </w:r>
    </w:p>
    <w:p w14:paraId="1267164C"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4. Z opiekunem dziecka krzywdzonego należy opracować plan zapewnienia mu bezpieczeństwa, włączając w ten plan sposoby odizolowania dziecka od źródeł zagrożenia.</w:t>
      </w:r>
    </w:p>
    <w:p w14:paraId="17CF17C9" w14:textId="77777777" w:rsidR="00ED0EC8" w:rsidRPr="00480C6E" w:rsidRDefault="00ED0EC8" w:rsidP="00ED0EC8">
      <w:pPr>
        <w:pStyle w:val="Bezodstpw"/>
        <w:spacing w:after="240" w:line="360" w:lineRule="auto"/>
        <w:rPr>
          <w:rFonts w:ascii="Lato" w:hAnsi="Lato"/>
          <w:sz w:val="24"/>
          <w:szCs w:val="24"/>
        </w:rPr>
      </w:pPr>
      <w:r w:rsidRPr="00480C6E">
        <w:rPr>
          <w:rFonts w:ascii="Lato" w:hAnsi="Lato"/>
          <w:sz w:val="24"/>
          <w:szCs w:val="24"/>
        </w:rPr>
        <w:lastRenderedPageBreak/>
        <w:t>5. W trakcie rozmów należy upewnić się, że dziecko podejrzewane o krzywdzenie innego dziecka samo nie jest krzywdzone przez opiekuna, innych dorosłych bądź inne dzieci. W przypadku potwierdzenia takiej okoliczności należy podjąć stosowną interwencję także w stosunku do tego dziecka.</w:t>
      </w:r>
    </w:p>
    <w:p w14:paraId="7ED03A01"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spacing w:line="360" w:lineRule="auto"/>
        <w:jc w:val="center"/>
        <w:rPr>
          <w:rFonts w:ascii="Lato" w:eastAsia="Lato" w:hAnsi="Lato" w:cs="Lato"/>
          <w:b/>
          <w:bCs/>
          <w:color w:val="3A003A"/>
        </w:rPr>
      </w:pPr>
      <w:r w:rsidRPr="00971BF0">
        <w:rPr>
          <w:rFonts w:ascii="Lato" w:eastAsia="Lato" w:hAnsi="Lato" w:cs="Lato"/>
          <w:b/>
          <w:bCs/>
          <w:color w:val="3A003A"/>
        </w:rPr>
        <w:t>§ 21</w:t>
      </w:r>
    </w:p>
    <w:p w14:paraId="154E3D37" w14:textId="77777777" w:rsidR="00ED0EC8" w:rsidRPr="00480C6E" w:rsidRDefault="00ED0EC8" w:rsidP="00ED0EC8">
      <w:pPr>
        <w:pStyle w:val="Bezodstpw"/>
        <w:spacing w:before="240" w:line="360" w:lineRule="auto"/>
        <w:rPr>
          <w:rFonts w:ascii="Lato" w:eastAsia="Lato" w:hAnsi="Lato" w:cs="Lato"/>
          <w:sz w:val="24"/>
          <w:szCs w:val="24"/>
        </w:rPr>
      </w:pPr>
      <w:r w:rsidRPr="00480C6E">
        <w:rPr>
          <w:rFonts w:ascii="Lato" w:eastAsia="Lato" w:hAnsi="Lato" w:cs="Lato"/>
          <w:sz w:val="24"/>
          <w:szCs w:val="24"/>
        </w:rPr>
        <w:t xml:space="preserve">1. W przypadku, gdy dziecko krzywdzące nie uczestniczy w działaniach organizatora </w:t>
      </w:r>
      <w:r w:rsidRPr="00480C6E">
        <w:rPr>
          <w:rFonts w:ascii="Lato" w:hAnsi="Lato"/>
          <w:sz w:val="24"/>
          <w:szCs w:val="24"/>
        </w:rPr>
        <w:t>(jest osobą „z  zewnątrz”) należy porozmawiać z dzieckiem krzywdzonym, innymi osobami mającymi wiedzę o zdarzeniu, a także z opiekunami dziecka krzywdzonego celem ustalenia przebiegu zdarzenia, a także wpływu zdarzenia na zdrowie psychiczne i fizyczne dziecka. Kierownictwo podmiotu organizuje spotkanie/a z opiekunem dziecka, którym przekazuje informacje o zdarzeniu oraz o potrzebie/możliwości skorzystania ze specjalistycznego wsparcia, w tym u innych podmiotu  lub służb oraz o sposobach reakcji na zdarzenie (poinformowanie sądu rodzinnego, poinformowanie szkoły, poinformowanie opiekunów dziecka krzywdzącego).</w:t>
      </w:r>
    </w:p>
    <w:p w14:paraId="758F1C67"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ind w:left="740" w:right="727"/>
        <w:rPr>
          <w:rFonts w:ascii="Lato" w:eastAsia="Lato" w:hAnsi="Lato" w:cs="Lato"/>
          <w:color w:val="231F20"/>
          <w:u w:color="231F20"/>
        </w:rPr>
      </w:pPr>
    </w:p>
    <w:p w14:paraId="0E4188D1"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spacing w:line="360" w:lineRule="auto"/>
        <w:jc w:val="center"/>
        <w:rPr>
          <w:rFonts w:ascii="Lato" w:eastAsia="Lato" w:hAnsi="Lato" w:cs="Lato"/>
          <w:b/>
          <w:bCs/>
          <w:color w:val="3A003A"/>
        </w:rPr>
      </w:pPr>
      <w:r w:rsidRPr="00971BF0">
        <w:rPr>
          <w:rFonts w:ascii="Lato" w:eastAsia="Lato" w:hAnsi="Lato" w:cs="Lato"/>
          <w:b/>
          <w:bCs/>
          <w:color w:val="3A003A"/>
        </w:rPr>
        <w:t>§ 22</w:t>
      </w:r>
    </w:p>
    <w:p w14:paraId="032A74E6" w14:textId="5C7A3C58" w:rsidR="00ED0EC8" w:rsidRPr="00480C6E" w:rsidRDefault="00ED0EC8" w:rsidP="004902B6">
      <w:pPr>
        <w:pStyle w:val="Bezodstpw"/>
        <w:numPr>
          <w:ilvl w:val="0"/>
          <w:numId w:val="73"/>
        </w:numPr>
        <w:spacing w:line="360" w:lineRule="auto"/>
        <w:rPr>
          <w:rFonts w:ascii="Lato" w:hAnsi="Lato"/>
          <w:sz w:val="24"/>
          <w:szCs w:val="24"/>
        </w:rPr>
      </w:pPr>
      <w:r w:rsidRPr="00480C6E">
        <w:rPr>
          <w:rFonts w:ascii="Lato" w:hAnsi="Lato"/>
          <w:sz w:val="24"/>
          <w:szCs w:val="24"/>
        </w:rPr>
        <w:t xml:space="preserve">Jeżeli osobą podejrzewaną o krzywdzenie jest dziecko w wieku od 13 do 17 lat, a jego zachowanie nosi znamiona czynu karalnego, należy o zdarzeniu poinformować pisemnie właściwy </w:t>
      </w:r>
      <w:r w:rsidR="006020E8">
        <w:rPr>
          <w:rFonts w:ascii="Lato" w:hAnsi="Lato"/>
          <w:sz w:val="24"/>
          <w:szCs w:val="24"/>
        </w:rPr>
        <w:t xml:space="preserve">dla jego miejsca zamieszkania </w:t>
      </w:r>
      <w:r w:rsidRPr="00480C6E">
        <w:rPr>
          <w:rFonts w:ascii="Lato" w:hAnsi="Lato"/>
          <w:sz w:val="24"/>
          <w:szCs w:val="24"/>
        </w:rPr>
        <w:t>sąd rodzinny lub policję.</w:t>
      </w:r>
    </w:p>
    <w:p w14:paraId="0ED34D29" w14:textId="77777777" w:rsidR="00ED0EC8" w:rsidRPr="00480C6E" w:rsidRDefault="00ED0EC8" w:rsidP="004902B6">
      <w:pPr>
        <w:pStyle w:val="Bezodstpw"/>
        <w:numPr>
          <w:ilvl w:val="0"/>
          <w:numId w:val="73"/>
        </w:numPr>
        <w:spacing w:line="360" w:lineRule="auto"/>
        <w:rPr>
          <w:rFonts w:ascii="Lato" w:hAnsi="Lato"/>
          <w:sz w:val="24"/>
          <w:szCs w:val="24"/>
        </w:rPr>
      </w:pPr>
      <w:r w:rsidRPr="00480C6E">
        <w:rPr>
          <w:rFonts w:ascii="Lato" w:hAnsi="Lato"/>
          <w:sz w:val="24"/>
          <w:szCs w:val="24"/>
        </w:rPr>
        <w:t>Jeżeli osobą podejrzewaną o krzywdzenie jest dziecko powyżej lat 17, a jego zachowanie nosi znamiona przestępstwa, o zdarzeniu należy pisemnie poinformować właściwą miejscowo jednostkę policji lub prokuratury.</w:t>
      </w:r>
    </w:p>
    <w:p w14:paraId="5B43DAD0"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before="240" w:after="240" w:line="360" w:lineRule="auto"/>
        <w:jc w:val="center"/>
        <w:rPr>
          <w:rFonts w:ascii="Lato" w:eastAsia="Lato" w:hAnsi="Lato" w:cs="Lato"/>
          <w:b/>
          <w:bCs/>
          <w:color w:val="660066"/>
        </w:rPr>
      </w:pPr>
      <w:r w:rsidRPr="00480C6E">
        <w:rPr>
          <w:rFonts w:ascii="Lato" w:eastAsia="Lato" w:hAnsi="Lato" w:cs="Lato"/>
          <w:b/>
          <w:bCs/>
          <w:color w:val="660066"/>
        </w:rPr>
        <w:lastRenderedPageBreak/>
        <w:t>§ 23</w:t>
      </w:r>
    </w:p>
    <w:p w14:paraId="552E41E4"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71BF0">
        <w:rPr>
          <w:rFonts w:ascii="Lato" w:hAnsi="Lato"/>
          <w:color w:val="3A003A"/>
          <w:sz w:val="24"/>
          <w:szCs w:val="24"/>
        </w:rPr>
        <w:t>Tutaj opiszcie postępowanie w przypadku ujawnienia treści nielegalnych, szkodliwych lub nieodpowiednich do wieku, lub w przypadku zdarzeń godzących w bezpieczeństwo dzieci związanych z korzystaniem z Internetu</w:t>
      </w:r>
    </w:p>
    <w:p w14:paraId="6AA2A9FB" w14:textId="77777777" w:rsidR="00ED0EC8" w:rsidRPr="00480C6E" w:rsidRDefault="00ED0EC8" w:rsidP="00ED0EC8">
      <w:pPr>
        <w:pStyle w:val="Bezodstpw"/>
        <w:spacing w:line="360" w:lineRule="auto"/>
        <w:rPr>
          <w:rFonts w:ascii="Lato" w:hAnsi="Lato"/>
          <w:sz w:val="24"/>
          <w:szCs w:val="24"/>
        </w:rPr>
      </w:pPr>
    </w:p>
    <w:p w14:paraId="7D60006F"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W przypadku zgłoszenia/ujawnienia treści nielegalnych, szkodliwych lub nieodpowiednich do wieku, lub w przypadku zdarzeń godzących w bezpieczeństwo dzieci związanych z korzystaniem z Internetu należy:</w:t>
      </w:r>
    </w:p>
    <w:p w14:paraId="66FDA4FF" w14:textId="77777777" w:rsidR="00ED0EC8" w:rsidRPr="00480C6E" w:rsidRDefault="00ED0EC8" w:rsidP="004902B6">
      <w:pPr>
        <w:pStyle w:val="Bezodstpw"/>
        <w:numPr>
          <w:ilvl w:val="0"/>
          <w:numId w:val="74"/>
        </w:numPr>
        <w:spacing w:line="360" w:lineRule="auto"/>
        <w:rPr>
          <w:rFonts w:ascii="Lato" w:hAnsi="Lato"/>
          <w:sz w:val="24"/>
          <w:szCs w:val="24"/>
        </w:rPr>
      </w:pPr>
      <w:r w:rsidRPr="00480C6E">
        <w:rPr>
          <w:rFonts w:ascii="Lato" w:hAnsi="Lato"/>
          <w:sz w:val="24"/>
          <w:szCs w:val="24"/>
        </w:rPr>
        <w:t>powiadomić opiekuna dziecka skrzywdzonego i dziecka udostępniającego treści;</w:t>
      </w:r>
    </w:p>
    <w:p w14:paraId="2BAFC273" w14:textId="77777777" w:rsidR="00ED0EC8" w:rsidRPr="00480C6E" w:rsidRDefault="00ED0EC8" w:rsidP="004902B6">
      <w:pPr>
        <w:pStyle w:val="Bezodstpw"/>
        <w:numPr>
          <w:ilvl w:val="0"/>
          <w:numId w:val="74"/>
        </w:numPr>
        <w:spacing w:line="360" w:lineRule="auto"/>
        <w:rPr>
          <w:rFonts w:ascii="Lato" w:hAnsi="Lato"/>
          <w:sz w:val="24"/>
          <w:szCs w:val="24"/>
        </w:rPr>
      </w:pPr>
      <w:r w:rsidRPr="00480C6E">
        <w:rPr>
          <w:rFonts w:ascii="Lato" w:hAnsi="Lato"/>
          <w:sz w:val="24"/>
          <w:szCs w:val="24"/>
        </w:rPr>
        <w:t xml:space="preserve">zdarzenie zarejestrować, przeanalizować oraz odpowiednio udokumentować; </w:t>
      </w:r>
    </w:p>
    <w:p w14:paraId="10C37A44" w14:textId="77777777" w:rsidR="00ED0EC8" w:rsidRPr="00480C6E" w:rsidRDefault="00ED0EC8" w:rsidP="004902B6">
      <w:pPr>
        <w:pStyle w:val="Bezodstpw"/>
        <w:numPr>
          <w:ilvl w:val="0"/>
          <w:numId w:val="74"/>
        </w:numPr>
        <w:spacing w:line="360" w:lineRule="auto"/>
        <w:rPr>
          <w:rFonts w:ascii="Lato" w:hAnsi="Lato"/>
          <w:sz w:val="24"/>
          <w:szCs w:val="24"/>
        </w:rPr>
      </w:pPr>
      <w:r w:rsidRPr="00480C6E">
        <w:rPr>
          <w:rFonts w:ascii="Lato" w:hAnsi="Lato"/>
          <w:sz w:val="24"/>
          <w:szCs w:val="24"/>
        </w:rPr>
        <w:t>powiadomić policję/sąd rodzinny w przypadku podejrzenia popełnienia czynu zabronionego;</w:t>
      </w:r>
    </w:p>
    <w:p w14:paraId="363636EE" w14:textId="77777777" w:rsidR="00ED0EC8" w:rsidRPr="00480C6E" w:rsidRDefault="00ED0EC8" w:rsidP="004902B6">
      <w:pPr>
        <w:pStyle w:val="Bezodstpw"/>
        <w:numPr>
          <w:ilvl w:val="0"/>
          <w:numId w:val="74"/>
        </w:numPr>
        <w:spacing w:line="360" w:lineRule="auto"/>
        <w:rPr>
          <w:rFonts w:ascii="Lato" w:hAnsi="Lato"/>
          <w:sz w:val="24"/>
          <w:szCs w:val="24"/>
        </w:rPr>
      </w:pPr>
      <w:r w:rsidRPr="00480C6E">
        <w:rPr>
          <w:rFonts w:ascii="Lato" w:hAnsi="Lato"/>
          <w:sz w:val="24"/>
          <w:szCs w:val="24"/>
        </w:rPr>
        <w:t>zapewnić bezpieczeństwo i wsparcie dziecku poszkodowanemu.</w:t>
      </w:r>
    </w:p>
    <w:p w14:paraId="58E61317"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b/>
          <w:bCs/>
          <w:color w:val="660066"/>
        </w:rPr>
      </w:pPr>
    </w:p>
    <w:p w14:paraId="0D772FE7"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spacing w:line="360" w:lineRule="auto"/>
        <w:jc w:val="center"/>
        <w:rPr>
          <w:rFonts w:ascii="Lato" w:eastAsia="Lato" w:hAnsi="Lato" w:cs="Lato"/>
          <w:b/>
          <w:bCs/>
          <w:color w:val="3A003A"/>
        </w:rPr>
      </w:pPr>
      <w:r w:rsidRPr="00971BF0">
        <w:rPr>
          <w:rFonts w:ascii="Lato" w:eastAsia="Lato" w:hAnsi="Lato" w:cs="Lato"/>
          <w:b/>
          <w:bCs/>
          <w:color w:val="3A003A"/>
        </w:rPr>
        <w:t xml:space="preserve">§ 24. </w:t>
      </w:r>
    </w:p>
    <w:p w14:paraId="30755C87"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spacing w:after="240" w:line="360" w:lineRule="auto"/>
        <w:jc w:val="center"/>
        <w:rPr>
          <w:rFonts w:ascii="Lato" w:eastAsia="Lato" w:hAnsi="Lato" w:cs="Lato"/>
          <w:b/>
          <w:bCs/>
          <w:color w:val="3A003A"/>
        </w:rPr>
      </w:pPr>
      <w:r w:rsidRPr="00971BF0">
        <w:rPr>
          <w:rFonts w:ascii="Lato" w:eastAsia="Lato" w:hAnsi="Lato" w:cs="Lato"/>
          <w:b/>
          <w:bCs/>
          <w:color w:val="3A003A"/>
        </w:rPr>
        <w:t>Plan wsparcia</w:t>
      </w:r>
    </w:p>
    <w:p w14:paraId="216B75F2" w14:textId="77777777" w:rsidR="00ED0EC8" w:rsidRPr="00971BF0" w:rsidRDefault="00ED0EC8" w:rsidP="00ED0EC8">
      <w:pPr>
        <w:pStyle w:val="Bezodstpw"/>
        <w:spacing w:after="240" w:line="360" w:lineRule="auto"/>
        <w:rPr>
          <w:rFonts w:ascii="Lato" w:hAnsi="Lato"/>
          <w:b/>
          <w:bCs/>
          <w:color w:val="3A003A"/>
          <w:sz w:val="24"/>
          <w:szCs w:val="24"/>
        </w:rPr>
      </w:pPr>
      <w:r w:rsidRPr="00971BF0">
        <w:rPr>
          <w:rFonts w:ascii="Lato" w:hAnsi="Lato"/>
          <w:b/>
          <w:bCs/>
          <w:color w:val="3A003A"/>
          <w:sz w:val="24"/>
          <w:szCs w:val="24"/>
        </w:rPr>
        <w:t>Tutaj wpisz Twój przepis na podstawie poniższych wytycznych</w:t>
      </w:r>
    </w:p>
    <w:p w14:paraId="329882A8"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71BF0">
        <w:rPr>
          <w:rFonts w:ascii="Lato" w:hAnsi="Lato"/>
          <w:color w:val="3A003A"/>
          <w:sz w:val="24"/>
          <w:szCs w:val="24"/>
        </w:rPr>
        <w:t xml:space="preserve">Wobec dziecka poddawanego krzywdzeniu należy opracować plan wsparcia na czas pobytu na wypoczynku. Dotyczy to sytuacji krzywdzenia przez osoby dorosłe (członka kadry, inne osoby trzecie, rodziców/opiekunów prawnych) oraz inne dziecko. Plan </w:t>
      </w:r>
      <w:r w:rsidRPr="00971BF0">
        <w:rPr>
          <w:rFonts w:ascii="Lato" w:hAnsi="Lato"/>
          <w:color w:val="3A003A"/>
          <w:sz w:val="24"/>
          <w:szCs w:val="24"/>
        </w:rPr>
        <w:lastRenderedPageBreak/>
        <w:t>powinien zawierać wskazania dotyczące podjęcia przez podmiot działań w celu zapewnienia dziecku bezpieczeństwa, w tym:</w:t>
      </w:r>
    </w:p>
    <w:p w14:paraId="1FD93449"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71BF0">
        <w:rPr>
          <w:rFonts w:ascii="Lato" w:hAnsi="Lato"/>
          <w:color w:val="3A003A"/>
          <w:sz w:val="24"/>
          <w:szCs w:val="24"/>
        </w:rPr>
        <w:t>1)</w:t>
      </w:r>
      <w:r w:rsidRPr="00971BF0">
        <w:rPr>
          <w:rFonts w:ascii="Lato" w:hAnsi="Lato"/>
          <w:color w:val="3A003A"/>
          <w:sz w:val="24"/>
          <w:szCs w:val="24"/>
        </w:rPr>
        <w:tab/>
        <w:t>sposoby odizolowania go od źródeł zagrożenia;</w:t>
      </w:r>
    </w:p>
    <w:p w14:paraId="6AB79268"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71BF0">
        <w:rPr>
          <w:rFonts w:ascii="Lato" w:hAnsi="Lato"/>
          <w:color w:val="3A003A"/>
          <w:sz w:val="24"/>
          <w:szCs w:val="24"/>
        </w:rPr>
        <w:t>2)</w:t>
      </w:r>
      <w:r w:rsidRPr="00971BF0">
        <w:rPr>
          <w:rFonts w:ascii="Lato" w:hAnsi="Lato"/>
          <w:color w:val="3A003A"/>
          <w:sz w:val="24"/>
          <w:szCs w:val="24"/>
        </w:rPr>
        <w:tab/>
        <w:t>wsparcia, jakie podmiot zaoferuje dziecku;</w:t>
      </w:r>
    </w:p>
    <w:p w14:paraId="1F78A156"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71BF0">
        <w:rPr>
          <w:rFonts w:ascii="Lato" w:hAnsi="Lato"/>
          <w:color w:val="3A003A"/>
          <w:sz w:val="24"/>
          <w:szCs w:val="24"/>
        </w:rPr>
        <w:t>3)</w:t>
      </w:r>
      <w:r w:rsidRPr="00971BF0">
        <w:rPr>
          <w:rFonts w:ascii="Lato" w:hAnsi="Lato"/>
          <w:color w:val="3A003A"/>
          <w:sz w:val="24"/>
          <w:szCs w:val="24"/>
        </w:rPr>
        <w:tab/>
        <w:t>skierowania dziecka do specjalistycznej placówki pomocy dziecku, jeżeli zachodzi taka potrzeba.</w:t>
      </w:r>
    </w:p>
    <w:p w14:paraId="71D215E3"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71BF0">
        <w:rPr>
          <w:rFonts w:ascii="Lato" w:hAnsi="Lato"/>
          <w:color w:val="3A003A"/>
          <w:sz w:val="24"/>
          <w:szCs w:val="24"/>
        </w:rPr>
        <w:t>Plan wsparcia powinien być opracowany z opiekunem dziecka i omówiony z dzieckiem. W przypadku, gdy opiekun jest osobą krzywdzącą dziecko, wówczas plan należy opracować w porozumieniu z rodzicem niekrzywdzącym.</w:t>
      </w:r>
    </w:p>
    <w:p w14:paraId="239EA7C4"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after="240" w:line="360" w:lineRule="auto"/>
        <w:rPr>
          <w:rFonts w:ascii="Lato" w:hAnsi="Lato"/>
          <w:color w:val="3A003A"/>
          <w:sz w:val="24"/>
          <w:szCs w:val="24"/>
        </w:rPr>
      </w:pPr>
      <w:r w:rsidRPr="00971BF0">
        <w:rPr>
          <w:rFonts w:ascii="Lato" w:hAnsi="Lato"/>
          <w:color w:val="3A003A"/>
          <w:sz w:val="24"/>
          <w:szCs w:val="24"/>
        </w:rPr>
        <w:t xml:space="preserve">W tworzeniu planu wsparcia należy korzystać z możliwości i zasobów organizatora wypoczynku (kadry wypoczynku) oraz włączać  (na ile to możliwe i realne przez czas wypoczynku) inne specjalistyczne podmioty takie jak: lokalne ośrodki pomocy społecznej, ośrodki interwencji kryzysowej, poradnie </w:t>
      </w:r>
      <w:proofErr w:type="spellStart"/>
      <w:r w:rsidRPr="00971BF0">
        <w:rPr>
          <w:rFonts w:ascii="Lato" w:hAnsi="Lato"/>
          <w:color w:val="3A003A"/>
          <w:sz w:val="24"/>
          <w:szCs w:val="24"/>
        </w:rPr>
        <w:t>psychologiczno</w:t>
      </w:r>
      <w:proofErr w:type="spellEnd"/>
      <w:r w:rsidRPr="00971BF0">
        <w:rPr>
          <w:rFonts w:ascii="Lato" w:hAnsi="Lato"/>
          <w:color w:val="3A003A"/>
          <w:sz w:val="24"/>
          <w:szCs w:val="24"/>
        </w:rPr>
        <w:t xml:space="preserve"> - pedagogiczne, specjalistyczne poradnie rodzinne, ośrodki wczesnej interwencji, ośrodki wsparcia dziennego, środowiskowe centra zdrowia psychicznego dla dorosłych oraz środowiskowe centra zdrowia psychicznego dla dzieci i młodzieży, centra pomocy dzieciom (centrapomocydzieciom.fdds.pl), ogólnopolskie i lokalne organizacje pozarządowe zajmujące się wspieraniem rodziców i dzieci. </w:t>
      </w:r>
    </w:p>
    <w:p w14:paraId="1896DF40"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71BF0">
        <w:rPr>
          <w:rFonts w:ascii="Lato" w:hAnsi="Lato"/>
          <w:color w:val="3A003A"/>
          <w:sz w:val="24"/>
          <w:szCs w:val="24"/>
        </w:rPr>
        <w:t>Jako uzupełnienie działań można przekazać dziecku numer telefonu zaufania 116 111. Dorośli mogą skorzystać z Telefonu dla Rodziców i Nauczycieli w sprawie Bezpieczeństwa Dzieci 800 100 100.</w:t>
      </w:r>
    </w:p>
    <w:p w14:paraId="6EFF53F1"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rPr>
          <w:rFonts w:ascii="Lato" w:eastAsia="Lato" w:hAnsi="Lato" w:cs="Lato"/>
        </w:rPr>
      </w:pPr>
    </w:p>
    <w:p w14:paraId="54443F82" w14:textId="77777777" w:rsidR="00ED0EC8" w:rsidRPr="00971BF0" w:rsidRDefault="00ED0EC8" w:rsidP="00ED0EC8">
      <w:pPr>
        <w:pStyle w:val="Nagwek3"/>
        <w:jc w:val="center"/>
        <w:rPr>
          <w:rFonts w:ascii="Lato" w:hAnsi="Lato"/>
          <w:color w:val="3A003A"/>
          <w:sz w:val="24"/>
          <w:szCs w:val="24"/>
        </w:rPr>
      </w:pPr>
      <w:bookmarkStart w:id="27" w:name="_Toc171444846"/>
      <w:bookmarkStart w:id="28" w:name="_Toc171880217"/>
      <w:r w:rsidRPr="00971BF0">
        <w:rPr>
          <w:rFonts w:ascii="Lato" w:hAnsi="Lato"/>
          <w:color w:val="3A003A"/>
          <w:sz w:val="24"/>
          <w:szCs w:val="24"/>
          <w:u w:color="000000"/>
        </w:rPr>
        <w:lastRenderedPageBreak/>
        <w:t>Rozdział IV</w:t>
      </w:r>
      <w:bookmarkEnd w:id="27"/>
      <w:bookmarkEnd w:id="28"/>
    </w:p>
    <w:p w14:paraId="59453AE9" w14:textId="77777777" w:rsidR="00ED0EC8" w:rsidRPr="00971BF0" w:rsidRDefault="00ED0EC8" w:rsidP="00ED0EC8">
      <w:pPr>
        <w:pStyle w:val="Nagwek3"/>
        <w:jc w:val="center"/>
        <w:rPr>
          <w:rFonts w:ascii="Lato" w:hAnsi="Lato"/>
          <w:color w:val="3A003A"/>
          <w:sz w:val="24"/>
          <w:szCs w:val="24"/>
        </w:rPr>
      </w:pPr>
      <w:bookmarkStart w:id="29" w:name="_Toc171444847"/>
      <w:bookmarkStart w:id="30" w:name="_Toc171880218"/>
      <w:r w:rsidRPr="00971BF0">
        <w:rPr>
          <w:rFonts w:ascii="Lato" w:hAnsi="Lato"/>
          <w:color w:val="3A003A"/>
          <w:sz w:val="24"/>
          <w:szCs w:val="24"/>
          <w:u w:color="000000"/>
        </w:rPr>
        <w:t>Zasady dostępu dzieci do Internetu</w:t>
      </w:r>
      <w:bookmarkEnd w:id="29"/>
      <w:bookmarkEnd w:id="30"/>
    </w:p>
    <w:p w14:paraId="4FF1F0EF"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color w:val="3A003A"/>
        </w:rPr>
      </w:pPr>
    </w:p>
    <w:p w14:paraId="27AB83A4" w14:textId="1CC2835E" w:rsidR="00ED0EC8" w:rsidRPr="00971BF0" w:rsidRDefault="00ED0EC8" w:rsidP="00B32396">
      <w:pPr>
        <w:pStyle w:val="Normal0"/>
        <w:pBdr>
          <w:top w:val="none" w:sz="0" w:space="0" w:color="auto"/>
          <w:left w:val="none" w:sz="0" w:space="0" w:color="auto"/>
          <w:bottom w:val="none" w:sz="0" w:space="0" w:color="auto"/>
          <w:right w:val="none" w:sz="0" w:space="0" w:color="auto"/>
        </w:pBdr>
        <w:spacing w:after="240" w:line="360" w:lineRule="auto"/>
        <w:jc w:val="center"/>
        <w:rPr>
          <w:rFonts w:ascii="Lato" w:eastAsia="Lato" w:hAnsi="Lato" w:cs="Lato"/>
          <w:b/>
          <w:bCs/>
          <w:color w:val="3A003A"/>
        </w:rPr>
      </w:pPr>
      <w:r w:rsidRPr="00971BF0">
        <w:rPr>
          <w:rFonts w:ascii="Lato" w:eastAsia="Lato" w:hAnsi="Lato" w:cs="Lato"/>
          <w:b/>
          <w:bCs/>
          <w:color w:val="3A003A"/>
        </w:rPr>
        <w:t>§ 25</w:t>
      </w:r>
    </w:p>
    <w:p w14:paraId="79E5E398" w14:textId="77777777" w:rsidR="00ED0EC8" w:rsidRPr="00971BF0" w:rsidRDefault="00ED0EC8" w:rsidP="00971BF0">
      <w:pPr>
        <w:pStyle w:val="Bezodstpw"/>
        <w:pBdr>
          <w:top w:val="double" w:sz="4" w:space="1" w:color="660066"/>
          <w:left w:val="double" w:sz="4" w:space="4" w:color="660066"/>
          <w:bottom w:val="double" w:sz="4" w:space="1" w:color="660066"/>
          <w:right w:val="double" w:sz="4" w:space="4" w:color="660066"/>
        </w:pBdr>
        <w:shd w:val="clear" w:color="auto" w:fill="F4ECF3"/>
        <w:spacing w:line="360" w:lineRule="auto"/>
        <w:rPr>
          <w:rFonts w:ascii="Lato" w:hAnsi="Lato"/>
          <w:color w:val="3A003A"/>
          <w:sz w:val="24"/>
          <w:szCs w:val="24"/>
        </w:rPr>
      </w:pPr>
      <w:r w:rsidRPr="00971BF0">
        <w:rPr>
          <w:rFonts w:ascii="Lato" w:eastAsia="Lato" w:hAnsi="Lato" w:cs="Lato"/>
          <w:color w:val="3A003A"/>
          <w:sz w:val="24"/>
          <w:szCs w:val="24"/>
        </w:rPr>
        <w:t>Organizator wypoczynku</w:t>
      </w:r>
      <w:r w:rsidRPr="00971BF0">
        <w:rPr>
          <w:rFonts w:ascii="Lato" w:hAnsi="Lato"/>
          <w:color w:val="3A003A"/>
          <w:sz w:val="24"/>
          <w:szCs w:val="24"/>
        </w:rPr>
        <w:t xml:space="preserve"> zapewniając dzieciom dostęp do Internetu jest zobowiązany podejmować stosowne działania zabezpieczające dzieci przed dostępem do treści, które mogą stanowić zagrożenie dla ich prawidłowego rozwoju. </w:t>
      </w:r>
    </w:p>
    <w:p w14:paraId="03594731" w14:textId="77777777" w:rsidR="00ED0EC8" w:rsidRPr="00480C6E" w:rsidRDefault="00ED0EC8" w:rsidP="00ED0EC8">
      <w:pPr>
        <w:pStyle w:val="Bezodstpw"/>
        <w:spacing w:line="360" w:lineRule="auto"/>
        <w:rPr>
          <w:rFonts w:ascii="Lato" w:hAnsi="Lato"/>
          <w:sz w:val="24"/>
          <w:szCs w:val="24"/>
        </w:rPr>
      </w:pPr>
    </w:p>
    <w:p w14:paraId="130CD7C7"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 xml:space="preserve">1. Za zagrożenia związane z użytkowaniem przez dzieci Internetu i mediów elektronicznych uznaje się:  </w:t>
      </w:r>
    </w:p>
    <w:p w14:paraId="6EBEB0E0" w14:textId="77777777" w:rsidR="00ED0EC8" w:rsidRPr="00480C6E" w:rsidRDefault="00ED0EC8" w:rsidP="004902B6">
      <w:pPr>
        <w:pStyle w:val="Bezodstpw"/>
        <w:numPr>
          <w:ilvl w:val="0"/>
          <w:numId w:val="75"/>
        </w:numPr>
        <w:spacing w:line="360" w:lineRule="auto"/>
        <w:rPr>
          <w:rFonts w:ascii="Lato" w:hAnsi="Lato"/>
          <w:sz w:val="24"/>
          <w:szCs w:val="24"/>
        </w:rPr>
      </w:pPr>
      <w:r w:rsidRPr="00480C6E">
        <w:rPr>
          <w:rFonts w:ascii="Lato" w:hAnsi="Lato"/>
          <w:sz w:val="24"/>
          <w:szCs w:val="24"/>
        </w:rPr>
        <w:t xml:space="preserve">dostęp do treści nielegalnych, min. materiałów przedstawiających seksualne wykorzystywanie dziecka; materiały przedstawiające twardą pornografię,  treści propagujące rasizm i ksenofobię, inne nielegalne treści skierowane przeciwko bezpieczeństwu dzieci, na przykład:  propagowanie lub pochwalanie </w:t>
      </w:r>
      <w:proofErr w:type="spellStart"/>
      <w:r w:rsidRPr="00480C6E">
        <w:rPr>
          <w:rFonts w:ascii="Lato" w:hAnsi="Lato"/>
          <w:sz w:val="24"/>
          <w:szCs w:val="24"/>
        </w:rPr>
        <w:t>zachowań</w:t>
      </w:r>
      <w:proofErr w:type="spellEnd"/>
      <w:r w:rsidRPr="00480C6E">
        <w:rPr>
          <w:rFonts w:ascii="Lato" w:hAnsi="Lato"/>
          <w:sz w:val="24"/>
          <w:szCs w:val="24"/>
        </w:rPr>
        <w:t xml:space="preserve"> o charakterze pedofilskim, materiały utrwalające wizerunek nagiej osoby lub osoby w trakcie czynności seksualnej przy użyciu przemocy, groźby bezprawnej lub podstępu albo rozpowszechniane bez jej zgody, treść pornograficzne udostępniane małoletniemu, uwodzenie dziecka poniżej 15 r.ż. przez Internet, tzw. </w:t>
      </w:r>
      <w:proofErr w:type="spellStart"/>
      <w:r w:rsidRPr="00480C6E">
        <w:rPr>
          <w:rFonts w:ascii="Lato" w:hAnsi="Lato"/>
          <w:sz w:val="24"/>
          <w:szCs w:val="24"/>
        </w:rPr>
        <w:t>child</w:t>
      </w:r>
      <w:proofErr w:type="spellEnd"/>
      <w:r w:rsidRPr="00480C6E">
        <w:rPr>
          <w:rFonts w:ascii="Lato" w:hAnsi="Lato"/>
          <w:sz w:val="24"/>
          <w:szCs w:val="24"/>
        </w:rPr>
        <w:t xml:space="preserve"> grooming, zjawisko szantażu na tle seksualnym (określane również jako „</w:t>
      </w:r>
      <w:proofErr w:type="spellStart"/>
      <w:r w:rsidRPr="00480C6E">
        <w:rPr>
          <w:rFonts w:ascii="Lato" w:hAnsi="Lato"/>
          <w:sz w:val="24"/>
          <w:szCs w:val="24"/>
        </w:rPr>
        <w:t>sextortion</w:t>
      </w:r>
      <w:proofErr w:type="spellEnd"/>
      <w:r w:rsidRPr="00480C6E">
        <w:rPr>
          <w:rFonts w:ascii="Lato" w:hAnsi="Lato"/>
          <w:sz w:val="24"/>
          <w:szCs w:val="24"/>
        </w:rPr>
        <w:t xml:space="preserve">”). </w:t>
      </w:r>
    </w:p>
    <w:p w14:paraId="24947B6F" w14:textId="77777777" w:rsidR="00ED0EC8" w:rsidRPr="00480C6E" w:rsidRDefault="00ED0EC8" w:rsidP="004902B6">
      <w:pPr>
        <w:pStyle w:val="Bezodstpw"/>
        <w:numPr>
          <w:ilvl w:val="0"/>
          <w:numId w:val="75"/>
        </w:numPr>
        <w:spacing w:line="360" w:lineRule="auto"/>
        <w:rPr>
          <w:rFonts w:ascii="Lato" w:hAnsi="Lato"/>
          <w:sz w:val="24"/>
          <w:szCs w:val="24"/>
        </w:rPr>
      </w:pPr>
      <w:r w:rsidRPr="00480C6E">
        <w:rPr>
          <w:rFonts w:ascii="Lato" w:hAnsi="Lato"/>
          <w:sz w:val="24"/>
          <w:szCs w:val="24"/>
        </w:rPr>
        <w:t xml:space="preserve">dostęp do treści szkodliwych i nieodpowiednich m.in. treści obrazujących przemoc, obrażenia fizyczne, prezentujących drastyczne sceny, śmierć, okrucieństwo wobec zwierząt, treści nawołujących do podejmowania działań </w:t>
      </w:r>
      <w:r w:rsidRPr="00480C6E">
        <w:rPr>
          <w:rFonts w:ascii="Lato" w:hAnsi="Lato"/>
          <w:sz w:val="24"/>
          <w:szCs w:val="24"/>
        </w:rPr>
        <w:lastRenderedPageBreak/>
        <w:t xml:space="preserve">autodestrukcyjnych (samookaleczeń, pro-ana, samobójstw, zażywania szkodliwych substancji, w tym środków psychoaktywnych niezidentyfikowanych jednoznacznie jako narkotyki itp.), treści nawołujących do przemocy,  przestępczości, radykalizacji (również sekty) i ekstremizmu, </w:t>
      </w:r>
      <w:proofErr w:type="spellStart"/>
      <w:r w:rsidRPr="00480C6E">
        <w:rPr>
          <w:rFonts w:ascii="Lato" w:hAnsi="Lato"/>
          <w:sz w:val="24"/>
          <w:szCs w:val="24"/>
        </w:rPr>
        <w:t>patostreamy</w:t>
      </w:r>
      <w:proofErr w:type="spellEnd"/>
      <w:r w:rsidRPr="00480C6E">
        <w:rPr>
          <w:rFonts w:ascii="Lato" w:hAnsi="Lato"/>
          <w:sz w:val="24"/>
          <w:szCs w:val="24"/>
        </w:rPr>
        <w:t xml:space="preserve">, treści dyskryminacyjnych oraz pornograficznych. </w:t>
      </w:r>
    </w:p>
    <w:p w14:paraId="6F50271D" w14:textId="77777777" w:rsidR="00ED0EC8" w:rsidRPr="00480C6E" w:rsidRDefault="00ED0EC8" w:rsidP="004902B6">
      <w:pPr>
        <w:pStyle w:val="Bezodstpw"/>
        <w:numPr>
          <w:ilvl w:val="0"/>
          <w:numId w:val="75"/>
        </w:numPr>
        <w:spacing w:line="360" w:lineRule="auto"/>
        <w:rPr>
          <w:rFonts w:ascii="Lato" w:hAnsi="Lato"/>
          <w:sz w:val="24"/>
          <w:szCs w:val="24"/>
        </w:rPr>
      </w:pPr>
      <w:r w:rsidRPr="00480C6E">
        <w:rPr>
          <w:rFonts w:ascii="Lato" w:hAnsi="Lato"/>
          <w:sz w:val="24"/>
          <w:szCs w:val="24"/>
        </w:rPr>
        <w:t xml:space="preserve">dostęp do szkodliwych i nieodpowiednich kontaktów online oraz usług online - m.in. presja rówieśnicza, cyberprzemoc, grooming, szantaż na tle seksualnym, aktywność seksualna jako źródło dochodu osób nieletnich, hazard online, reklamy niedostosowane do wieku, media społecznościowe niedostosowane do wieku. </w:t>
      </w:r>
    </w:p>
    <w:p w14:paraId="70F982E9" w14:textId="77777777" w:rsidR="00ED0EC8" w:rsidRPr="00480C6E" w:rsidRDefault="00ED0EC8" w:rsidP="004902B6">
      <w:pPr>
        <w:pStyle w:val="Bezodstpw"/>
        <w:numPr>
          <w:ilvl w:val="0"/>
          <w:numId w:val="75"/>
        </w:numPr>
        <w:spacing w:line="360" w:lineRule="auto"/>
        <w:rPr>
          <w:rFonts w:ascii="Lato" w:hAnsi="Lato"/>
          <w:sz w:val="24"/>
          <w:szCs w:val="24"/>
        </w:rPr>
      </w:pPr>
      <w:r w:rsidRPr="00480C6E">
        <w:rPr>
          <w:rFonts w:ascii="Lato" w:hAnsi="Lato"/>
          <w:sz w:val="24"/>
          <w:szCs w:val="24"/>
        </w:rPr>
        <w:t xml:space="preserve">dostęp do szkodliwych i ryzykownych </w:t>
      </w:r>
      <w:proofErr w:type="spellStart"/>
      <w:r w:rsidRPr="00480C6E">
        <w:rPr>
          <w:rFonts w:ascii="Lato" w:hAnsi="Lato"/>
          <w:sz w:val="24"/>
          <w:szCs w:val="24"/>
        </w:rPr>
        <w:t>zachowań</w:t>
      </w:r>
      <w:proofErr w:type="spellEnd"/>
      <w:r w:rsidRPr="00480C6E">
        <w:rPr>
          <w:rFonts w:ascii="Lato" w:hAnsi="Lato"/>
          <w:sz w:val="24"/>
          <w:szCs w:val="24"/>
        </w:rPr>
        <w:t xml:space="preserve"> - np. podejmowanie wyzwań online, seksting, wywieranie presji, stosowanie przemocy z wykorzystaniem technologii informacyjnych i komunikacyjnych.</w:t>
      </w:r>
    </w:p>
    <w:p w14:paraId="2F201CC2" w14:textId="77777777" w:rsidR="00ED0EC8" w:rsidRPr="00480C6E" w:rsidRDefault="00ED0EC8" w:rsidP="00ED0EC8">
      <w:pPr>
        <w:pStyle w:val="Bezodstpw"/>
        <w:spacing w:line="360" w:lineRule="auto"/>
        <w:ind w:left="360"/>
        <w:rPr>
          <w:rFonts w:ascii="Lato" w:hAnsi="Lato"/>
          <w:sz w:val="24"/>
          <w:szCs w:val="24"/>
        </w:rPr>
      </w:pPr>
      <w:r w:rsidRPr="00480C6E">
        <w:rPr>
          <w:rFonts w:ascii="Lato" w:hAnsi="Lato"/>
          <w:sz w:val="24"/>
          <w:szCs w:val="24"/>
        </w:rPr>
        <w:t xml:space="preserve">2. </w:t>
      </w:r>
      <w:r w:rsidRPr="00480C6E">
        <w:rPr>
          <w:rFonts w:ascii="Lato" w:eastAsia="Lato" w:hAnsi="Lato" w:cs="Lato"/>
          <w:sz w:val="24"/>
          <w:szCs w:val="24"/>
        </w:rPr>
        <w:t>Jeśli dzieci korzystają ze sprzętu i wifi udostępnianego przez obiekt, w którym odbywa się wypoczynek</w:t>
      </w:r>
      <w:r w:rsidRPr="00480C6E">
        <w:rPr>
          <w:rFonts w:ascii="Lato" w:hAnsi="Lato"/>
          <w:sz w:val="24"/>
          <w:szCs w:val="24"/>
        </w:rPr>
        <w:t xml:space="preserve"> dostęp dziecka do Internetu możliwy jest:</w:t>
      </w:r>
    </w:p>
    <w:p w14:paraId="7DFBF88B" w14:textId="77777777" w:rsidR="00ED0EC8" w:rsidRPr="00480C6E" w:rsidRDefault="00ED0EC8" w:rsidP="004902B6">
      <w:pPr>
        <w:pStyle w:val="Normal0"/>
        <w:numPr>
          <w:ilvl w:val="0"/>
          <w:numId w:val="64"/>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pod nadzorem członka kadry wypoczynku i – na urządzeniach obiektu;</w:t>
      </w:r>
    </w:p>
    <w:p w14:paraId="467AE3EF" w14:textId="77777777" w:rsidR="00ED0EC8" w:rsidRPr="00480C6E" w:rsidRDefault="00ED0EC8" w:rsidP="004902B6">
      <w:pPr>
        <w:pStyle w:val="Normal0"/>
        <w:numPr>
          <w:ilvl w:val="0"/>
          <w:numId w:val="64"/>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bez nadzoru – na przeznaczonych do tego komputerach, znajdujących się na terenie obiektu i (dostęp swobodny);</w:t>
      </w:r>
    </w:p>
    <w:p w14:paraId="73870FFA" w14:textId="77777777" w:rsidR="00ED0EC8" w:rsidRPr="00480C6E" w:rsidRDefault="00ED0EC8" w:rsidP="004902B6">
      <w:pPr>
        <w:pStyle w:val="Normal0"/>
        <w:numPr>
          <w:ilvl w:val="0"/>
          <w:numId w:val="64"/>
        </w:numPr>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 xml:space="preserve">za pomocą sieci wifi obiektu, po podaniu </w:t>
      </w:r>
      <w:proofErr w:type="spellStart"/>
      <w:r w:rsidRPr="00480C6E">
        <w:rPr>
          <w:rFonts w:ascii="Lato" w:eastAsia="Lato" w:hAnsi="Lato" w:cs="Lato"/>
        </w:rPr>
        <w:t>hasł</w:t>
      </w:r>
      <w:proofErr w:type="spellEnd"/>
      <w:r w:rsidRPr="00480C6E">
        <w:rPr>
          <w:rFonts w:ascii="Lato" w:eastAsia="Lato" w:hAnsi="Lato" w:cs="Lato"/>
          <w:lang w:val="it-IT"/>
        </w:rPr>
        <w:t>a.</w:t>
      </w:r>
    </w:p>
    <w:p w14:paraId="1F7CE6F4"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3. Nie dopuszcza się dzieci do korzystania z prywatnego sprzętu elektronicznego należącego do członka kadry. Jeśli jest to koniecznie, musi odbywać się w obecności pracownika w celu uniemożliwienia dziecku dostępu do prywatnych treści znajdujących się na urządzeniu.</w:t>
      </w:r>
      <w:r w:rsidRPr="00480C6E">
        <w:rPr>
          <w:rFonts w:ascii="Lato" w:hAnsi="Lato"/>
          <w:sz w:val="24"/>
          <w:szCs w:val="24"/>
        </w:rPr>
        <w:tab/>
      </w:r>
    </w:p>
    <w:p w14:paraId="15B4DF4F"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lastRenderedPageBreak/>
        <w:t>4. W przypadku dostępu realizowanego pod nadzorem członka kadry, osoba ta ma obowiązek informowania dzieci o zasadach bezpiecznego korzystania z Internetu. Pracownik czuwa także nad bezpieczeństwem korzystania z Internetu.</w:t>
      </w:r>
    </w:p>
    <w:p w14:paraId="56E783CF"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5. Podczas wypoczynku zapewniony jest stały dostęp do materiałów edukacyjnych, dotyczących bezpiecznego korzystania z Internetu, przy komputerach, z których możliwy jest swobodny dostęp do sieci. Koordynator bezpieczeństwa w  Internecie zapewnia, aby sieć internetowa podmiotu lub sieć udostępniania dzieciom w inny sposób, była zabezpieczona przed niebezpiecznymi treściami</w:t>
      </w:r>
    </w:p>
    <w:p w14:paraId="0AB87930" w14:textId="77777777" w:rsidR="00ED0EC8" w:rsidRPr="00971BF0" w:rsidRDefault="00ED0EC8" w:rsidP="00ED0EC8">
      <w:pPr>
        <w:pStyle w:val="Bezodstpw"/>
        <w:spacing w:before="240" w:after="240" w:line="360" w:lineRule="auto"/>
        <w:jc w:val="center"/>
        <w:rPr>
          <w:rFonts w:ascii="Lato" w:hAnsi="Lato"/>
          <w:b/>
          <w:bCs/>
          <w:color w:val="3A003A"/>
          <w:sz w:val="24"/>
          <w:szCs w:val="24"/>
        </w:rPr>
      </w:pPr>
      <w:r w:rsidRPr="00971BF0">
        <w:rPr>
          <w:rFonts w:ascii="Lato" w:hAnsi="Lato"/>
          <w:b/>
          <w:bCs/>
          <w:color w:val="3A003A"/>
          <w:sz w:val="24"/>
          <w:szCs w:val="24"/>
        </w:rPr>
        <w:t>§ 26</w:t>
      </w:r>
    </w:p>
    <w:p w14:paraId="620DE9DF"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1. Jeśli podmiot udostępnia dzieciom sprzęt elektroniczny, koordynator bezpieczeństwa w Internecie przynajmniej raz w miesiącu sprawdza, czy na komputerach ze swobodnym dostępem, podłączonych do Internetu nie znajdują się niepożądane treści. W przypadku znalezienia niepożądanych treści, wyznaczona osoba stara się ustalić, kto korzystał z komputera w czasie ich wprowadzenia.</w:t>
      </w:r>
    </w:p>
    <w:p w14:paraId="4AD1FC22"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2. Informację o dziecku, które korzystało z komputera w czasie wprowadzenia niebezpiecznych treści, koordynator bezpieczeństwa w Internecie przekazuje osobie odpowiedzialnej za interwencję, która powiadamia opiekunów dziecka o zdarzeniu.</w:t>
      </w:r>
    </w:p>
    <w:p w14:paraId="74C2824F"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3. W miarę możliwości koordynator bezpieczeństwa w Internecie przeprowadza z dziećmi cykliczne warsztaty dotyczące bezpiecznego korzystania z Internetu.</w:t>
      </w:r>
    </w:p>
    <w:p w14:paraId="650E085C"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shd w:val="clear" w:color="auto" w:fill="FFFFFF"/>
        </w:rPr>
      </w:pPr>
      <w:r w:rsidRPr="00480C6E">
        <w:rPr>
          <w:rFonts w:ascii="Lato" w:hAnsi="Lato"/>
        </w:rPr>
        <w:t xml:space="preserve">4 . </w:t>
      </w:r>
      <w:r w:rsidRPr="00480C6E">
        <w:rPr>
          <w:rFonts w:ascii="Lato" w:eastAsia="Lato" w:hAnsi="Lato" w:cs="Lato"/>
          <w:shd w:val="clear" w:color="auto" w:fill="FFFFFF"/>
        </w:rPr>
        <w:t xml:space="preserve">Każdy członek kadry wypoczynku </w:t>
      </w:r>
      <w:r w:rsidRPr="00480C6E">
        <w:rPr>
          <w:rFonts w:ascii="Lato" w:hAnsi="Lato"/>
        </w:rPr>
        <w:t xml:space="preserve">czuwa nad bezpiecznym korzystaniem przez nie z mediów elektronicznych, w szczególności pilnuje, aby dzieci nie rejestrowały ani nie publikowały wizerunku swojego lub innych dzieci przed, w trakcie i po </w:t>
      </w:r>
      <w:r w:rsidRPr="00480C6E">
        <w:rPr>
          <w:rFonts w:ascii="Lato" w:hAnsi="Lato"/>
        </w:rPr>
        <w:lastRenderedPageBreak/>
        <w:t>treningu/rozgrywkach w sposób sprzeczny z godnością dziecka, a także informuje dzieci o konieczności rozważnego korzystania z mediów społecznościowych</w:t>
      </w:r>
    </w:p>
    <w:p w14:paraId="66638E68" w14:textId="77777777" w:rsidR="00ED0EC8" w:rsidRPr="00971BF0" w:rsidRDefault="00ED0EC8" w:rsidP="00ED0EC8">
      <w:pPr>
        <w:pStyle w:val="Nagwek3"/>
        <w:jc w:val="center"/>
        <w:rPr>
          <w:rFonts w:ascii="Lato" w:eastAsia="Lato" w:hAnsi="Lato" w:cs="Lato"/>
          <w:color w:val="3A003A"/>
          <w:sz w:val="24"/>
          <w:szCs w:val="24"/>
        </w:rPr>
      </w:pPr>
      <w:bookmarkStart w:id="31" w:name="_Toc171444848"/>
      <w:bookmarkStart w:id="32" w:name="_Toc171880219"/>
      <w:r w:rsidRPr="00971BF0">
        <w:rPr>
          <w:rFonts w:ascii="Lato" w:hAnsi="Lato"/>
          <w:color w:val="3A003A"/>
          <w:sz w:val="24"/>
          <w:szCs w:val="24"/>
          <w:u w:color="000000"/>
        </w:rPr>
        <w:t>Rozdział V</w:t>
      </w:r>
      <w:bookmarkEnd w:id="31"/>
      <w:bookmarkEnd w:id="32"/>
    </w:p>
    <w:p w14:paraId="145B1595" w14:textId="77777777" w:rsidR="00ED0EC8" w:rsidRPr="00971BF0" w:rsidRDefault="00ED0EC8" w:rsidP="00ED0EC8">
      <w:pPr>
        <w:pStyle w:val="Nagwek3"/>
        <w:jc w:val="center"/>
        <w:rPr>
          <w:rFonts w:ascii="Lato" w:hAnsi="Lato"/>
          <w:i/>
          <w:iCs/>
          <w:color w:val="3A003A"/>
          <w:sz w:val="24"/>
          <w:szCs w:val="24"/>
        </w:rPr>
      </w:pPr>
      <w:bookmarkStart w:id="33" w:name="_Toc171444849"/>
      <w:bookmarkStart w:id="34" w:name="_Toc171880220"/>
      <w:r w:rsidRPr="00971BF0">
        <w:rPr>
          <w:rFonts w:ascii="Lato" w:hAnsi="Lato"/>
          <w:color w:val="3A003A"/>
          <w:sz w:val="24"/>
          <w:szCs w:val="24"/>
          <w:u w:color="000000"/>
        </w:rPr>
        <w:t>Monitoring stosowania standardów</w:t>
      </w:r>
      <w:bookmarkEnd w:id="33"/>
      <w:bookmarkEnd w:id="34"/>
    </w:p>
    <w:p w14:paraId="0557BAE4"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rPr>
          <w:rFonts w:ascii="Lato" w:eastAsia="Lato" w:hAnsi="Lato" w:cs="Lato"/>
          <w:b/>
          <w:bCs/>
          <w:color w:val="3A003A"/>
        </w:rPr>
      </w:pPr>
    </w:p>
    <w:p w14:paraId="11A9746E"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spacing w:after="240"/>
        <w:jc w:val="center"/>
        <w:rPr>
          <w:rFonts w:ascii="Lato" w:eastAsia="Lato" w:hAnsi="Lato" w:cs="Lato"/>
          <w:color w:val="3A003A"/>
        </w:rPr>
      </w:pPr>
      <w:r w:rsidRPr="00971BF0">
        <w:rPr>
          <w:rFonts w:ascii="Lato" w:eastAsia="Lato" w:hAnsi="Lato" w:cs="Lato"/>
          <w:b/>
          <w:bCs/>
          <w:color w:val="3A003A"/>
        </w:rPr>
        <w:t>§ 27</w:t>
      </w:r>
    </w:p>
    <w:p w14:paraId="2CE44AE5"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 xml:space="preserve">1. Osobą odpowiedzialną </w:t>
      </w:r>
      <w:r w:rsidRPr="00480C6E">
        <w:rPr>
          <w:rFonts w:ascii="Lato" w:eastAsia="Lato" w:hAnsi="Lato" w:cs="Lato"/>
          <w:lang w:val="it-IT"/>
        </w:rPr>
        <w:t xml:space="preserve">za </w:t>
      </w:r>
      <w:r w:rsidRPr="00480C6E">
        <w:rPr>
          <w:rFonts w:ascii="Lato" w:eastAsia="Lato" w:hAnsi="Lato" w:cs="Lato"/>
        </w:rPr>
        <w:t xml:space="preserve">standardy ochrony dzieci </w:t>
      </w:r>
      <w:r w:rsidRPr="00480C6E">
        <w:rPr>
          <w:rFonts w:ascii="Lato" w:eastAsia="Lato" w:hAnsi="Lato" w:cs="Lato"/>
          <w:i/>
          <w:iCs/>
        </w:rPr>
        <w:t xml:space="preserve"> </w:t>
      </w:r>
      <w:r w:rsidRPr="00480C6E">
        <w:rPr>
          <w:rFonts w:ascii="Lato" w:eastAsia="Lato" w:hAnsi="Lato" w:cs="Lato"/>
        </w:rPr>
        <w:t>podczas wypoczynku jest………..</w:t>
      </w:r>
    </w:p>
    <w:p w14:paraId="4D1A101A"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 xml:space="preserve">2. Osoba odpowiedzialna </w:t>
      </w:r>
      <w:r w:rsidRPr="00480C6E">
        <w:rPr>
          <w:rFonts w:ascii="Lato" w:eastAsia="Lato" w:hAnsi="Lato" w:cs="Lato"/>
          <w:lang w:val="it-IT"/>
        </w:rPr>
        <w:t xml:space="preserve">za </w:t>
      </w:r>
      <w:r w:rsidRPr="00480C6E">
        <w:rPr>
          <w:rFonts w:ascii="Lato" w:eastAsia="Lato" w:hAnsi="Lato" w:cs="Lato"/>
        </w:rPr>
        <w:t>standardy ochrony dzieci monitoruje standardy, reaguje na sygnały ich naruszenia, prowadzi rejestr zgłoszeń oraz opracowuje propozycje zmian w standardach</w:t>
      </w:r>
    </w:p>
    <w:p w14:paraId="7BE89846"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 xml:space="preserve">3. Osoba odpowiedzialna </w:t>
      </w:r>
      <w:r w:rsidRPr="00480C6E">
        <w:rPr>
          <w:rFonts w:ascii="Lato" w:eastAsia="Lato" w:hAnsi="Lato" w:cs="Lato"/>
          <w:lang w:val="it-IT"/>
        </w:rPr>
        <w:t xml:space="preserve">za </w:t>
      </w:r>
      <w:r w:rsidRPr="00480C6E">
        <w:rPr>
          <w:rFonts w:ascii="Lato" w:eastAsia="Lato" w:hAnsi="Lato" w:cs="Lato"/>
        </w:rPr>
        <w:t xml:space="preserve">standardy ochrony dzieci przeprowadza wśród kadry i dzieci , po zakończonym wypoczynku, ankietę </w:t>
      </w:r>
      <w:r w:rsidRPr="00480C6E">
        <w:rPr>
          <w:rFonts w:ascii="Lato" w:eastAsia="Lato" w:hAnsi="Lato" w:cs="Lato"/>
          <w:shd w:val="clear" w:color="auto" w:fill="FFFFFF"/>
        </w:rPr>
        <w:t>bądź inną formę oceny</w:t>
      </w:r>
      <w:r w:rsidRPr="00480C6E">
        <w:rPr>
          <w:rFonts w:ascii="Lato" w:eastAsia="Lato" w:hAnsi="Lato" w:cs="Lato"/>
        </w:rPr>
        <w:t xml:space="preserve"> monitorującą poziom realizacji</w:t>
      </w:r>
      <w:r w:rsidRPr="00480C6E">
        <w:rPr>
          <w:rFonts w:ascii="Lato" w:eastAsia="Lato" w:hAnsi="Lato" w:cs="Lato"/>
          <w:i/>
          <w:iCs/>
        </w:rPr>
        <w:t xml:space="preserve"> standardów</w:t>
      </w:r>
      <w:r w:rsidRPr="00480C6E">
        <w:rPr>
          <w:rFonts w:ascii="Lato" w:eastAsia="Lato" w:hAnsi="Lato" w:cs="Lato"/>
          <w:lang w:val="de-DE"/>
        </w:rPr>
        <w:t>. Wz</w:t>
      </w:r>
      <w:proofErr w:type="spellStart"/>
      <w:r w:rsidRPr="00480C6E">
        <w:rPr>
          <w:rFonts w:ascii="Lato" w:eastAsia="Lato" w:hAnsi="Lato" w:cs="Lato"/>
        </w:rPr>
        <w:t>ór</w:t>
      </w:r>
      <w:proofErr w:type="spellEnd"/>
      <w:r w:rsidRPr="00480C6E">
        <w:rPr>
          <w:rFonts w:ascii="Lato" w:eastAsia="Lato" w:hAnsi="Lato" w:cs="Lato"/>
        </w:rPr>
        <w:t xml:space="preserve"> ankiet stanowi Załącznik [nr]  W ankiecie kadra i dzieci może proponować zmiany </w:t>
      </w:r>
      <w:r w:rsidRPr="00480C6E">
        <w:rPr>
          <w:rFonts w:ascii="Lato" w:eastAsia="Lato" w:hAnsi="Lato" w:cs="Lato"/>
          <w:i/>
          <w:iCs/>
        </w:rPr>
        <w:t xml:space="preserve">standardów </w:t>
      </w:r>
      <w:r w:rsidRPr="00480C6E">
        <w:rPr>
          <w:rFonts w:ascii="Lato" w:eastAsia="Lato" w:hAnsi="Lato" w:cs="Lato"/>
        </w:rPr>
        <w:t>oraz wskazywać ich naruszenia w organizacji.</w:t>
      </w:r>
    </w:p>
    <w:p w14:paraId="2526A5AD" w14:textId="77777777" w:rsidR="00ED0EC8" w:rsidRPr="00480C6E" w:rsidRDefault="00ED0EC8" w:rsidP="00ED0EC8">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 xml:space="preserve">4. Osoba odpowiedzialna </w:t>
      </w:r>
      <w:r w:rsidRPr="00480C6E">
        <w:rPr>
          <w:rFonts w:ascii="Lato" w:eastAsia="Lato" w:hAnsi="Lato" w:cs="Lato"/>
          <w:lang w:val="it-IT"/>
        </w:rPr>
        <w:t xml:space="preserve">za </w:t>
      </w:r>
      <w:r w:rsidRPr="00480C6E">
        <w:rPr>
          <w:rFonts w:ascii="Lato" w:eastAsia="Lato" w:hAnsi="Lato" w:cs="Lato"/>
        </w:rPr>
        <w:t>standardy ochrony dzieci opracowuje ankiety wypełnione przez kadrę i dzieci oraz dokonuje oceny zgodności Standardów z obowiązującymi przepisami prawa. Na tej podstawie jest sporządzany raport z monitoringu, który następnie przekazuje organizatorowi wypoczynku.</w:t>
      </w:r>
    </w:p>
    <w:p w14:paraId="029F681A" w14:textId="3370DDA0" w:rsidR="00ED0EC8" w:rsidRPr="00480C6E" w:rsidRDefault="00ED0EC8" w:rsidP="00B32396">
      <w:pPr>
        <w:pStyle w:val="Normal0"/>
        <w:pBdr>
          <w:top w:val="none" w:sz="0" w:space="0" w:color="auto"/>
          <w:left w:val="none" w:sz="0" w:space="0" w:color="auto"/>
          <w:bottom w:val="none" w:sz="0" w:space="0" w:color="auto"/>
          <w:right w:val="none" w:sz="0" w:space="0" w:color="auto"/>
        </w:pBdr>
        <w:spacing w:line="360" w:lineRule="auto"/>
        <w:rPr>
          <w:rFonts w:ascii="Lato" w:eastAsia="Lato" w:hAnsi="Lato" w:cs="Lato"/>
        </w:rPr>
      </w:pPr>
      <w:r w:rsidRPr="00480C6E">
        <w:rPr>
          <w:rFonts w:ascii="Lato" w:eastAsia="Lato" w:hAnsi="Lato" w:cs="Lato"/>
        </w:rPr>
        <w:t>5. Organizator wypoczynku wprowadza do Standardów niezbędne zmiany i przekazuje je przyszłym kierownikom wypoczynku.</w:t>
      </w:r>
    </w:p>
    <w:p w14:paraId="3869705B" w14:textId="77777777" w:rsidR="00ED0EC8" w:rsidRPr="00971BF0" w:rsidRDefault="00ED0EC8" w:rsidP="00ED0EC8">
      <w:pPr>
        <w:pStyle w:val="Nagwek3"/>
        <w:jc w:val="center"/>
        <w:rPr>
          <w:rFonts w:ascii="Lato" w:hAnsi="Lato"/>
          <w:color w:val="3A003A"/>
          <w:sz w:val="24"/>
          <w:szCs w:val="24"/>
        </w:rPr>
      </w:pPr>
      <w:bookmarkStart w:id="35" w:name="_Toc171444850"/>
      <w:bookmarkStart w:id="36" w:name="_Toc171880221"/>
      <w:r w:rsidRPr="00971BF0">
        <w:rPr>
          <w:rFonts w:ascii="Lato" w:hAnsi="Lato"/>
          <w:color w:val="3A003A"/>
          <w:sz w:val="24"/>
          <w:szCs w:val="24"/>
          <w:u w:color="000000"/>
        </w:rPr>
        <w:lastRenderedPageBreak/>
        <w:t>Rozdział VI</w:t>
      </w:r>
      <w:bookmarkEnd w:id="35"/>
      <w:bookmarkEnd w:id="36"/>
    </w:p>
    <w:p w14:paraId="400834C5" w14:textId="77777777" w:rsidR="00ED0EC8" w:rsidRPr="00971BF0" w:rsidRDefault="00ED0EC8" w:rsidP="00ED0EC8">
      <w:pPr>
        <w:pStyle w:val="Nagwek3"/>
        <w:jc w:val="center"/>
        <w:rPr>
          <w:rFonts w:ascii="Lato" w:hAnsi="Lato"/>
          <w:color w:val="3A003A"/>
          <w:sz w:val="24"/>
          <w:szCs w:val="24"/>
        </w:rPr>
      </w:pPr>
      <w:bookmarkStart w:id="37" w:name="_Toc171444851"/>
      <w:bookmarkStart w:id="38" w:name="_Toc171880222"/>
      <w:r w:rsidRPr="00971BF0">
        <w:rPr>
          <w:rFonts w:ascii="Lato" w:hAnsi="Lato"/>
          <w:color w:val="3A003A"/>
          <w:sz w:val="24"/>
          <w:szCs w:val="24"/>
          <w:u w:color="000000"/>
        </w:rPr>
        <w:t>Przepisy końcowe</w:t>
      </w:r>
      <w:bookmarkEnd w:id="37"/>
      <w:bookmarkEnd w:id="38"/>
    </w:p>
    <w:p w14:paraId="15DD2EA7"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rPr>
          <w:rFonts w:ascii="Lato" w:eastAsia="Lato" w:hAnsi="Lato" w:cs="Lato"/>
          <w:color w:val="3A003A"/>
        </w:rPr>
      </w:pPr>
    </w:p>
    <w:p w14:paraId="61538246" w14:textId="20F3C19C" w:rsidR="00ED0EC8" w:rsidRPr="00971BF0" w:rsidRDefault="00ED0EC8" w:rsidP="00B32396">
      <w:pPr>
        <w:pStyle w:val="Normal0"/>
        <w:pBdr>
          <w:top w:val="none" w:sz="0" w:space="0" w:color="auto"/>
          <w:left w:val="none" w:sz="0" w:space="0" w:color="auto"/>
          <w:bottom w:val="none" w:sz="0" w:space="0" w:color="auto"/>
          <w:right w:val="none" w:sz="0" w:space="0" w:color="auto"/>
        </w:pBdr>
        <w:jc w:val="center"/>
        <w:rPr>
          <w:rFonts w:ascii="Lato" w:eastAsia="Lato" w:hAnsi="Lato" w:cs="Lato"/>
          <w:b/>
          <w:bCs/>
          <w:color w:val="3A003A"/>
        </w:rPr>
      </w:pPr>
      <w:r w:rsidRPr="00971BF0">
        <w:rPr>
          <w:rFonts w:ascii="Lato" w:eastAsia="Lato" w:hAnsi="Lato" w:cs="Lato"/>
          <w:b/>
          <w:bCs/>
          <w:color w:val="3A003A"/>
        </w:rPr>
        <w:t>§ 2</w:t>
      </w:r>
      <w:r w:rsidR="00BB5702" w:rsidRPr="00971BF0">
        <w:rPr>
          <w:rFonts w:ascii="Lato" w:eastAsia="Lato" w:hAnsi="Lato" w:cs="Lato"/>
          <w:b/>
          <w:bCs/>
          <w:color w:val="3A003A"/>
        </w:rPr>
        <w:t>8</w:t>
      </w:r>
    </w:p>
    <w:p w14:paraId="5BB9ADD1" w14:textId="77777777" w:rsidR="00ED0EC8" w:rsidRPr="00971BF0" w:rsidRDefault="00ED0EC8" w:rsidP="00ED0EC8">
      <w:pPr>
        <w:pStyle w:val="Normal0"/>
        <w:pBdr>
          <w:top w:val="none" w:sz="0" w:space="0" w:color="auto"/>
          <w:left w:val="none" w:sz="0" w:space="0" w:color="auto"/>
          <w:bottom w:val="none" w:sz="0" w:space="0" w:color="auto"/>
          <w:right w:val="none" w:sz="0" w:space="0" w:color="auto"/>
        </w:pBdr>
        <w:rPr>
          <w:rFonts w:ascii="Lato" w:eastAsia="Lato" w:hAnsi="Lato" w:cs="Lato"/>
          <w:i/>
          <w:iCs/>
          <w:color w:val="3A003A"/>
        </w:rPr>
      </w:pPr>
    </w:p>
    <w:p w14:paraId="7D4E0476"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1.</w:t>
      </w:r>
      <w:r w:rsidRPr="00480C6E">
        <w:rPr>
          <w:rFonts w:ascii="Lato" w:hAnsi="Lato"/>
          <w:sz w:val="24"/>
          <w:szCs w:val="24"/>
        </w:rPr>
        <w:tab/>
        <w:t>Standardy wchodzą w życie z dniem…………….</w:t>
      </w:r>
    </w:p>
    <w:p w14:paraId="350E2565"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2.</w:t>
      </w:r>
      <w:r w:rsidRPr="00480C6E">
        <w:rPr>
          <w:rFonts w:ascii="Lato" w:hAnsi="Lato"/>
          <w:sz w:val="24"/>
          <w:szCs w:val="24"/>
        </w:rPr>
        <w:tab/>
        <w:t>Standardy zostają umieszczone na stronie internetowej podmiotu (www……) i udostępnione na tablicy…………………, również w wersji skróconej, przeznaczonej dla dzieci.</w:t>
      </w:r>
    </w:p>
    <w:p w14:paraId="7ABD5759" w14:textId="77777777" w:rsidR="00ED0EC8" w:rsidRPr="00480C6E" w:rsidRDefault="00ED0EC8" w:rsidP="00ED0EC8">
      <w:pPr>
        <w:pStyle w:val="Bezodstpw"/>
        <w:spacing w:line="360" w:lineRule="auto"/>
        <w:rPr>
          <w:rFonts w:ascii="Lato" w:hAnsi="Lato"/>
          <w:sz w:val="24"/>
          <w:szCs w:val="24"/>
        </w:rPr>
      </w:pPr>
      <w:r w:rsidRPr="00480C6E">
        <w:rPr>
          <w:rFonts w:ascii="Lato" w:hAnsi="Lato"/>
          <w:sz w:val="24"/>
          <w:szCs w:val="24"/>
        </w:rPr>
        <w:t>3.</w:t>
      </w:r>
      <w:r w:rsidRPr="00480C6E">
        <w:rPr>
          <w:rFonts w:ascii="Lato" w:hAnsi="Lato"/>
          <w:sz w:val="24"/>
          <w:szCs w:val="24"/>
        </w:rPr>
        <w:tab/>
        <w:t>Podmioty współpracujące, w przypadku, gdy ich działalność obejmuje kontakt z dziećmi, są zobowiązane do przestrzegania niniejszych standardów.</w:t>
      </w:r>
    </w:p>
    <w:p w14:paraId="4CCCF25C" w14:textId="77777777" w:rsidR="00ED0EC8" w:rsidRDefault="00ED0EC8" w:rsidP="00ED0EC8">
      <w:pPr>
        <w:pStyle w:val="Bezodstpw"/>
        <w:spacing w:line="360" w:lineRule="auto"/>
        <w:rPr>
          <w:rFonts w:ascii="Lato" w:hAnsi="Lato"/>
          <w:sz w:val="24"/>
          <w:szCs w:val="24"/>
        </w:rPr>
      </w:pPr>
      <w:r w:rsidRPr="00480C6E">
        <w:rPr>
          <w:rFonts w:ascii="Lato" w:hAnsi="Lato"/>
          <w:sz w:val="24"/>
          <w:szCs w:val="24"/>
        </w:rPr>
        <w:t>4.</w:t>
      </w:r>
      <w:r w:rsidRPr="00480C6E">
        <w:rPr>
          <w:rFonts w:ascii="Lato" w:hAnsi="Lato"/>
          <w:sz w:val="24"/>
          <w:szCs w:val="24"/>
        </w:rPr>
        <w:tab/>
        <w:t xml:space="preserve">Standardy w wersji zrozumiałej dla dzieci stanowi Załącznik nr [ ]. </w:t>
      </w:r>
    </w:p>
    <w:p w14:paraId="27F979FA" w14:textId="77777777" w:rsidR="00BB5702" w:rsidRDefault="00BB5702" w:rsidP="00ED0EC8">
      <w:pPr>
        <w:pStyle w:val="Bezodstpw"/>
        <w:spacing w:line="360" w:lineRule="auto"/>
        <w:rPr>
          <w:rFonts w:ascii="Lato" w:hAnsi="Lato"/>
          <w:sz w:val="24"/>
          <w:szCs w:val="24"/>
        </w:rPr>
      </w:pPr>
    </w:p>
    <w:p w14:paraId="487764A0" w14:textId="77777777" w:rsidR="00BB5702" w:rsidRDefault="00BB5702" w:rsidP="00ED0EC8">
      <w:pPr>
        <w:pStyle w:val="Bezodstpw"/>
        <w:spacing w:line="360" w:lineRule="auto"/>
        <w:rPr>
          <w:rFonts w:ascii="Lato" w:hAnsi="Lato"/>
          <w:sz w:val="24"/>
          <w:szCs w:val="24"/>
        </w:rPr>
      </w:pPr>
    </w:p>
    <w:p w14:paraId="531B0A09" w14:textId="77777777" w:rsidR="00281EB5" w:rsidRDefault="00281EB5" w:rsidP="00281EB5">
      <w:pPr>
        <w:pStyle w:val="Bezodstpw"/>
        <w:spacing w:line="360" w:lineRule="auto"/>
        <w:rPr>
          <w:rFonts w:ascii="Lato" w:hAnsi="Lato"/>
          <w:sz w:val="24"/>
          <w:szCs w:val="24"/>
        </w:rPr>
      </w:pPr>
    </w:p>
    <w:p w14:paraId="38205C91" w14:textId="77777777" w:rsidR="00281EB5" w:rsidRDefault="00281EB5" w:rsidP="00281EB5">
      <w:pPr>
        <w:pStyle w:val="Bezodstpw"/>
        <w:spacing w:line="360" w:lineRule="auto"/>
        <w:rPr>
          <w:rFonts w:ascii="Lato" w:hAnsi="Lato"/>
          <w:sz w:val="24"/>
          <w:szCs w:val="24"/>
        </w:rPr>
      </w:pPr>
    </w:p>
    <w:p w14:paraId="32A35220" w14:textId="77777777" w:rsidR="00281EB5" w:rsidRDefault="00281EB5" w:rsidP="00281EB5">
      <w:pPr>
        <w:pStyle w:val="Bezodstpw"/>
        <w:spacing w:line="360" w:lineRule="auto"/>
        <w:rPr>
          <w:rFonts w:ascii="Lato" w:hAnsi="Lato"/>
          <w:sz w:val="24"/>
          <w:szCs w:val="24"/>
        </w:rPr>
      </w:pPr>
    </w:p>
    <w:p w14:paraId="561B2287" w14:textId="3EAE73EF" w:rsidR="00DC1B49" w:rsidRPr="00DC1B49" w:rsidRDefault="00281EB5" w:rsidP="00DC1B49">
      <w:pPr>
        <w:pStyle w:val="Nagwek3"/>
        <w:rPr>
          <w:rFonts w:ascii="Lato" w:hAnsi="Lato"/>
          <w:color w:val="3A003A"/>
          <w:sz w:val="24"/>
          <w:szCs w:val="24"/>
        </w:rPr>
      </w:pPr>
      <w:bookmarkStart w:id="39" w:name="_Toc171880223"/>
      <w:r w:rsidRPr="00971BF0">
        <w:rPr>
          <w:rFonts w:ascii="Lato" w:hAnsi="Lato"/>
          <w:color w:val="3A003A"/>
          <w:sz w:val="24"/>
          <w:szCs w:val="24"/>
        </w:rPr>
        <w:lastRenderedPageBreak/>
        <w:t>Załącznik[] Karta interwencji</w:t>
      </w:r>
      <w:bookmarkEnd w:id="39"/>
      <w:r w:rsidR="00DC1B49" w:rsidRPr="00BA643D">
        <w:rPr>
          <w:rStyle w:val="Nagwek3Znak"/>
          <w:noProof/>
        </w:rPr>
        <mc:AlternateContent>
          <mc:Choice Requires="wps">
            <w:drawing>
              <wp:anchor distT="45720" distB="45720" distL="114300" distR="114300" simplePos="0" relativeHeight="251659264" behindDoc="0" locked="0" layoutInCell="1" allowOverlap="1" wp14:anchorId="391C794C" wp14:editId="6BDF490B">
                <wp:simplePos x="0" y="0"/>
                <wp:positionH relativeFrom="margin">
                  <wp:align>left</wp:align>
                </wp:positionH>
                <wp:positionV relativeFrom="paragraph">
                  <wp:posOffset>344170</wp:posOffset>
                </wp:positionV>
                <wp:extent cx="5734050" cy="1076325"/>
                <wp:effectExtent l="0" t="0" r="19050" b="285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6A087BEB" w14:textId="77777777" w:rsidR="00DC1B49" w:rsidRPr="00BA643D" w:rsidRDefault="00DC1B49" w:rsidP="00DC1B49">
                            <w:pPr>
                              <w:spacing w:before="240"/>
                              <w:rPr>
                                <w:rStyle w:val="ui-provider"/>
                                <w:rFonts w:ascii="Lato" w:hAnsi="Lato"/>
                                <w:b/>
                                <w:bCs/>
                                <w:sz w:val="24"/>
                                <w:szCs w:val="24"/>
                              </w:rPr>
                            </w:pPr>
                            <w:r w:rsidRPr="00BA643D">
                              <w:rPr>
                                <w:rStyle w:val="ui-provider"/>
                                <w:rFonts w:ascii="Lato" w:hAnsi="Lato"/>
                                <w:b/>
                                <w:bCs/>
                                <w:sz w:val="24"/>
                                <w:szCs w:val="24"/>
                              </w:rPr>
                              <w:t>Uwaga, to ważne!</w:t>
                            </w:r>
                          </w:p>
                          <w:p w14:paraId="6286CF45" w14:textId="77777777" w:rsidR="00DC1B49" w:rsidRPr="00BA643D" w:rsidRDefault="00DC1B49" w:rsidP="00DC1B49">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1C794C" id="_x0000_t202" coordsize="21600,21600" o:spt="202" path="m,l,21600r21600,l21600,xe">
                <v:stroke joinstyle="miter"/>
                <v:path gradientshapeok="t" o:connecttype="rect"/>
              </v:shapetype>
              <v:shape id="Pole tekstowe 2" o:spid="_x0000_s1026" type="#_x0000_t202" style="position:absolute;margin-left:0;margin-top:27.1pt;width:451.5pt;height:84.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" strokecolor="red" strokeweight="1.5pt">
                <v:textbox>
                  <w:txbxContent>
                    <w:p w14:paraId="6A087BEB" w14:textId="77777777" w:rsidR="00DC1B49" w:rsidRPr="00BA643D" w:rsidRDefault="00DC1B49" w:rsidP="00DC1B49">
                      <w:pPr>
                        <w:spacing w:before="240"/>
                        <w:rPr>
                          <w:rStyle w:val="ui-provider"/>
                          <w:rFonts w:ascii="Lato" w:hAnsi="Lato"/>
                          <w:b/>
                          <w:bCs/>
                          <w:sz w:val="24"/>
                          <w:szCs w:val="24"/>
                        </w:rPr>
                      </w:pPr>
                      <w:r w:rsidRPr="00BA643D">
                        <w:rPr>
                          <w:rStyle w:val="ui-provider"/>
                          <w:rFonts w:ascii="Lato" w:hAnsi="Lato"/>
                          <w:b/>
                          <w:bCs/>
                          <w:sz w:val="24"/>
                          <w:szCs w:val="24"/>
                        </w:rPr>
                        <w:t>Uwaga, to ważne!</w:t>
                      </w:r>
                    </w:p>
                    <w:p w14:paraId="6286CF45" w14:textId="77777777" w:rsidR="00DC1B49" w:rsidRPr="00BA643D" w:rsidRDefault="00DC1B49" w:rsidP="00DC1B49">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p w14:paraId="6744A054" w14:textId="77CBD487" w:rsidR="00281EB5" w:rsidRDefault="00281EB5" w:rsidP="00281EB5">
      <w:pPr>
        <w:pStyle w:val="Bezodstpw"/>
        <w:spacing w:line="360" w:lineRule="auto"/>
        <w:rPr>
          <w:rFonts w:ascii="Lato" w:hAnsi="Lato"/>
          <w:color w:val="7030A0"/>
        </w:rPr>
      </w:pPr>
      <w:r w:rsidRPr="00281EB5">
        <w:rPr>
          <w:noProof/>
        </w:rPr>
        <w:drawing>
          <wp:inline distT="0" distB="0" distL="0" distR="0" wp14:anchorId="6FCFA506" wp14:editId="17677A4F">
            <wp:extent cx="4857750" cy="5114831"/>
            <wp:effectExtent l="0" t="0" r="0" b="0"/>
            <wp:docPr id="772161748"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62154" cy="5119468"/>
                    </a:xfrm>
                    <a:prstGeom prst="rect">
                      <a:avLst/>
                    </a:prstGeom>
                    <a:noFill/>
                    <a:ln>
                      <a:noFill/>
                    </a:ln>
                  </pic:spPr>
                </pic:pic>
              </a:graphicData>
            </a:graphic>
          </wp:inline>
        </w:drawing>
      </w:r>
    </w:p>
    <w:p w14:paraId="5DE4654A" w14:textId="70810D09" w:rsidR="00BB5702" w:rsidRDefault="00DC1B49" w:rsidP="00281EB5">
      <w:pPr>
        <w:pStyle w:val="Bezodstpw"/>
        <w:spacing w:line="360" w:lineRule="auto"/>
        <w:rPr>
          <w:rFonts w:ascii="Lato" w:hAnsi="Lato"/>
          <w:color w:val="3A003A"/>
          <w:sz w:val="24"/>
          <w:szCs w:val="24"/>
        </w:rPr>
      </w:pPr>
      <w:r w:rsidRPr="00BA643D">
        <w:rPr>
          <w:rStyle w:val="Nagwek3Znak"/>
          <w:noProof/>
        </w:rPr>
        <w:lastRenderedPageBreak/>
        <mc:AlternateContent>
          <mc:Choice Requires="wps">
            <w:drawing>
              <wp:anchor distT="45720" distB="45720" distL="114300" distR="114300" simplePos="0" relativeHeight="251661312" behindDoc="0" locked="0" layoutInCell="1" allowOverlap="1" wp14:anchorId="79DC39F0" wp14:editId="21DDF687">
                <wp:simplePos x="0" y="0"/>
                <wp:positionH relativeFrom="margin">
                  <wp:align>left</wp:align>
                </wp:positionH>
                <wp:positionV relativeFrom="paragraph">
                  <wp:posOffset>397510</wp:posOffset>
                </wp:positionV>
                <wp:extent cx="5734050" cy="1076325"/>
                <wp:effectExtent l="0" t="0" r="19050" b="28575"/>
                <wp:wrapSquare wrapText="bothSides"/>
                <wp:docPr id="169985806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35DABBCC" w14:textId="77777777" w:rsidR="00DC1B49" w:rsidRPr="00BA643D" w:rsidRDefault="00DC1B49" w:rsidP="00DC1B49">
                            <w:pPr>
                              <w:spacing w:before="240"/>
                              <w:rPr>
                                <w:rStyle w:val="ui-provider"/>
                                <w:rFonts w:ascii="Lato" w:hAnsi="Lato"/>
                                <w:b/>
                                <w:bCs/>
                                <w:sz w:val="24"/>
                                <w:szCs w:val="24"/>
                              </w:rPr>
                            </w:pPr>
                            <w:r w:rsidRPr="00BA643D">
                              <w:rPr>
                                <w:rStyle w:val="ui-provider"/>
                                <w:rFonts w:ascii="Lato" w:hAnsi="Lato"/>
                                <w:b/>
                                <w:bCs/>
                                <w:sz w:val="24"/>
                                <w:szCs w:val="24"/>
                              </w:rPr>
                              <w:t>Uwaga, to ważne!</w:t>
                            </w:r>
                          </w:p>
                          <w:p w14:paraId="23635ACD" w14:textId="77777777" w:rsidR="00DC1B49" w:rsidRPr="00BA643D" w:rsidRDefault="00DC1B49" w:rsidP="00DC1B49">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DC39F0" id="_x0000_s1027" type="#_x0000_t202" style="position:absolute;margin-left:0;margin-top:31.3pt;width:451.5pt;height:84.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jNHEg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" strokecolor="red" strokeweight="1.5pt">
                <v:textbox>
                  <w:txbxContent>
                    <w:p w14:paraId="35DABBCC" w14:textId="77777777" w:rsidR="00DC1B49" w:rsidRPr="00BA643D" w:rsidRDefault="00DC1B49" w:rsidP="00DC1B49">
                      <w:pPr>
                        <w:spacing w:before="240"/>
                        <w:rPr>
                          <w:rStyle w:val="ui-provider"/>
                          <w:rFonts w:ascii="Lato" w:hAnsi="Lato"/>
                          <w:b/>
                          <w:bCs/>
                          <w:sz w:val="24"/>
                          <w:szCs w:val="24"/>
                        </w:rPr>
                      </w:pPr>
                      <w:r w:rsidRPr="00BA643D">
                        <w:rPr>
                          <w:rStyle w:val="ui-provider"/>
                          <w:rFonts w:ascii="Lato" w:hAnsi="Lato"/>
                          <w:b/>
                          <w:bCs/>
                          <w:sz w:val="24"/>
                          <w:szCs w:val="24"/>
                        </w:rPr>
                        <w:t>Uwaga, to ważne!</w:t>
                      </w:r>
                    </w:p>
                    <w:p w14:paraId="23635ACD" w14:textId="77777777" w:rsidR="00DC1B49" w:rsidRPr="00BA643D" w:rsidRDefault="00DC1B49" w:rsidP="00DC1B49">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r w:rsidR="00BB5702" w:rsidRPr="00971BF0">
        <w:rPr>
          <w:rFonts w:ascii="Lato" w:hAnsi="Lato"/>
          <w:color w:val="3A003A"/>
          <w:sz w:val="24"/>
          <w:szCs w:val="24"/>
        </w:rPr>
        <w:t>Załącznik nr []</w:t>
      </w:r>
      <w:r w:rsidR="00281EB5" w:rsidRPr="00971BF0">
        <w:rPr>
          <w:rFonts w:ascii="Lato" w:hAnsi="Lato"/>
          <w:color w:val="3A003A"/>
          <w:sz w:val="24"/>
          <w:szCs w:val="24"/>
        </w:rPr>
        <w:t xml:space="preserve"> </w:t>
      </w:r>
      <w:r w:rsidR="00BB5702" w:rsidRPr="00971BF0">
        <w:rPr>
          <w:rFonts w:ascii="Lato" w:hAnsi="Lato"/>
          <w:color w:val="3A003A"/>
          <w:sz w:val="24"/>
          <w:szCs w:val="24"/>
        </w:rPr>
        <w:t>Wzór zawiadomienia o podejrzeniu popełnienia przestępstwa</w:t>
      </w:r>
    </w:p>
    <w:p w14:paraId="52432108" w14:textId="77777777" w:rsidR="00BB5702" w:rsidRDefault="00BB5702" w:rsidP="00BB5702">
      <w:pPr>
        <w:pStyle w:val="Bezodstpw"/>
        <w:spacing w:line="360" w:lineRule="auto"/>
        <w:rPr>
          <w:rFonts w:ascii="Lato" w:hAnsi="Lato"/>
          <w:sz w:val="24"/>
          <w:szCs w:val="24"/>
        </w:rPr>
      </w:pPr>
    </w:p>
    <w:p w14:paraId="1E0EAAA4" w14:textId="05C8B031" w:rsidR="00BB5702" w:rsidRPr="00BB5702" w:rsidRDefault="00BB5702" w:rsidP="00BB5702">
      <w:pPr>
        <w:pStyle w:val="Bezodstpw"/>
        <w:spacing w:line="360" w:lineRule="auto"/>
        <w:jc w:val="right"/>
        <w:rPr>
          <w:rFonts w:ascii="Lato" w:hAnsi="Lato"/>
          <w:sz w:val="24"/>
          <w:szCs w:val="24"/>
        </w:rPr>
      </w:pPr>
      <w:r w:rsidRPr="00BB5702">
        <w:rPr>
          <w:rFonts w:ascii="Lato" w:hAnsi="Lato"/>
          <w:sz w:val="24"/>
          <w:szCs w:val="24"/>
        </w:rPr>
        <w:t>Miejsc</w:t>
      </w:r>
      <w:r>
        <w:rPr>
          <w:rFonts w:ascii="Lato" w:hAnsi="Lato"/>
          <w:sz w:val="24"/>
          <w:szCs w:val="24"/>
        </w:rPr>
        <w:t>owość</w:t>
      </w:r>
      <w:r w:rsidRPr="00BB5702">
        <w:rPr>
          <w:rFonts w:ascii="Lato" w:hAnsi="Lato"/>
          <w:sz w:val="24"/>
          <w:szCs w:val="24"/>
        </w:rPr>
        <w:t>, dnia …………………………….. r.</w:t>
      </w:r>
    </w:p>
    <w:p w14:paraId="33B5187D" w14:textId="77777777" w:rsidR="00BB5702" w:rsidRPr="00BB5702" w:rsidRDefault="00BB5702" w:rsidP="00BB5702">
      <w:pPr>
        <w:pStyle w:val="Bezodstpw"/>
        <w:spacing w:line="360" w:lineRule="auto"/>
        <w:jc w:val="right"/>
        <w:rPr>
          <w:rFonts w:ascii="Lato" w:hAnsi="Lato"/>
          <w:sz w:val="24"/>
          <w:szCs w:val="24"/>
        </w:rPr>
      </w:pPr>
      <w:r w:rsidRPr="00BB5702">
        <w:rPr>
          <w:rFonts w:ascii="Lato" w:hAnsi="Lato"/>
          <w:sz w:val="24"/>
          <w:szCs w:val="24"/>
        </w:rPr>
        <w:t>Prokuratura Rejonowa w………………¹</w:t>
      </w:r>
    </w:p>
    <w:p w14:paraId="295A2832" w14:textId="4C6AC144" w:rsidR="00BB5702" w:rsidRDefault="00971BF0" w:rsidP="00BB5702">
      <w:pPr>
        <w:pStyle w:val="Bezodstpw"/>
        <w:spacing w:line="360" w:lineRule="auto"/>
        <w:rPr>
          <w:rFonts w:ascii="Lato" w:hAnsi="Lato"/>
          <w:sz w:val="24"/>
          <w:szCs w:val="24"/>
        </w:rPr>
      </w:pPr>
      <w:r>
        <w:rPr>
          <w:rFonts w:ascii="Lato" w:hAnsi="Lato"/>
          <w:sz w:val="24"/>
          <w:szCs w:val="24"/>
        </w:rPr>
        <w:t xml:space="preserve">L. </w:t>
      </w:r>
      <w:proofErr w:type="spellStart"/>
      <w:r>
        <w:rPr>
          <w:rFonts w:ascii="Lato" w:hAnsi="Lato"/>
          <w:sz w:val="24"/>
          <w:szCs w:val="24"/>
        </w:rPr>
        <w:t>dz</w:t>
      </w:r>
      <w:proofErr w:type="spellEnd"/>
      <w:r>
        <w:rPr>
          <w:rFonts w:ascii="Lato" w:hAnsi="Lato"/>
          <w:sz w:val="24"/>
          <w:szCs w:val="24"/>
        </w:rPr>
        <w:t>…….</w:t>
      </w:r>
    </w:p>
    <w:p w14:paraId="5AC33457" w14:textId="3987C9EC"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 xml:space="preserve">Zawiadamiający: </w:t>
      </w:r>
    </w:p>
    <w:p w14:paraId="0DBBE2A6"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Imię i nazwisko lub nazwa instytucji</w:t>
      </w:r>
    </w:p>
    <w:p w14:paraId="7BF2A323"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reprezentowana przez: …………………………</w:t>
      </w:r>
    </w:p>
    <w:p w14:paraId="266975B2"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adres do korespondencji: …………………………</w:t>
      </w:r>
    </w:p>
    <w:p w14:paraId="36D4EA6F" w14:textId="77777777" w:rsidR="00BB5702" w:rsidRPr="00BB5702" w:rsidRDefault="00BB5702" w:rsidP="00BB5702">
      <w:pPr>
        <w:pStyle w:val="Bezodstpw"/>
        <w:spacing w:line="360" w:lineRule="auto"/>
        <w:rPr>
          <w:rFonts w:ascii="Lato" w:hAnsi="Lato"/>
          <w:sz w:val="24"/>
          <w:szCs w:val="24"/>
        </w:rPr>
      </w:pPr>
    </w:p>
    <w:p w14:paraId="213263B7" w14:textId="77777777" w:rsidR="00BB5702" w:rsidRPr="00BB5702" w:rsidRDefault="00BB5702" w:rsidP="00BB5702">
      <w:pPr>
        <w:pStyle w:val="Bezodstpw"/>
        <w:spacing w:line="360" w:lineRule="auto"/>
        <w:jc w:val="center"/>
        <w:rPr>
          <w:rFonts w:ascii="Lato" w:hAnsi="Lato"/>
          <w:sz w:val="24"/>
          <w:szCs w:val="24"/>
        </w:rPr>
      </w:pPr>
      <w:r w:rsidRPr="00BB5702">
        <w:rPr>
          <w:rFonts w:ascii="Lato" w:hAnsi="Lato"/>
          <w:sz w:val="24"/>
          <w:szCs w:val="24"/>
        </w:rPr>
        <w:t>Zawiadomienie o podejrzeniu popełnienia przestępstwa</w:t>
      </w:r>
    </w:p>
    <w:p w14:paraId="25283095"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Niniejszym składam zawiadomienie o podejrzeniu popełnienia przestępstwa ………………………………………………………………. wobec małoletniego ………………………………………………………… (imię i nazwisko, data urodzenia) przez ……………………………………………………………………….. (imię i nazwisko domniemanego sprawcy).</w:t>
      </w:r>
    </w:p>
    <w:p w14:paraId="11DC9A73" w14:textId="77777777" w:rsidR="00BB5702" w:rsidRPr="00BB5702" w:rsidRDefault="00BB5702" w:rsidP="00BB5702">
      <w:pPr>
        <w:pStyle w:val="Bezodstpw"/>
        <w:spacing w:line="360" w:lineRule="auto"/>
        <w:jc w:val="center"/>
        <w:rPr>
          <w:rFonts w:ascii="Lato" w:hAnsi="Lato"/>
          <w:sz w:val="24"/>
          <w:szCs w:val="24"/>
        </w:rPr>
      </w:pPr>
      <w:r w:rsidRPr="00BB5702">
        <w:rPr>
          <w:rFonts w:ascii="Lato" w:hAnsi="Lato"/>
          <w:sz w:val="24"/>
          <w:szCs w:val="24"/>
        </w:rPr>
        <w:t>Uzasadnienie</w:t>
      </w:r>
    </w:p>
    <w:p w14:paraId="571DEAD8"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 xml:space="preserve">W trakcie wykonywania przez ………………………………………………………… (imię i nazwisko pracownika) czynności służbowych (informacja o charakterze czynności, np. aktywności w trakcie wypoczynku) ………………………………………………………………… (imię i </w:t>
      </w:r>
      <w:r w:rsidRPr="00BB5702">
        <w:rPr>
          <w:rFonts w:ascii="Lato" w:hAnsi="Lato"/>
          <w:sz w:val="24"/>
          <w:szCs w:val="24"/>
        </w:rPr>
        <w:lastRenderedPageBreak/>
        <w:t>nazwisko dziecka), dziecko ujawniło ………………………………………………………………………………………².</w:t>
      </w:r>
    </w:p>
    <w:p w14:paraId="31C73BBC" w14:textId="77777777" w:rsidR="00BB5702" w:rsidRPr="00BB5702" w:rsidRDefault="00BB5702" w:rsidP="00BB5702">
      <w:pPr>
        <w:pStyle w:val="Bezodstpw"/>
        <w:spacing w:line="360" w:lineRule="auto"/>
        <w:rPr>
          <w:rFonts w:ascii="Lato" w:hAnsi="Lato"/>
          <w:sz w:val="24"/>
          <w:szCs w:val="24"/>
        </w:rPr>
      </w:pPr>
    </w:p>
    <w:p w14:paraId="1BB5F997" w14:textId="77777777" w:rsidR="00971BF0" w:rsidRDefault="00971BF0" w:rsidP="00BB5702">
      <w:pPr>
        <w:pStyle w:val="Bezodstpw"/>
        <w:spacing w:line="360" w:lineRule="auto"/>
        <w:rPr>
          <w:rFonts w:ascii="Lato" w:hAnsi="Lato"/>
          <w:sz w:val="24"/>
          <w:szCs w:val="24"/>
        </w:rPr>
      </w:pPr>
    </w:p>
    <w:p w14:paraId="434B57EA" w14:textId="1E722303"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Dalszy opis podejrzenia popełnienia przestępstwa</w:t>
      </w:r>
    </w:p>
    <w:p w14:paraId="3C7883D3"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w:t>
      </w:r>
    </w:p>
    <w:p w14:paraId="76660AFE"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Mając na uwadze powyższe informacje, a także dobro i bezpieczeństwo małoletniego wnoszę o wszczęcie postępowania w tej sprawie.</w:t>
      </w:r>
    </w:p>
    <w:p w14:paraId="43C0AE34"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Wszelką korespondencję w sprawie proszę przesyłać na adres korespondencyjny, z powołaniem się na numer i liczbę dziennika pisma.</w:t>
      </w:r>
    </w:p>
    <w:p w14:paraId="51E7EB83" w14:textId="77777777" w:rsidR="00BB5702" w:rsidRPr="00BB5702" w:rsidRDefault="00BB5702" w:rsidP="00BB5702">
      <w:pPr>
        <w:pStyle w:val="Bezodstpw"/>
        <w:spacing w:line="360" w:lineRule="auto"/>
        <w:rPr>
          <w:rFonts w:ascii="Lato" w:hAnsi="Lato"/>
          <w:sz w:val="24"/>
          <w:szCs w:val="24"/>
        </w:rPr>
      </w:pPr>
    </w:p>
    <w:p w14:paraId="4942ECA3"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w:t>
      </w:r>
      <w:r w:rsidRPr="00BB5702">
        <w:rPr>
          <w:rFonts w:ascii="Lato" w:hAnsi="Lato"/>
          <w:sz w:val="24"/>
          <w:szCs w:val="24"/>
        </w:rPr>
        <w:tab/>
      </w:r>
      <w:r w:rsidRPr="00BB5702">
        <w:rPr>
          <w:rFonts w:ascii="Lato" w:hAnsi="Lato"/>
          <w:sz w:val="24"/>
          <w:szCs w:val="24"/>
        </w:rPr>
        <w:tab/>
      </w:r>
      <w:r w:rsidRPr="00BB5702">
        <w:rPr>
          <w:rFonts w:ascii="Lato" w:hAnsi="Lato"/>
          <w:sz w:val="24"/>
          <w:szCs w:val="24"/>
        </w:rPr>
        <w:tab/>
        <w:t>………………………………………………</w:t>
      </w:r>
    </w:p>
    <w:p w14:paraId="277D0035"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 xml:space="preserve">podpis pracownika </w:t>
      </w:r>
      <w:r w:rsidRPr="00BB5702">
        <w:rPr>
          <w:rFonts w:ascii="Lato" w:hAnsi="Lato"/>
          <w:sz w:val="24"/>
          <w:szCs w:val="24"/>
        </w:rPr>
        <w:tab/>
      </w:r>
      <w:r w:rsidRPr="00BB5702">
        <w:rPr>
          <w:rFonts w:ascii="Lato" w:hAnsi="Lato"/>
          <w:sz w:val="24"/>
          <w:szCs w:val="24"/>
        </w:rPr>
        <w:tab/>
      </w:r>
      <w:r w:rsidRPr="00BB5702">
        <w:rPr>
          <w:rFonts w:ascii="Lato" w:hAnsi="Lato"/>
          <w:sz w:val="24"/>
          <w:szCs w:val="24"/>
        </w:rPr>
        <w:tab/>
      </w:r>
      <w:r w:rsidRPr="00BB5702">
        <w:rPr>
          <w:rFonts w:ascii="Lato" w:hAnsi="Lato"/>
          <w:sz w:val="24"/>
          <w:szCs w:val="24"/>
        </w:rPr>
        <w:tab/>
        <w:t xml:space="preserve">     podpis osoby odpowiedzialnej za podejmowanie interwencji</w:t>
      </w:r>
    </w:p>
    <w:p w14:paraId="59004DA3" w14:textId="77777777" w:rsidR="00BB5702" w:rsidRDefault="00BB5702" w:rsidP="00BB5702">
      <w:pPr>
        <w:pStyle w:val="Bezodstpw"/>
        <w:spacing w:line="360" w:lineRule="auto"/>
        <w:rPr>
          <w:rFonts w:ascii="Lato" w:hAnsi="Lato"/>
          <w:sz w:val="24"/>
          <w:szCs w:val="24"/>
        </w:rPr>
      </w:pPr>
    </w:p>
    <w:p w14:paraId="017DC6AD" w14:textId="1F9CAF5D"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Załączniki:</w:t>
      </w:r>
    </w:p>
    <w:p w14:paraId="513B9105"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 xml:space="preserve">1. Dokument uprawniający do reprezentacji, wystawiony przez organizatora wypoczynku </w:t>
      </w:r>
    </w:p>
    <w:p w14:paraId="7537532B" w14:textId="77777777" w:rsidR="00BB5702" w:rsidRDefault="00BB5702" w:rsidP="00BB5702">
      <w:pPr>
        <w:pStyle w:val="Bezodstpw"/>
        <w:spacing w:line="360" w:lineRule="auto"/>
        <w:rPr>
          <w:rFonts w:ascii="Lato" w:hAnsi="Lato"/>
          <w:sz w:val="24"/>
          <w:szCs w:val="24"/>
        </w:rPr>
      </w:pPr>
      <w:r w:rsidRPr="00BB5702">
        <w:rPr>
          <w:rFonts w:ascii="Lato" w:hAnsi="Lato"/>
          <w:sz w:val="24"/>
          <w:szCs w:val="24"/>
        </w:rPr>
        <w:t>2. Ew. inne dokumenty</w:t>
      </w:r>
    </w:p>
    <w:p w14:paraId="0FDCAC5F" w14:textId="77777777" w:rsidR="00BB5702" w:rsidRPr="00BB5702" w:rsidRDefault="00BB5702" w:rsidP="00BB5702">
      <w:pPr>
        <w:pStyle w:val="Bezodstpw"/>
        <w:spacing w:line="360" w:lineRule="auto"/>
        <w:rPr>
          <w:rFonts w:ascii="Lato" w:hAnsi="Lato"/>
          <w:sz w:val="24"/>
          <w:szCs w:val="24"/>
        </w:rPr>
      </w:pPr>
    </w:p>
    <w:p w14:paraId="667E8291" w14:textId="2827744E" w:rsidR="00BB5702" w:rsidRPr="00BB5702" w:rsidRDefault="00BB5702" w:rsidP="00BB5702">
      <w:pPr>
        <w:pStyle w:val="Bezodstpw"/>
        <w:spacing w:line="360" w:lineRule="auto"/>
        <w:rPr>
          <w:rFonts w:ascii="Lato" w:hAnsi="Lato"/>
          <w:sz w:val="20"/>
          <w:szCs w:val="20"/>
        </w:rPr>
      </w:pPr>
      <w:r w:rsidRPr="00BB5702">
        <w:rPr>
          <w:rFonts w:ascii="Lato" w:hAnsi="Lato"/>
          <w:sz w:val="20"/>
          <w:szCs w:val="20"/>
        </w:rPr>
        <w:lastRenderedPageBreak/>
        <w:t>¹Zawiadomienie należy złożyć do prokuratury rejonowej właściwej ze względu na miejsce popełnienia przestępstwa.</w:t>
      </w:r>
    </w:p>
    <w:p w14:paraId="1E63EEE3" w14:textId="77777777" w:rsidR="00BB5702" w:rsidRPr="00BB5702" w:rsidRDefault="00BB5702" w:rsidP="00BB5702">
      <w:pPr>
        <w:pStyle w:val="Bezodstpw"/>
        <w:spacing w:line="360" w:lineRule="auto"/>
        <w:rPr>
          <w:rFonts w:ascii="Lato" w:hAnsi="Lato"/>
          <w:sz w:val="20"/>
          <w:szCs w:val="20"/>
        </w:rPr>
      </w:pPr>
      <w:r w:rsidRPr="00BB5702">
        <w:rPr>
          <w:rFonts w:ascii="Lato" w:hAnsi="Lato"/>
          <w:sz w:val="20"/>
          <w:szCs w:val="20"/>
        </w:rPr>
        <w:t>²Opis sytuacji, która miała miejsce. Należy uzupełnić zgodnie z tym, co się wydarzyło (ważne jest, by zaznaczyć np.: kiedy i gdzie miało miejsce zdarzenie, kto mógł je widzieć/wiedzieć o nim, kto mógł popełnić przestępstwo).</w:t>
      </w:r>
    </w:p>
    <w:p w14:paraId="20F7D748" w14:textId="7217C186" w:rsidR="00BB5702" w:rsidRPr="00BB5702" w:rsidRDefault="00BB5702" w:rsidP="00BB5702">
      <w:pPr>
        <w:pStyle w:val="Bezodstpw"/>
        <w:spacing w:line="360" w:lineRule="auto"/>
        <w:rPr>
          <w:rFonts w:ascii="Lato" w:hAnsi="Lato"/>
          <w:sz w:val="24"/>
          <w:szCs w:val="24"/>
        </w:rPr>
      </w:pPr>
    </w:p>
    <w:p w14:paraId="5F0ABBD9" w14:textId="00B91B48" w:rsidR="00BB5702" w:rsidRDefault="00DC1B49" w:rsidP="00BB5702">
      <w:pPr>
        <w:pStyle w:val="Nagwek3"/>
        <w:rPr>
          <w:rFonts w:ascii="Lato" w:hAnsi="Lato"/>
          <w:color w:val="7030A0"/>
          <w:sz w:val="24"/>
          <w:szCs w:val="24"/>
        </w:rPr>
      </w:pPr>
      <w:bookmarkStart w:id="40" w:name="_Toc171880224"/>
      <w:r w:rsidRPr="00BA643D">
        <w:rPr>
          <w:rStyle w:val="Nagwek3Znak"/>
          <w:noProof/>
        </w:rPr>
        <mc:AlternateContent>
          <mc:Choice Requires="wps">
            <w:drawing>
              <wp:anchor distT="45720" distB="45720" distL="114300" distR="114300" simplePos="0" relativeHeight="251663360" behindDoc="0" locked="0" layoutInCell="1" allowOverlap="1" wp14:anchorId="5EAD9452" wp14:editId="58584CC8">
                <wp:simplePos x="0" y="0"/>
                <wp:positionH relativeFrom="margin">
                  <wp:align>left</wp:align>
                </wp:positionH>
                <wp:positionV relativeFrom="paragraph">
                  <wp:posOffset>618490</wp:posOffset>
                </wp:positionV>
                <wp:extent cx="5734050" cy="1076325"/>
                <wp:effectExtent l="0" t="0" r="19050" b="28575"/>
                <wp:wrapSquare wrapText="bothSides"/>
                <wp:docPr id="158867267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7209181C" w14:textId="77777777" w:rsidR="00DC1B49" w:rsidRPr="00BA643D" w:rsidRDefault="00DC1B49" w:rsidP="00DC1B49">
                            <w:pPr>
                              <w:spacing w:before="240"/>
                              <w:rPr>
                                <w:rStyle w:val="ui-provider"/>
                                <w:rFonts w:ascii="Lato" w:hAnsi="Lato"/>
                                <w:b/>
                                <w:bCs/>
                                <w:sz w:val="24"/>
                                <w:szCs w:val="24"/>
                              </w:rPr>
                            </w:pPr>
                            <w:r w:rsidRPr="00BA643D">
                              <w:rPr>
                                <w:rStyle w:val="ui-provider"/>
                                <w:rFonts w:ascii="Lato" w:hAnsi="Lato"/>
                                <w:b/>
                                <w:bCs/>
                                <w:sz w:val="24"/>
                                <w:szCs w:val="24"/>
                              </w:rPr>
                              <w:t>Uwaga, to ważne!</w:t>
                            </w:r>
                          </w:p>
                          <w:p w14:paraId="61EEE640" w14:textId="77777777" w:rsidR="00DC1B49" w:rsidRPr="00BA643D" w:rsidRDefault="00DC1B49" w:rsidP="00DC1B49">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D9452" id="_x0000_s1028" type="#_x0000_t202" style="position:absolute;margin-left:0;margin-top:48.7pt;width:451.5pt;height:84.7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PGGFA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" strokecolor="red" strokeweight="1.5pt">
                <v:textbox>
                  <w:txbxContent>
                    <w:p w14:paraId="7209181C" w14:textId="77777777" w:rsidR="00DC1B49" w:rsidRPr="00BA643D" w:rsidRDefault="00DC1B49" w:rsidP="00DC1B49">
                      <w:pPr>
                        <w:spacing w:before="240"/>
                        <w:rPr>
                          <w:rStyle w:val="ui-provider"/>
                          <w:rFonts w:ascii="Lato" w:hAnsi="Lato"/>
                          <w:b/>
                          <w:bCs/>
                          <w:sz w:val="24"/>
                          <w:szCs w:val="24"/>
                        </w:rPr>
                      </w:pPr>
                      <w:r w:rsidRPr="00BA643D">
                        <w:rPr>
                          <w:rStyle w:val="ui-provider"/>
                          <w:rFonts w:ascii="Lato" w:hAnsi="Lato"/>
                          <w:b/>
                          <w:bCs/>
                          <w:sz w:val="24"/>
                          <w:szCs w:val="24"/>
                        </w:rPr>
                        <w:t>Uwaga, to ważne!</w:t>
                      </w:r>
                    </w:p>
                    <w:p w14:paraId="61EEE640" w14:textId="77777777" w:rsidR="00DC1B49" w:rsidRPr="00BA643D" w:rsidRDefault="00DC1B49" w:rsidP="00DC1B49">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r w:rsidR="00BB5702" w:rsidRPr="00BB5702">
        <w:rPr>
          <w:rFonts w:ascii="Lato" w:hAnsi="Lato"/>
          <w:color w:val="7030A0"/>
          <w:sz w:val="24"/>
          <w:szCs w:val="24"/>
        </w:rPr>
        <w:t>Załącznik nr [] Wzór wniosku o wgląd w sytuację dziecka/rodziny</w:t>
      </w:r>
      <w:bookmarkEnd w:id="40"/>
    </w:p>
    <w:p w14:paraId="39D553BE" w14:textId="77777777" w:rsidR="00BB5702" w:rsidRPr="00BB5702" w:rsidRDefault="00BB5702" w:rsidP="00BB5702">
      <w:pPr>
        <w:pStyle w:val="Bezodstpw"/>
        <w:spacing w:line="360" w:lineRule="auto"/>
        <w:rPr>
          <w:rFonts w:ascii="Lato" w:hAnsi="Lato"/>
          <w:sz w:val="24"/>
          <w:szCs w:val="24"/>
        </w:rPr>
      </w:pPr>
    </w:p>
    <w:p w14:paraId="6C420610" w14:textId="77777777" w:rsidR="00BB5702" w:rsidRPr="00BB5702" w:rsidRDefault="00BB5702" w:rsidP="00BB5702">
      <w:pPr>
        <w:pStyle w:val="Bezodstpw"/>
        <w:spacing w:line="360" w:lineRule="auto"/>
        <w:jc w:val="right"/>
        <w:rPr>
          <w:rFonts w:ascii="Lato" w:hAnsi="Lato"/>
          <w:sz w:val="24"/>
          <w:szCs w:val="24"/>
        </w:rPr>
      </w:pPr>
      <w:r w:rsidRPr="00BB5702">
        <w:rPr>
          <w:rFonts w:ascii="Lato" w:hAnsi="Lato"/>
          <w:sz w:val="24"/>
          <w:szCs w:val="24"/>
        </w:rPr>
        <w:t xml:space="preserve">Miejscowość…………………….., dnia ............................... </w:t>
      </w:r>
    </w:p>
    <w:p w14:paraId="3BEF8062" w14:textId="77777777" w:rsidR="00BB5702" w:rsidRPr="00BB5702" w:rsidRDefault="00BB5702" w:rsidP="00BB5702">
      <w:pPr>
        <w:pStyle w:val="Bezodstpw"/>
        <w:spacing w:line="360" w:lineRule="auto"/>
        <w:rPr>
          <w:rFonts w:ascii="Lato" w:hAnsi="Lato"/>
          <w:sz w:val="24"/>
          <w:szCs w:val="24"/>
        </w:rPr>
      </w:pPr>
    </w:p>
    <w:p w14:paraId="6E1D1115" w14:textId="77777777" w:rsidR="00BB5702" w:rsidRPr="00BB5702" w:rsidRDefault="00BB5702" w:rsidP="00BB5702">
      <w:pPr>
        <w:pStyle w:val="Bezodstpw"/>
        <w:spacing w:line="360" w:lineRule="auto"/>
        <w:jc w:val="right"/>
        <w:rPr>
          <w:rFonts w:ascii="Lato" w:hAnsi="Lato"/>
          <w:sz w:val="24"/>
          <w:szCs w:val="24"/>
        </w:rPr>
      </w:pPr>
      <w:r w:rsidRPr="00BB5702">
        <w:rPr>
          <w:rFonts w:ascii="Lato" w:hAnsi="Lato"/>
          <w:sz w:val="24"/>
          <w:szCs w:val="24"/>
        </w:rPr>
        <w:t>Sąd Rejonowy w    ..................................</w:t>
      </w:r>
    </w:p>
    <w:p w14:paraId="6C253887" w14:textId="6EE13EC2" w:rsidR="00BB5702" w:rsidRPr="00BB5702" w:rsidRDefault="00A722E0" w:rsidP="00BB5702">
      <w:pPr>
        <w:pStyle w:val="Bezodstpw"/>
        <w:spacing w:line="360" w:lineRule="auto"/>
        <w:rPr>
          <w:rFonts w:ascii="Lato" w:hAnsi="Lato"/>
          <w:sz w:val="24"/>
          <w:szCs w:val="24"/>
        </w:rPr>
      </w:pPr>
      <w:r>
        <w:rPr>
          <w:rFonts w:ascii="Lato" w:hAnsi="Lato"/>
          <w:sz w:val="24"/>
          <w:szCs w:val="24"/>
        </w:rPr>
        <w:t xml:space="preserve">L. </w:t>
      </w:r>
      <w:proofErr w:type="spellStart"/>
      <w:r>
        <w:rPr>
          <w:rFonts w:ascii="Lato" w:hAnsi="Lato"/>
          <w:sz w:val="24"/>
          <w:szCs w:val="24"/>
        </w:rPr>
        <w:t>dz</w:t>
      </w:r>
      <w:proofErr w:type="spellEnd"/>
      <w:r>
        <w:rPr>
          <w:rFonts w:ascii="Lato" w:hAnsi="Lato"/>
          <w:sz w:val="24"/>
          <w:szCs w:val="24"/>
        </w:rPr>
        <w:t>…….</w:t>
      </w:r>
    </w:p>
    <w:p w14:paraId="6AF69471"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 xml:space="preserve">Wnioskodawca: </w:t>
      </w:r>
    </w:p>
    <w:p w14:paraId="10A9A791"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Imię i nazwisko lub nazwa instytucji</w:t>
      </w:r>
    </w:p>
    <w:p w14:paraId="578E2A89"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reprezentowana przez: …………………………………</w:t>
      </w:r>
    </w:p>
    <w:p w14:paraId="0402A0D7"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adres do korespondencji: …………………………….</w:t>
      </w:r>
    </w:p>
    <w:p w14:paraId="5CD09888" w14:textId="77777777" w:rsidR="00BB5702" w:rsidRDefault="00BB5702" w:rsidP="00BB5702">
      <w:pPr>
        <w:pStyle w:val="Bezodstpw"/>
        <w:spacing w:line="360" w:lineRule="auto"/>
        <w:rPr>
          <w:rFonts w:ascii="Lato" w:hAnsi="Lato"/>
          <w:sz w:val="24"/>
          <w:szCs w:val="24"/>
        </w:rPr>
      </w:pPr>
    </w:p>
    <w:p w14:paraId="73E10E20" w14:textId="58840C16"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 xml:space="preserve">Uczestnicy postępowania: ........................................... </w:t>
      </w:r>
    </w:p>
    <w:p w14:paraId="1BE7E068"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(imiona i nazwiska rodziców/opiekunów małoletniego)</w:t>
      </w:r>
    </w:p>
    <w:p w14:paraId="2998B625"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 xml:space="preserve">ul ....................................................................... </w:t>
      </w:r>
    </w:p>
    <w:p w14:paraId="62908467"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lastRenderedPageBreak/>
        <w:t>(adres zamieszkania)</w:t>
      </w:r>
    </w:p>
    <w:p w14:paraId="5D3450E3"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 xml:space="preserve">dane małoletniego: ………………………………………………………………………….. </w:t>
      </w:r>
    </w:p>
    <w:p w14:paraId="3B0FFCC4"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(imię i nazwisko dziecka, data urodzenia)</w:t>
      </w:r>
    </w:p>
    <w:p w14:paraId="6F60BF0C" w14:textId="77777777" w:rsidR="00BB5702" w:rsidRPr="00BB5702" w:rsidRDefault="00BB5702" w:rsidP="00BB5702">
      <w:pPr>
        <w:pStyle w:val="Bezodstpw"/>
        <w:spacing w:line="360" w:lineRule="auto"/>
        <w:rPr>
          <w:rFonts w:ascii="Lato" w:hAnsi="Lato"/>
          <w:sz w:val="24"/>
          <w:szCs w:val="24"/>
        </w:rPr>
      </w:pPr>
    </w:p>
    <w:p w14:paraId="6D8E1303" w14:textId="77777777" w:rsidR="00BB5702" w:rsidRPr="00BB5702" w:rsidRDefault="00BB5702" w:rsidP="00BB5702">
      <w:pPr>
        <w:pStyle w:val="Bezodstpw"/>
        <w:spacing w:line="360" w:lineRule="auto"/>
        <w:jc w:val="center"/>
        <w:rPr>
          <w:rFonts w:ascii="Lato" w:hAnsi="Lato"/>
          <w:sz w:val="24"/>
          <w:szCs w:val="24"/>
        </w:rPr>
      </w:pPr>
      <w:r w:rsidRPr="00BB5702">
        <w:rPr>
          <w:rFonts w:ascii="Lato" w:hAnsi="Lato"/>
          <w:sz w:val="24"/>
          <w:szCs w:val="24"/>
        </w:rPr>
        <w:t>Wniosek o wgląd w sytuację dziecka</w:t>
      </w:r>
    </w:p>
    <w:p w14:paraId="7E7C4A67"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Niniejszym wnoszę o wgląd w sytuację małoletniego …………………………………………………………………………………………………... (imię i nazwisko dziecka, data urodzenia) i wydanie odpowiednich zarządzeń opiekuńczych.</w:t>
      </w:r>
    </w:p>
    <w:p w14:paraId="013F5C6A" w14:textId="77777777" w:rsidR="00BB5702" w:rsidRPr="00BB5702" w:rsidRDefault="00BB5702" w:rsidP="00BB5702">
      <w:pPr>
        <w:pStyle w:val="Bezodstpw"/>
        <w:spacing w:line="360" w:lineRule="auto"/>
        <w:rPr>
          <w:rFonts w:ascii="Lato" w:hAnsi="Lato"/>
          <w:sz w:val="24"/>
          <w:szCs w:val="24"/>
        </w:rPr>
      </w:pPr>
    </w:p>
    <w:p w14:paraId="16816EE0" w14:textId="77777777" w:rsidR="00281EB5" w:rsidRDefault="00281EB5" w:rsidP="00BB5702">
      <w:pPr>
        <w:pStyle w:val="Bezodstpw"/>
        <w:spacing w:line="360" w:lineRule="auto"/>
        <w:jc w:val="center"/>
        <w:rPr>
          <w:rFonts w:ascii="Lato" w:hAnsi="Lato"/>
          <w:sz w:val="24"/>
          <w:szCs w:val="24"/>
        </w:rPr>
      </w:pPr>
    </w:p>
    <w:p w14:paraId="76C8FFE2" w14:textId="557F7A3E" w:rsidR="00BB5702" w:rsidRPr="00BB5702" w:rsidRDefault="00BB5702" w:rsidP="00BB5702">
      <w:pPr>
        <w:pStyle w:val="Bezodstpw"/>
        <w:spacing w:line="360" w:lineRule="auto"/>
        <w:jc w:val="center"/>
        <w:rPr>
          <w:rFonts w:ascii="Lato" w:hAnsi="Lato"/>
          <w:sz w:val="24"/>
          <w:szCs w:val="24"/>
        </w:rPr>
      </w:pPr>
      <w:r w:rsidRPr="00BB5702">
        <w:rPr>
          <w:rFonts w:ascii="Lato" w:hAnsi="Lato"/>
          <w:sz w:val="24"/>
          <w:szCs w:val="24"/>
        </w:rPr>
        <w:t>Uzasadnienie</w:t>
      </w:r>
    </w:p>
    <w:p w14:paraId="180D75D8"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Opis sytuacji zagrożenia dobra dziecka ……………………………………………………………………………………………………………………………………………………………………………………………………………………………………………………………………………………………..</w:t>
      </w:r>
    </w:p>
    <w:p w14:paraId="576E9E55" w14:textId="523188CB"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Mając powyższe fakty na uwadze, można przypuszczać, że dobro małoletniej/małoletniego …………………………….………………. jest zagrożone, a rodzice nie wykonują właściwie władzy rodzicielskiej. Dlatego wniosek o wgląd w sytuację rodzinną małoletniej i ewentualne wsparcie rodziców jest uzasadniony</w:t>
      </w:r>
      <w:r w:rsidR="00A722E0">
        <w:rPr>
          <w:rStyle w:val="Odwoanieprzypisudolnego"/>
          <w:rFonts w:ascii="Lato" w:hAnsi="Lato"/>
          <w:sz w:val="24"/>
          <w:szCs w:val="24"/>
        </w:rPr>
        <w:footnoteReference w:id="5"/>
      </w:r>
      <w:r w:rsidRPr="00BB5702">
        <w:rPr>
          <w:rFonts w:ascii="Lato" w:hAnsi="Lato"/>
          <w:sz w:val="24"/>
          <w:szCs w:val="24"/>
        </w:rPr>
        <w:t>.</w:t>
      </w:r>
    </w:p>
    <w:p w14:paraId="49BD0BEE"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Wszelką korespondencję w sprawie proszę przesyłać na adres korespondencyjny, z powołaniem się na numer i liczbę dziennika pisma.</w:t>
      </w:r>
    </w:p>
    <w:p w14:paraId="747F7642"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 xml:space="preserve">………………………………………… </w:t>
      </w:r>
      <w:r w:rsidRPr="00BB5702">
        <w:rPr>
          <w:rFonts w:ascii="Lato" w:hAnsi="Lato"/>
          <w:sz w:val="24"/>
          <w:szCs w:val="24"/>
        </w:rPr>
        <w:tab/>
      </w:r>
      <w:r w:rsidRPr="00BB5702">
        <w:rPr>
          <w:rFonts w:ascii="Lato" w:hAnsi="Lato"/>
          <w:sz w:val="24"/>
          <w:szCs w:val="24"/>
        </w:rPr>
        <w:tab/>
        <w:t xml:space="preserve">                  …………………………………………………</w:t>
      </w:r>
    </w:p>
    <w:p w14:paraId="58E8C925" w14:textId="05578047" w:rsidR="00BB5702" w:rsidRPr="00BB5702" w:rsidRDefault="00BB5702" w:rsidP="00BB5702">
      <w:pPr>
        <w:pStyle w:val="Bezodstpw"/>
        <w:spacing w:line="360" w:lineRule="auto"/>
        <w:ind w:left="5040" w:hanging="5040"/>
        <w:rPr>
          <w:rFonts w:ascii="Lato" w:hAnsi="Lato"/>
          <w:sz w:val="24"/>
          <w:szCs w:val="24"/>
        </w:rPr>
      </w:pPr>
      <w:r w:rsidRPr="00BB5702">
        <w:rPr>
          <w:rFonts w:ascii="Lato" w:hAnsi="Lato"/>
          <w:sz w:val="24"/>
          <w:szCs w:val="24"/>
        </w:rPr>
        <w:lastRenderedPageBreak/>
        <w:t>podpis pracownika</w:t>
      </w:r>
      <w:r w:rsidRPr="00BB5702">
        <w:rPr>
          <w:rFonts w:ascii="Lato" w:hAnsi="Lato"/>
          <w:sz w:val="24"/>
          <w:szCs w:val="24"/>
        </w:rPr>
        <w:tab/>
      </w:r>
      <w:r w:rsidRPr="00BB5702">
        <w:rPr>
          <w:rFonts w:ascii="Lato" w:hAnsi="Lato"/>
          <w:sz w:val="24"/>
          <w:szCs w:val="24"/>
        </w:rPr>
        <w:tab/>
        <w:t xml:space="preserve">       </w:t>
      </w:r>
      <w:r w:rsidRPr="00BB5702">
        <w:rPr>
          <w:rFonts w:ascii="Lato" w:hAnsi="Lato"/>
          <w:sz w:val="24"/>
          <w:szCs w:val="24"/>
        </w:rPr>
        <w:tab/>
        <w:t xml:space="preserve"> podpis osoby odpowiedzialnej za </w:t>
      </w:r>
      <w:r>
        <w:rPr>
          <w:rFonts w:ascii="Lato" w:hAnsi="Lato"/>
          <w:sz w:val="24"/>
          <w:szCs w:val="24"/>
        </w:rPr>
        <w:t xml:space="preserve"> </w:t>
      </w:r>
      <w:r w:rsidRPr="00BB5702">
        <w:rPr>
          <w:rFonts w:ascii="Lato" w:hAnsi="Lato"/>
          <w:sz w:val="24"/>
          <w:szCs w:val="24"/>
        </w:rPr>
        <w:t xml:space="preserve">podejmowanie </w:t>
      </w:r>
      <w:r>
        <w:rPr>
          <w:rFonts w:ascii="Lato" w:hAnsi="Lato"/>
          <w:sz w:val="24"/>
          <w:szCs w:val="24"/>
        </w:rPr>
        <w:t xml:space="preserve">   </w:t>
      </w:r>
      <w:r w:rsidRPr="00BB5702">
        <w:rPr>
          <w:rFonts w:ascii="Lato" w:hAnsi="Lato"/>
          <w:sz w:val="24"/>
          <w:szCs w:val="24"/>
        </w:rPr>
        <w:t>interwencji</w:t>
      </w:r>
    </w:p>
    <w:p w14:paraId="31A712FC" w14:textId="77777777" w:rsidR="00BB5702" w:rsidRDefault="00BB5702" w:rsidP="00BB5702">
      <w:pPr>
        <w:pStyle w:val="Bezodstpw"/>
        <w:spacing w:line="360" w:lineRule="auto"/>
        <w:rPr>
          <w:rFonts w:ascii="Lato" w:hAnsi="Lato"/>
          <w:sz w:val="24"/>
          <w:szCs w:val="24"/>
        </w:rPr>
      </w:pPr>
    </w:p>
    <w:p w14:paraId="4049E966" w14:textId="77777777" w:rsidR="00BB5702" w:rsidRDefault="00BB5702" w:rsidP="00BB5702">
      <w:pPr>
        <w:pStyle w:val="Bezodstpw"/>
        <w:spacing w:line="360" w:lineRule="auto"/>
        <w:rPr>
          <w:rFonts w:ascii="Lato" w:hAnsi="Lato"/>
          <w:sz w:val="24"/>
          <w:szCs w:val="24"/>
        </w:rPr>
      </w:pPr>
    </w:p>
    <w:p w14:paraId="7579845A" w14:textId="71901A32" w:rsidR="00BB5702" w:rsidRPr="00BB5702" w:rsidRDefault="00BB5702" w:rsidP="00BB5702">
      <w:pPr>
        <w:pStyle w:val="Bezodstpw"/>
        <w:spacing w:line="360" w:lineRule="auto"/>
        <w:rPr>
          <w:rFonts w:ascii="Lato" w:hAnsi="Lato"/>
          <w:b/>
          <w:bCs/>
          <w:sz w:val="24"/>
          <w:szCs w:val="24"/>
        </w:rPr>
      </w:pPr>
      <w:r w:rsidRPr="00BB5702">
        <w:rPr>
          <w:rFonts w:ascii="Lato" w:hAnsi="Lato"/>
          <w:b/>
          <w:bCs/>
          <w:sz w:val="24"/>
          <w:szCs w:val="24"/>
        </w:rPr>
        <w:t>Załączniki:</w:t>
      </w:r>
    </w:p>
    <w:p w14:paraId="51D770D2"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 xml:space="preserve">1. Dokument potwierdzający uprawnienie do reprezentacji zgłaszającego. </w:t>
      </w:r>
    </w:p>
    <w:p w14:paraId="51101981"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2. Ew. inne dokumenty</w:t>
      </w:r>
    </w:p>
    <w:p w14:paraId="71AF554F"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3. Odpis pisma</w:t>
      </w:r>
    </w:p>
    <w:p w14:paraId="337B5598" w14:textId="77777777" w:rsidR="00BB5702" w:rsidRDefault="00BB5702" w:rsidP="00BB5702">
      <w:pPr>
        <w:pStyle w:val="Bezodstpw"/>
        <w:spacing w:line="360" w:lineRule="auto"/>
        <w:rPr>
          <w:rFonts w:ascii="Lato" w:hAnsi="Lato"/>
          <w:sz w:val="24"/>
          <w:szCs w:val="24"/>
        </w:rPr>
      </w:pPr>
    </w:p>
    <w:p w14:paraId="6E68A3AB" w14:textId="423E7E17" w:rsidR="00BB5702" w:rsidRPr="00BB5702" w:rsidRDefault="00BB5702" w:rsidP="00BB5702">
      <w:pPr>
        <w:pStyle w:val="Bezodstpw"/>
        <w:spacing w:line="360" w:lineRule="auto"/>
        <w:rPr>
          <w:rFonts w:ascii="Lato" w:hAnsi="Lato"/>
          <w:sz w:val="20"/>
          <w:szCs w:val="20"/>
        </w:rPr>
      </w:pPr>
      <w:r w:rsidRPr="00BB5702">
        <w:rPr>
          <w:rFonts w:ascii="Lato" w:hAnsi="Lato"/>
          <w:sz w:val="20"/>
          <w:szCs w:val="20"/>
        </w:rPr>
        <w:t xml:space="preserve">Uwaga: Wniosek należy złożyć do sądu właściwego ze względu na miejsce zamieszkania dziecka, nie zaś miejsce zameldowania. </w:t>
      </w:r>
    </w:p>
    <w:p w14:paraId="3FEAADB6" w14:textId="77777777" w:rsidR="00BB5702" w:rsidRPr="00BB5702" w:rsidRDefault="00BB5702" w:rsidP="00BB5702">
      <w:pPr>
        <w:pStyle w:val="Bezodstpw"/>
        <w:spacing w:line="360" w:lineRule="auto"/>
        <w:rPr>
          <w:rFonts w:ascii="Lato" w:hAnsi="Lato"/>
          <w:sz w:val="20"/>
          <w:szCs w:val="20"/>
        </w:rPr>
      </w:pPr>
      <w:r w:rsidRPr="00BB5702">
        <w:rPr>
          <w:rFonts w:ascii="Lato" w:hAnsi="Lato"/>
          <w:sz w:val="20"/>
          <w:szCs w:val="20"/>
        </w:rPr>
        <w:t>Należy zawsze podać imię i nazwisko dziecka i adres jego pobytu. Tylko w takim wypadku sąd może skutecznie pomóc, m.in. poprzez wysłanie do rodziny kuratora na wywiad.</w:t>
      </w:r>
    </w:p>
    <w:p w14:paraId="2916FE21" w14:textId="77777777" w:rsidR="00BB5702" w:rsidRPr="00BB5702" w:rsidRDefault="00BB5702" w:rsidP="00BB5702">
      <w:pPr>
        <w:pStyle w:val="Bezodstpw"/>
        <w:spacing w:line="360" w:lineRule="auto"/>
        <w:rPr>
          <w:rFonts w:ascii="Lato" w:hAnsi="Lato"/>
          <w:sz w:val="24"/>
          <w:szCs w:val="24"/>
        </w:rPr>
      </w:pPr>
    </w:p>
    <w:p w14:paraId="721FF7C0" w14:textId="77777777" w:rsidR="00BB5702" w:rsidRPr="00BB5702" w:rsidRDefault="00BB5702" w:rsidP="00BB5702">
      <w:pPr>
        <w:pStyle w:val="Bezodstpw"/>
        <w:spacing w:line="360" w:lineRule="auto"/>
        <w:rPr>
          <w:rFonts w:ascii="Lato" w:hAnsi="Lato"/>
          <w:sz w:val="24"/>
          <w:szCs w:val="24"/>
        </w:rPr>
      </w:pPr>
    </w:p>
    <w:p w14:paraId="4F7070B1" w14:textId="77777777" w:rsidR="00BB5702" w:rsidRPr="00BB5702" w:rsidRDefault="00BB5702" w:rsidP="00BB5702">
      <w:pPr>
        <w:pStyle w:val="Bezodstpw"/>
        <w:spacing w:line="360" w:lineRule="auto"/>
        <w:rPr>
          <w:rFonts w:ascii="Lato" w:hAnsi="Lato"/>
          <w:sz w:val="24"/>
          <w:szCs w:val="24"/>
        </w:rPr>
      </w:pPr>
    </w:p>
    <w:p w14:paraId="27A01E87" w14:textId="77777777" w:rsidR="00BB5702" w:rsidRPr="00BB5702" w:rsidRDefault="00BB5702" w:rsidP="00BB5702">
      <w:pPr>
        <w:pStyle w:val="Bezodstpw"/>
        <w:spacing w:line="360" w:lineRule="auto"/>
        <w:rPr>
          <w:rFonts w:ascii="Lato" w:hAnsi="Lato"/>
          <w:sz w:val="24"/>
          <w:szCs w:val="24"/>
        </w:rPr>
      </w:pPr>
    </w:p>
    <w:p w14:paraId="44BFEDEB" w14:textId="77777777" w:rsidR="00BB5702" w:rsidRPr="00BB5702" w:rsidRDefault="00BB5702" w:rsidP="00BB5702">
      <w:pPr>
        <w:pStyle w:val="Bezodstpw"/>
        <w:spacing w:line="360" w:lineRule="auto"/>
        <w:rPr>
          <w:rFonts w:ascii="Lato" w:hAnsi="Lato"/>
          <w:sz w:val="24"/>
          <w:szCs w:val="24"/>
        </w:rPr>
      </w:pPr>
    </w:p>
    <w:p w14:paraId="12173826" w14:textId="77777777" w:rsidR="00BB5702" w:rsidRPr="00BB5702" w:rsidRDefault="00BB5702" w:rsidP="00BB5702">
      <w:pPr>
        <w:pStyle w:val="Bezodstpw"/>
        <w:spacing w:line="360" w:lineRule="auto"/>
        <w:rPr>
          <w:rFonts w:ascii="Lato" w:hAnsi="Lato"/>
          <w:sz w:val="24"/>
          <w:szCs w:val="24"/>
        </w:rPr>
      </w:pPr>
    </w:p>
    <w:p w14:paraId="1FD1D33D" w14:textId="77777777" w:rsidR="00BB5702" w:rsidRPr="00BB5702" w:rsidRDefault="00BB5702" w:rsidP="00BB5702">
      <w:pPr>
        <w:pStyle w:val="Bezodstpw"/>
        <w:spacing w:line="360" w:lineRule="auto"/>
        <w:rPr>
          <w:rFonts w:ascii="Lato" w:hAnsi="Lato"/>
          <w:sz w:val="24"/>
          <w:szCs w:val="24"/>
        </w:rPr>
      </w:pPr>
    </w:p>
    <w:p w14:paraId="4FA17EEF" w14:textId="77777777" w:rsidR="00BB5702" w:rsidRPr="00BB5702" w:rsidRDefault="00BB5702" w:rsidP="00BB5702">
      <w:pPr>
        <w:pStyle w:val="Bezodstpw"/>
        <w:spacing w:line="360" w:lineRule="auto"/>
        <w:rPr>
          <w:rFonts w:ascii="Lato" w:hAnsi="Lato"/>
          <w:sz w:val="24"/>
          <w:szCs w:val="24"/>
        </w:rPr>
      </w:pPr>
    </w:p>
    <w:p w14:paraId="3CC95A07" w14:textId="77777777" w:rsidR="00BB5702" w:rsidRDefault="00BB5702" w:rsidP="00BB5702">
      <w:pPr>
        <w:pStyle w:val="Bezodstpw"/>
        <w:spacing w:line="360" w:lineRule="auto"/>
        <w:rPr>
          <w:rFonts w:ascii="Lato" w:hAnsi="Lato"/>
          <w:sz w:val="24"/>
          <w:szCs w:val="24"/>
        </w:rPr>
      </w:pPr>
    </w:p>
    <w:p w14:paraId="047D0B4F" w14:textId="77777777" w:rsidR="00BB5702" w:rsidRDefault="00BB5702" w:rsidP="00BB5702">
      <w:pPr>
        <w:pStyle w:val="Bezodstpw"/>
        <w:spacing w:line="360" w:lineRule="auto"/>
        <w:rPr>
          <w:rFonts w:ascii="Lato" w:hAnsi="Lato"/>
          <w:sz w:val="24"/>
          <w:szCs w:val="24"/>
        </w:rPr>
      </w:pPr>
    </w:p>
    <w:p w14:paraId="24F14792" w14:textId="77777777" w:rsidR="00BB5702" w:rsidRDefault="00BB5702" w:rsidP="00BB5702">
      <w:pPr>
        <w:pStyle w:val="Bezodstpw"/>
        <w:spacing w:line="360" w:lineRule="auto"/>
        <w:rPr>
          <w:rFonts w:ascii="Lato" w:hAnsi="Lato"/>
          <w:sz w:val="24"/>
          <w:szCs w:val="24"/>
        </w:rPr>
      </w:pPr>
    </w:p>
    <w:p w14:paraId="018F8460" w14:textId="6D94FEA9" w:rsidR="00BB5702" w:rsidRPr="00A722E0" w:rsidRDefault="00DC1B49" w:rsidP="00281EB5">
      <w:pPr>
        <w:pStyle w:val="Nagwek3"/>
        <w:rPr>
          <w:rFonts w:ascii="Lato" w:hAnsi="Lato"/>
          <w:color w:val="3A003A"/>
          <w:sz w:val="24"/>
          <w:szCs w:val="24"/>
        </w:rPr>
      </w:pPr>
      <w:bookmarkStart w:id="41" w:name="_Toc171880225"/>
      <w:r w:rsidRPr="00BA643D">
        <w:rPr>
          <w:rStyle w:val="Nagwek3Znak"/>
          <w:noProof/>
        </w:rPr>
        <w:lastRenderedPageBreak/>
        <mc:AlternateContent>
          <mc:Choice Requires="wps">
            <w:drawing>
              <wp:anchor distT="45720" distB="45720" distL="114300" distR="114300" simplePos="0" relativeHeight="251665408" behindDoc="0" locked="0" layoutInCell="1" allowOverlap="1" wp14:anchorId="40E653D1" wp14:editId="07FA9268">
                <wp:simplePos x="0" y="0"/>
                <wp:positionH relativeFrom="margin">
                  <wp:align>left</wp:align>
                </wp:positionH>
                <wp:positionV relativeFrom="paragraph">
                  <wp:posOffset>645160</wp:posOffset>
                </wp:positionV>
                <wp:extent cx="5734050" cy="1076325"/>
                <wp:effectExtent l="0" t="0" r="19050" b="28575"/>
                <wp:wrapSquare wrapText="bothSides"/>
                <wp:docPr id="26534145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4E867444" w14:textId="77777777" w:rsidR="00DC1B49" w:rsidRPr="00BA643D" w:rsidRDefault="00DC1B49" w:rsidP="00DC1B49">
                            <w:pPr>
                              <w:spacing w:before="240"/>
                              <w:rPr>
                                <w:rStyle w:val="ui-provider"/>
                                <w:rFonts w:ascii="Lato" w:hAnsi="Lato"/>
                                <w:b/>
                                <w:bCs/>
                                <w:sz w:val="24"/>
                                <w:szCs w:val="24"/>
                              </w:rPr>
                            </w:pPr>
                            <w:r w:rsidRPr="00BA643D">
                              <w:rPr>
                                <w:rStyle w:val="ui-provider"/>
                                <w:rFonts w:ascii="Lato" w:hAnsi="Lato"/>
                                <w:b/>
                                <w:bCs/>
                                <w:sz w:val="24"/>
                                <w:szCs w:val="24"/>
                              </w:rPr>
                              <w:t>Uwaga, to ważne!</w:t>
                            </w:r>
                          </w:p>
                          <w:p w14:paraId="17273151" w14:textId="77777777" w:rsidR="00DC1B49" w:rsidRPr="00BA643D" w:rsidRDefault="00DC1B49" w:rsidP="00DC1B49">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E653D1" id="_x0000_s1029" type="#_x0000_t202" style="position:absolute;margin-left:0;margin-top:50.8pt;width:451.5pt;height:84.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" strokecolor="red" strokeweight="1.5pt">
                <v:textbox>
                  <w:txbxContent>
                    <w:p w14:paraId="4E867444" w14:textId="77777777" w:rsidR="00DC1B49" w:rsidRPr="00BA643D" w:rsidRDefault="00DC1B49" w:rsidP="00DC1B49">
                      <w:pPr>
                        <w:spacing w:before="240"/>
                        <w:rPr>
                          <w:rStyle w:val="ui-provider"/>
                          <w:rFonts w:ascii="Lato" w:hAnsi="Lato"/>
                          <w:b/>
                          <w:bCs/>
                          <w:sz w:val="24"/>
                          <w:szCs w:val="24"/>
                        </w:rPr>
                      </w:pPr>
                      <w:r w:rsidRPr="00BA643D">
                        <w:rPr>
                          <w:rStyle w:val="ui-provider"/>
                          <w:rFonts w:ascii="Lato" w:hAnsi="Lato"/>
                          <w:b/>
                          <w:bCs/>
                          <w:sz w:val="24"/>
                          <w:szCs w:val="24"/>
                        </w:rPr>
                        <w:t>Uwaga, to ważne!</w:t>
                      </w:r>
                    </w:p>
                    <w:p w14:paraId="17273151" w14:textId="77777777" w:rsidR="00DC1B49" w:rsidRPr="00BA643D" w:rsidRDefault="00DC1B49" w:rsidP="00DC1B49">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r w:rsidR="00BB5702" w:rsidRPr="00A722E0">
        <w:rPr>
          <w:rFonts w:ascii="Lato" w:hAnsi="Lato"/>
          <w:color w:val="3A003A"/>
          <w:sz w:val="24"/>
          <w:szCs w:val="24"/>
        </w:rPr>
        <w:t>Załącznik nr [] Oświadczenie o zapoznaniu się ze standardami ochrony dzieci i zobowiązaniu do ich  przestrzegania</w:t>
      </w:r>
      <w:bookmarkEnd w:id="41"/>
      <w:r w:rsidR="00BB5702" w:rsidRPr="00A722E0">
        <w:rPr>
          <w:rFonts w:ascii="Lato" w:hAnsi="Lato"/>
          <w:color w:val="3A003A"/>
          <w:sz w:val="24"/>
          <w:szCs w:val="24"/>
        </w:rPr>
        <w:t xml:space="preserve"> </w:t>
      </w:r>
    </w:p>
    <w:p w14:paraId="20CE4D99" w14:textId="707FB022" w:rsidR="00BB5702" w:rsidRPr="00BB5702" w:rsidRDefault="00BB5702" w:rsidP="00BB5702">
      <w:pPr>
        <w:pStyle w:val="Bezodstpw"/>
        <w:spacing w:line="360" w:lineRule="auto"/>
        <w:rPr>
          <w:rFonts w:ascii="Lato" w:hAnsi="Lato"/>
          <w:sz w:val="24"/>
          <w:szCs w:val="24"/>
        </w:rPr>
      </w:pPr>
    </w:p>
    <w:p w14:paraId="2583AFCA" w14:textId="7A9DE3AE" w:rsidR="00BB5702" w:rsidRPr="00BB5702" w:rsidRDefault="00BB5702" w:rsidP="00281EB5">
      <w:pPr>
        <w:pStyle w:val="Bezodstpw"/>
        <w:spacing w:line="360" w:lineRule="auto"/>
        <w:jc w:val="center"/>
        <w:rPr>
          <w:rFonts w:ascii="Lato" w:hAnsi="Lato"/>
          <w:sz w:val="24"/>
          <w:szCs w:val="24"/>
        </w:rPr>
      </w:pPr>
      <w:r w:rsidRPr="00BB5702">
        <w:rPr>
          <w:rFonts w:ascii="Lato" w:hAnsi="Lato"/>
          <w:sz w:val="24"/>
          <w:szCs w:val="24"/>
        </w:rPr>
        <w:t>Oświadczenie o zapoznaniu się ze standardami ochrony dzieci i zobowiązaniu do ich przestrzegania</w:t>
      </w:r>
    </w:p>
    <w:p w14:paraId="47FB9D9E" w14:textId="77777777" w:rsidR="00BB5702" w:rsidRPr="00BB5702" w:rsidRDefault="00BB5702" w:rsidP="00BB5702">
      <w:pPr>
        <w:pStyle w:val="Bezodstpw"/>
        <w:spacing w:line="360" w:lineRule="auto"/>
        <w:rPr>
          <w:rFonts w:ascii="Lato" w:hAnsi="Lato"/>
          <w:sz w:val="24"/>
          <w:szCs w:val="24"/>
        </w:rPr>
      </w:pPr>
    </w:p>
    <w:p w14:paraId="1ADA89F2" w14:textId="77777777" w:rsidR="00BB5702" w:rsidRPr="00BB5702" w:rsidRDefault="00BB5702" w:rsidP="00281EB5">
      <w:pPr>
        <w:pStyle w:val="Bezodstpw"/>
        <w:spacing w:line="360" w:lineRule="auto"/>
        <w:jc w:val="right"/>
        <w:rPr>
          <w:rFonts w:ascii="Lato" w:hAnsi="Lato"/>
          <w:sz w:val="24"/>
          <w:szCs w:val="24"/>
        </w:rPr>
      </w:pPr>
      <w:r w:rsidRPr="00BB5702">
        <w:rPr>
          <w:rFonts w:ascii="Lato" w:hAnsi="Lato"/>
          <w:sz w:val="24"/>
          <w:szCs w:val="24"/>
        </w:rPr>
        <w:t>...............................................</w:t>
      </w:r>
    </w:p>
    <w:p w14:paraId="4CEAD0B2" w14:textId="0A9C840F" w:rsidR="00BB5702" w:rsidRPr="00BB5702" w:rsidRDefault="00281EB5" w:rsidP="00281EB5">
      <w:pPr>
        <w:pStyle w:val="Bezodstpw"/>
        <w:spacing w:line="360" w:lineRule="auto"/>
        <w:jc w:val="right"/>
        <w:rPr>
          <w:rFonts w:ascii="Lato" w:hAnsi="Lato"/>
          <w:sz w:val="24"/>
          <w:szCs w:val="24"/>
        </w:rPr>
      </w:pPr>
      <w:r>
        <w:rPr>
          <w:rFonts w:ascii="Lato" w:hAnsi="Lato"/>
          <w:sz w:val="24"/>
          <w:szCs w:val="24"/>
        </w:rPr>
        <w:t>M</w:t>
      </w:r>
      <w:r w:rsidR="00BB5702" w:rsidRPr="00BB5702">
        <w:rPr>
          <w:rFonts w:ascii="Lato" w:hAnsi="Lato"/>
          <w:sz w:val="24"/>
          <w:szCs w:val="24"/>
        </w:rPr>
        <w:t>iejsc</w:t>
      </w:r>
      <w:r>
        <w:rPr>
          <w:rFonts w:ascii="Lato" w:hAnsi="Lato"/>
          <w:sz w:val="24"/>
          <w:szCs w:val="24"/>
        </w:rPr>
        <w:t>owość</w:t>
      </w:r>
      <w:r w:rsidR="00BB5702" w:rsidRPr="00BB5702">
        <w:rPr>
          <w:rFonts w:ascii="Lato" w:hAnsi="Lato"/>
          <w:sz w:val="24"/>
          <w:szCs w:val="24"/>
        </w:rPr>
        <w:t xml:space="preserve"> i data</w:t>
      </w:r>
    </w:p>
    <w:p w14:paraId="675516F3" w14:textId="77777777" w:rsidR="00BB5702" w:rsidRPr="00BB5702" w:rsidRDefault="00BB5702" w:rsidP="00BB5702">
      <w:pPr>
        <w:pStyle w:val="Bezodstpw"/>
        <w:spacing w:line="360" w:lineRule="auto"/>
        <w:rPr>
          <w:rFonts w:ascii="Lato" w:hAnsi="Lato"/>
          <w:sz w:val="24"/>
          <w:szCs w:val="24"/>
        </w:rPr>
      </w:pPr>
    </w:p>
    <w:p w14:paraId="465E63C2" w14:textId="77777777" w:rsidR="00BB5702" w:rsidRPr="00BB5702" w:rsidRDefault="00BB5702" w:rsidP="00BB5702">
      <w:pPr>
        <w:pStyle w:val="Bezodstpw"/>
        <w:spacing w:line="360" w:lineRule="auto"/>
        <w:rPr>
          <w:rFonts w:ascii="Lato" w:hAnsi="Lato"/>
          <w:sz w:val="24"/>
          <w:szCs w:val="24"/>
        </w:rPr>
      </w:pPr>
    </w:p>
    <w:p w14:paraId="2E25F081" w14:textId="77777777" w:rsidR="00BB5702" w:rsidRPr="00BB5702" w:rsidRDefault="00BB5702" w:rsidP="00BB5702">
      <w:pPr>
        <w:pStyle w:val="Bezodstpw"/>
        <w:spacing w:line="360" w:lineRule="auto"/>
        <w:rPr>
          <w:rFonts w:ascii="Lato" w:hAnsi="Lato"/>
          <w:sz w:val="24"/>
          <w:szCs w:val="24"/>
        </w:rPr>
      </w:pPr>
      <w:r w:rsidRPr="00BB5702">
        <w:rPr>
          <w:rFonts w:ascii="Lato" w:hAnsi="Lato"/>
          <w:sz w:val="24"/>
          <w:szCs w:val="24"/>
        </w:rPr>
        <w:t>Ja, ................................................................................................................................ oświadczam, że zapoznałam/-em się z polityką ochrony dzieci (w tym zasadami bezpiecznych relacji personel - dziecko ) obowiązującą w …………………………………………… i zobowiązuję się jej ich przestrzegania.</w:t>
      </w:r>
    </w:p>
    <w:p w14:paraId="00885557" w14:textId="77777777" w:rsidR="00BB5702" w:rsidRPr="00BB5702" w:rsidRDefault="00BB5702" w:rsidP="00BB5702">
      <w:pPr>
        <w:pStyle w:val="Bezodstpw"/>
        <w:spacing w:line="360" w:lineRule="auto"/>
        <w:rPr>
          <w:rFonts w:ascii="Lato" w:hAnsi="Lato"/>
          <w:sz w:val="24"/>
          <w:szCs w:val="24"/>
        </w:rPr>
      </w:pPr>
    </w:p>
    <w:p w14:paraId="093EA13B" w14:textId="77777777" w:rsidR="00BB5702" w:rsidRPr="00BB5702" w:rsidRDefault="00BB5702" w:rsidP="00BB5702">
      <w:pPr>
        <w:pStyle w:val="Bezodstpw"/>
        <w:spacing w:line="360" w:lineRule="auto"/>
        <w:rPr>
          <w:rFonts w:ascii="Lato" w:hAnsi="Lato"/>
          <w:sz w:val="24"/>
          <w:szCs w:val="24"/>
        </w:rPr>
      </w:pPr>
    </w:p>
    <w:p w14:paraId="42BC17DF" w14:textId="77777777" w:rsidR="00BB5702" w:rsidRPr="00BB5702" w:rsidRDefault="00BB5702" w:rsidP="00BB5702">
      <w:pPr>
        <w:pStyle w:val="Bezodstpw"/>
        <w:spacing w:line="360" w:lineRule="auto"/>
        <w:jc w:val="right"/>
        <w:rPr>
          <w:rFonts w:ascii="Lato" w:hAnsi="Lato"/>
          <w:sz w:val="24"/>
          <w:szCs w:val="24"/>
        </w:rPr>
      </w:pPr>
      <w:r w:rsidRPr="00BB5702">
        <w:rPr>
          <w:rFonts w:ascii="Lato" w:hAnsi="Lato"/>
          <w:sz w:val="24"/>
          <w:szCs w:val="24"/>
        </w:rPr>
        <w:t>...............................................</w:t>
      </w:r>
    </w:p>
    <w:p w14:paraId="05B5ABC8" w14:textId="44EC9745" w:rsidR="00BB5702" w:rsidRPr="00480C6E" w:rsidRDefault="00BB5702" w:rsidP="00BB5702">
      <w:pPr>
        <w:pStyle w:val="Bezodstpw"/>
        <w:spacing w:line="360" w:lineRule="auto"/>
        <w:jc w:val="right"/>
        <w:rPr>
          <w:rFonts w:ascii="Lato" w:hAnsi="Lato"/>
          <w:sz w:val="24"/>
          <w:szCs w:val="24"/>
        </w:rPr>
      </w:pPr>
      <w:r w:rsidRPr="00BB5702">
        <w:rPr>
          <w:rFonts w:ascii="Lato" w:hAnsi="Lato"/>
          <w:sz w:val="24"/>
          <w:szCs w:val="24"/>
        </w:rPr>
        <w:t>podpis</w:t>
      </w:r>
    </w:p>
    <w:p w14:paraId="02DEC5B3" w14:textId="7C7E2D00" w:rsidR="00ED0EC8" w:rsidRPr="00480C6E" w:rsidRDefault="00ED0EC8" w:rsidP="00821CBB">
      <w:pPr>
        <w:rPr>
          <w:rFonts w:ascii="Lato" w:hAnsi="Lato"/>
          <w:sz w:val="24"/>
          <w:szCs w:val="24"/>
        </w:rPr>
      </w:pPr>
    </w:p>
    <w:sectPr w:rsidR="00ED0EC8" w:rsidRPr="00480C6E">
      <w:headerReference w:type="default" r:id="rId10"/>
      <w:footerReference w:type="default" r:id="rId11"/>
      <w:headerReference w:type="first" r:id="rId12"/>
      <w:footerReference w:type="first" r:id="rId13"/>
      <w:pgSz w:w="11906" w:h="16838"/>
      <w:pgMar w:top="1417" w:right="1417" w:bottom="1417" w:left="1417" w:header="2834" w:footer="170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0823FC" w14:textId="77777777" w:rsidR="00F1545E" w:rsidRDefault="00F1545E">
      <w:pPr>
        <w:spacing w:after="0" w:line="240" w:lineRule="auto"/>
      </w:pPr>
      <w:r>
        <w:separator/>
      </w:r>
    </w:p>
  </w:endnote>
  <w:endnote w:type="continuationSeparator" w:id="0">
    <w:p w14:paraId="17E9BEF8" w14:textId="77777777" w:rsidR="00F1545E" w:rsidRDefault="00F15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embedRegular r:id="rId1" w:fontKey="{7A71546A-8556-4BBF-A506-2458F2CDF600}"/>
    <w:embedBold r:id="rId2" w:fontKey="{CCDF8EC1-294F-4990-A2DB-902CA2918086}"/>
    <w:embedItalic r:id="rId3" w:fontKey="{24674430-165E-407F-B748-BA166A23A15F}"/>
    <w:embedBoldItalic r:id="rId4" w:fontKey="{5221413A-1A4E-44C4-AB71-D42F6167F269}"/>
  </w:font>
  <w:font w:name="Georgia">
    <w:panose1 w:val="02040502050405020303"/>
    <w:charset w:val="EE"/>
    <w:family w:val="roman"/>
    <w:pitch w:val="variable"/>
    <w:sig w:usb0="00000287" w:usb1="00000000" w:usb2="00000000" w:usb3="00000000" w:csb0="0000009F" w:csb1="00000000"/>
    <w:embedRegular r:id="rId5" w:fontKey="{7742065C-3A8C-49C4-B86C-7172BC1B081E}"/>
    <w:embedItalic r:id="rId6" w:fontKey="{BE557E61-2442-457F-85E2-3A15F9F65ADF}"/>
  </w:font>
  <w:font w:name="Calibri Light">
    <w:panose1 w:val="020F0302020204030204"/>
    <w:charset w:val="EE"/>
    <w:family w:val="swiss"/>
    <w:pitch w:val="variable"/>
    <w:sig w:usb0="E4002EFF" w:usb1="C000247B" w:usb2="00000009" w:usb3="00000000" w:csb0="000001FF" w:csb1="00000000"/>
    <w:embedRegular r:id="rId7" w:fontKey="{15644A60-D799-4535-8C07-FD4F68717533}"/>
  </w:font>
  <w:font w:name="Helvetica Neue">
    <w:altName w:val="Arial"/>
    <w:charset w:val="00"/>
    <w:family w:val="roman"/>
    <w:pitch w:val="default"/>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8" w:fontKey="{323D179F-4F85-4298-997E-15C7E9AF430D}"/>
  </w:font>
  <w:font w:name="Lato">
    <w:charset w:val="00"/>
    <w:family w:val="swiss"/>
    <w:pitch w:val="variable"/>
    <w:sig w:usb0="E10002FF" w:usb1="5000ECFF" w:usb2="00000021" w:usb3="00000000" w:csb0="0000019F" w:csb1="00000000"/>
    <w:embedRegular r:id="rId9" w:fontKey="{62B44FFC-D4EF-4B25-8C7B-F18124973187}"/>
    <w:embedBold r:id="rId10" w:fontKey="{095C52EC-717A-4A0A-8C99-E146F54200EC}"/>
    <w:embedItalic r:id="rId11" w:fontKey="{0EA694BE-9EB1-4796-B7D7-455B6112B605}"/>
    <w:embedBoldItalic r:id="rId12" w:fontKey="{824B901C-D9A4-435F-91E0-EA0CA0469E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632E7" w14:textId="0F95FAE6" w:rsidR="004B4A74" w:rsidRDefault="004B4A74">
    <w:pPr>
      <w:jc w:val="right"/>
    </w:pPr>
    <w:r>
      <w:fldChar w:fldCharType="begin"/>
    </w:r>
    <w:r>
      <w:instrText>PAGE</w:instrText>
    </w:r>
    <w:r>
      <w:fldChar w:fldCharType="separate"/>
    </w:r>
    <w:r w:rsidR="00110CC2">
      <w:rPr>
        <w:noProof/>
      </w:rPr>
      <w:t>2</w:t>
    </w:r>
    <w:r>
      <w:fldChar w:fldCharType="end"/>
    </w:r>
    <w:r>
      <w:rPr>
        <w:noProof/>
      </w:rPr>
      <w:drawing>
        <wp:anchor distT="0" distB="0" distL="0" distR="0" simplePos="0" relativeHeight="251660288" behindDoc="1" locked="0" layoutInCell="1" hidden="0" allowOverlap="1" wp14:anchorId="6D7A3E50" wp14:editId="05B56E10">
          <wp:simplePos x="0" y="0"/>
          <wp:positionH relativeFrom="column">
            <wp:posOffset>1047750</wp:posOffset>
          </wp:positionH>
          <wp:positionV relativeFrom="paragraph">
            <wp:posOffset>114300</wp:posOffset>
          </wp:positionV>
          <wp:extent cx="5760410" cy="137160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410" cy="1371600"/>
                  </a:xfrm>
                  <a:prstGeom prst="rect">
                    <a:avLst/>
                  </a:prstGeom>
                  <a:ln/>
                </pic:spPr>
              </pic:pic>
            </a:graphicData>
          </a:graphic>
        </wp:anchor>
      </w:drawing>
    </w:r>
  </w:p>
  <w:p w14:paraId="495414E8" w14:textId="77777777" w:rsidR="00287CB7" w:rsidRDefault="00287C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E7BBE" w14:textId="5DFA3D58" w:rsidR="004B4A74" w:rsidRDefault="004B4A74">
    <w:pPr>
      <w:jc w:val="right"/>
    </w:pPr>
    <w:r>
      <w:fldChar w:fldCharType="begin"/>
    </w:r>
    <w:r>
      <w:instrText>PAGE</w:instrText>
    </w:r>
    <w:r>
      <w:fldChar w:fldCharType="separate"/>
    </w:r>
    <w:r w:rsidR="00110CC2">
      <w:rPr>
        <w:noProof/>
      </w:rPr>
      <w:t>1</w:t>
    </w:r>
    <w:r>
      <w:fldChar w:fldCharType="end"/>
    </w:r>
    <w:r>
      <w:rPr>
        <w:noProof/>
      </w:rPr>
      <w:drawing>
        <wp:anchor distT="0" distB="0" distL="0" distR="0" simplePos="0" relativeHeight="251661312" behindDoc="1" locked="0" layoutInCell="1" hidden="0" allowOverlap="1" wp14:anchorId="7CF5428B" wp14:editId="6806BFC9">
          <wp:simplePos x="0" y="0"/>
          <wp:positionH relativeFrom="column">
            <wp:posOffset>237062</wp:posOffset>
          </wp:positionH>
          <wp:positionV relativeFrom="paragraph">
            <wp:posOffset>152400</wp:posOffset>
          </wp:positionV>
          <wp:extent cx="6497113" cy="154642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97113" cy="1546420"/>
                  </a:xfrm>
                  <a:prstGeom prst="rect">
                    <a:avLst/>
                  </a:prstGeom>
                  <a:ln/>
                </pic:spPr>
              </pic:pic>
            </a:graphicData>
          </a:graphic>
        </wp:anchor>
      </w:drawing>
    </w:r>
  </w:p>
  <w:p w14:paraId="195A32FD" w14:textId="77777777" w:rsidR="00287CB7" w:rsidRDefault="00287C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4FDCAD" w14:textId="77777777" w:rsidR="00F1545E" w:rsidRDefault="00F1545E">
      <w:pPr>
        <w:spacing w:after="0" w:line="240" w:lineRule="auto"/>
      </w:pPr>
      <w:r>
        <w:separator/>
      </w:r>
    </w:p>
  </w:footnote>
  <w:footnote w:type="continuationSeparator" w:id="0">
    <w:p w14:paraId="185C14A1" w14:textId="77777777" w:rsidR="00F1545E" w:rsidRDefault="00F1545E">
      <w:pPr>
        <w:spacing w:after="0" w:line="240" w:lineRule="auto"/>
      </w:pPr>
      <w:r>
        <w:continuationSeparator/>
      </w:r>
    </w:p>
  </w:footnote>
  <w:footnote w:id="1">
    <w:p w14:paraId="55664DF4" w14:textId="77777777" w:rsidR="00480C6E" w:rsidRPr="00B32396" w:rsidRDefault="00480C6E" w:rsidP="00480C6E">
      <w:pPr>
        <w:pStyle w:val="Tekstprzypisudolnego"/>
        <w:rPr>
          <w:rFonts w:ascii="Lato" w:hAnsi="Lato"/>
        </w:rPr>
      </w:pPr>
      <w:r w:rsidRPr="00B32396">
        <w:rPr>
          <w:rStyle w:val="Odwoanieprzypisudolnego"/>
          <w:rFonts w:ascii="Lato" w:hAnsi="Lato"/>
        </w:rPr>
        <w:footnoteRef/>
      </w:r>
      <w:r w:rsidRPr="00B32396">
        <w:rPr>
          <w:rFonts w:ascii="Lato" w:hAnsi="Lato"/>
        </w:rPr>
        <w:t xml:space="preserve"> Przy czym </w:t>
      </w:r>
      <w:r w:rsidRPr="00B32396">
        <w:rPr>
          <w:rFonts w:ascii="Lato" w:hAnsi="Lato"/>
          <w:b/>
          <w:bCs/>
        </w:rPr>
        <w:t>dla dziecka</w:t>
      </w:r>
      <w:r w:rsidRPr="00B32396">
        <w:rPr>
          <w:rFonts w:ascii="Lato" w:hAnsi="Lato"/>
        </w:rPr>
        <w:t xml:space="preserve"> właściwość miejscową ustala się przy uwzględnieniu miejsce jego zamieszkania</w:t>
      </w:r>
    </w:p>
  </w:footnote>
  <w:footnote w:id="2">
    <w:p w14:paraId="65FB3FC0" w14:textId="77777777" w:rsidR="00ED0EC8" w:rsidRPr="00B32396" w:rsidRDefault="00ED0EC8" w:rsidP="00ED0EC8">
      <w:pPr>
        <w:pStyle w:val="Normal0"/>
        <w:spacing w:line="276" w:lineRule="auto"/>
        <w:jc w:val="both"/>
        <w:rPr>
          <w:rFonts w:ascii="Lato" w:eastAsia="Lato" w:hAnsi="Lato" w:cs="Lato"/>
          <w:sz w:val="20"/>
          <w:szCs w:val="20"/>
        </w:rPr>
      </w:pPr>
      <w:r w:rsidRPr="00B32396">
        <w:rPr>
          <w:rStyle w:val="Odwoanieprzypisudolnego"/>
          <w:rFonts w:ascii="Lato" w:hAnsi="Lato"/>
          <w:sz w:val="20"/>
          <w:szCs w:val="20"/>
        </w:rPr>
        <w:footnoteRef/>
      </w:r>
      <w:r w:rsidRPr="00B32396">
        <w:rPr>
          <w:rFonts w:ascii="Lato" w:hAnsi="Lato"/>
          <w:sz w:val="20"/>
          <w:szCs w:val="20"/>
        </w:rPr>
        <w:t xml:space="preserve"> </w:t>
      </w:r>
      <w:r w:rsidRPr="00B32396">
        <w:rPr>
          <w:rFonts w:ascii="Lato" w:eastAsia="Lato" w:hAnsi="Lato" w:cs="Lato"/>
          <w:sz w:val="20"/>
          <w:szCs w:val="20"/>
        </w:rPr>
        <w:t>Cała grupa powinna mieszkać na jednym piętrze, a jeżeli jest to niemożliwe co najmniej jeden wychowawca powinien mieszkać na każdym piętrze zajmowanym przez dzieci. Rozlokowanie podopiecznych w pokojach powinno być dla nich komfortowe i dostosowane do etapu ich rozwoju psychofizycznego. W przypadku noclegu zbiorowego dzieci powinny być podzielone według płci, a jeśli nocleg odbywa się w jednej dużej sali, należy wyznaczyć strefy dostosowane do podanych wytycznych, rozlokowane w różnych miejscach pomieszczenia.</w:t>
      </w:r>
    </w:p>
    <w:p w14:paraId="72C98F79" w14:textId="77777777" w:rsidR="00ED0EC8" w:rsidRPr="00880771" w:rsidRDefault="00ED0EC8" w:rsidP="00ED0EC8">
      <w:pPr>
        <w:pStyle w:val="Tekstprzypisudolnego"/>
      </w:pPr>
    </w:p>
  </w:footnote>
  <w:footnote w:id="3">
    <w:p w14:paraId="39921649" w14:textId="77777777" w:rsidR="00ED0EC8" w:rsidRPr="005D5426" w:rsidRDefault="00ED0EC8" w:rsidP="00ED0EC8">
      <w:pPr>
        <w:pStyle w:val="Tekstprzypisudolnego"/>
        <w:rPr>
          <w:rFonts w:ascii="Lato" w:hAnsi="Lato"/>
        </w:rPr>
      </w:pPr>
      <w:r w:rsidRPr="005D5426">
        <w:rPr>
          <w:rStyle w:val="Odwoanieprzypisudolnego"/>
          <w:rFonts w:ascii="Lato" w:hAnsi="Lato"/>
        </w:rPr>
        <w:footnoteRef/>
      </w:r>
      <w:r w:rsidRPr="005D5426">
        <w:rPr>
          <w:rFonts w:ascii="Lato" w:hAnsi="Lato"/>
        </w:rPr>
        <w:t xml:space="preserve"> Chodzi o zapobieżenie nagrywaniu, robieniu zdjęć.</w:t>
      </w:r>
    </w:p>
  </w:footnote>
  <w:footnote w:id="4">
    <w:p w14:paraId="346DB5C7" w14:textId="77777777" w:rsidR="00ED0EC8" w:rsidRDefault="00ED0EC8" w:rsidP="00ED0EC8">
      <w:pPr>
        <w:pStyle w:val="Tekstprzypisudolnego"/>
      </w:pPr>
      <w:r>
        <w:rPr>
          <w:rStyle w:val="Odwoanieprzypisudolnego"/>
        </w:rPr>
        <w:footnoteRef/>
      </w:r>
      <w:r>
        <w:t xml:space="preserve"> </w:t>
      </w:r>
      <w:r w:rsidRPr="00971BF0">
        <w:rPr>
          <w:rFonts w:ascii="Lato" w:hAnsi="Lato"/>
        </w:rPr>
        <w:t>Zaproszenie specjalistów musi być zgodne z obowiązującymi przepisami</w:t>
      </w:r>
      <w:r>
        <w:t>.</w:t>
      </w:r>
    </w:p>
  </w:footnote>
  <w:footnote w:id="5">
    <w:p w14:paraId="5159B860" w14:textId="436984A0" w:rsidR="00A722E0" w:rsidRPr="00A722E0" w:rsidRDefault="00A722E0">
      <w:pPr>
        <w:pStyle w:val="Tekstprzypisudolnego"/>
        <w:rPr>
          <w:rFonts w:ascii="Lato" w:hAnsi="Lato"/>
        </w:rPr>
      </w:pPr>
      <w:r w:rsidRPr="00A722E0">
        <w:rPr>
          <w:rStyle w:val="Odwoanieprzypisudolnego"/>
          <w:rFonts w:ascii="Lato" w:hAnsi="Lato"/>
        </w:rPr>
        <w:footnoteRef/>
      </w:r>
      <w:r w:rsidRPr="00A722E0">
        <w:rPr>
          <w:rFonts w:ascii="Lato" w:hAnsi="Lato"/>
        </w:rPr>
        <w:t xml:space="preserve"> Można dodać: wnoszę, aby sąd powiadomił o wszczęciu postępowania z urzędu lub braku podstaw do jego wszczęcia z urzędu.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27E0C" w14:textId="77777777" w:rsidR="004B4A74" w:rsidRDefault="004B4A74">
    <w:r>
      <w:rPr>
        <w:noProof/>
      </w:rPr>
      <w:drawing>
        <wp:anchor distT="0" distB="0" distL="0" distR="0" simplePos="0" relativeHeight="251658240" behindDoc="1" locked="0" layoutInCell="1" hidden="0" allowOverlap="1" wp14:anchorId="746E5E5B" wp14:editId="4926B854">
          <wp:simplePos x="0" y="0"/>
          <wp:positionH relativeFrom="column">
            <wp:posOffset>-990598</wp:posOffset>
          </wp:positionH>
          <wp:positionV relativeFrom="paragraph">
            <wp:posOffset>-1562098</wp:posOffset>
          </wp:positionV>
          <wp:extent cx="6791642" cy="1616523"/>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rot="10800000">
                    <a:off x="0" y="0"/>
                    <a:ext cx="6791642" cy="1616523"/>
                  </a:xfrm>
                  <a:prstGeom prst="rect">
                    <a:avLst/>
                  </a:prstGeom>
                  <a:ln/>
                </pic:spPr>
              </pic:pic>
            </a:graphicData>
          </a:graphic>
        </wp:anchor>
      </w:drawing>
    </w:r>
  </w:p>
  <w:p w14:paraId="66BBB144" w14:textId="77777777" w:rsidR="00287CB7" w:rsidRDefault="00287CB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A1DD9" w14:textId="77777777" w:rsidR="004B4A74" w:rsidRDefault="004B4A74">
    <w:r>
      <w:rPr>
        <w:noProof/>
      </w:rPr>
      <w:drawing>
        <wp:anchor distT="0" distB="0" distL="0" distR="0" simplePos="0" relativeHeight="251659264" behindDoc="1" locked="0" layoutInCell="1" hidden="0" allowOverlap="1" wp14:anchorId="1C4C1DFA" wp14:editId="2F26C235">
          <wp:simplePos x="0" y="0"/>
          <wp:positionH relativeFrom="column">
            <wp:posOffset>-901219</wp:posOffset>
          </wp:positionH>
          <wp:positionV relativeFrom="paragraph">
            <wp:posOffset>-1724024</wp:posOffset>
          </wp:positionV>
          <wp:extent cx="7763193" cy="1843645"/>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63193" cy="1843645"/>
                  </a:xfrm>
                  <a:prstGeom prst="rect">
                    <a:avLst/>
                  </a:prstGeom>
                  <a:ln/>
                </pic:spPr>
              </pic:pic>
            </a:graphicData>
          </a:graphic>
        </wp:anchor>
      </w:drawing>
    </w:r>
  </w:p>
  <w:p w14:paraId="6F7024D9" w14:textId="77777777" w:rsidR="00287CB7" w:rsidRDefault="00287C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39.75pt;height:39.75pt" o:bullet="t">
        <v:imagedata r:id="rId1" o:title="clip_image001"/>
      </v:shape>
    </w:pict>
  </w:numPicBullet>
  <w:abstractNum w:abstractNumId="0" w15:restartNumberingAfterBreak="0">
    <w:nsid w:val="009F12E4"/>
    <w:multiLevelType w:val="hybridMultilevel"/>
    <w:tmpl w:val="AB324B26"/>
    <w:styleLink w:val="Zaimportowanystyl30"/>
    <w:lvl w:ilvl="0" w:tplc="852C517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B049DF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B34DF3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12E2A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4EAACF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56012E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74F8BFE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FE26C6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E1AC66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3BC6F81"/>
    <w:multiLevelType w:val="hybridMultilevel"/>
    <w:tmpl w:val="F36E552E"/>
    <w:styleLink w:val="Zaimportowanystyl52"/>
    <w:lvl w:ilvl="0" w:tplc="5FBE512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81A14E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39A3A3C">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BD05C8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7FAFFA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7DE6DA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4448FB8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EFE435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AF4D4FE">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89A2090"/>
    <w:multiLevelType w:val="hybridMultilevel"/>
    <w:tmpl w:val="EDA438FE"/>
    <w:styleLink w:val="Zaimportowanystyl51"/>
    <w:lvl w:ilvl="0" w:tplc="B2E472E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C2C21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C623D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1F4ACF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D9273B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414C51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B1C199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B96F1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CFC541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C892197"/>
    <w:multiLevelType w:val="hybridMultilevel"/>
    <w:tmpl w:val="BB8EA5D0"/>
    <w:styleLink w:val="Obrazek"/>
    <w:lvl w:ilvl="0" w:tplc="85241C18">
      <w:start w:val="1"/>
      <w:numFmt w:val="bullet"/>
      <w:lvlText w:val="•"/>
      <w:lvlPicBulletId w:val="0"/>
      <w:lvlJc w:val="left"/>
      <w:pPr>
        <w:ind w:left="174" w:hanging="174"/>
      </w:pPr>
      <w:rPr>
        <w:rFonts w:hAnsi="Arial Unicode MS"/>
        <w:caps w:val="0"/>
        <w:smallCaps w:val="0"/>
        <w:strike w:val="0"/>
        <w:dstrike w:val="0"/>
        <w:outline w:val="0"/>
        <w:shadow w:val="0"/>
        <w:emboss w:val="0"/>
        <w:imprint w:val="0"/>
        <w:spacing w:val="0"/>
        <w:w w:val="100"/>
        <w:kern w:val="0"/>
        <w:position w:val="0"/>
        <w:sz w:val="13"/>
        <w:szCs w:val="13"/>
        <w:highlight w:val="none"/>
        <w:u w:val="none"/>
        <w:effect w:val="none"/>
        <w:vertAlign w:val="baseline"/>
      </w:rPr>
    </w:lvl>
    <w:lvl w:ilvl="1" w:tplc="2B188A68">
      <w:start w:val="1"/>
      <w:numFmt w:val="bullet"/>
      <w:lvlText w:val="•"/>
      <w:lvlPicBulletId w:val="0"/>
      <w:lvlJc w:val="left"/>
      <w:pPr>
        <w:ind w:left="774" w:hanging="174"/>
      </w:pPr>
      <w:rPr>
        <w:rFonts w:hAnsi="Arial Unicode MS"/>
        <w:caps w:val="0"/>
        <w:smallCaps w:val="0"/>
        <w:strike w:val="0"/>
        <w:dstrike w:val="0"/>
        <w:outline w:val="0"/>
        <w:shadow w:val="0"/>
        <w:emboss w:val="0"/>
        <w:imprint w:val="0"/>
        <w:spacing w:val="0"/>
        <w:w w:val="100"/>
        <w:kern w:val="0"/>
        <w:position w:val="0"/>
        <w:sz w:val="13"/>
        <w:szCs w:val="13"/>
        <w:highlight w:val="none"/>
        <w:u w:val="none"/>
        <w:effect w:val="none"/>
        <w:vertAlign w:val="baseline"/>
      </w:rPr>
    </w:lvl>
    <w:lvl w:ilvl="2" w:tplc="17AC74CE">
      <w:start w:val="1"/>
      <w:numFmt w:val="bullet"/>
      <w:lvlText w:val="•"/>
      <w:lvlPicBulletId w:val="0"/>
      <w:lvlJc w:val="left"/>
      <w:pPr>
        <w:ind w:left="1374" w:hanging="174"/>
      </w:pPr>
      <w:rPr>
        <w:rFonts w:hAnsi="Arial Unicode MS"/>
        <w:caps w:val="0"/>
        <w:smallCaps w:val="0"/>
        <w:strike w:val="0"/>
        <w:dstrike w:val="0"/>
        <w:outline w:val="0"/>
        <w:shadow w:val="0"/>
        <w:emboss w:val="0"/>
        <w:imprint w:val="0"/>
        <w:spacing w:val="0"/>
        <w:w w:val="100"/>
        <w:kern w:val="0"/>
        <w:position w:val="0"/>
        <w:sz w:val="13"/>
        <w:szCs w:val="13"/>
        <w:highlight w:val="none"/>
        <w:u w:val="none"/>
        <w:effect w:val="none"/>
        <w:vertAlign w:val="baseline"/>
      </w:rPr>
    </w:lvl>
    <w:lvl w:ilvl="3" w:tplc="7AA6A4CA">
      <w:start w:val="1"/>
      <w:numFmt w:val="bullet"/>
      <w:lvlText w:val="•"/>
      <w:lvlPicBulletId w:val="0"/>
      <w:lvlJc w:val="left"/>
      <w:pPr>
        <w:ind w:left="1974" w:hanging="174"/>
      </w:pPr>
      <w:rPr>
        <w:rFonts w:hAnsi="Arial Unicode MS"/>
        <w:caps w:val="0"/>
        <w:smallCaps w:val="0"/>
        <w:strike w:val="0"/>
        <w:dstrike w:val="0"/>
        <w:outline w:val="0"/>
        <w:shadow w:val="0"/>
        <w:emboss w:val="0"/>
        <w:imprint w:val="0"/>
        <w:spacing w:val="0"/>
        <w:w w:val="100"/>
        <w:kern w:val="0"/>
        <w:position w:val="0"/>
        <w:sz w:val="13"/>
        <w:szCs w:val="13"/>
        <w:highlight w:val="none"/>
        <w:u w:val="none"/>
        <w:effect w:val="none"/>
        <w:vertAlign w:val="baseline"/>
      </w:rPr>
    </w:lvl>
    <w:lvl w:ilvl="4" w:tplc="5522523A">
      <w:start w:val="1"/>
      <w:numFmt w:val="bullet"/>
      <w:lvlText w:val="•"/>
      <w:lvlPicBulletId w:val="0"/>
      <w:lvlJc w:val="left"/>
      <w:pPr>
        <w:ind w:left="2574" w:hanging="174"/>
      </w:pPr>
      <w:rPr>
        <w:rFonts w:hAnsi="Arial Unicode MS"/>
        <w:caps w:val="0"/>
        <w:smallCaps w:val="0"/>
        <w:strike w:val="0"/>
        <w:dstrike w:val="0"/>
        <w:outline w:val="0"/>
        <w:shadow w:val="0"/>
        <w:emboss w:val="0"/>
        <w:imprint w:val="0"/>
        <w:spacing w:val="0"/>
        <w:w w:val="100"/>
        <w:kern w:val="0"/>
        <w:position w:val="0"/>
        <w:sz w:val="13"/>
        <w:szCs w:val="13"/>
        <w:highlight w:val="none"/>
        <w:u w:val="none"/>
        <w:effect w:val="none"/>
        <w:vertAlign w:val="baseline"/>
      </w:rPr>
    </w:lvl>
    <w:lvl w:ilvl="5" w:tplc="CAAA5F48">
      <w:start w:val="1"/>
      <w:numFmt w:val="bullet"/>
      <w:lvlText w:val="•"/>
      <w:lvlPicBulletId w:val="0"/>
      <w:lvlJc w:val="left"/>
      <w:pPr>
        <w:ind w:left="3174" w:hanging="174"/>
      </w:pPr>
      <w:rPr>
        <w:rFonts w:hAnsi="Arial Unicode MS"/>
        <w:caps w:val="0"/>
        <w:smallCaps w:val="0"/>
        <w:strike w:val="0"/>
        <w:dstrike w:val="0"/>
        <w:outline w:val="0"/>
        <w:shadow w:val="0"/>
        <w:emboss w:val="0"/>
        <w:imprint w:val="0"/>
        <w:spacing w:val="0"/>
        <w:w w:val="100"/>
        <w:kern w:val="0"/>
        <w:position w:val="0"/>
        <w:sz w:val="13"/>
        <w:szCs w:val="13"/>
        <w:highlight w:val="none"/>
        <w:u w:val="none"/>
        <w:effect w:val="none"/>
        <w:vertAlign w:val="baseline"/>
      </w:rPr>
    </w:lvl>
    <w:lvl w:ilvl="6" w:tplc="A5A8BBBA">
      <w:start w:val="1"/>
      <w:numFmt w:val="bullet"/>
      <w:lvlText w:val="•"/>
      <w:lvlPicBulletId w:val="0"/>
      <w:lvlJc w:val="left"/>
      <w:pPr>
        <w:ind w:left="3774" w:hanging="174"/>
      </w:pPr>
      <w:rPr>
        <w:rFonts w:hAnsi="Arial Unicode MS"/>
        <w:caps w:val="0"/>
        <w:smallCaps w:val="0"/>
        <w:strike w:val="0"/>
        <w:dstrike w:val="0"/>
        <w:outline w:val="0"/>
        <w:shadow w:val="0"/>
        <w:emboss w:val="0"/>
        <w:imprint w:val="0"/>
        <w:spacing w:val="0"/>
        <w:w w:val="100"/>
        <w:kern w:val="0"/>
        <w:position w:val="0"/>
        <w:sz w:val="13"/>
        <w:szCs w:val="13"/>
        <w:highlight w:val="none"/>
        <w:u w:val="none"/>
        <w:effect w:val="none"/>
        <w:vertAlign w:val="baseline"/>
      </w:rPr>
    </w:lvl>
    <w:lvl w:ilvl="7" w:tplc="4F7839A4">
      <w:start w:val="1"/>
      <w:numFmt w:val="bullet"/>
      <w:lvlText w:val="•"/>
      <w:lvlPicBulletId w:val="0"/>
      <w:lvlJc w:val="left"/>
      <w:pPr>
        <w:ind w:left="4374" w:hanging="174"/>
      </w:pPr>
      <w:rPr>
        <w:rFonts w:hAnsi="Arial Unicode MS"/>
        <w:caps w:val="0"/>
        <w:smallCaps w:val="0"/>
        <w:strike w:val="0"/>
        <w:dstrike w:val="0"/>
        <w:outline w:val="0"/>
        <w:shadow w:val="0"/>
        <w:emboss w:val="0"/>
        <w:imprint w:val="0"/>
        <w:spacing w:val="0"/>
        <w:w w:val="100"/>
        <w:kern w:val="0"/>
        <w:position w:val="0"/>
        <w:sz w:val="13"/>
        <w:szCs w:val="13"/>
        <w:highlight w:val="none"/>
        <w:u w:val="none"/>
        <w:effect w:val="none"/>
        <w:vertAlign w:val="baseline"/>
      </w:rPr>
    </w:lvl>
    <w:lvl w:ilvl="8" w:tplc="CD224BDA">
      <w:start w:val="1"/>
      <w:numFmt w:val="bullet"/>
      <w:lvlText w:val="•"/>
      <w:lvlPicBulletId w:val="0"/>
      <w:lvlJc w:val="left"/>
      <w:pPr>
        <w:ind w:left="4974" w:hanging="174"/>
      </w:pPr>
      <w:rPr>
        <w:rFonts w:hAnsi="Arial Unicode MS"/>
        <w:caps w:val="0"/>
        <w:smallCaps w:val="0"/>
        <w:strike w:val="0"/>
        <w:dstrike w:val="0"/>
        <w:outline w:val="0"/>
        <w:shadow w:val="0"/>
        <w:emboss w:val="0"/>
        <w:imprint w:val="0"/>
        <w:spacing w:val="0"/>
        <w:w w:val="100"/>
        <w:kern w:val="0"/>
        <w:position w:val="0"/>
        <w:sz w:val="13"/>
        <w:szCs w:val="13"/>
        <w:highlight w:val="none"/>
        <w:u w:val="none"/>
        <w:effect w:val="none"/>
        <w:vertAlign w:val="baseline"/>
      </w:rPr>
    </w:lvl>
  </w:abstractNum>
  <w:abstractNum w:abstractNumId="4" w15:restartNumberingAfterBreak="0">
    <w:nsid w:val="0D292097"/>
    <w:multiLevelType w:val="hybridMultilevel"/>
    <w:tmpl w:val="F66E6C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A64F9"/>
    <w:multiLevelType w:val="hybridMultilevel"/>
    <w:tmpl w:val="068208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5A32C5"/>
    <w:multiLevelType w:val="hybridMultilevel"/>
    <w:tmpl w:val="F474B648"/>
    <w:styleLink w:val="Zaimportowanystyl15"/>
    <w:lvl w:ilvl="0" w:tplc="5C84B22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AE67F6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298BA9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0A60E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0CA2BE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DA651A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A5669D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7FC993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00A342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0596840"/>
    <w:multiLevelType w:val="hybridMultilevel"/>
    <w:tmpl w:val="7A48C1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887002"/>
    <w:multiLevelType w:val="hybridMultilevel"/>
    <w:tmpl w:val="B9B295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256546"/>
    <w:multiLevelType w:val="hybridMultilevel"/>
    <w:tmpl w:val="F7A03760"/>
    <w:styleLink w:val="Zaimportowanystyl13"/>
    <w:lvl w:ilvl="0" w:tplc="DCDCA5D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B46C79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48CB06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E7E33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B16124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9F288B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0AA30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ABA4FC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5F82FE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298749E"/>
    <w:multiLevelType w:val="hybridMultilevel"/>
    <w:tmpl w:val="454E5532"/>
    <w:styleLink w:val="Zaimportowanystyl26"/>
    <w:lvl w:ilvl="0" w:tplc="CC5C9E3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CDAEBB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638C3D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5D645F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4B6515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E262EF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BC2FED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4CE0C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1FA464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4D97105"/>
    <w:multiLevelType w:val="hybridMultilevel"/>
    <w:tmpl w:val="2FE25B30"/>
    <w:styleLink w:val="Zaimportowanystyl54"/>
    <w:lvl w:ilvl="0" w:tplc="C2CA721E">
      <w:start w:val="1"/>
      <w:numFmt w:val="lowerLetter"/>
      <w:lvlText w:val="%1)"/>
      <w:lvlJc w:val="left"/>
      <w:pPr>
        <w:tabs>
          <w:tab w:val="left" w:pos="28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C94B916">
      <w:start w:val="1"/>
      <w:numFmt w:val="lowerLetter"/>
      <w:lvlText w:val="%2."/>
      <w:lvlJc w:val="left"/>
      <w:pPr>
        <w:tabs>
          <w:tab w:val="left" w:pos="28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9BE7764">
      <w:start w:val="1"/>
      <w:numFmt w:val="lowerRoman"/>
      <w:lvlText w:val="%3."/>
      <w:lvlJc w:val="left"/>
      <w:pPr>
        <w:tabs>
          <w:tab w:val="left" w:pos="288"/>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25E4ECC">
      <w:start w:val="1"/>
      <w:numFmt w:val="decimal"/>
      <w:lvlText w:val="%4."/>
      <w:lvlJc w:val="left"/>
      <w:pPr>
        <w:tabs>
          <w:tab w:val="left" w:pos="288"/>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302EC80">
      <w:start w:val="1"/>
      <w:numFmt w:val="lowerLetter"/>
      <w:lvlText w:val="%5."/>
      <w:lvlJc w:val="left"/>
      <w:pPr>
        <w:tabs>
          <w:tab w:val="left" w:pos="28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D7E5E24">
      <w:start w:val="1"/>
      <w:numFmt w:val="lowerRoman"/>
      <w:lvlText w:val="%6."/>
      <w:lvlJc w:val="left"/>
      <w:pPr>
        <w:tabs>
          <w:tab w:val="left" w:pos="288"/>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556CAB8">
      <w:start w:val="1"/>
      <w:numFmt w:val="decimal"/>
      <w:lvlText w:val="%7."/>
      <w:lvlJc w:val="left"/>
      <w:pPr>
        <w:tabs>
          <w:tab w:val="left" w:pos="288"/>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3789F82">
      <w:start w:val="1"/>
      <w:numFmt w:val="lowerLetter"/>
      <w:lvlText w:val="%8."/>
      <w:lvlJc w:val="left"/>
      <w:pPr>
        <w:tabs>
          <w:tab w:val="left" w:pos="28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D12C2EC">
      <w:start w:val="1"/>
      <w:numFmt w:val="lowerRoman"/>
      <w:lvlText w:val="%9."/>
      <w:lvlJc w:val="left"/>
      <w:pPr>
        <w:tabs>
          <w:tab w:val="left" w:pos="288"/>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647699D"/>
    <w:multiLevelType w:val="hybridMultilevel"/>
    <w:tmpl w:val="DDDC02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974CBC"/>
    <w:multiLevelType w:val="hybridMultilevel"/>
    <w:tmpl w:val="0A04A5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9300E9A"/>
    <w:multiLevelType w:val="hybridMultilevel"/>
    <w:tmpl w:val="C2443D04"/>
    <w:styleLink w:val="Zaimportowanystyl35"/>
    <w:lvl w:ilvl="0" w:tplc="2DD0E9F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E0297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FE8D32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548E99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18D05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C3E374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41E946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9E4110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5D45F1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A154087"/>
    <w:multiLevelType w:val="hybridMultilevel"/>
    <w:tmpl w:val="9B324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927678"/>
    <w:multiLevelType w:val="hybridMultilevel"/>
    <w:tmpl w:val="49DE30A4"/>
    <w:styleLink w:val="Zaimportowanystyl3"/>
    <w:lvl w:ilvl="0" w:tplc="4D90077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704276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C62960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2EC8ED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40E85D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D6E7162">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7D46FF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48C935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D6A7FD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D83580B"/>
    <w:multiLevelType w:val="hybridMultilevel"/>
    <w:tmpl w:val="EA041E5C"/>
    <w:styleLink w:val="Zaimportowanystyl34"/>
    <w:lvl w:ilvl="0" w:tplc="1DACD93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954902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B20582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AB4789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038D4B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D7AE5A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584AD3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9B6ECB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EDC6AE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DE92B13"/>
    <w:multiLevelType w:val="hybridMultilevel"/>
    <w:tmpl w:val="6A9ECC00"/>
    <w:styleLink w:val="Zaimportowanystyl16"/>
    <w:lvl w:ilvl="0" w:tplc="994EE14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4F6B9B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78010D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59609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384F89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F2EB76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B6C733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64DB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E00028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14919D6"/>
    <w:multiLevelType w:val="hybridMultilevel"/>
    <w:tmpl w:val="D158D694"/>
    <w:styleLink w:val="Zaimportowanystyl49"/>
    <w:lvl w:ilvl="0" w:tplc="7DC6B3D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A0EC20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E049A7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5A0EC5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38C89B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1DE97C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582273E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D9091C2">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A3ECDDC">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226B11F4"/>
    <w:multiLevelType w:val="hybridMultilevel"/>
    <w:tmpl w:val="D48A6830"/>
    <w:styleLink w:val="Zaimportowanystyl44"/>
    <w:lvl w:ilvl="0" w:tplc="864452F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55A935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19E5CA6">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E0526AE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8E991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0B09D96">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DCCAA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8D84D3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2D0E6DA">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37509C9"/>
    <w:multiLevelType w:val="hybridMultilevel"/>
    <w:tmpl w:val="4FFC03E6"/>
    <w:styleLink w:val="Zaimportowanystyl39"/>
    <w:lvl w:ilvl="0" w:tplc="F474C24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41688B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B5875CC">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87EA89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938FA8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1BAE74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0E431B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7126DC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0CA942E">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3FE0F5D"/>
    <w:multiLevelType w:val="hybridMultilevel"/>
    <w:tmpl w:val="45E035E2"/>
    <w:styleLink w:val="Zaimportowanystyl17"/>
    <w:lvl w:ilvl="0" w:tplc="85C447C2">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0F40AFC">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CEC6E10">
      <w:start w:val="1"/>
      <w:numFmt w:val="lowerRoman"/>
      <w:lvlText w:val="%3."/>
      <w:lvlJc w:val="left"/>
      <w:pPr>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ED64B11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6CE2D06">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32F3BC">
      <w:start w:val="1"/>
      <w:numFmt w:val="lowerRoman"/>
      <w:lvlText w:val="%6."/>
      <w:lvlJc w:val="left"/>
      <w:pPr>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2494C80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33E0921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056D50C">
      <w:start w:val="1"/>
      <w:numFmt w:val="lowerRoman"/>
      <w:lvlText w:val="%9."/>
      <w:lvlJc w:val="left"/>
      <w:pPr>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24A57BA4"/>
    <w:multiLevelType w:val="hybridMultilevel"/>
    <w:tmpl w:val="0FAE0434"/>
    <w:styleLink w:val="Zaimportowanystyl46"/>
    <w:lvl w:ilvl="0" w:tplc="7FC62C4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494C96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0B60F5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A7A659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3B89F6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172947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100CA3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DDEA67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E4AAB6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250C04DF"/>
    <w:multiLevelType w:val="hybridMultilevel"/>
    <w:tmpl w:val="31D88D5A"/>
    <w:styleLink w:val="Zaimportowanystyl38"/>
    <w:lvl w:ilvl="0" w:tplc="39A8525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F9C3D0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50072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7424FE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7DC33F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546256">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8745AF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8047EB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DCECD1C">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2B88485F"/>
    <w:multiLevelType w:val="hybridMultilevel"/>
    <w:tmpl w:val="60725FA2"/>
    <w:styleLink w:val="Zaimportowanystyl14"/>
    <w:lvl w:ilvl="0" w:tplc="53B4ABF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D9E6A5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556014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ED4214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F10302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CD6B76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E06E0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0D0F41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D2A482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2CA73DCC"/>
    <w:multiLevelType w:val="hybridMultilevel"/>
    <w:tmpl w:val="F17EFFA4"/>
    <w:styleLink w:val="Zaimportowanystyl6"/>
    <w:lvl w:ilvl="0" w:tplc="CB4CD51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C8E8D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3D8937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EE5CFC4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8C7C7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C1EA1F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8560FB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FEC565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1A08F2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E9C544C"/>
    <w:multiLevelType w:val="hybridMultilevel"/>
    <w:tmpl w:val="3F364F7A"/>
    <w:styleLink w:val="Zaimportowanystyl7"/>
    <w:lvl w:ilvl="0" w:tplc="94D05FD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FCEDB1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476FCE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27A208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C2AB62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A85A34">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F2672F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1F477F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130EE92">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32B037B5"/>
    <w:multiLevelType w:val="hybridMultilevel"/>
    <w:tmpl w:val="B5F4C8A0"/>
    <w:styleLink w:val="Zaimportowanystyl40"/>
    <w:lvl w:ilvl="0" w:tplc="5192D9D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200B22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D5CC73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9E6C47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820F91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174A86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438E3F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4825F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B5AA5E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32C27392"/>
    <w:multiLevelType w:val="hybridMultilevel"/>
    <w:tmpl w:val="E4EE35E6"/>
    <w:styleLink w:val="Zaimportowanystyl31"/>
    <w:lvl w:ilvl="0" w:tplc="41B2B11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1C299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4FACF9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05AFB3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73CEE5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A9E688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8742CD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8669C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F28372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36F0467C"/>
    <w:multiLevelType w:val="hybridMultilevel"/>
    <w:tmpl w:val="75BC4ECE"/>
    <w:styleLink w:val="Punktory"/>
    <w:lvl w:ilvl="0" w:tplc="B6F8E172">
      <w:start w:val="1"/>
      <w:numFmt w:val="bullet"/>
      <w:lvlText w:val="-"/>
      <w:lvlJc w:val="left"/>
      <w:pPr>
        <w:ind w:left="1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7B1A2022">
      <w:start w:val="1"/>
      <w:numFmt w:val="bullet"/>
      <w:lvlText w:val="-"/>
      <w:lvlJc w:val="left"/>
      <w:pPr>
        <w:ind w:left="7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291A3B38">
      <w:start w:val="1"/>
      <w:numFmt w:val="bullet"/>
      <w:lvlText w:val="-"/>
      <w:lvlJc w:val="left"/>
      <w:pPr>
        <w:ind w:left="13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3918C26C">
      <w:start w:val="1"/>
      <w:numFmt w:val="bullet"/>
      <w:lvlText w:val="-"/>
      <w:lvlJc w:val="left"/>
      <w:pPr>
        <w:ind w:left="19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513019AC">
      <w:start w:val="1"/>
      <w:numFmt w:val="bullet"/>
      <w:lvlText w:val="-"/>
      <w:lvlJc w:val="left"/>
      <w:pPr>
        <w:ind w:left="25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5E869AF0">
      <w:start w:val="1"/>
      <w:numFmt w:val="bullet"/>
      <w:lvlText w:val="-"/>
      <w:lvlJc w:val="left"/>
      <w:pPr>
        <w:ind w:left="31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540A6FDA">
      <w:start w:val="1"/>
      <w:numFmt w:val="bullet"/>
      <w:lvlText w:val="-"/>
      <w:lvlJc w:val="left"/>
      <w:pPr>
        <w:ind w:left="37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75826636">
      <w:start w:val="1"/>
      <w:numFmt w:val="bullet"/>
      <w:lvlText w:val="-"/>
      <w:lvlJc w:val="left"/>
      <w:pPr>
        <w:ind w:left="43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907A354E">
      <w:start w:val="1"/>
      <w:numFmt w:val="bullet"/>
      <w:lvlText w:val="-"/>
      <w:lvlJc w:val="left"/>
      <w:pPr>
        <w:ind w:left="4974" w:hanging="1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1" w15:restartNumberingAfterBreak="0">
    <w:nsid w:val="3B5445D1"/>
    <w:multiLevelType w:val="hybridMultilevel"/>
    <w:tmpl w:val="3712224A"/>
    <w:styleLink w:val="Zaimportowanystyl20"/>
    <w:lvl w:ilvl="0" w:tplc="C198979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972B55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B76EAE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C7C43D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6F2202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65685E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BCC534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E74E92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2A402EC">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3BBC6723"/>
    <w:multiLevelType w:val="hybridMultilevel"/>
    <w:tmpl w:val="10585E3E"/>
    <w:styleLink w:val="Zaimportowanystyl33"/>
    <w:lvl w:ilvl="0" w:tplc="DB16968E">
      <w:start w:val="1"/>
      <w:numFmt w:val="lowerRoman"/>
      <w:lvlText w:val="%1."/>
      <w:lvlJc w:val="left"/>
      <w:pPr>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4C640794">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BE8A96A">
      <w:start w:val="1"/>
      <w:numFmt w:val="lowerRoman"/>
      <w:lvlText w:val="%3."/>
      <w:lvlJc w:val="left"/>
      <w:pPr>
        <w:ind w:left="288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B0AE6FA">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0F46A38">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214AE02">
      <w:start w:val="1"/>
      <w:numFmt w:val="lowerRoman"/>
      <w:lvlText w:val="%6."/>
      <w:lvlJc w:val="left"/>
      <w:pPr>
        <w:ind w:left="504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DA6DCC6">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238E582">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B8C644E">
      <w:start w:val="1"/>
      <w:numFmt w:val="lowerRoman"/>
      <w:lvlText w:val="%9."/>
      <w:lvlJc w:val="left"/>
      <w:pPr>
        <w:ind w:left="72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3BFC72A3"/>
    <w:multiLevelType w:val="hybridMultilevel"/>
    <w:tmpl w:val="AAAAC2C2"/>
    <w:lvl w:ilvl="0" w:tplc="37426622">
      <w:start w:val="1"/>
      <w:numFmt w:val="decimal"/>
      <w:lvlText w:val="%1."/>
      <w:lvlJc w:val="left"/>
      <w:pPr>
        <w:ind w:left="720" w:hanging="360"/>
      </w:pPr>
      <w:rPr>
        <w:rFonts w:hint="default"/>
        <w:b/>
        <w:color w:val="3A003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C461BD7"/>
    <w:multiLevelType w:val="hybridMultilevel"/>
    <w:tmpl w:val="5E2AFBCA"/>
    <w:styleLink w:val="Zaimportowanystyl48"/>
    <w:lvl w:ilvl="0" w:tplc="1580523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3E670B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54F4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50CB02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5A891C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4FC8B7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620B7F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B64F79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156509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3C9A2EE3"/>
    <w:multiLevelType w:val="hybridMultilevel"/>
    <w:tmpl w:val="C868F6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F3F125B"/>
    <w:multiLevelType w:val="hybridMultilevel"/>
    <w:tmpl w:val="A872C426"/>
    <w:styleLink w:val="Zaimportowanystyl27"/>
    <w:lvl w:ilvl="0" w:tplc="86BC72FE">
      <w:start w:val="1"/>
      <w:numFmt w:val="lowerLetter"/>
      <w:lvlText w:val="%1)"/>
      <w:lvlJc w:val="left"/>
      <w:pPr>
        <w:tabs>
          <w:tab w:val="left" w:pos="29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77E8CC8">
      <w:start w:val="1"/>
      <w:numFmt w:val="lowerLetter"/>
      <w:lvlText w:val="%2."/>
      <w:lvlJc w:val="left"/>
      <w:pPr>
        <w:tabs>
          <w:tab w:val="left" w:pos="29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D240F06">
      <w:start w:val="1"/>
      <w:numFmt w:val="lowerRoman"/>
      <w:lvlText w:val="%3."/>
      <w:lvlJc w:val="left"/>
      <w:pPr>
        <w:tabs>
          <w:tab w:val="left" w:pos="298"/>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7B06236">
      <w:start w:val="1"/>
      <w:numFmt w:val="decimal"/>
      <w:lvlText w:val="%4."/>
      <w:lvlJc w:val="left"/>
      <w:pPr>
        <w:tabs>
          <w:tab w:val="left" w:pos="298"/>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FAECE22">
      <w:start w:val="1"/>
      <w:numFmt w:val="lowerLetter"/>
      <w:lvlText w:val="%5."/>
      <w:lvlJc w:val="left"/>
      <w:pPr>
        <w:tabs>
          <w:tab w:val="left" w:pos="29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0DACCA8">
      <w:start w:val="1"/>
      <w:numFmt w:val="lowerRoman"/>
      <w:lvlText w:val="%6."/>
      <w:lvlJc w:val="left"/>
      <w:pPr>
        <w:tabs>
          <w:tab w:val="left" w:pos="298"/>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6DEAE46">
      <w:start w:val="1"/>
      <w:numFmt w:val="decimal"/>
      <w:lvlText w:val="%7."/>
      <w:lvlJc w:val="left"/>
      <w:pPr>
        <w:tabs>
          <w:tab w:val="left" w:pos="298"/>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698E50E">
      <w:start w:val="1"/>
      <w:numFmt w:val="lowerLetter"/>
      <w:lvlText w:val="%8."/>
      <w:lvlJc w:val="left"/>
      <w:pPr>
        <w:tabs>
          <w:tab w:val="left" w:pos="29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8C0D8E0">
      <w:start w:val="1"/>
      <w:numFmt w:val="lowerRoman"/>
      <w:lvlText w:val="%9."/>
      <w:lvlJc w:val="left"/>
      <w:pPr>
        <w:tabs>
          <w:tab w:val="left" w:pos="298"/>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404856A2"/>
    <w:multiLevelType w:val="hybridMultilevel"/>
    <w:tmpl w:val="A78E9C8A"/>
    <w:styleLink w:val="Zaimportowanystyl50"/>
    <w:lvl w:ilvl="0" w:tplc="C3288CB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68DA9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CD8C6E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110831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2BE16B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3A8B2D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7E6175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0A067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ED2CF9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40694D43"/>
    <w:multiLevelType w:val="hybridMultilevel"/>
    <w:tmpl w:val="939EB686"/>
    <w:styleLink w:val="Zaimportowanystyl41"/>
    <w:lvl w:ilvl="0" w:tplc="E50A584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988EC3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9369166">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288443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C760A0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C0EF13E">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768143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B6CF8D2">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72875B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41CA1170"/>
    <w:multiLevelType w:val="hybridMultilevel"/>
    <w:tmpl w:val="38F8DF7E"/>
    <w:styleLink w:val="Zaimportowanystyl45"/>
    <w:lvl w:ilvl="0" w:tplc="90B28F4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3A02298">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BC0E332">
      <w:start w:val="1"/>
      <w:numFmt w:val="lowerRoman"/>
      <w:lvlText w:val="%3."/>
      <w:lvlJc w:val="left"/>
      <w:pPr>
        <w:ind w:left="1498"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6E8001C">
      <w:start w:val="1"/>
      <w:numFmt w:val="decimal"/>
      <w:lvlText w:val="%4."/>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C123FEC">
      <w:start w:val="1"/>
      <w:numFmt w:val="lowerLetter"/>
      <w:lvlText w:val="%5."/>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364C624">
      <w:start w:val="1"/>
      <w:numFmt w:val="lowerRoman"/>
      <w:lvlText w:val="%6."/>
      <w:lvlJc w:val="left"/>
      <w:pPr>
        <w:ind w:left="360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6B2019A">
      <w:start w:val="1"/>
      <w:numFmt w:val="decimal"/>
      <w:lvlText w:val="%7."/>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165FB8">
      <w:start w:val="1"/>
      <w:numFmt w:val="lowerLetter"/>
      <w:lvlText w:val="%8."/>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DCA1458">
      <w:start w:val="1"/>
      <w:numFmt w:val="lowerRoman"/>
      <w:lvlText w:val="%9."/>
      <w:lvlJc w:val="left"/>
      <w:pPr>
        <w:ind w:left="576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4420409D"/>
    <w:multiLevelType w:val="hybridMultilevel"/>
    <w:tmpl w:val="2DB83E7C"/>
    <w:styleLink w:val="Zaimportowanystyl23"/>
    <w:lvl w:ilvl="0" w:tplc="6FC4175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AE846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E6CF7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474372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0F620A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C822A5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2C072A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98ED6D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A2A261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46C8393D"/>
    <w:multiLevelType w:val="hybridMultilevel"/>
    <w:tmpl w:val="35D475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8B16746"/>
    <w:multiLevelType w:val="hybridMultilevel"/>
    <w:tmpl w:val="5AB2DFF2"/>
    <w:styleLink w:val="Zaimportowanystyl10"/>
    <w:lvl w:ilvl="0" w:tplc="D95C408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E50E1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132D76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2F83A1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AC76B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FA20F5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64E9EF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1C8CA6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7427B8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4CA400B1"/>
    <w:multiLevelType w:val="hybridMultilevel"/>
    <w:tmpl w:val="71680216"/>
    <w:styleLink w:val="Zaimportowanystyl2"/>
    <w:lvl w:ilvl="0" w:tplc="40C42DC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FA848E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4440A4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1248DA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09C26E2">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9C8922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49AFBD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A1ACB14">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30C665C">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4DC535F5"/>
    <w:multiLevelType w:val="hybridMultilevel"/>
    <w:tmpl w:val="53B81598"/>
    <w:styleLink w:val="Zaimportowanystyl9"/>
    <w:lvl w:ilvl="0" w:tplc="ED5A198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80EE03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E986086">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0ACC6D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D4034C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0826A0C">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B9414B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B866F4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EC04FBC">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4E903D66"/>
    <w:multiLevelType w:val="hybridMultilevel"/>
    <w:tmpl w:val="44D2A5A0"/>
    <w:styleLink w:val="Zaimportowanystyl1"/>
    <w:lvl w:ilvl="0" w:tplc="82CC458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3AE226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6A052DA">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D8CAD5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02E278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68C5E1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2CE7BF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126B24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9921712">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4ED45DE0"/>
    <w:multiLevelType w:val="hybridMultilevel"/>
    <w:tmpl w:val="273440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F930788"/>
    <w:multiLevelType w:val="hybridMultilevel"/>
    <w:tmpl w:val="5A4CAE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F9F4E2B"/>
    <w:multiLevelType w:val="hybridMultilevel"/>
    <w:tmpl w:val="28EE9458"/>
    <w:styleLink w:val="Zaimportowanystyl18"/>
    <w:lvl w:ilvl="0" w:tplc="92D470C8">
      <w:start w:val="1"/>
      <w:numFmt w:val="lowerRoman"/>
      <w:lvlText w:val="%1."/>
      <w:lvlJc w:val="left"/>
      <w:pPr>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30D22DC2">
      <w:start w:val="1"/>
      <w:numFmt w:val="decimal"/>
      <w:lvlText w:val="%2)"/>
      <w:lvlJc w:val="left"/>
      <w:pPr>
        <w:ind w:left="2180" w:hanging="380"/>
      </w:pPr>
      <w:rPr>
        <w:rFonts w:hAnsi="Arial Unicode MS"/>
        <w:caps w:val="0"/>
        <w:smallCaps w:val="0"/>
        <w:strike w:val="0"/>
        <w:dstrike w:val="0"/>
        <w:outline w:val="0"/>
        <w:emboss w:val="0"/>
        <w:imprint w:val="0"/>
        <w:spacing w:val="0"/>
        <w:w w:val="100"/>
        <w:kern w:val="0"/>
        <w:position w:val="0"/>
        <w:highlight w:val="none"/>
        <w:vertAlign w:val="baseline"/>
      </w:rPr>
    </w:lvl>
    <w:lvl w:ilvl="2" w:tplc="E7900C28">
      <w:start w:val="1"/>
      <w:numFmt w:val="lowerRoman"/>
      <w:lvlText w:val="%3."/>
      <w:lvlJc w:val="left"/>
      <w:pPr>
        <w:ind w:left="288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2CE0B20">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1010B6">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BC648C6">
      <w:start w:val="1"/>
      <w:numFmt w:val="lowerRoman"/>
      <w:lvlText w:val="%6."/>
      <w:lvlJc w:val="left"/>
      <w:pPr>
        <w:ind w:left="504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E60648C">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B9469DA">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5AC52F0">
      <w:start w:val="1"/>
      <w:numFmt w:val="lowerRoman"/>
      <w:lvlText w:val="%9."/>
      <w:lvlJc w:val="left"/>
      <w:pPr>
        <w:ind w:left="72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520E25EF"/>
    <w:multiLevelType w:val="hybridMultilevel"/>
    <w:tmpl w:val="F3BAEB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346648D"/>
    <w:multiLevelType w:val="hybridMultilevel"/>
    <w:tmpl w:val="96ACBE7A"/>
    <w:styleLink w:val="Zaimportowanystyl42"/>
    <w:lvl w:ilvl="0" w:tplc="C0BEF3F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14CB292">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AAED4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DD6905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04A8E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780082">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4F207E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E58C17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B9676D0">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54546C03"/>
    <w:multiLevelType w:val="hybridMultilevel"/>
    <w:tmpl w:val="FF6A1DD0"/>
    <w:styleLink w:val="Zaimportowanystyl11"/>
    <w:lvl w:ilvl="0" w:tplc="0D9C7B2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A6CC8A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DD4889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2E96BB6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D0A9AE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3A24BD2">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A34330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28E804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42CDA04">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54A91765"/>
    <w:multiLevelType w:val="hybridMultilevel"/>
    <w:tmpl w:val="5F0A9A6A"/>
    <w:styleLink w:val="Zaimportowanystyl53"/>
    <w:lvl w:ilvl="0" w:tplc="61D0F76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8106CB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8A889D6">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7FCD4A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7F240D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47647A4">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35407C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84A832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A2ABFC4">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56507EBA"/>
    <w:multiLevelType w:val="hybridMultilevel"/>
    <w:tmpl w:val="03A41AB0"/>
    <w:styleLink w:val="Zaimportowanystyl32"/>
    <w:lvl w:ilvl="0" w:tplc="35B0292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55825F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9B0B5E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A1AF6E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D9C19C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E60C3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BD8576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DA2E19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586392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566355E5"/>
    <w:multiLevelType w:val="hybridMultilevel"/>
    <w:tmpl w:val="00BA2C3C"/>
    <w:styleLink w:val="Zaimportowanystyl19"/>
    <w:lvl w:ilvl="0" w:tplc="6032C270">
      <w:start w:val="1"/>
      <w:numFmt w:val="lowerRoman"/>
      <w:lvlText w:val="%1."/>
      <w:lvlJc w:val="left"/>
      <w:pPr>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BE009888">
      <w:start w:val="1"/>
      <w:numFmt w:val="lowerRoman"/>
      <w:lvlText w:val="%2."/>
      <w:lvlJc w:val="left"/>
      <w:pPr>
        <w:ind w:left="1202" w:hanging="482"/>
      </w:pPr>
      <w:rPr>
        <w:rFonts w:hAnsi="Arial Unicode MS"/>
        <w:caps w:val="0"/>
        <w:smallCaps w:val="0"/>
        <w:strike w:val="0"/>
        <w:dstrike w:val="0"/>
        <w:outline w:val="0"/>
        <w:emboss w:val="0"/>
        <w:imprint w:val="0"/>
        <w:spacing w:val="0"/>
        <w:w w:val="100"/>
        <w:kern w:val="0"/>
        <w:position w:val="0"/>
        <w:highlight w:val="none"/>
        <w:vertAlign w:val="baseline"/>
      </w:rPr>
    </w:lvl>
    <w:lvl w:ilvl="2" w:tplc="17B4A65A">
      <w:start w:val="1"/>
      <w:numFmt w:val="lowerRoman"/>
      <w:lvlText w:val="%3."/>
      <w:lvlJc w:val="left"/>
      <w:pPr>
        <w:ind w:left="1922" w:hanging="482"/>
      </w:pPr>
      <w:rPr>
        <w:rFonts w:hAnsi="Arial Unicode MS"/>
        <w:caps w:val="0"/>
        <w:smallCaps w:val="0"/>
        <w:strike w:val="0"/>
        <w:dstrike w:val="0"/>
        <w:outline w:val="0"/>
        <w:emboss w:val="0"/>
        <w:imprint w:val="0"/>
        <w:spacing w:val="0"/>
        <w:w w:val="100"/>
        <w:kern w:val="0"/>
        <w:position w:val="0"/>
        <w:highlight w:val="none"/>
        <w:vertAlign w:val="baseline"/>
      </w:rPr>
    </w:lvl>
    <w:lvl w:ilvl="3" w:tplc="3F32CBCC">
      <w:start w:val="1"/>
      <w:numFmt w:val="lowerRoman"/>
      <w:lvlText w:val="%4."/>
      <w:lvlJc w:val="left"/>
      <w:pPr>
        <w:ind w:left="2642" w:hanging="482"/>
      </w:pPr>
      <w:rPr>
        <w:rFonts w:hAnsi="Arial Unicode MS"/>
        <w:caps w:val="0"/>
        <w:smallCaps w:val="0"/>
        <w:strike w:val="0"/>
        <w:dstrike w:val="0"/>
        <w:outline w:val="0"/>
        <w:emboss w:val="0"/>
        <w:imprint w:val="0"/>
        <w:spacing w:val="0"/>
        <w:w w:val="100"/>
        <w:kern w:val="0"/>
        <w:position w:val="0"/>
        <w:highlight w:val="none"/>
        <w:vertAlign w:val="baseline"/>
      </w:rPr>
    </w:lvl>
    <w:lvl w:ilvl="4" w:tplc="F31AE65C">
      <w:start w:val="1"/>
      <w:numFmt w:val="lowerRoman"/>
      <w:lvlText w:val="%5."/>
      <w:lvlJc w:val="left"/>
      <w:pPr>
        <w:ind w:left="3362" w:hanging="482"/>
      </w:pPr>
      <w:rPr>
        <w:rFonts w:hAnsi="Arial Unicode MS"/>
        <w:caps w:val="0"/>
        <w:smallCaps w:val="0"/>
        <w:strike w:val="0"/>
        <w:dstrike w:val="0"/>
        <w:outline w:val="0"/>
        <w:emboss w:val="0"/>
        <w:imprint w:val="0"/>
        <w:spacing w:val="0"/>
        <w:w w:val="100"/>
        <w:kern w:val="0"/>
        <w:position w:val="0"/>
        <w:highlight w:val="none"/>
        <w:vertAlign w:val="baseline"/>
      </w:rPr>
    </w:lvl>
    <w:lvl w:ilvl="5" w:tplc="D2BE4110">
      <w:start w:val="1"/>
      <w:numFmt w:val="lowerRoman"/>
      <w:lvlText w:val="%6."/>
      <w:lvlJc w:val="left"/>
      <w:pPr>
        <w:ind w:left="4082" w:hanging="482"/>
      </w:pPr>
      <w:rPr>
        <w:rFonts w:hAnsi="Arial Unicode MS"/>
        <w:caps w:val="0"/>
        <w:smallCaps w:val="0"/>
        <w:strike w:val="0"/>
        <w:dstrike w:val="0"/>
        <w:outline w:val="0"/>
        <w:emboss w:val="0"/>
        <w:imprint w:val="0"/>
        <w:spacing w:val="0"/>
        <w:w w:val="100"/>
        <w:kern w:val="0"/>
        <w:position w:val="0"/>
        <w:highlight w:val="none"/>
        <w:vertAlign w:val="baseline"/>
      </w:rPr>
    </w:lvl>
    <w:lvl w:ilvl="6" w:tplc="6CCC4F74">
      <w:start w:val="1"/>
      <w:numFmt w:val="lowerRoman"/>
      <w:lvlText w:val="%7."/>
      <w:lvlJc w:val="left"/>
      <w:pPr>
        <w:ind w:left="4802" w:hanging="482"/>
      </w:pPr>
      <w:rPr>
        <w:rFonts w:hAnsi="Arial Unicode MS"/>
        <w:caps w:val="0"/>
        <w:smallCaps w:val="0"/>
        <w:strike w:val="0"/>
        <w:dstrike w:val="0"/>
        <w:outline w:val="0"/>
        <w:emboss w:val="0"/>
        <w:imprint w:val="0"/>
        <w:spacing w:val="0"/>
        <w:w w:val="100"/>
        <w:kern w:val="0"/>
        <w:position w:val="0"/>
        <w:highlight w:val="none"/>
        <w:vertAlign w:val="baseline"/>
      </w:rPr>
    </w:lvl>
    <w:lvl w:ilvl="7" w:tplc="81BC6B98">
      <w:start w:val="1"/>
      <w:numFmt w:val="lowerRoman"/>
      <w:lvlText w:val="%8."/>
      <w:lvlJc w:val="left"/>
      <w:pPr>
        <w:ind w:left="5522" w:hanging="482"/>
      </w:pPr>
      <w:rPr>
        <w:rFonts w:hAnsi="Arial Unicode MS"/>
        <w:caps w:val="0"/>
        <w:smallCaps w:val="0"/>
        <w:strike w:val="0"/>
        <w:dstrike w:val="0"/>
        <w:outline w:val="0"/>
        <w:emboss w:val="0"/>
        <w:imprint w:val="0"/>
        <w:spacing w:val="0"/>
        <w:w w:val="100"/>
        <w:kern w:val="0"/>
        <w:position w:val="0"/>
        <w:highlight w:val="none"/>
        <w:vertAlign w:val="baseline"/>
      </w:rPr>
    </w:lvl>
    <w:lvl w:ilvl="8" w:tplc="1034F698">
      <w:start w:val="1"/>
      <w:numFmt w:val="lowerRoman"/>
      <w:lvlText w:val="%9."/>
      <w:lvlJc w:val="left"/>
      <w:pPr>
        <w:ind w:left="6242" w:hanging="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58FC1613"/>
    <w:multiLevelType w:val="hybridMultilevel"/>
    <w:tmpl w:val="1E7274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DA01A91"/>
    <w:multiLevelType w:val="hybridMultilevel"/>
    <w:tmpl w:val="CFF8F4EA"/>
    <w:styleLink w:val="Zaimportowanystyl25"/>
    <w:lvl w:ilvl="0" w:tplc="72EADBF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9626E4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0AC761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356B6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570D50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966B22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7EAE44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43084D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E8CD9A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5FC5458B"/>
    <w:multiLevelType w:val="hybridMultilevel"/>
    <w:tmpl w:val="37AC3A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02828F8"/>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9" w15:restartNumberingAfterBreak="0">
    <w:nsid w:val="606006E6"/>
    <w:multiLevelType w:val="hybridMultilevel"/>
    <w:tmpl w:val="BAE21766"/>
    <w:styleLink w:val="Zaimportowanystyl47"/>
    <w:lvl w:ilvl="0" w:tplc="285490B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D045A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034C49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F06744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E56837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E08300A">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795E6CC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8BED23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AC2E8F2">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6447339B"/>
    <w:multiLevelType w:val="hybridMultilevel"/>
    <w:tmpl w:val="01A67AA4"/>
    <w:styleLink w:val="Zaimportowanystyl8"/>
    <w:lvl w:ilvl="0" w:tplc="57CE055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4F0CC3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1F8FDF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29AAE7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118A80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FEE24B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6D45B3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0C44F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ACC203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67AE4EF6"/>
    <w:multiLevelType w:val="hybridMultilevel"/>
    <w:tmpl w:val="0764FD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A690792"/>
    <w:multiLevelType w:val="hybridMultilevel"/>
    <w:tmpl w:val="400EED1E"/>
    <w:styleLink w:val="Zaimportowanystyl4"/>
    <w:lvl w:ilvl="0" w:tplc="23FA8D1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C9C4AA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D40504C">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F9626D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D48CE5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5445F5E">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21A96D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AEE98B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47AA21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6C81685F"/>
    <w:multiLevelType w:val="hybridMultilevel"/>
    <w:tmpl w:val="86F6FC5A"/>
    <w:styleLink w:val="Zaimportowanystyl43"/>
    <w:lvl w:ilvl="0" w:tplc="9F8E790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5BC975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5502E7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B2623D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286E0A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1086F9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672281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63862D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DA2A48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6DAD6708"/>
    <w:multiLevelType w:val="hybridMultilevel"/>
    <w:tmpl w:val="B19E7FE4"/>
    <w:styleLink w:val="Zaimportowanystyl24"/>
    <w:lvl w:ilvl="0" w:tplc="AEF8F2A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234DCE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C60AE4E">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DA2438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394254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CDE88F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0A004F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E96AC7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BF2ACEE">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6DF47B24"/>
    <w:multiLevelType w:val="hybridMultilevel"/>
    <w:tmpl w:val="AF4EDA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F670BA8"/>
    <w:multiLevelType w:val="hybridMultilevel"/>
    <w:tmpl w:val="D5FA60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27E26D1"/>
    <w:multiLevelType w:val="hybridMultilevel"/>
    <w:tmpl w:val="A192075C"/>
    <w:styleLink w:val="Zaimportowanystyl12"/>
    <w:lvl w:ilvl="0" w:tplc="C70EDF0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02497F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4F608E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70E7E9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AA2CD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3FCEB9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4B048C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8E232B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1B2452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778502B8"/>
    <w:multiLevelType w:val="hybridMultilevel"/>
    <w:tmpl w:val="09E63CF8"/>
    <w:styleLink w:val="Zaimportowanystyl36"/>
    <w:lvl w:ilvl="0" w:tplc="51A0025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B98A97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618421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2D2D41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15C5D6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50A9E1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0E6DE3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D22FE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EA474D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7A7656AA"/>
    <w:multiLevelType w:val="hybridMultilevel"/>
    <w:tmpl w:val="13D63998"/>
    <w:styleLink w:val="Zaimportowanystyl29"/>
    <w:lvl w:ilvl="0" w:tplc="EE142BC8">
      <w:start w:val="1"/>
      <w:numFmt w:val="lowerRoman"/>
      <w:lvlText w:val="%1."/>
      <w:lvlJc w:val="left"/>
      <w:pPr>
        <w:tabs>
          <w:tab w:val="left" w:pos="298"/>
        </w:tabs>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2110CD08">
      <w:start w:val="1"/>
      <w:numFmt w:val="lowerLetter"/>
      <w:lvlText w:val="%2."/>
      <w:lvlJc w:val="left"/>
      <w:pPr>
        <w:tabs>
          <w:tab w:val="left" w:pos="298"/>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A6834EA">
      <w:start w:val="1"/>
      <w:numFmt w:val="lowerRoman"/>
      <w:lvlText w:val="%3."/>
      <w:lvlJc w:val="left"/>
      <w:pPr>
        <w:tabs>
          <w:tab w:val="left" w:pos="298"/>
        </w:tabs>
        <w:ind w:left="288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6067CBA">
      <w:start w:val="1"/>
      <w:numFmt w:val="decimal"/>
      <w:lvlText w:val="%4."/>
      <w:lvlJc w:val="left"/>
      <w:pPr>
        <w:tabs>
          <w:tab w:val="left" w:pos="29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A249BC6">
      <w:start w:val="1"/>
      <w:numFmt w:val="lowerLetter"/>
      <w:lvlText w:val="%5."/>
      <w:lvlJc w:val="left"/>
      <w:pPr>
        <w:tabs>
          <w:tab w:val="left" w:pos="298"/>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58C64A2">
      <w:start w:val="1"/>
      <w:numFmt w:val="lowerRoman"/>
      <w:lvlText w:val="%6."/>
      <w:lvlJc w:val="left"/>
      <w:pPr>
        <w:tabs>
          <w:tab w:val="left" w:pos="298"/>
        </w:tabs>
        <w:ind w:left="504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06EDA64">
      <w:start w:val="1"/>
      <w:numFmt w:val="decimal"/>
      <w:lvlText w:val="%7."/>
      <w:lvlJc w:val="left"/>
      <w:pPr>
        <w:tabs>
          <w:tab w:val="left" w:pos="29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DCA4498">
      <w:start w:val="1"/>
      <w:numFmt w:val="lowerLetter"/>
      <w:lvlText w:val="%8."/>
      <w:lvlJc w:val="left"/>
      <w:pPr>
        <w:tabs>
          <w:tab w:val="left" w:pos="298"/>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5301160">
      <w:start w:val="1"/>
      <w:numFmt w:val="lowerRoman"/>
      <w:lvlText w:val="%9."/>
      <w:lvlJc w:val="left"/>
      <w:pPr>
        <w:tabs>
          <w:tab w:val="left" w:pos="298"/>
        </w:tabs>
        <w:ind w:left="72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7AAA2B46"/>
    <w:multiLevelType w:val="hybridMultilevel"/>
    <w:tmpl w:val="B08803A6"/>
    <w:styleLink w:val="Zaimportowanystyl5"/>
    <w:lvl w:ilvl="0" w:tplc="30989B6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104814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B84C57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1C47E3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7B0B00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D56CEB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3684F7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574A10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6EED6F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7C0777C4"/>
    <w:multiLevelType w:val="hybridMultilevel"/>
    <w:tmpl w:val="F85212D8"/>
    <w:styleLink w:val="Zaimportowanystyl37"/>
    <w:lvl w:ilvl="0" w:tplc="37E821C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3602F0">
      <w:start w:val="1"/>
      <w:numFmt w:val="lowerLetter"/>
      <w:lvlText w:val="%2."/>
      <w:lvlJc w:val="left"/>
      <w:pPr>
        <w:ind w:left="105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278F314">
      <w:start w:val="1"/>
      <w:numFmt w:val="lowerRoman"/>
      <w:lvlText w:val="%3."/>
      <w:lvlJc w:val="left"/>
      <w:pPr>
        <w:ind w:left="177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C36C262">
      <w:start w:val="1"/>
      <w:numFmt w:val="decimal"/>
      <w:lvlText w:val="%4."/>
      <w:lvlJc w:val="left"/>
      <w:pPr>
        <w:ind w:left="249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04A62D8">
      <w:start w:val="1"/>
      <w:numFmt w:val="lowerLetter"/>
      <w:lvlText w:val="%5."/>
      <w:lvlJc w:val="left"/>
      <w:pPr>
        <w:ind w:left="321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DF4BF84">
      <w:start w:val="1"/>
      <w:numFmt w:val="lowerRoman"/>
      <w:lvlText w:val="%6."/>
      <w:lvlJc w:val="left"/>
      <w:pPr>
        <w:ind w:left="393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0FC4F34">
      <w:start w:val="1"/>
      <w:numFmt w:val="decimal"/>
      <w:lvlText w:val="%7."/>
      <w:lvlJc w:val="left"/>
      <w:pPr>
        <w:ind w:left="465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AB81296">
      <w:start w:val="1"/>
      <w:numFmt w:val="lowerLetter"/>
      <w:lvlText w:val="%8."/>
      <w:lvlJc w:val="left"/>
      <w:pPr>
        <w:ind w:left="537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0007FFC">
      <w:start w:val="1"/>
      <w:numFmt w:val="lowerRoman"/>
      <w:lvlText w:val="%9."/>
      <w:lvlJc w:val="left"/>
      <w:pPr>
        <w:ind w:left="609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7C1210C5"/>
    <w:multiLevelType w:val="hybridMultilevel"/>
    <w:tmpl w:val="13949D02"/>
    <w:styleLink w:val="Zaimportowanystyl21"/>
    <w:lvl w:ilvl="0" w:tplc="D4CC178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5A248D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20EE26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7422B6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61E0F3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474DCB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EB24D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CBC7F8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81450A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7F384A3E"/>
    <w:multiLevelType w:val="hybridMultilevel"/>
    <w:tmpl w:val="CACC81E6"/>
    <w:styleLink w:val="Zaimportowanystyl28"/>
    <w:lvl w:ilvl="0" w:tplc="D0EC8A4E">
      <w:start w:val="1"/>
      <w:numFmt w:val="lowerRoman"/>
      <w:lvlText w:val="%1."/>
      <w:lvlJc w:val="left"/>
      <w:pPr>
        <w:tabs>
          <w:tab w:val="left" w:pos="298"/>
        </w:tabs>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3E9678F6">
      <w:start w:val="1"/>
      <w:numFmt w:val="lowerLetter"/>
      <w:lvlText w:val="%2."/>
      <w:lvlJc w:val="left"/>
      <w:pPr>
        <w:tabs>
          <w:tab w:val="left" w:pos="298"/>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7E4B0A2">
      <w:start w:val="1"/>
      <w:numFmt w:val="lowerRoman"/>
      <w:lvlText w:val="%3."/>
      <w:lvlJc w:val="left"/>
      <w:pPr>
        <w:tabs>
          <w:tab w:val="left" w:pos="298"/>
        </w:tabs>
        <w:ind w:left="288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FEA0C1A">
      <w:start w:val="1"/>
      <w:numFmt w:val="decimal"/>
      <w:lvlText w:val="%4."/>
      <w:lvlJc w:val="left"/>
      <w:pPr>
        <w:tabs>
          <w:tab w:val="left" w:pos="29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C7887F0">
      <w:start w:val="1"/>
      <w:numFmt w:val="lowerLetter"/>
      <w:lvlText w:val="%5."/>
      <w:lvlJc w:val="left"/>
      <w:pPr>
        <w:tabs>
          <w:tab w:val="left" w:pos="298"/>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D36D03C">
      <w:start w:val="1"/>
      <w:numFmt w:val="lowerRoman"/>
      <w:lvlText w:val="%6."/>
      <w:lvlJc w:val="left"/>
      <w:pPr>
        <w:tabs>
          <w:tab w:val="left" w:pos="298"/>
        </w:tabs>
        <w:ind w:left="504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E72A8D6">
      <w:start w:val="1"/>
      <w:numFmt w:val="decimal"/>
      <w:lvlText w:val="%7."/>
      <w:lvlJc w:val="left"/>
      <w:pPr>
        <w:tabs>
          <w:tab w:val="left" w:pos="29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E10A336">
      <w:start w:val="1"/>
      <w:numFmt w:val="lowerLetter"/>
      <w:lvlText w:val="%8."/>
      <w:lvlJc w:val="left"/>
      <w:pPr>
        <w:tabs>
          <w:tab w:val="left" w:pos="298"/>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3A4C480">
      <w:start w:val="1"/>
      <w:numFmt w:val="lowerRoman"/>
      <w:lvlText w:val="%9."/>
      <w:lvlJc w:val="left"/>
      <w:pPr>
        <w:tabs>
          <w:tab w:val="left" w:pos="298"/>
        </w:tabs>
        <w:ind w:left="72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7FA65FC3"/>
    <w:multiLevelType w:val="hybridMultilevel"/>
    <w:tmpl w:val="F434286E"/>
    <w:styleLink w:val="Zaimportowanystyl22"/>
    <w:lvl w:ilvl="0" w:tplc="763A110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A1E5B7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8C03FE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B8EE6B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7F4B5C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EEE279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5B58CB8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4E8771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7FA1EE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00534475">
    <w:abstractNumId w:val="45"/>
  </w:num>
  <w:num w:numId="2" w16cid:durableId="1866675676">
    <w:abstractNumId w:val="43"/>
  </w:num>
  <w:num w:numId="3" w16cid:durableId="613252975">
    <w:abstractNumId w:val="16"/>
  </w:num>
  <w:num w:numId="4" w16cid:durableId="1052339896">
    <w:abstractNumId w:val="62"/>
  </w:num>
  <w:num w:numId="5" w16cid:durableId="7564630">
    <w:abstractNumId w:val="70"/>
  </w:num>
  <w:num w:numId="6" w16cid:durableId="268658869">
    <w:abstractNumId w:val="26"/>
  </w:num>
  <w:num w:numId="7" w16cid:durableId="1390377435">
    <w:abstractNumId w:val="27"/>
  </w:num>
  <w:num w:numId="8" w16cid:durableId="965621044">
    <w:abstractNumId w:val="60"/>
  </w:num>
  <w:num w:numId="9" w16cid:durableId="1381443129">
    <w:abstractNumId w:val="44"/>
  </w:num>
  <w:num w:numId="10" w16cid:durableId="2106729141">
    <w:abstractNumId w:val="42"/>
  </w:num>
  <w:num w:numId="11" w16cid:durableId="1791900787">
    <w:abstractNumId w:val="51"/>
  </w:num>
  <w:num w:numId="12" w16cid:durableId="374815477">
    <w:abstractNumId w:val="67"/>
  </w:num>
  <w:num w:numId="13" w16cid:durableId="252935615">
    <w:abstractNumId w:val="9"/>
  </w:num>
  <w:num w:numId="14" w16cid:durableId="1732607976">
    <w:abstractNumId w:val="25"/>
  </w:num>
  <w:num w:numId="15" w16cid:durableId="918365433">
    <w:abstractNumId w:val="6"/>
  </w:num>
  <w:num w:numId="16" w16cid:durableId="2063432671">
    <w:abstractNumId w:val="18"/>
  </w:num>
  <w:num w:numId="17" w16cid:durableId="187722655">
    <w:abstractNumId w:val="22"/>
  </w:num>
  <w:num w:numId="18" w16cid:durableId="940988368">
    <w:abstractNumId w:val="48"/>
  </w:num>
  <w:num w:numId="19" w16cid:durableId="185213914">
    <w:abstractNumId w:val="54"/>
  </w:num>
  <w:num w:numId="20" w16cid:durableId="143395304">
    <w:abstractNumId w:val="31"/>
  </w:num>
  <w:num w:numId="21" w16cid:durableId="489953393">
    <w:abstractNumId w:val="72"/>
  </w:num>
  <w:num w:numId="22" w16cid:durableId="1389184976">
    <w:abstractNumId w:val="74"/>
  </w:num>
  <w:num w:numId="23" w16cid:durableId="1001854011">
    <w:abstractNumId w:val="40"/>
  </w:num>
  <w:num w:numId="24" w16cid:durableId="1158687185">
    <w:abstractNumId w:val="64"/>
  </w:num>
  <w:num w:numId="25" w16cid:durableId="1414472553">
    <w:abstractNumId w:val="56"/>
  </w:num>
  <w:num w:numId="26" w16cid:durableId="61295858">
    <w:abstractNumId w:val="10"/>
  </w:num>
  <w:num w:numId="27" w16cid:durableId="18433086">
    <w:abstractNumId w:val="36"/>
  </w:num>
  <w:num w:numId="28" w16cid:durableId="680738668">
    <w:abstractNumId w:val="73"/>
  </w:num>
  <w:num w:numId="29" w16cid:durableId="1028869333">
    <w:abstractNumId w:val="69"/>
  </w:num>
  <w:num w:numId="30" w16cid:durableId="1392921989">
    <w:abstractNumId w:val="0"/>
  </w:num>
  <w:num w:numId="31" w16cid:durableId="612977950">
    <w:abstractNumId w:val="29"/>
  </w:num>
  <w:num w:numId="32" w16cid:durableId="1683892403">
    <w:abstractNumId w:val="53"/>
  </w:num>
  <w:num w:numId="33" w16cid:durableId="1813446878">
    <w:abstractNumId w:val="32"/>
  </w:num>
  <w:num w:numId="34" w16cid:durableId="1716736507">
    <w:abstractNumId w:val="17"/>
  </w:num>
  <w:num w:numId="35" w16cid:durableId="1941329401">
    <w:abstractNumId w:val="14"/>
  </w:num>
  <w:num w:numId="36" w16cid:durableId="517499156">
    <w:abstractNumId w:val="68"/>
  </w:num>
  <w:num w:numId="37" w16cid:durableId="959915339">
    <w:abstractNumId w:val="71"/>
  </w:num>
  <w:num w:numId="38" w16cid:durableId="1484814375">
    <w:abstractNumId w:val="24"/>
  </w:num>
  <w:num w:numId="39" w16cid:durableId="1523713607">
    <w:abstractNumId w:val="21"/>
  </w:num>
  <w:num w:numId="40" w16cid:durableId="986470406">
    <w:abstractNumId w:val="28"/>
  </w:num>
  <w:num w:numId="41" w16cid:durableId="226040780">
    <w:abstractNumId w:val="38"/>
  </w:num>
  <w:num w:numId="42" w16cid:durableId="1479151544">
    <w:abstractNumId w:val="50"/>
  </w:num>
  <w:num w:numId="43" w16cid:durableId="1410154649">
    <w:abstractNumId w:val="63"/>
  </w:num>
  <w:num w:numId="44" w16cid:durableId="621035675">
    <w:abstractNumId w:val="20"/>
  </w:num>
  <w:num w:numId="45" w16cid:durableId="618537540">
    <w:abstractNumId w:val="39"/>
  </w:num>
  <w:num w:numId="46" w16cid:durableId="1766657712">
    <w:abstractNumId w:val="23"/>
  </w:num>
  <w:num w:numId="47" w16cid:durableId="1509251178">
    <w:abstractNumId w:val="59"/>
  </w:num>
  <w:num w:numId="48" w16cid:durableId="1713111706">
    <w:abstractNumId w:val="34"/>
  </w:num>
  <w:num w:numId="49" w16cid:durableId="1392851591">
    <w:abstractNumId w:val="19"/>
  </w:num>
  <w:num w:numId="50" w16cid:durableId="738747662">
    <w:abstractNumId w:val="37"/>
  </w:num>
  <w:num w:numId="51" w16cid:durableId="182524785">
    <w:abstractNumId w:val="2"/>
  </w:num>
  <w:num w:numId="52" w16cid:durableId="632751607">
    <w:abstractNumId w:val="1"/>
  </w:num>
  <w:num w:numId="53" w16cid:durableId="1718818681">
    <w:abstractNumId w:val="52"/>
  </w:num>
  <w:num w:numId="54" w16cid:durableId="1738436535">
    <w:abstractNumId w:val="11"/>
  </w:num>
  <w:num w:numId="55" w16cid:durableId="318772483">
    <w:abstractNumId w:val="3"/>
  </w:num>
  <w:num w:numId="56" w16cid:durableId="754668971">
    <w:abstractNumId w:val="30"/>
  </w:num>
  <w:num w:numId="57" w16cid:durableId="1109743530">
    <w:abstractNumId w:val="33"/>
  </w:num>
  <w:num w:numId="58" w16cid:durableId="2052611534">
    <w:abstractNumId w:val="13"/>
  </w:num>
  <w:num w:numId="59" w16cid:durableId="620457310">
    <w:abstractNumId w:val="41"/>
  </w:num>
  <w:num w:numId="60" w16cid:durableId="266039921">
    <w:abstractNumId w:val="58"/>
  </w:num>
  <w:num w:numId="61" w16cid:durableId="1316182938">
    <w:abstractNumId w:val="5"/>
  </w:num>
  <w:num w:numId="62" w16cid:durableId="1102799632">
    <w:abstractNumId w:val="47"/>
  </w:num>
  <w:num w:numId="63" w16cid:durableId="551187246">
    <w:abstractNumId w:val="49"/>
  </w:num>
  <w:num w:numId="64" w16cid:durableId="279996820">
    <w:abstractNumId w:val="46"/>
  </w:num>
  <w:num w:numId="65" w16cid:durableId="2095318583">
    <w:abstractNumId w:val="12"/>
  </w:num>
  <w:num w:numId="66" w16cid:durableId="1486584045">
    <w:abstractNumId w:val="57"/>
  </w:num>
  <w:num w:numId="67" w16cid:durableId="684015311">
    <w:abstractNumId w:val="35"/>
  </w:num>
  <w:num w:numId="68" w16cid:durableId="445781706">
    <w:abstractNumId w:val="66"/>
  </w:num>
  <w:num w:numId="69" w16cid:durableId="1228956058">
    <w:abstractNumId w:val="15"/>
  </w:num>
  <w:num w:numId="70" w16cid:durableId="24184400">
    <w:abstractNumId w:val="61"/>
  </w:num>
  <w:num w:numId="71" w16cid:durableId="1616212494">
    <w:abstractNumId w:val="55"/>
  </w:num>
  <w:num w:numId="72" w16cid:durableId="969670809">
    <w:abstractNumId w:val="8"/>
  </w:num>
  <w:num w:numId="73" w16cid:durableId="329649469">
    <w:abstractNumId w:val="4"/>
  </w:num>
  <w:num w:numId="74" w16cid:durableId="1858345851">
    <w:abstractNumId w:val="65"/>
  </w:num>
  <w:num w:numId="75" w16cid:durableId="942999875">
    <w:abstractNumId w:val="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TrueTypeFonts/>
  <w:proofState w:spelling="clean"/>
  <w:defaultTabStop w:val="720"/>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F1E"/>
    <w:rsid w:val="0001521F"/>
    <w:rsid w:val="00042642"/>
    <w:rsid w:val="00061F40"/>
    <w:rsid w:val="00067447"/>
    <w:rsid w:val="0007432C"/>
    <w:rsid w:val="00076112"/>
    <w:rsid w:val="000B3270"/>
    <w:rsid w:val="000C2E7E"/>
    <w:rsid w:val="00110CC2"/>
    <w:rsid w:val="00114D73"/>
    <w:rsid w:val="00145E4F"/>
    <w:rsid w:val="0018032C"/>
    <w:rsid w:val="001849DD"/>
    <w:rsid w:val="001A42F9"/>
    <w:rsid w:val="001A4BDA"/>
    <w:rsid w:val="001B6B27"/>
    <w:rsid w:val="001E7ABF"/>
    <w:rsid w:val="001F3BA4"/>
    <w:rsid w:val="0025613A"/>
    <w:rsid w:val="002653A8"/>
    <w:rsid w:val="00266C9B"/>
    <w:rsid w:val="00266F1E"/>
    <w:rsid w:val="0028178F"/>
    <w:rsid w:val="00281EB5"/>
    <w:rsid w:val="00287CB7"/>
    <w:rsid w:val="002A30CD"/>
    <w:rsid w:val="002D2AC9"/>
    <w:rsid w:val="002F7A3C"/>
    <w:rsid w:val="00320113"/>
    <w:rsid w:val="0032422F"/>
    <w:rsid w:val="003244E3"/>
    <w:rsid w:val="003771CC"/>
    <w:rsid w:val="00390CE8"/>
    <w:rsid w:val="0039264A"/>
    <w:rsid w:val="003A1B51"/>
    <w:rsid w:val="003C347A"/>
    <w:rsid w:val="003D0909"/>
    <w:rsid w:val="00402A52"/>
    <w:rsid w:val="00410327"/>
    <w:rsid w:val="004372F8"/>
    <w:rsid w:val="00446F17"/>
    <w:rsid w:val="00455E9C"/>
    <w:rsid w:val="004723D0"/>
    <w:rsid w:val="004748AC"/>
    <w:rsid w:val="0047514A"/>
    <w:rsid w:val="00480C6E"/>
    <w:rsid w:val="0048103D"/>
    <w:rsid w:val="004814D5"/>
    <w:rsid w:val="00484623"/>
    <w:rsid w:val="004902B6"/>
    <w:rsid w:val="00490412"/>
    <w:rsid w:val="004B4A74"/>
    <w:rsid w:val="004D7429"/>
    <w:rsid w:val="00505303"/>
    <w:rsid w:val="005063D1"/>
    <w:rsid w:val="00524833"/>
    <w:rsid w:val="00532E2D"/>
    <w:rsid w:val="00552113"/>
    <w:rsid w:val="00571494"/>
    <w:rsid w:val="005933B0"/>
    <w:rsid w:val="005B0112"/>
    <w:rsid w:val="005B1B26"/>
    <w:rsid w:val="006020E8"/>
    <w:rsid w:val="00613080"/>
    <w:rsid w:val="006172EA"/>
    <w:rsid w:val="006252C0"/>
    <w:rsid w:val="00632B3D"/>
    <w:rsid w:val="00635FF7"/>
    <w:rsid w:val="006400F7"/>
    <w:rsid w:val="00664B29"/>
    <w:rsid w:val="00665A58"/>
    <w:rsid w:val="006713FF"/>
    <w:rsid w:val="00687650"/>
    <w:rsid w:val="006C38C4"/>
    <w:rsid w:val="006D3D57"/>
    <w:rsid w:val="006E6A3F"/>
    <w:rsid w:val="00712C3A"/>
    <w:rsid w:val="00766F7A"/>
    <w:rsid w:val="00791418"/>
    <w:rsid w:val="00797182"/>
    <w:rsid w:val="007A12FF"/>
    <w:rsid w:val="007C164E"/>
    <w:rsid w:val="007C1764"/>
    <w:rsid w:val="007D2540"/>
    <w:rsid w:val="007E1369"/>
    <w:rsid w:val="007E36F9"/>
    <w:rsid w:val="007F5692"/>
    <w:rsid w:val="00813808"/>
    <w:rsid w:val="00820BCD"/>
    <w:rsid w:val="00821CBB"/>
    <w:rsid w:val="008439DF"/>
    <w:rsid w:val="008471F1"/>
    <w:rsid w:val="008544A3"/>
    <w:rsid w:val="00855D34"/>
    <w:rsid w:val="00875A06"/>
    <w:rsid w:val="00883ACB"/>
    <w:rsid w:val="00895E46"/>
    <w:rsid w:val="008C3F01"/>
    <w:rsid w:val="008F4D3A"/>
    <w:rsid w:val="00971BF0"/>
    <w:rsid w:val="00986597"/>
    <w:rsid w:val="009A3F90"/>
    <w:rsid w:val="009A45B3"/>
    <w:rsid w:val="009A76FD"/>
    <w:rsid w:val="009B009A"/>
    <w:rsid w:val="009B2CD6"/>
    <w:rsid w:val="009C29E7"/>
    <w:rsid w:val="009C338F"/>
    <w:rsid w:val="009D2973"/>
    <w:rsid w:val="009D4046"/>
    <w:rsid w:val="009D438C"/>
    <w:rsid w:val="009D7F2F"/>
    <w:rsid w:val="009E2294"/>
    <w:rsid w:val="009F7886"/>
    <w:rsid w:val="00A0212F"/>
    <w:rsid w:val="00A26E43"/>
    <w:rsid w:val="00A608F7"/>
    <w:rsid w:val="00A6512E"/>
    <w:rsid w:val="00A722E0"/>
    <w:rsid w:val="00A73A1D"/>
    <w:rsid w:val="00AA0ECE"/>
    <w:rsid w:val="00AB153E"/>
    <w:rsid w:val="00AD694A"/>
    <w:rsid w:val="00B246CF"/>
    <w:rsid w:val="00B32396"/>
    <w:rsid w:val="00B60070"/>
    <w:rsid w:val="00B7460A"/>
    <w:rsid w:val="00BB5602"/>
    <w:rsid w:val="00BB5702"/>
    <w:rsid w:val="00BD3390"/>
    <w:rsid w:val="00BD6DC2"/>
    <w:rsid w:val="00C23BE4"/>
    <w:rsid w:val="00C30F87"/>
    <w:rsid w:val="00C434A5"/>
    <w:rsid w:val="00C60266"/>
    <w:rsid w:val="00C606E0"/>
    <w:rsid w:val="00C65F83"/>
    <w:rsid w:val="00C71435"/>
    <w:rsid w:val="00C92EB1"/>
    <w:rsid w:val="00CA763F"/>
    <w:rsid w:val="00CB288A"/>
    <w:rsid w:val="00CB36E4"/>
    <w:rsid w:val="00CC6838"/>
    <w:rsid w:val="00CD48ED"/>
    <w:rsid w:val="00CF044F"/>
    <w:rsid w:val="00D1734F"/>
    <w:rsid w:val="00D33CD6"/>
    <w:rsid w:val="00D53CE7"/>
    <w:rsid w:val="00D625D3"/>
    <w:rsid w:val="00D701BE"/>
    <w:rsid w:val="00D83ABE"/>
    <w:rsid w:val="00D863B7"/>
    <w:rsid w:val="00DA1729"/>
    <w:rsid w:val="00DA251C"/>
    <w:rsid w:val="00DC1B49"/>
    <w:rsid w:val="00E10B54"/>
    <w:rsid w:val="00E36117"/>
    <w:rsid w:val="00E53B79"/>
    <w:rsid w:val="00EA1FDF"/>
    <w:rsid w:val="00EB08E0"/>
    <w:rsid w:val="00EB5FFE"/>
    <w:rsid w:val="00ED0EC8"/>
    <w:rsid w:val="00ED2E2D"/>
    <w:rsid w:val="00EF048E"/>
    <w:rsid w:val="00EF5870"/>
    <w:rsid w:val="00EF7618"/>
    <w:rsid w:val="00F04757"/>
    <w:rsid w:val="00F1545E"/>
    <w:rsid w:val="00F157BD"/>
    <w:rsid w:val="00F634AE"/>
    <w:rsid w:val="00F75579"/>
    <w:rsid w:val="00F77348"/>
    <w:rsid w:val="00FA45AD"/>
    <w:rsid w:val="00FB0448"/>
    <w:rsid w:val="00FD7D5C"/>
    <w:rsid w:val="00FE09C7"/>
    <w:rsid w:val="00FF3D35"/>
    <w:rsid w:val="00FF5F3E"/>
    <w:rsid w:val="00FF6A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797A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pPr>
      <w:keepNext/>
      <w:keepLines/>
      <w:spacing w:before="480" w:after="120"/>
      <w:outlineLvl w:val="0"/>
    </w:pPr>
    <w:rPr>
      <w:b/>
      <w:sz w:val="48"/>
      <w:szCs w:val="48"/>
    </w:rPr>
  </w:style>
  <w:style w:type="paragraph" w:styleId="Nagwek2">
    <w:name w:val="heading 2"/>
    <w:basedOn w:val="Normalny"/>
    <w:next w:val="Normalny"/>
    <w:link w:val="Nagwek2Znak"/>
    <w:uiPriority w:val="9"/>
    <w:unhideWhenUsed/>
    <w:qFormat/>
    <w:pPr>
      <w:keepNext/>
      <w:keepLines/>
      <w:spacing w:before="360" w:after="80"/>
      <w:outlineLvl w:val="1"/>
    </w:pPr>
    <w:rPr>
      <w:b/>
      <w:sz w:val="36"/>
      <w:szCs w:val="36"/>
    </w:rPr>
  </w:style>
  <w:style w:type="paragraph" w:styleId="Nagwek3">
    <w:name w:val="heading 3"/>
    <w:basedOn w:val="Normalny"/>
    <w:next w:val="Normalny"/>
    <w:link w:val="Nagwek3Znak"/>
    <w:uiPriority w:val="9"/>
    <w:unhideWhenUsed/>
    <w:qFormat/>
    <w:pPr>
      <w:keepNext/>
      <w:keepLines/>
      <w:spacing w:before="280" w:after="80"/>
      <w:outlineLvl w:val="2"/>
    </w:pPr>
    <w:rPr>
      <w:b/>
      <w:sz w:val="28"/>
      <w:szCs w:val="28"/>
    </w:rPr>
  </w:style>
  <w:style w:type="paragraph" w:styleId="Nagwek4">
    <w:name w:val="heading 4"/>
    <w:basedOn w:val="Normalny"/>
    <w:next w:val="Normalny"/>
    <w:uiPriority w:val="9"/>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kapitzlist">
    <w:name w:val="List Paragraph"/>
    <w:basedOn w:val="Normalny"/>
    <w:uiPriority w:val="34"/>
    <w:qFormat/>
    <w:rsid w:val="00FE35D1"/>
    <w:pPr>
      <w:ind w:left="720"/>
      <w:contextualSpacing/>
    </w:pPr>
  </w:style>
  <w:style w:type="character" w:styleId="Hipercze">
    <w:name w:val="Hyperlink"/>
    <w:basedOn w:val="Domylnaczcionkaakapitu"/>
    <w:uiPriority w:val="99"/>
    <w:unhideWhenUsed/>
    <w:rsid w:val="00D11C47"/>
    <w:rPr>
      <w:color w:val="0563C1" w:themeColor="hyperlink"/>
      <w:u w:val="single"/>
    </w:rPr>
  </w:style>
  <w:style w:type="character" w:customStyle="1" w:styleId="Nierozpoznanawzmianka1">
    <w:name w:val="Nierozpoznana wzmianka1"/>
    <w:basedOn w:val="Domylnaczcionkaakapitu"/>
    <w:uiPriority w:val="99"/>
    <w:semiHidden/>
    <w:unhideWhenUsed/>
    <w:rsid w:val="00D11C47"/>
    <w:rPr>
      <w:color w:val="605E5C"/>
      <w:shd w:val="clear" w:color="auto" w:fill="E1DFDD"/>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character" w:styleId="Odwoaniedokomentarza">
    <w:name w:val="annotation reference"/>
    <w:basedOn w:val="Domylnaczcionkaakapitu"/>
    <w:uiPriority w:val="99"/>
    <w:semiHidden/>
    <w:unhideWhenUsed/>
    <w:rsid w:val="00C81A9C"/>
    <w:rPr>
      <w:sz w:val="16"/>
      <w:szCs w:val="16"/>
    </w:rPr>
  </w:style>
  <w:style w:type="paragraph" w:styleId="Tekstkomentarza">
    <w:name w:val="annotation text"/>
    <w:basedOn w:val="Normalny"/>
    <w:link w:val="TekstkomentarzaZnak"/>
    <w:uiPriority w:val="99"/>
    <w:unhideWhenUsed/>
    <w:rsid w:val="00C81A9C"/>
    <w:pPr>
      <w:spacing w:line="240" w:lineRule="auto"/>
    </w:pPr>
    <w:rPr>
      <w:sz w:val="20"/>
      <w:szCs w:val="20"/>
    </w:rPr>
  </w:style>
  <w:style w:type="character" w:customStyle="1" w:styleId="TekstkomentarzaZnak">
    <w:name w:val="Tekst komentarza Znak"/>
    <w:basedOn w:val="Domylnaczcionkaakapitu"/>
    <w:link w:val="Tekstkomentarza"/>
    <w:uiPriority w:val="99"/>
    <w:rsid w:val="00C81A9C"/>
    <w:rPr>
      <w:sz w:val="20"/>
      <w:szCs w:val="20"/>
    </w:rPr>
  </w:style>
  <w:style w:type="paragraph" w:styleId="Tematkomentarza">
    <w:name w:val="annotation subject"/>
    <w:basedOn w:val="Tekstkomentarza"/>
    <w:next w:val="Tekstkomentarza"/>
    <w:link w:val="TematkomentarzaZnak"/>
    <w:uiPriority w:val="99"/>
    <w:semiHidden/>
    <w:unhideWhenUsed/>
    <w:rsid w:val="00C81A9C"/>
    <w:rPr>
      <w:b/>
      <w:bCs/>
    </w:rPr>
  </w:style>
  <w:style w:type="character" w:customStyle="1" w:styleId="TematkomentarzaZnak">
    <w:name w:val="Temat komentarza Znak"/>
    <w:basedOn w:val="TekstkomentarzaZnak"/>
    <w:link w:val="Tematkomentarza"/>
    <w:uiPriority w:val="99"/>
    <w:semiHidden/>
    <w:rsid w:val="00C81A9C"/>
    <w:rPr>
      <w:b/>
      <w:bCs/>
      <w:sz w:val="20"/>
      <w:szCs w:val="20"/>
    </w:rPr>
  </w:style>
  <w:style w:type="paragraph" w:styleId="Poprawka">
    <w:name w:val="Revision"/>
    <w:hidden/>
    <w:uiPriority w:val="99"/>
    <w:semiHidden/>
    <w:rsid w:val="00AC3FE0"/>
    <w:pPr>
      <w:spacing w:after="0" w:line="240" w:lineRule="auto"/>
    </w:pPr>
  </w:style>
  <w:style w:type="paragraph" w:styleId="Nagwek">
    <w:name w:val="header"/>
    <w:basedOn w:val="Normalny"/>
    <w:link w:val="NagwekZnak"/>
    <w:uiPriority w:val="99"/>
    <w:unhideWhenUsed/>
    <w:rsid w:val="00D029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29A3"/>
  </w:style>
  <w:style w:type="paragraph" w:styleId="Stopka">
    <w:name w:val="footer"/>
    <w:basedOn w:val="Normalny"/>
    <w:link w:val="StopkaZnak"/>
    <w:uiPriority w:val="99"/>
    <w:unhideWhenUsed/>
    <w:rsid w:val="00D029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29A3"/>
  </w:style>
  <w:style w:type="paragraph" w:styleId="Tekstprzypisudolnego">
    <w:name w:val="footnote text"/>
    <w:basedOn w:val="Normalny"/>
    <w:link w:val="TekstprzypisudolnegoZnak"/>
    <w:uiPriority w:val="99"/>
    <w:unhideWhenUsed/>
    <w:rsid w:val="003D090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D0909"/>
    <w:rPr>
      <w:sz w:val="20"/>
      <w:szCs w:val="20"/>
    </w:rPr>
  </w:style>
  <w:style w:type="paragraph" w:styleId="Bezodstpw">
    <w:name w:val="No Spacing"/>
    <w:basedOn w:val="Normalny"/>
    <w:qFormat/>
    <w:rsid w:val="003D0909"/>
    <w:pPr>
      <w:spacing w:after="0" w:line="240" w:lineRule="auto"/>
    </w:pPr>
  </w:style>
  <w:style w:type="character" w:styleId="Odwoanieprzypisudolnego">
    <w:name w:val="footnote reference"/>
    <w:basedOn w:val="Domylnaczcionkaakapitu"/>
    <w:uiPriority w:val="99"/>
    <w:semiHidden/>
    <w:unhideWhenUsed/>
    <w:rsid w:val="003D0909"/>
    <w:rPr>
      <w:vertAlign w:val="superscript"/>
    </w:rPr>
  </w:style>
  <w:style w:type="paragraph" w:styleId="Nagwekspisutreci">
    <w:name w:val="TOC Heading"/>
    <w:basedOn w:val="Nagwek1"/>
    <w:next w:val="Normalny"/>
    <w:uiPriority w:val="39"/>
    <w:unhideWhenUsed/>
    <w:qFormat/>
    <w:rsid w:val="006C38C4"/>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Spistreci3">
    <w:name w:val="toc 3"/>
    <w:basedOn w:val="Normalny"/>
    <w:next w:val="Normalny"/>
    <w:autoRedefine/>
    <w:uiPriority w:val="39"/>
    <w:unhideWhenUsed/>
    <w:rsid w:val="006C38C4"/>
    <w:pPr>
      <w:spacing w:after="100"/>
      <w:ind w:left="440"/>
    </w:pPr>
  </w:style>
  <w:style w:type="numbering" w:customStyle="1" w:styleId="Zaimportowanystyl1">
    <w:name w:val="Zaimportowany styl 1"/>
    <w:rsid w:val="00895E46"/>
    <w:pPr>
      <w:numPr>
        <w:numId w:val="1"/>
      </w:numPr>
    </w:pPr>
  </w:style>
  <w:style w:type="numbering" w:customStyle="1" w:styleId="Zaimportowanystyl2">
    <w:name w:val="Zaimportowany styl 2"/>
    <w:rsid w:val="00895E46"/>
    <w:pPr>
      <w:numPr>
        <w:numId w:val="2"/>
      </w:numPr>
    </w:pPr>
  </w:style>
  <w:style w:type="numbering" w:customStyle="1" w:styleId="Zaimportowanystyl3">
    <w:name w:val="Zaimportowany styl 3"/>
    <w:rsid w:val="00895E46"/>
    <w:pPr>
      <w:numPr>
        <w:numId w:val="3"/>
      </w:numPr>
    </w:pPr>
  </w:style>
  <w:style w:type="numbering" w:customStyle="1" w:styleId="Zaimportowanystyl4">
    <w:name w:val="Zaimportowany styl 4"/>
    <w:rsid w:val="00895E46"/>
    <w:pPr>
      <w:numPr>
        <w:numId w:val="4"/>
      </w:numPr>
    </w:pPr>
  </w:style>
  <w:style w:type="numbering" w:customStyle="1" w:styleId="Zaimportowanystyl5">
    <w:name w:val="Zaimportowany styl 5"/>
    <w:rsid w:val="00895E46"/>
    <w:pPr>
      <w:numPr>
        <w:numId w:val="5"/>
      </w:numPr>
    </w:pPr>
  </w:style>
  <w:style w:type="numbering" w:customStyle="1" w:styleId="Zaimportowanystyl6">
    <w:name w:val="Zaimportowany styl 6"/>
    <w:rsid w:val="00895E46"/>
    <w:pPr>
      <w:numPr>
        <w:numId w:val="6"/>
      </w:numPr>
    </w:pPr>
  </w:style>
  <w:style w:type="numbering" w:customStyle="1" w:styleId="Zaimportowanystyl7">
    <w:name w:val="Zaimportowany styl 7"/>
    <w:rsid w:val="00895E46"/>
    <w:pPr>
      <w:numPr>
        <w:numId w:val="7"/>
      </w:numPr>
    </w:pPr>
  </w:style>
  <w:style w:type="numbering" w:customStyle="1" w:styleId="Zaimportowanystyl8">
    <w:name w:val="Zaimportowany styl 8"/>
    <w:rsid w:val="00895E46"/>
    <w:pPr>
      <w:numPr>
        <w:numId w:val="8"/>
      </w:numPr>
    </w:pPr>
  </w:style>
  <w:style w:type="numbering" w:customStyle="1" w:styleId="Zaimportowanystyl9">
    <w:name w:val="Zaimportowany styl 9"/>
    <w:rsid w:val="00895E46"/>
    <w:pPr>
      <w:numPr>
        <w:numId w:val="9"/>
      </w:numPr>
    </w:pPr>
  </w:style>
  <w:style w:type="numbering" w:customStyle="1" w:styleId="Zaimportowanystyl10">
    <w:name w:val="Zaimportowany styl 10"/>
    <w:rsid w:val="00895E46"/>
    <w:pPr>
      <w:numPr>
        <w:numId w:val="10"/>
      </w:numPr>
    </w:pPr>
  </w:style>
  <w:style w:type="numbering" w:customStyle="1" w:styleId="Zaimportowanystyl11">
    <w:name w:val="Zaimportowany styl 11"/>
    <w:rsid w:val="00895E46"/>
    <w:pPr>
      <w:numPr>
        <w:numId w:val="11"/>
      </w:numPr>
    </w:pPr>
  </w:style>
  <w:style w:type="numbering" w:customStyle="1" w:styleId="Zaimportowanystyl12">
    <w:name w:val="Zaimportowany styl 12"/>
    <w:rsid w:val="00895E46"/>
    <w:pPr>
      <w:numPr>
        <w:numId w:val="12"/>
      </w:numPr>
    </w:pPr>
  </w:style>
  <w:style w:type="numbering" w:customStyle="1" w:styleId="Zaimportowanystyl13">
    <w:name w:val="Zaimportowany styl 13"/>
    <w:rsid w:val="00895E46"/>
    <w:pPr>
      <w:numPr>
        <w:numId w:val="13"/>
      </w:numPr>
    </w:pPr>
  </w:style>
  <w:style w:type="numbering" w:customStyle="1" w:styleId="Zaimportowanystyl14">
    <w:name w:val="Zaimportowany styl 14"/>
    <w:rsid w:val="00895E46"/>
    <w:pPr>
      <w:numPr>
        <w:numId w:val="14"/>
      </w:numPr>
    </w:pPr>
  </w:style>
  <w:style w:type="numbering" w:customStyle="1" w:styleId="Zaimportowanystyl15">
    <w:name w:val="Zaimportowany styl 15"/>
    <w:rsid w:val="00895E46"/>
    <w:pPr>
      <w:numPr>
        <w:numId w:val="15"/>
      </w:numPr>
    </w:pPr>
  </w:style>
  <w:style w:type="numbering" w:customStyle="1" w:styleId="Zaimportowanystyl16">
    <w:name w:val="Zaimportowany styl 16"/>
    <w:rsid w:val="00895E46"/>
    <w:pPr>
      <w:numPr>
        <w:numId w:val="16"/>
      </w:numPr>
    </w:pPr>
  </w:style>
  <w:style w:type="numbering" w:customStyle="1" w:styleId="Zaimportowanystyl17">
    <w:name w:val="Zaimportowany styl 17"/>
    <w:rsid w:val="00895E46"/>
    <w:pPr>
      <w:numPr>
        <w:numId w:val="17"/>
      </w:numPr>
    </w:pPr>
  </w:style>
  <w:style w:type="numbering" w:customStyle="1" w:styleId="Zaimportowanystyl18">
    <w:name w:val="Zaimportowany styl 18"/>
    <w:rsid w:val="00895E46"/>
    <w:pPr>
      <w:numPr>
        <w:numId w:val="18"/>
      </w:numPr>
    </w:pPr>
  </w:style>
  <w:style w:type="numbering" w:customStyle="1" w:styleId="Zaimportowanystyl19">
    <w:name w:val="Zaimportowany styl 19"/>
    <w:rsid w:val="00895E46"/>
    <w:pPr>
      <w:numPr>
        <w:numId w:val="19"/>
      </w:numPr>
    </w:pPr>
  </w:style>
  <w:style w:type="numbering" w:customStyle="1" w:styleId="Zaimportowanystyl20">
    <w:name w:val="Zaimportowany styl 20"/>
    <w:rsid w:val="00895E46"/>
    <w:pPr>
      <w:numPr>
        <w:numId w:val="20"/>
      </w:numPr>
    </w:pPr>
  </w:style>
  <w:style w:type="numbering" w:customStyle="1" w:styleId="Zaimportowanystyl21">
    <w:name w:val="Zaimportowany styl 21"/>
    <w:rsid w:val="00895E46"/>
    <w:pPr>
      <w:numPr>
        <w:numId w:val="21"/>
      </w:numPr>
    </w:pPr>
  </w:style>
  <w:style w:type="numbering" w:customStyle="1" w:styleId="Zaimportowanystyl22">
    <w:name w:val="Zaimportowany styl 22"/>
    <w:rsid w:val="00895E46"/>
    <w:pPr>
      <w:numPr>
        <w:numId w:val="22"/>
      </w:numPr>
    </w:pPr>
  </w:style>
  <w:style w:type="numbering" w:customStyle="1" w:styleId="Zaimportowanystyl23">
    <w:name w:val="Zaimportowany styl 23"/>
    <w:rsid w:val="00895E46"/>
    <w:pPr>
      <w:numPr>
        <w:numId w:val="23"/>
      </w:numPr>
    </w:pPr>
  </w:style>
  <w:style w:type="numbering" w:customStyle="1" w:styleId="Zaimportowanystyl24">
    <w:name w:val="Zaimportowany styl 24"/>
    <w:rsid w:val="00895E46"/>
    <w:pPr>
      <w:numPr>
        <w:numId w:val="24"/>
      </w:numPr>
    </w:pPr>
  </w:style>
  <w:style w:type="numbering" w:customStyle="1" w:styleId="Zaimportowanystyl25">
    <w:name w:val="Zaimportowany styl 25"/>
    <w:rsid w:val="00895E46"/>
    <w:pPr>
      <w:numPr>
        <w:numId w:val="25"/>
      </w:numPr>
    </w:pPr>
  </w:style>
  <w:style w:type="numbering" w:customStyle="1" w:styleId="Zaimportowanystyl26">
    <w:name w:val="Zaimportowany styl 26"/>
    <w:rsid w:val="00895E46"/>
    <w:pPr>
      <w:numPr>
        <w:numId w:val="26"/>
      </w:numPr>
    </w:pPr>
  </w:style>
  <w:style w:type="numbering" w:customStyle="1" w:styleId="Zaimportowanystyl27">
    <w:name w:val="Zaimportowany styl 27"/>
    <w:rsid w:val="00895E46"/>
    <w:pPr>
      <w:numPr>
        <w:numId w:val="27"/>
      </w:numPr>
    </w:pPr>
  </w:style>
  <w:style w:type="numbering" w:customStyle="1" w:styleId="Zaimportowanystyl28">
    <w:name w:val="Zaimportowany styl 28"/>
    <w:rsid w:val="00895E46"/>
    <w:pPr>
      <w:numPr>
        <w:numId w:val="28"/>
      </w:numPr>
    </w:pPr>
  </w:style>
  <w:style w:type="numbering" w:customStyle="1" w:styleId="Zaimportowanystyl29">
    <w:name w:val="Zaimportowany styl 29"/>
    <w:rsid w:val="00895E46"/>
    <w:pPr>
      <w:numPr>
        <w:numId w:val="29"/>
      </w:numPr>
    </w:pPr>
  </w:style>
  <w:style w:type="numbering" w:customStyle="1" w:styleId="Zaimportowanystyl30">
    <w:name w:val="Zaimportowany styl 30"/>
    <w:rsid w:val="00895E46"/>
    <w:pPr>
      <w:numPr>
        <w:numId w:val="30"/>
      </w:numPr>
    </w:pPr>
  </w:style>
  <w:style w:type="numbering" w:customStyle="1" w:styleId="Zaimportowanystyl31">
    <w:name w:val="Zaimportowany styl 31"/>
    <w:rsid w:val="00895E46"/>
    <w:pPr>
      <w:numPr>
        <w:numId w:val="31"/>
      </w:numPr>
    </w:pPr>
  </w:style>
  <w:style w:type="numbering" w:customStyle="1" w:styleId="Zaimportowanystyl32">
    <w:name w:val="Zaimportowany styl 32"/>
    <w:rsid w:val="00895E46"/>
    <w:pPr>
      <w:numPr>
        <w:numId w:val="32"/>
      </w:numPr>
    </w:pPr>
  </w:style>
  <w:style w:type="numbering" w:customStyle="1" w:styleId="Zaimportowanystyl33">
    <w:name w:val="Zaimportowany styl 33"/>
    <w:rsid w:val="00895E46"/>
    <w:pPr>
      <w:numPr>
        <w:numId w:val="33"/>
      </w:numPr>
    </w:pPr>
  </w:style>
  <w:style w:type="numbering" w:customStyle="1" w:styleId="Zaimportowanystyl34">
    <w:name w:val="Zaimportowany styl 34"/>
    <w:rsid w:val="00895E46"/>
    <w:pPr>
      <w:numPr>
        <w:numId w:val="34"/>
      </w:numPr>
    </w:pPr>
  </w:style>
  <w:style w:type="numbering" w:customStyle="1" w:styleId="Zaimportowanystyl35">
    <w:name w:val="Zaimportowany styl 35"/>
    <w:rsid w:val="00895E46"/>
    <w:pPr>
      <w:numPr>
        <w:numId w:val="35"/>
      </w:numPr>
    </w:pPr>
  </w:style>
  <w:style w:type="numbering" w:customStyle="1" w:styleId="Zaimportowanystyl36">
    <w:name w:val="Zaimportowany styl 36"/>
    <w:rsid w:val="00895E46"/>
    <w:pPr>
      <w:numPr>
        <w:numId w:val="36"/>
      </w:numPr>
    </w:pPr>
  </w:style>
  <w:style w:type="numbering" w:customStyle="1" w:styleId="Zaimportowanystyl37">
    <w:name w:val="Zaimportowany styl 37"/>
    <w:rsid w:val="00895E46"/>
    <w:pPr>
      <w:numPr>
        <w:numId w:val="37"/>
      </w:numPr>
    </w:pPr>
  </w:style>
  <w:style w:type="numbering" w:customStyle="1" w:styleId="Zaimportowanystyl38">
    <w:name w:val="Zaimportowany styl 38"/>
    <w:rsid w:val="00895E46"/>
    <w:pPr>
      <w:numPr>
        <w:numId w:val="38"/>
      </w:numPr>
    </w:pPr>
  </w:style>
  <w:style w:type="numbering" w:customStyle="1" w:styleId="Zaimportowanystyl39">
    <w:name w:val="Zaimportowany styl 39"/>
    <w:rsid w:val="00895E46"/>
    <w:pPr>
      <w:numPr>
        <w:numId w:val="39"/>
      </w:numPr>
    </w:pPr>
  </w:style>
  <w:style w:type="numbering" w:customStyle="1" w:styleId="Zaimportowanystyl40">
    <w:name w:val="Zaimportowany styl 40"/>
    <w:rsid w:val="00895E46"/>
    <w:pPr>
      <w:numPr>
        <w:numId w:val="40"/>
      </w:numPr>
    </w:pPr>
  </w:style>
  <w:style w:type="paragraph" w:customStyle="1" w:styleId="Domylne">
    <w:name w:val="Domyślne"/>
    <w:rsid w:val="00895E46"/>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numbering" w:customStyle="1" w:styleId="Zaimportowanystyl41">
    <w:name w:val="Zaimportowany styl 41"/>
    <w:rsid w:val="00895E46"/>
    <w:pPr>
      <w:numPr>
        <w:numId w:val="41"/>
      </w:numPr>
    </w:pPr>
  </w:style>
  <w:style w:type="numbering" w:customStyle="1" w:styleId="Zaimportowanystyl42">
    <w:name w:val="Zaimportowany styl 42"/>
    <w:rsid w:val="00895E46"/>
    <w:pPr>
      <w:numPr>
        <w:numId w:val="42"/>
      </w:numPr>
    </w:pPr>
  </w:style>
  <w:style w:type="numbering" w:customStyle="1" w:styleId="Zaimportowanystyl43">
    <w:name w:val="Zaimportowany styl 43"/>
    <w:rsid w:val="00895E46"/>
    <w:pPr>
      <w:numPr>
        <w:numId w:val="43"/>
      </w:numPr>
    </w:pPr>
  </w:style>
  <w:style w:type="numbering" w:customStyle="1" w:styleId="Zaimportowanystyl44">
    <w:name w:val="Zaimportowany styl 44"/>
    <w:rsid w:val="00895E46"/>
    <w:pPr>
      <w:numPr>
        <w:numId w:val="44"/>
      </w:numPr>
    </w:pPr>
  </w:style>
  <w:style w:type="numbering" w:customStyle="1" w:styleId="Zaimportowanystyl45">
    <w:name w:val="Zaimportowany styl 45"/>
    <w:rsid w:val="00895E46"/>
    <w:pPr>
      <w:numPr>
        <w:numId w:val="45"/>
      </w:numPr>
    </w:pPr>
  </w:style>
  <w:style w:type="numbering" w:customStyle="1" w:styleId="Zaimportowanystyl46">
    <w:name w:val="Zaimportowany styl 46"/>
    <w:rsid w:val="00895E46"/>
    <w:pPr>
      <w:numPr>
        <w:numId w:val="46"/>
      </w:numPr>
    </w:pPr>
  </w:style>
  <w:style w:type="numbering" w:customStyle="1" w:styleId="Zaimportowanystyl47">
    <w:name w:val="Zaimportowany styl 47"/>
    <w:rsid w:val="00895E46"/>
    <w:pPr>
      <w:numPr>
        <w:numId w:val="47"/>
      </w:numPr>
    </w:pPr>
  </w:style>
  <w:style w:type="numbering" w:customStyle="1" w:styleId="Zaimportowanystyl48">
    <w:name w:val="Zaimportowany styl 48"/>
    <w:rsid w:val="00895E46"/>
    <w:pPr>
      <w:numPr>
        <w:numId w:val="48"/>
      </w:numPr>
    </w:pPr>
  </w:style>
  <w:style w:type="numbering" w:customStyle="1" w:styleId="Zaimportowanystyl49">
    <w:name w:val="Zaimportowany styl 49"/>
    <w:rsid w:val="00895E46"/>
    <w:pPr>
      <w:numPr>
        <w:numId w:val="49"/>
      </w:numPr>
    </w:pPr>
  </w:style>
  <w:style w:type="numbering" w:customStyle="1" w:styleId="Zaimportowanystyl50">
    <w:name w:val="Zaimportowany styl 50"/>
    <w:rsid w:val="00895E46"/>
    <w:pPr>
      <w:numPr>
        <w:numId w:val="50"/>
      </w:numPr>
    </w:pPr>
  </w:style>
  <w:style w:type="numbering" w:customStyle="1" w:styleId="Zaimportowanystyl51">
    <w:name w:val="Zaimportowany styl 51"/>
    <w:rsid w:val="00895E46"/>
    <w:pPr>
      <w:numPr>
        <w:numId w:val="51"/>
      </w:numPr>
    </w:pPr>
  </w:style>
  <w:style w:type="character" w:customStyle="1" w:styleId="Brak">
    <w:name w:val="Brak"/>
    <w:rsid w:val="00895E46"/>
  </w:style>
  <w:style w:type="character" w:customStyle="1" w:styleId="Hyperlink0">
    <w:name w:val="Hyperlink.0"/>
    <w:basedOn w:val="Brak"/>
    <w:rsid w:val="00895E46"/>
    <w:rPr>
      <w:u w:val="single"/>
    </w:rPr>
  </w:style>
  <w:style w:type="numbering" w:customStyle="1" w:styleId="Zaimportowanystyl52">
    <w:name w:val="Zaimportowany styl 52"/>
    <w:rsid w:val="00895E46"/>
    <w:pPr>
      <w:numPr>
        <w:numId w:val="52"/>
      </w:numPr>
    </w:pPr>
  </w:style>
  <w:style w:type="numbering" w:customStyle="1" w:styleId="Zaimportowanystyl53">
    <w:name w:val="Zaimportowany styl 53"/>
    <w:rsid w:val="00895E46"/>
    <w:pPr>
      <w:numPr>
        <w:numId w:val="53"/>
      </w:numPr>
    </w:pPr>
  </w:style>
  <w:style w:type="numbering" w:customStyle="1" w:styleId="Zaimportowanystyl54">
    <w:name w:val="Zaimportowany styl 54"/>
    <w:rsid w:val="00895E46"/>
    <w:pPr>
      <w:numPr>
        <w:numId w:val="54"/>
      </w:numPr>
    </w:pPr>
  </w:style>
  <w:style w:type="paragraph" w:customStyle="1" w:styleId="Tre">
    <w:name w:val="Treść"/>
    <w:rsid w:val="00895E46"/>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14:textOutline w14:w="0" w14:cap="flat" w14:cmpd="sng" w14:algn="ctr">
        <w14:noFill/>
        <w14:prstDash w14:val="solid"/>
        <w14:bevel/>
      </w14:textOutline>
    </w:rPr>
  </w:style>
  <w:style w:type="table" w:customStyle="1" w:styleId="1">
    <w:name w:val="1"/>
    <w:basedOn w:val="TableNormal0"/>
    <w:rsid w:val="007C164E"/>
    <w:tblPr>
      <w:tblStyleRowBandSize w:val="1"/>
      <w:tblStyleColBandSize w:val="1"/>
    </w:tblPr>
  </w:style>
  <w:style w:type="paragraph" w:styleId="Tekstdymka">
    <w:name w:val="Balloon Text"/>
    <w:basedOn w:val="Normalny"/>
    <w:link w:val="TekstdymkaZnak"/>
    <w:uiPriority w:val="99"/>
    <w:semiHidden/>
    <w:unhideWhenUsed/>
    <w:rsid w:val="0025613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613A"/>
    <w:rPr>
      <w:rFonts w:ascii="Segoe UI" w:hAnsi="Segoe UI" w:cs="Segoe UI"/>
      <w:sz w:val="18"/>
      <w:szCs w:val="18"/>
    </w:rPr>
  </w:style>
  <w:style w:type="paragraph" w:customStyle="1" w:styleId="Normal0">
    <w:name w:val="Normal0"/>
    <w:qFormat/>
    <w:rsid w:val="00D1734F"/>
    <w:pPr>
      <w:pBdr>
        <w:top w:val="nil"/>
        <w:left w:val="nil"/>
        <w:bottom w:val="nil"/>
        <w:right w:val="nil"/>
        <w:between w:val="nil"/>
        <w:bar w:val="nil"/>
      </w:pBdr>
      <w:spacing w:after="0" w:line="240" w:lineRule="auto"/>
    </w:pPr>
    <w:rPr>
      <w:rFonts w:eastAsia="Arial Unicode MS" w:cs="Arial Unicode MS"/>
      <w:color w:val="000000"/>
      <w:sz w:val="24"/>
      <w:szCs w:val="24"/>
      <w:u w:color="000000"/>
      <w:bdr w:val="nil"/>
    </w:rPr>
  </w:style>
  <w:style w:type="character" w:customStyle="1" w:styleId="Nagwek2Znak">
    <w:name w:val="Nagłówek 2 Znak"/>
    <w:basedOn w:val="Domylnaczcionkaakapitu"/>
    <w:link w:val="Nagwek2"/>
    <w:uiPriority w:val="9"/>
    <w:rsid w:val="00D1734F"/>
    <w:rPr>
      <w:b/>
      <w:sz w:val="36"/>
      <w:szCs w:val="36"/>
    </w:rPr>
  </w:style>
  <w:style w:type="character" w:customStyle="1" w:styleId="Nagwek1Znak">
    <w:name w:val="Nagłówek 1 Znak"/>
    <w:basedOn w:val="Domylnaczcionkaakapitu"/>
    <w:link w:val="Nagwek1"/>
    <w:uiPriority w:val="9"/>
    <w:rsid w:val="00D1734F"/>
    <w:rPr>
      <w:b/>
      <w:sz w:val="48"/>
      <w:szCs w:val="48"/>
    </w:rPr>
  </w:style>
  <w:style w:type="character" w:customStyle="1" w:styleId="Nagwek3Znak">
    <w:name w:val="Nagłówek 3 Znak"/>
    <w:basedOn w:val="Domylnaczcionkaakapitu"/>
    <w:link w:val="Nagwek3"/>
    <w:uiPriority w:val="9"/>
    <w:rsid w:val="00D1734F"/>
    <w:rPr>
      <w:b/>
      <w:sz w:val="28"/>
      <w:szCs w:val="28"/>
    </w:rPr>
  </w:style>
  <w:style w:type="paragraph" w:styleId="Spistreci1">
    <w:name w:val="toc 1"/>
    <w:basedOn w:val="Normalny"/>
    <w:next w:val="Normalny"/>
    <w:autoRedefine/>
    <w:uiPriority w:val="39"/>
    <w:unhideWhenUsed/>
    <w:rsid w:val="00AA0ECE"/>
    <w:pPr>
      <w:spacing w:after="100"/>
    </w:pPr>
  </w:style>
  <w:style w:type="character" w:styleId="UyteHipercze">
    <w:name w:val="FollowedHyperlink"/>
    <w:basedOn w:val="Domylnaczcionkaakapitu"/>
    <w:uiPriority w:val="99"/>
    <w:semiHidden/>
    <w:unhideWhenUsed/>
    <w:rsid w:val="00821CBB"/>
    <w:rPr>
      <w:color w:val="954F72" w:themeColor="followedHyperlink"/>
      <w:u w:val="single"/>
    </w:rPr>
  </w:style>
  <w:style w:type="paragraph" w:customStyle="1" w:styleId="msonormal0">
    <w:name w:val="msonormal"/>
    <w:basedOn w:val="Normalny"/>
    <w:rsid w:val="00821CB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Obrazek">
    <w:name w:val="Obrazek"/>
    <w:rsid w:val="00821CBB"/>
    <w:pPr>
      <w:numPr>
        <w:numId w:val="55"/>
      </w:numPr>
    </w:pPr>
  </w:style>
  <w:style w:type="numbering" w:customStyle="1" w:styleId="Punktory">
    <w:name w:val="Punktory"/>
    <w:rsid w:val="00821CBB"/>
    <w:pPr>
      <w:numPr>
        <w:numId w:val="56"/>
      </w:numPr>
    </w:pPr>
  </w:style>
  <w:style w:type="table" w:styleId="Tabela-Siatka">
    <w:name w:val="Table Grid"/>
    <w:basedOn w:val="Standardowy"/>
    <w:uiPriority w:val="39"/>
    <w:rsid w:val="00ED0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omylnaczcionkaakapitu"/>
    <w:rsid w:val="00DC1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7359">
      <w:bodyDiv w:val="1"/>
      <w:marLeft w:val="0"/>
      <w:marRight w:val="0"/>
      <w:marTop w:val="0"/>
      <w:marBottom w:val="0"/>
      <w:divBdr>
        <w:top w:val="none" w:sz="0" w:space="0" w:color="auto"/>
        <w:left w:val="none" w:sz="0" w:space="0" w:color="auto"/>
        <w:bottom w:val="none" w:sz="0" w:space="0" w:color="auto"/>
        <w:right w:val="none" w:sz="0" w:space="0" w:color="auto"/>
      </w:divBdr>
    </w:div>
    <w:div w:id="221720422">
      <w:bodyDiv w:val="1"/>
      <w:marLeft w:val="0"/>
      <w:marRight w:val="0"/>
      <w:marTop w:val="0"/>
      <w:marBottom w:val="0"/>
      <w:divBdr>
        <w:top w:val="none" w:sz="0" w:space="0" w:color="auto"/>
        <w:left w:val="none" w:sz="0" w:space="0" w:color="auto"/>
        <w:bottom w:val="none" w:sz="0" w:space="0" w:color="auto"/>
        <w:right w:val="none" w:sz="0" w:space="0" w:color="auto"/>
      </w:divBdr>
    </w:div>
    <w:div w:id="234702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2.emf"/><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34af6S7objGsBcmHIGNuICXNHw==">CgMxLjA4AHIhMUNENFJYV0tzTDdiOTVQQzJycTFPNk5Leld0TkJYc05m</go:docsCustomData>
</go:gDocsCustomXmlDataStorage>
</file>

<file path=customXml/itemProps1.xml><?xml version="1.0" encoding="utf-8"?>
<ds:datastoreItem xmlns:ds="http://schemas.openxmlformats.org/officeDocument/2006/customXml" ds:itemID="{A6A05E15-CF10-4CA6-82AF-5BA4F55405C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8916</Words>
  <Characters>53501</Characters>
  <Application>Microsoft Office Word</Application>
  <DocSecurity>0</DocSecurity>
  <Lines>445</Lines>
  <Paragraphs>124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2024-07-22T09:39:00Z</dcterms:created>
  <dcterms:modified xsi:type="dcterms:W3CDTF">2024-09-30T10:38:00Z</dcterms:modified>
</cp:coreProperties>
</file>