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B25F9" w14:textId="7382D8C7" w:rsidR="00351FFC" w:rsidRDefault="005D5797">
      <w:pPr>
        <w:spacing w:after="225" w:line="240" w:lineRule="auto"/>
        <w:outlineLvl w:val="2"/>
        <w:rPr>
          <w:i/>
          <w:iCs/>
        </w:rPr>
      </w:pPr>
      <w:bookmarkStart w:id="0" w:name="_GoBack"/>
      <w:bookmarkEnd w:id="0"/>
      <w:r>
        <w:rPr>
          <w:rFonts w:ascii="Arial" w:eastAsia="Times New Roman" w:hAnsi="Arial" w:cs="Helvetica"/>
          <w:i/>
          <w:iCs/>
          <w:color w:val="000000"/>
          <w:sz w:val="28"/>
          <w:szCs w:val="28"/>
          <w:lang w:eastAsia="pl-PL"/>
        </w:rPr>
        <w:t xml:space="preserve">OGŁOSZENIE O PISEMNYM PRZETARGU NIEOGRANICZONYM NA </w:t>
      </w:r>
      <w:r w:rsidR="00ED14BF">
        <w:rPr>
          <w:rFonts w:ascii="Arial" w:eastAsia="Times New Roman" w:hAnsi="Arial" w:cs="Helvetica"/>
          <w:i/>
          <w:iCs/>
          <w:color w:val="000000"/>
          <w:sz w:val="28"/>
          <w:szCs w:val="28"/>
          <w:lang w:eastAsia="pl-PL"/>
        </w:rPr>
        <w:t>SPRZEDAŻ</w:t>
      </w:r>
      <w:r>
        <w:rPr>
          <w:rFonts w:ascii="Arial" w:eastAsia="Times New Roman" w:hAnsi="Arial" w:cs="Helvetica"/>
          <w:i/>
          <w:iCs/>
          <w:color w:val="000000"/>
          <w:sz w:val="28"/>
          <w:szCs w:val="28"/>
          <w:lang w:eastAsia="pl-PL"/>
        </w:rPr>
        <w:t xml:space="preserve"> NIERUCHOMOŚCI (ZNAK SPRAWY: </w:t>
      </w:r>
      <w:r w:rsidR="00B070E1">
        <w:rPr>
          <w:rFonts w:ascii="Arial" w:eastAsia="Times New Roman" w:hAnsi="Arial" w:cs="Helvetica"/>
          <w:i/>
          <w:iCs/>
          <w:color w:val="000000"/>
          <w:sz w:val="28"/>
          <w:szCs w:val="28"/>
          <w:lang w:eastAsia="pl-PL"/>
        </w:rPr>
        <w:t>PP/01/0</w:t>
      </w:r>
      <w:r w:rsidR="00C13B9C">
        <w:rPr>
          <w:rFonts w:ascii="Arial" w:eastAsia="Times New Roman" w:hAnsi="Arial" w:cs="Helvetica"/>
          <w:i/>
          <w:iCs/>
          <w:color w:val="000000"/>
          <w:sz w:val="28"/>
          <w:szCs w:val="28"/>
          <w:lang w:eastAsia="pl-PL"/>
        </w:rPr>
        <w:t>7</w:t>
      </w:r>
      <w:r w:rsidR="00B070E1">
        <w:rPr>
          <w:rFonts w:ascii="Arial" w:eastAsia="Times New Roman" w:hAnsi="Arial" w:cs="Helvetica"/>
          <w:i/>
          <w:iCs/>
          <w:color w:val="000000"/>
          <w:sz w:val="28"/>
          <w:szCs w:val="28"/>
          <w:lang w:eastAsia="pl-PL"/>
        </w:rPr>
        <w:t>/2023</w:t>
      </w:r>
      <w:r>
        <w:rPr>
          <w:rFonts w:ascii="Arial" w:eastAsia="Times New Roman" w:hAnsi="Arial" w:cs="Helvetica"/>
          <w:i/>
          <w:iCs/>
          <w:color w:val="000000"/>
          <w:sz w:val="28"/>
          <w:szCs w:val="28"/>
          <w:lang w:eastAsia="pl-PL"/>
        </w:rPr>
        <w:t>)</w:t>
      </w:r>
    </w:p>
    <w:p w14:paraId="506CA483" w14:textId="18FE9C08" w:rsidR="00351FFC" w:rsidRDefault="00351FFC">
      <w:pPr>
        <w:spacing w:after="0" w:line="240" w:lineRule="auto"/>
        <w:rPr>
          <w:noProof/>
          <w:lang w:eastAsia="pl-PL"/>
        </w:rPr>
      </w:pPr>
    </w:p>
    <w:p w14:paraId="7FF13235" w14:textId="77777777" w:rsidR="00B070E1" w:rsidRDefault="00B070E1">
      <w:pPr>
        <w:spacing w:after="0" w:line="240" w:lineRule="auto"/>
      </w:pPr>
    </w:p>
    <w:p w14:paraId="72F0145F" w14:textId="77777777" w:rsidR="00351FFC" w:rsidRDefault="005D5797">
      <w:pPr>
        <w:spacing w:after="0" w:line="240" w:lineRule="auto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Helvetica"/>
          <w:b/>
          <w:bCs/>
          <w:color w:val="000000"/>
          <w:sz w:val="21"/>
          <w:szCs w:val="21"/>
          <w:lang w:eastAsia="pl-PL"/>
        </w:rPr>
        <w:t>Termin:</w:t>
      </w:r>
    </w:p>
    <w:tbl>
      <w:tblPr>
        <w:tblW w:w="5612" w:type="dxa"/>
        <w:tblCellMar>
          <w:top w:w="120" w:type="dxa"/>
          <w:left w:w="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522"/>
        <w:gridCol w:w="3090"/>
      </w:tblGrid>
      <w:tr w:rsidR="00351FFC" w14:paraId="5A422634" w14:textId="77777777">
        <w:tc>
          <w:tcPr>
            <w:tcW w:w="2340" w:type="dxa"/>
            <w:tcBorders>
              <w:top w:val="single" w:sz="2" w:space="0" w:color="DDDDDD"/>
            </w:tcBorders>
            <w:shd w:val="clear" w:color="auto" w:fill="auto"/>
          </w:tcPr>
          <w:p w14:paraId="7F4A7818" w14:textId="77777777" w:rsidR="00351FFC" w:rsidRDefault="005D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Zamieszczenia Data opublikowania na platformazakupowa.pl:</w:t>
            </w:r>
          </w:p>
        </w:tc>
        <w:tc>
          <w:tcPr>
            <w:tcW w:w="3271" w:type="dxa"/>
            <w:tcBorders>
              <w:top w:val="single" w:sz="2" w:space="0" w:color="DDDDDD"/>
            </w:tcBorders>
            <w:shd w:val="clear" w:color="auto" w:fill="auto"/>
            <w:tcMar>
              <w:left w:w="120" w:type="dxa"/>
            </w:tcMar>
          </w:tcPr>
          <w:p w14:paraId="66EE2D06" w14:textId="4B7F6D8C" w:rsidR="00351FFC" w:rsidRDefault="000B098C" w:rsidP="00ED14BF">
            <w:pPr>
              <w:spacing w:after="0" w:line="240" w:lineRule="auto"/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04</w:t>
            </w:r>
            <w:r w:rsidR="005D5797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.0</w:t>
            </w:r>
            <w:r w:rsidR="00C13B9C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7</w:t>
            </w:r>
            <w:r w:rsidR="005D5797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.202</w:t>
            </w:r>
            <w:r w:rsidR="00ED14BF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351FFC" w14:paraId="5C99C462" w14:textId="77777777">
        <w:tc>
          <w:tcPr>
            <w:tcW w:w="2340" w:type="dxa"/>
            <w:tcBorders>
              <w:top w:val="single" w:sz="2" w:space="0" w:color="DDDDDD"/>
            </w:tcBorders>
            <w:shd w:val="clear" w:color="auto" w:fill="auto"/>
          </w:tcPr>
          <w:p w14:paraId="36C08FBA" w14:textId="77777777" w:rsidR="00351FFC" w:rsidRDefault="005D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Składania:</w:t>
            </w:r>
          </w:p>
        </w:tc>
        <w:tc>
          <w:tcPr>
            <w:tcW w:w="3271" w:type="dxa"/>
            <w:tcBorders>
              <w:top w:val="single" w:sz="2" w:space="0" w:color="DDDDDD"/>
            </w:tcBorders>
            <w:shd w:val="clear" w:color="auto" w:fill="auto"/>
            <w:tcMar>
              <w:left w:w="120" w:type="dxa"/>
            </w:tcMar>
          </w:tcPr>
          <w:p w14:paraId="1456AF8F" w14:textId="4EA0AE16" w:rsidR="00351FFC" w:rsidRDefault="00B070E1" w:rsidP="00ED14BF">
            <w:pPr>
              <w:spacing w:after="0" w:line="240" w:lineRule="auto"/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31</w:t>
            </w:r>
            <w:r w:rsidR="005D5797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8</w:t>
            </w:r>
            <w:r w:rsidR="005D5797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.202</w:t>
            </w:r>
            <w:r w:rsidR="00ED14BF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3</w:t>
            </w:r>
            <w:r w:rsidR="005D5797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 xml:space="preserve"> 12:00:00</w:t>
            </w:r>
          </w:p>
        </w:tc>
      </w:tr>
      <w:tr w:rsidR="00351FFC" w14:paraId="4A78A4EB" w14:textId="77777777">
        <w:tc>
          <w:tcPr>
            <w:tcW w:w="2340" w:type="dxa"/>
            <w:tcBorders>
              <w:top w:val="single" w:sz="2" w:space="0" w:color="DDDDDD"/>
            </w:tcBorders>
            <w:shd w:val="clear" w:color="auto" w:fill="auto"/>
          </w:tcPr>
          <w:p w14:paraId="120FCFBA" w14:textId="77777777" w:rsidR="00351FFC" w:rsidRDefault="005D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Tryb:</w:t>
            </w:r>
          </w:p>
        </w:tc>
        <w:tc>
          <w:tcPr>
            <w:tcW w:w="3271" w:type="dxa"/>
            <w:tcBorders>
              <w:top w:val="single" w:sz="2" w:space="0" w:color="DDDDDD"/>
            </w:tcBorders>
            <w:shd w:val="clear" w:color="auto" w:fill="auto"/>
            <w:tcMar>
              <w:left w:w="120" w:type="dxa"/>
            </w:tcMar>
          </w:tcPr>
          <w:p w14:paraId="03A0CA2C" w14:textId="77777777" w:rsidR="00351FFC" w:rsidRDefault="005D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Ogłoszenie bez przyjmowania ofert/wniosków</w:t>
            </w:r>
          </w:p>
        </w:tc>
      </w:tr>
      <w:tr w:rsidR="00351FFC" w14:paraId="1A5317CB" w14:textId="77777777">
        <w:tc>
          <w:tcPr>
            <w:tcW w:w="2340" w:type="dxa"/>
            <w:tcBorders>
              <w:top w:val="single" w:sz="2" w:space="0" w:color="DDDDDD"/>
            </w:tcBorders>
            <w:shd w:val="clear" w:color="auto" w:fill="auto"/>
          </w:tcPr>
          <w:p w14:paraId="115BA849" w14:textId="77777777" w:rsidR="00351FFC" w:rsidRDefault="005D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Rodzaj:</w:t>
            </w:r>
          </w:p>
        </w:tc>
        <w:tc>
          <w:tcPr>
            <w:tcW w:w="3271" w:type="dxa"/>
            <w:tcBorders>
              <w:top w:val="single" w:sz="2" w:space="0" w:color="DDDDDD"/>
            </w:tcBorders>
            <w:shd w:val="clear" w:color="auto" w:fill="auto"/>
            <w:tcMar>
              <w:left w:w="120" w:type="dxa"/>
            </w:tcMar>
          </w:tcPr>
          <w:p w14:paraId="0453B4FE" w14:textId="77777777" w:rsidR="00351FFC" w:rsidRDefault="005D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Usługa</w:t>
            </w:r>
          </w:p>
        </w:tc>
      </w:tr>
    </w:tbl>
    <w:p w14:paraId="00C47DF9" w14:textId="77777777" w:rsidR="00351FFC" w:rsidRDefault="00351FFC">
      <w:pPr>
        <w:spacing w:after="150" w:line="315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14:paraId="0D2167EA" w14:textId="267DA32C" w:rsidR="00351FFC" w:rsidRDefault="005D5797">
      <w:pPr>
        <w:spacing w:after="150" w:line="315" w:lineRule="atLeast"/>
        <w:jc w:val="center"/>
        <w:rPr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OGŁOSZENIE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br/>
        <w:t>O PISEMNYM PRZETARGU NIEOGRANICZONYM NA ZAKUP NIERUCHOMOŚCI (ZNAK SPRAWY:</w:t>
      </w:r>
      <w:r w:rsidR="00351EE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 xml:space="preserve"> PP/01/0</w:t>
      </w:r>
      <w:r w:rsidR="00C13B9C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7</w:t>
      </w:r>
      <w:r w:rsidR="00351EE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/2023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)</w:t>
      </w:r>
    </w:p>
    <w:p w14:paraId="559C4729" w14:textId="77777777" w:rsidR="00351FFC" w:rsidRDefault="005D5797">
      <w:pPr>
        <w:spacing w:after="150" w:line="276" w:lineRule="auto"/>
        <w:jc w:val="center"/>
        <w:rPr>
          <w:rFonts w:ascii="Arial" w:eastAsia="Times New Roman" w:hAnsi="Arial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 </w:t>
      </w:r>
    </w:p>
    <w:p w14:paraId="6762DC5A" w14:textId="77777777" w:rsidR="00351FFC" w:rsidRDefault="005D5797">
      <w:pPr>
        <w:spacing w:after="150" w:line="276" w:lineRule="auto"/>
        <w:ind w:left="737" w:hanging="737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I.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pl-PL"/>
        </w:rPr>
        <w:t>          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Dane Sprzedającego</w:t>
      </w:r>
    </w:p>
    <w:p w14:paraId="56AC52CB" w14:textId="77777777" w:rsidR="00351FFC" w:rsidRDefault="005D5797">
      <w:pPr>
        <w:spacing w:after="150" w:line="276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Sprzedającym jest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Geovita Spółka Akcyjna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z siedzibą w Jadwisinie, przy ul. Ogrodowej 31 (05–140 Jadwisin, gm. Serock), zarejestrowana w rejestrze przedsiębiorców prowadzonym przez Sąd Rejonowy dla m. st. Warszawy w Warszawie, XIV Wydział Gospodarczy Krajowego Rejestru Sądowego pod numerem KRS 0000425914, NIP 5262734680, REGON 015529186, kapitał zakładowy: 113.407.782,00 PLN (wniesiony w całości).</w:t>
      </w:r>
    </w:p>
    <w:p w14:paraId="2BF11761" w14:textId="77777777" w:rsidR="00351FFC" w:rsidRDefault="005D5797">
      <w:pPr>
        <w:spacing w:after="150" w:line="276" w:lineRule="auto"/>
        <w:ind w:left="135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5B1AB1B6" w14:textId="77777777" w:rsidR="00351FFC" w:rsidRDefault="005D5797">
      <w:pPr>
        <w:spacing w:after="150" w:line="276" w:lineRule="auto"/>
        <w:ind w:left="737" w:hanging="737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II.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pl-PL"/>
        </w:rPr>
        <w:t>        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Informacje prawne</w:t>
      </w:r>
    </w:p>
    <w:p w14:paraId="2A208C47" w14:textId="77777777" w:rsidR="00351FFC" w:rsidRDefault="005D5797">
      <w:pPr>
        <w:spacing w:after="150" w:line="276" w:lineRule="auto"/>
        <w:ind w:left="340" w:hanging="340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1.</w:t>
      </w:r>
      <w:r>
        <w:rPr>
          <w:rFonts w:ascii="Arial" w:eastAsia="Times New Roman" w:hAnsi="Arial" w:cs="Times New Roman"/>
          <w:color w:val="000000"/>
          <w:sz w:val="14"/>
          <w:szCs w:val="14"/>
          <w:lang w:eastAsia="pl-PL"/>
        </w:rPr>
        <w:t>   </w:t>
      </w:r>
      <w:r>
        <w:rPr>
          <w:rFonts w:ascii="Arial" w:eastAsia="Times New Roman" w:hAnsi="Arial" w:cs="Times New Roman"/>
          <w:b/>
          <w:bCs/>
          <w:color w:val="000000"/>
          <w:sz w:val="14"/>
          <w:szCs w:val="14"/>
          <w:lang w:eastAsia="pl-PL"/>
        </w:rPr>
        <w:t> 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Geovita S.A.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jest podmiotem prawa prywatnego. Przedmiotowe postępowanie nie podlega ustawie z dnia 11 września 2019 roku  Prawo zamówień publicznych (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pl-PL"/>
        </w:rPr>
        <w:t>Dz. U. 221, poz. 1129 ze zm.)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(dalej: PZP)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, ustawie z dnia 21 sierpnia 1997 roku o gospodarce nieruchomościami (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pl-PL"/>
        </w:rPr>
        <w:t>Dz. U. 221, poz. 1899 ze zm.)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(dalej: UGN)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oraz Rozporządzeniu Rady Ministrów z dnia 14 września 2004 r. w sprawie sposobu i trybu przeprowadzania przetargów oraz rokowań na zbycie nieruchomości 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pl-PL"/>
        </w:rPr>
        <w:t>(Dz. U. 2004, poz. 2108).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Jednakże celem zagwarantowania przejrzystości i poprawności prawej postępowania, niektóre przepisy w/w aktów prawnych stosuje się wprost.</w:t>
      </w:r>
    </w:p>
    <w:p w14:paraId="3DB24E9E" w14:textId="77777777" w:rsidR="00351FFC" w:rsidRDefault="005D5797">
      <w:pPr>
        <w:tabs>
          <w:tab w:val="left" w:pos="516"/>
        </w:tabs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2.</w:t>
      </w:r>
      <w:r>
        <w:rPr>
          <w:rFonts w:ascii="Arial" w:eastAsia="Times New Roman" w:hAnsi="Arial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Niniejsze postępowanie prowadzi się w języku polskim wyłącznie w formie pisemnej.</w:t>
      </w:r>
    </w:p>
    <w:p w14:paraId="7C7EE088" w14:textId="77777777" w:rsidR="00351FFC" w:rsidRDefault="005D5797">
      <w:pPr>
        <w:tabs>
          <w:tab w:val="left" w:pos="516"/>
        </w:tabs>
        <w:spacing w:after="150" w:line="276" w:lineRule="auto"/>
        <w:ind w:left="340" w:hanging="340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3.</w:t>
      </w:r>
      <w:r>
        <w:rPr>
          <w:rFonts w:ascii="Arial" w:eastAsia="Times New Roman" w:hAnsi="Arial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Postępowanie przeprowadza się w sposób zapewniający zachowanie uczciwej konkurencji i równego traktowania uczestników, zgodnie z zasadami proporcjonalności i przejrzystości.</w:t>
      </w:r>
    </w:p>
    <w:p w14:paraId="2A78B925" w14:textId="77777777" w:rsidR="00351FFC" w:rsidRDefault="005D5797">
      <w:pPr>
        <w:tabs>
          <w:tab w:val="left" w:pos="516"/>
        </w:tabs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4.</w:t>
      </w:r>
      <w:r>
        <w:rPr>
          <w:rFonts w:ascii="Arial" w:eastAsia="Times New Roman" w:hAnsi="Arial" w:cs="Times New Roman"/>
          <w:color w:val="000000"/>
          <w:sz w:val="14"/>
          <w:szCs w:val="14"/>
          <w:lang w:eastAsia="pl-PL"/>
        </w:rPr>
        <w:t>  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Sprzedający oświadcza, iż czynności związane z przygotowaniem oraz przeprowadzeniem postępowania wykonują osoby zapewniające bezstronność i obiektywizm.</w:t>
      </w:r>
    </w:p>
    <w:p w14:paraId="74637E1B" w14:textId="77777777" w:rsidR="00351FFC" w:rsidRDefault="005D5797">
      <w:pPr>
        <w:tabs>
          <w:tab w:val="left" w:pos="516"/>
        </w:tabs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lastRenderedPageBreak/>
        <w:t>5.</w:t>
      </w:r>
      <w:r>
        <w:rPr>
          <w:rFonts w:ascii="Arial" w:eastAsia="Times New Roman" w:hAnsi="Arial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Sprzedający może odwołać postępowanie na każdym jego etapie bez podawania przyczyn.</w:t>
      </w:r>
    </w:p>
    <w:p w14:paraId="27E9BE75" w14:textId="77777777" w:rsidR="00351FFC" w:rsidRDefault="005D5797">
      <w:pPr>
        <w:tabs>
          <w:tab w:val="left" w:pos="516"/>
        </w:tabs>
        <w:spacing w:after="150" w:line="276" w:lineRule="auto"/>
        <w:ind w:left="340" w:hanging="340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6.</w:t>
      </w:r>
      <w:r>
        <w:rPr>
          <w:rFonts w:ascii="Arial" w:eastAsia="Times New Roman" w:hAnsi="Arial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Sprzedaż nieruchomości objętych niniejszym postępowaniem uzależniona jest od przyszłego uprzedniego pozyskania przez Sprzedającego stosownych zgód korporacyjnych udzielanych przez organy Statutowe Spółki.</w:t>
      </w:r>
    </w:p>
    <w:p w14:paraId="4D3C50AA" w14:textId="77777777" w:rsidR="00351FFC" w:rsidRDefault="005D5797">
      <w:pPr>
        <w:tabs>
          <w:tab w:val="left" w:pos="516"/>
        </w:tabs>
        <w:spacing w:after="150" w:line="276" w:lineRule="auto"/>
        <w:ind w:left="340" w:hanging="340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7.</w:t>
      </w:r>
      <w:r>
        <w:rPr>
          <w:rFonts w:ascii="Arial" w:eastAsia="Times New Roman" w:hAnsi="Arial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Kupujący ponosi wszystkie koszty związane z zakupem nieruchomości, w tym koszty opłat za czynności notarialne.</w:t>
      </w:r>
    </w:p>
    <w:p w14:paraId="1DEF7283" w14:textId="77777777" w:rsidR="00351FFC" w:rsidRDefault="005D5797">
      <w:pPr>
        <w:spacing w:after="150" w:line="276" w:lineRule="auto"/>
        <w:ind w:left="135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0608BC86" w14:textId="77777777" w:rsidR="00351FFC" w:rsidRDefault="005D5797">
      <w:pPr>
        <w:spacing w:after="150" w:line="276" w:lineRule="auto"/>
        <w:ind w:left="737" w:hanging="737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III.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pl-PL"/>
        </w:rPr>
        <w:t>       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Etapy postępowania</w:t>
      </w:r>
    </w:p>
    <w:p w14:paraId="1835053F" w14:textId="77777777" w:rsidR="00351FFC" w:rsidRDefault="005D5797">
      <w:pPr>
        <w:pStyle w:val="Akapitzlist"/>
        <w:numPr>
          <w:ilvl w:val="0"/>
          <w:numId w:val="1"/>
        </w:numPr>
        <w:spacing w:after="150" w:line="276" w:lineRule="auto"/>
        <w:ind w:left="340" w:hanging="34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Postępowanie prowadzone jest w formie pisemnego przetargu nieograniczonego i podzielone jest na etapy.</w:t>
      </w:r>
    </w:p>
    <w:p w14:paraId="45170DF0" w14:textId="77777777" w:rsidR="00351FFC" w:rsidRDefault="005D5797">
      <w:pPr>
        <w:pStyle w:val="Akapitzlist"/>
        <w:numPr>
          <w:ilvl w:val="0"/>
          <w:numId w:val="1"/>
        </w:num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Etap I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- część jawna przetargu z udziałem oferentów - tj. otwarcie ofert, odczytanie nazwisk (nazw) i adresów oferentów oraz proponowane ceny zakupu nieruchomości.</w:t>
      </w:r>
    </w:p>
    <w:p w14:paraId="207E980A" w14:textId="77777777" w:rsidR="00351FFC" w:rsidRDefault="005D5797">
      <w:pPr>
        <w:pStyle w:val="Akapitzlist"/>
        <w:numPr>
          <w:ilvl w:val="0"/>
          <w:numId w:val="1"/>
        </w:numPr>
        <w:spacing w:after="150" w:line="276" w:lineRule="auto"/>
        <w:ind w:left="340" w:hanging="340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Etap II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– analiza ofert pod kątem zgodności z warunkami zawartymi w ogłoszeniu o przetargu i ocena ofert w oparciu o wskazane w warunkach przetargu kryteria oraz wybór najkorzystniejszej oferty.</w:t>
      </w:r>
    </w:p>
    <w:p w14:paraId="339B8808" w14:textId="77777777" w:rsidR="00351FFC" w:rsidRDefault="005D5797">
      <w:pPr>
        <w:pStyle w:val="Akapitzlist"/>
        <w:numPr>
          <w:ilvl w:val="0"/>
          <w:numId w:val="1"/>
        </w:numPr>
        <w:spacing w:after="150" w:line="276" w:lineRule="auto"/>
        <w:ind w:left="340" w:hanging="340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Etap III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– przeprowadzenie aukcji wyłącznie w przypadku gdy w trakcie procedury przetargu kilku oferentów zaoferowało tę samą cenę.</w:t>
      </w:r>
    </w:p>
    <w:p w14:paraId="70BE70EC" w14:textId="77777777" w:rsidR="00351FFC" w:rsidRDefault="005D5797">
      <w:pPr>
        <w:spacing w:after="150" w:line="276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</w:t>
      </w:r>
    </w:p>
    <w:p w14:paraId="54FEFBA7" w14:textId="77777777" w:rsidR="00351FFC" w:rsidRDefault="005D5797">
      <w:pPr>
        <w:spacing w:after="150" w:line="276" w:lineRule="auto"/>
        <w:ind w:left="737" w:hanging="737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IV.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pl-PL"/>
        </w:rPr>
        <w:t>      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Opis przedmiotu postępowania</w:t>
      </w:r>
    </w:p>
    <w:p w14:paraId="5509217D" w14:textId="77777777" w:rsidR="00351FFC" w:rsidRDefault="005D5797">
      <w:pPr>
        <w:spacing w:after="150" w:line="315" w:lineRule="atLeast"/>
        <w:ind w:left="397" w:hanging="34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Przedmiotem niniejszego postępowania jest łączna sprzedaż: </w:t>
      </w:r>
    </w:p>
    <w:p w14:paraId="5A56A0DC" w14:textId="014F0479" w:rsidR="00351FFC" w:rsidRDefault="005D5797">
      <w:pPr>
        <w:spacing w:after="150" w:line="315" w:lineRule="atLeast"/>
        <w:ind w:left="1215" w:hanging="36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a.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 prawa wieczystego użytkowania nieruchomości gruntowej zabudowanej, stanowiącej działkę ewidencyjną nr: 38/2 (obręb: 0010) o powierzchni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1,6995 ha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, dla której Sąd Rejonowy w Pile, VI Wydział Ksiąg Wieczystych prowadzi księgę wieczystą </w:t>
      </w:r>
      <w:r w:rsidR="00B070E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                    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o numerze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KW: PO1I/00007254/1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.</w:t>
      </w:r>
    </w:p>
    <w:p w14:paraId="4865F9B4" w14:textId="773F2B4B" w:rsidR="00351FFC" w:rsidRDefault="005D5797">
      <w:pPr>
        <w:spacing w:after="150" w:line="315" w:lineRule="atLeast"/>
        <w:ind w:left="1215" w:hanging="36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b.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nieruchomości gruntowej zabudowanej  stanowiącej działki ewidencyjne nr: 42/5 </w:t>
      </w:r>
      <w:r w:rsidR="00B070E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        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i 42/6 (obręb: 0010) o powierzchni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0,2049 ha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, dla której Sąd Rejonowy w Pile, VI Wydział Ksiąg Wieczystych prowadzi księgę wieczystą o numerze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KW: PO1I/00007755/3.</w:t>
      </w:r>
    </w:p>
    <w:p w14:paraId="0B2949CF" w14:textId="2C1B6C2A" w:rsidR="00351FFC" w:rsidRDefault="005D5797">
      <w:pPr>
        <w:spacing w:after="150" w:line="315" w:lineRule="atLeast"/>
        <w:ind w:left="340" w:hanging="34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Nieruchomość znajduje się w miejscowości Piła w części Płotki, gmina Piła, powiat pilski, województwo wielkopolskie. Położona jest w odległości ok. 7 km od centrum Piły, ok. 88 km</w:t>
      </w:r>
      <w:r w:rsidR="00B070E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         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od Bydgoszczy i ok. 100 km od Poznania. Otoczenie nieruchomości stanowią przede wszystkim obszary leśne, brak innych zabudowań. Nieruchomość oddalona jest o 500 m od plaży przy jeziorze Płotki i 700 m od jeziora Jeleniowego. Najbliższy budynek inny niż obiekty przy plaży znajduje się 2,7 km od nieruchomości, zaś najbliższa restauracja położona jest w odległości 3,5 km.</w:t>
      </w:r>
    </w:p>
    <w:p w14:paraId="4A012E64" w14:textId="77777777" w:rsidR="00351FFC" w:rsidRDefault="005D5797">
      <w:pPr>
        <w:spacing w:after="150" w:line="315" w:lineRule="atLeast"/>
        <w:ind w:left="340" w:hanging="34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Nieruchomość posiada dostęp do drogi publicznej od ul. Płotki. Droga krajowa nr 10 łącząca Piłę z Bydgoszczą i Szczecinem znajduje się w odległości ok. 3 km.</w:t>
      </w:r>
    </w:p>
    <w:p w14:paraId="2A5D81E7" w14:textId="38417DAD" w:rsidR="00351FFC" w:rsidRDefault="005D5797">
      <w:pPr>
        <w:spacing w:after="150" w:line="315" w:lineRule="atLeast"/>
        <w:ind w:left="340" w:hanging="34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Nieruchomość jest objęta miejscowym planem zagospodarowania przestrzennego, zgodnie </w:t>
      </w:r>
      <w:r w:rsidR="00B070E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         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 którym teren nieruchomości przeznaczony jest pod usługi turystyki (UT1), tereny infrastruktury technicznej: gazu (G), kanalizacji (K1) oraz wody (W1).</w:t>
      </w:r>
    </w:p>
    <w:p w14:paraId="604D5102" w14:textId="64CCE18F" w:rsidR="00351FFC" w:rsidRDefault="005D5797">
      <w:pPr>
        <w:spacing w:after="150" w:line="315" w:lineRule="atLeast"/>
        <w:ind w:left="340" w:hanging="34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Na terenie przedmiotowej nieruchomości znajduje się Centrum Konferencji i Rekreacji Geovita w Pile – Płotkach wraz z infrastrukturą i zapleczem noclegowym i gastronomicznym. Powierzchnia użytkowa kompleksu wynosi 2.911 m</w:t>
      </w:r>
      <w:r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pl-PL"/>
        </w:rPr>
        <w:t>2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. Składają się na nią 3 kondygnacje oraz </w:t>
      </w:r>
      <w:r w:rsidR="00B070E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     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 kondygnacja (budynek administracyjny oraz wypoczynkowy, wiata z częścią mieszkalną). Nadto w Hotelu znajdują się:</w:t>
      </w:r>
    </w:p>
    <w:p w14:paraId="1129AE9E" w14:textId="77777777" w:rsidR="00351FFC" w:rsidRDefault="005D5797">
      <w:pPr>
        <w:spacing w:after="150" w:line="315" w:lineRule="atLeast"/>
        <w:ind w:left="1215" w:hanging="36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a.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55 pokoi o łącznej liczbie miejsc noclegowych wynoszących 105.</w:t>
      </w:r>
    </w:p>
    <w:p w14:paraId="071CA4AA" w14:textId="77777777" w:rsidR="00351FFC" w:rsidRDefault="005D5797">
      <w:pPr>
        <w:spacing w:after="150" w:line="315" w:lineRule="atLeast"/>
        <w:ind w:left="1215" w:hanging="36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b.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Restauracja z barem, sala bankietowo – konferencyjna;</w:t>
      </w:r>
    </w:p>
    <w:p w14:paraId="70E5C940" w14:textId="77777777" w:rsidR="00351FFC" w:rsidRDefault="005D5797">
      <w:pPr>
        <w:spacing w:after="150" w:line="315" w:lineRule="atLeast"/>
        <w:ind w:left="1215" w:hanging="36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c.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5 sal konferencyjnych.</w:t>
      </w:r>
    </w:p>
    <w:p w14:paraId="3A667EA2" w14:textId="77777777" w:rsidR="00351FFC" w:rsidRDefault="005D5797">
      <w:pPr>
        <w:spacing w:after="150" w:line="315" w:lineRule="atLeast"/>
        <w:ind w:left="1215" w:hanging="36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Sauna.</w:t>
      </w:r>
    </w:p>
    <w:p w14:paraId="0914D35D" w14:textId="77777777" w:rsidR="00351FFC" w:rsidRDefault="005D5797">
      <w:pPr>
        <w:spacing w:after="150" w:line="315" w:lineRule="atLeast"/>
        <w:ind w:left="1215" w:hanging="36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e.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Siłownia.</w:t>
      </w:r>
    </w:p>
    <w:p w14:paraId="7EFD4756" w14:textId="77777777" w:rsidR="00351FFC" w:rsidRDefault="005D5797">
      <w:pPr>
        <w:spacing w:after="150" w:line="315" w:lineRule="atLeast"/>
        <w:ind w:left="1215" w:hanging="36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f.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Infrastruktura sportowa (boiska).</w:t>
      </w:r>
    </w:p>
    <w:p w14:paraId="55A6A30E" w14:textId="77777777" w:rsidR="00351FFC" w:rsidRDefault="005D5797">
      <w:pPr>
        <w:spacing w:after="150" w:line="315" w:lineRule="atLeast"/>
        <w:ind w:left="1215" w:hanging="36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g.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Chata grillowa.</w:t>
      </w:r>
    </w:p>
    <w:p w14:paraId="74CA30D1" w14:textId="77777777" w:rsidR="00351FFC" w:rsidRDefault="005D5797">
      <w:pPr>
        <w:spacing w:after="150" w:line="315" w:lineRule="atLeast"/>
        <w:ind w:left="1215" w:hanging="36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h.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Park linowy.</w:t>
      </w:r>
    </w:p>
    <w:p w14:paraId="0BBFAEE0" w14:textId="77777777" w:rsidR="00351FFC" w:rsidRDefault="005D5797">
      <w:pPr>
        <w:spacing w:after="150" w:line="315" w:lineRule="atLeast"/>
        <w:ind w:left="340" w:hanging="34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6.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Specyfika działek przedstawia się następująco:</w:t>
      </w:r>
    </w:p>
    <w:p w14:paraId="53A47F0C" w14:textId="77777777" w:rsidR="00351FFC" w:rsidRDefault="005D5797">
      <w:pPr>
        <w:spacing w:after="150" w:line="315" w:lineRule="atLeast"/>
        <w:ind w:left="1215" w:hanging="36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a.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Działka 42/6 o powierzchni 174 m</w:t>
      </w:r>
      <w:r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pl-PL"/>
        </w:rPr>
        <w:t>2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w całości porośnięta jest lasem.</w:t>
      </w:r>
    </w:p>
    <w:p w14:paraId="68AAC79F" w14:textId="77777777" w:rsidR="00351FFC" w:rsidRDefault="005D5797">
      <w:pPr>
        <w:spacing w:after="150" w:line="315" w:lineRule="atLeast"/>
        <w:ind w:left="1215" w:hanging="36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b.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Działki 38/2 i 42/5 posiadają nieregularny kształt zbliżony do prostokąta. Działka 38/2 posiada bezpośredni dostęp do asfaltowej drogi publicznej.</w:t>
      </w:r>
    </w:p>
    <w:p w14:paraId="7AB91DE9" w14:textId="77777777" w:rsidR="00351FFC" w:rsidRDefault="005D5797">
      <w:pPr>
        <w:spacing w:after="150" w:line="315" w:lineRule="atLeast"/>
        <w:ind w:left="340" w:hanging="34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7.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Nieruchomość posiada dostęp do podstawowych mediów, tj. energii elektrycznej, sieci wodociągowej i kanalizacyjnej.</w:t>
      </w:r>
    </w:p>
    <w:p w14:paraId="2ABD7D37" w14:textId="77777777" w:rsidR="00351FFC" w:rsidRDefault="005D5797">
      <w:pPr>
        <w:spacing w:after="150" w:line="315" w:lineRule="atLeast"/>
        <w:ind w:left="340" w:hanging="34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8.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Na terenie nieruchomości znajduje się sieć chodników i dróg wewnętrznych oraz szereg budowli takich jak: sieć oświetleniowa, linie kablowe średniego i niskiego napięcia, studnie głębinowe, drogi i place.</w:t>
      </w:r>
    </w:p>
    <w:p w14:paraId="42796D57" w14:textId="77777777" w:rsidR="00351FFC" w:rsidRDefault="005D5797">
      <w:pPr>
        <w:spacing w:after="150" w:line="315" w:lineRule="atLeast"/>
        <w:ind w:left="340" w:hanging="340"/>
        <w:jc w:val="both"/>
        <w:rPr>
          <w:rFonts w:ascii="Arial" w:hAnsi="Arial"/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9.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Nieruchomość otoczona jest ogrodzeniem z przęseł z prętów stalowych.</w:t>
      </w:r>
    </w:p>
    <w:p w14:paraId="47646B96" w14:textId="77777777" w:rsidR="00351FFC" w:rsidRDefault="00351FFC">
      <w:pPr>
        <w:spacing w:after="150" w:line="276" w:lineRule="auto"/>
        <w:ind w:left="495" w:hanging="360"/>
        <w:jc w:val="both"/>
        <w:rPr>
          <w:rFonts w:eastAsia="Times New Roman" w:cs="Helvetica"/>
          <w:color w:val="000000"/>
          <w:sz w:val="21"/>
          <w:szCs w:val="21"/>
          <w:lang w:eastAsia="pl-PL"/>
        </w:rPr>
      </w:pPr>
    </w:p>
    <w:p w14:paraId="7280302E" w14:textId="77777777" w:rsidR="00351FFC" w:rsidRDefault="005D5797">
      <w:pPr>
        <w:spacing w:after="150" w:line="276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V.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pl-PL"/>
        </w:rPr>
        <w:t>        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Wadium</w:t>
      </w:r>
    </w:p>
    <w:p w14:paraId="3AC55AFC" w14:textId="6820FB29" w:rsidR="00351FFC" w:rsidRDefault="005D5797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Warunkiem udziału w postępowaniu jest wniesienie wadium w wysokości</w:t>
      </w:r>
      <w:r w:rsidRPr="00C13B9C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</w:t>
      </w:r>
      <w:r w:rsidR="00C13B9C" w:rsidRPr="00C13B9C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141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.</w:t>
      </w:r>
      <w:r w:rsidR="00C13B9C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5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00,00 PLN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 terminie 2 dni roboczych przed terminem składania ofert.</w:t>
      </w:r>
    </w:p>
    <w:p w14:paraId="40403C34" w14:textId="77777777" w:rsidR="00351FFC" w:rsidRDefault="005D5797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Wadium wpłaca się w pieniądzu przelewem na rachunek bankowy Sprzedającego o numerze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55 1240 6292 1111 0010 6683 8880.</w:t>
      </w:r>
    </w:p>
    <w:p w14:paraId="7B527BBE" w14:textId="558F69E0" w:rsidR="00351FFC" w:rsidRDefault="005D5797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Wadium należy wnieść najpóźniej do dnia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</w:t>
      </w:r>
      <w:r w:rsidR="00B65767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2</w:t>
      </w:r>
      <w:r w:rsidR="00777CFB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9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</w:t>
      </w:r>
      <w:r w:rsidR="003B3E2C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sierp</w:t>
      </w:r>
      <w:r w:rsidR="00B65767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nia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202</w:t>
      </w:r>
      <w:r w:rsidR="001D4F13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3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roku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do godziny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12:00.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Za datę wniesienia wadium uznaje się tym samym moment zaksięgowania środków na rachunku Sprzedającego.</w:t>
      </w:r>
    </w:p>
    <w:p w14:paraId="26621499" w14:textId="77777777" w:rsidR="00351FFC" w:rsidRDefault="005D5797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  <w:rPr>
          <w:color w:val="000000"/>
          <w:highlight w:val="yellow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Niedopuszczalna jest zapłata wadium poprzez kompensatę wierzytelności przysługujących Nabywcy wobec Spółki.</w:t>
      </w:r>
    </w:p>
    <w:p w14:paraId="1BBCECB4" w14:textId="77777777" w:rsidR="00351FFC" w:rsidRDefault="005D5797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Wadium wniesione przez uczestnika postępowania, którego oferta zostanie wybrana jako najkorzystniejsza, zostanie zaliczone na poczet transakcji przeniesienia własności nieruchomości.</w:t>
      </w:r>
    </w:p>
    <w:p w14:paraId="39D174EE" w14:textId="77777777" w:rsidR="00351FFC" w:rsidRDefault="005D5797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Wadium wniesione przez uczestnika postępowania, którego oferta nie zostanie wybrana jako najkorzystniejsza, podlega zwrotowi bez odsetek w terminie 7 dni od dnia ogłoszenia wyników etapu II postępowania.</w:t>
      </w:r>
    </w:p>
    <w:p w14:paraId="337FA980" w14:textId="77777777" w:rsidR="00351FFC" w:rsidRDefault="005D5797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Sprzedający zatrzymuje wadium wraz z odsetkami, jeżeli uczestnik postępowania, którego oferta została wybrana:</w:t>
      </w:r>
    </w:p>
    <w:p w14:paraId="43966193" w14:textId="77777777" w:rsidR="00351FFC" w:rsidRDefault="005D5797">
      <w:pPr>
        <w:pStyle w:val="Akapitzlist"/>
        <w:numPr>
          <w:ilvl w:val="1"/>
          <w:numId w:val="4"/>
        </w:numPr>
        <w:spacing w:after="150" w:line="276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Odmówił podpisania umowy przedwstępnej sprzedaży na warunkach określonych w ofercie;</w:t>
      </w:r>
    </w:p>
    <w:p w14:paraId="7B2A2894" w14:textId="77777777" w:rsidR="00351FFC" w:rsidRDefault="005D5797">
      <w:pPr>
        <w:pStyle w:val="Akapitzlist"/>
        <w:numPr>
          <w:ilvl w:val="1"/>
          <w:numId w:val="4"/>
        </w:numPr>
        <w:spacing w:after="150" w:line="276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Zawarcie umowy stało się niemożliwe z przyczyn leżących po jego stronie.</w:t>
      </w:r>
    </w:p>
    <w:p w14:paraId="1B63B05A" w14:textId="391282D2" w:rsidR="00351FFC" w:rsidRDefault="005D5797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Sprzedający zatrzymuje wadium wraz z odsetkami, jeżeli uczestnik postępowania, </w:t>
      </w:r>
      <w:r w:rsidR="00B070E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                      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 odpowiedzi na wezwanie do uzupełnienia braków formalnych oferty nie złożył oświadczeń lub dokumentów wymagalnych w postępowaniu, pełnomocnictwa lub nie wyraził zgody </w:t>
      </w:r>
      <w:r w:rsidR="00B070E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             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na poprawienie oczywistej omyłki pisarskiej w treści oferty.</w:t>
      </w:r>
    </w:p>
    <w:p w14:paraId="5A712677" w14:textId="77777777" w:rsidR="00351FFC" w:rsidRDefault="005D5797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  <w:rPr>
          <w:rFonts w:ascii="Arial" w:hAnsi="Arial"/>
        </w:rPr>
      </w:pP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>Sprzedający poinformuje na piśmie Oferenta o fakcie zaistnienia przesłanek do zatrzymania wpłaconego przez niego wadium.</w:t>
      </w:r>
    </w:p>
    <w:p w14:paraId="41DD7ECB" w14:textId="77777777" w:rsidR="00351FFC" w:rsidRDefault="005D5797">
      <w:pPr>
        <w:spacing w:after="150" w:line="276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69560A3C" w14:textId="77777777" w:rsidR="00351FFC" w:rsidRDefault="005D5797">
      <w:pPr>
        <w:spacing w:after="150" w:line="276" w:lineRule="auto"/>
        <w:ind w:left="737" w:hanging="737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VI.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pl-PL"/>
        </w:rPr>
        <w:t>      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Minimalna cena nieruchomości</w:t>
      </w:r>
    </w:p>
    <w:p w14:paraId="24D38D7E" w14:textId="24DEECD0" w:rsidR="00351FFC" w:rsidRDefault="005D5797">
      <w:pPr>
        <w:pStyle w:val="Akapitzlist"/>
        <w:numPr>
          <w:ilvl w:val="0"/>
          <w:numId w:val="5"/>
        </w:numPr>
        <w:spacing w:after="150" w:line="276" w:lineRule="auto"/>
        <w:ind w:left="340" w:hanging="340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Sprzedający oświadcza, iż minimalna kwota zakupu nieruchomości nie może być niższa niż </w:t>
      </w:r>
      <w:r w:rsidR="00C13B9C" w:rsidRPr="00C13B9C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2</w:t>
      </w:r>
      <w:r w:rsidRPr="00C13B9C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.</w:t>
      </w:r>
      <w:r w:rsidR="00C13B9C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83</w:t>
      </w:r>
      <w:r w:rsidR="00ED14BF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0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.</w:t>
      </w:r>
      <w:r w:rsidR="00ED14BF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000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,00 PLN netto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pl-PL"/>
        </w:rPr>
        <w:t xml:space="preserve">(słownie: </w:t>
      </w:r>
      <w:r w:rsidR="00C13B9C">
        <w:rPr>
          <w:rFonts w:ascii="Arial" w:eastAsia="Times New Roman" w:hAnsi="Arial" w:cs="Arial"/>
          <w:i/>
          <w:iCs/>
          <w:color w:val="000000"/>
          <w:sz w:val="21"/>
          <w:szCs w:val="21"/>
          <w:lang w:eastAsia="pl-PL"/>
        </w:rPr>
        <w:t>dwa miliony osiemset trzydzieści tysięcy złotych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pl-PL"/>
        </w:rPr>
        <w:t xml:space="preserve"> 00/100)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 xml:space="preserve">  –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Cena Wywoławcza.</w:t>
      </w:r>
    </w:p>
    <w:p w14:paraId="62E7F19D" w14:textId="77777777" w:rsidR="00351FFC" w:rsidRDefault="005D5797">
      <w:pPr>
        <w:pStyle w:val="Akapitzlist"/>
        <w:numPr>
          <w:ilvl w:val="0"/>
          <w:numId w:val="5"/>
        </w:num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Uczestnik postępowania powinien złożyć ofertę na Formularzu ofertowym, stanowiącym załącznik nr 1 do niniejszego ogłoszenia.</w:t>
      </w:r>
    </w:p>
    <w:p w14:paraId="772D01E1" w14:textId="37AFA2AE" w:rsidR="00351FFC" w:rsidRDefault="005D5797">
      <w:pPr>
        <w:pStyle w:val="Akapitzlist"/>
        <w:numPr>
          <w:ilvl w:val="0"/>
          <w:numId w:val="5"/>
        </w:numPr>
        <w:spacing w:after="150" w:line="276" w:lineRule="auto"/>
        <w:ind w:left="340" w:hanging="340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 przypadku uczestnika niebędącego osobą fizyczną, wraz z ofertą należy przedłożyć wypis </w:t>
      </w:r>
      <w:r w:rsidR="00B070E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z Centralnej Ewidencji i Informacji o Działalności Gospodarczej albo odpis aktualny </w:t>
      </w:r>
      <w:r w:rsidR="00B070E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                             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 Krajowego Rejestru Sądowego.</w:t>
      </w:r>
    </w:p>
    <w:p w14:paraId="14ADF985" w14:textId="2F2447A8" w:rsidR="00351FFC" w:rsidRDefault="005D5797">
      <w:pPr>
        <w:pStyle w:val="Akapitzlist"/>
        <w:numPr>
          <w:ilvl w:val="0"/>
          <w:numId w:val="5"/>
        </w:numPr>
        <w:spacing w:after="150" w:line="276" w:lineRule="auto"/>
        <w:ind w:left="340" w:hanging="34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 przypadku pełnomocnika podmiotu, o którym mowa w ust. 3 powyżej, wraz z ofertą należy przedłożyć aktualny dokument umocowania, uprawniający pełnomocnika do złożenia oferty </w:t>
      </w:r>
      <w:r w:rsidR="00B070E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            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postępowaniu.</w:t>
      </w:r>
    </w:p>
    <w:p w14:paraId="714A22A1" w14:textId="77777777" w:rsidR="00351FFC" w:rsidRDefault="005D5797">
      <w:pPr>
        <w:pStyle w:val="Akapitzlist"/>
        <w:numPr>
          <w:ilvl w:val="0"/>
          <w:numId w:val="5"/>
        </w:num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Wszelkie dokumenty sporządzone w języku obcym winny być przetłumaczone na język polski przez tłumacza przysięgłego.</w:t>
      </w:r>
    </w:p>
    <w:p w14:paraId="441F66FC" w14:textId="014739D1" w:rsidR="00351FFC" w:rsidRDefault="005D5797">
      <w:pPr>
        <w:pStyle w:val="Akapitzlist"/>
        <w:numPr>
          <w:ilvl w:val="0"/>
          <w:numId w:val="5"/>
        </w:num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Kopie dokumentów, składane wraz ofertą, winny posiadać potwierdzenie za zgodność </w:t>
      </w:r>
      <w:r w:rsidR="00B070E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               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 oryginałem.</w:t>
      </w:r>
    </w:p>
    <w:p w14:paraId="03BEABFD" w14:textId="77777777" w:rsidR="00351FFC" w:rsidRDefault="005D5797">
      <w:pPr>
        <w:pStyle w:val="Akapitzlist"/>
        <w:numPr>
          <w:ilvl w:val="0"/>
          <w:numId w:val="5"/>
        </w:num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Oferta oraz wszelkie dokumenty wraz z nią przedkładane winny być opatrzone podpisem uczestnika postępowania lub osoby przez niego umocowanej.</w:t>
      </w:r>
    </w:p>
    <w:p w14:paraId="44D8C59A" w14:textId="77777777" w:rsidR="00351FFC" w:rsidRDefault="005D5797">
      <w:pPr>
        <w:spacing w:after="150" w:line="276" w:lineRule="auto"/>
        <w:jc w:val="both"/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</w:t>
      </w:r>
    </w:p>
    <w:p w14:paraId="4B2183BB" w14:textId="77777777" w:rsidR="00351FFC" w:rsidRDefault="005D5797">
      <w:pPr>
        <w:spacing w:after="150" w:line="276" w:lineRule="auto"/>
        <w:ind w:left="737" w:hanging="737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VII.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pl-PL"/>
        </w:rPr>
        <w:t>    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Termin i miejsce składania ofert</w:t>
      </w:r>
    </w:p>
    <w:p w14:paraId="5FC76E27" w14:textId="11E213BB" w:rsidR="00351FFC" w:rsidRDefault="005D5797">
      <w:pPr>
        <w:pStyle w:val="Akapitzlist"/>
        <w:numPr>
          <w:ilvl w:val="0"/>
          <w:numId w:val="2"/>
        </w:numPr>
        <w:spacing w:after="150" w:line="276" w:lineRule="auto"/>
        <w:ind w:left="340" w:hanging="340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Uczestnik postępowania składa ofertę w terminie do </w:t>
      </w:r>
      <w:r w:rsidR="00B070E1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31 sierpnia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</w:t>
      </w:r>
      <w:bookmarkStart w:id="1" w:name="_Hlk98783579"/>
      <w:r>
        <w:rPr>
          <w:rFonts w:ascii="Arial" w:eastAsia="Times New Roman" w:hAnsi="Arial" w:cs="Times New Roman"/>
          <w:b/>
          <w:bCs/>
          <w:color w:val="000000"/>
          <w:sz w:val="21"/>
          <w:szCs w:val="21"/>
          <w:lang w:eastAsia="pl-PL"/>
        </w:rPr>
        <w:t>202</w:t>
      </w:r>
      <w:r w:rsidR="0071766C">
        <w:rPr>
          <w:rFonts w:ascii="Arial" w:eastAsia="Times New Roman" w:hAnsi="Arial" w:cs="Times New Roman"/>
          <w:b/>
          <w:bCs/>
          <w:color w:val="000000"/>
          <w:sz w:val="21"/>
          <w:szCs w:val="21"/>
          <w:lang w:eastAsia="pl-PL"/>
        </w:rPr>
        <w:t>3</w:t>
      </w:r>
      <w:r>
        <w:rPr>
          <w:rFonts w:ascii="Arial" w:eastAsia="Times New Roman" w:hAnsi="Arial" w:cs="Times New Roman"/>
          <w:b/>
          <w:bCs/>
          <w:color w:val="000000"/>
          <w:sz w:val="21"/>
          <w:szCs w:val="21"/>
          <w:lang w:eastAsia="pl-PL"/>
        </w:rPr>
        <w:t xml:space="preserve"> roku</w:t>
      </w:r>
      <w:r>
        <w:rPr>
          <w:rFonts w:ascii="Arial" w:eastAsia="Times New Roman" w:hAnsi="Arial" w:cs="Times New Roman"/>
          <w:color w:val="000000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do godziny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12:00</w:t>
      </w:r>
      <w:bookmarkEnd w:id="1"/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.</w:t>
      </w:r>
    </w:p>
    <w:p w14:paraId="00D9CA7A" w14:textId="71CE21E3" w:rsidR="00351FFC" w:rsidRDefault="005D5797">
      <w:pPr>
        <w:pStyle w:val="Akapitzlist"/>
        <w:numPr>
          <w:ilvl w:val="0"/>
          <w:numId w:val="2"/>
        </w:numPr>
        <w:spacing w:after="150" w:line="276" w:lineRule="auto"/>
        <w:ind w:left="340" w:hanging="340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Oferta wraz z załącznikami powinna zostać złożona w formie pisemnej, w zaklejonej kopercie z dopiskiem: 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pl-PL"/>
        </w:rPr>
        <w:t>„OFERTA W POSTĘPOWANIU NA ZAKUP NIERUCHOMOŚCI (ZNAK SPRAWY:</w:t>
      </w:r>
      <w:r w:rsidR="00B070E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pl-PL"/>
        </w:rPr>
        <w:t>PP/01/0</w:t>
      </w:r>
      <w:r w:rsidR="00C13B9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pl-PL"/>
        </w:rPr>
        <w:t>7</w:t>
      </w:r>
      <w:r w:rsidR="00B070E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pl-PL"/>
        </w:rPr>
        <w:t>/2023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pl-PL"/>
        </w:rPr>
        <w:t xml:space="preserve">) – NIE OTWIERAĆ PRZED </w:t>
      </w:r>
      <w:bookmarkStart w:id="2" w:name="_Hlk98783601"/>
      <w:r w:rsidR="00B070E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pl-PL"/>
        </w:rPr>
        <w:t>31</w:t>
      </w:r>
      <w:r>
        <w:rPr>
          <w:rFonts w:ascii="Arial" w:eastAsia="Times New Roman" w:hAnsi="Arial" w:cs="Times New Roman"/>
          <w:b/>
          <w:bCs/>
          <w:i/>
          <w:iCs/>
          <w:color w:val="000000"/>
          <w:sz w:val="21"/>
          <w:szCs w:val="21"/>
          <w:u w:val="single"/>
          <w:lang w:eastAsia="pl-PL"/>
        </w:rPr>
        <w:t>.0</w:t>
      </w:r>
      <w:r w:rsidR="00B070E1">
        <w:rPr>
          <w:rFonts w:ascii="Arial" w:eastAsia="Times New Roman" w:hAnsi="Arial" w:cs="Times New Roman"/>
          <w:b/>
          <w:bCs/>
          <w:i/>
          <w:iCs/>
          <w:color w:val="000000"/>
          <w:sz w:val="21"/>
          <w:szCs w:val="21"/>
          <w:u w:val="single"/>
          <w:lang w:eastAsia="pl-PL"/>
        </w:rPr>
        <w:t>8</w:t>
      </w:r>
      <w:r>
        <w:rPr>
          <w:rFonts w:ascii="Arial" w:eastAsia="Times New Roman" w:hAnsi="Arial" w:cs="Times New Roman"/>
          <w:b/>
          <w:bCs/>
          <w:i/>
          <w:iCs/>
          <w:color w:val="000000"/>
          <w:sz w:val="21"/>
          <w:szCs w:val="21"/>
          <w:u w:val="single"/>
          <w:lang w:eastAsia="pl-PL"/>
        </w:rPr>
        <w:t>.202</w:t>
      </w:r>
      <w:r w:rsidR="0071766C">
        <w:rPr>
          <w:rFonts w:ascii="Arial" w:eastAsia="Times New Roman" w:hAnsi="Arial" w:cs="Times New Roman"/>
          <w:b/>
          <w:bCs/>
          <w:i/>
          <w:iCs/>
          <w:color w:val="000000"/>
          <w:sz w:val="21"/>
          <w:szCs w:val="21"/>
          <w:u w:val="single"/>
          <w:lang w:eastAsia="pl-PL"/>
        </w:rPr>
        <w:t xml:space="preserve">3 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pl-PL"/>
        </w:rPr>
        <w:t>do godziny 12:</w:t>
      </w:r>
      <w:bookmarkEnd w:id="2"/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pl-PL"/>
        </w:rPr>
        <w:t>30”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>.</w:t>
      </w:r>
    </w:p>
    <w:p w14:paraId="3E396AE9" w14:textId="77777777" w:rsidR="00351FFC" w:rsidRDefault="005D5797">
      <w:pPr>
        <w:pStyle w:val="Akapitzlist"/>
        <w:numPr>
          <w:ilvl w:val="0"/>
          <w:numId w:val="2"/>
        </w:numPr>
        <w:spacing w:after="150" w:line="276" w:lineRule="auto"/>
        <w:ind w:left="340" w:hanging="340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Miejscem składania ofert jest recepcja Centrum Szkoleń i Konferencji Geovita w Jadwisinie, przy ul. Ogrodowej 31, 05–140 Jadwisin gm. Serock.</w:t>
      </w:r>
    </w:p>
    <w:p w14:paraId="3BC73627" w14:textId="72B2FB1F" w:rsidR="00351FFC" w:rsidRDefault="005D5797">
      <w:pPr>
        <w:pStyle w:val="Akapitzlist"/>
        <w:numPr>
          <w:ilvl w:val="0"/>
          <w:numId w:val="2"/>
        </w:numPr>
        <w:spacing w:after="150" w:line="276" w:lineRule="auto"/>
        <w:ind w:left="340" w:hanging="34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Otwarcie ofert nastąpi w Centrum Szkoleń i Konferencji Geovita w Jadwisinie, przy ulicy Ogrodowej 31, 05–140 Jadwisin gm. Serock, </w:t>
      </w:r>
      <w:bookmarkStart w:id="3" w:name="_Hlk98783625"/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dnia </w:t>
      </w:r>
      <w:r w:rsidR="00B070E1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31 sierpnia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21"/>
          <w:szCs w:val="21"/>
          <w:lang w:eastAsia="pl-PL"/>
        </w:rPr>
        <w:t>202</w:t>
      </w:r>
      <w:r w:rsidR="001D4F13">
        <w:rPr>
          <w:rFonts w:ascii="Arial" w:eastAsia="Times New Roman" w:hAnsi="Arial" w:cs="Times New Roman"/>
          <w:b/>
          <w:bCs/>
          <w:color w:val="000000"/>
          <w:sz w:val="21"/>
          <w:szCs w:val="21"/>
          <w:lang w:eastAsia="pl-PL"/>
        </w:rPr>
        <w:t>3</w:t>
      </w:r>
      <w:r>
        <w:rPr>
          <w:rFonts w:ascii="Arial" w:eastAsia="Times New Roman" w:hAnsi="Arial" w:cs="Times New Roman"/>
          <w:b/>
          <w:bCs/>
          <w:color w:val="000000"/>
          <w:sz w:val="21"/>
          <w:szCs w:val="21"/>
          <w:lang w:eastAsia="pl-PL"/>
        </w:rPr>
        <w:t xml:space="preserve"> roku o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godzinie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12:</w:t>
      </w:r>
      <w:bookmarkEnd w:id="3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30.</w:t>
      </w:r>
    </w:p>
    <w:p w14:paraId="64753C60" w14:textId="77777777" w:rsidR="00351FFC" w:rsidRDefault="005D5797">
      <w:pPr>
        <w:pStyle w:val="Akapitzlist"/>
        <w:numPr>
          <w:ilvl w:val="0"/>
          <w:numId w:val="2"/>
        </w:num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Otwarcie ofert jest jawne. Wyniki otwarcia zostaną opublikowane na internetowej platformie zakupowej Wydzierżawiającego.</w:t>
      </w:r>
    </w:p>
    <w:p w14:paraId="009A1049" w14:textId="77777777" w:rsidR="00351FFC" w:rsidRDefault="005D5797">
      <w:pPr>
        <w:spacing w:after="150" w:line="276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316F7917" w14:textId="77777777" w:rsidR="00351FFC" w:rsidRDefault="005D5797">
      <w:pPr>
        <w:spacing w:after="150" w:line="276" w:lineRule="auto"/>
        <w:ind w:left="737" w:hanging="737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VIII.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pl-PL"/>
        </w:rPr>
        <w:t>  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Kryteria oceny ofert – możliwość prowadzenia aukcji.</w:t>
      </w:r>
    </w:p>
    <w:p w14:paraId="1C854685" w14:textId="3207D722" w:rsidR="00351FFC" w:rsidRDefault="005D5797">
      <w:p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1.</w:t>
      </w:r>
      <w:r>
        <w:rPr>
          <w:rFonts w:ascii="Arial" w:eastAsia="Times New Roman" w:hAnsi="Arial" w:cs="Times New Roman"/>
          <w:color w:val="000000"/>
          <w:sz w:val="14"/>
          <w:szCs w:val="14"/>
          <w:lang w:eastAsia="pl-PL"/>
        </w:rPr>
        <w:t>   </w:t>
      </w:r>
      <w:r>
        <w:rPr>
          <w:rFonts w:ascii="Arial" w:eastAsia="Times New Roman" w:hAnsi="Arial" w:cs="Times New Roman"/>
          <w:color w:val="000000"/>
          <w:sz w:val="21"/>
          <w:szCs w:val="21"/>
          <w:lang w:eastAsia="pl-PL"/>
        </w:rPr>
        <w:t>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Sprzedający oświadcza, iż uczestnik postępowania może zdobyć maksymalnie 100 pkt</w:t>
      </w:r>
      <w:r w:rsidR="00B070E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                   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w ramach oceny oferty.</w:t>
      </w:r>
    </w:p>
    <w:p w14:paraId="3FEF0F28" w14:textId="77777777" w:rsidR="00351FFC" w:rsidRDefault="005D5797">
      <w:pPr>
        <w:spacing w:after="150" w:line="276" w:lineRule="auto"/>
        <w:ind w:left="340" w:hanging="340"/>
        <w:jc w:val="both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2.</w:t>
      </w:r>
      <w:r>
        <w:rPr>
          <w:rFonts w:ascii="Arial" w:eastAsia="Times New Roman" w:hAnsi="Arial" w:cs="Times New Roman"/>
          <w:color w:val="000000"/>
          <w:sz w:val="21"/>
          <w:szCs w:val="21"/>
          <w:lang w:eastAsia="pl-PL"/>
        </w:rPr>
        <w:t>    Zaoferowana kwota z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akupu stanowi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100 % kryterium oceny ofert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.</w:t>
      </w:r>
    </w:p>
    <w:p w14:paraId="51254184" w14:textId="77777777" w:rsidR="00351FFC" w:rsidRDefault="005D5797">
      <w:pPr>
        <w:spacing w:after="150" w:line="276" w:lineRule="auto"/>
        <w:ind w:left="340" w:hanging="340"/>
        <w:jc w:val="both"/>
        <w:rPr>
          <w:color w:val="000000"/>
          <w:highlight w:val="yellow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3.</w:t>
      </w:r>
      <w:r>
        <w:rPr>
          <w:rFonts w:ascii="Arial" w:eastAsia="Times New Roman" w:hAnsi="Arial" w:cs="Times New Roman"/>
          <w:color w:val="000000"/>
          <w:sz w:val="21"/>
          <w:szCs w:val="21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przypadku gdy</w:t>
      </w:r>
      <w:r>
        <w:rPr>
          <w:rFonts w:ascii="Arial" w:eastAsia="Times New Roman" w:hAnsi="Arial" w:cs="Helvetica"/>
          <w:color w:val="666666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>kilku oferentów zaoferowało tę samą cenę, prowadzący przetarg będzie  kontynuował postępowanie w formie aukcji, przy czym w przypadku obecności wszystkich oferentów, którzy będą brali udział w aukcji, za zgodą wszystkich oferentów, prowadzący przetarg może kontynuować postępowanie w formie aukcji w tym samym dniu.</w:t>
      </w:r>
    </w:p>
    <w:p w14:paraId="1D4F4E28" w14:textId="77777777" w:rsidR="00351FFC" w:rsidRDefault="005D5797">
      <w:pPr>
        <w:spacing w:after="150" w:line="276" w:lineRule="auto"/>
        <w:ind w:left="340" w:hanging="340"/>
        <w:jc w:val="both"/>
        <w:rPr>
          <w:color w:val="000000"/>
          <w:highlight w:val="yellow"/>
        </w:rPr>
      </w:pPr>
      <w:bookmarkStart w:id="4" w:name="__DdeLink__14997_3534942074"/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>4. Do udziału w aukcji, o której mowa powyżej mogą zostać dopuszczone wyłącznie osoby, które:</w:t>
      </w:r>
      <w:bookmarkEnd w:id="4"/>
    </w:p>
    <w:p w14:paraId="067608E9" w14:textId="77777777" w:rsidR="00351FFC" w:rsidRDefault="005D5797">
      <w:pPr>
        <w:numPr>
          <w:ilvl w:val="0"/>
          <w:numId w:val="6"/>
        </w:numPr>
        <w:spacing w:after="150" w:line="276" w:lineRule="auto"/>
        <w:ind w:left="495"/>
        <w:jc w:val="both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>okazały dowód tożsamości,</w:t>
      </w:r>
    </w:p>
    <w:p w14:paraId="794084D8" w14:textId="782E0D0B" w:rsidR="00351FFC" w:rsidRDefault="005D5797">
      <w:pPr>
        <w:numPr>
          <w:ilvl w:val="0"/>
          <w:numId w:val="6"/>
        </w:numPr>
        <w:spacing w:after="150" w:line="276" w:lineRule="auto"/>
        <w:ind w:left="495"/>
        <w:jc w:val="both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 xml:space="preserve">okazały dokument wykazujący ich prawidłowe umocowanie do składania oświadczeń woli </w:t>
      </w:r>
      <w:r w:rsidR="00B070E1"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 xml:space="preserve">              </w:t>
      </w: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>w imieniu i na rzecz podmiotów, które wniosły wadium w trakcie aukcji;</w:t>
      </w:r>
    </w:p>
    <w:p w14:paraId="3B354722" w14:textId="77777777" w:rsidR="00351FFC" w:rsidRDefault="005D5797">
      <w:pPr>
        <w:numPr>
          <w:ilvl w:val="0"/>
          <w:numId w:val="6"/>
        </w:numPr>
        <w:spacing w:after="150" w:line="276" w:lineRule="auto"/>
        <w:ind w:left="495"/>
        <w:jc w:val="both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>podpisały Oświadczenie, że:</w:t>
      </w:r>
    </w:p>
    <w:p w14:paraId="05F6B627" w14:textId="77777777" w:rsidR="00351FFC" w:rsidRDefault="005D5797">
      <w:pPr>
        <w:numPr>
          <w:ilvl w:val="0"/>
          <w:numId w:val="7"/>
        </w:numPr>
        <w:spacing w:after="150" w:line="276" w:lineRule="auto"/>
        <w:ind w:left="737" w:hanging="340"/>
        <w:jc w:val="both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 xml:space="preserve">zapoznały się, akceptują i nie wnoszą zastrzeżeń do stanu prawnego i faktycznego przedmiotu postępowania; </w:t>
      </w:r>
    </w:p>
    <w:p w14:paraId="64B69EA1" w14:textId="77777777" w:rsidR="00351FFC" w:rsidRDefault="005D5797">
      <w:pPr>
        <w:numPr>
          <w:ilvl w:val="0"/>
          <w:numId w:val="7"/>
        </w:numPr>
        <w:spacing w:after="150" w:line="276" w:lineRule="auto"/>
        <w:ind w:left="737" w:hanging="340"/>
        <w:jc w:val="both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 xml:space="preserve">zapoznały się, akceptują  bez zastrzeżeń „Regulamin zbywania składników aktywów trwałych Spółki Geovita S.A. z siedzibą w Jadwisinie”; </w:t>
      </w:r>
    </w:p>
    <w:p w14:paraId="4CF063A0" w14:textId="77777777" w:rsidR="00351FFC" w:rsidRDefault="005D5797">
      <w:pPr>
        <w:numPr>
          <w:ilvl w:val="0"/>
          <w:numId w:val="7"/>
        </w:numPr>
        <w:spacing w:after="150" w:line="276" w:lineRule="auto"/>
        <w:ind w:left="737" w:hanging="340"/>
        <w:jc w:val="both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 xml:space="preserve">przyjmują bez zastrzeżeń warunki przetargu/aukcji; </w:t>
      </w:r>
    </w:p>
    <w:p w14:paraId="3D2AC27F" w14:textId="77777777" w:rsidR="00351FFC" w:rsidRDefault="005D5797">
      <w:pPr>
        <w:numPr>
          <w:ilvl w:val="0"/>
          <w:numId w:val="7"/>
        </w:numPr>
        <w:spacing w:after="150" w:line="276" w:lineRule="auto"/>
        <w:ind w:left="737" w:hanging="340"/>
        <w:jc w:val="both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 xml:space="preserve">zapoznały się z treścią ogłoszenia; </w:t>
      </w:r>
    </w:p>
    <w:p w14:paraId="2C746605" w14:textId="77777777" w:rsidR="00351FFC" w:rsidRDefault="005D5797">
      <w:pPr>
        <w:numPr>
          <w:ilvl w:val="0"/>
          <w:numId w:val="7"/>
        </w:numPr>
        <w:spacing w:after="150" w:line="276" w:lineRule="auto"/>
        <w:ind w:left="737" w:hanging="340"/>
        <w:jc w:val="both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 xml:space="preserve">w przypadku niewyrażenia przez organy statutowe  Sprzedającego zgód korporacyjnych niezbędnych do przeprowadzenia transakcji, nie będą wnosiły żadnych roszczeń do Spółki związanych z nie zawarciem umowy sprzedaży. </w:t>
      </w:r>
    </w:p>
    <w:p w14:paraId="087A862B" w14:textId="77777777" w:rsidR="00351FFC" w:rsidRDefault="005D5797">
      <w:pPr>
        <w:spacing w:after="150" w:line="276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5</w:t>
      </w: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 xml:space="preserve">. Postąpienie w aukcji, wynosi </w:t>
      </w:r>
      <w:r>
        <w:rPr>
          <w:rFonts w:ascii="Arial" w:eastAsia="Times New Roman" w:hAnsi="Arial" w:cs="Helvetica"/>
          <w:b/>
          <w:bCs/>
          <w:color w:val="000000"/>
          <w:sz w:val="21"/>
          <w:szCs w:val="21"/>
          <w:lang w:eastAsia="pl-PL"/>
        </w:rPr>
        <w:t xml:space="preserve">0,5% </w:t>
      </w: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>Ceny Wywoławczej.</w:t>
      </w:r>
    </w:p>
    <w:p w14:paraId="5F79C383" w14:textId="77777777" w:rsidR="00351FFC" w:rsidRDefault="00351FFC">
      <w:pPr>
        <w:spacing w:after="150" w:line="276" w:lineRule="auto"/>
        <w:jc w:val="both"/>
        <w:rPr>
          <w:rFonts w:eastAsia="Times New Roman" w:cs="Helvetica"/>
          <w:color w:val="000000"/>
          <w:sz w:val="21"/>
          <w:szCs w:val="21"/>
          <w:lang w:eastAsia="pl-PL"/>
        </w:rPr>
      </w:pPr>
    </w:p>
    <w:p w14:paraId="5D4E52A7" w14:textId="77777777" w:rsidR="00351FFC" w:rsidRDefault="005D5797">
      <w:pPr>
        <w:spacing w:after="150" w:line="276" w:lineRule="auto"/>
        <w:ind w:left="737" w:hanging="737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IX.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pl-PL"/>
        </w:rPr>
        <w:t>      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Informacje dodatkowe</w:t>
      </w:r>
    </w:p>
    <w:p w14:paraId="20C5B73F" w14:textId="77777777" w:rsidR="00351FFC" w:rsidRDefault="005D5797">
      <w:pPr>
        <w:pStyle w:val="Akapitzlist"/>
        <w:numPr>
          <w:ilvl w:val="0"/>
          <w:numId w:val="3"/>
        </w:numPr>
        <w:spacing w:after="150" w:line="276" w:lineRule="auto"/>
        <w:ind w:left="340" w:hanging="340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Uczestnicy postępowania mogą (w zakresie pytań dotyczących treści niniejszego ogłoszenia) kontaktować się z wyznaczonym pracownikiem Sprzedającego za pomocą poczty elektronicznej lub pod wskazanym numerem telefonu.</w:t>
      </w:r>
    </w:p>
    <w:p w14:paraId="5C13B8E9" w14:textId="77777777" w:rsidR="00351FFC" w:rsidRDefault="005D5797">
      <w:pPr>
        <w:pStyle w:val="Akapitzlist"/>
        <w:numPr>
          <w:ilvl w:val="0"/>
          <w:numId w:val="3"/>
        </w:numPr>
        <w:spacing w:after="150" w:line="276" w:lineRule="auto"/>
        <w:ind w:left="340" w:hanging="340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Osobami kontaktowymi po stronie Sprzedającego są:</w:t>
      </w:r>
    </w:p>
    <w:p w14:paraId="7BA9B85B" w14:textId="77777777" w:rsidR="001D4F13" w:rsidRDefault="001D4F13" w:rsidP="001D4F13">
      <w:pPr>
        <w:pStyle w:val="Akapitzlist"/>
        <w:numPr>
          <w:ilvl w:val="1"/>
          <w:numId w:val="3"/>
        </w:numPr>
        <w:spacing w:after="150" w:line="276" w:lineRule="auto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Pani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Iwona Kakietek –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(mail: </w:t>
      </w:r>
      <w:r w:rsidRPr="005E2C7A">
        <w:rPr>
          <w:rStyle w:val="ListLabel16"/>
          <w:rFonts w:eastAsiaTheme="minorHAnsi"/>
          <w:color w:val="000000"/>
        </w:rPr>
        <w:t>iwona.kakietek@geovita.pl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; tel. </w:t>
      </w:r>
      <w:r w:rsidRPr="005E2C7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601 811 557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).</w:t>
      </w:r>
    </w:p>
    <w:p w14:paraId="3912629C" w14:textId="77777777" w:rsidR="001D4F13" w:rsidRDefault="001D4F13" w:rsidP="001D4F13">
      <w:pPr>
        <w:pStyle w:val="Akapitzlist"/>
        <w:numPr>
          <w:ilvl w:val="1"/>
          <w:numId w:val="3"/>
        </w:numPr>
        <w:spacing w:after="150" w:line="276" w:lineRule="auto"/>
        <w:jc w:val="both"/>
      </w:pPr>
      <w:r w:rsidRPr="005E2C7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Pan </w:t>
      </w:r>
      <w:r w:rsidRPr="005E2C7A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Paweł Podlejski – </w:t>
      </w:r>
      <w:r w:rsidRPr="005E2C7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(mail: </w:t>
      </w:r>
      <w:r>
        <w:rPr>
          <w:rStyle w:val="czeinternetowe"/>
          <w:rFonts w:ascii="Arial" w:eastAsia="Times New Roman" w:hAnsi="Arial" w:cs="Arial"/>
          <w:color w:val="000000"/>
          <w:sz w:val="21"/>
          <w:szCs w:val="21"/>
          <w:lang w:eastAsia="pl-PL"/>
        </w:rPr>
        <w:t>pawel.podlejski@phh.pl</w:t>
      </w:r>
      <w:r w:rsidRPr="005E2C7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, tel.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664</w:t>
      </w:r>
      <w:r w:rsidRPr="005E2C7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125</w:t>
      </w:r>
      <w:r w:rsidRPr="005E2C7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249</w:t>
      </w:r>
      <w:r w:rsidRPr="005E2C7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).</w:t>
      </w:r>
    </w:p>
    <w:p w14:paraId="115DD5B7" w14:textId="603734D3" w:rsidR="00351FFC" w:rsidRDefault="005D5797">
      <w:pPr>
        <w:pStyle w:val="Akapitzlist"/>
        <w:numPr>
          <w:ilvl w:val="0"/>
          <w:numId w:val="3"/>
        </w:num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Osoba kontaktowa po stronie Sprzedającego odpowie na wszelkie pytania uczestników postępowania lub osób zainteresowanych z zastrzeżeniem, iż zarówno przedmiot pytania jak</w:t>
      </w:r>
      <w:r w:rsidR="00B070E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           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i odpowiedź nie będą stanowiły czynu naruszającego rzetelność oraz obiektywność prowadzenia postępowania.</w:t>
      </w:r>
    </w:p>
    <w:p w14:paraId="57DC7531" w14:textId="77777777" w:rsidR="00351FFC" w:rsidRDefault="005D5797">
      <w:pPr>
        <w:pStyle w:val="Akapitzlist"/>
        <w:numPr>
          <w:ilvl w:val="0"/>
          <w:numId w:val="3"/>
        </w:numPr>
        <w:spacing w:after="150" w:line="276" w:lineRule="auto"/>
        <w:ind w:left="340" w:hanging="340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Nabycie nieruchomości będącej przedmiotem licytacji przez cudzoziemca w rozumieniu przepisów Ustawy z dnia 20 marca 1920 roku o nabywaniu nieruchomości przez cudzoziemców 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pl-PL"/>
        </w:rPr>
        <w:t>(Dz.U.2017.2278 t.j. z dnia 2017.12.07)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wymagać będzie uprzedniego zezwolenia, które jest wydawane w drodze decyzji administracyjnej przez ministra właściwego do spraw wewnętrznych, jeżeli sprzeciwu nie wniesie Minister Obrony Narodowej, a w przypadku nieruchomości rolnych, jeżeli sprzeciwu również nie wniesie minister właściwy do spraw rozwoju wsi.</w:t>
      </w:r>
    </w:p>
    <w:p w14:paraId="3F88BCFB" w14:textId="77777777" w:rsidR="00351FFC" w:rsidRDefault="005D5797">
      <w:pPr>
        <w:pStyle w:val="Akapitzlist"/>
        <w:numPr>
          <w:ilvl w:val="0"/>
          <w:numId w:val="3"/>
        </w:num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Strony transakcji sprzedaży nieruchomości mogą zrezygnować ze zwolnienia o którym mowa w ustawie o VAT i wybrać opodatkowanie dostawy budynków, budowli lub ich części, pod warunkiem, że dokonujący dostawy i nabywca budynku, budowli lub ich części:</w:t>
      </w:r>
    </w:p>
    <w:p w14:paraId="7BC6BD66" w14:textId="77777777" w:rsidR="00351FFC" w:rsidRDefault="005D5797">
      <w:pPr>
        <w:numPr>
          <w:ilvl w:val="0"/>
          <w:numId w:val="8"/>
        </w:numPr>
        <w:spacing w:after="150" w:line="276" w:lineRule="auto"/>
        <w:ind w:left="1215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są zarejestrowani jako podatnicy VAT czynni;</w:t>
      </w:r>
    </w:p>
    <w:p w14:paraId="125CF88E" w14:textId="77777777" w:rsidR="00351FFC" w:rsidRDefault="005D5797">
      <w:pPr>
        <w:numPr>
          <w:ilvl w:val="0"/>
          <w:numId w:val="8"/>
        </w:numPr>
        <w:spacing w:after="150" w:line="276" w:lineRule="auto"/>
        <w:ind w:left="1215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złożą, przed dniem dokonania dostawy tych obiektów właściwemu dla ich nabywcy naczelnikowi urzędu skarbowego, zgodne oświadczenie, że wybierają opodatkowanie dostawy budynku, budowli lub ich części.</w:t>
      </w:r>
    </w:p>
    <w:p w14:paraId="13B814DD" w14:textId="21401CB5" w:rsidR="00351FFC" w:rsidRDefault="005D5797">
      <w:pPr>
        <w:pStyle w:val="Akapitzlist"/>
        <w:numPr>
          <w:ilvl w:val="0"/>
          <w:numId w:val="3"/>
        </w:numPr>
        <w:spacing w:after="150" w:line="276" w:lineRule="auto"/>
        <w:ind w:left="340" w:hanging="34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Administratorem Pani/Pana danych osobowych jest Geovita S.A. z siedzibą w Jadwisinie (Administrator), ul. Ogrodowa 31, 05 – 140 Jadwisin gm. Serock. Kontakt z Administratorem jest możliwy poprzez adres 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pl-PL"/>
        </w:rPr>
        <w:t>e-mail </w:t>
      </w:r>
      <w:hyperlink r:id="rId8" w:history="1">
        <w:r w:rsidR="00C13B9C" w:rsidRPr="00DE46C3">
          <w:rPr>
            <w:rStyle w:val="Hipercze"/>
            <w:rFonts w:ascii="Arial" w:hAnsi="Arial" w:cs="Arial"/>
            <w:i/>
            <w:iCs/>
            <w:sz w:val="21"/>
            <w:szCs w:val="21"/>
            <w:lang w:eastAsia="pl-PL"/>
          </w:rPr>
          <w:t>rodo@geovita.pl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 lub pisemnie na adres ul. Ogrodowa 31, 05 – 140 Jadwisin gm. Serock. Podane przez Panią/Pana dane osobowe są przetwarzane wyłącznie w celu prowadzenia z Panią/Panem korespondencji i załatwienia sprawy, której ona dotyczy oraz w celu ewentualnego ustalenia lub dochodzenia roszczeń lub obrony przed roszczeniami; podstawą prawną przetwarzania jest uzasadniony interes Administratora (art. 6 ust. 1 lit. f Rozporządzenia ogólnego o ochronie danych osobowych 2016/679 – RODO), polegający na prowadzeniu korespondencji z interesantami i załatwieniu zgłaszanych przez nich spraw. Pani/Pana dane osobowe są przekazywane podmiotom świadczącym na rzecz Administratora usługi związane z realizacją ww. celów, w tym przede wszystkim dostawcom systemów informatycznych oraz podmiotom świadczącym usługi niezbędne do obsługi Państwa sprawy. Pani/Pana dane będą przetwarzane przez okres prowadzenia korespondencji i załatwienia sprawy, której ona dotyczy. Okres przetwarzania może zostać każdorazowo przedłużony o okres przedawnienia roszczeń, jeżeli przetwarzanie Pani/Pana danych osobowych będzie niezbędne dla ustalenia lub dochodzenia ewentualnych roszczeń lub obrony przed takimi roszczeniami przez Administratora. Przysługuje Pani/Panu prawo dostępu do treści danych oraz żądania ich sprostowania, usunięcia, ograniczenia przetwarzania, prawo do przenoszenia danych oraz prawo wniesienia sprzeciwu względem przetwarzania danych. Przysługuje Pani/Panu także prawo wniesienia skargi do organu nadzorczego zajmującego się ochroną danych osobowych, gdy uzna Pani/Pan, </w:t>
      </w:r>
      <w:r w:rsidR="00B070E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                               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że przetwarzanie Pani/Pana danych osobowych narusza przepisy RODO. Przysługuje Pani/Panu także prawo sprzeciwu względem przetwarzania Pani/Pana danych osobowych </w:t>
      </w:r>
      <w:r w:rsidR="00B070E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              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 przyczyn związanych z Pani/Pana szczególną sytuacją. Dane zostały przez Panią/Pana podane dobrowolnie.</w:t>
      </w:r>
    </w:p>
    <w:p w14:paraId="18051B62" w14:textId="77777777" w:rsidR="00351FFC" w:rsidRDefault="005D5797">
      <w:pPr>
        <w:spacing w:after="150" w:line="276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16F841D1" w14:textId="77777777" w:rsidR="00351FFC" w:rsidRDefault="005D5797">
      <w:pPr>
        <w:spacing w:after="150" w:line="276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Załączniki:</w:t>
      </w:r>
    </w:p>
    <w:p w14:paraId="4D019FC7" w14:textId="77777777" w:rsidR="00351FFC" w:rsidRDefault="005D5797">
      <w:pPr>
        <w:spacing w:after="150" w:line="276" w:lineRule="auto"/>
        <w:jc w:val="both"/>
        <w:rPr>
          <w:rFonts w:ascii="Arial" w:eastAsia="Times New Roman" w:hAnsi="Arial" w:cs="Times New Roman"/>
          <w:b/>
          <w:bCs/>
          <w:i/>
          <w:i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Times New Roman"/>
          <w:b/>
          <w:bCs/>
          <w:i/>
          <w:iCs/>
          <w:color w:val="000000"/>
          <w:sz w:val="18"/>
          <w:szCs w:val="18"/>
          <w:lang w:eastAsia="pl-PL"/>
        </w:rPr>
        <w:t>Załącznik nr 1 - formularz ofertowy Piła Płotki.docx</w:t>
      </w:r>
    </w:p>
    <w:p w14:paraId="525B7F9E" w14:textId="77777777" w:rsidR="000573D6" w:rsidRDefault="000573D6" w:rsidP="000573D6">
      <w:pPr>
        <w:spacing w:after="150" w:line="276" w:lineRule="auto"/>
        <w:jc w:val="both"/>
        <w:rPr>
          <w:rFonts w:ascii="Arial" w:eastAsia="Times New Roman" w:hAnsi="Arial" w:cs="Times New Roman"/>
          <w:b/>
          <w:bCs/>
          <w:i/>
          <w:i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Times New Roman"/>
          <w:b/>
          <w:bCs/>
          <w:i/>
          <w:iCs/>
          <w:color w:val="000000"/>
          <w:sz w:val="18"/>
          <w:szCs w:val="18"/>
          <w:lang w:eastAsia="pl-PL"/>
        </w:rPr>
        <w:t>Załącznik nr 2 - oświadczenie.docx</w:t>
      </w:r>
    </w:p>
    <w:p w14:paraId="1B3BA093" w14:textId="77777777" w:rsidR="000573D6" w:rsidRDefault="000573D6">
      <w:pPr>
        <w:spacing w:after="150" w:line="276" w:lineRule="auto"/>
        <w:jc w:val="both"/>
      </w:pPr>
    </w:p>
    <w:sectPr w:rsidR="000573D6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EFE9F" w14:textId="77777777" w:rsidR="000A394E" w:rsidRDefault="000A394E">
      <w:pPr>
        <w:spacing w:after="0" w:line="240" w:lineRule="auto"/>
      </w:pPr>
      <w:r>
        <w:separator/>
      </w:r>
    </w:p>
  </w:endnote>
  <w:endnote w:type="continuationSeparator" w:id="0">
    <w:p w14:paraId="4185C0D9" w14:textId="77777777" w:rsidR="000A394E" w:rsidRDefault="000A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277557"/>
      <w:docPartObj>
        <w:docPartGallery w:val="Page Numbers (Bottom of Page)"/>
        <w:docPartUnique/>
      </w:docPartObj>
    </w:sdtPr>
    <w:sdtEndPr/>
    <w:sdtContent>
      <w:p w14:paraId="79066BB2" w14:textId="23131714" w:rsidR="00351FFC" w:rsidRDefault="005D5797">
        <w:pPr>
          <w:pStyle w:val="Stopka"/>
          <w:jc w:val="right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</w:instrText>
        </w:r>
        <w:r>
          <w:rPr>
            <w:sz w:val="16"/>
            <w:szCs w:val="16"/>
          </w:rPr>
          <w:fldChar w:fldCharType="separate"/>
        </w:r>
        <w:r w:rsidR="00215897">
          <w:rPr>
            <w:noProof/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p>
    </w:sdtContent>
  </w:sdt>
  <w:p w14:paraId="065E8234" w14:textId="77777777" w:rsidR="00351FFC" w:rsidRDefault="00351F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7010F" w14:textId="77777777" w:rsidR="000A394E" w:rsidRDefault="000A394E">
      <w:pPr>
        <w:spacing w:after="0" w:line="240" w:lineRule="auto"/>
      </w:pPr>
      <w:r>
        <w:separator/>
      </w:r>
    </w:p>
  </w:footnote>
  <w:footnote w:type="continuationSeparator" w:id="0">
    <w:p w14:paraId="7471D5F5" w14:textId="77777777" w:rsidR="000A394E" w:rsidRDefault="000A3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EBD"/>
    <w:multiLevelType w:val="multilevel"/>
    <w:tmpl w:val="CC3CB81C"/>
    <w:lvl w:ilvl="0">
      <w:start w:val="1"/>
      <w:numFmt w:val="decimal"/>
      <w:lvlText w:val="%1."/>
      <w:lvlJc w:val="left"/>
      <w:pPr>
        <w:ind w:left="495" w:hanging="360"/>
      </w:pPr>
      <w:rPr>
        <w:rFonts w:ascii="Arial" w:hAnsi="Arial" w:cs="Arial"/>
        <w:sz w:val="21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64F7B"/>
    <w:multiLevelType w:val="multilevel"/>
    <w:tmpl w:val="D07019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675C09"/>
    <w:multiLevelType w:val="multilevel"/>
    <w:tmpl w:val="27B221B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AE44A00"/>
    <w:multiLevelType w:val="multilevel"/>
    <w:tmpl w:val="36969090"/>
    <w:lvl w:ilvl="0">
      <w:start w:val="1"/>
      <w:numFmt w:val="decimal"/>
      <w:lvlText w:val="%1."/>
      <w:lvlJc w:val="left"/>
      <w:pPr>
        <w:ind w:left="495" w:hanging="360"/>
      </w:pPr>
      <w:rPr>
        <w:rFonts w:ascii="Helvetica" w:hAnsi="Helvetica" w:cs="Arial"/>
        <w:sz w:val="21"/>
      </w:r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24267509"/>
    <w:multiLevelType w:val="multilevel"/>
    <w:tmpl w:val="7572191E"/>
    <w:lvl w:ilvl="0">
      <w:start w:val="1"/>
      <w:numFmt w:val="decimal"/>
      <w:lvlText w:val="%1."/>
      <w:lvlJc w:val="left"/>
      <w:pPr>
        <w:ind w:left="492" w:hanging="360"/>
      </w:pPr>
      <w:rPr>
        <w:rFonts w:ascii="Helvetica" w:hAnsi="Helvetica" w:cs="Arial"/>
        <w:sz w:val="21"/>
      </w:rPr>
    </w:lvl>
    <w:lvl w:ilvl="1">
      <w:start w:val="1"/>
      <w:numFmt w:val="lowerLetter"/>
      <w:lvlText w:val="%2."/>
      <w:lvlJc w:val="left"/>
      <w:pPr>
        <w:ind w:left="1212" w:hanging="360"/>
      </w:pPr>
      <w:rPr>
        <w:rFonts w:ascii="Helvetica" w:hAnsi="Helvetica" w:cs="Arial"/>
        <w:sz w:val="21"/>
      </w:rPr>
    </w:lvl>
    <w:lvl w:ilvl="2">
      <w:start w:val="1"/>
      <w:numFmt w:val="lowerRoman"/>
      <w:lvlText w:val="%3."/>
      <w:lvlJc w:val="right"/>
      <w:pPr>
        <w:ind w:left="1932" w:hanging="180"/>
      </w:pPr>
    </w:lvl>
    <w:lvl w:ilvl="3">
      <w:start w:val="1"/>
      <w:numFmt w:val="decimal"/>
      <w:lvlText w:val="%4."/>
      <w:lvlJc w:val="left"/>
      <w:pPr>
        <w:ind w:left="2652" w:hanging="360"/>
      </w:pPr>
    </w:lvl>
    <w:lvl w:ilvl="4">
      <w:start w:val="1"/>
      <w:numFmt w:val="lowerLetter"/>
      <w:lvlText w:val="%5."/>
      <w:lvlJc w:val="left"/>
      <w:pPr>
        <w:ind w:left="3372" w:hanging="360"/>
      </w:pPr>
    </w:lvl>
    <w:lvl w:ilvl="5">
      <w:start w:val="1"/>
      <w:numFmt w:val="lowerRoman"/>
      <w:lvlText w:val="%6."/>
      <w:lvlJc w:val="right"/>
      <w:pPr>
        <w:ind w:left="4092" w:hanging="180"/>
      </w:pPr>
    </w:lvl>
    <w:lvl w:ilvl="6">
      <w:start w:val="1"/>
      <w:numFmt w:val="decimal"/>
      <w:lvlText w:val="%7."/>
      <w:lvlJc w:val="left"/>
      <w:pPr>
        <w:ind w:left="4812" w:hanging="360"/>
      </w:pPr>
    </w:lvl>
    <w:lvl w:ilvl="7">
      <w:start w:val="1"/>
      <w:numFmt w:val="lowerLetter"/>
      <w:lvlText w:val="%8."/>
      <w:lvlJc w:val="left"/>
      <w:pPr>
        <w:ind w:left="5532" w:hanging="360"/>
      </w:pPr>
    </w:lvl>
    <w:lvl w:ilvl="8">
      <w:start w:val="1"/>
      <w:numFmt w:val="lowerRoman"/>
      <w:lvlText w:val="%9."/>
      <w:lvlJc w:val="right"/>
      <w:pPr>
        <w:ind w:left="6252" w:hanging="180"/>
      </w:pPr>
    </w:lvl>
  </w:abstractNum>
  <w:abstractNum w:abstractNumId="5" w15:restartNumberingAfterBreak="0">
    <w:nsid w:val="461D1579"/>
    <w:multiLevelType w:val="multilevel"/>
    <w:tmpl w:val="F2C4D14A"/>
    <w:lvl w:ilvl="0">
      <w:start w:val="1"/>
      <w:numFmt w:val="decimal"/>
      <w:lvlText w:val="%1."/>
      <w:lvlJc w:val="left"/>
      <w:pPr>
        <w:ind w:left="630" w:hanging="360"/>
      </w:pPr>
      <w:rPr>
        <w:rFonts w:ascii="Helvetica" w:hAnsi="Helvetica" w:cs="Arial"/>
        <w:b w:val="0"/>
        <w:sz w:val="21"/>
      </w:rPr>
    </w:lvl>
    <w:lvl w:ilvl="1">
      <w:start w:val="1"/>
      <w:numFmt w:val="lowerLetter"/>
      <w:lvlText w:val="%2."/>
      <w:lvlJc w:val="left"/>
      <w:pPr>
        <w:ind w:left="1575" w:hanging="360"/>
      </w:pPr>
    </w:lvl>
    <w:lvl w:ilvl="2">
      <w:start w:val="1"/>
      <w:numFmt w:val="lowerRoman"/>
      <w:lvlText w:val="%3."/>
      <w:lvlJc w:val="right"/>
      <w:pPr>
        <w:ind w:left="2295" w:hanging="180"/>
      </w:pPr>
    </w:lvl>
    <w:lvl w:ilvl="3">
      <w:start w:val="1"/>
      <w:numFmt w:val="decimal"/>
      <w:lvlText w:val="%4."/>
      <w:lvlJc w:val="left"/>
      <w:pPr>
        <w:ind w:left="3015" w:hanging="360"/>
      </w:pPr>
    </w:lvl>
    <w:lvl w:ilvl="4">
      <w:start w:val="1"/>
      <w:numFmt w:val="lowerLetter"/>
      <w:lvlText w:val="%5."/>
      <w:lvlJc w:val="left"/>
      <w:pPr>
        <w:ind w:left="3735" w:hanging="360"/>
      </w:pPr>
    </w:lvl>
    <w:lvl w:ilvl="5">
      <w:start w:val="1"/>
      <w:numFmt w:val="lowerRoman"/>
      <w:lvlText w:val="%6."/>
      <w:lvlJc w:val="right"/>
      <w:pPr>
        <w:ind w:left="4455" w:hanging="180"/>
      </w:pPr>
    </w:lvl>
    <w:lvl w:ilvl="6">
      <w:start w:val="1"/>
      <w:numFmt w:val="decimal"/>
      <w:lvlText w:val="%7."/>
      <w:lvlJc w:val="left"/>
      <w:pPr>
        <w:ind w:left="5175" w:hanging="360"/>
      </w:pPr>
    </w:lvl>
    <w:lvl w:ilvl="7">
      <w:start w:val="1"/>
      <w:numFmt w:val="lowerLetter"/>
      <w:lvlText w:val="%8."/>
      <w:lvlJc w:val="left"/>
      <w:pPr>
        <w:ind w:left="5895" w:hanging="360"/>
      </w:pPr>
    </w:lvl>
    <w:lvl w:ilvl="8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50175535"/>
    <w:multiLevelType w:val="multilevel"/>
    <w:tmpl w:val="2CF2BC66"/>
    <w:lvl w:ilvl="0">
      <w:start w:val="1"/>
      <w:numFmt w:val="decimal"/>
      <w:lvlText w:val="%1."/>
      <w:lvlJc w:val="left"/>
      <w:pPr>
        <w:ind w:left="495" w:hanging="360"/>
      </w:pPr>
      <w:rPr>
        <w:rFonts w:ascii="Arial" w:hAnsi="Arial" w:cs="Arial"/>
        <w:sz w:val="21"/>
      </w:r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60781E49"/>
    <w:multiLevelType w:val="multilevel"/>
    <w:tmpl w:val="FB7A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8" w15:restartNumberingAfterBreak="0">
    <w:nsid w:val="7A655060"/>
    <w:multiLevelType w:val="multilevel"/>
    <w:tmpl w:val="72EA179C"/>
    <w:lvl w:ilvl="0">
      <w:start w:val="1"/>
      <w:numFmt w:val="decimal"/>
      <w:lvlText w:val="%1."/>
      <w:lvlJc w:val="left"/>
      <w:pPr>
        <w:ind w:left="492" w:hanging="360"/>
      </w:pPr>
      <w:rPr>
        <w:rFonts w:ascii="Helvetica" w:hAnsi="Helvetica" w:cs="Arial"/>
        <w:sz w:val="21"/>
      </w:rPr>
    </w:lvl>
    <w:lvl w:ilvl="1">
      <w:start w:val="1"/>
      <w:numFmt w:val="lowerLetter"/>
      <w:lvlText w:val="%2."/>
      <w:lvlJc w:val="left"/>
      <w:pPr>
        <w:ind w:left="1212" w:hanging="360"/>
      </w:pPr>
      <w:rPr>
        <w:rFonts w:ascii="Helvetica" w:hAnsi="Helvetica" w:cs="Arial"/>
        <w:sz w:val="21"/>
      </w:rPr>
    </w:lvl>
    <w:lvl w:ilvl="2">
      <w:start w:val="1"/>
      <w:numFmt w:val="lowerRoman"/>
      <w:lvlText w:val="%3."/>
      <w:lvlJc w:val="right"/>
      <w:pPr>
        <w:ind w:left="1932" w:hanging="180"/>
      </w:pPr>
    </w:lvl>
    <w:lvl w:ilvl="3">
      <w:start w:val="1"/>
      <w:numFmt w:val="decimal"/>
      <w:lvlText w:val="%4."/>
      <w:lvlJc w:val="left"/>
      <w:pPr>
        <w:ind w:left="2652" w:hanging="360"/>
      </w:pPr>
    </w:lvl>
    <w:lvl w:ilvl="4">
      <w:start w:val="1"/>
      <w:numFmt w:val="lowerLetter"/>
      <w:lvlText w:val="%5."/>
      <w:lvlJc w:val="left"/>
      <w:pPr>
        <w:ind w:left="3372" w:hanging="360"/>
      </w:pPr>
    </w:lvl>
    <w:lvl w:ilvl="5">
      <w:start w:val="1"/>
      <w:numFmt w:val="lowerRoman"/>
      <w:lvlText w:val="%6."/>
      <w:lvlJc w:val="right"/>
      <w:pPr>
        <w:ind w:left="4092" w:hanging="180"/>
      </w:pPr>
    </w:lvl>
    <w:lvl w:ilvl="6">
      <w:start w:val="1"/>
      <w:numFmt w:val="decimal"/>
      <w:lvlText w:val="%7."/>
      <w:lvlJc w:val="left"/>
      <w:pPr>
        <w:ind w:left="4812" w:hanging="360"/>
      </w:pPr>
    </w:lvl>
    <w:lvl w:ilvl="7">
      <w:start w:val="1"/>
      <w:numFmt w:val="lowerLetter"/>
      <w:lvlText w:val="%8."/>
      <w:lvlJc w:val="left"/>
      <w:pPr>
        <w:ind w:left="5532" w:hanging="360"/>
      </w:pPr>
    </w:lvl>
    <w:lvl w:ilvl="8">
      <w:start w:val="1"/>
      <w:numFmt w:val="lowerRoman"/>
      <w:lvlText w:val="%9."/>
      <w:lvlJc w:val="right"/>
      <w:pPr>
        <w:ind w:left="6252" w:hanging="180"/>
      </w:pPr>
    </w:lvl>
  </w:abstractNum>
  <w:abstractNum w:abstractNumId="9" w15:restartNumberingAfterBreak="0">
    <w:nsid w:val="7B181C5F"/>
    <w:multiLevelType w:val="multilevel"/>
    <w:tmpl w:val="48A090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FC"/>
    <w:rsid w:val="000573D6"/>
    <w:rsid w:val="000A394E"/>
    <w:rsid w:val="000B098C"/>
    <w:rsid w:val="001D4F13"/>
    <w:rsid w:val="00215897"/>
    <w:rsid w:val="00351EE2"/>
    <w:rsid w:val="00351FFC"/>
    <w:rsid w:val="003B3E2C"/>
    <w:rsid w:val="00533AAD"/>
    <w:rsid w:val="005406A1"/>
    <w:rsid w:val="005D5797"/>
    <w:rsid w:val="00633DFC"/>
    <w:rsid w:val="0071766C"/>
    <w:rsid w:val="00762D5F"/>
    <w:rsid w:val="00777CFB"/>
    <w:rsid w:val="00867615"/>
    <w:rsid w:val="00AC66AB"/>
    <w:rsid w:val="00B059B3"/>
    <w:rsid w:val="00B070E1"/>
    <w:rsid w:val="00B65767"/>
    <w:rsid w:val="00C13B9C"/>
    <w:rsid w:val="00E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AA7C"/>
  <w15:docId w15:val="{E4E676C7-468A-4219-8359-CB981896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3">
    <w:name w:val="heading 3"/>
    <w:basedOn w:val="Normalny"/>
    <w:link w:val="Nagwek3Znak"/>
    <w:uiPriority w:val="9"/>
    <w:qFormat/>
    <w:rsid w:val="0080429C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qFormat/>
    <w:rsid w:val="0080429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80429C"/>
    <w:rPr>
      <w:color w:val="0000FF"/>
      <w:u w:val="single"/>
    </w:rPr>
  </w:style>
  <w:style w:type="character" w:customStyle="1" w:styleId="highlight-text">
    <w:name w:val="highlight-text"/>
    <w:basedOn w:val="Domylnaczcionkaakapitu"/>
    <w:qFormat/>
    <w:rsid w:val="0080429C"/>
  </w:style>
  <w:style w:type="character" w:customStyle="1" w:styleId="sr-only">
    <w:name w:val="sr-only"/>
    <w:basedOn w:val="Domylnaczcionkaakapitu"/>
    <w:qFormat/>
    <w:rsid w:val="0080429C"/>
  </w:style>
  <w:style w:type="character" w:styleId="Pogrubienie">
    <w:name w:val="Strong"/>
    <w:basedOn w:val="Domylnaczcionkaakapitu"/>
    <w:uiPriority w:val="22"/>
    <w:qFormat/>
    <w:rsid w:val="0080429C"/>
    <w:rPr>
      <w:b/>
      <w:bCs/>
    </w:rPr>
  </w:style>
  <w:style w:type="character" w:customStyle="1" w:styleId="errorrow">
    <w:name w:val="errorrow"/>
    <w:basedOn w:val="Domylnaczcionkaakapitu"/>
    <w:qFormat/>
    <w:rsid w:val="0080429C"/>
  </w:style>
  <w:style w:type="character" w:customStyle="1" w:styleId="NagwekZnak">
    <w:name w:val="Nagłówek Znak"/>
    <w:basedOn w:val="Domylnaczcionkaakapitu"/>
    <w:link w:val="Nagwek"/>
    <w:uiPriority w:val="99"/>
    <w:qFormat/>
    <w:rsid w:val="00387D05"/>
  </w:style>
  <w:style w:type="character" w:customStyle="1" w:styleId="StopkaZnak">
    <w:name w:val="Stopka Znak"/>
    <w:basedOn w:val="Domylnaczcionkaakapitu"/>
    <w:link w:val="Stopka"/>
    <w:uiPriority w:val="99"/>
    <w:qFormat/>
    <w:rsid w:val="00387D05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6179E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Helvetica" w:hAnsi="Helvetica" w:cs="Arial"/>
      <w:sz w:val="21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Helvetica" w:hAnsi="Helvetica" w:cs="Arial"/>
      <w:sz w:val="21"/>
    </w:rPr>
  </w:style>
  <w:style w:type="character" w:customStyle="1" w:styleId="ListLabel4">
    <w:name w:val="ListLabel 4"/>
    <w:qFormat/>
    <w:rPr>
      <w:rFonts w:cs="Arial"/>
    </w:rPr>
  </w:style>
  <w:style w:type="character" w:customStyle="1" w:styleId="ListLabel5">
    <w:name w:val="ListLabel 5"/>
    <w:qFormat/>
    <w:rPr>
      <w:rFonts w:ascii="Arial" w:hAnsi="Arial" w:cs="Arial"/>
      <w:sz w:val="21"/>
    </w:rPr>
  </w:style>
  <w:style w:type="character" w:customStyle="1" w:styleId="ListLabel6">
    <w:name w:val="ListLabel 6"/>
    <w:qFormat/>
    <w:rPr>
      <w:rFonts w:ascii="Helvetica" w:hAnsi="Helvetica" w:cs="Arial"/>
      <w:sz w:val="21"/>
    </w:rPr>
  </w:style>
  <w:style w:type="character" w:customStyle="1" w:styleId="ListLabel7">
    <w:name w:val="ListLabel 7"/>
    <w:qFormat/>
    <w:rPr>
      <w:rFonts w:cs="Arial"/>
    </w:rPr>
  </w:style>
  <w:style w:type="character" w:customStyle="1" w:styleId="ListLabel8">
    <w:name w:val="ListLabel 8"/>
    <w:qFormat/>
    <w:rPr>
      <w:rFonts w:cs="Arial"/>
    </w:rPr>
  </w:style>
  <w:style w:type="character" w:customStyle="1" w:styleId="ListLabel9">
    <w:name w:val="ListLabel 9"/>
    <w:qFormat/>
    <w:rPr>
      <w:rFonts w:cs="Arial"/>
    </w:rPr>
  </w:style>
  <w:style w:type="character" w:customStyle="1" w:styleId="ListLabel10">
    <w:name w:val="ListLabel 10"/>
    <w:qFormat/>
    <w:rPr>
      <w:rFonts w:cs="Arial"/>
    </w:rPr>
  </w:style>
  <w:style w:type="character" w:customStyle="1" w:styleId="ListLabel11">
    <w:name w:val="ListLabel 11"/>
    <w:qFormat/>
    <w:rPr>
      <w:rFonts w:cs="Arial"/>
    </w:rPr>
  </w:style>
  <w:style w:type="character" w:customStyle="1" w:styleId="ListLabel12">
    <w:name w:val="ListLabel 12"/>
    <w:qFormat/>
    <w:rPr>
      <w:rFonts w:ascii="Helvetica" w:hAnsi="Helvetica" w:cs="Arial"/>
      <w:sz w:val="21"/>
    </w:rPr>
  </w:style>
  <w:style w:type="character" w:customStyle="1" w:styleId="ListLabel13">
    <w:name w:val="ListLabel 13"/>
    <w:qFormat/>
    <w:rPr>
      <w:rFonts w:cs="Arial"/>
    </w:rPr>
  </w:style>
  <w:style w:type="character" w:customStyle="1" w:styleId="ListLabel14">
    <w:name w:val="ListLabel 14"/>
    <w:qFormat/>
    <w:rPr>
      <w:rFonts w:cs="Arial"/>
    </w:rPr>
  </w:style>
  <w:style w:type="character" w:customStyle="1" w:styleId="ListLabel15">
    <w:name w:val="ListLabel 15"/>
    <w:qFormat/>
    <w:rPr>
      <w:rFonts w:ascii="Helvetica" w:hAnsi="Helvetica" w:cs="Arial"/>
      <w:b/>
      <w:sz w:val="21"/>
    </w:rPr>
  </w:style>
  <w:style w:type="character" w:customStyle="1" w:styleId="ListLabel16">
    <w:name w:val="ListLabel 16"/>
    <w:qFormat/>
    <w:rPr>
      <w:rFonts w:ascii="Arial" w:eastAsia="Times New Roman" w:hAnsi="Arial" w:cs="Arial"/>
      <w:color w:val="337AB7"/>
      <w:sz w:val="21"/>
      <w:szCs w:val="21"/>
      <w:shd w:val="clear" w:color="auto" w:fill="FFFFFF"/>
      <w:lang w:eastAsia="pl-PL"/>
    </w:rPr>
  </w:style>
  <w:style w:type="character" w:customStyle="1" w:styleId="ListLabel17">
    <w:name w:val="ListLabel 17"/>
    <w:qFormat/>
    <w:rPr>
      <w:rFonts w:ascii="Arial" w:eastAsia="Times New Roman" w:hAnsi="Arial" w:cs="Arial"/>
      <w:sz w:val="21"/>
      <w:szCs w:val="21"/>
      <w:lang w:eastAsia="pl-PL"/>
    </w:rPr>
  </w:style>
  <w:style w:type="character" w:customStyle="1" w:styleId="ListLabel18">
    <w:name w:val="ListLabel 18"/>
    <w:qFormat/>
    <w:rPr>
      <w:rFonts w:ascii="Arial" w:eastAsia="Times New Roman" w:hAnsi="Arial" w:cs="Arial"/>
      <w:color w:val="666666"/>
      <w:sz w:val="21"/>
      <w:szCs w:val="21"/>
      <w:lang w:eastAsia="pl-PL"/>
    </w:rPr>
  </w:style>
  <w:style w:type="character" w:customStyle="1" w:styleId="Znakinumeracji">
    <w:name w:val="Znaki numeracji"/>
    <w:qFormat/>
  </w:style>
  <w:style w:type="character" w:customStyle="1" w:styleId="ListLabel19">
    <w:name w:val="ListLabel 19"/>
    <w:qFormat/>
    <w:rPr>
      <w:rFonts w:ascii="Helvetica" w:hAnsi="Helvetica" w:cs="Arial"/>
      <w:sz w:val="21"/>
    </w:rPr>
  </w:style>
  <w:style w:type="character" w:customStyle="1" w:styleId="ListLabel20">
    <w:name w:val="ListLabel 20"/>
    <w:qFormat/>
    <w:rPr>
      <w:rFonts w:ascii="Helvetica" w:hAnsi="Helvetica" w:cs="Arial"/>
      <w:sz w:val="21"/>
    </w:rPr>
  </w:style>
  <w:style w:type="character" w:customStyle="1" w:styleId="ListLabel21">
    <w:name w:val="ListLabel 21"/>
    <w:qFormat/>
    <w:rPr>
      <w:rFonts w:ascii="Helvetica" w:hAnsi="Helvetica" w:cs="Arial"/>
      <w:sz w:val="21"/>
    </w:rPr>
  </w:style>
  <w:style w:type="character" w:customStyle="1" w:styleId="ListLabel22">
    <w:name w:val="ListLabel 22"/>
    <w:qFormat/>
    <w:rPr>
      <w:rFonts w:ascii="Helvetica" w:hAnsi="Helvetica" w:cs="Arial"/>
      <w:sz w:val="21"/>
    </w:rPr>
  </w:style>
  <w:style w:type="character" w:customStyle="1" w:styleId="ListLabel23">
    <w:name w:val="ListLabel 23"/>
    <w:qFormat/>
    <w:rPr>
      <w:rFonts w:ascii="Helvetica" w:hAnsi="Helvetica" w:cs="Arial"/>
      <w:sz w:val="21"/>
    </w:rPr>
  </w:style>
  <w:style w:type="character" w:customStyle="1" w:styleId="ListLabel24">
    <w:name w:val="ListLabel 24"/>
    <w:qFormat/>
    <w:rPr>
      <w:rFonts w:ascii="Helvetica" w:hAnsi="Helvetica" w:cs="Arial"/>
      <w:b/>
      <w:sz w:val="21"/>
    </w:rPr>
  </w:style>
  <w:style w:type="character" w:customStyle="1" w:styleId="ListLabel25">
    <w:name w:val="ListLabel 25"/>
    <w:qFormat/>
    <w:rPr>
      <w:rFonts w:ascii="Arial" w:eastAsia="Times New Roman" w:hAnsi="Arial" w:cs="Arial"/>
      <w:color w:val="000000"/>
      <w:sz w:val="21"/>
      <w:szCs w:val="21"/>
      <w:shd w:val="clear" w:color="auto" w:fill="FFFFFF"/>
      <w:lang w:eastAsia="pl-PL"/>
    </w:rPr>
  </w:style>
  <w:style w:type="character" w:customStyle="1" w:styleId="ListLabel26">
    <w:name w:val="ListLabel 26"/>
    <w:qFormat/>
    <w:rPr>
      <w:rFonts w:ascii="Arial" w:eastAsia="Times New Roman" w:hAnsi="Arial" w:cs="Arial"/>
      <w:color w:val="000000"/>
      <w:sz w:val="21"/>
      <w:szCs w:val="21"/>
      <w:lang w:eastAsia="pl-PL"/>
    </w:rPr>
  </w:style>
  <w:style w:type="character" w:customStyle="1" w:styleId="ListLabel27">
    <w:name w:val="ListLabel 27"/>
    <w:qFormat/>
    <w:rPr>
      <w:rFonts w:ascii="Arial" w:eastAsia="Times New Roman" w:hAnsi="Arial" w:cs="Arial"/>
      <w:color w:val="000000"/>
      <w:sz w:val="21"/>
      <w:szCs w:val="21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28">
    <w:name w:val="ListLabel 28"/>
    <w:qFormat/>
    <w:rPr>
      <w:rFonts w:ascii="Arial" w:hAnsi="Arial" w:cs="Arial"/>
      <w:sz w:val="21"/>
    </w:rPr>
  </w:style>
  <w:style w:type="character" w:customStyle="1" w:styleId="ListLabel29">
    <w:name w:val="ListLabel 29"/>
    <w:qFormat/>
    <w:rPr>
      <w:rFonts w:ascii="Helvetica" w:hAnsi="Helvetica" w:cs="Arial"/>
      <w:sz w:val="21"/>
    </w:rPr>
  </w:style>
  <w:style w:type="character" w:customStyle="1" w:styleId="ListLabel30">
    <w:name w:val="ListLabel 30"/>
    <w:qFormat/>
    <w:rPr>
      <w:rFonts w:ascii="Helvetica" w:hAnsi="Helvetica" w:cs="Arial"/>
      <w:sz w:val="21"/>
    </w:rPr>
  </w:style>
  <w:style w:type="character" w:customStyle="1" w:styleId="ListLabel31">
    <w:name w:val="ListLabel 31"/>
    <w:qFormat/>
    <w:rPr>
      <w:rFonts w:ascii="Helvetica" w:hAnsi="Helvetica" w:cs="Arial"/>
      <w:sz w:val="21"/>
    </w:rPr>
  </w:style>
  <w:style w:type="character" w:customStyle="1" w:styleId="ListLabel32">
    <w:name w:val="ListLabel 32"/>
    <w:qFormat/>
    <w:rPr>
      <w:rFonts w:ascii="Arial" w:hAnsi="Arial" w:cs="Arial"/>
      <w:sz w:val="21"/>
    </w:rPr>
  </w:style>
  <w:style w:type="character" w:customStyle="1" w:styleId="ListLabel33">
    <w:name w:val="ListLabel 33"/>
    <w:qFormat/>
    <w:rPr>
      <w:rFonts w:ascii="Helvetica" w:hAnsi="Helvetica" w:cs="Arial"/>
      <w:b/>
      <w:sz w:val="21"/>
    </w:rPr>
  </w:style>
  <w:style w:type="character" w:customStyle="1" w:styleId="ListLabel34">
    <w:name w:val="ListLabel 34"/>
    <w:qFormat/>
    <w:rPr>
      <w:rFonts w:ascii="Arial" w:hAnsi="Arial" w:cs="OpenSymbol"/>
      <w:sz w:val="21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ascii="Arial" w:eastAsia="Times New Roman" w:hAnsi="Arial" w:cs="Arial"/>
      <w:color w:val="000000"/>
      <w:sz w:val="21"/>
      <w:szCs w:val="21"/>
      <w:shd w:val="clear" w:color="auto" w:fill="FFFFFF"/>
      <w:lang w:eastAsia="pl-PL"/>
    </w:rPr>
  </w:style>
  <w:style w:type="character" w:customStyle="1" w:styleId="ListLabel44">
    <w:name w:val="ListLabel 44"/>
    <w:qFormat/>
    <w:rPr>
      <w:rFonts w:ascii="Arial" w:eastAsia="Times New Roman" w:hAnsi="Arial" w:cs="Arial"/>
      <w:color w:val="000000"/>
      <w:sz w:val="21"/>
      <w:szCs w:val="21"/>
      <w:lang w:eastAsia="pl-PL"/>
    </w:rPr>
  </w:style>
  <w:style w:type="character" w:customStyle="1" w:styleId="ListLabel45">
    <w:name w:val="ListLabel 45"/>
    <w:qFormat/>
    <w:rPr>
      <w:rFonts w:ascii="Arial" w:eastAsia="Times New Roman" w:hAnsi="Arial" w:cs="Arial"/>
      <w:i/>
      <w:iCs/>
      <w:color w:val="000000"/>
      <w:sz w:val="21"/>
      <w:szCs w:val="21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87D0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ctive">
    <w:name w:val="active"/>
    <w:basedOn w:val="Normalny"/>
    <w:qFormat/>
    <w:rsid w:val="008042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basedOn w:val="Normalny"/>
    <w:uiPriority w:val="1"/>
    <w:qFormat/>
    <w:rsid w:val="008042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C08A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87D05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13B9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13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geovit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A2B90-8C7E-492C-A73E-A905F11F4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2171</Words>
  <Characters>13029</Characters>
  <Application>Microsoft Office Word</Application>
  <DocSecurity>4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Dronszczyk</dc:creator>
  <dc:description/>
  <cp:lastModifiedBy>Blaszczak Anna</cp:lastModifiedBy>
  <cp:revision>2</cp:revision>
  <cp:lastPrinted>2023-07-04T06:59:00Z</cp:lastPrinted>
  <dcterms:created xsi:type="dcterms:W3CDTF">2023-07-06T14:03:00Z</dcterms:created>
  <dcterms:modified xsi:type="dcterms:W3CDTF">2023-07-06T14:03:00Z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