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C1CB8" w14:textId="5B931DD5" w:rsidR="0039724C" w:rsidRPr="00736930" w:rsidRDefault="0039724C" w:rsidP="0039724C">
      <w:pPr>
        <w:pStyle w:val="Tytu"/>
        <w:ind w:left="5103"/>
      </w:pPr>
      <w:r w:rsidRPr="00736930">
        <w:t xml:space="preserve">Załącznik </w:t>
      </w:r>
      <w:r w:rsidRPr="00736930">
        <w:rPr>
          <w:color w:val="000000" w:themeColor="text1"/>
        </w:rPr>
        <w:t>nr</w:t>
      </w:r>
      <w:r>
        <w:rPr>
          <w:color w:val="000000" w:themeColor="text1"/>
        </w:rPr>
        <w:t xml:space="preserve"> 3</w:t>
      </w:r>
      <w:r w:rsidRPr="00736930">
        <w:rPr>
          <w:color w:val="A6A6A6" w:themeColor="background1" w:themeShade="A6"/>
        </w:rPr>
        <w:t xml:space="preserve"> </w:t>
      </w:r>
      <w:r w:rsidRPr="00736930">
        <w:t>do zarządzenia Wojewody Pomorskiego</w:t>
      </w:r>
    </w:p>
    <w:p w14:paraId="2556971C" w14:textId="2C4F614E" w:rsidR="0039724C" w:rsidRPr="00736930" w:rsidRDefault="0039724C" w:rsidP="0039724C">
      <w:pPr>
        <w:pStyle w:val="Tytu"/>
        <w:spacing w:after="360"/>
        <w:ind w:left="5103"/>
        <w:contextualSpacing w:val="0"/>
      </w:pPr>
      <w:r w:rsidRPr="00736930">
        <w:t>z dnia</w:t>
      </w:r>
      <w:r w:rsidR="005E2D46">
        <w:t xml:space="preserve"> 22 października 2025</w:t>
      </w:r>
      <w:r w:rsidRPr="00736930">
        <w:t xml:space="preserve"> </w:t>
      </w:r>
      <w:bookmarkStart w:id="0" w:name="ezdDataPodpisu"/>
      <w:bookmarkEnd w:id="0"/>
      <w:r w:rsidRPr="00736930">
        <w:t xml:space="preserve"> r.</w:t>
      </w:r>
    </w:p>
    <w:p w14:paraId="278A58FC" w14:textId="41BA93FE" w:rsidR="00FB1467" w:rsidRPr="0039724C" w:rsidRDefault="00FB1467" w:rsidP="00FB1467">
      <w:pPr>
        <w:pStyle w:val="Nagwek2"/>
        <w:spacing w:before="360" w:after="360" w:line="360" w:lineRule="auto"/>
        <w:rPr>
          <w:rFonts w:cs="Arial"/>
          <w:szCs w:val="24"/>
        </w:rPr>
      </w:pPr>
      <w:r w:rsidRPr="0039724C">
        <w:rPr>
          <w:rFonts w:cs="Arial"/>
          <w:szCs w:val="24"/>
        </w:rPr>
        <w:t>Wykaz korespondencji niepodlegającej skanowaniu z uwagi na jej treść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ela z wykazem korespondencji niepodlegającej skanowaniu z uwagi na jej treść"/>
      </w:tblPr>
      <w:tblGrid>
        <w:gridCol w:w="1108"/>
        <w:gridCol w:w="8101"/>
      </w:tblGrid>
      <w:tr w:rsidR="00FB1467" w14:paraId="556B2D80" w14:textId="77777777" w:rsidTr="00F659B6">
        <w:trPr>
          <w:trHeight w:val="567"/>
          <w:tblHeader/>
        </w:trPr>
        <w:tc>
          <w:tcPr>
            <w:tcW w:w="1108" w:type="dxa"/>
            <w:vAlign w:val="center"/>
          </w:tcPr>
          <w:p w14:paraId="018482F5" w14:textId="77777777" w:rsidR="00FB1467" w:rsidRPr="00F16890" w:rsidRDefault="00FB1467" w:rsidP="00F659B6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6890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101" w:type="dxa"/>
            <w:vAlign w:val="center"/>
          </w:tcPr>
          <w:p w14:paraId="53A0A873" w14:textId="77777777" w:rsidR="00FB1467" w:rsidRPr="00F16890" w:rsidRDefault="00FB1467" w:rsidP="00F659B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16890">
              <w:rPr>
                <w:rFonts w:ascii="Arial" w:hAnsi="Arial" w:cs="Arial"/>
                <w:b/>
                <w:sz w:val="24"/>
                <w:szCs w:val="24"/>
              </w:rPr>
              <w:t>Rodzaj korespondencji</w:t>
            </w:r>
          </w:p>
        </w:tc>
      </w:tr>
      <w:tr w:rsidR="00FB1467" w14:paraId="7702D3FE" w14:textId="77777777" w:rsidTr="00F659B6">
        <w:trPr>
          <w:trHeight w:val="567"/>
        </w:trPr>
        <w:tc>
          <w:tcPr>
            <w:tcW w:w="1108" w:type="dxa"/>
            <w:vAlign w:val="center"/>
          </w:tcPr>
          <w:p w14:paraId="3E405804" w14:textId="77777777" w:rsidR="00FB1467" w:rsidRPr="00F16890" w:rsidRDefault="00FB1467" w:rsidP="00FB146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1" w:type="dxa"/>
          </w:tcPr>
          <w:p w14:paraId="457D67C5" w14:textId="77777777" w:rsidR="00FB1467" w:rsidRPr="00F16890" w:rsidRDefault="00FB1467" w:rsidP="00F659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16890">
              <w:rPr>
                <w:rFonts w:ascii="Arial" w:hAnsi="Arial" w:cs="Arial"/>
                <w:sz w:val="24"/>
                <w:szCs w:val="24"/>
              </w:rPr>
              <w:t>Dokumenty oznaczone klauzulą niejawności (zastrzeżone, poufne, tajne, ściśle tajne)</w:t>
            </w:r>
          </w:p>
        </w:tc>
      </w:tr>
      <w:tr w:rsidR="00FB1467" w14:paraId="31424954" w14:textId="77777777" w:rsidTr="00F659B6">
        <w:trPr>
          <w:trHeight w:val="567"/>
        </w:trPr>
        <w:tc>
          <w:tcPr>
            <w:tcW w:w="1108" w:type="dxa"/>
            <w:vAlign w:val="center"/>
          </w:tcPr>
          <w:p w14:paraId="428BB8E6" w14:textId="77777777" w:rsidR="00FB1467" w:rsidRPr="00F16890" w:rsidRDefault="00FB1467" w:rsidP="00FB146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1" w:type="dxa"/>
          </w:tcPr>
          <w:p w14:paraId="054132B0" w14:textId="532EE592" w:rsidR="00FB1467" w:rsidRPr="00F16890" w:rsidRDefault="00FB1467" w:rsidP="00F659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16890">
              <w:rPr>
                <w:rFonts w:ascii="Arial" w:hAnsi="Arial" w:cs="Arial"/>
                <w:sz w:val="24"/>
                <w:szCs w:val="24"/>
              </w:rPr>
              <w:t>Korespondencja nadana przez Centralne Biuro Antykorupcyjne, Agencj</w:t>
            </w:r>
            <w:r w:rsidR="005E5A74">
              <w:rPr>
                <w:rFonts w:ascii="Arial" w:hAnsi="Arial" w:cs="Arial"/>
                <w:sz w:val="24"/>
                <w:szCs w:val="24"/>
              </w:rPr>
              <w:t>ę</w:t>
            </w:r>
            <w:r w:rsidRPr="00F16890">
              <w:rPr>
                <w:rFonts w:ascii="Arial" w:hAnsi="Arial" w:cs="Arial"/>
                <w:sz w:val="24"/>
                <w:szCs w:val="24"/>
              </w:rPr>
              <w:t xml:space="preserve"> Bezpieczeństwa Wewnętrznego oraz Punkt Informacyjny Krajowego Rejestru Karnego przy Sądzie Okręgowym w Gdańsku </w:t>
            </w:r>
          </w:p>
        </w:tc>
      </w:tr>
      <w:tr w:rsidR="00FB1467" w14:paraId="2F370EE9" w14:textId="77777777" w:rsidTr="00F659B6">
        <w:trPr>
          <w:trHeight w:val="567"/>
        </w:trPr>
        <w:tc>
          <w:tcPr>
            <w:tcW w:w="1108" w:type="dxa"/>
            <w:vAlign w:val="center"/>
          </w:tcPr>
          <w:p w14:paraId="5703E89E" w14:textId="77777777" w:rsidR="00FB1467" w:rsidRPr="00F16890" w:rsidRDefault="00FB1467" w:rsidP="00FB146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1" w:type="dxa"/>
          </w:tcPr>
          <w:p w14:paraId="4BFFCBB7" w14:textId="77777777" w:rsidR="00FB1467" w:rsidRPr="00F16890" w:rsidRDefault="00FB1467" w:rsidP="00F659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16890">
              <w:rPr>
                <w:rFonts w:ascii="Arial" w:hAnsi="Arial" w:cs="Arial"/>
                <w:sz w:val="24"/>
                <w:szCs w:val="24"/>
              </w:rPr>
              <w:t xml:space="preserve">Oświadczenia majątkowe oraz załączone do nich roczne zeznania podatkowe (PIT-37), oświadczenia o stanie majątkowym </w:t>
            </w:r>
          </w:p>
        </w:tc>
      </w:tr>
      <w:tr w:rsidR="00FB1467" w14:paraId="1F26803C" w14:textId="77777777" w:rsidTr="00F659B6">
        <w:trPr>
          <w:trHeight w:val="567"/>
        </w:trPr>
        <w:tc>
          <w:tcPr>
            <w:tcW w:w="1108" w:type="dxa"/>
            <w:vAlign w:val="center"/>
          </w:tcPr>
          <w:p w14:paraId="6E43DBE8" w14:textId="77777777" w:rsidR="00FB1467" w:rsidRPr="00F16890" w:rsidRDefault="00FB1467" w:rsidP="00FB146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1" w:type="dxa"/>
          </w:tcPr>
          <w:p w14:paraId="3C583643" w14:textId="77777777" w:rsidR="00FB1467" w:rsidRPr="00F16890" w:rsidRDefault="00FB1467" w:rsidP="00F659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16890">
              <w:rPr>
                <w:rFonts w:ascii="Arial" w:hAnsi="Arial" w:cs="Arial"/>
                <w:sz w:val="24"/>
                <w:szCs w:val="24"/>
              </w:rPr>
              <w:t>Oświadczenia lustracyjne oraz informacje o złożeniu oświadczenia lustracyjnego</w:t>
            </w:r>
          </w:p>
        </w:tc>
      </w:tr>
      <w:tr w:rsidR="00FB1467" w14:paraId="25CB913B" w14:textId="77777777" w:rsidTr="00F659B6">
        <w:trPr>
          <w:trHeight w:val="567"/>
        </w:trPr>
        <w:tc>
          <w:tcPr>
            <w:tcW w:w="1108" w:type="dxa"/>
            <w:vAlign w:val="center"/>
          </w:tcPr>
          <w:p w14:paraId="231233BF" w14:textId="77777777" w:rsidR="00FB1467" w:rsidRPr="00F16890" w:rsidRDefault="00FB1467" w:rsidP="00FB146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1" w:type="dxa"/>
          </w:tcPr>
          <w:p w14:paraId="0C57F7D6" w14:textId="77777777" w:rsidR="00FB1467" w:rsidRPr="00F16890" w:rsidRDefault="00FB1467" w:rsidP="00F659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16890">
              <w:rPr>
                <w:rFonts w:ascii="Arial" w:hAnsi="Arial" w:cs="Arial"/>
                <w:sz w:val="24"/>
                <w:szCs w:val="24"/>
              </w:rPr>
              <w:t>Wnioski o nadanie orderu / odznaczenia</w:t>
            </w:r>
          </w:p>
        </w:tc>
      </w:tr>
      <w:tr w:rsidR="00FB1467" w14:paraId="4A259AB9" w14:textId="77777777" w:rsidTr="00F659B6">
        <w:trPr>
          <w:trHeight w:val="567"/>
        </w:trPr>
        <w:tc>
          <w:tcPr>
            <w:tcW w:w="1108" w:type="dxa"/>
            <w:vAlign w:val="center"/>
          </w:tcPr>
          <w:p w14:paraId="0D8F38A9" w14:textId="77777777" w:rsidR="00FB1467" w:rsidRPr="00F16890" w:rsidRDefault="00FB1467" w:rsidP="00FB146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1" w:type="dxa"/>
          </w:tcPr>
          <w:p w14:paraId="4A7D7606" w14:textId="77777777" w:rsidR="00FB1467" w:rsidRPr="00F16890" w:rsidRDefault="00FB1467" w:rsidP="00F659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16890">
              <w:rPr>
                <w:rFonts w:ascii="Arial" w:hAnsi="Arial" w:cs="Arial"/>
                <w:sz w:val="24"/>
                <w:szCs w:val="24"/>
              </w:rPr>
              <w:t>Zapytanie do KRK o udzielenie informacji o osobie</w:t>
            </w:r>
          </w:p>
        </w:tc>
      </w:tr>
      <w:tr w:rsidR="00FB1467" w14:paraId="66EB7FF0" w14:textId="77777777" w:rsidTr="00F659B6">
        <w:trPr>
          <w:trHeight w:val="567"/>
        </w:trPr>
        <w:tc>
          <w:tcPr>
            <w:tcW w:w="1108" w:type="dxa"/>
            <w:vAlign w:val="center"/>
          </w:tcPr>
          <w:p w14:paraId="63194F8B" w14:textId="77777777" w:rsidR="00FB1467" w:rsidRPr="00F16890" w:rsidRDefault="00FB1467" w:rsidP="00FB146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1" w:type="dxa"/>
          </w:tcPr>
          <w:p w14:paraId="5D0D6BC0" w14:textId="77777777" w:rsidR="00FB1467" w:rsidRPr="00F16890" w:rsidRDefault="00FB1467" w:rsidP="00F659B6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F16890">
              <w:rPr>
                <w:rFonts w:ascii="Arial" w:eastAsiaTheme="minorHAnsi" w:hAnsi="Arial" w:cs="Arial"/>
                <w:sz w:val="24"/>
                <w:szCs w:val="24"/>
              </w:rPr>
              <w:t xml:space="preserve">Korespondencja </w:t>
            </w:r>
            <w:proofErr w:type="spellStart"/>
            <w:r w:rsidRPr="00F16890">
              <w:rPr>
                <w:rFonts w:ascii="Arial" w:eastAsiaTheme="minorHAnsi" w:hAnsi="Arial" w:cs="Arial"/>
                <w:sz w:val="24"/>
                <w:szCs w:val="24"/>
              </w:rPr>
              <w:t>ws</w:t>
            </w:r>
            <w:proofErr w:type="spellEnd"/>
            <w:r w:rsidRPr="00F16890">
              <w:rPr>
                <w:rFonts w:ascii="Arial" w:eastAsiaTheme="minorHAnsi" w:hAnsi="Arial" w:cs="Arial"/>
                <w:sz w:val="24"/>
                <w:szCs w:val="24"/>
              </w:rPr>
              <w:t>. Zakładowego Funduszu Świadczeń Socjalnych</w:t>
            </w:r>
          </w:p>
        </w:tc>
      </w:tr>
      <w:tr w:rsidR="00FB1467" w14:paraId="797F5045" w14:textId="77777777" w:rsidTr="00F659B6">
        <w:trPr>
          <w:trHeight w:val="567"/>
        </w:trPr>
        <w:tc>
          <w:tcPr>
            <w:tcW w:w="1108" w:type="dxa"/>
            <w:vAlign w:val="center"/>
          </w:tcPr>
          <w:p w14:paraId="7397F632" w14:textId="77777777" w:rsidR="00FB1467" w:rsidRPr="00F16890" w:rsidRDefault="00FB1467" w:rsidP="00FB146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1" w:type="dxa"/>
          </w:tcPr>
          <w:p w14:paraId="27CCDE77" w14:textId="5A602EA4" w:rsidR="00FB1467" w:rsidRPr="00F16890" w:rsidRDefault="00FB1467" w:rsidP="00F659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16890">
              <w:rPr>
                <w:rFonts w:ascii="Arial" w:hAnsi="Arial" w:cs="Arial"/>
                <w:sz w:val="24"/>
                <w:szCs w:val="24"/>
              </w:rPr>
              <w:t>Oferty zatrudnienia w Pomorskim Urzędzie Wojewódzkim</w:t>
            </w:r>
            <w:r w:rsidR="005E5A74">
              <w:rPr>
                <w:rFonts w:ascii="Arial" w:hAnsi="Arial" w:cs="Arial"/>
                <w:sz w:val="24"/>
                <w:szCs w:val="24"/>
              </w:rPr>
              <w:t xml:space="preserve"> w Gdańsku</w:t>
            </w:r>
            <w:r w:rsidRPr="00F16890">
              <w:rPr>
                <w:rFonts w:ascii="Arial" w:hAnsi="Arial" w:cs="Arial"/>
                <w:sz w:val="24"/>
                <w:szCs w:val="24"/>
              </w:rPr>
              <w:t>, w tym oferty na ogłoszone konkursy na stanowiska</w:t>
            </w:r>
          </w:p>
        </w:tc>
      </w:tr>
      <w:tr w:rsidR="00FB1467" w14:paraId="52E7A7B7" w14:textId="77777777" w:rsidTr="00F659B6">
        <w:trPr>
          <w:trHeight w:val="567"/>
        </w:trPr>
        <w:tc>
          <w:tcPr>
            <w:tcW w:w="1108" w:type="dxa"/>
            <w:vAlign w:val="center"/>
          </w:tcPr>
          <w:p w14:paraId="24376D7D" w14:textId="77777777" w:rsidR="00FB1467" w:rsidRPr="00F16890" w:rsidRDefault="00FB1467" w:rsidP="00FB146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1" w:type="dxa"/>
          </w:tcPr>
          <w:p w14:paraId="7D702927" w14:textId="182BC12D" w:rsidR="00FB1467" w:rsidRPr="00F16890" w:rsidRDefault="005E5A74" w:rsidP="00F659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="00FB1467" w:rsidRPr="00F16890">
              <w:rPr>
                <w:rFonts w:ascii="Arial" w:hAnsi="Arial" w:cs="Arial"/>
                <w:sz w:val="24"/>
                <w:szCs w:val="24"/>
              </w:rPr>
              <w:t>orespondencja zewnętrzna adresowana do Wojewódzkiego Koordynatora Realizacji Krajowego Programu Przeciwdziałania Przemocy w Rodzinie</w:t>
            </w:r>
          </w:p>
        </w:tc>
      </w:tr>
      <w:tr w:rsidR="00FB1467" w14:paraId="2D596FA4" w14:textId="77777777" w:rsidTr="00F659B6">
        <w:trPr>
          <w:trHeight w:val="719"/>
        </w:trPr>
        <w:tc>
          <w:tcPr>
            <w:tcW w:w="1108" w:type="dxa"/>
            <w:vAlign w:val="center"/>
          </w:tcPr>
          <w:p w14:paraId="1C19FCB6" w14:textId="77777777" w:rsidR="00FB1467" w:rsidRPr="00F16890" w:rsidRDefault="00FB1467" w:rsidP="00FB146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1" w:type="dxa"/>
          </w:tcPr>
          <w:p w14:paraId="2C0094CE" w14:textId="77777777" w:rsidR="00FB1467" w:rsidRPr="00F16890" w:rsidRDefault="00FB1467" w:rsidP="00F659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16890">
              <w:rPr>
                <w:rFonts w:ascii="Arial" w:hAnsi="Arial" w:cs="Arial"/>
                <w:sz w:val="24"/>
                <w:szCs w:val="24"/>
              </w:rPr>
              <w:t xml:space="preserve">Wniosek o potwierdzenie profilu zaufanego </w:t>
            </w:r>
            <w:proofErr w:type="spellStart"/>
            <w:r w:rsidRPr="00F16890">
              <w:rPr>
                <w:rFonts w:ascii="Arial" w:hAnsi="Arial" w:cs="Arial"/>
                <w:sz w:val="24"/>
                <w:szCs w:val="24"/>
              </w:rPr>
              <w:t>ePUAP</w:t>
            </w:r>
            <w:proofErr w:type="spellEnd"/>
          </w:p>
        </w:tc>
      </w:tr>
    </w:tbl>
    <w:p w14:paraId="624E6919" w14:textId="1DF17239" w:rsidR="00B90ECE" w:rsidRDefault="00B90ECE"/>
    <w:sectPr w:rsidR="00B90ECE" w:rsidSect="00D56D52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A6213"/>
    <w:multiLevelType w:val="hybridMultilevel"/>
    <w:tmpl w:val="9268367E"/>
    <w:lvl w:ilvl="0" w:tplc="037CEA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97C1166" w:tentative="1">
      <w:start w:val="1"/>
      <w:numFmt w:val="lowerLetter"/>
      <w:lvlText w:val="%2."/>
      <w:lvlJc w:val="left"/>
      <w:pPr>
        <w:ind w:left="1440" w:hanging="360"/>
      </w:pPr>
    </w:lvl>
    <w:lvl w:ilvl="2" w:tplc="D26AC088" w:tentative="1">
      <w:start w:val="1"/>
      <w:numFmt w:val="lowerRoman"/>
      <w:lvlText w:val="%3."/>
      <w:lvlJc w:val="right"/>
      <w:pPr>
        <w:ind w:left="2160" w:hanging="180"/>
      </w:pPr>
    </w:lvl>
    <w:lvl w:ilvl="3" w:tplc="BB4E2812" w:tentative="1">
      <w:start w:val="1"/>
      <w:numFmt w:val="decimal"/>
      <w:lvlText w:val="%4."/>
      <w:lvlJc w:val="left"/>
      <w:pPr>
        <w:ind w:left="2880" w:hanging="360"/>
      </w:pPr>
    </w:lvl>
    <w:lvl w:ilvl="4" w:tplc="A1B89510" w:tentative="1">
      <w:start w:val="1"/>
      <w:numFmt w:val="lowerLetter"/>
      <w:lvlText w:val="%5."/>
      <w:lvlJc w:val="left"/>
      <w:pPr>
        <w:ind w:left="3600" w:hanging="360"/>
      </w:pPr>
    </w:lvl>
    <w:lvl w:ilvl="5" w:tplc="ED463F40" w:tentative="1">
      <w:start w:val="1"/>
      <w:numFmt w:val="lowerRoman"/>
      <w:lvlText w:val="%6."/>
      <w:lvlJc w:val="right"/>
      <w:pPr>
        <w:ind w:left="4320" w:hanging="180"/>
      </w:pPr>
    </w:lvl>
    <w:lvl w:ilvl="6" w:tplc="CCD23096" w:tentative="1">
      <w:start w:val="1"/>
      <w:numFmt w:val="decimal"/>
      <w:lvlText w:val="%7."/>
      <w:lvlJc w:val="left"/>
      <w:pPr>
        <w:ind w:left="5040" w:hanging="360"/>
      </w:pPr>
    </w:lvl>
    <w:lvl w:ilvl="7" w:tplc="5CF6D68A" w:tentative="1">
      <w:start w:val="1"/>
      <w:numFmt w:val="lowerLetter"/>
      <w:lvlText w:val="%8."/>
      <w:lvlJc w:val="left"/>
      <w:pPr>
        <w:ind w:left="5760" w:hanging="360"/>
      </w:pPr>
    </w:lvl>
    <w:lvl w:ilvl="8" w:tplc="1FEAD26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246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25A"/>
    <w:rsid w:val="001E05BF"/>
    <w:rsid w:val="0021525A"/>
    <w:rsid w:val="00271AEC"/>
    <w:rsid w:val="00292DD6"/>
    <w:rsid w:val="00387BB6"/>
    <w:rsid w:val="0039724C"/>
    <w:rsid w:val="00436420"/>
    <w:rsid w:val="005843A4"/>
    <w:rsid w:val="005E2D46"/>
    <w:rsid w:val="005E5A74"/>
    <w:rsid w:val="00A376ED"/>
    <w:rsid w:val="00B90ECE"/>
    <w:rsid w:val="00FB1467"/>
    <w:rsid w:val="00FD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E1BBB"/>
  <w15:chartTrackingRefBased/>
  <w15:docId w15:val="{2735C248-9419-4E1E-9F67-25BC7EB5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B1467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467"/>
    <w:pPr>
      <w:keepNext/>
      <w:keepLines/>
      <w:spacing w:before="40" w:after="0"/>
      <w:jc w:val="center"/>
      <w:outlineLvl w:val="1"/>
    </w:pPr>
    <w:rPr>
      <w:rFonts w:ascii="Arial" w:eastAsiaTheme="majorEastAsia" w:hAnsi="Arial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B1467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FB14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FB1467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character" w:customStyle="1" w:styleId="Kkursywa">
    <w:name w:val="_K_ – kursywa"/>
    <w:basedOn w:val="Domylnaczcionkaakapitu"/>
    <w:uiPriority w:val="1"/>
    <w:qFormat/>
    <w:rsid w:val="00FB1467"/>
    <w:rPr>
      <w:i/>
    </w:rPr>
  </w:style>
  <w:style w:type="paragraph" w:styleId="Tytu">
    <w:name w:val="Title"/>
    <w:basedOn w:val="Normalny"/>
    <w:next w:val="Normalny"/>
    <w:link w:val="TytuZnak"/>
    <w:uiPriority w:val="10"/>
    <w:qFormat/>
    <w:rsid w:val="0039724C"/>
    <w:pPr>
      <w:spacing w:after="240"/>
      <w:contextualSpacing/>
    </w:pPr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9724C"/>
    <w:rPr>
      <w:rFonts w:ascii="Arial" w:eastAsiaTheme="majorEastAsia" w:hAnsi="Arial" w:cstheme="majorBidi"/>
      <w:sz w:val="28"/>
      <w:szCs w:val="5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62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62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62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2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2B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B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Wojewody Pomorskiego z dnia 26 marca 2024 roku zmieniającego zarządzenie w sprawie ustanowienia systemu teleinformatycznego do elektronicznego zarządzania dokumentacją jako podstawowego sposobu dokumentowania przebiegu załatwiania spraw i wykonywania czynności kancelaryjnych, zasad użytkowania systemu EZD oraz powołania Zespołu ds. obsługi systemu EZD w Pomorskim Urzędzie Wojewódzkim w Gdańsku - wykaz korespondencji niepodlegającej skanowaniu z uwagi na jej treść</dc:title>
  <dc:subject/>
  <dc:creator>Bielewski Michał</dc:creator>
  <cp:keywords/>
  <dc:description/>
  <cp:lastModifiedBy>Mariola Pionkowska</cp:lastModifiedBy>
  <cp:revision>2</cp:revision>
  <dcterms:created xsi:type="dcterms:W3CDTF">2025-10-27T14:25:00Z</dcterms:created>
  <dcterms:modified xsi:type="dcterms:W3CDTF">2025-10-27T14:25:00Z</dcterms:modified>
</cp:coreProperties>
</file>