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9B983F2" w:rsidR="009276B2" w:rsidRPr="00AE5D09" w:rsidRDefault="009276B2" w:rsidP="00D61726">
      <w:pPr>
        <w:spacing w:line="260" w:lineRule="exact"/>
        <w:rPr>
          <w:rFonts w:ascii="Lato" w:hAnsi="Lato"/>
          <w:spacing w:val="4"/>
        </w:rPr>
      </w:pPr>
    </w:p>
    <w:p w14:paraId="14F117F9" w14:textId="700FA68B" w:rsidR="00350165" w:rsidRPr="00AE5D09" w:rsidRDefault="00350165" w:rsidP="00350165">
      <w:pPr>
        <w:rPr>
          <w:rFonts w:ascii="Lato" w:hAnsi="Lato"/>
          <w:spacing w:val="4"/>
          <w:sz w:val="22"/>
          <w:szCs w:val="22"/>
        </w:rPr>
      </w:pPr>
      <w:r w:rsidRPr="00AE5D09">
        <w:rPr>
          <w:rFonts w:ascii="Lato" w:hAnsi="Lato"/>
          <w:spacing w:val="4"/>
          <w:sz w:val="22"/>
          <w:szCs w:val="22"/>
        </w:rPr>
        <w:t xml:space="preserve">Znak sprawy: </w:t>
      </w:r>
      <w:bookmarkStart w:id="0" w:name="_Hlk122433712"/>
      <w:r w:rsidR="00173BB2" w:rsidRPr="00AE5D09">
        <w:rPr>
          <w:rFonts w:ascii="Lato" w:hAnsi="Lato"/>
          <w:spacing w:val="4"/>
          <w:sz w:val="22"/>
          <w:szCs w:val="22"/>
        </w:rPr>
        <w:t>DLI-II.762</w:t>
      </w:r>
      <w:r w:rsidR="00DC5C92" w:rsidRPr="00AE5D09">
        <w:rPr>
          <w:rFonts w:ascii="Lato" w:hAnsi="Lato"/>
          <w:spacing w:val="4"/>
          <w:sz w:val="22"/>
          <w:szCs w:val="22"/>
        </w:rPr>
        <w:t>1</w:t>
      </w:r>
      <w:r w:rsidR="00173BB2" w:rsidRPr="00AE5D09">
        <w:rPr>
          <w:rFonts w:ascii="Lato" w:hAnsi="Lato"/>
          <w:spacing w:val="4"/>
          <w:sz w:val="22"/>
          <w:szCs w:val="22"/>
        </w:rPr>
        <w:t>.</w:t>
      </w:r>
      <w:r w:rsidR="00DC5C92" w:rsidRPr="00AE5D09">
        <w:rPr>
          <w:rFonts w:ascii="Lato" w:hAnsi="Lato"/>
          <w:spacing w:val="4"/>
          <w:sz w:val="22"/>
          <w:szCs w:val="22"/>
        </w:rPr>
        <w:t>34</w:t>
      </w:r>
      <w:r w:rsidR="00173BB2" w:rsidRPr="00AE5D09">
        <w:rPr>
          <w:rFonts w:ascii="Lato" w:hAnsi="Lato"/>
          <w:spacing w:val="4"/>
          <w:sz w:val="22"/>
          <w:szCs w:val="22"/>
        </w:rPr>
        <w:t>.202</w:t>
      </w:r>
      <w:r w:rsidR="00DC5C92" w:rsidRPr="00AE5D09">
        <w:rPr>
          <w:rFonts w:ascii="Lato" w:hAnsi="Lato"/>
          <w:spacing w:val="4"/>
          <w:sz w:val="22"/>
          <w:szCs w:val="22"/>
        </w:rPr>
        <w:t>1</w:t>
      </w:r>
      <w:r w:rsidR="00173BB2" w:rsidRPr="00AE5D09">
        <w:rPr>
          <w:rFonts w:ascii="Lato" w:hAnsi="Lato"/>
          <w:spacing w:val="4"/>
          <w:sz w:val="22"/>
          <w:szCs w:val="22"/>
        </w:rPr>
        <w:t>.PM</w:t>
      </w:r>
      <w:r w:rsidR="00173BB2" w:rsidRPr="00CB4450">
        <w:rPr>
          <w:rFonts w:ascii="Lato" w:hAnsi="Lato"/>
          <w:spacing w:val="4"/>
          <w:sz w:val="22"/>
          <w:szCs w:val="22"/>
        </w:rPr>
        <w:t>J.1</w:t>
      </w:r>
      <w:bookmarkEnd w:id="0"/>
      <w:r w:rsidR="0026042A" w:rsidRPr="00CB4450">
        <w:rPr>
          <w:rFonts w:ascii="Lato" w:hAnsi="Lato"/>
          <w:spacing w:val="4"/>
          <w:sz w:val="22"/>
          <w:szCs w:val="22"/>
        </w:rPr>
        <w:t>5</w:t>
      </w:r>
    </w:p>
    <w:p w14:paraId="003177D0" w14:textId="69B49A20" w:rsidR="00350165" w:rsidRPr="00AE5D09" w:rsidRDefault="00350165" w:rsidP="00350165">
      <w:pPr>
        <w:rPr>
          <w:rFonts w:ascii="Lato" w:hAnsi="Lato"/>
          <w:spacing w:val="4"/>
          <w:sz w:val="22"/>
          <w:szCs w:val="22"/>
        </w:rPr>
      </w:pPr>
      <w:r w:rsidRPr="00AE5D09">
        <w:rPr>
          <w:rFonts w:ascii="Lato" w:hAnsi="Lato"/>
          <w:spacing w:val="4"/>
          <w:sz w:val="22"/>
          <w:szCs w:val="22"/>
        </w:rPr>
        <w:t>Warszawa,</w:t>
      </w:r>
      <w:r w:rsidR="00513A8B" w:rsidRPr="00AE5D09">
        <w:rPr>
          <w:rFonts w:ascii="Lato" w:hAnsi="Lato"/>
          <w:spacing w:val="4"/>
          <w:sz w:val="22"/>
          <w:szCs w:val="22"/>
        </w:rPr>
        <w:t xml:space="preserve"> </w:t>
      </w:r>
      <w:r w:rsidR="00DC5C92" w:rsidRPr="00AE5D09">
        <w:rPr>
          <w:rFonts w:ascii="Lato" w:hAnsi="Lato"/>
          <w:spacing w:val="4"/>
          <w:sz w:val="22"/>
          <w:szCs w:val="22"/>
        </w:rPr>
        <w:t xml:space="preserve"> </w:t>
      </w:r>
      <w:r w:rsidR="008E660C">
        <w:rPr>
          <w:rFonts w:ascii="Lato" w:hAnsi="Lato"/>
          <w:spacing w:val="4"/>
          <w:sz w:val="22"/>
          <w:szCs w:val="22"/>
        </w:rPr>
        <w:t>9</w:t>
      </w:r>
      <w:r w:rsidR="0026042A">
        <w:rPr>
          <w:rFonts w:ascii="Lato" w:hAnsi="Lato"/>
          <w:spacing w:val="4"/>
          <w:sz w:val="22"/>
          <w:szCs w:val="22"/>
        </w:rPr>
        <w:t xml:space="preserve"> </w:t>
      </w:r>
      <w:r w:rsidR="004F4916">
        <w:rPr>
          <w:rFonts w:ascii="Lato" w:hAnsi="Lato"/>
          <w:spacing w:val="4"/>
          <w:sz w:val="22"/>
          <w:szCs w:val="22"/>
        </w:rPr>
        <w:t xml:space="preserve"> </w:t>
      </w:r>
      <w:r w:rsidR="0026042A">
        <w:rPr>
          <w:rFonts w:ascii="Lato" w:hAnsi="Lato"/>
          <w:spacing w:val="4"/>
          <w:sz w:val="22"/>
          <w:szCs w:val="22"/>
        </w:rPr>
        <w:t xml:space="preserve">marca </w:t>
      </w:r>
      <w:r w:rsidRPr="00AE5D09">
        <w:rPr>
          <w:rFonts w:ascii="Lato" w:hAnsi="Lato"/>
          <w:spacing w:val="4"/>
          <w:sz w:val="22"/>
          <w:szCs w:val="22"/>
        </w:rPr>
        <w:t>202</w:t>
      </w:r>
      <w:r w:rsidR="00173BB2" w:rsidRPr="00AE5D09">
        <w:rPr>
          <w:rFonts w:ascii="Lato" w:hAnsi="Lato"/>
          <w:spacing w:val="4"/>
          <w:sz w:val="22"/>
          <w:szCs w:val="22"/>
        </w:rPr>
        <w:t>3</w:t>
      </w:r>
      <w:r w:rsidRPr="00AE5D09">
        <w:rPr>
          <w:rFonts w:ascii="Lato" w:hAnsi="Lato"/>
          <w:spacing w:val="4"/>
          <w:sz w:val="22"/>
          <w:szCs w:val="22"/>
        </w:rPr>
        <w:t xml:space="preserve"> r.</w:t>
      </w:r>
      <w:r w:rsidR="006637E3">
        <w:rPr>
          <w:rFonts w:ascii="Lato" w:hAnsi="Lato"/>
          <w:spacing w:val="4"/>
          <w:sz w:val="22"/>
          <w:szCs w:val="22"/>
        </w:rPr>
        <w:t xml:space="preserve"> </w:t>
      </w:r>
    </w:p>
    <w:p w14:paraId="4A3B9B7A" w14:textId="137BBECD" w:rsidR="004116FD" w:rsidRPr="00AE5D09" w:rsidRDefault="004116FD" w:rsidP="00D61726">
      <w:pPr>
        <w:spacing w:line="260" w:lineRule="exact"/>
        <w:rPr>
          <w:rFonts w:ascii="Lato" w:hAnsi="Lato" w:cstheme="minorHAnsi"/>
          <w:spacing w:val="4"/>
        </w:rPr>
      </w:pPr>
    </w:p>
    <w:p w14:paraId="0D536F41" w14:textId="701D98B8" w:rsidR="00350165" w:rsidRDefault="00350165" w:rsidP="00D61726">
      <w:pPr>
        <w:spacing w:line="260" w:lineRule="exact"/>
        <w:rPr>
          <w:rFonts w:ascii="Lato" w:hAnsi="Lato" w:cstheme="minorHAnsi"/>
          <w:spacing w:val="4"/>
        </w:rPr>
      </w:pPr>
    </w:p>
    <w:p w14:paraId="2E80BCE0" w14:textId="77777777" w:rsidR="00C35FF1" w:rsidRPr="00AE5D09" w:rsidRDefault="00C35FF1" w:rsidP="00D61726">
      <w:pPr>
        <w:spacing w:line="260" w:lineRule="exact"/>
        <w:rPr>
          <w:rFonts w:ascii="Lato" w:hAnsi="Lato" w:cstheme="minorHAnsi"/>
          <w:spacing w:val="4"/>
        </w:rPr>
      </w:pPr>
    </w:p>
    <w:p w14:paraId="62E5E483" w14:textId="77777777" w:rsidR="00A21071" w:rsidRPr="00AE5D09" w:rsidRDefault="00A21071" w:rsidP="00E10435">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AE5D09">
        <w:rPr>
          <w:rFonts w:ascii="Lato" w:eastAsiaTheme="minorHAnsi" w:hAnsi="Lato" w:cs="Arial"/>
          <w:b/>
          <w:spacing w:val="4"/>
          <w:sz w:val="22"/>
          <w:szCs w:val="22"/>
          <w:lang w:eastAsia="en-US"/>
        </w:rPr>
        <w:t>DECYZJA</w:t>
      </w:r>
    </w:p>
    <w:p w14:paraId="65BEE19D" w14:textId="6A0B3903" w:rsidR="00504FD0" w:rsidRPr="00AE5D09" w:rsidRDefault="00173BB2" w:rsidP="00504FD0">
      <w:pPr>
        <w:spacing w:after="240" w:line="240" w:lineRule="exact"/>
        <w:jc w:val="both"/>
        <w:rPr>
          <w:rFonts w:ascii="Lato" w:eastAsiaTheme="minorHAnsi" w:hAnsi="Lato" w:cs="Arial"/>
          <w:spacing w:val="4"/>
          <w:sz w:val="22"/>
          <w:szCs w:val="22"/>
          <w:lang w:eastAsia="en-US"/>
        </w:rPr>
      </w:pPr>
      <w:r w:rsidRPr="00AE5D09">
        <w:rPr>
          <w:rFonts w:ascii="Lato" w:hAnsi="Lato" w:cs="Arial"/>
          <w:spacing w:val="4"/>
          <w:sz w:val="22"/>
          <w:szCs w:val="22"/>
        </w:rPr>
        <w:t xml:space="preserve">Na podstawie </w:t>
      </w:r>
      <w:r w:rsidR="00CA0344" w:rsidRPr="00AE5D09">
        <w:rPr>
          <w:rFonts w:ascii="Lato" w:hAnsi="Lato" w:cs="Arial"/>
          <w:spacing w:val="4"/>
          <w:sz w:val="22"/>
          <w:szCs w:val="22"/>
        </w:rPr>
        <w:t>art</w:t>
      </w:r>
      <w:r w:rsidRPr="00AE5D09">
        <w:rPr>
          <w:rFonts w:ascii="Lato" w:hAnsi="Lato" w:cs="Arial"/>
          <w:spacing w:val="4"/>
          <w:sz w:val="22"/>
          <w:szCs w:val="22"/>
        </w:rPr>
        <w:t>. 138 § 1 pkt 2 ustawy z dnia 14 czerwca 1960 r. Kodeks postępowania administracyjnego (</w:t>
      </w:r>
      <w:proofErr w:type="spellStart"/>
      <w:r w:rsidRPr="00AE5D09">
        <w:rPr>
          <w:rFonts w:ascii="Lato" w:hAnsi="Lato" w:cs="Arial"/>
          <w:spacing w:val="4"/>
          <w:sz w:val="22"/>
          <w:szCs w:val="22"/>
        </w:rPr>
        <w:t>t.j</w:t>
      </w:r>
      <w:proofErr w:type="spellEnd"/>
      <w:r w:rsidRPr="00AE5D09">
        <w:rPr>
          <w:rFonts w:ascii="Lato" w:hAnsi="Lato" w:cs="Arial"/>
          <w:spacing w:val="4"/>
          <w:sz w:val="22"/>
          <w:szCs w:val="22"/>
        </w:rPr>
        <w:t>. Dz. U. z 2022 r. poz. 2000</w:t>
      </w:r>
      <w:r w:rsidR="00DB6B6E" w:rsidRPr="00AE5D09">
        <w:rPr>
          <w:rFonts w:ascii="Lato" w:hAnsi="Lato" w:cs="Arial"/>
          <w:spacing w:val="4"/>
          <w:sz w:val="22"/>
          <w:szCs w:val="22"/>
        </w:rPr>
        <w:t xml:space="preserve">, z </w:t>
      </w:r>
      <w:proofErr w:type="spellStart"/>
      <w:r w:rsidR="00DB6B6E" w:rsidRPr="00AE5D09">
        <w:rPr>
          <w:rFonts w:ascii="Lato" w:hAnsi="Lato" w:cs="Arial"/>
          <w:spacing w:val="4"/>
          <w:sz w:val="22"/>
          <w:szCs w:val="22"/>
        </w:rPr>
        <w:t>późn</w:t>
      </w:r>
      <w:proofErr w:type="spellEnd"/>
      <w:r w:rsidR="00DB6B6E" w:rsidRPr="00AE5D09">
        <w:rPr>
          <w:rFonts w:ascii="Lato" w:hAnsi="Lato" w:cs="Arial"/>
          <w:spacing w:val="4"/>
          <w:sz w:val="22"/>
          <w:szCs w:val="22"/>
        </w:rPr>
        <w:t>. zm.</w:t>
      </w:r>
      <w:r w:rsidRPr="00AE5D09">
        <w:rPr>
          <w:rFonts w:ascii="Lato" w:hAnsi="Lato" w:cs="Arial"/>
          <w:spacing w:val="4"/>
          <w:sz w:val="22"/>
          <w:szCs w:val="22"/>
        </w:rPr>
        <w:t xml:space="preserve">), zwanej dalej </w:t>
      </w:r>
      <w:r w:rsidRPr="00AE5D09">
        <w:rPr>
          <w:rFonts w:ascii="Lato" w:hAnsi="Lato" w:cs="Arial"/>
          <w:i/>
          <w:spacing w:val="4"/>
          <w:sz w:val="22"/>
          <w:szCs w:val="22"/>
        </w:rPr>
        <w:t>„kpa”</w:t>
      </w:r>
      <w:r w:rsidRPr="00AE5D09">
        <w:rPr>
          <w:rFonts w:ascii="Lato" w:hAnsi="Lato" w:cs="Arial"/>
          <w:spacing w:val="4"/>
          <w:sz w:val="22"/>
          <w:szCs w:val="22"/>
        </w:rPr>
        <w:t xml:space="preserve">, </w:t>
      </w:r>
      <w:r w:rsidR="00F44A82" w:rsidRPr="00AE5D09">
        <w:rPr>
          <w:rFonts w:ascii="Lato" w:eastAsiaTheme="minorHAnsi" w:hAnsi="Lato" w:cs="Arial"/>
          <w:spacing w:val="4"/>
          <w:sz w:val="22"/>
          <w:szCs w:val="22"/>
          <w:lang w:eastAsia="en-US"/>
        </w:rPr>
        <w:t xml:space="preserve">oraz </w:t>
      </w:r>
      <w:r w:rsidR="00CA0344" w:rsidRPr="00AE5D09">
        <w:rPr>
          <w:rFonts w:ascii="Lato" w:eastAsiaTheme="minorHAnsi" w:hAnsi="Lato" w:cs="Arial"/>
          <w:spacing w:val="4"/>
          <w:sz w:val="22"/>
          <w:szCs w:val="22"/>
          <w:lang w:eastAsia="en-US"/>
        </w:rPr>
        <w:t>art</w:t>
      </w:r>
      <w:r w:rsidR="00F44A82" w:rsidRPr="00AE5D09">
        <w:rPr>
          <w:rFonts w:ascii="Lato" w:eastAsiaTheme="minorHAnsi" w:hAnsi="Lato" w:cs="Arial"/>
          <w:spacing w:val="4"/>
          <w:sz w:val="22"/>
          <w:szCs w:val="22"/>
          <w:lang w:eastAsia="en-US"/>
        </w:rPr>
        <w:t xml:space="preserve">. 11g ust. 1 pkt 2 ustawy z dnia 10 kwietnia 2003 r. o szczególnych zasadach przygotowania i realizacji inwestycji w zakresie dróg publicznych </w:t>
      </w:r>
      <w:r w:rsidR="00F44A82" w:rsidRPr="00AE5D09">
        <w:rPr>
          <w:rFonts w:ascii="Lato" w:eastAsiaTheme="minorHAnsi" w:hAnsi="Lato" w:cs="Arial"/>
          <w:color w:val="000000"/>
          <w:spacing w:val="4"/>
          <w:sz w:val="22"/>
          <w:szCs w:val="22"/>
          <w:lang w:eastAsia="en-US"/>
        </w:rPr>
        <w:t>(</w:t>
      </w:r>
      <w:proofErr w:type="spellStart"/>
      <w:r w:rsidR="00F44A82" w:rsidRPr="00AE5D09">
        <w:rPr>
          <w:rFonts w:ascii="Lato" w:eastAsiaTheme="minorHAnsi" w:hAnsi="Lato" w:cs="Arial"/>
          <w:color w:val="000000"/>
          <w:spacing w:val="4"/>
          <w:sz w:val="22"/>
          <w:szCs w:val="22"/>
          <w:lang w:eastAsia="en-US"/>
        </w:rPr>
        <w:t>t.j</w:t>
      </w:r>
      <w:proofErr w:type="spellEnd"/>
      <w:r w:rsidR="00F44A82" w:rsidRPr="00AE5D09">
        <w:rPr>
          <w:rFonts w:ascii="Lato" w:eastAsiaTheme="minorHAnsi" w:hAnsi="Lato" w:cs="Arial"/>
          <w:color w:val="000000"/>
          <w:spacing w:val="4"/>
          <w:sz w:val="22"/>
          <w:szCs w:val="22"/>
          <w:lang w:eastAsia="en-US"/>
        </w:rPr>
        <w:t xml:space="preserve">. </w:t>
      </w:r>
      <w:r w:rsidR="00F07412" w:rsidRPr="00AE5D09">
        <w:rPr>
          <w:rFonts w:ascii="Lato" w:eastAsiaTheme="minorHAnsi" w:hAnsi="Lato" w:cs="Arial"/>
          <w:color w:val="000000"/>
          <w:spacing w:val="4"/>
          <w:sz w:val="22"/>
          <w:szCs w:val="22"/>
          <w:lang w:eastAsia="en-US"/>
        </w:rPr>
        <w:t>Dz. U. z 2023 r. poz. 162</w:t>
      </w:r>
      <w:r w:rsidR="00F44A82" w:rsidRPr="00AE5D09">
        <w:rPr>
          <w:rFonts w:ascii="Lato" w:eastAsiaTheme="minorHAnsi" w:hAnsi="Lato" w:cs="Arial"/>
          <w:color w:val="000000"/>
          <w:spacing w:val="4"/>
          <w:sz w:val="22"/>
          <w:szCs w:val="22"/>
          <w:lang w:eastAsia="en-US"/>
        </w:rPr>
        <w:t>)</w:t>
      </w:r>
      <w:r w:rsidR="00F44A82" w:rsidRPr="00AE5D09">
        <w:rPr>
          <w:rFonts w:ascii="Lato" w:eastAsiaTheme="minorHAnsi" w:hAnsi="Lato" w:cs="Arial"/>
          <w:spacing w:val="4"/>
          <w:sz w:val="22"/>
          <w:szCs w:val="22"/>
          <w:lang w:eastAsia="en-US"/>
        </w:rPr>
        <w:t>, zwanej dalej „</w:t>
      </w:r>
      <w:r w:rsidR="00F44A82" w:rsidRPr="00AE5D09">
        <w:rPr>
          <w:rFonts w:ascii="Lato" w:eastAsiaTheme="minorHAnsi" w:hAnsi="Lato" w:cs="Arial"/>
          <w:i/>
          <w:spacing w:val="4"/>
          <w:sz w:val="22"/>
          <w:szCs w:val="22"/>
          <w:lang w:eastAsia="en-US"/>
        </w:rPr>
        <w:t>specustawą drogową</w:t>
      </w:r>
      <w:r w:rsidR="00F44A82" w:rsidRPr="00AE5D09">
        <w:rPr>
          <w:rFonts w:ascii="Lato" w:eastAsiaTheme="minorHAnsi" w:hAnsi="Lato" w:cs="Arial"/>
          <w:spacing w:val="4"/>
          <w:sz w:val="22"/>
          <w:szCs w:val="22"/>
          <w:lang w:eastAsia="en-US"/>
        </w:rPr>
        <w:t>”, po rozpatrzeniu odwoła</w:t>
      </w:r>
      <w:r w:rsidR="00E058AD" w:rsidRPr="00AE5D09">
        <w:rPr>
          <w:rFonts w:ascii="Lato" w:eastAsiaTheme="minorHAnsi" w:hAnsi="Lato" w:cs="Arial"/>
          <w:spacing w:val="4"/>
          <w:sz w:val="22"/>
          <w:szCs w:val="22"/>
          <w:lang w:eastAsia="en-US"/>
        </w:rPr>
        <w:t>ń</w:t>
      </w:r>
      <w:r w:rsidR="00504FD0" w:rsidRPr="00AE5D09">
        <w:rPr>
          <w:rFonts w:ascii="Lato" w:eastAsiaTheme="minorHAnsi" w:hAnsi="Lato" w:cs="Arial"/>
          <w:spacing w:val="4"/>
          <w:sz w:val="22"/>
          <w:szCs w:val="22"/>
          <w:lang w:eastAsia="en-US"/>
        </w:rPr>
        <w:t xml:space="preserve"> </w:t>
      </w:r>
      <w:r w:rsidR="00504FD0" w:rsidRPr="004F4916">
        <w:rPr>
          <w:rFonts w:ascii="Lato" w:eastAsiaTheme="minorHAnsi" w:hAnsi="Lato" w:cs="Arial"/>
          <w:spacing w:val="4"/>
          <w:sz w:val="22"/>
          <w:szCs w:val="22"/>
          <w:lang w:eastAsia="en-US"/>
        </w:rPr>
        <w:t xml:space="preserve">Pana </w:t>
      </w:r>
      <w:bookmarkStart w:id="1" w:name="_Hlk128825735"/>
      <w:r w:rsidR="00504FD0" w:rsidRPr="004F4916">
        <w:rPr>
          <w:rFonts w:ascii="Lato" w:eastAsiaTheme="minorHAnsi" w:hAnsi="Lato" w:cs="Arial"/>
          <w:spacing w:val="4"/>
          <w:sz w:val="22"/>
          <w:szCs w:val="22"/>
          <w:lang w:eastAsia="en-US"/>
        </w:rPr>
        <w:t>A</w:t>
      </w:r>
      <w:r w:rsidR="00731770">
        <w:rPr>
          <w:rFonts w:ascii="Lato" w:eastAsiaTheme="minorHAnsi" w:hAnsi="Lato" w:cs="Arial"/>
          <w:spacing w:val="4"/>
          <w:sz w:val="22"/>
          <w:szCs w:val="22"/>
          <w:lang w:eastAsia="en-US"/>
        </w:rPr>
        <w:t>.</w:t>
      </w:r>
      <w:r w:rsidR="00504FD0" w:rsidRPr="004F4916">
        <w:rPr>
          <w:rFonts w:ascii="Lato" w:eastAsiaTheme="minorHAnsi" w:hAnsi="Lato" w:cs="Arial"/>
          <w:spacing w:val="4"/>
          <w:sz w:val="22"/>
          <w:szCs w:val="22"/>
          <w:lang w:eastAsia="en-US"/>
        </w:rPr>
        <w:t xml:space="preserve"> N</w:t>
      </w:r>
      <w:r w:rsidR="00731770">
        <w:rPr>
          <w:rFonts w:ascii="Lato" w:eastAsiaTheme="minorHAnsi" w:hAnsi="Lato" w:cs="Arial"/>
          <w:spacing w:val="4"/>
          <w:sz w:val="22"/>
          <w:szCs w:val="22"/>
          <w:lang w:eastAsia="en-US"/>
        </w:rPr>
        <w:t>.</w:t>
      </w:r>
      <w:r w:rsidR="00504FD0" w:rsidRPr="004F4916">
        <w:rPr>
          <w:rFonts w:ascii="Lato" w:eastAsiaTheme="minorHAnsi" w:hAnsi="Lato" w:cs="Arial"/>
          <w:spacing w:val="4"/>
          <w:sz w:val="22"/>
          <w:szCs w:val="22"/>
          <w:lang w:eastAsia="en-US"/>
        </w:rPr>
        <w:t xml:space="preserve"> i</w:t>
      </w:r>
      <w:r w:rsidR="00504FD0" w:rsidRPr="00F515E9">
        <w:rPr>
          <w:rFonts w:ascii="Lato" w:eastAsiaTheme="minorHAnsi" w:hAnsi="Lato" w:cs="Arial"/>
          <w:spacing w:val="4"/>
          <w:sz w:val="22"/>
          <w:szCs w:val="22"/>
          <w:lang w:eastAsia="en-US"/>
        </w:rPr>
        <w:t xml:space="preserve"> Pani T</w:t>
      </w:r>
      <w:r w:rsidR="00731770">
        <w:rPr>
          <w:rFonts w:ascii="Lato" w:eastAsiaTheme="minorHAnsi" w:hAnsi="Lato" w:cs="Arial"/>
          <w:spacing w:val="4"/>
          <w:sz w:val="22"/>
          <w:szCs w:val="22"/>
          <w:lang w:eastAsia="en-US"/>
        </w:rPr>
        <w:t>.</w:t>
      </w:r>
      <w:r w:rsidR="00504FD0" w:rsidRPr="00F515E9">
        <w:rPr>
          <w:rFonts w:ascii="Lato" w:eastAsiaTheme="minorHAnsi" w:hAnsi="Lato" w:cs="Arial"/>
          <w:spacing w:val="4"/>
          <w:sz w:val="22"/>
          <w:szCs w:val="22"/>
          <w:lang w:eastAsia="en-US"/>
        </w:rPr>
        <w:t xml:space="preserve"> S</w:t>
      </w:r>
      <w:r w:rsidR="00731770">
        <w:rPr>
          <w:rFonts w:ascii="Lato" w:eastAsiaTheme="minorHAnsi" w:hAnsi="Lato" w:cs="Arial"/>
          <w:spacing w:val="4"/>
          <w:sz w:val="22"/>
          <w:szCs w:val="22"/>
          <w:lang w:eastAsia="en-US"/>
        </w:rPr>
        <w:t>.</w:t>
      </w:r>
      <w:r w:rsidR="00A72C60">
        <w:rPr>
          <w:rFonts w:ascii="Lato" w:eastAsiaTheme="minorHAnsi" w:hAnsi="Lato" w:cs="Arial"/>
          <w:spacing w:val="4"/>
          <w:sz w:val="22"/>
          <w:szCs w:val="22"/>
          <w:lang w:eastAsia="en-US"/>
        </w:rPr>
        <w:t>,</w:t>
      </w:r>
      <w:r w:rsidR="00110380">
        <w:rPr>
          <w:rFonts w:ascii="Lato" w:eastAsiaTheme="minorHAnsi" w:hAnsi="Lato" w:cs="Arial"/>
          <w:spacing w:val="4"/>
          <w:sz w:val="22"/>
          <w:szCs w:val="22"/>
          <w:lang w:eastAsia="en-US"/>
        </w:rPr>
        <w:t xml:space="preserve"> </w:t>
      </w:r>
      <w:r w:rsidR="00504FD0" w:rsidRPr="004F4916">
        <w:rPr>
          <w:rFonts w:ascii="Lato" w:eastAsiaTheme="minorHAnsi" w:hAnsi="Lato" w:cs="Arial"/>
          <w:spacing w:val="4"/>
          <w:sz w:val="22"/>
          <w:szCs w:val="22"/>
          <w:lang w:eastAsia="en-US"/>
        </w:rPr>
        <w:t>reprezentowanych przez adw. J</w:t>
      </w:r>
      <w:r w:rsidR="00731770">
        <w:rPr>
          <w:rFonts w:ascii="Lato" w:eastAsiaTheme="minorHAnsi" w:hAnsi="Lato" w:cs="Arial"/>
          <w:spacing w:val="4"/>
          <w:sz w:val="22"/>
          <w:szCs w:val="22"/>
          <w:lang w:eastAsia="en-US"/>
        </w:rPr>
        <w:t>.</w:t>
      </w:r>
      <w:r w:rsidR="00504FD0" w:rsidRPr="004F4916">
        <w:rPr>
          <w:rFonts w:ascii="Lato" w:eastAsiaTheme="minorHAnsi" w:hAnsi="Lato" w:cs="Arial"/>
          <w:spacing w:val="4"/>
          <w:sz w:val="22"/>
          <w:szCs w:val="22"/>
          <w:lang w:eastAsia="en-US"/>
        </w:rPr>
        <w:t xml:space="preserve"> P</w:t>
      </w:r>
      <w:r w:rsidR="00731770">
        <w:rPr>
          <w:rFonts w:ascii="Lato" w:eastAsiaTheme="minorHAnsi" w:hAnsi="Lato" w:cs="Arial"/>
          <w:spacing w:val="4"/>
          <w:sz w:val="22"/>
          <w:szCs w:val="22"/>
          <w:lang w:eastAsia="en-US"/>
        </w:rPr>
        <w:t>.</w:t>
      </w:r>
      <w:r w:rsidR="00A72C60" w:rsidRPr="004F4916">
        <w:rPr>
          <w:rFonts w:ascii="Lato" w:eastAsiaTheme="minorHAnsi" w:hAnsi="Lato" w:cs="Arial"/>
          <w:spacing w:val="4"/>
          <w:sz w:val="22"/>
          <w:szCs w:val="22"/>
          <w:lang w:eastAsia="en-US"/>
        </w:rPr>
        <w:t xml:space="preserve">, </w:t>
      </w:r>
      <w:r w:rsidR="00504FD0" w:rsidRPr="004F4916">
        <w:rPr>
          <w:rFonts w:ascii="Lato" w:eastAsiaTheme="minorHAnsi" w:hAnsi="Lato" w:cs="Arial"/>
          <w:spacing w:val="4"/>
          <w:sz w:val="22"/>
          <w:szCs w:val="22"/>
          <w:lang w:eastAsia="en-US"/>
        </w:rPr>
        <w:t>oraz Pani R</w:t>
      </w:r>
      <w:r w:rsidR="00731770">
        <w:rPr>
          <w:rFonts w:ascii="Lato" w:eastAsiaTheme="minorHAnsi" w:hAnsi="Lato" w:cs="Arial"/>
          <w:spacing w:val="4"/>
          <w:sz w:val="22"/>
          <w:szCs w:val="22"/>
          <w:lang w:eastAsia="en-US"/>
        </w:rPr>
        <w:t>.</w:t>
      </w:r>
      <w:r w:rsidR="00504FD0" w:rsidRPr="004F4916">
        <w:rPr>
          <w:rFonts w:ascii="Lato" w:eastAsiaTheme="minorHAnsi" w:hAnsi="Lato" w:cs="Arial"/>
          <w:spacing w:val="4"/>
          <w:sz w:val="22"/>
          <w:szCs w:val="22"/>
          <w:lang w:eastAsia="en-US"/>
        </w:rPr>
        <w:t xml:space="preserve"> F</w:t>
      </w:r>
      <w:r w:rsidR="00731770">
        <w:rPr>
          <w:rFonts w:ascii="Lato" w:eastAsiaTheme="minorHAnsi" w:hAnsi="Lato" w:cs="Arial"/>
          <w:spacing w:val="4"/>
          <w:sz w:val="22"/>
          <w:szCs w:val="22"/>
          <w:lang w:eastAsia="en-US"/>
        </w:rPr>
        <w:t>.</w:t>
      </w:r>
      <w:r w:rsidR="00A72C60">
        <w:rPr>
          <w:rFonts w:ascii="Lato" w:eastAsiaTheme="minorHAnsi" w:hAnsi="Lato" w:cs="Arial"/>
          <w:spacing w:val="4"/>
          <w:sz w:val="22"/>
          <w:szCs w:val="22"/>
          <w:lang w:eastAsia="en-US"/>
        </w:rPr>
        <w:t xml:space="preserve"> </w:t>
      </w:r>
      <w:bookmarkEnd w:id="1"/>
      <w:r w:rsidR="00F44A82" w:rsidRPr="00AE5D09">
        <w:rPr>
          <w:rFonts w:ascii="Lato" w:eastAsiaTheme="minorHAnsi" w:hAnsi="Lato" w:cs="Arial"/>
          <w:spacing w:val="4"/>
          <w:sz w:val="22"/>
          <w:szCs w:val="22"/>
          <w:lang w:eastAsia="en-US"/>
        </w:rPr>
        <w:t xml:space="preserve">od </w:t>
      </w:r>
      <w:r w:rsidR="00A72C60">
        <w:rPr>
          <w:rFonts w:ascii="Lato" w:eastAsiaTheme="minorHAnsi" w:hAnsi="Lato" w:cs="Arial"/>
          <w:spacing w:val="4"/>
          <w:sz w:val="22"/>
          <w:szCs w:val="22"/>
          <w:lang w:eastAsia="en-US"/>
        </w:rPr>
        <w:t xml:space="preserve">decyzji </w:t>
      </w:r>
      <w:r w:rsidR="00504FD0" w:rsidRPr="00AE5D09">
        <w:rPr>
          <w:rFonts w:ascii="Lato" w:eastAsiaTheme="minorHAnsi" w:hAnsi="Lato" w:cs="Arial"/>
          <w:spacing w:val="4"/>
          <w:sz w:val="22"/>
          <w:szCs w:val="22"/>
          <w:lang w:eastAsia="en-US"/>
        </w:rPr>
        <w:t xml:space="preserve">Wojewody Łódzkiego </w:t>
      </w:r>
      <w:r w:rsidR="00A72C60">
        <w:rPr>
          <w:rFonts w:ascii="Lato" w:eastAsiaTheme="minorHAnsi" w:hAnsi="Lato" w:cs="Arial"/>
          <w:spacing w:val="4"/>
          <w:sz w:val="22"/>
          <w:szCs w:val="22"/>
          <w:lang w:eastAsia="en-US"/>
        </w:rPr>
        <w:br/>
      </w:r>
      <w:r w:rsidR="00504FD0" w:rsidRPr="00AE5D09">
        <w:rPr>
          <w:rFonts w:ascii="Lato" w:eastAsiaTheme="minorHAnsi" w:hAnsi="Lato" w:cs="Arial"/>
          <w:spacing w:val="4"/>
          <w:sz w:val="22"/>
          <w:szCs w:val="22"/>
          <w:lang w:eastAsia="en-US"/>
        </w:rPr>
        <w:t>Nr 74/21 z dnia 28 maja 2021 r., znak: GPB-II.7820.6.2020</w:t>
      </w:r>
      <w:r w:rsidR="00A72C60">
        <w:rPr>
          <w:rFonts w:ascii="Lato" w:eastAsiaTheme="minorHAnsi" w:hAnsi="Lato" w:cs="Arial"/>
          <w:spacing w:val="4"/>
          <w:sz w:val="22"/>
          <w:szCs w:val="22"/>
          <w:lang w:eastAsia="en-US"/>
        </w:rPr>
        <w:t>(WM/AS)</w:t>
      </w:r>
      <w:r w:rsidR="00504FD0" w:rsidRPr="00AE5D09">
        <w:rPr>
          <w:rFonts w:ascii="Lato" w:eastAsiaTheme="minorHAnsi" w:hAnsi="Lato" w:cs="Arial"/>
          <w:spacing w:val="4"/>
          <w:sz w:val="22"/>
          <w:szCs w:val="22"/>
          <w:lang w:eastAsia="en-US"/>
        </w:rPr>
        <w:t xml:space="preserve">, o zezwoleniu </w:t>
      </w:r>
      <w:r w:rsidR="00A72C60">
        <w:rPr>
          <w:rFonts w:ascii="Lato" w:eastAsiaTheme="minorHAnsi" w:hAnsi="Lato" w:cs="Arial"/>
          <w:spacing w:val="4"/>
          <w:sz w:val="22"/>
          <w:szCs w:val="22"/>
          <w:lang w:eastAsia="en-US"/>
        </w:rPr>
        <w:br/>
      </w:r>
      <w:r w:rsidR="00504FD0" w:rsidRPr="00AE5D09">
        <w:rPr>
          <w:rFonts w:ascii="Lato" w:eastAsiaTheme="minorHAnsi" w:hAnsi="Lato" w:cs="Arial"/>
          <w:spacing w:val="4"/>
          <w:sz w:val="22"/>
          <w:szCs w:val="22"/>
          <w:lang w:eastAsia="en-US"/>
        </w:rPr>
        <w:t xml:space="preserve">na realizację inwestycji drogowej polegającej na budowie drogi ekspresowej S14 Zachodniej Obwodnicy Łodzi Zad. B </w:t>
      </w:r>
      <w:r w:rsidR="00CA0344" w:rsidRPr="00AE5D09">
        <w:rPr>
          <w:rFonts w:ascii="Lato" w:eastAsiaTheme="minorHAnsi" w:hAnsi="Lato" w:cs="Arial"/>
          <w:spacing w:val="4"/>
          <w:sz w:val="22"/>
          <w:szCs w:val="22"/>
          <w:lang w:eastAsia="en-US"/>
        </w:rPr>
        <w:t>–</w:t>
      </w:r>
      <w:r w:rsidR="00504FD0" w:rsidRPr="00AE5D09">
        <w:rPr>
          <w:rFonts w:ascii="Lato" w:eastAsiaTheme="minorHAnsi" w:hAnsi="Lato" w:cs="Arial"/>
          <w:spacing w:val="4"/>
          <w:sz w:val="22"/>
          <w:szCs w:val="22"/>
          <w:lang w:eastAsia="en-US"/>
        </w:rPr>
        <w:t xml:space="preserve"> Odcinek II węzeł „Łódź Teofilów” (bez węzła) </w:t>
      </w:r>
      <w:r w:rsidR="00A72C60">
        <w:rPr>
          <w:rFonts w:ascii="Lato" w:eastAsiaTheme="minorHAnsi" w:hAnsi="Lato" w:cs="Arial"/>
          <w:spacing w:val="4"/>
          <w:sz w:val="22"/>
          <w:szCs w:val="22"/>
          <w:lang w:eastAsia="en-US"/>
        </w:rPr>
        <w:br/>
      </w:r>
      <w:r w:rsidR="00CA0344" w:rsidRPr="00AE5D09">
        <w:rPr>
          <w:rFonts w:ascii="Lato" w:eastAsiaTheme="minorHAnsi" w:hAnsi="Lato" w:cs="Arial"/>
          <w:spacing w:val="4"/>
          <w:sz w:val="22"/>
          <w:szCs w:val="22"/>
          <w:lang w:eastAsia="en-US"/>
        </w:rPr>
        <w:t>–</w:t>
      </w:r>
      <w:r w:rsidR="00504FD0" w:rsidRPr="00AE5D09">
        <w:rPr>
          <w:rFonts w:ascii="Lato" w:eastAsiaTheme="minorHAnsi" w:hAnsi="Lato" w:cs="Arial"/>
          <w:spacing w:val="4"/>
          <w:sz w:val="22"/>
          <w:szCs w:val="22"/>
          <w:lang w:eastAsia="en-US"/>
        </w:rPr>
        <w:t xml:space="preserve"> DK91 w m. Słowik w ramach przedsięwzięcia pod nazwą: „Projekt i budowa drogi ekspresowej S14 Zachodniej Obwodnicy Łodzi. Zad. B </w:t>
      </w:r>
      <w:r w:rsidR="00CA0344" w:rsidRPr="00AE5D09">
        <w:rPr>
          <w:rFonts w:ascii="Lato" w:eastAsiaTheme="minorHAnsi" w:hAnsi="Lato" w:cs="Arial"/>
          <w:spacing w:val="4"/>
          <w:sz w:val="22"/>
          <w:szCs w:val="22"/>
          <w:lang w:eastAsia="en-US"/>
        </w:rPr>
        <w:t>–</w:t>
      </w:r>
      <w:r w:rsidR="00504FD0" w:rsidRPr="00AE5D09">
        <w:rPr>
          <w:rFonts w:ascii="Lato" w:eastAsiaTheme="minorHAnsi" w:hAnsi="Lato" w:cs="Arial"/>
          <w:spacing w:val="4"/>
          <w:sz w:val="22"/>
          <w:szCs w:val="22"/>
          <w:lang w:eastAsia="en-US"/>
        </w:rPr>
        <w:t xml:space="preserve"> Odcinek II węzeł „Łódź Teofilów” (bez węzła) </w:t>
      </w:r>
      <w:r w:rsidR="00CA0344" w:rsidRPr="00AE5D09">
        <w:rPr>
          <w:rFonts w:ascii="Lato" w:eastAsiaTheme="minorHAnsi" w:hAnsi="Lato" w:cs="Arial"/>
          <w:spacing w:val="4"/>
          <w:sz w:val="22"/>
          <w:szCs w:val="22"/>
          <w:lang w:eastAsia="en-US"/>
        </w:rPr>
        <w:t>–</w:t>
      </w:r>
      <w:r w:rsidR="00504FD0" w:rsidRPr="00AE5D09">
        <w:rPr>
          <w:rFonts w:ascii="Lato" w:eastAsiaTheme="minorHAnsi" w:hAnsi="Lato" w:cs="Arial"/>
          <w:spacing w:val="4"/>
          <w:sz w:val="22"/>
          <w:szCs w:val="22"/>
          <w:lang w:eastAsia="en-US"/>
        </w:rPr>
        <w:t xml:space="preserve"> DK91 w m. Słowik”, </w:t>
      </w:r>
    </w:p>
    <w:p w14:paraId="35DB1CB8" w14:textId="5B584E40" w:rsidR="00F44A82" w:rsidRPr="00C43571" w:rsidRDefault="00F44A82" w:rsidP="00BE2D42">
      <w:pPr>
        <w:pStyle w:val="Akapitzlist"/>
        <w:numPr>
          <w:ilvl w:val="0"/>
          <w:numId w:val="7"/>
        </w:numPr>
        <w:spacing w:after="240" w:line="240" w:lineRule="exact"/>
        <w:ind w:left="284" w:hanging="142"/>
        <w:contextualSpacing w:val="0"/>
        <w:jc w:val="both"/>
        <w:rPr>
          <w:rFonts w:ascii="Lato" w:hAnsi="Lato" w:cs="Arial"/>
          <w:b/>
          <w:spacing w:val="4"/>
          <w:sz w:val="22"/>
          <w:szCs w:val="22"/>
        </w:rPr>
      </w:pPr>
      <w:r w:rsidRPr="00C43571">
        <w:rPr>
          <w:rFonts w:ascii="Lato" w:hAnsi="Lato" w:cs="Arial"/>
          <w:b/>
          <w:spacing w:val="4"/>
          <w:sz w:val="22"/>
          <w:szCs w:val="22"/>
        </w:rPr>
        <w:t>Uchylam:</w:t>
      </w:r>
    </w:p>
    <w:p w14:paraId="08B91628" w14:textId="33B363A6" w:rsidR="00093D1E" w:rsidRPr="00C43571" w:rsidRDefault="00093D1E" w:rsidP="00C34B24">
      <w:pPr>
        <w:pStyle w:val="Akapitzlist"/>
        <w:numPr>
          <w:ilvl w:val="0"/>
          <w:numId w:val="6"/>
        </w:numPr>
        <w:tabs>
          <w:tab w:val="left" w:pos="567"/>
        </w:tabs>
        <w:spacing w:after="240" w:line="240" w:lineRule="exact"/>
        <w:ind w:left="426" w:hanging="284"/>
        <w:contextualSpacing w:val="0"/>
        <w:jc w:val="both"/>
        <w:rPr>
          <w:rFonts w:ascii="Lato" w:hAnsi="Lato" w:cs="Arial"/>
          <w:spacing w:val="4"/>
          <w:sz w:val="22"/>
          <w:szCs w:val="22"/>
        </w:rPr>
      </w:pPr>
      <w:bookmarkStart w:id="2" w:name="_Hlk126750792"/>
      <w:r w:rsidRPr="00C43571">
        <w:rPr>
          <w:rFonts w:ascii="Lato" w:hAnsi="Lato" w:cs="Arial"/>
          <w:spacing w:val="4"/>
          <w:sz w:val="22"/>
          <w:szCs w:val="22"/>
        </w:rPr>
        <w:t xml:space="preserve">w rozstrzygnięciu zaskarżonej decyzji, znajdujący się </w:t>
      </w:r>
      <w:bookmarkStart w:id="3" w:name="_Hlk121126750"/>
      <w:r w:rsidRPr="00C43571">
        <w:rPr>
          <w:rFonts w:ascii="Lato" w:hAnsi="Lato" w:cs="Arial"/>
          <w:spacing w:val="4"/>
          <w:sz w:val="22"/>
          <w:szCs w:val="22"/>
        </w:rPr>
        <w:t>na stronie</w:t>
      </w:r>
      <w:r w:rsidR="00121910" w:rsidRPr="00C43571">
        <w:rPr>
          <w:rFonts w:ascii="Lato" w:hAnsi="Lato" w:cs="Arial"/>
          <w:spacing w:val="4"/>
          <w:sz w:val="22"/>
          <w:szCs w:val="22"/>
        </w:rPr>
        <w:t xml:space="preserve"> 7</w:t>
      </w:r>
      <w:r w:rsidRPr="00C43571">
        <w:rPr>
          <w:rFonts w:ascii="Lato" w:hAnsi="Lato" w:cs="Arial"/>
          <w:spacing w:val="4"/>
          <w:sz w:val="22"/>
          <w:szCs w:val="22"/>
        </w:rPr>
        <w:t xml:space="preserve">, w wierszu </w:t>
      </w:r>
      <w:r w:rsidRPr="00C43571">
        <w:rPr>
          <w:rFonts w:ascii="Lato" w:hAnsi="Lato" w:cs="Arial"/>
          <w:spacing w:val="4"/>
          <w:sz w:val="22"/>
          <w:szCs w:val="22"/>
        </w:rPr>
        <w:br/>
      </w:r>
      <w:r w:rsidR="00C94068" w:rsidRPr="00C43571">
        <w:rPr>
          <w:rFonts w:ascii="Lato" w:hAnsi="Lato" w:cs="Arial"/>
          <w:spacing w:val="4"/>
          <w:sz w:val="22"/>
          <w:szCs w:val="22"/>
        </w:rPr>
        <w:t>3</w:t>
      </w:r>
      <w:r w:rsidRPr="00C43571">
        <w:rPr>
          <w:rFonts w:ascii="Lato" w:hAnsi="Lato" w:cs="Arial"/>
          <w:spacing w:val="4"/>
          <w:sz w:val="22"/>
          <w:szCs w:val="22"/>
        </w:rPr>
        <w:t>-</w:t>
      </w:r>
      <w:r w:rsidR="00C94068" w:rsidRPr="00C43571">
        <w:rPr>
          <w:rFonts w:ascii="Lato" w:hAnsi="Lato" w:cs="Arial"/>
          <w:spacing w:val="4"/>
          <w:sz w:val="22"/>
          <w:szCs w:val="22"/>
        </w:rPr>
        <w:t>8</w:t>
      </w:r>
      <w:r w:rsidRPr="00C43571">
        <w:rPr>
          <w:rFonts w:ascii="Lato" w:hAnsi="Lato" w:cs="Arial"/>
          <w:spacing w:val="4"/>
          <w:sz w:val="22"/>
          <w:szCs w:val="22"/>
        </w:rPr>
        <w:t xml:space="preserve">, licząc od </w:t>
      </w:r>
      <w:r w:rsidR="00D104F8" w:rsidRPr="00C43571">
        <w:rPr>
          <w:rFonts w:ascii="Lato" w:hAnsi="Lato" w:cs="Arial"/>
          <w:spacing w:val="4"/>
          <w:sz w:val="22"/>
          <w:szCs w:val="22"/>
        </w:rPr>
        <w:t>dołu</w:t>
      </w:r>
      <w:r w:rsidRPr="00C43571">
        <w:rPr>
          <w:rFonts w:ascii="Lato" w:hAnsi="Lato" w:cs="Arial"/>
          <w:spacing w:val="4"/>
          <w:sz w:val="22"/>
          <w:szCs w:val="22"/>
        </w:rPr>
        <w:t xml:space="preserve"> strony, zapis:</w:t>
      </w:r>
    </w:p>
    <w:bookmarkEnd w:id="2"/>
    <w:bookmarkEnd w:id="3"/>
    <w:p w14:paraId="1AE54FA9" w14:textId="536A9E03" w:rsidR="002B613A" w:rsidRPr="00C43571" w:rsidRDefault="00896ACE" w:rsidP="00C43571">
      <w:pPr>
        <w:pStyle w:val="Akapitzlist"/>
        <w:spacing w:after="240" w:line="240" w:lineRule="exact"/>
        <w:ind w:left="426"/>
        <w:contextualSpacing w:val="0"/>
        <w:jc w:val="both"/>
        <w:rPr>
          <w:rFonts w:ascii="Lato" w:hAnsi="Lato"/>
          <w:spacing w:val="4"/>
          <w:sz w:val="22"/>
          <w:szCs w:val="22"/>
        </w:rPr>
      </w:pPr>
      <w:r w:rsidRPr="00C43571">
        <w:rPr>
          <w:rFonts w:ascii="Lato" w:hAnsi="Lato"/>
          <w:spacing w:val="4"/>
          <w:sz w:val="22"/>
          <w:szCs w:val="22"/>
        </w:rPr>
        <w:t>„</w:t>
      </w:r>
      <w:r w:rsidR="002B613A" w:rsidRPr="00C43571">
        <w:rPr>
          <w:rFonts w:ascii="Lato" w:hAnsi="Lato"/>
          <w:spacing w:val="4"/>
          <w:sz w:val="22"/>
          <w:szCs w:val="22"/>
        </w:rPr>
        <w:t xml:space="preserve">-* numer ewidencyjny działki, powstałej po podziale nieruchomości, zatwierdzonym niniejszą decyzją (położonej w liniach rozgraniczających teren inwestycji pod rozbudowę drogi gminnej nr 120878E </w:t>
      </w:r>
      <w:r w:rsidR="00CA0344" w:rsidRPr="00C43571">
        <w:rPr>
          <w:rFonts w:ascii="Lato" w:hAnsi="Lato"/>
          <w:spacing w:val="4"/>
          <w:sz w:val="22"/>
          <w:szCs w:val="22"/>
        </w:rPr>
        <w:t>–</w:t>
      </w:r>
      <w:r w:rsidR="002B613A" w:rsidRPr="00C43571">
        <w:rPr>
          <w:rFonts w:ascii="Lato" w:hAnsi="Lato"/>
          <w:spacing w:val="4"/>
          <w:sz w:val="22"/>
          <w:szCs w:val="22"/>
        </w:rPr>
        <w:t xml:space="preserve"> ul. Jedlicka (Miasto Zgierz, obręby Z-125, Z-126 i Z-131)); </w:t>
      </w:r>
    </w:p>
    <w:p w14:paraId="58FE56EF" w14:textId="69573B15" w:rsidR="000058A3" w:rsidRPr="00C43571" w:rsidRDefault="002B613A" w:rsidP="00C43571">
      <w:pPr>
        <w:pStyle w:val="Akapitzlist"/>
        <w:spacing w:after="240" w:line="240" w:lineRule="exact"/>
        <w:ind w:left="426"/>
        <w:contextualSpacing w:val="0"/>
        <w:jc w:val="both"/>
        <w:rPr>
          <w:rFonts w:ascii="Lato" w:hAnsi="Lato"/>
          <w:spacing w:val="4"/>
          <w:sz w:val="22"/>
          <w:szCs w:val="22"/>
        </w:rPr>
      </w:pPr>
      <w:r w:rsidRPr="00C43571">
        <w:rPr>
          <w:rFonts w:ascii="Lato" w:hAnsi="Lato"/>
          <w:spacing w:val="4"/>
          <w:sz w:val="22"/>
          <w:szCs w:val="22"/>
        </w:rPr>
        <w:t xml:space="preserve">-** numer ewidencyjny działki, powstałej po podziale nieruchomości, zatwierdzonym niniejszą decyzją (położonej w liniach rozgraniczających teren inwestycji pod rozbudowę drogi gminnej nr 161059E </w:t>
      </w:r>
      <w:r w:rsidR="00CA0344" w:rsidRPr="00C43571">
        <w:rPr>
          <w:rFonts w:ascii="Lato" w:hAnsi="Lato"/>
          <w:spacing w:val="4"/>
          <w:sz w:val="22"/>
          <w:szCs w:val="22"/>
        </w:rPr>
        <w:t>–</w:t>
      </w:r>
      <w:r w:rsidRPr="00C43571">
        <w:rPr>
          <w:rFonts w:ascii="Lato" w:hAnsi="Lato"/>
          <w:spacing w:val="4"/>
          <w:sz w:val="22"/>
          <w:szCs w:val="22"/>
        </w:rPr>
        <w:t xml:space="preserve"> ul. Kąkolowa (Miasto Łódź, obręb B-56));</w:t>
      </w:r>
      <w:r w:rsidR="00896ACE" w:rsidRPr="00C43571">
        <w:rPr>
          <w:rFonts w:ascii="Lato" w:hAnsi="Lato"/>
          <w:spacing w:val="4"/>
          <w:sz w:val="22"/>
          <w:szCs w:val="22"/>
        </w:rPr>
        <w:t>”</w:t>
      </w:r>
      <w:r w:rsidR="00013D3E" w:rsidRPr="00C43571">
        <w:rPr>
          <w:rFonts w:ascii="Lato" w:hAnsi="Lato"/>
          <w:spacing w:val="4"/>
          <w:sz w:val="22"/>
          <w:szCs w:val="22"/>
        </w:rPr>
        <w:t>,</w:t>
      </w:r>
    </w:p>
    <w:p w14:paraId="369E038A" w14:textId="77777777" w:rsidR="00965872" w:rsidRPr="00C34B24" w:rsidRDefault="00D44B52" w:rsidP="00C43571">
      <w:pPr>
        <w:pStyle w:val="Akapitzlist"/>
        <w:numPr>
          <w:ilvl w:val="0"/>
          <w:numId w:val="6"/>
        </w:numPr>
        <w:spacing w:after="240" w:line="240" w:lineRule="exact"/>
        <w:ind w:left="426" w:hanging="284"/>
        <w:contextualSpacing w:val="0"/>
        <w:jc w:val="both"/>
        <w:rPr>
          <w:rFonts w:ascii="Lato" w:hAnsi="Lato" w:cs="Arial"/>
          <w:spacing w:val="4"/>
          <w:sz w:val="22"/>
          <w:szCs w:val="22"/>
        </w:rPr>
      </w:pPr>
      <w:bookmarkStart w:id="4" w:name="_Hlk126758920"/>
      <w:r w:rsidRPr="00C34B24">
        <w:rPr>
          <w:rFonts w:ascii="Lato" w:hAnsi="Lato" w:cs="Arial"/>
          <w:spacing w:val="4"/>
          <w:sz w:val="22"/>
          <w:szCs w:val="22"/>
        </w:rPr>
        <w:t xml:space="preserve">w rozstrzygnięciu zaskarżonej decyzji, znajdujący się </w:t>
      </w:r>
      <w:bookmarkStart w:id="5" w:name="_Hlk128566191"/>
      <w:r w:rsidRPr="00C34B24">
        <w:rPr>
          <w:rFonts w:ascii="Lato" w:hAnsi="Lato" w:cs="Arial"/>
          <w:spacing w:val="4"/>
          <w:sz w:val="22"/>
          <w:szCs w:val="22"/>
        </w:rPr>
        <w:t xml:space="preserve">na stronie </w:t>
      </w:r>
      <w:r w:rsidR="00965872" w:rsidRPr="00C34B24">
        <w:rPr>
          <w:rFonts w:ascii="Lato" w:hAnsi="Lato" w:cs="Arial"/>
          <w:spacing w:val="4"/>
          <w:sz w:val="22"/>
          <w:szCs w:val="22"/>
        </w:rPr>
        <w:t>8</w:t>
      </w:r>
      <w:r w:rsidRPr="00C34B24">
        <w:rPr>
          <w:rFonts w:ascii="Lato" w:hAnsi="Lato" w:cs="Arial"/>
          <w:spacing w:val="4"/>
          <w:sz w:val="22"/>
          <w:szCs w:val="22"/>
        </w:rPr>
        <w:t xml:space="preserve">, </w:t>
      </w:r>
    </w:p>
    <w:p w14:paraId="61E4EAB7" w14:textId="03D6627C" w:rsidR="00D44B52" w:rsidRPr="00C34B24" w:rsidRDefault="00D44B52" w:rsidP="00C34B24">
      <w:pPr>
        <w:pStyle w:val="Akapitzlist"/>
        <w:numPr>
          <w:ilvl w:val="0"/>
          <w:numId w:val="6"/>
        </w:numPr>
        <w:spacing w:after="240" w:line="240" w:lineRule="exact"/>
        <w:ind w:left="567" w:hanging="142"/>
        <w:contextualSpacing w:val="0"/>
        <w:jc w:val="both"/>
        <w:rPr>
          <w:rFonts w:ascii="Lato" w:hAnsi="Lato" w:cs="Arial"/>
          <w:spacing w:val="4"/>
          <w:sz w:val="22"/>
          <w:szCs w:val="22"/>
        </w:rPr>
      </w:pPr>
      <w:bookmarkStart w:id="6" w:name="_Hlk128560656"/>
      <w:r w:rsidRPr="00C34B24">
        <w:rPr>
          <w:rFonts w:ascii="Lato" w:hAnsi="Lato" w:cs="Arial"/>
          <w:spacing w:val="4"/>
          <w:sz w:val="22"/>
          <w:szCs w:val="22"/>
        </w:rPr>
        <w:t>w wierszu 1</w:t>
      </w:r>
      <w:r w:rsidR="00965872" w:rsidRPr="00C34B24">
        <w:rPr>
          <w:rFonts w:ascii="Lato" w:hAnsi="Lato" w:cs="Arial"/>
          <w:spacing w:val="4"/>
          <w:sz w:val="22"/>
          <w:szCs w:val="22"/>
        </w:rPr>
        <w:t>3</w:t>
      </w:r>
      <w:r w:rsidRPr="00C34B24">
        <w:rPr>
          <w:rFonts w:ascii="Lato" w:hAnsi="Lato" w:cs="Arial"/>
          <w:spacing w:val="4"/>
          <w:sz w:val="22"/>
          <w:szCs w:val="22"/>
        </w:rPr>
        <w:t xml:space="preserve">, licząc od </w:t>
      </w:r>
      <w:r w:rsidR="00965872" w:rsidRPr="00C34B24">
        <w:rPr>
          <w:rFonts w:ascii="Lato" w:hAnsi="Lato" w:cs="Arial"/>
          <w:spacing w:val="4"/>
          <w:sz w:val="22"/>
          <w:szCs w:val="22"/>
        </w:rPr>
        <w:t xml:space="preserve">góry </w:t>
      </w:r>
      <w:r w:rsidRPr="00C34B24">
        <w:rPr>
          <w:rFonts w:ascii="Lato" w:hAnsi="Lato" w:cs="Arial"/>
          <w:spacing w:val="4"/>
          <w:sz w:val="22"/>
          <w:szCs w:val="22"/>
        </w:rPr>
        <w:t>strony, zapis:</w:t>
      </w:r>
    </w:p>
    <w:bookmarkEnd w:id="6"/>
    <w:p w14:paraId="528CD3FC" w14:textId="1037E6B6" w:rsidR="00965872" w:rsidRPr="00C43571" w:rsidRDefault="00965872" w:rsidP="00C34B24">
      <w:pPr>
        <w:pStyle w:val="Akapitzlist"/>
        <w:spacing w:after="240" w:line="240" w:lineRule="exact"/>
        <w:ind w:left="567"/>
        <w:contextualSpacing w:val="0"/>
        <w:jc w:val="both"/>
        <w:rPr>
          <w:rFonts w:ascii="Lato" w:hAnsi="Lato" w:cs="Arial"/>
          <w:spacing w:val="4"/>
          <w:sz w:val="22"/>
          <w:szCs w:val="22"/>
        </w:rPr>
      </w:pPr>
      <w:r w:rsidRPr="00C34B24">
        <w:rPr>
          <w:rFonts w:ascii="Lato" w:hAnsi="Lato" w:cs="Arial"/>
          <w:spacing w:val="4"/>
          <w:sz w:val="22"/>
          <w:szCs w:val="22"/>
        </w:rPr>
        <w:t>„</w:t>
      </w:r>
      <w:bookmarkStart w:id="7" w:name="_Hlk128561562"/>
      <w:r w:rsidRPr="00C34B24">
        <w:rPr>
          <w:rFonts w:ascii="Lato" w:hAnsi="Lato" w:cs="Arial"/>
          <w:b/>
          <w:bCs/>
          <w:spacing w:val="4"/>
          <w:sz w:val="22"/>
          <w:szCs w:val="22"/>
        </w:rPr>
        <w:t>rozbiórki istniejących obiektów budowlanych</w:t>
      </w:r>
      <w:bookmarkEnd w:id="7"/>
      <w:r w:rsidRPr="00C34B24">
        <w:rPr>
          <w:rFonts w:ascii="Lato" w:hAnsi="Lato" w:cs="Arial"/>
          <w:spacing w:val="4"/>
          <w:sz w:val="22"/>
          <w:szCs w:val="22"/>
        </w:rPr>
        <w:t>”,</w:t>
      </w:r>
    </w:p>
    <w:p w14:paraId="4BB02A7B" w14:textId="07AB1FEC" w:rsidR="00965872" w:rsidRPr="00C43571" w:rsidRDefault="00965872" w:rsidP="00C34B24">
      <w:pPr>
        <w:pStyle w:val="Akapitzlist"/>
        <w:numPr>
          <w:ilvl w:val="0"/>
          <w:numId w:val="6"/>
        </w:numPr>
        <w:spacing w:after="240" w:line="240" w:lineRule="exact"/>
        <w:ind w:left="567" w:hanging="142"/>
        <w:contextualSpacing w:val="0"/>
        <w:rPr>
          <w:rFonts w:ascii="Lato" w:hAnsi="Lato" w:cs="Arial"/>
          <w:spacing w:val="4"/>
          <w:sz w:val="22"/>
          <w:szCs w:val="22"/>
        </w:rPr>
      </w:pPr>
      <w:bookmarkStart w:id="8" w:name="_Hlk128561602"/>
      <w:r w:rsidRPr="00C43571">
        <w:rPr>
          <w:rFonts w:ascii="Lato" w:hAnsi="Lato" w:cs="Arial"/>
          <w:spacing w:val="4"/>
          <w:sz w:val="22"/>
          <w:szCs w:val="22"/>
        </w:rPr>
        <w:t>w wierszu 1</w:t>
      </w:r>
      <w:r w:rsidR="00961649" w:rsidRPr="00C43571">
        <w:rPr>
          <w:rFonts w:ascii="Lato" w:hAnsi="Lato" w:cs="Arial"/>
          <w:spacing w:val="4"/>
          <w:sz w:val="22"/>
          <w:szCs w:val="22"/>
        </w:rPr>
        <w:t>6-17</w:t>
      </w:r>
      <w:r w:rsidRPr="00C43571">
        <w:rPr>
          <w:rFonts w:ascii="Lato" w:hAnsi="Lato" w:cs="Arial"/>
          <w:spacing w:val="4"/>
          <w:sz w:val="22"/>
          <w:szCs w:val="22"/>
        </w:rPr>
        <w:t>, licząc od góry strony, zapis:</w:t>
      </w:r>
    </w:p>
    <w:bookmarkEnd w:id="8"/>
    <w:p w14:paraId="4AF458EE" w14:textId="523B8356" w:rsidR="00961649" w:rsidRPr="00C43571" w:rsidRDefault="00961649" w:rsidP="00C43571">
      <w:pPr>
        <w:pStyle w:val="Akapitzlist"/>
        <w:spacing w:after="240" w:line="240" w:lineRule="exact"/>
        <w:ind w:left="567"/>
        <w:contextualSpacing w:val="0"/>
        <w:rPr>
          <w:rFonts w:ascii="Lato" w:hAnsi="Lato" w:cs="Arial"/>
          <w:spacing w:val="4"/>
          <w:sz w:val="22"/>
          <w:szCs w:val="22"/>
        </w:rPr>
      </w:pPr>
      <w:r w:rsidRPr="00C43571">
        <w:rPr>
          <w:rFonts w:ascii="Lato" w:hAnsi="Lato" w:cs="Arial"/>
          <w:spacing w:val="4"/>
          <w:sz w:val="22"/>
          <w:szCs w:val="22"/>
        </w:rPr>
        <w:t>„</w:t>
      </w:r>
      <w:bookmarkStart w:id="9" w:name="_Hlk128561672"/>
      <w:r w:rsidRPr="00C34B24">
        <w:rPr>
          <w:rFonts w:ascii="Lato" w:hAnsi="Lato" w:cs="Arial"/>
          <w:spacing w:val="4"/>
          <w:sz w:val="22"/>
          <w:szCs w:val="22"/>
        </w:rPr>
        <w:t>rozbiórki istniejących obiektów budowlanych</w:t>
      </w:r>
      <w:bookmarkEnd w:id="9"/>
      <w:r w:rsidRPr="00C43571">
        <w:rPr>
          <w:rFonts w:ascii="Lato" w:hAnsi="Lato" w:cs="Arial"/>
          <w:spacing w:val="4"/>
          <w:sz w:val="22"/>
          <w:szCs w:val="22"/>
        </w:rPr>
        <w:t>”,</w:t>
      </w:r>
    </w:p>
    <w:p w14:paraId="143DF372" w14:textId="1833B7E2" w:rsidR="00961649" w:rsidRPr="00C43571" w:rsidRDefault="00961649" w:rsidP="00C34B24">
      <w:pPr>
        <w:pStyle w:val="Akapitzlist"/>
        <w:numPr>
          <w:ilvl w:val="0"/>
          <w:numId w:val="6"/>
        </w:numPr>
        <w:spacing w:after="240" w:line="240" w:lineRule="exact"/>
        <w:ind w:left="567" w:hanging="142"/>
        <w:contextualSpacing w:val="0"/>
        <w:rPr>
          <w:rFonts w:ascii="Lato" w:hAnsi="Lato" w:cs="Arial"/>
          <w:spacing w:val="4"/>
          <w:sz w:val="22"/>
          <w:szCs w:val="22"/>
        </w:rPr>
      </w:pPr>
      <w:r w:rsidRPr="00C43571">
        <w:rPr>
          <w:rFonts w:ascii="Lato" w:hAnsi="Lato" w:cs="Arial"/>
          <w:spacing w:val="4"/>
          <w:sz w:val="22"/>
          <w:szCs w:val="22"/>
        </w:rPr>
        <w:t xml:space="preserve">w wierszu </w:t>
      </w:r>
      <w:r w:rsidR="00EB7ED2" w:rsidRPr="00C43571">
        <w:rPr>
          <w:rFonts w:ascii="Lato" w:hAnsi="Lato" w:cs="Arial"/>
          <w:spacing w:val="4"/>
          <w:sz w:val="22"/>
          <w:szCs w:val="22"/>
        </w:rPr>
        <w:t>22</w:t>
      </w:r>
      <w:r w:rsidRPr="00C43571">
        <w:rPr>
          <w:rFonts w:ascii="Lato" w:hAnsi="Lato" w:cs="Arial"/>
          <w:spacing w:val="4"/>
          <w:sz w:val="22"/>
          <w:szCs w:val="22"/>
        </w:rPr>
        <w:t>-</w:t>
      </w:r>
      <w:r w:rsidR="00EB7ED2" w:rsidRPr="00C43571">
        <w:rPr>
          <w:rFonts w:ascii="Lato" w:hAnsi="Lato" w:cs="Arial"/>
          <w:spacing w:val="4"/>
          <w:sz w:val="22"/>
          <w:szCs w:val="22"/>
        </w:rPr>
        <w:t>23</w:t>
      </w:r>
      <w:r w:rsidRPr="00C43571">
        <w:rPr>
          <w:rFonts w:ascii="Lato" w:hAnsi="Lato" w:cs="Arial"/>
          <w:spacing w:val="4"/>
          <w:sz w:val="22"/>
          <w:szCs w:val="22"/>
        </w:rPr>
        <w:t>, licząc od góry strony, zapis:</w:t>
      </w:r>
    </w:p>
    <w:p w14:paraId="132221A3" w14:textId="03F6823A" w:rsidR="00EB7ED2" w:rsidRPr="00C43571" w:rsidRDefault="00EB7ED2" w:rsidP="00C34B24">
      <w:pPr>
        <w:pStyle w:val="Akapitzlist"/>
        <w:spacing w:after="240" w:line="240" w:lineRule="exact"/>
        <w:ind w:left="567"/>
        <w:contextualSpacing w:val="0"/>
        <w:rPr>
          <w:rFonts w:ascii="Lato" w:hAnsi="Lato" w:cs="Arial"/>
          <w:spacing w:val="4"/>
          <w:sz w:val="22"/>
          <w:szCs w:val="22"/>
        </w:rPr>
      </w:pPr>
      <w:r w:rsidRPr="00C43571">
        <w:rPr>
          <w:rFonts w:ascii="Lato" w:hAnsi="Lato" w:cs="Arial"/>
          <w:spacing w:val="4"/>
          <w:sz w:val="22"/>
          <w:szCs w:val="22"/>
        </w:rPr>
        <w:t>„rozbiórkę istniejących obiektów budowlanych”,</w:t>
      </w:r>
    </w:p>
    <w:bookmarkEnd w:id="5"/>
    <w:p w14:paraId="18F36FFF" w14:textId="77777777" w:rsidR="00D44B52" w:rsidRPr="00C34B24" w:rsidRDefault="00D44B52" w:rsidP="00C34B24">
      <w:pPr>
        <w:spacing w:after="240" w:line="240" w:lineRule="exact"/>
        <w:jc w:val="both"/>
        <w:rPr>
          <w:rFonts w:ascii="Lato" w:hAnsi="Lato" w:cs="Arial"/>
          <w:bCs/>
          <w:spacing w:val="4"/>
          <w:sz w:val="22"/>
          <w:szCs w:val="22"/>
        </w:rPr>
      </w:pPr>
    </w:p>
    <w:p w14:paraId="4199DA5E" w14:textId="57D4B631" w:rsidR="006F4A93" w:rsidRPr="00C34B24" w:rsidRDefault="006F4A93" w:rsidP="00C43571">
      <w:pPr>
        <w:pStyle w:val="Akapitzlist"/>
        <w:numPr>
          <w:ilvl w:val="0"/>
          <w:numId w:val="6"/>
        </w:numPr>
        <w:spacing w:after="240" w:line="240" w:lineRule="exact"/>
        <w:ind w:left="426" w:hanging="284"/>
        <w:contextualSpacing w:val="0"/>
        <w:jc w:val="both"/>
        <w:rPr>
          <w:rFonts w:ascii="Lato" w:hAnsi="Lato" w:cs="Arial"/>
          <w:bCs/>
          <w:spacing w:val="4"/>
          <w:sz w:val="22"/>
          <w:szCs w:val="22"/>
        </w:rPr>
      </w:pPr>
      <w:bookmarkStart w:id="10" w:name="_Hlk128573270"/>
      <w:r w:rsidRPr="00C43571">
        <w:rPr>
          <w:rFonts w:ascii="Lato" w:hAnsi="Lato" w:cs="Arial"/>
          <w:bCs/>
          <w:spacing w:val="4"/>
          <w:sz w:val="22"/>
          <w:szCs w:val="22"/>
        </w:rPr>
        <w:t>w</w:t>
      </w:r>
      <w:r w:rsidRPr="00C43571">
        <w:rPr>
          <w:rFonts w:ascii="Lato" w:hAnsi="Lato" w:cs="Arial"/>
          <w:bCs/>
          <w:iCs/>
          <w:spacing w:val="4"/>
          <w:sz w:val="22"/>
          <w:szCs w:val="22"/>
        </w:rPr>
        <w:t xml:space="preserve"> rozstrzygnięciu zaskarżonej decyzji</w:t>
      </w:r>
      <w:r w:rsidRPr="00C43571">
        <w:rPr>
          <w:rFonts w:ascii="Lato" w:hAnsi="Lato" w:cs="Arial"/>
          <w:bCs/>
          <w:spacing w:val="4"/>
          <w:sz w:val="22"/>
          <w:szCs w:val="22"/>
        </w:rPr>
        <w:t xml:space="preserve">, </w:t>
      </w:r>
      <w:bookmarkStart w:id="11" w:name="_Hlk124411232"/>
      <w:bookmarkStart w:id="12" w:name="_Hlk124410350"/>
      <w:r w:rsidRPr="00C43571">
        <w:rPr>
          <w:rFonts w:ascii="Lato" w:hAnsi="Lato" w:cs="Arial"/>
          <w:bCs/>
          <w:spacing w:val="4"/>
          <w:sz w:val="22"/>
          <w:szCs w:val="22"/>
        </w:rPr>
        <w:t xml:space="preserve">w </w:t>
      </w:r>
      <w:r w:rsidR="00852C80" w:rsidRPr="00C43571">
        <w:rPr>
          <w:rFonts w:ascii="Lato" w:hAnsi="Lato" w:cs="Arial"/>
          <w:bCs/>
          <w:spacing w:val="4"/>
          <w:sz w:val="22"/>
          <w:szCs w:val="22"/>
        </w:rPr>
        <w:t xml:space="preserve">znajdującej </w:t>
      </w:r>
      <w:r w:rsidR="00C34B24">
        <w:rPr>
          <w:rFonts w:ascii="Lato" w:hAnsi="Lato" w:cs="Arial"/>
          <w:bCs/>
          <w:spacing w:val="4"/>
          <w:sz w:val="22"/>
          <w:szCs w:val="22"/>
        </w:rPr>
        <w:t xml:space="preserve">się </w:t>
      </w:r>
      <w:r w:rsidR="00852C80" w:rsidRPr="00C43571">
        <w:rPr>
          <w:rFonts w:ascii="Lato" w:hAnsi="Lato" w:cs="Arial"/>
          <w:bCs/>
          <w:spacing w:val="4"/>
          <w:sz w:val="22"/>
          <w:szCs w:val="22"/>
        </w:rPr>
        <w:t>w pkt 7</w:t>
      </w:r>
      <w:r w:rsidR="003416BA" w:rsidRPr="00C34B24">
        <w:rPr>
          <w:rFonts w:ascii="Lato" w:hAnsi="Lato" w:cs="Arial"/>
          <w:bCs/>
          <w:spacing w:val="4"/>
          <w:sz w:val="22"/>
          <w:szCs w:val="22"/>
        </w:rPr>
        <w:t xml:space="preserve"> </w:t>
      </w:r>
      <w:r w:rsidR="00852C80" w:rsidRPr="00C43571">
        <w:rPr>
          <w:rFonts w:ascii="Lato" w:hAnsi="Lato" w:cs="Arial"/>
          <w:bCs/>
          <w:spacing w:val="4"/>
          <w:sz w:val="22"/>
          <w:szCs w:val="22"/>
        </w:rPr>
        <w:t>t</w:t>
      </w:r>
      <w:r w:rsidR="008A499B" w:rsidRPr="00C43571">
        <w:rPr>
          <w:rFonts w:ascii="Lato" w:hAnsi="Lato" w:cs="Arial"/>
          <w:bCs/>
          <w:spacing w:val="4"/>
          <w:sz w:val="22"/>
          <w:szCs w:val="22"/>
        </w:rPr>
        <w:t xml:space="preserve">abeli </w:t>
      </w:r>
      <w:r w:rsidR="00852C80" w:rsidRPr="00C43571">
        <w:rPr>
          <w:rFonts w:ascii="Lato" w:hAnsi="Lato" w:cs="Arial"/>
          <w:bCs/>
          <w:spacing w:val="4"/>
          <w:sz w:val="22"/>
          <w:szCs w:val="22"/>
        </w:rPr>
        <w:t xml:space="preserve">nr </w:t>
      </w:r>
      <w:r w:rsidR="008A499B" w:rsidRPr="00C43571">
        <w:rPr>
          <w:rFonts w:ascii="Lato" w:hAnsi="Lato" w:cs="Arial"/>
          <w:bCs/>
          <w:spacing w:val="4"/>
          <w:sz w:val="22"/>
          <w:szCs w:val="22"/>
        </w:rPr>
        <w:t xml:space="preserve">2, </w:t>
      </w:r>
      <w:r w:rsidR="00C34B24">
        <w:rPr>
          <w:rFonts w:ascii="Lato" w:hAnsi="Lato" w:cs="Arial"/>
          <w:bCs/>
          <w:spacing w:val="4"/>
          <w:sz w:val="22"/>
          <w:szCs w:val="22"/>
        </w:rPr>
        <w:br/>
      </w:r>
      <w:r w:rsidR="00852C80" w:rsidRPr="00C43571">
        <w:rPr>
          <w:rFonts w:ascii="Lato" w:hAnsi="Lato" w:cs="Arial"/>
          <w:bCs/>
          <w:spacing w:val="4"/>
          <w:sz w:val="22"/>
          <w:szCs w:val="22"/>
        </w:rPr>
        <w:t xml:space="preserve">w </w:t>
      </w:r>
      <w:r w:rsidRPr="00C43571">
        <w:rPr>
          <w:rFonts w:ascii="Lato" w:hAnsi="Lato" w:cs="Arial"/>
          <w:bCs/>
          <w:spacing w:val="4"/>
          <w:sz w:val="22"/>
          <w:szCs w:val="22"/>
        </w:rPr>
        <w:t>kolumnie nr 5 pn. „Wykonywane roboty”</w:t>
      </w:r>
      <w:r w:rsidR="00852C80" w:rsidRPr="00C43571">
        <w:rPr>
          <w:rFonts w:ascii="Lato" w:hAnsi="Lato" w:cs="Arial"/>
          <w:bCs/>
          <w:spacing w:val="4"/>
          <w:sz w:val="22"/>
          <w:szCs w:val="22"/>
        </w:rPr>
        <w:t xml:space="preserve">, </w:t>
      </w:r>
      <w:bookmarkStart w:id="13" w:name="_Hlk124319087"/>
      <w:bookmarkEnd w:id="11"/>
      <w:r w:rsidR="008A499B" w:rsidRPr="00C34B24">
        <w:rPr>
          <w:rFonts w:ascii="Lato" w:hAnsi="Lato" w:cs="Arial"/>
          <w:bCs/>
          <w:spacing w:val="4"/>
          <w:sz w:val="22"/>
          <w:szCs w:val="22"/>
        </w:rPr>
        <w:t>dotyczący dział</w:t>
      </w:r>
      <w:r w:rsidR="00852C80" w:rsidRPr="00C43571">
        <w:rPr>
          <w:rFonts w:ascii="Lato" w:hAnsi="Lato" w:cs="Arial"/>
          <w:bCs/>
          <w:spacing w:val="4"/>
          <w:sz w:val="22"/>
          <w:szCs w:val="22"/>
        </w:rPr>
        <w:t>ek</w:t>
      </w:r>
      <w:r w:rsidR="008A499B" w:rsidRPr="00C34B24">
        <w:rPr>
          <w:rFonts w:ascii="Lato" w:hAnsi="Lato" w:cs="Arial"/>
          <w:bCs/>
          <w:spacing w:val="4"/>
          <w:sz w:val="22"/>
          <w:szCs w:val="22"/>
        </w:rPr>
        <w:t xml:space="preserve"> </w:t>
      </w:r>
      <w:r w:rsidR="009B7F59" w:rsidRPr="00C34B24">
        <w:rPr>
          <w:rFonts w:ascii="Lato" w:hAnsi="Lato" w:cs="Arial"/>
          <w:bCs/>
          <w:spacing w:val="4"/>
          <w:sz w:val="22"/>
          <w:szCs w:val="22"/>
        </w:rPr>
        <w:t xml:space="preserve">z obrębu 119 Gmina </w:t>
      </w:r>
      <w:r w:rsidR="009B7F59" w:rsidRPr="00C34B24">
        <w:rPr>
          <w:rFonts w:ascii="Lato" w:hAnsi="Lato" w:cs="Arial"/>
          <w:bCs/>
          <w:spacing w:val="4"/>
          <w:sz w:val="22"/>
          <w:szCs w:val="22"/>
        </w:rPr>
        <w:lastRenderedPageBreak/>
        <w:t xml:space="preserve">Miasto Zgierz nr: </w:t>
      </w:r>
      <w:r w:rsidR="008A499B" w:rsidRPr="00C34B24">
        <w:rPr>
          <w:rFonts w:ascii="Lato" w:hAnsi="Lato" w:cs="Arial"/>
          <w:bCs/>
          <w:spacing w:val="4"/>
          <w:sz w:val="22"/>
          <w:szCs w:val="22"/>
        </w:rPr>
        <w:t>22/2, 23/2, 24, 25,</w:t>
      </w:r>
      <w:r w:rsidRPr="00C34B24">
        <w:rPr>
          <w:rFonts w:ascii="Lato" w:hAnsi="Lato" w:cs="Arial"/>
          <w:bCs/>
          <w:spacing w:val="4"/>
          <w:sz w:val="22"/>
          <w:szCs w:val="22"/>
        </w:rPr>
        <w:t xml:space="preserve"> </w:t>
      </w:r>
      <w:r w:rsidR="008A499B" w:rsidRPr="00C34B24">
        <w:rPr>
          <w:rFonts w:ascii="Lato" w:hAnsi="Lato" w:cs="Arial"/>
          <w:bCs/>
          <w:spacing w:val="4"/>
          <w:sz w:val="22"/>
          <w:szCs w:val="22"/>
        </w:rPr>
        <w:t>63/2, 63/4, 64, 65, 66, 67</w:t>
      </w:r>
      <w:r w:rsidR="001F7583" w:rsidRPr="00C34B24">
        <w:rPr>
          <w:rFonts w:ascii="Lato" w:hAnsi="Lato" w:cs="Arial"/>
          <w:bCs/>
          <w:spacing w:val="4"/>
          <w:sz w:val="22"/>
          <w:szCs w:val="22"/>
        </w:rPr>
        <w:t>, 70</w:t>
      </w:r>
      <w:r w:rsidR="009B7F59" w:rsidRPr="00C34B24">
        <w:rPr>
          <w:rFonts w:ascii="Lato" w:hAnsi="Lato" w:cs="Arial"/>
          <w:bCs/>
          <w:spacing w:val="4"/>
          <w:sz w:val="22"/>
          <w:szCs w:val="22"/>
        </w:rPr>
        <w:t xml:space="preserve"> (strona 14)</w:t>
      </w:r>
      <w:r w:rsidR="008A499B" w:rsidRPr="00C34B24">
        <w:rPr>
          <w:rFonts w:ascii="Lato" w:hAnsi="Lato" w:cs="Arial"/>
          <w:bCs/>
          <w:spacing w:val="4"/>
          <w:sz w:val="22"/>
          <w:szCs w:val="22"/>
        </w:rPr>
        <w:t xml:space="preserve">, </w:t>
      </w:r>
      <w:r w:rsidR="009B7F59" w:rsidRPr="00C34B24">
        <w:rPr>
          <w:rFonts w:ascii="Lato" w:hAnsi="Lato" w:cs="Arial"/>
          <w:bCs/>
          <w:spacing w:val="4"/>
          <w:sz w:val="22"/>
          <w:szCs w:val="22"/>
        </w:rPr>
        <w:t xml:space="preserve">i nr: </w:t>
      </w:r>
      <w:r w:rsidR="008A499B" w:rsidRPr="00C34B24">
        <w:rPr>
          <w:rFonts w:ascii="Lato" w:hAnsi="Lato" w:cs="Arial"/>
          <w:bCs/>
          <w:spacing w:val="4"/>
          <w:sz w:val="22"/>
          <w:szCs w:val="22"/>
        </w:rPr>
        <w:t xml:space="preserve">158/2, 159/2, 160/8, </w:t>
      </w:r>
      <w:r w:rsidR="001B6307" w:rsidRPr="00C34B24">
        <w:rPr>
          <w:rFonts w:ascii="Lato" w:hAnsi="Lato" w:cs="Arial"/>
          <w:bCs/>
          <w:spacing w:val="4"/>
          <w:sz w:val="22"/>
          <w:szCs w:val="22"/>
        </w:rPr>
        <w:t xml:space="preserve">161/2 </w:t>
      </w:r>
      <w:r w:rsidR="009B7F59" w:rsidRPr="00C34B24">
        <w:rPr>
          <w:rFonts w:ascii="Lato" w:hAnsi="Lato" w:cs="Arial"/>
          <w:bCs/>
          <w:spacing w:val="4"/>
          <w:sz w:val="22"/>
          <w:szCs w:val="22"/>
        </w:rPr>
        <w:t>(strona 15), zapis:</w:t>
      </w:r>
    </w:p>
    <w:bookmarkEnd w:id="4"/>
    <w:p w14:paraId="75F2B616" w14:textId="60EAA2A4" w:rsidR="009B7F59" w:rsidRPr="00C43571" w:rsidRDefault="009B7F59" w:rsidP="00C43571">
      <w:pPr>
        <w:pStyle w:val="Akapitzlist"/>
        <w:spacing w:after="240" w:line="240" w:lineRule="exact"/>
        <w:ind w:left="426"/>
        <w:contextualSpacing w:val="0"/>
        <w:jc w:val="both"/>
        <w:rPr>
          <w:rFonts w:ascii="Lato" w:hAnsi="Lato" w:cs="Arial"/>
          <w:bCs/>
          <w:spacing w:val="4"/>
          <w:sz w:val="22"/>
          <w:szCs w:val="22"/>
        </w:rPr>
      </w:pPr>
      <w:r w:rsidRPr="00C43571">
        <w:rPr>
          <w:rFonts w:ascii="Lato" w:hAnsi="Lato" w:cs="Arial"/>
          <w:bCs/>
          <w:spacing w:val="4"/>
          <w:sz w:val="22"/>
          <w:szCs w:val="22"/>
        </w:rPr>
        <w:t>„Przebudowa cieku naturalnego (rzeki)”</w:t>
      </w:r>
      <w:r w:rsidR="00C47262" w:rsidRPr="00C43571">
        <w:rPr>
          <w:rFonts w:ascii="Lato" w:hAnsi="Lato" w:cs="Arial"/>
          <w:bCs/>
          <w:spacing w:val="4"/>
          <w:sz w:val="22"/>
          <w:szCs w:val="22"/>
        </w:rPr>
        <w:t>,</w:t>
      </w:r>
    </w:p>
    <w:p w14:paraId="344C535C" w14:textId="2E079876" w:rsidR="00605FFE" w:rsidRPr="00C43571" w:rsidRDefault="00605FFE" w:rsidP="00C43571">
      <w:pPr>
        <w:pStyle w:val="Akapitzlist"/>
        <w:numPr>
          <w:ilvl w:val="0"/>
          <w:numId w:val="6"/>
        </w:numPr>
        <w:spacing w:after="240" w:line="240" w:lineRule="exact"/>
        <w:ind w:left="426" w:hanging="284"/>
        <w:contextualSpacing w:val="0"/>
        <w:jc w:val="both"/>
        <w:rPr>
          <w:rFonts w:ascii="Lato" w:hAnsi="Lato" w:cs="Arial"/>
          <w:bCs/>
          <w:spacing w:val="4"/>
          <w:sz w:val="22"/>
          <w:szCs w:val="22"/>
        </w:rPr>
      </w:pPr>
      <w:bookmarkStart w:id="14" w:name="_Hlk128564188"/>
      <w:r w:rsidRPr="00C43571">
        <w:rPr>
          <w:rFonts w:ascii="Lato" w:hAnsi="Lato" w:cs="Arial"/>
          <w:bCs/>
          <w:spacing w:val="4"/>
          <w:sz w:val="22"/>
          <w:szCs w:val="22"/>
        </w:rPr>
        <w:t>w</w:t>
      </w:r>
      <w:r w:rsidRPr="00C43571">
        <w:rPr>
          <w:rFonts w:ascii="Lato" w:hAnsi="Lato" w:cs="Arial"/>
          <w:bCs/>
          <w:iCs/>
          <w:spacing w:val="4"/>
          <w:sz w:val="22"/>
          <w:szCs w:val="22"/>
        </w:rPr>
        <w:t xml:space="preserve"> rozstrzygnięciu zaskarżonej decyzji</w:t>
      </w:r>
      <w:r w:rsidRPr="00C43571">
        <w:rPr>
          <w:rFonts w:ascii="Lato" w:hAnsi="Lato" w:cs="Arial"/>
          <w:bCs/>
          <w:spacing w:val="4"/>
          <w:sz w:val="22"/>
          <w:szCs w:val="22"/>
        </w:rPr>
        <w:t xml:space="preserve">, </w:t>
      </w:r>
      <w:r w:rsidR="00040F15" w:rsidRPr="00C43571">
        <w:rPr>
          <w:rFonts w:ascii="Lato" w:hAnsi="Lato" w:cs="Arial"/>
          <w:bCs/>
          <w:spacing w:val="4"/>
          <w:sz w:val="22"/>
          <w:szCs w:val="22"/>
        </w:rPr>
        <w:t>w znajdującej w pkt 7</w:t>
      </w:r>
      <w:r w:rsidR="003416BA" w:rsidRPr="00C34B24">
        <w:rPr>
          <w:rFonts w:ascii="Lato" w:hAnsi="Lato" w:cs="Arial"/>
          <w:bCs/>
          <w:spacing w:val="4"/>
          <w:sz w:val="22"/>
          <w:szCs w:val="22"/>
        </w:rPr>
        <w:t xml:space="preserve"> </w:t>
      </w:r>
      <w:r w:rsidR="00040F15" w:rsidRPr="00C43571">
        <w:rPr>
          <w:rFonts w:ascii="Lato" w:hAnsi="Lato" w:cs="Arial"/>
          <w:bCs/>
          <w:spacing w:val="4"/>
          <w:sz w:val="22"/>
          <w:szCs w:val="22"/>
        </w:rPr>
        <w:t>t</w:t>
      </w:r>
      <w:r w:rsidRPr="00C43571">
        <w:rPr>
          <w:rFonts w:ascii="Lato" w:hAnsi="Lato" w:cs="Arial"/>
          <w:bCs/>
          <w:spacing w:val="4"/>
          <w:sz w:val="22"/>
          <w:szCs w:val="22"/>
        </w:rPr>
        <w:t xml:space="preserve">abeli </w:t>
      </w:r>
      <w:r w:rsidR="00040F15" w:rsidRPr="00C43571">
        <w:rPr>
          <w:rFonts w:ascii="Lato" w:hAnsi="Lato" w:cs="Arial"/>
          <w:bCs/>
          <w:spacing w:val="4"/>
          <w:sz w:val="22"/>
          <w:szCs w:val="22"/>
        </w:rPr>
        <w:t xml:space="preserve">nr </w:t>
      </w:r>
      <w:r w:rsidRPr="00C43571">
        <w:rPr>
          <w:rFonts w:ascii="Lato" w:hAnsi="Lato" w:cs="Arial"/>
          <w:bCs/>
          <w:spacing w:val="4"/>
          <w:sz w:val="22"/>
          <w:szCs w:val="22"/>
        </w:rPr>
        <w:t xml:space="preserve">2, </w:t>
      </w:r>
      <w:r w:rsidR="00040F15" w:rsidRPr="00C43571">
        <w:rPr>
          <w:rFonts w:ascii="Lato" w:hAnsi="Lato" w:cs="Arial"/>
          <w:bCs/>
          <w:spacing w:val="4"/>
          <w:sz w:val="22"/>
          <w:szCs w:val="22"/>
        </w:rPr>
        <w:t xml:space="preserve">w </w:t>
      </w:r>
      <w:r w:rsidRPr="00C43571">
        <w:rPr>
          <w:rFonts w:ascii="Lato" w:hAnsi="Lato" w:cs="Arial"/>
          <w:bCs/>
          <w:spacing w:val="4"/>
          <w:sz w:val="22"/>
          <w:szCs w:val="22"/>
        </w:rPr>
        <w:t>kolumnie nr 5 pn.</w:t>
      </w:r>
      <w:r w:rsidR="00040F15" w:rsidRPr="00C43571">
        <w:rPr>
          <w:rFonts w:ascii="Lato" w:hAnsi="Lato" w:cs="Arial"/>
          <w:bCs/>
          <w:spacing w:val="4"/>
          <w:sz w:val="22"/>
          <w:szCs w:val="22"/>
        </w:rPr>
        <w:t>:</w:t>
      </w:r>
      <w:r w:rsidRPr="00C43571">
        <w:rPr>
          <w:rFonts w:ascii="Lato" w:hAnsi="Lato" w:cs="Arial"/>
          <w:bCs/>
          <w:spacing w:val="4"/>
          <w:sz w:val="22"/>
          <w:szCs w:val="22"/>
        </w:rPr>
        <w:t xml:space="preserve"> „Wykonywane roboty”</w:t>
      </w:r>
      <w:r w:rsidR="00040F15" w:rsidRPr="00C43571">
        <w:rPr>
          <w:rFonts w:ascii="Lato" w:hAnsi="Lato" w:cs="Arial"/>
          <w:bCs/>
          <w:spacing w:val="4"/>
          <w:sz w:val="22"/>
          <w:szCs w:val="22"/>
        </w:rPr>
        <w:t xml:space="preserve">, </w:t>
      </w:r>
      <w:r w:rsidRPr="00C43571">
        <w:rPr>
          <w:rFonts w:ascii="Lato" w:hAnsi="Lato" w:cs="Arial"/>
          <w:bCs/>
          <w:spacing w:val="4"/>
          <w:sz w:val="22"/>
          <w:szCs w:val="22"/>
        </w:rPr>
        <w:t>dotyczący dział</w:t>
      </w:r>
      <w:r w:rsidR="00040F15" w:rsidRPr="00C43571">
        <w:rPr>
          <w:rFonts w:ascii="Lato" w:hAnsi="Lato" w:cs="Arial"/>
          <w:bCs/>
          <w:spacing w:val="4"/>
          <w:sz w:val="22"/>
          <w:szCs w:val="22"/>
        </w:rPr>
        <w:t>ki</w:t>
      </w:r>
      <w:r w:rsidRPr="00C43571">
        <w:rPr>
          <w:rFonts w:ascii="Lato" w:hAnsi="Lato" w:cs="Arial"/>
          <w:bCs/>
          <w:spacing w:val="4"/>
          <w:sz w:val="22"/>
          <w:szCs w:val="22"/>
        </w:rPr>
        <w:t xml:space="preserve"> z obrębu 119 Gmina Miasto Zgierz nr 312/6 (strona 15)</w:t>
      </w:r>
      <w:r w:rsidR="001F7583" w:rsidRPr="00C43571">
        <w:rPr>
          <w:rFonts w:ascii="Lato" w:hAnsi="Lato" w:cs="Arial"/>
          <w:bCs/>
          <w:spacing w:val="4"/>
          <w:sz w:val="22"/>
          <w:szCs w:val="22"/>
        </w:rPr>
        <w:t xml:space="preserve"> oraz działek z obrębu B-57 Gmina Miasto Łódź nr</w:t>
      </w:r>
      <w:r w:rsidR="00353358" w:rsidRPr="00C43571">
        <w:rPr>
          <w:rFonts w:ascii="Lato" w:hAnsi="Lato" w:cs="Arial"/>
          <w:bCs/>
          <w:spacing w:val="4"/>
          <w:sz w:val="22"/>
          <w:szCs w:val="22"/>
        </w:rPr>
        <w:t>:</w:t>
      </w:r>
      <w:r w:rsidR="001F7583" w:rsidRPr="00C43571">
        <w:rPr>
          <w:rFonts w:ascii="Lato" w:hAnsi="Lato" w:cs="Arial"/>
          <w:bCs/>
          <w:spacing w:val="4"/>
          <w:sz w:val="22"/>
          <w:szCs w:val="22"/>
        </w:rPr>
        <w:t xml:space="preserve"> 82/11, 83/1</w:t>
      </w:r>
      <w:r w:rsidR="00E32A31" w:rsidRPr="00C43571">
        <w:rPr>
          <w:rFonts w:ascii="Lato" w:hAnsi="Lato" w:cs="Arial"/>
          <w:bCs/>
          <w:spacing w:val="4"/>
          <w:sz w:val="22"/>
          <w:szCs w:val="22"/>
        </w:rPr>
        <w:t xml:space="preserve"> </w:t>
      </w:r>
      <w:r w:rsidR="00BF6B38" w:rsidRPr="00C43571">
        <w:rPr>
          <w:rFonts w:ascii="Lato" w:hAnsi="Lato" w:cs="Arial"/>
          <w:bCs/>
          <w:spacing w:val="4"/>
          <w:sz w:val="22"/>
          <w:szCs w:val="22"/>
        </w:rPr>
        <w:t>(strona 15)</w:t>
      </w:r>
      <w:r w:rsidR="001F7583" w:rsidRPr="00C43571">
        <w:rPr>
          <w:rFonts w:ascii="Lato" w:hAnsi="Lato" w:cs="Arial"/>
          <w:bCs/>
          <w:spacing w:val="4"/>
          <w:sz w:val="22"/>
          <w:szCs w:val="22"/>
        </w:rPr>
        <w:t xml:space="preserve">, </w:t>
      </w:r>
      <w:r w:rsidRPr="00C43571">
        <w:rPr>
          <w:rFonts w:ascii="Lato" w:hAnsi="Lato" w:cs="Arial"/>
          <w:bCs/>
          <w:spacing w:val="4"/>
          <w:sz w:val="22"/>
          <w:szCs w:val="22"/>
        </w:rPr>
        <w:t>zapis:</w:t>
      </w:r>
    </w:p>
    <w:bookmarkEnd w:id="14"/>
    <w:p w14:paraId="72D3B44D" w14:textId="30CFF7C4" w:rsidR="00605FFE" w:rsidRPr="00C43571" w:rsidRDefault="00605FFE" w:rsidP="00C34B24">
      <w:pPr>
        <w:pStyle w:val="Akapitzlist"/>
        <w:spacing w:after="240" w:line="240" w:lineRule="exact"/>
        <w:ind w:left="425"/>
        <w:contextualSpacing w:val="0"/>
        <w:jc w:val="both"/>
        <w:rPr>
          <w:rFonts w:ascii="Lato" w:hAnsi="Lato" w:cs="Arial"/>
          <w:bCs/>
          <w:spacing w:val="4"/>
          <w:sz w:val="22"/>
          <w:szCs w:val="22"/>
        </w:rPr>
      </w:pPr>
      <w:r w:rsidRPr="00C43571">
        <w:rPr>
          <w:rFonts w:ascii="Lato" w:hAnsi="Lato" w:cs="Arial"/>
          <w:bCs/>
          <w:spacing w:val="4"/>
          <w:sz w:val="22"/>
          <w:szCs w:val="22"/>
        </w:rPr>
        <w:t>„Likwidacja istniejącego cieku naturalnego (rzeki)”</w:t>
      </w:r>
      <w:r w:rsidR="00EB7ED2" w:rsidRPr="00C43571">
        <w:rPr>
          <w:rFonts w:ascii="Lato" w:hAnsi="Lato" w:cs="Arial"/>
          <w:bCs/>
          <w:spacing w:val="4"/>
          <w:sz w:val="22"/>
          <w:szCs w:val="22"/>
        </w:rPr>
        <w:t>,</w:t>
      </w:r>
    </w:p>
    <w:p w14:paraId="6373CD6F" w14:textId="32BABF0A" w:rsidR="00442CD7" w:rsidRPr="00C43571" w:rsidRDefault="00442CD7" w:rsidP="00C34B24">
      <w:pPr>
        <w:pStyle w:val="Akapitzlist"/>
        <w:numPr>
          <w:ilvl w:val="0"/>
          <w:numId w:val="6"/>
        </w:numPr>
        <w:spacing w:after="240" w:line="240" w:lineRule="exact"/>
        <w:ind w:left="425" w:hanging="284"/>
        <w:contextualSpacing w:val="0"/>
        <w:jc w:val="both"/>
        <w:rPr>
          <w:rFonts w:ascii="Lato" w:hAnsi="Lato" w:cs="Arial"/>
          <w:bCs/>
          <w:spacing w:val="4"/>
          <w:sz w:val="22"/>
          <w:szCs w:val="22"/>
        </w:rPr>
      </w:pPr>
      <w:r w:rsidRPr="00C43571">
        <w:rPr>
          <w:rFonts w:ascii="Lato" w:hAnsi="Lato" w:cs="Arial"/>
          <w:bCs/>
          <w:spacing w:val="4"/>
          <w:sz w:val="22"/>
          <w:szCs w:val="22"/>
        </w:rPr>
        <w:t>w</w:t>
      </w:r>
      <w:r w:rsidRPr="00C43571">
        <w:rPr>
          <w:rFonts w:ascii="Lato" w:hAnsi="Lato" w:cs="Arial"/>
          <w:bCs/>
          <w:iCs/>
          <w:spacing w:val="4"/>
          <w:sz w:val="22"/>
          <w:szCs w:val="22"/>
        </w:rPr>
        <w:t xml:space="preserve"> rozstrzygnięciu zaskarżonej decyzji</w:t>
      </w:r>
      <w:r w:rsidRPr="00C43571">
        <w:rPr>
          <w:rFonts w:ascii="Lato" w:hAnsi="Lato" w:cs="Arial"/>
          <w:bCs/>
          <w:spacing w:val="4"/>
          <w:sz w:val="22"/>
          <w:szCs w:val="22"/>
        </w:rPr>
        <w:t>, w znajdującej w pkt 7</w:t>
      </w:r>
      <w:r w:rsidR="003416BA" w:rsidRPr="00C34B24">
        <w:rPr>
          <w:rFonts w:ascii="Lato" w:hAnsi="Lato" w:cs="Arial"/>
          <w:bCs/>
          <w:spacing w:val="4"/>
          <w:sz w:val="22"/>
          <w:szCs w:val="22"/>
        </w:rPr>
        <w:t xml:space="preserve"> </w:t>
      </w:r>
      <w:r w:rsidRPr="00C43571">
        <w:rPr>
          <w:rFonts w:ascii="Lato" w:hAnsi="Lato" w:cs="Arial"/>
          <w:bCs/>
          <w:spacing w:val="4"/>
          <w:sz w:val="22"/>
          <w:szCs w:val="22"/>
        </w:rPr>
        <w:t>tabeli nr 2, w kolumnie nr 5 pn.: „Wykonywane roboty”, dotyczący działki z obrębu B-57 Gmina Miasto Łódź nr 84/1 (strona 16), zapis:</w:t>
      </w:r>
    </w:p>
    <w:p w14:paraId="71D907E7" w14:textId="3C071CE8" w:rsidR="00442CD7" w:rsidRPr="00C43571" w:rsidRDefault="00442CD7" w:rsidP="001A734B">
      <w:pPr>
        <w:pStyle w:val="Akapitzlist"/>
        <w:spacing w:after="240" w:line="240" w:lineRule="exact"/>
        <w:ind w:left="425"/>
        <w:contextualSpacing w:val="0"/>
        <w:jc w:val="both"/>
        <w:rPr>
          <w:rFonts w:ascii="Lato" w:hAnsi="Lato" w:cs="Arial"/>
          <w:bCs/>
          <w:spacing w:val="4"/>
          <w:sz w:val="22"/>
          <w:szCs w:val="22"/>
        </w:rPr>
      </w:pPr>
      <w:r w:rsidRPr="00C43571">
        <w:rPr>
          <w:rFonts w:ascii="Lato" w:hAnsi="Lato" w:cs="Arial"/>
          <w:bCs/>
          <w:spacing w:val="4"/>
          <w:sz w:val="22"/>
          <w:szCs w:val="22"/>
        </w:rPr>
        <w:t>„Likwidacja oraz przebudowa istniejącego cieku naturalnego (rzeki)”,</w:t>
      </w:r>
    </w:p>
    <w:p w14:paraId="0F9A2EF1" w14:textId="0E7171E7" w:rsidR="006D7512" w:rsidRDefault="006D7512" w:rsidP="00C34B24">
      <w:pPr>
        <w:pStyle w:val="Akapitzlist"/>
        <w:numPr>
          <w:ilvl w:val="0"/>
          <w:numId w:val="6"/>
        </w:numPr>
        <w:tabs>
          <w:tab w:val="left" w:pos="142"/>
        </w:tabs>
        <w:spacing w:after="240" w:line="240" w:lineRule="exact"/>
        <w:ind w:left="425" w:hanging="284"/>
        <w:contextualSpacing w:val="0"/>
        <w:jc w:val="both"/>
        <w:rPr>
          <w:rFonts w:ascii="Lato" w:hAnsi="Lato" w:cs="Arial"/>
          <w:bCs/>
          <w:spacing w:val="4"/>
          <w:sz w:val="22"/>
          <w:szCs w:val="22"/>
        </w:rPr>
      </w:pPr>
      <w:bookmarkStart w:id="15" w:name="_Hlk128640140"/>
      <w:bookmarkEnd w:id="10"/>
      <w:r w:rsidRPr="006D7512">
        <w:rPr>
          <w:rFonts w:ascii="Lato" w:hAnsi="Lato" w:cs="Arial"/>
          <w:bCs/>
          <w:spacing w:val="4"/>
          <w:sz w:val="22"/>
          <w:szCs w:val="22"/>
        </w:rPr>
        <w:t xml:space="preserve">w rozstrzygnięciu zaskarżonej decyzji, znajdujący się na stronie </w:t>
      </w:r>
      <w:r>
        <w:rPr>
          <w:rFonts w:ascii="Lato" w:hAnsi="Lato" w:cs="Arial"/>
          <w:bCs/>
          <w:spacing w:val="4"/>
          <w:sz w:val="22"/>
          <w:szCs w:val="22"/>
        </w:rPr>
        <w:t>19</w:t>
      </w:r>
      <w:r w:rsidRPr="006D7512">
        <w:rPr>
          <w:rFonts w:ascii="Lato" w:hAnsi="Lato" w:cs="Arial"/>
          <w:bCs/>
          <w:spacing w:val="4"/>
          <w:sz w:val="22"/>
          <w:szCs w:val="22"/>
        </w:rPr>
        <w:t>, w wierszu 1</w:t>
      </w:r>
      <w:r w:rsidR="001A734B">
        <w:rPr>
          <w:rFonts w:ascii="Lato" w:hAnsi="Lato" w:cs="Arial"/>
          <w:bCs/>
          <w:spacing w:val="4"/>
          <w:sz w:val="22"/>
          <w:szCs w:val="22"/>
        </w:rPr>
        <w:t>5</w:t>
      </w:r>
      <w:r w:rsidRPr="006D7512">
        <w:rPr>
          <w:rFonts w:ascii="Lato" w:hAnsi="Lato" w:cs="Arial"/>
          <w:bCs/>
          <w:spacing w:val="4"/>
          <w:sz w:val="22"/>
          <w:szCs w:val="22"/>
        </w:rPr>
        <w:t>-</w:t>
      </w:r>
      <w:r w:rsidR="001A734B">
        <w:rPr>
          <w:rFonts w:ascii="Lato" w:hAnsi="Lato" w:cs="Arial"/>
          <w:bCs/>
          <w:spacing w:val="4"/>
          <w:sz w:val="22"/>
          <w:szCs w:val="22"/>
        </w:rPr>
        <w:t>18</w:t>
      </w:r>
      <w:r w:rsidRPr="006D7512">
        <w:rPr>
          <w:rFonts w:ascii="Lato" w:hAnsi="Lato" w:cs="Arial"/>
          <w:bCs/>
          <w:spacing w:val="4"/>
          <w:sz w:val="22"/>
          <w:szCs w:val="22"/>
        </w:rPr>
        <w:t>, licząc od dołu strony, zapis:</w:t>
      </w:r>
    </w:p>
    <w:p w14:paraId="21F4C49E" w14:textId="2A08DFA5" w:rsidR="006D7512" w:rsidRPr="00C34B24" w:rsidRDefault="006D7512" w:rsidP="00C34B24">
      <w:pPr>
        <w:pStyle w:val="Akapitzlist"/>
        <w:tabs>
          <w:tab w:val="left" w:pos="142"/>
        </w:tabs>
        <w:spacing w:after="240" w:line="240" w:lineRule="exact"/>
        <w:ind w:left="425"/>
        <w:contextualSpacing w:val="0"/>
        <w:jc w:val="both"/>
        <w:rPr>
          <w:rFonts w:ascii="Lato" w:hAnsi="Lato" w:cs="Arial"/>
          <w:bCs/>
          <w:spacing w:val="4"/>
          <w:sz w:val="22"/>
          <w:szCs w:val="22"/>
        </w:rPr>
      </w:pPr>
      <w:r>
        <w:rPr>
          <w:rFonts w:ascii="Lato" w:hAnsi="Lato" w:cs="Arial"/>
          <w:bCs/>
          <w:spacing w:val="4"/>
          <w:sz w:val="22"/>
          <w:szCs w:val="22"/>
        </w:rPr>
        <w:t>„</w:t>
      </w:r>
      <w:r w:rsidRPr="006D7512">
        <w:rPr>
          <w:rFonts w:ascii="Lato" w:hAnsi="Lato" w:cs="Arial"/>
          <w:bCs/>
          <w:spacing w:val="4"/>
          <w:sz w:val="22"/>
          <w:szCs w:val="22"/>
        </w:rPr>
        <w:t xml:space="preserve">d) Zezwalam na wykonanie obowiązku </w:t>
      </w:r>
      <w:bookmarkStart w:id="16" w:name="_Hlk128728432"/>
      <w:r w:rsidRPr="006D7512">
        <w:rPr>
          <w:rFonts w:ascii="Lato" w:hAnsi="Lato" w:cs="Arial"/>
          <w:bCs/>
          <w:spacing w:val="4"/>
          <w:sz w:val="22"/>
          <w:szCs w:val="22"/>
        </w:rPr>
        <w:t xml:space="preserve">dokonania budowy </w:t>
      </w:r>
      <w:r>
        <w:rPr>
          <w:rFonts w:ascii="Lato" w:hAnsi="Lato" w:cs="Arial"/>
          <w:bCs/>
          <w:spacing w:val="4"/>
          <w:sz w:val="22"/>
          <w:szCs w:val="22"/>
        </w:rPr>
        <w:t>lub</w:t>
      </w:r>
      <w:r w:rsidRPr="006D7512">
        <w:rPr>
          <w:rFonts w:ascii="Lato" w:hAnsi="Lato" w:cs="Arial"/>
          <w:bCs/>
          <w:spacing w:val="4"/>
          <w:sz w:val="22"/>
          <w:szCs w:val="22"/>
        </w:rPr>
        <w:t xml:space="preserve"> przebudowy sieci uzbrojenia terenu, urządzeń wodnych</w:t>
      </w:r>
      <w:r>
        <w:rPr>
          <w:rFonts w:ascii="Lato" w:hAnsi="Lato" w:cs="Arial"/>
          <w:bCs/>
          <w:spacing w:val="4"/>
          <w:sz w:val="22"/>
          <w:szCs w:val="22"/>
        </w:rPr>
        <w:t>,</w:t>
      </w:r>
      <w:r w:rsidR="001A734B">
        <w:rPr>
          <w:rFonts w:ascii="Lato" w:hAnsi="Lato" w:cs="Arial"/>
          <w:bCs/>
          <w:spacing w:val="4"/>
          <w:sz w:val="22"/>
          <w:szCs w:val="22"/>
        </w:rPr>
        <w:t xml:space="preserve"> urządzeń melioracji wodnych szczegółowych,</w:t>
      </w:r>
      <w:r>
        <w:rPr>
          <w:rFonts w:ascii="Lato" w:hAnsi="Lato" w:cs="Arial"/>
          <w:bCs/>
          <w:spacing w:val="4"/>
          <w:sz w:val="22"/>
          <w:szCs w:val="22"/>
        </w:rPr>
        <w:t xml:space="preserve"> innych dróg publicznych, </w:t>
      </w:r>
      <w:r w:rsidRPr="00C34B24">
        <w:rPr>
          <w:rFonts w:ascii="Lato" w:hAnsi="Lato" w:cs="Arial"/>
          <w:bCs/>
          <w:spacing w:val="4"/>
          <w:sz w:val="22"/>
          <w:szCs w:val="22"/>
        </w:rPr>
        <w:t xml:space="preserve">zjazdów, </w:t>
      </w:r>
      <w:r w:rsidR="001A734B">
        <w:rPr>
          <w:rFonts w:ascii="Lato" w:hAnsi="Lato" w:cs="Arial"/>
          <w:bCs/>
          <w:spacing w:val="4"/>
          <w:sz w:val="22"/>
          <w:szCs w:val="22"/>
        </w:rPr>
        <w:t>rozbiórki istniejących obiektów budowlanych</w:t>
      </w:r>
      <w:bookmarkEnd w:id="16"/>
      <w:r w:rsidRPr="00C34B24">
        <w:rPr>
          <w:rFonts w:ascii="Lato" w:hAnsi="Lato" w:cs="Arial"/>
          <w:bCs/>
          <w:spacing w:val="4"/>
          <w:sz w:val="22"/>
          <w:szCs w:val="22"/>
        </w:rPr>
        <w:t xml:space="preserve">, </w:t>
      </w:r>
      <w:r w:rsidR="001A734B">
        <w:rPr>
          <w:rFonts w:ascii="Lato" w:hAnsi="Lato" w:cs="Arial"/>
          <w:bCs/>
          <w:spacing w:val="4"/>
          <w:sz w:val="22"/>
          <w:szCs w:val="22"/>
        </w:rPr>
        <w:br/>
      </w:r>
      <w:r w:rsidRPr="00C34B24">
        <w:rPr>
          <w:rFonts w:ascii="Lato" w:hAnsi="Lato" w:cs="Arial"/>
          <w:bCs/>
          <w:spacing w:val="4"/>
          <w:sz w:val="22"/>
          <w:szCs w:val="22"/>
        </w:rPr>
        <w:t xml:space="preserve">na działkach zgodnie z wykazem w </w:t>
      </w:r>
      <w:r w:rsidRPr="00C34B24">
        <w:rPr>
          <w:rFonts w:ascii="Lato" w:hAnsi="Lato" w:cs="Arial"/>
          <w:bCs/>
          <w:i/>
          <w:iCs/>
          <w:spacing w:val="4"/>
          <w:sz w:val="22"/>
          <w:szCs w:val="22"/>
        </w:rPr>
        <w:t xml:space="preserve">Tabeli 2 </w:t>
      </w:r>
      <w:r w:rsidRPr="00C34B24">
        <w:rPr>
          <w:rFonts w:ascii="Lato" w:hAnsi="Lato" w:cs="Arial"/>
          <w:bCs/>
          <w:spacing w:val="4"/>
          <w:sz w:val="22"/>
          <w:szCs w:val="22"/>
        </w:rPr>
        <w:t xml:space="preserve">w punkcie </w:t>
      </w:r>
      <w:r w:rsidR="001A734B">
        <w:rPr>
          <w:rFonts w:ascii="Lato" w:hAnsi="Lato" w:cs="Arial"/>
          <w:bCs/>
          <w:spacing w:val="4"/>
          <w:sz w:val="22"/>
          <w:szCs w:val="22"/>
        </w:rPr>
        <w:t>7</w:t>
      </w:r>
      <w:r w:rsidRPr="00C34B24">
        <w:rPr>
          <w:rFonts w:ascii="Lato" w:hAnsi="Lato" w:cs="Arial"/>
          <w:bCs/>
          <w:spacing w:val="4"/>
          <w:sz w:val="22"/>
          <w:szCs w:val="22"/>
        </w:rPr>
        <w:t xml:space="preserve"> niniejszej decyzji.”,</w:t>
      </w:r>
    </w:p>
    <w:bookmarkEnd w:id="15"/>
    <w:p w14:paraId="53867B68" w14:textId="1A52A02E" w:rsidR="003B40F8" w:rsidRPr="00C43571" w:rsidRDefault="003B40F8" w:rsidP="00C43571">
      <w:pPr>
        <w:pStyle w:val="Akapitzlist"/>
        <w:numPr>
          <w:ilvl w:val="0"/>
          <w:numId w:val="6"/>
        </w:numPr>
        <w:spacing w:after="240" w:line="240" w:lineRule="exact"/>
        <w:ind w:left="426" w:hanging="284"/>
        <w:contextualSpacing w:val="0"/>
        <w:jc w:val="both"/>
        <w:rPr>
          <w:rFonts w:ascii="Lato" w:hAnsi="Lato" w:cs="Arial"/>
          <w:spacing w:val="4"/>
          <w:sz w:val="22"/>
          <w:szCs w:val="22"/>
        </w:rPr>
      </w:pPr>
      <w:r w:rsidRPr="001A734B">
        <w:rPr>
          <w:rFonts w:ascii="Lato" w:hAnsi="Lato" w:cs="Arial"/>
          <w:spacing w:val="4"/>
          <w:sz w:val="22"/>
          <w:szCs w:val="22"/>
        </w:rPr>
        <w:t>w rozstrzygnięciu</w:t>
      </w:r>
      <w:r w:rsidRPr="00C43571">
        <w:rPr>
          <w:rFonts w:ascii="Lato" w:hAnsi="Lato" w:cs="Arial"/>
          <w:spacing w:val="4"/>
          <w:sz w:val="22"/>
          <w:szCs w:val="22"/>
        </w:rPr>
        <w:t xml:space="preserve"> zaskarżonej decyzji, znajdujący się na stronie 19, </w:t>
      </w:r>
      <w:bookmarkStart w:id="17" w:name="_Hlk126850491"/>
      <w:r w:rsidRPr="00C43571">
        <w:rPr>
          <w:rFonts w:ascii="Lato" w:hAnsi="Lato" w:cs="Arial"/>
          <w:spacing w:val="4"/>
          <w:sz w:val="22"/>
          <w:szCs w:val="22"/>
        </w:rPr>
        <w:t xml:space="preserve">w wierszu </w:t>
      </w:r>
      <w:r w:rsidRPr="00C43571">
        <w:rPr>
          <w:rFonts w:ascii="Lato" w:hAnsi="Lato" w:cs="Arial"/>
          <w:spacing w:val="4"/>
          <w:sz w:val="22"/>
          <w:szCs w:val="22"/>
        </w:rPr>
        <w:br/>
        <w:t>7-13, licząc od dołu strony</w:t>
      </w:r>
      <w:bookmarkEnd w:id="17"/>
      <w:r w:rsidRPr="00C43571">
        <w:rPr>
          <w:rFonts w:ascii="Lato" w:hAnsi="Lato" w:cs="Arial"/>
          <w:spacing w:val="4"/>
          <w:sz w:val="22"/>
          <w:szCs w:val="22"/>
        </w:rPr>
        <w:t>, zapis:</w:t>
      </w:r>
      <w:r w:rsidR="00976BF3" w:rsidRPr="00C34B24">
        <w:rPr>
          <w:rFonts w:ascii="Lato" w:hAnsi="Lato" w:cs="Arial"/>
          <w:spacing w:val="4"/>
          <w:sz w:val="22"/>
          <w:szCs w:val="22"/>
        </w:rPr>
        <w:t xml:space="preserve"> </w:t>
      </w:r>
    </w:p>
    <w:p w14:paraId="17484F40" w14:textId="2841E994" w:rsidR="00613DE1" w:rsidRPr="00C43571" w:rsidRDefault="00613DE1" w:rsidP="00C43571">
      <w:pPr>
        <w:pStyle w:val="Akapitzlist"/>
        <w:spacing w:after="240" w:line="240" w:lineRule="exact"/>
        <w:ind w:left="426"/>
        <w:contextualSpacing w:val="0"/>
        <w:jc w:val="both"/>
        <w:rPr>
          <w:rFonts w:ascii="Lato" w:hAnsi="Lato" w:cs="Arial"/>
          <w:spacing w:val="4"/>
          <w:sz w:val="22"/>
          <w:szCs w:val="22"/>
        </w:rPr>
      </w:pPr>
      <w:r w:rsidRPr="00C43571">
        <w:rPr>
          <w:rFonts w:ascii="Lato" w:hAnsi="Lato" w:cs="Arial"/>
          <w:spacing w:val="4"/>
          <w:sz w:val="22"/>
          <w:szCs w:val="22"/>
        </w:rPr>
        <w:t xml:space="preserve">„A. Nieruchomości, oznaczone poniżej zgodnie z katastrem nieruchomości numerami ewidencyjnymi działek, położone w województwie łódzkim, w powiecie zgierskim, w gminie miasto Zgierz, w obrębie geodezyjnym o numerze 119, w mieście Łódź, </w:t>
      </w:r>
      <w:r w:rsidR="00110380" w:rsidRPr="00C43571">
        <w:rPr>
          <w:rFonts w:ascii="Lato" w:hAnsi="Lato" w:cs="Arial"/>
          <w:spacing w:val="4"/>
          <w:sz w:val="22"/>
          <w:szCs w:val="22"/>
        </w:rPr>
        <w:br/>
      </w:r>
      <w:r w:rsidRPr="00C43571">
        <w:rPr>
          <w:rFonts w:ascii="Lato" w:hAnsi="Lato" w:cs="Arial"/>
          <w:spacing w:val="4"/>
          <w:sz w:val="22"/>
          <w:szCs w:val="22"/>
        </w:rPr>
        <w:t xml:space="preserve">w obrębie geodezyjnym B-57 i B-38, znajdujące się w całości lub w części w liniach rozgraniczających teren inwestycji, stanowiące tereny wód płynących, dla których nie zatwierdza się podziałów nieruchomości, zgodnie z </w:t>
      </w:r>
      <w:r w:rsidR="00CA0344" w:rsidRPr="00C43571">
        <w:rPr>
          <w:rFonts w:ascii="Lato" w:hAnsi="Lato" w:cs="Arial"/>
          <w:spacing w:val="4"/>
          <w:sz w:val="22"/>
          <w:szCs w:val="22"/>
        </w:rPr>
        <w:t>art</w:t>
      </w:r>
      <w:r w:rsidRPr="00C43571">
        <w:rPr>
          <w:rFonts w:ascii="Lato" w:hAnsi="Lato" w:cs="Arial"/>
          <w:spacing w:val="4"/>
          <w:sz w:val="22"/>
          <w:szCs w:val="22"/>
        </w:rPr>
        <w:t>. 20a s</w:t>
      </w:r>
      <w:r w:rsidRPr="00C34B24">
        <w:rPr>
          <w:rFonts w:ascii="Lato" w:hAnsi="Lato" w:cs="Arial"/>
          <w:i/>
          <w:iCs/>
          <w:spacing w:val="4"/>
          <w:sz w:val="22"/>
          <w:szCs w:val="22"/>
        </w:rPr>
        <w:t>pecustawy</w:t>
      </w:r>
      <w:r w:rsidRPr="00C43571">
        <w:rPr>
          <w:rFonts w:ascii="Lato" w:hAnsi="Lato" w:cs="Arial"/>
          <w:spacing w:val="4"/>
          <w:sz w:val="22"/>
          <w:szCs w:val="22"/>
        </w:rPr>
        <w:t xml:space="preserve"> Inwestor jest uprawniony do ich nieodpłatnego zajęcia na czas realizacji inwestycji:”</w:t>
      </w:r>
      <w:r w:rsidR="00976BF3" w:rsidRPr="00C43571">
        <w:rPr>
          <w:rFonts w:ascii="Lato" w:hAnsi="Lato" w:cs="Arial"/>
          <w:spacing w:val="4"/>
          <w:sz w:val="22"/>
          <w:szCs w:val="22"/>
        </w:rPr>
        <w:t>,</w:t>
      </w:r>
    </w:p>
    <w:p w14:paraId="6EDAEE21" w14:textId="4EA5D8C0" w:rsidR="00613DE1" w:rsidRPr="00C43571" w:rsidRDefault="00613DE1" w:rsidP="00C43571">
      <w:pPr>
        <w:pStyle w:val="Akapitzlist"/>
        <w:numPr>
          <w:ilvl w:val="0"/>
          <w:numId w:val="6"/>
        </w:numPr>
        <w:spacing w:after="240" w:line="240" w:lineRule="exact"/>
        <w:ind w:left="426" w:hanging="284"/>
        <w:contextualSpacing w:val="0"/>
        <w:jc w:val="both"/>
        <w:rPr>
          <w:rFonts w:ascii="Lato" w:hAnsi="Lato" w:cs="Arial"/>
          <w:spacing w:val="4"/>
          <w:sz w:val="22"/>
          <w:szCs w:val="22"/>
        </w:rPr>
      </w:pPr>
      <w:r w:rsidRPr="00C43571">
        <w:rPr>
          <w:rFonts w:ascii="Lato" w:hAnsi="Lato" w:cs="Arial"/>
          <w:spacing w:val="4"/>
          <w:sz w:val="22"/>
          <w:szCs w:val="22"/>
        </w:rPr>
        <w:t>w rozstrzygnięciu zaskarżonej decyzji, znajdujący się na stronie 19, w</w:t>
      </w:r>
      <w:r w:rsidR="009C480B" w:rsidRPr="00C43571">
        <w:rPr>
          <w:rFonts w:ascii="Lato" w:hAnsi="Lato" w:cs="Arial"/>
          <w:spacing w:val="4"/>
          <w:sz w:val="22"/>
          <w:szCs w:val="22"/>
        </w:rPr>
        <w:t xml:space="preserve"> </w:t>
      </w:r>
      <w:r w:rsidRPr="00C43571">
        <w:rPr>
          <w:rFonts w:ascii="Lato" w:hAnsi="Lato" w:cs="Arial"/>
          <w:spacing w:val="4"/>
          <w:sz w:val="22"/>
          <w:szCs w:val="22"/>
        </w:rPr>
        <w:t xml:space="preserve">wierszu </w:t>
      </w:r>
      <w:r w:rsidRPr="00C43571">
        <w:rPr>
          <w:rFonts w:ascii="Lato" w:hAnsi="Lato" w:cs="Arial"/>
          <w:spacing w:val="4"/>
          <w:sz w:val="22"/>
          <w:szCs w:val="22"/>
        </w:rPr>
        <w:br/>
        <w:t>1-3, licząc od dołu strony oraz na stronie 20</w:t>
      </w:r>
      <w:r w:rsidR="0079286B">
        <w:rPr>
          <w:rFonts w:ascii="Lato" w:hAnsi="Lato" w:cs="Arial"/>
          <w:spacing w:val="4"/>
          <w:sz w:val="22"/>
          <w:szCs w:val="22"/>
        </w:rPr>
        <w:t xml:space="preserve">, </w:t>
      </w:r>
      <w:r w:rsidR="009C480B" w:rsidRPr="00C43571">
        <w:rPr>
          <w:rFonts w:ascii="Lato" w:hAnsi="Lato" w:cs="Arial"/>
          <w:spacing w:val="4"/>
          <w:sz w:val="22"/>
          <w:szCs w:val="22"/>
        </w:rPr>
        <w:t>w wierszu 1-3</w:t>
      </w:r>
      <w:r w:rsidR="00976BF3" w:rsidRPr="00C43571">
        <w:rPr>
          <w:rFonts w:ascii="Lato" w:hAnsi="Lato" w:cs="Arial"/>
          <w:spacing w:val="4"/>
          <w:sz w:val="22"/>
          <w:szCs w:val="22"/>
        </w:rPr>
        <w:t xml:space="preserve">, </w:t>
      </w:r>
      <w:r w:rsidRPr="00C43571">
        <w:rPr>
          <w:rFonts w:ascii="Lato" w:hAnsi="Lato" w:cs="Arial"/>
          <w:spacing w:val="4"/>
          <w:sz w:val="22"/>
          <w:szCs w:val="22"/>
        </w:rPr>
        <w:t xml:space="preserve">licząc od </w:t>
      </w:r>
      <w:r w:rsidR="009C480B" w:rsidRPr="00C43571">
        <w:rPr>
          <w:rFonts w:ascii="Lato" w:hAnsi="Lato" w:cs="Arial"/>
          <w:spacing w:val="4"/>
          <w:sz w:val="22"/>
          <w:szCs w:val="22"/>
        </w:rPr>
        <w:t>góry</w:t>
      </w:r>
      <w:r w:rsidRPr="00C43571">
        <w:rPr>
          <w:rFonts w:ascii="Lato" w:hAnsi="Lato" w:cs="Arial"/>
          <w:spacing w:val="4"/>
          <w:sz w:val="22"/>
          <w:szCs w:val="22"/>
        </w:rPr>
        <w:t xml:space="preserve"> strony</w:t>
      </w:r>
      <w:r w:rsidR="009C480B" w:rsidRPr="00C43571">
        <w:rPr>
          <w:rFonts w:ascii="Lato" w:hAnsi="Lato" w:cs="Arial"/>
          <w:spacing w:val="4"/>
          <w:sz w:val="22"/>
          <w:szCs w:val="22"/>
        </w:rPr>
        <w:t xml:space="preserve">, </w:t>
      </w:r>
      <w:r w:rsidRPr="00C43571">
        <w:rPr>
          <w:rFonts w:ascii="Lato" w:hAnsi="Lato" w:cs="Arial"/>
          <w:spacing w:val="4"/>
          <w:sz w:val="22"/>
          <w:szCs w:val="22"/>
        </w:rPr>
        <w:t>zapis:</w:t>
      </w:r>
    </w:p>
    <w:p w14:paraId="6AC071AC" w14:textId="2062022F" w:rsidR="009B7F59" w:rsidRPr="00C43571" w:rsidRDefault="009C480B" w:rsidP="00C43571">
      <w:pPr>
        <w:pStyle w:val="Akapitzlist"/>
        <w:spacing w:after="240" w:line="240" w:lineRule="exact"/>
        <w:ind w:left="426"/>
        <w:contextualSpacing w:val="0"/>
        <w:jc w:val="both"/>
        <w:rPr>
          <w:rFonts w:ascii="Lato" w:hAnsi="Lato" w:cs="Arial"/>
          <w:bCs/>
          <w:spacing w:val="4"/>
          <w:sz w:val="22"/>
          <w:szCs w:val="22"/>
        </w:rPr>
      </w:pPr>
      <w:r w:rsidRPr="00C43571">
        <w:rPr>
          <w:rFonts w:ascii="Lato" w:hAnsi="Lato"/>
          <w:spacing w:val="4"/>
          <w:sz w:val="22"/>
          <w:szCs w:val="22"/>
        </w:rPr>
        <w:t xml:space="preserve">„B. Nieruchomości, oznaczone poniżej zgodnie z katastrem nieruchomości numerami ewidencyjnymi działek, położone w województwie łódzkim, w powiecie zgierskim, w gminie miasto Zgierz, w obrębie geodezyjnym o numerze 125, znajdujące się </w:t>
      </w:r>
      <w:r w:rsidR="00976BF3" w:rsidRPr="00C43571">
        <w:rPr>
          <w:rFonts w:ascii="Lato" w:hAnsi="Lato"/>
          <w:spacing w:val="4"/>
          <w:sz w:val="22"/>
          <w:szCs w:val="22"/>
        </w:rPr>
        <w:br/>
      </w:r>
      <w:r w:rsidRPr="00C43571">
        <w:rPr>
          <w:rFonts w:ascii="Lato" w:hAnsi="Lato"/>
          <w:spacing w:val="4"/>
          <w:sz w:val="22"/>
          <w:szCs w:val="22"/>
        </w:rPr>
        <w:t xml:space="preserve">w całości lub w części w liniach rozgraniczających teren inwestycji, stanowiące tereny linii kolejowej, dla których nie zatwierdza się podziałów nieruchomości, zgodnie z </w:t>
      </w:r>
      <w:r w:rsidR="00CA0344" w:rsidRPr="00C43571">
        <w:rPr>
          <w:rFonts w:ascii="Lato" w:hAnsi="Lato"/>
          <w:spacing w:val="4"/>
          <w:sz w:val="22"/>
          <w:szCs w:val="22"/>
        </w:rPr>
        <w:t>art</w:t>
      </w:r>
      <w:r w:rsidRPr="00C43571">
        <w:rPr>
          <w:rFonts w:ascii="Lato" w:hAnsi="Lato"/>
          <w:spacing w:val="4"/>
          <w:sz w:val="22"/>
          <w:szCs w:val="22"/>
        </w:rPr>
        <w:t xml:space="preserve">. 20a </w:t>
      </w:r>
      <w:r w:rsidRPr="00C34B24">
        <w:rPr>
          <w:rFonts w:ascii="Lato" w:hAnsi="Lato"/>
          <w:i/>
          <w:iCs/>
          <w:spacing w:val="4"/>
          <w:sz w:val="22"/>
          <w:szCs w:val="22"/>
        </w:rPr>
        <w:t>specustawy</w:t>
      </w:r>
      <w:r w:rsidRPr="00C43571">
        <w:rPr>
          <w:rFonts w:ascii="Lato" w:hAnsi="Lato"/>
          <w:spacing w:val="4"/>
          <w:sz w:val="22"/>
          <w:szCs w:val="22"/>
        </w:rPr>
        <w:t xml:space="preserve"> Inwestor jest uprawniony do ich nieodpłatnego zajęcia na czas realizacji inwestycji:”</w:t>
      </w:r>
      <w:r w:rsidR="00976BF3" w:rsidRPr="00C43571">
        <w:rPr>
          <w:rFonts w:ascii="Lato" w:hAnsi="Lato"/>
          <w:spacing w:val="4"/>
          <w:sz w:val="22"/>
          <w:szCs w:val="22"/>
        </w:rPr>
        <w:t>,</w:t>
      </w:r>
    </w:p>
    <w:p w14:paraId="13D76A86" w14:textId="26BB89F1" w:rsidR="000839EA" w:rsidRPr="00C43571" w:rsidRDefault="000839EA" w:rsidP="00C43571">
      <w:pPr>
        <w:pStyle w:val="Akapitzlist"/>
        <w:numPr>
          <w:ilvl w:val="0"/>
          <w:numId w:val="6"/>
        </w:numPr>
        <w:spacing w:after="240" w:line="240" w:lineRule="exact"/>
        <w:ind w:left="426" w:hanging="284"/>
        <w:contextualSpacing w:val="0"/>
        <w:jc w:val="both"/>
        <w:rPr>
          <w:rFonts w:ascii="Lato" w:hAnsi="Lato" w:cs="Arial"/>
          <w:bCs/>
          <w:spacing w:val="4"/>
          <w:sz w:val="22"/>
          <w:szCs w:val="22"/>
        </w:rPr>
      </w:pPr>
      <w:r w:rsidRPr="00C43571">
        <w:rPr>
          <w:rFonts w:ascii="Lato" w:hAnsi="Lato" w:cs="Arial"/>
          <w:bCs/>
          <w:spacing w:val="4"/>
          <w:sz w:val="22"/>
          <w:szCs w:val="22"/>
        </w:rPr>
        <w:t xml:space="preserve">w rozstrzygnięciu zaskarżonej decyzji, znajdujący się na stronie 20, w wierszu </w:t>
      </w:r>
      <w:r w:rsidR="003458AB">
        <w:rPr>
          <w:rFonts w:ascii="Lato" w:hAnsi="Lato" w:cs="Arial"/>
          <w:bCs/>
          <w:spacing w:val="4"/>
          <w:sz w:val="22"/>
          <w:szCs w:val="22"/>
        </w:rPr>
        <w:t>10-</w:t>
      </w:r>
      <w:r w:rsidRPr="00C43571">
        <w:rPr>
          <w:rFonts w:ascii="Lato" w:hAnsi="Lato" w:cs="Arial"/>
          <w:bCs/>
          <w:spacing w:val="4"/>
          <w:sz w:val="22"/>
          <w:szCs w:val="22"/>
        </w:rPr>
        <w:t>11, licząc od góry strony, zapis:</w:t>
      </w:r>
    </w:p>
    <w:p w14:paraId="4096AC37" w14:textId="3A71EF17" w:rsidR="00F93F3D" w:rsidRPr="00C43571" w:rsidRDefault="000839EA" w:rsidP="00C43571">
      <w:pPr>
        <w:pStyle w:val="Akapitzlist"/>
        <w:spacing w:after="240" w:line="240" w:lineRule="exact"/>
        <w:ind w:left="425"/>
        <w:contextualSpacing w:val="0"/>
        <w:jc w:val="both"/>
        <w:rPr>
          <w:rFonts w:ascii="Lato" w:hAnsi="Lato" w:cs="Arial"/>
          <w:bCs/>
          <w:spacing w:val="4"/>
          <w:sz w:val="22"/>
          <w:szCs w:val="22"/>
        </w:rPr>
      </w:pPr>
      <w:r w:rsidRPr="00C43571">
        <w:rPr>
          <w:rFonts w:ascii="Lato" w:hAnsi="Lato" w:cs="Arial"/>
          <w:bCs/>
          <w:spacing w:val="4"/>
          <w:sz w:val="22"/>
          <w:szCs w:val="22"/>
        </w:rPr>
        <w:t>„</w:t>
      </w:r>
      <w:r w:rsidR="003458AB">
        <w:rPr>
          <w:rFonts w:ascii="Lato" w:hAnsi="Lato" w:cs="Arial"/>
          <w:bCs/>
          <w:spacing w:val="4"/>
          <w:sz w:val="22"/>
          <w:szCs w:val="22"/>
        </w:rPr>
        <w:t xml:space="preserve">art. 11 ust. 1 </w:t>
      </w:r>
      <w:r w:rsidRPr="00C43571">
        <w:rPr>
          <w:rFonts w:ascii="Lato" w:hAnsi="Lato" w:cs="Arial"/>
          <w:bCs/>
          <w:spacing w:val="4"/>
          <w:sz w:val="22"/>
          <w:szCs w:val="22"/>
        </w:rPr>
        <w:t>ustawy z dnia 18 lipca 2001 r. Prawo wodne (</w:t>
      </w:r>
      <w:proofErr w:type="spellStart"/>
      <w:r w:rsidR="00BB6E40" w:rsidRPr="00C43571">
        <w:rPr>
          <w:rFonts w:ascii="Lato" w:hAnsi="Lato" w:cs="Arial"/>
          <w:bCs/>
          <w:spacing w:val="4"/>
          <w:sz w:val="22"/>
          <w:szCs w:val="22"/>
        </w:rPr>
        <w:t>t.j</w:t>
      </w:r>
      <w:proofErr w:type="spellEnd"/>
      <w:r w:rsidR="00BB6E40" w:rsidRPr="00C43571">
        <w:rPr>
          <w:rFonts w:ascii="Lato" w:hAnsi="Lato" w:cs="Arial"/>
          <w:bCs/>
          <w:spacing w:val="4"/>
          <w:sz w:val="22"/>
          <w:szCs w:val="22"/>
        </w:rPr>
        <w:t xml:space="preserve">. </w:t>
      </w:r>
      <w:r w:rsidRPr="00C43571">
        <w:rPr>
          <w:rFonts w:ascii="Lato" w:hAnsi="Lato" w:cs="Arial"/>
          <w:bCs/>
          <w:spacing w:val="4"/>
          <w:sz w:val="22"/>
          <w:szCs w:val="22"/>
        </w:rPr>
        <w:t>Dz. U. z 2021 r. poz. 624)”,</w:t>
      </w:r>
      <w:bookmarkEnd w:id="12"/>
      <w:bookmarkEnd w:id="13"/>
    </w:p>
    <w:p w14:paraId="7CE87BE9" w14:textId="77777777" w:rsidR="00F7069C" w:rsidRPr="00C43571" w:rsidRDefault="00F7069C" w:rsidP="00C43571">
      <w:pPr>
        <w:spacing w:after="240" w:line="240" w:lineRule="exact"/>
        <w:ind w:left="284" w:hanging="142"/>
        <w:rPr>
          <w:rFonts w:ascii="Lato" w:hAnsi="Lato" w:cs="Arial"/>
          <w:iCs/>
          <w:spacing w:val="4"/>
          <w:sz w:val="22"/>
          <w:szCs w:val="22"/>
          <w:lang w:bidi="pl-PL"/>
        </w:rPr>
      </w:pPr>
      <w:r w:rsidRPr="00C43571">
        <w:rPr>
          <w:rFonts w:ascii="Lato" w:hAnsi="Lato" w:cs="Arial"/>
          <w:b/>
          <w:bCs/>
          <w:spacing w:val="4"/>
          <w:sz w:val="22"/>
          <w:szCs w:val="22"/>
        </w:rPr>
        <w:lastRenderedPageBreak/>
        <w:t xml:space="preserve">i orzekam w tym zakresie </w:t>
      </w:r>
      <w:r w:rsidRPr="00C43571">
        <w:rPr>
          <w:rFonts w:ascii="Lato" w:hAnsi="Lato" w:cs="Arial"/>
          <w:spacing w:val="4"/>
          <w:sz w:val="22"/>
          <w:szCs w:val="22"/>
        </w:rPr>
        <w:t>poprzez:</w:t>
      </w:r>
    </w:p>
    <w:p w14:paraId="5C658C35" w14:textId="520FA5F8" w:rsidR="004F0041" w:rsidRPr="00C43571" w:rsidRDefault="004F0041" w:rsidP="00C43571">
      <w:pPr>
        <w:pStyle w:val="Akapitzlist"/>
        <w:numPr>
          <w:ilvl w:val="0"/>
          <w:numId w:val="9"/>
        </w:numPr>
        <w:spacing w:after="240" w:line="240" w:lineRule="exact"/>
        <w:ind w:left="426" w:hanging="284"/>
        <w:contextualSpacing w:val="0"/>
        <w:jc w:val="both"/>
        <w:rPr>
          <w:rFonts w:ascii="Lato" w:hAnsi="Lato" w:cs="Arial"/>
          <w:spacing w:val="4"/>
          <w:sz w:val="22"/>
          <w:szCs w:val="22"/>
        </w:rPr>
      </w:pPr>
      <w:r w:rsidRPr="00C43571">
        <w:rPr>
          <w:rFonts w:ascii="Lato" w:hAnsi="Lato" w:cs="Arial"/>
          <w:spacing w:val="4"/>
          <w:sz w:val="22"/>
          <w:szCs w:val="22"/>
        </w:rPr>
        <w:t>ustalenie, w rozstrzygnięciu zaskarżonej decyzji, w miejsce uchylenia, na stronie 7, w wierszu 3-8, licząc od dołu strony, nowego zapisu:</w:t>
      </w:r>
    </w:p>
    <w:p w14:paraId="25C1A695" w14:textId="627E0E52" w:rsidR="00896ACE" w:rsidRPr="00C43571" w:rsidRDefault="00896ACE" w:rsidP="00C43571">
      <w:pPr>
        <w:pStyle w:val="Akapitzlist"/>
        <w:spacing w:after="240" w:line="240" w:lineRule="exact"/>
        <w:ind w:left="426"/>
        <w:contextualSpacing w:val="0"/>
        <w:jc w:val="both"/>
        <w:rPr>
          <w:rFonts w:ascii="Lato" w:hAnsi="Lato"/>
          <w:spacing w:val="4"/>
          <w:sz w:val="22"/>
          <w:szCs w:val="22"/>
        </w:rPr>
      </w:pPr>
      <w:r w:rsidRPr="00C43571">
        <w:rPr>
          <w:rFonts w:ascii="Lato" w:hAnsi="Lato"/>
          <w:spacing w:val="4"/>
          <w:sz w:val="22"/>
          <w:szCs w:val="22"/>
        </w:rPr>
        <w:t xml:space="preserve">„-* numer ewidencyjny działki, powstałej po podziale nieruchomości, zatwierdzonym niniejszą decyzją </w:t>
      </w:r>
      <w:r w:rsidR="00013D3E" w:rsidRPr="00C43571">
        <w:rPr>
          <w:rFonts w:ascii="Lato" w:hAnsi="Lato"/>
          <w:spacing w:val="4"/>
          <w:sz w:val="22"/>
          <w:szCs w:val="22"/>
        </w:rPr>
        <w:t>[</w:t>
      </w:r>
      <w:r w:rsidRPr="00C43571">
        <w:rPr>
          <w:rFonts w:ascii="Lato" w:hAnsi="Lato"/>
          <w:spacing w:val="4"/>
          <w:sz w:val="22"/>
          <w:szCs w:val="22"/>
        </w:rPr>
        <w:t xml:space="preserve">położonej w liniach rozgraniczających teren inwestycji pod rozbudowę drogi gminnej nr 120878E </w:t>
      </w:r>
      <w:r w:rsidR="00CA0344" w:rsidRPr="00C43571">
        <w:rPr>
          <w:rFonts w:ascii="Lato" w:hAnsi="Lato"/>
          <w:spacing w:val="4"/>
          <w:sz w:val="22"/>
          <w:szCs w:val="22"/>
        </w:rPr>
        <w:t>–</w:t>
      </w:r>
      <w:r w:rsidRPr="00C43571">
        <w:rPr>
          <w:rFonts w:ascii="Lato" w:hAnsi="Lato"/>
          <w:spacing w:val="4"/>
          <w:sz w:val="22"/>
          <w:szCs w:val="22"/>
        </w:rPr>
        <w:t xml:space="preserve"> ul. Jedlicka (Miasto Zgierz, obręby Z-125, Z-126 i Z-131)</w:t>
      </w:r>
      <w:r w:rsidR="00013D3E" w:rsidRPr="00C43571">
        <w:rPr>
          <w:rFonts w:ascii="Lato" w:hAnsi="Lato"/>
          <w:spacing w:val="4"/>
          <w:sz w:val="22"/>
          <w:szCs w:val="22"/>
        </w:rPr>
        <w:t>]</w:t>
      </w:r>
      <w:r w:rsidR="003105FD" w:rsidRPr="00C43571">
        <w:rPr>
          <w:rFonts w:ascii="Lato" w:hAnsi="Lato"/>
          <w:spacing w:val="4"/>
          <w:sz w:val="22"/>
          <w:szCs w:val="22"/>
        </w:rPr>
        <w:t>, która z mocy prawa, z dniem w którym niniejsza decyzja stanie się ostateczna, stanie się własnością Skarbu Państwa, za odszkodowaniem, ustalonym przez Wojewodę</w:t>
      </w:r>
      <w:r w:rsidR="0079286B">
        <w:rPr>
          <w:rFonts w:ascii="Lato" w:hAnsi="Lato"/>
          <w:spacing w:val="4"/>
          <w:sz w:val="22"/>
          <w:szCs w:val="22"/>
        </w:rPr>
        <w:t xml:space="preserve"> Łódzkiego</w:t>
      </w:r>
      <w:r w:rsidR="003105FD" w:rsidRPr="00C43571">
        <w:rPr>
          <w:rFonts w:ascii="Lato" w:hAnsi="Lato"/>
          <w:spacing w:val="4"/>
          <w:sz w:val="22"/>
          <w:szCs w:val="22"/>
        </w:rPr>
        <w:t xml:space="preserve"> w odrębnej decyzji;</w:t>
      </w:r>
    </w:p>
    <w:p w14:paraId="112065CB" w14:textId="489E9AAA" w:rsidR="00896ACE" w:rsidRPr="00C43571" w:rsidRDefault="00896ACE" w:rsidP="00C43571">
      <w:pPr>
        <w:pStyle w:val="Akapitzlist"/>
        <w:spacing w:after="240" w:line="240" w:lineRule="exact"/>
        <w:ind w:left="426"/>
        <w:contextualSpacing w:val="0"/>
        <w:jc w:val="both"/>
        <w:rPr>
          <w:rFonts w:ascii="Lato" w:hAnsi="Lato"/>
          <w:spacing w:val="4"/>
          <w:sz w:val="22"/>
          <w:szCs w:val="22"/>
        </w:rPr>
      </w:pPr>
      <w:r w:rsidRPr="00C43571">
        <w:rPr>
          <w:rFonts w:ascii="Lato" w:hAnsi="Lato"/>
          <w:spacing w:val="4"/>
          <w:sz w:val="22"/>
          <w:szCs w:val="22"/>
        </w:rPr>
        <w:t xml:space="preserve">-** numer ewidencyjny działki, powstałej po podziale nieruchomości, zatwierdzonym niniejszą decyzją </w:t>
      </w:r>
      <w:r w:rsidR="00D44B52" w:rsidRPr="00C43571">
        <w:rPr>
          <w:rFonts w:ascii="Lato" w:hAnsi="Lato"/>
          <w:spacing w:val="4"/>
          <w:sz w:val="22"/>
          <w:szCs w:val="22"/>
        </w:rPr>
        <w:t>[</w:t>
      </w:r>
      <w:r w:rsidRPr="00C43571">
        <w:rPr>
          <w:rFonts w:ascii="Lato" w:hAnsi="Lato"/>
          <w:spacing w:val="4"/>
          <w:sz w:val="22"/>
          <w:szCs w:val="22"/>
        </w:rPr>
        <w:t xml:space="preserve">położonej w liniach rozgraniczających teren inwestycji pod rozbudowę drogi gminnej nr 161059E </w:t>
      </w:r>
      <w:r w:rsidR="00CA0344" w:rsidRPr="00C43571">
        <w:rPr>
          <w:rFonts w:ascii="Lato" w:hAnsi="Lato"/>
          <w:spacing w:val="4"/>
          <w:sz w:val="22"/>
          <w:szCs w:val="22"/>
        </w:rPr>
        <w:t>–</w:t>
      </w:r>
      <w:r w:rsidRPr="00C43571">
        <w:rPr>
          <w:rFonts w:ascii="Lato" w:hAnsi="Lato"/>
          <w:spacing w:val="4"/>
          <w:sz w:val="22"/>
          <w:szCs w:val="22"/>
        </w:rPr>
        <w:t xml:space="preserve"> ul. Kąkolowa (Miasto Łódź, obręb B-56)</w:t>
      </w:r>
      <w:r w:rsidR="00D44B52" w:rsidRPr="00C43571">
        <w:rPr>
          <w:rFonts w:ascii="Lato" w:hAnsi="Lato"/>
          <w:spacing w:val="4"/>
          <w:sz w:val="22"/>
          <w:szCs w:val="22"/>
        </w:rPr>
        <w:t>]</w:t>
      </w:r>
      <w:r w:rsidR="003105FD" w:rsidRPr="00C43571">
        <w:rPr>
          <w:rFonts w:ascii="Lato" w:hAnsi="Lato"/>
          <w:spacing w:val="4"/>
          <w:sz w:val="22"/>
          <w:szCs w:val="22"/>
        </w:rPr>
        <w:t>, która z mocy prawa, z dniem w którym niniejsza decyzja stanie się ostateczna, stanie się własnością Skarbu Państwa, za odszkodowaniem, ustalonym przez Wojewodę</w:t>
      </w:r>
      <w:r w:rsidR="0079286B">
        <w:rPr>
          <w:rFonts w:ascii="Lato" w:hAnsi="Lato"/>
          <w:spacing w:val="4"/>
          <w:sz w:val="22"/>
          <w:szCs w:val="22"/>
        </w:rPr>
        <w:t xml:space="preserve"> Łódzkiego</w:t>
      </w:r>
      <w:r w:rsidR="003105FD" w:rsidRPr="00C43571">
        <w:rPr>
          <w:rFonts w:ascii="Lato" w:hAnsi="Lato"/>
          <w:spacing w:val="4"/>
          <w:sz w:val="22"/>
          <w:szCs w:val="22"/>
        </w:rPr>
        <w:t xml:space="preserve"> w odrębnej decyzji</w:t>
      </w:r>
      <w:r w:rsidRPr="00C43571">
        <w:rPr>
          <w:rFonts w:ascii="Lato" w:hAnsi="Lato"/>
          <w:spacing w:val="4"/>
          <w:sz w:val="22"/>
          <w:szCs w:val="22"/>
        </w:rPr>
        <w:t>;</w:t>
      </w:r>
      <w:r w:rsidR="003105FD" w:rsidRPr="00C43571">
        <w:rPr>
          <w:rFonts w:ascii="Lato" w:hAnsi="Lato"/>
          <w:spacing w:val="4"/>
          <w:sz w:val="22"/>
          <w:szCs w:val="22"/>
        </w:rPr>
        <w:t>”</w:t>
      </w:r>
      <w:r w:rsidR="00D44B52" w:rsidRPr="00C43571">
        <w:rPr>
          <w:rFonts w:ascii="Lato" w:hAnsi="Lato"/>
          <w:spacing w:val="4"/>
          <w:sz w:val="22"/>
          <w:szCs w:val="22"/>
        </w:rPr>
        <w:t>,</w:t>
      </w:r>
    </w:p>
    <w:p w14:paraId="75BF7B77" w14:textId="48BA69C2" w:rsidR="00527882" w:rsidRPr="00C34B24" w:rsidRDefault="00C47262" w:rsidP="00C43571">
      <w:pPr>
        <w:pStyle w:val="Akapitzlist"/>
        <w:numPr>
          <w:ilvl w:val="0"/>
          <w:numId w:val="6"/>
        </w:numPr>
        <w:spacing w:after="240" w:line="240" w:lineRule="exact"/>
        <w:ind w:left="426" w:hanging="284"/>
        <w:contextualSpacing w:val="0"/>
        <w:jc w:val="both"/>
        <w:rPr>
          <w:rFonts w:ascii="Lato" w:hAnsi="Lato"/>
          <w:spacing w:val="4"/>
          <w:sz w:val="22"/>
          <w:szCs w:val="22"/>
        </w:rPr>
      </w:pPr>
      <w:r w:rsidRPr="00C43571">
        <w:rPr>
          <w:rFonts w:ascii="Lato" w:hAnsi="Lato"/>
          <w:spacing w:val="4"/>
          <w:sz w:val="22"/>
          <w:szCs w:val="22"/>
        </w:rPr>
        <w:t xml:space="preserve">ustalenie, w rozstrzygnięciu zaskarżonej decyzji, </w:t>
      </w:r>
      <w:r w:rsidR="00527882" w:rsidRPr="00C43571">
        <w:rPr>
          <w:rFonts w:ascii="Lato" w:hAnsi="Lato"/>
          <w:spacing w:val="4"/>
          <w:sz w:val="22"/>
          <w:szCs w:val="22"/>
        </w:rPr>
        <w:t xml:space="preserve">w miejsce uchylenia, </w:t>
      </w:r>
      <w:r w:rsidR="00527882" w:rsidRPr="00C34B24">
        <w:rPr>
          <w:rFonts w:ascii="Lato" w:hAnsi="Lato" w:cs="Arial"/>
          <w:spacing w:val="4"/>
          <w:sz w:val="22"/>
          <w:szCs w:val="22"/>
        </w:rPr>
        <w:t xml:space="preserve">na stronie 8, </w:t>
      </w:r>
    </w:p>
    <w:p w14:paraId="4DF07F56" w14:textId="42FDC570" w:rsidR="00527882" w:rsidRPr="00C43571" w:rsidRDefault="00527882" w:rsidP="00C43571">
      <w:pPr>
        <w:pStyle w:val="Akapitzlist"/>
        <w:numPr>
          <w:ilvl w:val="0"/>
          <w:numId w:val="6"/>
        </w:numPr>
        <w:spacing w:after="240" w:line="240" w:lineRule="exact"/>
        <w:ind w:left="567" w:hanging="142"/>
        <w:contextualSpacing w:val="0"/>
        <w:jc w:val="both"/>
        <w:rPr>
          <w:rFonts w:ascii="Lato" w:hAnsi="Lato" w:cs="Arial"/>
          <w:spacing w:val="4"/>
          <w:sz w:val="22"/>
          <w:szCs w:val="22"/>
        </w:rPr>
      </w:pPr>
      <w:r w:rsidRPr="00C43571">
        <w:rPr>
          <w:rFonts w:ascii="Lato" w:hAnsi="Lato" w:cs="Arial"/>
          <w:spacing w:val="4"/>
          <w:sz w:val="22"/>
          <w:szCs w:val="22"/>
        </w:rPr>
        <w:t xml:space="preserve">w wierszu 13, licząc od góry strony, </w:t>
      </w:r>
      <w:r w:rsidR="00C3700A" w:rsidRPr="00C43571">
        <w:rPr>
          <w:rFonts w:ascii="Lato" w:hAnsi="Lato" w:cs="Arial"/>
          <w:spacing w:val="4"/>
          <w:sz w:val="22"/>
          <w:szCs w:val="22"/>
        </w:rPr>
        <w:t xml:space="preserve">nowego </w:t>
      </w:r>
      <w:r w:rsidRPr="00C43571">
        <w:rPr>
          <w:rFonts w:ascii="Lato" w:hAnsi="Lato" w:cs="Arial"/>
          <w:spacing w:val="4"/>
          <w:sz w:val="22"/>
          <w:szCs w:val="22"/>
        </w:rPr>
        <w:t>zapis</w:t>
      </w:r>
      <w:r w:rsidR="00C3700A" w:rsidRPr="00C43571">
        <w:rPr>
          <w:rFonts w:ascii="Lato" w:hAnsi="Lato" w:cs="Arial"/>
          <w:spacing w:val="4"/>
          <w:sz w:val="22"/>
          <w:szCs w:val="22"/>
        </w:rPr>
        <w:t>u</w:t>
      </w:r>
      <w:r w:rsidRPr="00C43571">
        <w:rPr>
          <w:rFonts w:ascii="Lato" w:hAnsi="Lato" w:cs="Arial"/>
          <w:spacing w:val="4"/>
          <w:sz w:val="22"/>
          <w:szCs w:val="22"/>
        </w:rPr>
        <w:t>:</w:t>
      </w:r>
    </w:p>
    <w:p w14:paraId="1E51F0DE" w14:textId="2A5F5251" w:rsidR="00527882" w:rsidRPr="00C43571" w:rsidRDefault="00527882" w:rsidP="00C43571">
      <w:pPr>
        <w:pStyle w:val="Akapitzlist"/>
        <w:spacing w:after="240" w:line="240" w:lineRule="exact"/>
        <w:ind w:left="567"/>
        <w:contextualSpacing w:val="0"/>
        <w:jc w:val="both"/>
        <w:rPr>
          <w:rFonts w:ascii="Lato" w:hAnsi="Lato" w:cs="Arial"/>
          <w:spacing w:val="4"/>
          <w:sz w:val="22"/>
          <w:szCs w:val="22"/>
        </w:rPr>
      </w:pPr>
      <w:r w:rsidRPr="00C43571">
        <w:rPr>
          <w:rFonts w:ascii="Lato" w:hAnsi="Lato" w:cs="Arial"/>
          <w:spacing w:val="4"/>
          <w:sz w:val="22"/>
          <w:szCs w:val="22"/>
        </w:rPr>
        <w:t>„</w:t>
      </w:r>
      <w:r w:rsidR="00866915" w:rsidRPr="00C34B24">
        <w:rPr>
          <w:rFonts w:ascii="Lato" w:hAnsi="Lato" w:cs="Arial"/>
          <w:b/>
          <w:bCs/>
          <w:spacing w:val="4"/>
          <w:sz w:val="22"/>
          <w:szCs w:val="22"/>
        </w:rPr>
        <w:t xml:space="preserve">budowy </w:t>
      </w:r>
      <w:r w:rsidR="00866915" w:rsidRPr="00C43571">
        <w:rPr>
          <w:rFonts w:ascii="Lato" w:hAnsi="Lato" w:cs="Arial"/>
          <w:b/>
          <w:bCs/>
          <w:spacing w:val="4"/>
          <w:sz w:val="22"/>
          <w:szCs w:val="22"/>
        </w:rPr>
        <w:t xml:space="preserve">tymczasowych obiektów budowlanych, </w:t>
      </w:r>
      <w:r w:rsidRPr="00C43571">
        <w:rPr>
          <w:rFonts w:ascii="Lato" w:hAnsi="Lato" w:cs="Arial"/>
          <w:b/>
          <w:bCs/>
          <w:spacing w:val="4"/>
          <w:sz w:val="22"/>
          <w:szCs w:val="22"/>
        </w:rPr>
        <w:t>rozbiórki istniejących obiektów budowlanych</w:t>
      </w:r>
      <w:r w:rsidR="00021AEB" w:rsidRPr="00C43571">
        <w:rPr>
          <w:rFonts w:ascii="Lato" w:hAnsi="Lato" w:cs="Arial"/>
          <w:b/>
          <w:bCs/>
          <w:spacing w:val="4"/>
          <w:sz w:val="22"/>
          <w:szCs w:val="22"/>
        </w:rPr>
        <w:t>,</w:t>
      </w:r>
      <w:r w:rsidRPr="00C43571">
        <w:rPr>
          <w:rFonts w:ascii="Lato" w:hAnsi="Lato" w:cs="Arial"/>
          <w:spacing w:val="4"/>
          <w:sz w:val="22"/>
          <w:szCs w:val="22"/>
        </w:rPr>
        <w:t>”,</w:t>
      </w:r>
    </w:p>
    <w:p w14:paraId="48923A55" w14:textId="0808372A" w:rsidR="00527882" w:rsidRPr="00C43571" w:rsidRDefault="00527882" w:rsidP="00C43571">
      <w:pPr>
        <w:pStyle w:val="Akapitzlist"/>
        <w:numPr>
          <w:ilvl w:val="0"/>
          <w:numId w:val="6"/>
        </w:numPr>
        <w:spacing w:after="240" w:line="240" w:lineRule="exact"/>
        <w:ind w:left="567" w:hanging="142"/>
        <w:contextualSpacing w:val="0"/>
        <w:rPr>
          <w:rFonts w:ascii="Lato" w:hAnsi="Lato" w:cs="Arial"/>
          <w:spacing w:val="4"/>
          <w:sz w:val="22"/>
          <w:szCs w:val="22"/>
        </w:rPr>
      </w:pPr>
      <w:r w:rsidRPr="00C43571">
        <w:rPr>
          <w:rFonts w:ascii="Lato" w:hAnsi="Lato" w:cs="Arial"/>
          <w:spacing w:val="4"/>
          <w:sz w:val="22"/>
          <w:szCs w:val="22"/>
        </w:rPr>
        <w:t xml:space="preserve">w wierszu 16-17, licząc od góry strony, </w:t>
      </w:r>
      <w:r w:rsidR="00021AEB" w:rsidRPr="00C43571">
        <w:rPr>
          <w:rFonts w:ascii="Lato" w:hAnsi="Lato" w:cs="Arial"/>
          <w:spacing w:val="4"/>
          <w:sz w:val="22"/>
          <w:szCs w:val="22"/>
        </w:rPr>
        <w:t xml:space="preserve">nowego </w:t>
      </w:r>
      <w:r w:rsidRPr="00C43571">
        <w:rPr>
          <w:rFonts w:ascii="Lato" w:hAnsi="Lato" w:cs="Arial"/>
          <w:spacing w:val="4"/>
          <w:sz w:val="22"/>
          <w:szCs w:val="22"/>
        </w:rPr>
        <w:t>zapis</w:t>
      </w:r>
      <w:r w:rsidR="00021AEB" w:rsidRPr="00C43571">
        <w:rPr>
          <w:rFonts w:ascii="Lato" w:hAnsi="Lato" w:cs="Arial"/>
          <w:spacing w:val="4"/>
          <w:sz w:val="22"/>
          <w:szCs w:val="22"/>
        </w:rPr>
        <w:t>u</w:t>
      </w:r>
      <w:r w:rsidRPr="00C43571">
        <w:rPr>
          <w:rFonts w:ascii="Lato" w:hAnsi="Lato" w:cs="Arial"/>
          <w:spacing w:val="4"/>
          <w:sz w:val="22"/>
          <w:szCs w:val="22"/>
        </w:rPr>
        <w:t>:</w:t>
      </w:r>
    </w:p>
    <w:p w14:paraId="2CD4A5DF" w14:textId="08BD2DBA" w:rsidR="00527882" w:rsidRPr="00C43571" w:rsidRDefault="00527882" w:rsidP="00C43571">
      <w:pPr>
        <w:pStyle w:val="Akapitzlist"/>
        <w:spacing w:after="240" w:line="240" w:lineRule="exact"/>
        <w:ind w:left="567"/>
        <w:contextualSpacing w:val="0"/>
        <w:rPr>
          <w:rFonts w:ascii="Lato" w:hAnsi="Lato" w:cs="Arial"/>
          <w:spacing w:val="4"/>
          <w:sz w:val="22"/>
          <w:szCs w:val="22"/>
        </w:rPr>
      </w:pPr>
      <w:r w:rsidRPr="00C43571">
        <w:rPr>
          <w:rFonts w:ascii="Lato" w:hAnsi="Lato" w:cs="Arial"/>
          <w:spacing w:val="4"/>
          <w:sz w:val="22"/>
          <w:szCs w:val="22"/>
        </w:rPr>
        <w:t>„</w:t>
      </w:r>
      <w:r w:rsidR="00866915" w:rsidRPr="00C34B24">
        <w:rPr>
          <w:rFonts w:ascii="Lato" w:hAnsi="Lato" w:cs="Arial"/>
          <w:spacing w:val="4"/>
          <w:sz w:val="22"/>
          <w:szCs w:val="22"/>
        </w:rPr>
        <w:t>budowy tymczasowych obiektów budowlanych</w:t>
      </w:r>
      <w:r w:rsidR="00866915" w:rsidRPr="00C43571">
        <w:rPr>
          <w:rFonts w:ascii="Lato" w:hAnsi="Lato" w:cs="Arial"/>
          <w:spacing w:val="4"/>
          <w:sz w:val="22"/>
          <w:szCs w:val="22"/>
        </w:rPr>
        <w:t xml:space="preserve">, </w:t>
      </w:r>
      <w:r w:rsidRPr="00C43571">
        <w:rPr>
          <w:rFonts w:ascii="Lato" w:hAnsi="Lato" w:cs="Arial"/>
          <w:spacing w:val="4"/>
          <w:sz w:val="22"/>
          <w:szCs w:val="22"/>
        </w:rPr>
        <w:t>rozbiórki istniejących obiektów budowlanych”,</w:t>
      </w:r>
    </w:p>
    <w:p w14:paraId="74EC316D" w14:textId="77777777" w:rsidR="00527882" w:rsidRPr="00C43571" w:rsidRDefault="00527882" w:rsidP="00C43571">
      <w:pPr>
        <w:pStyle w:val="Akapitzlist"/>
        <w:numPr>
          <w:ilvl w:val="0"/>
          <w:numId w:val="6"/>
        </w:numPr>
        <w:spacing w:after="240" w:line="240" w:lineRule="exact"/>
        <w:ind w:left="567" w:hanging="142"/>
        <w:contextualSpacing w:val="0"/>
        <w:rPr>
          <w:rFonts w:ascii="Lato" w:hAnsi="Lato" w:cs="Arial"/>
          <w:spacing w:val="4"/>
          <w:sz w:val="22"/>
          <w:szCs w:val="22"/>
        </w:rPr>
      </w:pPr>
      <w:r w:rsidRPr="00C43571">
        <w:rPr>
          <w:rFonts w:ascii="Lato" w:hAnsi="Lato" w:cs="Arial"/>
          <w:spacing w:val="4"/>
          <w:sz w:val="22"/>
          <w:szCs w:val="22"/>
        </w:rPr>
        <w:t>w wierszu 22-23, licząc od góry strony, zapis:</w:t>
      </w:r>
    </w:p>
    <w:p w14:paraId="12EA68FE" w14:textId="307C8D2D" w:rsidR="00C47262" w:rsidRPr="00C34B24" w:rsidRDefault="00527882" w:rsidP="00C34B24">
      <w:pPr>
        <w:pStyle w:val="Akapitzlist"/>
        <w:spacing w:after="240" w:line="240" w:lineRule="exact"/>
        <w:ind w:left="567"/>
        <w:contextualSpacing w:val="0"/>
        <w:rPr>
          <w:rFonts w:ascii="Lato" w:hAnsi="Lato" w:cs="Arial"/>
          <w:spacing w:val="4"/>
          <w:sz w:val="22"/>
          <w:szCs w:val="22"/>
        </w:rPr>
      </w:pPr>
      <w:r w:rsidRPr="00C43571">
        <w:rPr>
          <w:rFonts w:ascii="Lato" w:hAnsi="Lato" w:cs="Arial"/>
          <w:spacing w:val="4"/>
          <w:sz w:val="22"/>
          <w:szCs w:val="22"/>
        </w:rPr>
        <w:t>„</w:t>
      </w:r>
      <w:r w:rsidR="00866915" w:rsidRPr="00C43571">
        <w:rPr>
          <w:rFonts w:ascii="Lato" w:hAnsi="Lato" w:cs="Arial"/>
          <w:spacing w:val="4"/>
          <w:sz w:val="22"/>
          <w:szCs w:val="22"/>
        </w:rPr>
        <w:t>budow</w:t>
      </w:r>
      <w:r w:rsidR="00A10C9F" w:rsidRPr="00C43571">
        <w:rPr>
          <w:rFonts w:ascii="Lato" w:hAnsi="Lato" w:cs="Arial"/>
          <w:spacing w:val="4"/>
          <w:sz w:val="22"/>
          <w:szCs w:val="22"/>
        </w:rPr>
        <w:t>ę</w:t>
      </w:r>
      <w:r w:rsidR="00866915" w:rsidRPr="00C43571">
        <w:rPr>
          <w:rFonts w:ascii="Lato" w:hAnsi="Lato" w:cs="Arial"/>
          <w:spacing w:val="4"/>
          <w:sz w:val="22"/>
          <w:szCs w:val="22"/>
        </w:rPr>
        <w:t xml:space="preserve"> tymczasowych obiektów budowlanych, </w:t>
      </w:r>
      <w:r w:rsidRPr="00C43571">
        <w:rPr>
          <w:rFonts w:ascii="Lato" w:hAnsi="Lato" w:cs="Arial"/>
          <w:spacing w:val="4"/>
          <w:sz w:val="22"/>
          <w:szCs w:val="22"/>
        </w:rPr>
        <w:t>rozbiórkę istniejących obiektów budowlanych”,</w:t>
      </w:r>
    </w:p>
    <w:p w14:paraId="3AB7B86F" w14:textId="631112FD" w:rsidR="00AA4459" w:rsidRPr="00C34B24" w:rsidRDefault="00AA4459" w:rsidP="00C43571">
      <w:pPr>
        <w:pStyle w:val="Akapitzlist"/>
        <w:numPr>
          <w:ilvl w:val="0"/>
          <w:numId w:val="9"/>
        </w:numPr>
        <w:spacing w:after="240" w:line="240" w:lineRule="exact"/>
        <w:ind w:left="426" w:hanging="284"/>
        <w:contextualSpacing w:val="0"/>
        <w:jc w:val="both"/>
        <w:rPr>
          <w:rFonts w:ascii="Lato" w:hAnsi="Lato" w:cs="Arial"/>
          <w:bCs/>
          <w:color w:val="FF0000"/>
          <w:spacing w:val="4"/>
          <w:sz w:val="22"/>
          <w:szCs w:val="22"/>
        </w:rPr>
      </w:pPr>
      <w:r w:rsidRPr="00C43571">
        <w:rPr>
          <w:rFonts w:ascii="Lato" w:hAnsi="Lato" w:cs="Arial"/>
          <w:spacing w:val="4"/>
          <w:sz w:val="22"/>
          <w:szCs w:val="22"/>
        </w:rPr>
        <w:t>ustalenie, w</w:t>
      </w:r>
      <w:r w:rsidRPr="00C43571">
        <w:rPr>
          <w:rFonts w:ascii="Lato" w:hAnsi="Lato" w:cs="Arial"/>
          <w:bCs/>
          <w:iCs/>
          <w:spacing w:val="4"/>
          <w:sz w:val="22"/>
          <w:szCs w:val="22"/>
        </w:rPr>
        <w:t xml:space="preserve"> rozstrzygnięciu zaskarżonej decyzji</w:t>
      </w:r>
      <w:r w:rsidRPr="00C43571">
        <w:rPr>
          <w:rFonts w:ascii="Lato" w:hAnsi="Lato" w:cs="Arial"/>
          <w:spacing w:val="4"/>
          <w:sz w:val="22"/>
          <w:szCs w:val="22"/>
        </w:rPr>
        <w:t>,</w:t>
      </w:r>
      <w:r w:rsidR="002D3A60" w:rsidRPr="00C34B24">
        <w:rPr>
          <w:rFonts w:ascii="Lato" w:hAnsi="Lato"/>
          <w:spacing w:val="4"/>
          <w:sz w:val="22"/>
          <w:szCs w:val="22"/>
        </w:rPr>
        <w:t xml:space="preserve"> </w:t>
      </w:r>
      <w:r w:rsidR="002D3A60" w:rsidRPr="00C34B24">
        <w:rPr>
          <w:rFonts w:ascii="Lato" w:hAnsi="Lato" w:cs="Arial"/>
          <w:spacing w:val="4"/>
          <w:sz w:val="22"/>
          <w:szCs w:val="22"/>
        </w:rPr>
        <w:t>w miejsce uchylenia,</w:t>
      </w:r>
      <w:r w:rsidR="00A10C9F" w:rsidRPr="00C43571">
        <w:rPr>
          <w:rFonts w:ascii="Lato" w:hAnsi="Lato" w:cs="Arial"/>
          <w:bCs/>
          <w:spacing w:val="4"/>
          <w:sz w:val="22"/>
          <w:szCs w:val="22"/>
        </w:rPr>
        <w:t xml:space="preserve"> </w:t>
      </w:r>
      <w:bookmarkStart w:id="18" w:name="_Hlk128639495"/>
      <w:r w:rsidR="00A10C9F" w:rsidRPr="00C43571">
        <w:rPr>
          <w:rFonts w:ascii="Lato" w:hAnsi="Lato" w:cs="Arial"/>
          <w:bCs/>
          <w:spacing w:val="4"/>
          <w:sz w:val="22"/>
          <w:szCs w:val="22"/>
        </w:rPr>
        <w:t>w znajdującej w pkt 7</w:t>
      </w:r>
      <w:r w:rsidR="003416BA" w:rsidRPr="00C43571">
        <w:rPr>
          <w:rFonts w:ascii="Lato" w:hAnsi="Lato" w:cs="Arial"/>
          <w:spacing w:val="4"/>
          <w:sz w:val="22"/>
          <w:szCs w:val="22"/>
        </w:rPr>
        <w:t xml:space="preserve"> </w:t>
      </w:r>
      <w:bookmarkEnd w:id="18"/>
      <w:r w:rsidR="00A10C9F" w:rsidRPr="00C43571">
        <w:rPr>
          <w:rFonts w:ascii="Lato" w:hAnsi="Lato" w:cs="Arial"/>
          <w:bCs/>
          <w:spacing w:val="4"/>
          <w:sz w:val="22"/>
          <w:szCs w:val="22"/>
        </w:rPr>
        <w:t>t</w:t>
      </w:r>
      <w:r w:rsidRPr="00C43571">
        <w:rPr>
          <w:rFonts w:ascii="Lato" w:hAnsi="Lato" w:cs="Arial"/>
          <w:bCs/>
          <w:spacing w:val="4"/>
          <w:sz w:val="22"/>
          <w:szCs w:val="22"/>
        </w:rPr>
        <w:t xml:space="preserve">abeli </w:t>
      </w:r>
      <w:r w:rsidR="00A10C9F" w:rsidRPr="00C43571">
        <w:rPr>
          <w:rFonts w:ascii="Lato" w:hAnsi="Lato" w:cs="Arial"/>
          <w:bCs/>
          <w:spacing w:val="4"/>
          <w:sz w:val="22"/>
          <w:szCs w:val="22"/>
        </w:rPr>
        <w:t xml:space="preserve">nr </w:t>
      </w:r>
      <w:r w:rsidRPr="00C43571">
        <w:rPr>
          <w:rFonts w:ascii="Lato" w:hAnsi="Lato" w:cs="Arial"/>
          <w:bCs/>
          <w:spacing w:val="4"/>
          <w:sz w:val="22"/>
          <w:szCs w:val="22"/>
        </w:rPr>
        <w:t xml:space="preserve">2, </w:t>
      </w:r>
      <w:r w:rsidR="00A10C9F" w:rsidRPr="00C43571">
        <w:rPr>
          <w:rFonts w:ascii="Lato" w:hAnsi="Lato" w:cs="Arial"/>
          <w:bCs/>
          <w:spacing w:val="4"/>
          <w:sz w:val="22"/>
          <w:szCs w:val="22"/>
        </w:rPr>
        <w:t xml:space="preserve">w </w:t>
      </w:r>
      <w:r w:rsidRPr="00C43571">
        <w:rPr>
          <w:rFonts w:ascii="Lato" w:hAnsi="Lato" w:cs="Arial"/>
          <w:bCs/>
          <w:spacing w:val="4"/>
          <w:sz w:val="22"/>
          <w:szCs w:val="22"/>
        </w:rPr>
        <w:t>kolumnie nr 5 pn. „Wykonywane roboty”</w:t>
      </w:r>
      <w:r w:rsidRPr="00C34B24">
        <w:rPr>
          <w:rFonts w:ascii="Lato" w:hAnsi="Lato" w:cs="Arial"/>
          <w:spacing w:val="4"/>
          <w:sz w:val="22"/>
          <w:szCs w:val="22"/>
        </w:rPr>
        <w:t xml:space="preserve">, </w:t>
      </w:r>
      <w:r w:rsidR="00155023" w:rsidRPr="00C34B24">
        <w:rPr>
          <w:rFonts w:ascii="Lato" w:hAnsi="Lato" w:cs="Arial"/>
          <w:spacing w:val="4"/>
          <w:sz w:val="22"/>
          <w:szCs w:val="22"/>
        </w:rPr>
        <w:t xml:space="preserve">nowego zapisu </w:t>
      </w:r>
      <w:r w:rsidRPr="00C34B24">
        <w:rPr>
          <w:rFonts w:ascii="Lato" w:hAnsi="Lato" w:cs="Arial"/>
          <w:bCs/>
          <w:spacing w:val="4"/>
          <w:sz w:val="22"/>
          <w:szCs w:val="22"/>
        </w:rPr>
        <w:t>dotycząc</w:t>
      </w:r>
      <w:r w:rsidR="00155023" w:rsidRPr="00C34B24">
        <w:rPr>
          <w:rFonts w:ascii="Lato" w:hAnsi="Lato" w:cs="Arial"/>
          <w:bCs/>
          <w:spacing w:val="4"/>
          <w:sz w:val="22"/>
          <w:szCs w:val="22"/>
        </w:rPr>
        <w:t>ego</w:t>
      </w:r>
      <w:r w:rsidRPr="00C34B24">
        <w:rPr>
          <w:rFonts w:ascii="Lato" w:hAnsi="Lato" w:cs="Arial"/>
          <w:bCs/>
          <w:spacing w:val="4"/>
          <w:sz w:val="22"/>
          <w:szCs w:val="22"/>
        </w:rPr>
        <w:t xml:space="preserve"> działek z obrębu 119 Gmina Miasto Zgierz nr: 22/2, 23/2, 24, 25, 63/2, 63/4, 64, 65, 66, 67</w:t>
      </w:r>
      <w:r w:rsidR="003416BA" w:rsidRPr="00C43571">
        <w:rPr>
          <w:rFonts w:ascii="Lato" w:hAnsi="Lato" w:cs="Arial"/>
          <w:bCs/>
          <w:spacing w:val="4"/>
          <w:sz w:val="22"/>
          <w:szCs w:val="22"/>
        </w:rPr>
        <w:t xml:space="preserve"> </w:t>
      </w:r>
      <w:r w:rsidRPr="00C34B24">
        <w:rPr>
          <w:rFonts w:ascii="Lato" w:hAnsi="Lato" w:cs="Arial"/>
          <w:bCs/>
          <w:spacing w:val="4"/>
          <w:sz w:val="22"/>
          <w:szCs w:val="22"/>
        </w:rPr>
        <w:t>(strona 14), i nr: 158/2, 159/2, 160/8, 161/2</w:t>
      </w:r>
      <w:r w:rsidR="00F557D6" w:rsidRPr="00C34B24">
        <w:rPr>
          <w:rFonts w:ascii="Lato" w:hAnsi="Lato" w:cs="Arial"/>
          <w:bCs/>
          <w:spacing w:val="4"/>
          <w:sz w:val="22"/>
          <w:szCs w:val="22"/>
        </w:rPr>
        <w:t>, 312/6</w:t>
      </w:r>
      <w:r w:rsidRPr="00C34B24">
        <w:rPr>
          <w:rFonts w:ascii="Lato" w:hAnsi="Lato" w:cs="Arial"/>
          <w:bCs/>
          <w:spacing w:val="4"/>
          <w:sz w:val="22"/>
          <w:szCs w:val="22"/>
        </w:rPr>
        <w:t xml:space="preserve"> (strona 15)</w:t>
      </w:r>
      <w:r w:rsidR="009236C6" w:rsidRPr="00C34B24">
        <w:rPr>
          <w:rFonts w:ascii="Lato" w:hAnsi="Lato" w:cs="Arial"/>
          <w:bCs/>
          <w:spacing w:val="4"/>
          <w:sz w:val="22"/>
          <w:szCs w:val="22"/>
        </w:rPr>
        <w:t>:</w:t>
      </w:r>
    </w:p>
    <w:p w14:paraId="35246795" w14:textId="21126CFF" w:rsidR="00AA4459" w:rsidRPr="00C43571" w:rsidRDefault="00AA4459" w:rsidP="00C43571">
      <w:pPr>
        <w:pStyle w:val="Akapitzlist"/>
        <w:spacing w:after="240" w:line="240" w:lineRule="exact"/>
        <w:ind w:left="426"/>
        <w:contextualSpacing w:val="0"/>
        <w:jc w:val="both"/>
        <w:rPr>
          <w:rFonts w:ascii="Lato" w:hAnsi="Lato" w:cs="Arial"/>
          <w:bCs/>
          <w:spacing w:val="4"/>
          <w:sz w:val="22"/>
          <w:szCs w:val="22"/>
        </w:rPr>
      </w:pPr>
      <w:r w:rsidRPr="00C43571">
        <w:rPr>
          <w:rFonts w:ascii="Lato" w:hAnsi="Lato" w:cs="Arial"/>
          <w:bCs/>
          <w:spacing w:val="4"/>
          <w:sz w:val="22"/>
          <w:szCs w:val="22"/>
        </w:rPr>
        <w:t>„</w:t>
      </w:r>
      <w:bookmarkStart w:id="19" w:name="_Hlk128727031"/>
      <w:bookmarkStart w:id="20" w:name="_Hlk128723155"/>
      <w:r w:rsidRPr="00C43571">
        <w:rPr>
          <w:rFonts w:ascii="Lato" w:hAnsi="Lato" w:cs="Arial"/>
          <w:bCs/>
          <w:spacing w:val="4"/>
          <w:sz w:val="22"/>
          <w:szCs w:val="22"/>
        </w:rPr>
        <w:t>tymczasowa droga technologiczna wzdłuż rzek Bzura oraz Wrzącej-Sokołówki</w:t>
      </w:r>
      <w:bookmarkEnd w:id="19"/>
      <w:r w:rsidRPr="00C43571">
        <w:rPr>
          <w:rFonts w:ascii="Lato" w:hAnsi="Lato" w:cs="Arial"/>
          <w:bCs/>
          <w:spacing w:val="4"/>
          <w:sz w:val="22"/>
          <w:szCs w:val="22"/>
        </w:rPr>
        <w:t>”</w:t>
      </w:r>
      <w:r w:rsidR="00783C08" w:rsidRPr="00C43571">
        <w:rPr>
          <w:rFonts w:ascii="Lato" w:hAnsi="Lato" w:cs="Arial"/>
          <w:bCs/>
          <w:spacing w:val="4"/>
          <w:sz w:val="22"/>
          <w:szCs w:val="22"/>
        </w:rPr>
        <w:t>,</w:t>
      </w:r>
    </w:p>
    <w:p w14:paraId="0CF1EC71" w14:textId="085A5C8A" w:rsidR="00A05FB8" w:rsidRPr="00C43571" w:rsidRDefault="00A05FB8" w:rsidP="00C43571">
      <w:pPr>
        <w:pStyle w:val="Akapitzlist"/>
        <w:numPr>
          <w:ilvl w:val="0"/>
          <w:numId w:val="9"/>
        </w:numPr>
        <w:spacing w:after="240" w:line="240" w:lineRule="exact"/>
        <w:ind w:left="426" w:hanging="284"/>
        <w:contextualSpacing w:val="0"/>
        <w:jc w:val="both"/>
        <w:rPr>
          <w:rFonts w:ascii="Lato" w:hAnsi="Lato" w:cs="Arial"/>
          <w:bCs/>
          <w:spacing w:val="4"/>
          <w:sz w:val="22"/>
          <w:szCs w:val="22"/>
        </w:rPr>
      </w:pPr>
      <w:r w:rsidRPr="00C43571">
        <w:rPr>
          <w:rFonts w:ascii="Lato" w:hAnsi="Lato" w:cs="Arial"/>
          <w:spacing w:val="4"/>
          <w:sz w:val="22"/>
          <w:szCs w:val="22"/>
        </w:rPr>
        <w:t>ustalenie, w</w:t>
      </w:r>
      <w:r w:rsidRPr="00C43571">
        <w:rPr>
          <w:rFonts w:ascii="Lato" w:hAnsi="Lato" w:cs="Arial"/>
          <w:bCs/>
          <w:iCs/>
          <w:spacing w:val="4"/>
          <w:sz w:val="22"/>
          <w:szCs w:val="22"/>
        </w:rPr>
        <w:t xml:space="preserve"> rozstrzygnięciu zaskarżonej decyzji</w:t>
      </w:r>
      <w:r w:rsidRPr="00C43571">
        <w:rPr>
          <w:rFonts w:ascii="Lato" w:hAnsi="Lato" w:cs="Arial"/>
          <w:spacing w:val="4"/>
          <w:sz w:val="22"/>
          <w:szCs w:val="22"/>
        </w:rPr>
        <w:t>,</w:t>
      </w:r>
      <w:r w:rsidR="002D3A60" w:rsidRPr="00C34B24">
        <w:rPr>
          <w:rFonts w:ascii="Lato" w:hAnsi="Lato"/>
          <w:spacing w:val="4"/>
          <w:sz w:val="22"/>
          <w:szCs w:val="22"/>
        </w:rPr>
        <w:t xml:space="preserve"> </w:t>
      </w:r>
      <w:r w:rsidR="002D3A60" w:rsidRPr="00C34B24">
        <w:rPr>
          <w:rFonts w:ascii="Lato" w:hAnsi="Lato" w:cs="Arial"/>
          <w:spacing w:val="4"/>
          <w:sz w:val="22"/>
          <w:szCs w:val="22"/>
        </w:rPr>
        <w:t>w miejsce uchylenia,</w:t>
      </w:r>
      <w:r w:rsidRPr="00C43571">
        <w:rPr>
          <w:rFonts w:ascii="Lato" w:hAnsi="Lato" w:cs="Arial"/>
          <w:spacing w:val="4"/>
          <w:sz w:val="22"/>
          <w:szCs w:val="22"/>
        </w:rPr>
        <w:t xml:space="preserve"> </w:t>
      </w:r>
      <w:r w:rsidRPr="00C43571">
        <w:rPr>
          <w:rFonts w:ascii="Lato" w:hAnsi="Lato" w:cs="Arial"/>
          <w:bCs/>
          <w:spacing w:val="4"/>
          <w:sz w:val="22"/>
          <w:szCs w:val="22"/>
        </w:rPr>
        <w:t>w</w:t>
      </w:r>
      <w:r w:rsidR="00783C08" w:rsidRPr="00C43571">
        <w:rPr>
          <w:rFonts w:ascii="Lato" w:hAnsi="Lato" w:cs="Arial"/>
          <w:bCs/>
          <w:spacing w:val="4"/>
          <w:sz w:val="22"/>
          <w:szCs w:val="22"/>
        </w:rPr>
        <w:t xml:space="preserve"> znajdującej w pkt 7 t</w:t>
      </w:r>
      <w:r w:rsidRPr="00C43571">
        <w:rPr>
          <w:rFonts w:ascii="Lato" w:hAnsi="Lato" w:cs="Arial"/>
          <w:bCs/>
          <w:spacing w:val="4"/>
          <w:sz w:val="22"/>
          <w:szCs w:val="22"/>
        </w:rPr>
        <w:t xml:space="preserve">abeli </w:t>
      </w:r>
      <w:r w:rsidR="00783C08" w:rsidRPr="00C43571">
        <w:rPr>
          <w:rFonts w:ascii="Lato" w:hAnsi="Lato" w:cs="Arial"/>
          <w:bCs/>
          <w:spacing w:val="4"/>
          <w:sz w:val="22"/>
          <w:szCs w:val="22"/>
        </w:rPr>
        <w:t xml:space="preserve">nr </w:t>
      </w:r>
      <w:r w:rsidRPr="00C43571">
        <w:rPr>
          <w:rFonts w:ascii="Lato" w:hAnsi="Lato" w:cs="Arial"/>
          <w:bCs/>
          <w:spacing w:val="4"/>
          <w:sz w:val="22"/>
          <w:szCs w:val="22"/>
        </w:rPr>
        <w:t xml:space="preserve">2, </w:t>
      </w:r>
      <w:r w:rsidR="00783C08" w:rsidRPr="00C43571">
        <w:rPr>
          <w:rFonts w:ascii="Lato" w:hAnsi="Lato" w:cs="Arial"/>
          <w:bCs/>
          <w:spacing w:val="4"/>
          <w:sz w:val="22"/>
          <w:szCs w:val="22"/>
        </w:rPr>
        <w:t xml:space="preserve">w </w:t>
      </w:r>
      <w:r w:rsidRPr="00C43571">
        <w:rPr>
          <w:rFonts w:ascii="Lato" w:hAnsi="Lato" w:cs="Arial"/>
          <w:bCs/>
          <w:spacing w:val="4"/>
          <w:sz w:val="22"/>
          <w:szCs w:val="22"/>
        </w:rPr>
        <w:t xml:space="preserve">kolumnie nr 5 pn. „Wykonywane roboty” </w:t>
      </w:r>
      <w:r w:rsidRPr="00C43571">
        <w:rPr>
          <w:rFonts w:ascii="Lato" w:hAnsi="Lato" w:cs="Arial"/>
          <w:spacing w:val="4"/>
          <w:sz w:val="22"/>
          <w:szCs w:val="22"/>
        </w:rPr>
        <w:t xml:space="preserve">nowego zapisu </w:t>
      </w:r>
      <w:r w:rsidRPr="00C43571">
        <w:rPr>
          <w:rFonts w:ascii="Lato" w:hAnsi="Lato" w:cs="Arial"/>
          <w:bCs/>
          <w:spacing w:val="4"/>
          <w:sz w:val="22"/>
          <w:szCs w:val="22"/>
        </w:rPr>
        <w:t>dotyczącego działek z obrębu B-57 Gmina Miasto Łódź nr</w:t>
      </w:r>
      <w:r w:rsidR="005F55E6" w:rsidRPr="00C43571">
        <w:rPr>
          <w:rFonts w:ascii="Lato" w:hAnsi="Lato" w:cs="Arial"/>
          <w:bCs/>
          <w:spacing w:val="4"/>
          <w:sz w:val="22"/>
          <w:szCs w:val="22"/>
        </w:rPr>
        <w:t xml:space="preserve">: </w:t>
      </w:r>
      <w:r w:rsidRPr="00C43571">
        <w:rPr>
          <w:rFonts w:ascii="Lato" w:hAnsi="Lato" w:cs="Arial"/>
          <w:bCs/>
          <w:spacing w:val="4"/>
          <w:sz w:val="22"/>
          <w:szCs w:val="22"/>
        </w:rPr>
        <w:t>82/</w:t>
      </w:r>
      <w:r w:rsidR="00F557D6" w:rsidRPr="00C43571">
        <w:rPr>
          <w:rFonts w:ascii="Lato" w:hAnsi="Lato" w:cs="Arial"/>
          <w:bCs/>
          <w:spacing w:val="4"/>
          <w:sz w:val="22"/>
          <w:szCs w:val="22"/>
        </w:rPr>
        <w:t>11, 83/1</w:t>
      </w:r>
      <w:r w:rsidR="0079286B">
        <w:rPr>
          <w:rFonts w:ascii="Lato" w:hAnsi="Lato" w:cs="Arial"/>
          <w:bCs/>
          <w:spacing w:val="4"/>
          <w:sz w:val="22"/>
          <w:szCs w:val="22"/>
        </w:rPr>
        <w:t xml:space="preserve"> </w:t>
      </w:r>
      <w:r w:rsidR="00BF6B38" w:rsidRPr="00C43571">
        <w:rPr>
          <w:rFonts w:ascii="Lato" w:hAnsi="Lato" w:cs="Arial"/>
          <w:bCs/>
          <w:spacing w:val="4"/>
          <w:sz w:val="22"/>
          <w:szCs w:val="22"/>
        </w:rPr>
        <w:t xml:space="preserve">(strona 15), </w:t>
      </w:r>
      <w:r w:rsidR="00F557D6" w:rsidRPr="00C43571">
        <w:rPr>
          <w:rFonts w:ascii="Lato" w:hAnsi="Lato" w:cs="Arial"/>
          <w:bCs/>
          <w:spacing w:val="4"/>
          <w:sz w:val="22"/>
          <w:szCs w:val="22"/>
        </w:rPr>
        <w:t>84/1</w:t>
      </w:r>
      <w:r w:rsidR="00BF6B38" w:rsidRPr="00C43571">
        <w:rPr>
          <w:rFonts w:ascii="Lato" w:hAnsi="Lato" w:cs="Arial"/>
          <w:bCs/>
          <w:spacing w:val="4"/>
          <w:sz w:val="22"/>
          <w:szCs w:val="22"/>
        </w:rPr>
        <w:t xml:space="preserve"> (strona 16)</w:t>
      </w:r>
      <w:r w:rsidR="005F55E6" w:rsidRPr="00C43571">
        <w:rPr>
          <w:rFonts w:ascii="Lato" w:hAnsi="Lato" w:cs="Arial"/>
          <w:bCs/>
          <w:spacing w:val="4"/>
          <w:sz w:val="22"/>
          <w:szCs w:val="22"/>
        </w:rPr>
        <w:t>, oraz działki z obrębu 119 Gmina Miasto Zgierz nr 70</w:t>
      </w:r>
      <w:r w:rsidR="00BF6B38" w:rsidRPr="00C43571">
        <w:rPr>
          <w:rFonts w:ascii="Lato" w:hAnsi="Lato" w:cs="Arial"/>
          <w:bCs/>
          <w:spacing w:val="4"/>
          <w:sz w:val="22"/>
          <w:szCs w:val="22"/>
        </w:rPr>
        <w:t xml:space="preserve"> (strona 14):</w:t>
      </w:r>
      <w:r w:rsidR="00F557D6" w:rsidRPr="00C43571">
        <w:rPr>
          <w:rFonts w:ascii="Lato" w:hAnsi="Lato" w:cs="Arial"/>
          <w:bCs/>
          <w:spacing w:val="4"/>
          <w:sz w:val="22"/>
          <w:szCs w:val="22"/>
        </w:rPr>
        <w:t xml:space="preserve"> </w:t>
      </w:r>
    </w:p>
    <w:p w14:paraId="4BBD43C9" w14:textId="7379EBBD" w:rsidR="00A10C9F" w:rsidRPr="00C43571" w:rsidRDefault="00BF6B38" w:rsidP="00C43571">
      <w:pPr>
        <w:pStyle w:val="Akapitzlist"/>
        <w:spacing w:after="240" w:line="240" w:lineRule="exact"/>
        <w:ind w:left="426"/>
        <w:contextualSpacing w:val="0"/>
        <w:jc w:val="both"/>
        <w:rPr>
          <w:rFonts w:ascii="Lato" w:hAnsi="Lato" w:cs="Arial"/>
          <w:bCs/>
          <w:spacing w:val="4"/>
          <w:sz w:val="22"/>
          <w:szCs w:val="22"/>
        </w:rPr>
      </w:pPr>
      <w:r w:rsidRPr="00C43571">
        <w:rPr>
          <w:rFonts w:ascii="Lato" w:hAnsi="Lato" w:cs="Arial"/>
          <w:bCs/>
          <w:spacing w:val="4"/>
          <w:sz w:val="22"/>
          <w:szCs w:val="22"/>
        </w:rPr>
        <w:t xml:space="preserve">„przebudowa lub likwidacja urządzeń wodnych </w:t>
      </w:r>
      <w:bookmarkStart w:id="21" w:name="_Hlk128651386"/>
      <w:r w:rsidRPr="00C43571">
        <w:rPr>
          <w:rFonts w:ascii="Lato" w:hAnsi="Lato" w:cs="Arial"/>
          <w:bCs/>
          <w:spacing w:val="4"/>
          <w:sz w:val="22"/>
          <w:szCs w:val="22"/>
        </w:rPr>
        <w:t>(umocnienie brzegów rzeki Bzura oraz Wrzącej-Sokołówki pełniących funkcje regulacyjne)</w:t>
      </w:r>
      <w:bookmarkEnd w:id="21"/>
      <w:r w:rsidRPr="00C43571">
        <w:rPr>
          <w:rFonts w:ascii="Lato" w:hAnsi="Lato" w:cs="Arial"/>
          <w:bCs/>
          <w:spacing w:val="4"/>
          <w:sz w:val="22"/>
          <w:szCs w:val="22"/>
        </w:rPr>
        <w:t>”</w:t>
      </w:r>
      <w:r w:rsidR="007F2E43" w:rsidRPr="00C43571">
        <w:rPr>
          <w:rFonts w:ascii="Lato" w:hAnsi="Lato" w:cs="Arial"/>
          <w:bCs/>
          <w:spacing w:val="4"/>
          <w:sz w:val="22"/>
          <w:szCs w:val="22"/>
        </w:rPr>
        <w:t>,</w:t>
      </w:r>
    </w:p>
    <w:bookmarkEnd w:id="20"/>
    <w:p w14:paraId="3CF494C0" w14:textId="4F0114F8" w:rsidR="00BC7BB0" w:rsidRPr="00C43571" w:rsidRDefault="00BC7BB0" w:rsidP="00C43571">
      <w:pPr>
        <w:pStyle w:val="Akapitzlist"/>
        <w:numPr>
          <w:ilvl w:val="0"/>
          <w:numId w:val="9"/>
        </w:numPr>
        <w:spacing w:after="240" w:line="240" w:lineRule="exact"/>
        <w:ind w:left="426" w:hanging="284"/>
        <w:contextualSpacing w:val="0"/>
        <w:jc w:val="both"/>
        <w:rPr>
          <w:rFonts w:ascii="Lato" w:hAnsi="Lato" w:cs="Arial"/>
          <w:spacing w:val="4"/>
          <w:sz w:val="22"/>
          <w:szCs w:val="22"/>
        </w:rPr>
      </w:pPr>
      <w:r w:rsidRPr="00C43571">
        <w:rPr>
          <w:rFonts w:ascii="Lato" w:hAnsi="Lato" w:cs="Arial"/>
          <w:spacing w:val="4"/>
          <w:sz w:val="22"/>
          <w:szCs w:val="22"/>
        </w:rPr>
        <w:t>ustalenie, w rozstrzygnięciu zaskarżonej decyzji, w miejsce uchylenia, na stronie 19, w wierszu w wierszu 7-13, licząc od dołu strony, nowego zapisu:</w:t>
      </w:r>
    </w:p>
    <w:p w14:paraId="429DE2F3" w14:textId="7D6F2DF5" w:rsidR="000F6C3D" w:rsidRPr="00C43571" w:rsidRDefault="00940C0A" w:rsidP="00C43571">
      <w:pPr>
        <w:pStyle w:val="Akapitzlist"/>
        <w:spacing w:after="240" w:line="240" w:lineRule="exact"/>
        <w:ind w:left="426"/>
        <w:contextualSpacing w:val="0"/>
        <w:jc w:val="both"/>
        <w:rPr>
          <w:rFonts w:ascii="Lato" w:hAnsi="Lato" w:cs="Arial"/>
          <w:bCs/>
          <w:spacing w:val="4"/>
          <w:sz w:val="22"/>
          <w:szCs w:val="22"/>
        </w:rPr>
      </w:pPr>
      <w:r w:rsidRPr="00C43571">
        <w:rPr>
          <w:rFonts w:ascii="Lato" w:hAnsi="Lato" w:cs="Arial"/>
          <w:spacing w:val="4"/>
          <w:sz w:val="22"/>
          <w:szCs w:val="22"/>
        </w:rPr>
        <w:lastRenderedPageBreak/>
        <w:t>„</w:t>
      </w:r>
      <w:r w:rsidR="00BC7BB0" w:rsidRPr="00C43571">
        <w:rPr>
          <w:rFonts w:ascii="Lato" w:hAnsi="Lato" w:cs="Arial"/>
          <w:spacing w:val="4"/>
          <w:sz w:val="22"/>
          <w:szCs w:val="22"/>
        </w:rPr>
        <w:t>A.</w:t>
      </w:r>
      <w:r w:rsidR="00BC7BB0" w:rsidRPr="00C43571">
        <w:rPr>
          <w:rFonts w:ascii="Lato" w:hAnsi="Lato" w:cs="Arial"/>
          <w:b/>
          <w:bCs/>
          <w:spacing w:val="4"/>
          <w:sz w:val="22"/>
          <w:szCs w:val="22"/>
        </w:rPr>
        <w:t xml:space="preserve"> </w:t>
      </w:r>
      <w:r w:rsidR="00BC7BB0" w:rsidRPr="00C43571">
        <w:rPr>
          <w:rFonts w:ascii="Lato" w:hAnsi="Lato" w:cs="Arial"/>
          <w:spacing w:val="4"/>
          <w:sz w:val="22"/>
          <w:szCs w:val="22"/>
        </w:rPr>
        <w:t>N</w:t>
      </w:r>
      <w:r w:rsidR="000F6C3D" w:rsidRPr="00C43571">
        <w:rPr>
          <w:rFonts w:ascii="Lato" w:hAnsi="Lato" w:cs="Arial"/>
          <w:spacing w:val="4"/>
          <w:sz w:val="22"/>
          <w:szCs w:val="22"/>
        </w:rPr>
        <w:t>ieruchomości,</w:t>
      </w:r>
      <w:r w:rsidR="000F6C3D" w:rsidRPr="00C43571">
        <w:rPr>
          <w:rFonts w:ascii="Lato" w:hAnsi="Lato" w:cs="Arial"/>
          <w:bCs/>
          <w:spacing w:val="4"/>
          <w:sz w:val="22"/>
          <w:szCs w:val="22"/>
        </w:rPr>
        <w:t xml:space="preserve"> oznaczone poniżej zgodnie z katastrem nieruchomości numerami</w:t>
      </w:r>
      <w:r w:rsidR="00BC7BB0" w:rsidRPr="00C43571">
        <w:rPr>
          <w:rFonts w:ascii="Lato" w:hAnsi="Lato" w:cs="Arial"/>
          <w:bCs/>
          <w:spacing w:val="4"/>
          <w:sz w:val="22"/>
          <w:szCs w:val="22"/>
        </w:rPr>
        <w:t xml:space="preserve"> </w:t>
      </w:r>
      <w:r w:rsidR="000F6C3D" w:rsidRPr="00C43571">
        <w:rPr>
          <w:rFonts w:ascii="Lato" w:hAnsi="Lato" w:cs="Arial"/>
          <w:bCs/>
          <w:spacing w:val="4"/>
          <w:sz w:val="22"/>
          <w:szCs w:val="22"/>
        </w:rPr>
        <w:t>ewidencyjnymi działek, położone w województwie łódzkim, w powiecie</w:t>
      </w:r>
      <w:r w:rsidR="00BC7BB0" w:rsidRPr="00C43571">
        <w:rPr>
          <w:rFonts w:ascii="Lato" w:hAnsi="Lato" w:cs="Arial"/>
          <w:bCs/>
          <w:spacing w:val="4"/>
          <w:sz w:val="22"/>
          <w:szCs w:val="22"/>
        </w:rPr>
        <w:t xml:space="preserve"> zgierskim</w:t>
      </w:r>
      <w:r w:rsidR="000F6C3D" w:rsidRPr="00C43571">
        <w:rPr>
          <w:rFonts w:ascii="Lato" w:hAnsi="Lato" w:cs="Arial"/>
          <w:bCs/>
          <w:spacing w:val="4"/>
          <w:sz w:val="22"/>
          <w:szCs w:val="22"/>
        </w:rPr>
        <w:t>,</w:t>
      </w:r>
      <w:r w:rsidR="00BC7BB0" w:rsidRPr="00C43571">
        <w:rPr>
          <w:rFonts w:ascii="Lato" w:hAnsi="Lato" w:cs="Arial"/>
          <w:spacing w:val="4"/>
          <w:sz w:val="22"/>
          <w:szCs w:val="22"/>
        </w:rPr>
        <w:t xml:space="preserve"> </w:t>
      </w:r>
      <w:r w:rsidR="00BC7BB0" w:rsidRPr="00C43571">
        <w:rPr>
          <w:rFonts w:ascii="Lato" w:hAnsi="Lato" w:cs="Arial"/>
          <w:spacing w:val="4"/>
          <w:sz w:val="22"/>
          <w:szCs w:val="22"/>
        </w:rPr>
        <w:br/>
        <w:t xml:space="preserve">w gminie miasto Zgierz, w obrębie geodezyjnym o numerze 119, w mieście Łódź, </w:t>
      </w:r>
      <w:r w:rsidR="00BC7BB0" w:rsidRPr="00C43571">
        <w:rPr>
          <w:rFonts w:ascii="Lato" w:hAnsi="Lato" w:cs="Arial"/>
          <w:spacing w:val="4"/>
          <w:sz w:val="22"/>
          <w:szCs w:val="22"/>
        </w:rPr>
        <w:br/>
        <w:t>w obrębie geodezyjnym B-57 i B-38</w:t>
      </w:r>
      <w:r w:rsidR="000F6C3D" w:rsidRPr="00C43571">
        <w:rPr>
          <w:rFonts w:ascii="Lato" w:hAnsi="Lato" w:cs="Arial"/>
          <w:bCs/>
          <w:spacing w:val="4"/>
          <w:sz w:val="22"/>
          <w:szCs w:val="22"/>
        </w:rPr>
        <w:t>, podlegające nieodpłatnemu zajęciu na czas realizacji inwestycji, ze względu na konieczność przejścia inwestycji przez tereny wód płynących:”,</w:t>
      </w:r>
    </w:p>
    <w:p w14:paraId="43D87C27" w14:textId="5F0D3174" w:rsidR="00940C0A" w:rsidRPr="00C43571" w:rsidRDefault="00940C0A" w:rsidP="00C43571">
      <w:pPr>
        <w:pStyle w:val="Akapitzlist"/>
        <w:numPr>
          <w:ilvl w:val="0"/>
          <w:numId w:val="9"/>
        </w:numPr>
        <w:spacing w:after="240" w:line="240" w:lineRule="exact"/>
        <w:ind w:left="426" w:hanging="284"/>
        <w:contextualSpacing w:val="0"/>
        <w:jc w:val="both"/>
        <w:rPr>
          <w:rFonts w:ascii="Lato" w:hAnsi="Lato" w:cs="Arial"/>
          <w:spacing w:val="4"/>
          <w:sz w:val="22"/>
          <w:szCs w:val="22"/>
        </w:rPr>
      </w:pPr>
      <w:r w:rsidRPr="00C43571">
        <w:rPr>
          <w:rFonts w:ascii="Lato" w:hAnsi="Lato" w:cs="Arial"/>
          <w:spacing w:val="4"/>
          <w:sz w:val="22"/>
          <w:szCs w:val="22"/>
        </w:rPr>
        <w:t>ustalenie, w rozstrzygnięciu zaskarżonej decyzji, w miejsce uchylenia, na stronie 19, w wierszu 1-3, licząc od dołu strony oraz na stronie 20</w:t>
      </w:r>
      <w:r w:rsidR="00DD04F4" w:rsidRPr="00C43571">
        <w:rPr>
          <w:rFonts w:ascii="Lato" w:hAnsi="Lato" w:cs="Arial"/>
          <w:spacing w:val="4"/>
          <w:sz w:val="22"/>
          <w:szCs w:val="22"/>
        </w:rPr>
        <w:t xml:space="preserve">, </w:t>
      </w:r>
      <w:r w:rsidRPr="00C43571">
        <w:rPr>
          <w:rFonts w:ascii="Lato" w:hAnsi="Lato" w:cs="Arial"/>
          <w:spacing w:val="4"/>
          <w:sz w:val="22"/>
          <w:szCs w:val="22"/>
        </w:rPr>
        <w:t>w wierszu 1-3</w:t>
      </w:r>
      <w:r w:rsidR="00DD04F4" w:rsidRPr="00C43571">
        <w:rPr>
          <w:rFonts w:ascii="Lato" w:hAnsi="Lato" w:cs="Arial"/>
          <w:spacing w:val="4"/>
          <w:sz w:val="22"/>
          <w:szCs w:val="22"/>
        </w:rPr>
        <w:t xml:space="preserve">, </w:t>
      </w:r>
      <w:r w:rsidRPr="00C43571">
        <w:rPr>
          <w:rFonts w:ascii="Lato" w:hAnsi="Lato" w:cs="Arial"/>
          <w:spacing w:val="4"/>
          <w:sz w:val="22"/>
          <w:szCs w:val="22"/>
        </w:rPr>
        <w:t>licząc od góry strony, nowego zapisu:</w:t>
      </w:r>
    </w:p>
    <w:p w14:paraId="631FC93F" w14:textId="5FB4B423" w:rsidR="00940C0A" w:rsidRPr="00C34B24" w:rsidRDefault="00940C0A" w:rsidP="00C43571">
      <w:pPr>
        <w:pStyle w:val="Akapitzlist"/>
        <w:spacing w:after="240" w:line="240" w:lineRule="exact"/>
        <w:ind w:left="426"/>
        <w:contextualSpacing w:val="0"/>
        <w:jc w:val="both"/>
        <w:rPr>
          <w:rFonts w:ascii="Lato" w:hAnsi="Lato" w:cs="Arial"/>
          <w:bCs/>
          <w:spacing w:val="4"/>
          <w:sz w:val="22"/>
          <w:szCs w:val="22"/>
        </w:rPr>
      </w:pPr>
      <w:r w:rsidRPr="00C43571">
        <w:rPr>
          <w:rFonts w:ascii="Lato" w:hAnsi="Lato" w:cs="Arial"/>
          <w:spacing w:val="4"/>
          <w:sz w:val="22"/>
          <w:szCs w:val="22"/>
        </w:rPr>
        <w:t>„B.</w:t>
      </w:r>
      <w:r w:rsidRPr="00C43571">
        <w:rPr>
          <w:rFonts w:ascii="Lato" w:hAnsi="Lato" w:cs="Arial"/>
          <w:b/>
          <w:bCs/>
          <w:spacing w:val="4"/>
          <w:sz w:val="22"/>
          <w:szCs w:val="22"/>
        </w:rPr>
        <w:t xml:space="preserve"> </w:t>
      </w:r>
      <w:r w:rsidRPr="00C43571">
        <w:rPr>
          <w:rFonts w:ascii="Lato" w:hAnsi="Lato" w:cs="Arial"/>
          <w:spacing w:val="4"/>
          <w:sz w:val="22"/>
          <w:szCs w:val="22"/>
        </w:rPr>
        <w:t>Nieruchomości,</w:t>
      </w:r>
      <w:r w:rsidRPr="00C43571">
        <w:rPr>
          <w:rFonts w:ascii="Lato" w:hAnsi="Lato" w:cs="Arial"/>
          <w:bCs/>
          <w:spacing w:val="4"/>
          <w:sz w:val="22"/>
          <w:szCs w:val="22"/>
        </w:rPr>
        <w:t xml:space="preserve"> oznaczone poniżej zgodnie z katastrem nieruchomości numerami ewidencyjnymi działek, położone w województwie łódzkim, w powiecie zgierskim,</w:t>
      </w:r>
      <w:r w:rsidRPr="00C43571">
        <w:rPr>
          <w:rFonts w:ascii="Lato" w:hAnsi="Lato" w:cs="Arial"/>
          <w:spacing w:val="4"/>
          <w:sz w:val="22"/>
          <w:szCs w:val="22"/>
        </w:rPr>
        <w:t xml:space="preserve"> </w:t>
      </w:r>
      <w:r w:rsidRPr="00C43571">
        <w:rPr>
          <w:rFonts w:ascii="Lato" w:hAnsi="Lato" w:cs="Arial"/>
          <w:spacing w:val="4"/>
          <w:sz w:val="22"/>
          <w:szCs w:val="22"/>
        </w:rPr>
        <w:br/>
        <w:t xml:space="preserve">w gminie miasto Zgierz, w obrębie geodezyjnym o numerze </w:t>
      </w:r>
      <w:r w:rsidR="007139B3" w:rsidRPr="00C43571">
        <w:rPr>
          <w:rFonts w:ascii="Lato" w:hAnsi="Lato" w:cs="Arial"/>
          <w:spacing w:val="4"/>
          <w:sz w:val="22"/>
          <w:szCs w:val="22"/>
        </w:rPr>
        <w:t>125</w:t>
      </w:r>
      <w:r w:rsidRPr="00C43571">
        <w:rPr>
          <w:rFonts w:ascii="Lato" w:hAnsi="Lato" w:cs="Arial"/>
          <w:bCs/>
          <w:spacing w:val="4"/>
          <w:sz w:val="22"/>
          <w:szCs w:val="22"/>
        </w:rPr>
        <w:t>, podlegające nieodpłatnemu zajęciu na czas realizacji inwestycji, ze względu na konieczność przejścia inwestycji przez tereny</w:t>
      </w:r>
      <w:r w:rsidR="00565457" w:rsidRPr="00C43571">
        <w:rPr>
          <w:rFonts w:ascii="Lato" w:hAnsi="Lato" w:cs="Arial"/>
          <w:bCs/>
          <w:spacing w:val="4"/>
          <w:sz w:val="22"/>
          <w:szCs w:val="22"/>
        </w:rPr>
        <w:t xml:space="preserve"> linii kolejowej</w:t>
      </w:r>
      <w:r w:rsidRPr="00C34B24">
        <w:rPr>
          <w:rFonts w:ascii="Lato" w:hAnsi="Lato" w:cs="Arial"/>
          <w:bCs/>
          <w:spacing w:val="4"/>
          <w:sz w:val="22"/>
          <w:szCs w:val="22"/>
        </w:rPr>
        <w:t>:”,</w:t>
      </w:r>
    </w:p>
    <w:p w14:paraId="4FB9EAC9" w14:textId="117D166A" w:rsidR="00A44117" w:rsidRPr="00C43571" w:rsidRDefault="00A44117" w:rsidP="00C43571">
      <w:pPr>
        <w:pStyle w:val="Akapitzlist"/>
        <w:numPr>
          <w:ilvl w:val="0"/>
          <w:numId w:val="9"/>
        </w:numPr>
        <w:spacing w:after="240" w:line="240" w:lineRule="exact"/>
        <w:ind w:left="426" w:hanging="284"/>
        <w:contextualSpacing w:val="0"/>
        <w:jc w:val="both"/>
        <w:rPr>
          <w:rFonts w:ascii="Lato" w:hAnsi="Lato" w:cs="Arial"/>
          <w:spacing w:val="4"/>
          <w:sz w:val="22"/>
          <w:szCs w:val="22"/>
        </w:rPr>
      </w:pPr>
      <w:r w:rsidRPr="00C43571">
        <w:rPr>
          <w:rFonts w:ascii="Lato" w:hAnsi="Lato" w:cs="Arial"/>
          <w:spacing w:val="4"/>
          <w:sz w:val="22"/>
          <w:szCs w:val="22"/>
        </w:rPr>
        <w:t>ustalenie</w:t>
      </w:r>
      <w:r w:rsidR="002D3A60" w:rsidRPr="00C43571">
        <w:rPr>
          <w:rFonts w:ascii="Lato" w:hAnsi="Lato" w:cs="Arial"/>
          <w:spacing w:val="4"/>
          <w:sz w:val="22"/>
          <w:szCs w:val="22"/>
        </w:rPr>
        <w:t xml:space="preserve">, </w:t>
      </w:r>
      <w:r w:rsidRPr="00C43571">
        <w:rPr>
          <w:rFonts w:ascii="Lato" w:hAnsi="Lato" w:cs="Arial"/>
          <w:spacing w:val="4"/>
          <w:sz w:val="22"/>
          <w:szCs w:val="22"/>
        </w:rPr>
        <w:t xml:space="preserve">w rozstrzygnięciu zaskarżonej decyzji, poprzez dodanie, na stronie </w:t>
      </w:r>
      <w:r w:rsidR="00165EF7" w:rsidRPr="00C43571">
        <w:rPr>
          <w:rFonts w:ascii="Lato" w:hAnsi="Lato" w:cs="Arial"/>
          <w:spacing w:val="4"/>
          <w:sz w:val="22"/>
          <w:szCs w:val="22"/>
        </w:rPr>
        <w:t>20</w:t>
      </w:r>
      <w:r w:rsidRPr="00C43571">
        <w:rPr>
          <w:rFonts w:ascii="Lato" w:hAnsi="Lato" w:cs="Arial"/>
          <w:spacing w:val="4"/>
          <w:sz w:val="22"/>
          <w:szCs w:val="22"/>
        </w:rPr>
        <w:t xml:space="preserve">, </w:t>
      </w:r>
      <w:r w:rsidR="002D3A60" w:rsidRPr="00C34B24">
        <w:rPr>
          <w:rFonts w:ascii="Lato" w:hAnsi="Lato" w:cs="Arial"/>
          <w:spacing w:val="4"/>
          <w:sz w:val="22"/>
          <w:szCs w:val="22"/>
        </w:rPr>
        <w:br/>
      </w:r>
      <w:r w:rsidRPr="00C43571">
        <w:rPr>
          <w:rFonts w:ascii="Lato" w:hAnsi="Lato" w:cs="Arial"/>
          <w:spacing w:val="4"/>
          <w:sz w:val="22"/>
          <w:szCs w:val="22"/>
        </w:rPr>
        <w:t>p</w:t>
      </w:r>
      <w:r w:rsidR="00277822" w:rsidRPr="00C43571">
        <w:rPr>
          <w:rFonts w:ascii="Lato" w:hAnsi="Lato" w:cs="Arial"/>
          <w:spacing w:val="4"/>
          <w:sz w:val="22"/>
          <w:szCs w:val="22"/>
        </w:rPr>
        <w:t>o</w:t>
      </w:r>
      <w:r w:rsidRPr="00C43571">
        <w:rPr>
          <w:rFonts w:ascii="Lato" w:hAnsi="Lato" w:cs="Arial"/>
          <w:spacing w:val="4"/>
          <w:sz w:val="22"/>
          <w:szCs w:val="22"/>
        </w:rPr>
        <w:t xml:space="preserve"> zapi</w:t>
      </w:r>
      <w:r w:rsidR="00277822" w:rsidRPr="00C43571">
        <w:rPr>
          <w:rFonts w:ascii="Lato" w:hAnsi="Lato" w:cs="Arial"/>
          <w:spacing w:val="4"/>
          <w:sz w:val="22"/>
          <w:szCs w:val="22"/>
        </w:rPr>
        <w:t xml:space="preserve">sie znajdującym się w wierszu </w:t>
      </w:r>
      <w:r w:rsidR="00165EF7" w:rsidRPr="00C43571">
        <w:rPr>
          <w:rFonts w:ascii="Lato" w:hAnsi="Lato" w:cs="Arial"/>
          <w:spacing w:val="4"/>
          <w:sz w:val="22"/>
          <w:szCs w:val="22"/>
        </w:rPr>
        <w:t>1</w:t>
      </w:r>
      <w:r w:rsidR="00277822" w:rsidRPr="00C43571">
        <w:rPr>
          <w:rFonts w:ascii="Lato" w:hAnsi="Lato" w:cs="Arial"/>
          <w:spacing w:val="4"/>
          <w:sz w:val="22"/>
          <w:szCs w:val="22"/>
        </w:rPr>
        <w:t>7</w:t>
      </w:r>
      <w:r w:rsidR="002D3A60" w:rsidRPr="00C34B24">
        <w:rPr>
          <w:rFonts w:ascii="Lato" w:hAnsi="Lato" w:cs="Arial"/>
          <w:spacing w:val="4"/>
          <w:sz w:val="22"/>
          <w:szCs w:val="22"/>
        </w:rPr>
        <w:t xml:space="preserve">, </w:t>
      </w:r>
      <w:r w:rsidR="00277822" w:rsidRPr="00C43571">
        <w:rPr>
          <w:rFonts w:ascii="Lato" w:hAnsi="Lato" w:cs="Arial"/>
          <w:spacing w:val="4"/>
          <w:sz w:val="22"/>
          <w:szCs w:val="22"/>
        </w:rPr>
        <w:t>licząc od góry strony</w:t>
      </w:r>
      <w:r w:rsidRPr="00C43571">
        <w:rPr>
          <w:rFonts w:ascii="Lato" w:hAnsi="Lato" w:cs="Arial"/>
          <w:spacing w:val="4"/>
          <w:sz w:val="22"/>
          <w:szCs w:val="22"/>
        </w:rPr>
        <w:t>, nowego zapisu:</w:t>
      </w:r>
    </w:p>
    <w:p w14:paraId="4244D6ED" w14:textId="325D6E41" w:rsidR="005818CC" w:rsidRPr="00C43571" w:rsidRDefault="00A44117" w:rsidP="00C34B24">
      <w:pPr>
        <w:pStyle w:val="Akapitzlist"/>
        <w:spacing w:after="120" w:line="240" w:lineRule="exact"/>
        <w:ind w:left="426"/>
        <w:contextualSpacing w:val="0"/>
        <w:jc w:val="both"/>
        <w:rPr>
          <w:rFonts w:ascii="Lato" w:hAnsi="Lato" w:cs="Arial"/>
          <w:spacing w:val="4"/>
          <w:sz w:val="22"/>
          <w:szCs w:val="22"/>
        </w:rPr>
      </w:pPr>
      <w:bookmarkStart w:id="22" w:name="_Hlk128728576"/>
      <w:r w:rsidRPr="00C43571">
        <w:rPr>
          <w:rFonts w:ascii="Lato" w:hAnsi="Lato" w:cs="Arial"/>
          <w:spacing w:val="4"/>
          <w:sz w:val="22"/>
          <w:szCs w:val="22"/>
        </w:rPr>
        <w:t>„</w:t>
      </w:r>
      <w:r w:rsidRPr="00C34B24">
        <w:rPr>
          <w:rFonts w:ascii="Lato" w:hAnsi="Lato" w:cs="Arial"/>
          <w:b/>
          <w:bCs/>
          <w:spacing w:val="4"/>
          <w:sz w:val="22"/>
          <w:szCs w:val="22"/>
        </w:rPr>
        <w:t>8</w:t>
      </w:r>
      <w:r w:rsidR="002D3A60" w:rsidRPr="00C34B24">
        <w:rPr>
          <w:rFonts w:ascii="Lato" w:hAnsi="Lato" w:cs="Arial"/>
          <w:b/>
          <w:bCs/>
          <w:spacing w:val="4"/>
          <w:sz w:val="22"/>
          <w:szCs w:val="22"/>
        </w:rPr>
        <w:t>A</w:t>
      </w:r>
      <w:r w:rsidRPr="00C34B24">
        <w:rPr>
          <w:rFonts w:ascii="Lato" w:hAnsi="Lato" w:cs="Arial"/>
          <w:b/>
          <w:bCs/>
          <w:spacing w:val="4"/>
          <w:sz w:val="22"/>
          <w:szCs w:val="22"/>
        </w:rPr>
        <w:t>. Określam</w:t>
      </w:r>
      <w:r w:rsidR="005818CC" w:rsidRPr="00C43571">
        <w:rPr>
          <w:rFonts w:ascii="Lato" w:hAnsi="Lato" w:cs="Arial"/>
          <w:spacing w:val="4"/>
          <w:sz w:val="22"/>
          <w:szCs w:val="22"/>
        </w:rPr>
        <w:t>:</w:t>
      </w:r>
    </w:p>
    <w:p w14:paraId="4BFE33F7" w14:textId="0906074A" w:rsidR="00A44117" w:rsidRPr="00C43571" w:rsidRDefault="00A44117" w:rsidP="00C34B24">
      <w:pPr>
        <w:pStyle w:val="Akapitzlist"/>
        <w:numPr>
          <w:ilvl w:val="0"/>
          <w:numId w:val="15"/>
        </w:numPr>
        <w:spacing w:after="120" w:line="240" w:lineRule="exact"/>
        <w:ind w:left="1276" w:hanging="283"/>
        <w:contextualSpacing w:val="0"/>
        <w:jc w:val="both"/>
        <w:rPr>
          <w:rFonts w:ascii="Lato" w:hAnsi="Lato" w:cs="Arial"/>
          <w:spacing w:val="4"/>
          <w:sz w:val="22"/>
          <w:szCs w:val="22"/>
        </w:rPr>
      </w:pPr>
      <w:r w:rsidRPr="00C34B24">
        <w:rPr>
          <w:rFonts w:ascii="Lato" w:hAnsi="Lato" w:cs="Arial"/>
          <w:iCs/>
          <w:spacing w:val="4"/>
          <w:sz w:val="22"/>
          <w:szCs w:val="22"/>
        </w:rPr>
        <w:t xml:space="preserve">termin rozbiórki istniejących obiektów budowlanych nieprzewidzianych </w:t>
      </w:r>
      <w:r w:rsidR="003458AB">
        <w:rPr>
          <w:rFonts w:ascii="Lato" w:hAnsi="Lato" w:cs="Arial"/>
          <w:iCs/>
          <w:spacing w:val="4"/>
          <w:sz w:val="22"/>
          <w:szCs w:val="22"/>
        </w:rPr>
        <w:br/>
      </w:r>
      <w:r w:rsidRPr="00C34B24">
        <w:rPr>
          <w:rFonts w:ascii="Lato" w:hAnsi="Lato" w:cs="Arial"/>
          <w:iCs/>
          <w:spacing w:val="4"/>
          <w:sz w:val="22"/>
          <w:szCs w:val="22"/>
        </w:rPr>
        <w:t xml:space="preserve">do dalszego użytkowania </w:t>
      </w:r>
      <w:r w:rsidR="00FD4AF3" w:rsidRPr="00C34B24">
        <w:rPr>
          <w:rFonts w:ascii="Lato" w:hAnsi="Lato" w:cs="Arial"/>
          <w:iCs/>
          <w:spacing w:val="4"/>
          <w:sz w:val="22"/>
          <w:szCs w:val="22"/>
        </w:rPr>
        <w:t xml:space="preserve">oraz tymczasowych obiektów </w:t>
      </w:r>
      <w:r w:rsidR="00A354F2" w:rsidRPr="00C34B24">
        <w:rPr>
          <w:rFonts w:ascii="Lato" w:hAnsi="Lato" w:cs="Arial"/>
          <w:iCs/>
          <w:spacing w:val="4"/>
          <w:sz w:val="22"/>
          <w:szCs w:val="22"/>
        </w:rPr>
        <w:t>budowalnych</w:t>
      </w:r>
      <w:r w:rsidR="005818CC" w:rsidRPr="00C43571">
        <w:rPr>
          <w:rFonts w:ascii="Lato" w:hAnsi="Lato" w:cs="Arial"/>
          <w:iCs/>
          <w:spacing w:val="4"/>
          <w:sz w:val="22"/>
          <w:szCs w:val="22"/>
        </w:rPr>
        <w:t xml:space="preserve"> </w:t>
      </w:r>
      <w:r w:rsidR="003458AB">
        <w:rPr>
          <w:rFonts w:ascii="Lato" w:hAnsi="Lato" w:cs="Arial"/>
          <w:iCs/>
          <w:spacing w:val="4"/>
          <w:sz w:val="22"/>
          <w:szCs w:val="22"/>
        </w:rPr>
        <w:br/>
      </w:r>
      <w:r w:rsidRPr="00C34B24">
        <w:rPr>
          <w:rFonts w:ascii="Lato" w:hAnsi="Lato" w:cs="Arial"/>
          <w:iCs/>
          <w:spacing w:val="4"/>
          <w:sz w:val="22"/>
          <w:szCs w:val="22"/>
        </w:rPr>
        <w:t>–</w:t>
      </w:r>
      <w:r w:rsidR="00AC7D45" w:rsidRPr="00C43571">
        <w:rPr>
          <w:rFonts w:ascii="Lato" w:hAnsi="Lato" w:cs="Arial"/>
          <w:iCs/>
          <w:spacing w:val="4"/>
          <w:sz w:val="22"/>
          <w:szCs w:val="22"/>
        </w:rPr>
        <w:t xml:space="preserve"> </w:t>
      </w:r>
      <w:r w:rsidRPr="00C34B24">
        <w:rPr>
          <w:rFonts w:ascii="Lato" w:hAnsi="Lato" w:cs="Arial"/>
          <w:iCs/>
          <w:spacing w:val="4"/>
          <w:sz w:val="22"/>
          <w:szCs w:val="22"/>
        </w:rPr>
        <w:t>do dnia 30 marca 2023 r.</w:t>
      </w:r>
      <w:r w:rsidR="005818CC" w:rsidRPr="00C43571">
        <w:rPr>
          <w:rFonts w:ascii="Lato" w:hAnsi="Lato" w:cs="Arial"/>
          <w:iCs/>
          <w:spacing w:val="4"/>
          <w:sz w:val="22"/>
          <w:szCs w:val="22"/>
        </w:rPr>
        <w:t>,</w:t>
      </w:r>
    </w:p>
    <w:p w14:paraId="4E8EFD56" w14:textId="7E69FF40" w:rsidR="00AA4459" w:rsidRPr="00C34B24" w:rsidRDefault="00CF1A46" w:rsidP="00C34B24">
      <w:pPr>
        <w:pStyle w:val="Akapitzlist"/>
        <w:numPr>
          <w:ilvl w:val="0"/>
          <w:numId w:val="15"/>
        </w:numPr>
        <w:spacing w:after="240" w:line="240" w:lineRule="exact"/>
        <w:ind w:left="1276" w:hanging="284"/>
        <w:contextualSpacing w:val="0"/>
        <w:jc w:val="both"/>
        <w:rPr>
          <w:rFonts w:ascii="Lato" w:hAnsi="Lato" w:cs="Noto Serif"/>
          <w:spacing w:val="4"/>
          <w:sz w:val="22"/>
          <w:szCs w:val="22"/>
          <w:shd w:val="clear" w:color="auto" w:fill="FFFFFF"/>
        </w:rPr>
      </w:pPr>
      <w:r w:rsidRPr="00C34B24">
        <w:rPr>
          <w:rFonts w:ascii="Lato" w:hAnsi="Lato" w:cs="Noto Serif"/>
          <w:spacing w:val="4"/>
          <w:sz w:val="22"/>
          <w:szCs w:val="22"/>
          <w:shd w:val="clear" w:color="auto" w:fill="FFFFFF"/>
        </w:rPr>
        <w:t>okres użytkowania tymczasowych obiektów budowlanych (od V.2021</w:t>
      </w:r>
      <w:r w:rsidR="003458AB">
        <w:rPr>
          <w:rFonts w:ascii="Lato" w:hAnsi="Lato" w:cs="Noto Serif"/>
          <w:spacing w:val="4"/>
          <w:sz w:val="22"/>
          <w:szCs w:val="22"/>
          <w:shd w:val="clear" w:color="auto" w:fill="FFFFFF"/>
        </w:rPr>
        <w:t xml:space="preserve"> r.</w:t>
      </w:r>
      <w:r w:rsidRPr="00C34B24">
        <w:rPr>
          <w:rFonts w:ascii="Lato" w:hAnsi="Lato" w:cs="Noto Serif"/>
          <w:spacing w:val="4"/>
          <w:sz w:val="22"/>
          <w:szCs w:val="22"/>
          <w:shd w:val="clear" w:color="auto" w:fill="FFFFFF"/>
        </w:rPr>
        <w:t xml:space="preserve"> </w:t>
      </w:r>
      <w:r w:rsidR="00AC7D45" w:rsidRPr="00C43571">
        <w:rPr>
          <w:rFonts w:ascii="Lato" w:hAnsi="Lato" w:cs="Noto Serif"/>
          <w:spacing w:val="4"/>
          <w:sz w:val="22"/>
          <w:szCs w:val="22"/>
          <w:shd w:val="clear" w:color="auto" w:fill="FFFFFF"/>
        </w:rPr>
        <w:br/>
      </w:r>
      <w:r w:rsidRPr="00C34B24">
        <w:rPr>
          <w:rFonts w:ascii="Lato" w:hAnsi="Lato" w:cs="Noto Serif"/>
          <w:spacing w:val="4"/>
          <w:sz w:val="22"/>
          <w:szCs w:val="22"/>
          <w:shd w:val="clear" w:color="auto" w:fill="FFFFFF"/>
        </w:rPr>
        <w:t>do III.2023 r.).</w:t>
      </w:r>
      <w:r w:rsidR="00000553" w:rsidRPr="00C34B24">
        <w:rPr>
          <w:rFonts w:ascii="Lato" w:hAnsi="Lato" w:cs="Noto Serif"/>
          <w:spacing w:val="4"/>
          <w:sz w:val="22"/>
          <w:szCs w:val="22"/>
          <w:shd w:val="clear" w:color="auto" w:fill="FFFFFF"/>
        </w:rPr>
        <w:t>”</w:t>
      </w:r>
      <w:r w:rsidR="00AC7D45" w:rsidRPr="00C43571">
        <w:rPr>
          <w:rFonts w:ascii="Lato" w:hAnsi="Lato" w:cs="Noto Serif"/>
          <w:spacing w:val="4"/>
          <w:sz w:val="22"/>
          <w:szCs w:val="22"/>
          <w:shd w:val="clear" w:color="auto" w:fill="FFFFFF"/>
        </w:rPr>
        <w:t>,</w:t>
      </w:r>
    </w:p>
    <w:bookmarkEnd w:id="22"/>
    <w:p w14:paraId="366D4EC7" w14:textId="0D00EB68" w:rsidR="005E6F28" w:rsidRPr="00C43571" w:rsidRDefault="00165EF7" w:rsidP="00C43571">
      <w:pPr>
        <w:pStyle w:val="Akapitzlist"/>
        <w:numPr>
          <w:ilvl w:val="0"/>
          <w:numId w:val="9"/>
        </w:numPr>
        <w:snapToGrid w:val="0"/>
        <w:spacing w:after="240" w:line="240" w:lineRule="exact"/>
        <w:ind w:left="426" w:hanging="284"/>
        <w:contextualSpacing w:val="0"/>
        <w:jc w:val="both"/>
        <w:rPr>
          <w:rFonts w:ascii="Lato" w:hAnsi="Lato" w:cs="Arial"/>
          <w:spacing w:val="4"/>
          <w:sz w:val="22"/>
          <w:szCs w:val="22"/>
        </w:rPr>
      </w:pPr>
      <w:r w:rsidRPr="00C43571">
        <w:rPr>
          <w:rFonts w:ascii="Lato" w:hAnsi="Lato" w:cs="Arial"/>
          <w:spacing w:val="4"/>
          <w:sz w:val="22"/>
          <w:szCs w:val="22"/>
        </w:rPr>
        <w:t>u</w:t>
      </w:r>
      <w:r w:rsidR="005E6F28" w:rsidRPr="00C43571">
        <w:rPr>
          <w:rFonts w:ascii="Lato" w:hAnsi="Lato" w:cs="Arial"/>
          <w:spacing w:val="4"/>
          <w:sz w:val="22"/>
          <w:szCs w:val="22"/>
        </w:rPr>
        <w:t xml:space="preserve">stalenie, w rozstrzygnięciu zaskarżonej decyzji, w miejsce uchylenia, na stronie </w:t>
      </w:r>
      <w:r w:rsidR="00BB6E40" w:rsidRPr="00C34B24">
        <w:rPr>
          <w:rFonts w:ascii="Lato" w:hAnsi="Lato" w:cs="Arial"/>
          <w:spacing w:val="4"/>
          <w:sz w:val="22"/>
          <w:szCs w:val="22"/>
        </w:rPr>
        <w:br/>
      </w:r>
      <w:r w:rsidR="005E6F28" w:rsidRPr="00C43571">
        <w:rPr>
          <w:rFonts w:ascii="Lato" w:hAnsi="Lato" w:cs="Arial"/>
          <w:spacing w:val="4"/>
          <w:sz w:val="22"/>
          <w:szCs w:val="22"/>
        </w:rPr>
        <w:t>2</w:t>
      </w:r>
      <w:r w:rsidR="000839EA" w:rsidRPr="00C43571">
        <w:rPr>
          <w:rFonts w:ascii="Lato" w:hAnsi="Lato" w:cs="Arial"/>
          <w:spacing w:val="4"/>
          <w:sz w:val="22"/>
          <w:szCs w:val="22"/>
        </w:rPr>
        <w:t>0</w:t>
      </w:r>
      <w:r w:rsidR="00BB6E40" w:rsidRPr="00C34B24">
        <w:rPr>
          <w:rFonts w:ascii="Lato" w:hAnsi="Lato" w:cs="Arial"/>
          <w:spacing w:val="4"/>
          <w:sz w:val="22"/>
          <w:szCs w:val="22"/>
        </w:rPr>
        <w:t xml:space="preserve">, </w:t>
      </w:r>
      <w:r w:rsidR="000839EA" w:rsidRPr="00C43571">
        <w:rPr>
          <w:rFonts w:ascii="Lato" w:hAnsi="Lato" w:cs="Arial"/>
          <w:spacing w:val="4"/>
          <w:sz w:val="22"/>
          <w:szCs w:val="22"/>
        </w:rPr>
        <w:t xml:space="preserve">w wierszu </w:t>
      </w:r>
      <w:r w:rsidR="009448EE">
        <w:rPr>
          <w:rFonts w:ascii="Lato" w:hAnsi="Lato" w:cs="Arial"/>
          <w:spacing w:val="4"/>
          <w:sz w:val="22"/>
          <w:szCs w:val="22"/>
        </w:rPr>
        <w:t>10-</w:t>
      </w:r>
      <w:r w:rsidR="000839EA" w:rsidRPr="00C43571">
        <w:rPr>
          <w:rFonts w:ascii="Lato" w:hAnsi="Lato" w:cs="Arial"/>
          <w:spacing w:val="4"/>
          <w:sz w:val="22"/>
          <w:szCs w:val="22"/>
        </w:rPr>
        <w:t>11</w:t>
      </w:r>
      <w:r w:rsidR="00BB6E40" w:rsidRPr="00C34B24">
        <w:rPr>
          <w:rFonts w:ascii="Lato" w:hAnsi="Lato" w:cs="Arial"/>
          <w:spacing w:val="4"/>
          <w:sz w:val="22"/>
          <w:szCs w:val="22"/>
        </w:rPr>
        <w:t xml:space="preserve">, </w:t>
      </w:r>
      <w:r w:rsidR="000839EA" w:rsidRPr="00C43571">
        <w:rPr>
          <w:rFonts w:ascii="Lato" w:hAnsi="Lato" w:cs="Arial"/>
          <w:spacing w:val="4"/>
          <w:sz w:val="22"/>
          <w:szCs w:val="22"/>
        </w:rPr>
        <w:t>licząc od góry strony</w:t>
      </w:r>
      <w:r w:rsidR="005E6F28" w:rsidRPr="00C43571">
        <w:rPr>
          <w:rFonts w:ascii="Lato" w:hAnsi="Lato" w:cs="Arial"/>
          <w:spacing w:val="4"/>
          <w:sz w:val="22"/>
          <w:szCs w:val="22"/>
        </w:rPr>
        <w:t>, nowego zapisu:</w:t>
      </w:r>
    </w:p>
    <w:p w14:paraId="5486E57F" w14:textId="630BE5C8" w:rsidR="000109B2" w:rsidRPr="00C43571" w:rsidRDefault="005E6F28" w:rsidP="00C43571">
      <w:pPr>
        <w:pStyle w:val="Akapitzlist"/>
        <w:snapToGrid w:val="0"/>
        <w:spacing w:after="240" w:line="240" w:lineRule="exact"/>
        <w:ind w:left="426"/>
        <w:contextualSpacing w:val="0"/>
        <w:jc w:val="both"/>
        <w:rPr>
          <w:rFonts w:ascii="Lato" w:hAnsi="Lato" w:cs="Arial"/>
          <w:b/>
          <w:bCs/>
          <w:spacing w:val="4"/>
          <w:sz w:val="22"/>
          <w:szCs w:val="22"/>
        </w:rPr>
      </w:pPr>
      <w:r w:rsidRPr="00C43571">
        <w:rPr>
          <w:rFonts w:ascii="Lato" w:hAnsi="Lato" w:cs="Arial"/>
          <w:spacing w:val="4"/>
          <w:sz w:val="22"/>
          <w:szCs w:val="22"/>
        </w:rPr>
        <w:t>„</w:t>
      </w:r>
      <w:hyperlink r:id="rId8" w:history="1">
        <w:r w:rsidR="009448EE" w:rsidRPr="009448EE">
          <w:rPr>
            <w:rStyle w:val="Hipercze"/>
            <w:rFonts w:ascii="Lato" w:hAnsi="Lato" w:cs="Arial"/>
            <w:color w:val="auto"/>
            <w:spacing w:val="4"/>
            <w:sz w:val="22"/>
            <w:szCs w:val="22"/>
            <w:u w:val="none"/>
          </w:rPr>
          <w:t>art. 212 ust. 1</w:t>
        </w:r>
      </w:hyperlink>
      <w:r w:rsidR="009448EE">
        <w:rPr>
          <w:rFonts w:ascii="Lato" w:hAnsi="Lato" w:cs="Arial"/>
          <w:spacing w:val="4"/>
          <w:sz w:val="22"/>
          <w:szCs w:val="22"/>
        </w:rPr>
        <w:t xml:space="preserve"> </w:t>
      </w:r>
      <w:r w:rsidR="00BB6E40" w:rsidRPr="00C43571">
        <w:rPr>
          <w:rFonts w:ascii="Lato" w:hAnsi="Lato" w:cs="Arial"/>
          <w:spacing w:val="4"/>
          <w:sz w:val="22"/>
          <w:szCs w:val="22"/>
        </w:rPr>
        <w:t>u</w:t>
      </w:r>
      <w:r w:rsidR="00682A32" w:rsidRPr="00C43571">
        <w:rPr>
          <w:rFonts w:ascii="Lato" w:hAnsi="Lato" w:cs="Arial"/>
          <w:spacing w:val="4"/>
          <w:sz w:val="22"/>
          <w:szCs w:val="22"/>
        </w:rPr>
        <w:t>staw</w:t>
      </w:r>
      <w:r w:rsidR="00BB6E40" w:rsidRPr="00C43571">
        <w:rPr>
          <w:rFonts w:ascii="Lato" w:hAnsi="Lato" w:cs="Arial"/>
          <w:spacing w:val="4"/>
          <w:sz w:val="22"/>
          <w:szCs w:val="22"/>
        </w:rPr>
        <w:t>y</w:t>
      </w:r>
      <w:r w:rsidR="00682A32" w:rsidRPr="00C43571">
        <w:rPr>
          <w:rFonts w:ascii="Lato" w:hAnsi="Lato" w:cs="Arial"/>
          <w:spacing w:val="4"/>
          <w:sz w:val="22"/>
          <w:szCs w:val="22"/>
        </w:rPr>
        <w:t xml:space="preserve"> </w:t>
      </w:r>
      <w:bookmarkStart w:id="23" w:name="_Hlk128729204"/>
      <w:r w:rsidR="00682A32" w:rsidRPr="00C43571">
        <w:rPr>
          <w:rFonts w:ascii="Lato" w:hAnsi="Lato" w:cs="Arial"/>
          <w:spacing w:val="4"/>
          <w:sz w:val="22"/>
          <w:szCs w:val="22"/>
        </w:rPr>
        <w:t>z dnia 20 lipca 2017 r. Prawo wodne</w:t>
      </w:r>
      <w:bookmarkEnd w:id="23"/>
      <w:r w:rsidR="00682A32" w:rsidRPr="00C43571">
        <w:rPr>
          <w:rFonts w:ascii="Lato" w:hAnsi="Lato" w:cs="Arial"/>
          <w:spacing w:val="4"/>
          <w:sz w:val="22"/>
          <w:szCs w:val="22"/>
        </w:rPr>
        <w:t>”</w:t>
      </w:r>
      <w:r w:rsidR="00BB6E40" w:rsidRPr="00C43571">
        <w:rPr>
          <w:rFonts w:ascii="Lato" w:hAnsi="Lato" w:cs="Arial"/>
          <w:spacing w:val="4"/>
          <w:sz w:val="22"/>
          <w:szCs w:val="22"/>
        </w:rPr>
        <w:t>.</w:t>
      </w:r>
    </w:p>
    <w:p w14:paraId="0013DEE9" w14:textId="073DA599" w:rsidR="000109B2" w:rsidRPr="0064434F" w:rsidRDefault="00CA0344" w:rsidP="00C34B24">
      <w:pPr>
        <w:pStyle w:val="Akapitzlist"/>
        <w:numPr>
          <w:ilvl w:val="0"/>
          <w:numId w:val="7"/>
        </w:numPr>
        <w:spacing w:after="120" w:line="240" w:lineRule="exact"/>
        <w:ind w:left="284" w:firstLine="0"/>
        <w:contextualSpacing w:val="0"/>
        <w:jc w:val="both"/>
        <w:rPr>
          <w:rFonts w:ascii="Lato" w:hAnsi="Lato" w:cs="Arial"/>
          <w:b/>
          <w:bCs/>
          <w:spacing w:val="4"/>
          <w:sz w:val="22"/>
          <w:szCs w:val="22"/>
        </w:rPr>
      </w:pPr>
      <w:r w:rsidRPr="0064434F">
        <w:rPr>
          <w:rFonts w:ascii="Lato" w:hAnsi="Lato" w:cs="Arial"/>
          <w:b/>
          <w:bCs/>
          <w:spacing w:val="4"/>
          <w:sz w:val="22"/>
          <w:szCs w:val="22"/>
        </w:rPr>
        <w:t>Uchylam:</w:t>
      </w:r>
    </w:p>
    <w:p w14:paraId="4D17FCF0" w14:textId="17FF5998" w:rsidR="007D6A86" w:rsidRPr="00C34B24" w:rsidRDefault="00083D67" w:rsidP="00C34B24">
      <w:pPr>
        <w:pStyle w:val="Akapitzlist"/>
        <w:numPr>
          <w:ilvl w:val="0"/>
          <w:numId w:val="10"/>
        </w:numPr>
        <w:spacing w:after="120" w:line="240" w:lineRule="exact"/>
        <w:ind w:left="567" w:hanging="283"/>
        <w:contextualSpacing w:val="0"/>
        <w:jc w:val="both"/>
        <w:rPr>
          <w:rFonts w:ascii="Lato" w:hAnsi="Lato" w:cs="Arial"/>
          <w:bCs/>
          <w:spacing w:val="4"/>
          <w:sz w:val="22"/>
          <w:szCs w:val="22"/>
        </w:rPr>
      </w:pPr>
      <w:r w:rsidRPr="004D00B2">
        <w:rPr>
          <w:rFonts w:ascii="Lato" w:hAnsi="Lato" w:cs="Arial"/>
          <w:bCs/>
          <w:spacing w:val="4"/>
          <w:sz w:val="22"/>
          <w:szCs w:val="22"/>
        </w:rPr>
        <w:t>w</w:t>
      </w:r>
      <w:r w:rsidRPr="004D00B2">
        <w:rPr>
          <w:rFonts w:ascii="Lato" w:hAnsi="Lato" w:cs="Arial"/>
          <w:bCs/>
          <w:iCs/>
          <w:spacing w:val="4"/>
          <w:sz w:val="22"/>
          <w:szCs w:val="22"/>
        </w:rPr>
        <w:t xml:space="preserve"> rozstrzygnięciu zaskarżonej decyzji</w:t>
      </w:r>
      <w:r w:rsidRPr="004D00B2">
        <w:rPr>
          <w:rFonts w:ascii="Lato" w:hAnsi="Lato" w:cs="Arial"/>
          <w:bCs/>
          <w:spacing w:val="4"/>
          <w:sz w:val="22"/>
          <w:szCs w:val="22"/>
        </w:rPr>
        <w:t xml:space="preserve">, </w:t>
      </w:r>
      <w:r w:rsidR="004D00B2">
        <w:rPr>
          <w:rFonts w:ascii="Lato" w:hAnsi="Lato" w:cs="Arial"/>
          <w:bCs/>
          <w:spacing w:val="4"/>
          <w:sz w:val="22"/>
          <w:szCs w:val="22"/>
        </w:rPr>
        <w:t xml:space="preserve">w </w:t>
      </w:r>
      <w:r w:rsidR="004D00B2" w:rsidRPr="004D00B2">
        <w:rPr>
          <w:rFonts w:ascii="Lato" w:hAnsi="Lato" w:cs="Arial"/>
          <w:bCs/>
          <w:spacing w:val="4"/>
          <w:sz w:val="22"/>
          <w:szCs w:val="22"/>
        </w:rPr>
        <w:t>znajdującej się w pkt 7</w:t>
      </w:r>
      <w:r w:rsidR="004D00B2">
        <w:rPr>
          <w:rFonts w:ascii="Lato" w:hAnsi="Lato" w:cs="Arial"/>
          <w:bCs/>
          <w:spacing w:val="4"/>
          <w:sz w:val="22"/>
          <w:szCs w:val="22"/>
        </w:rPr>
        <w:t xml:space="preserve"> t</w:t>
      </w:r>
      <w:r w:rsidRPr="00C34B24">
        <w:rPr>
          <w:rFonts w:ascii="Lato" w:hAnsi="Lato" w:cs="Arial"/>
          <w:bCs/>
          <w:spacing w:val="4"/>
          <w:sz w:val="22"/>
          <w:szCs w:val="22"/>
        </w:rPr>
        <w:t xml:space="preserve">abeli </w:t>
      </w:r>
      <w:r w:rsidR="004D00B2">
        <w:rPr>
          <w:rFonts w:ascii="Lato" w:hAnsi="Lato" w:cs="Arial"/>
          <w:bCs/>
          <w:spacing w:val="4"/>
          <w:sz w:val="22"/>
          <w:szCs w:val="22"/>
        </w:rPr>
        <w:t xml:space="preserve">nr </w:t>
      </w:r>
      <w:r w:rsidRPr="00C34B24">
        <w:rPr>
          <w:rFonts w:ascii="Lato" w:hAnsi="Lato" w:cs="Arial"/>
          <w:bCs/>
          <w:spacing w:val="4"/>
          <w:sz w:val="22"/>
          <w:szCs w:val="22"/>
        </w:rPr>
        <w:t>2</w:t>
      </w:r>
      <w:r w:rsidR="004D00B2">
        <w:rPr>
          <w:rFonts w:ascii="Lato" w:hAnsi="Lato" w:cs="Arial"/>
          <w:bCs/>
          <w:spacing w:val="4"/>
          <w:sz w:val="22"/>
          <w:szCs w:val="22"/>
        </w:rPr>
        <w:t xml:space="preserve"> </w:t>
      </w:r>
      <w:r w:rsidR="007D6A86" w:rsidRPr="00C34B24">
        <w:rPr>
          <w:rFonts w:ascii="Lato" w:hAnsi="Lato" w:cs="Arial"/>
          <w:bCs/>
          <w:spacing w:val="4"/>
          <w:sz w:val="22"/>
          <w:szCs w:val="22"/>
        </w:rPr>
        <w:t>pozycj</w:t>
      </w:r>
      <w:r w:rsidR="00CB067B" w:rsidRPr="00C34B24">
        <w:rPr>
          <w:rFonts w:ascii="Lato" w:hAnsi="Lato" w:cs="Arial"/>
          <w:bCs/>
          <w:spacing w:val="4"/>
          <w:sz w:val="22"/>
          <w:szCs w:val="22"/>
        </w:rPr>
        <w:t>ę</w:t>
      </w:r>
      <w:r w:rsidR="007D6A86" w:rsidRPr="00C34B24">
        <w:rPr>
          <w:rFonts w:ascii="Lato" w:hAnsi="Lato" w:cs="Arial"/>
          <w:bCs/>
          <w:spacing w:val="4"/>
          <w:sz w:val="22"/>
          <w:szCs w:val="22"/>
        </w:rPr>
        <w:t xml:space="preserve"> </w:t>
      </w:r>
      <w:r w:rsidR="004D00B2">
        <w:rPr>
          <w:rFonts w:ascii="Lato" w:hAnsi="Lato" w:cs="Arial"/>
          <w:bCs/>
          <w:spacing w:val="4"/>
          <w:sz w:val="22"/>
          <w:szCs w:val="22"/>
        </w:rPr>
        <w:t xml:space="preserve">6 - </w:t>
      </w:r>
      <w:r w:rsidRPr="00C34B24">
        <w:rPr>
          <w:rFonts w:ascii="Lato" w:hAnsi="Lato" w:cs="Arial"/>
          <w:bCs/>
          <w:spacing w:val="4"/>
          <w:sz w:val="22"/>
          <w:szCs w:val="22"/>
        </w:rPr>
        <w:t>dotycząc</w:t>
      </w:r>
      <w:r w:rsidR="00CB067B" w:rsidRPr="00C34B24">
        <w:rPr>
          <w:rFonts w:ascii="Lato" w:hAnsi="Lato" w:cs="Arial"/>
          <w:bCs/>
          <w:spacing w:val="4"/>
          <w:sz w:val="22"/>
          <w:szCs w:val="22"/>
        </w:rPr>
        <w:t xml:space="preserve">ą </w:t>
      </w:r>
      <w:r w:rsidRPr="00C34B24">
        <w:rPr>
          <w:rFonts w:ascii="Lato" w:hAnsi="Lato" w:cs="Arial"/>
          <w:bCs/>
          <w:spacing w:val="4"/>
          <w:sz w:val="22"/>
          <w:szCs w:val="22"/>
        </w:rPr>
        <w:t>działki nr 170/3</w:t>
      </w:r>
      <w:r w:rsidR="004D00B2">
        <w:rPr>
          <w:rFonts w:ascii="Lato" w:hAnsi="Lato" w:cs="Arial"/>
          <w:bCs/>
          <w:spacing w:val="4"/>
          <w:sz w:val="22"/>
          <w:szCs w:val="22"/>
        </w:rPr>
        <w:t xml:space="preserve">, </w:t>
      </w:r>
      <w:r w:rsidRPr="00C34B24">
        <w:rPr>
          <w:rFonts w:ascii="Lato" w:hAnsi="Lato" w:cs="Arial"/>
          <w:bCs/>
          <w:spacing w:val="4"/>
          <w:sz w:val="22"/>
          <w:szCs w:val="22"/>
        </w:rPr>
        <w:t xml:space="preserve">z obrębu B-55 Gmina Miasto Łódź (strona 18), </w:t>
      </w:r>
    </w:p>
    <w:p w14:paraId="52C275EE" w14:textId="51C60E7B" w:rsidR="00452233" w:rsidRPr="00CB067B" w:rsidRDefault="002332F3" w:rsidP="00C34B24">
      <w:pPr>
        <w:pStyle w:val="Akapitzlist"/>
        <w:numPr>
          <w:ilvl w:val="0"/>
          <w:numId w:val="10"/>
        </w:numPr>
        <w:spacing w:after="240" w:line="240" w:lineRule="exact"/>
        <w:ind w:left="568" w:hanging="284"/>
        <w:contextualSpacing w:val="0"/>
        <w:jc w:val="both"/>
        <w:rPr>
          <w:rFonts w:ascii="Lato" w:hAnsi="Lato" w:cs="Arial"/>
          <w:spacing w:val="4"/>
          <w:sz w:val="22"/>
          <w:szCs w:val="22"/>
        </w:rPr>
      </w:pPr>
      <w:r w:rsidRPr="00CB067B">
        <w:rPr>
          <w:rFonts w:ascii="Lato" w:hAnsi="Lato" w:cs="Arial"/>
          <w:spacing w:val="4"/>
          <w:sz w:val="22"/>
          <w:szCs w:val="22"/>
        </w:rPr>
        <w:t>r</w:t>
      </w:r>
      <w:r w:rsidR="00007908" w:rsidRPr="00CB067B">
        <w:rPr>
          <w:rFonts w:ascii="Lato" w:hAnsi="Lato" w:cs="Arial"/>
          <w:spacing w:val="4"/>
          <w:sz w:val="22"/>
          <w:szCs w:val="22"/>
        </w:rPr>
        <w:t>ysun</w:t>
      </w:r>
      <w:r w:rsidRPr="00CB067B">
        <w:rPr>
          <w:rFonts w:ascii="Lato" w:hAnsi="Lato" w:cs="Arial"/>
          <w:spacing w:val="4"/>
          <w:sz w:val="22"/>
          <w:szCs w:val="22"/>
        </w:rPr>
        <w:t>ek</w:t>
      </w:r>
      <w:r w:rsidR="00E10435">
        <w:rPr>
          <w:rFonts w:ascii="Lato" w:hAnsi="Lato" w:cs="Arial"/>
          <w:spacing w:val="4"/>
          <w:sz w:val="22"/>
          <w:szCs w:val="22"/>
        </w:rPr>
        <w:t xml:space="preserve"> </w:t>
      </w:r>
      <w:r w:rsidR="00007908" w:rsidRPr="00CB067B">
        <w:rPr>
          <w:rFonts w:ascii="Lato" w:hAnsi="Lato" w:cs="Arial"/>
          <w:spacing w:val="4"/>
          <w:sz w:val="22"/>
          <w:szCs w:val="22"/>
        </w:rPr>
        <w:t>nr</w:t>
      </w:r>
      <w:r w:rsidR="00C45C72" w:rsidRPr="00CB067B">
        <w:rPr>
          <w:rFonts w:ascii="Lato" w:hAnsi="Lato" w:cs="Arial"/>
          <w:spacing w:val="4"/>
          <w:sz w:val="22"/>
          <w:szCs w:val="22"/>
        </w:rPr>
        <w:t xml:space="preserve"> 2.19b </w:t>
      </w:r>
      <w:r w:rsidR="00007908" w:rsidRPr="00CB067B">
        <w:rPr>
          <w:rFonts w:ascii="Lato" w:hAnsi="Lato" w:cs="Arial"/>
          <w:spacing w:val="4"/>
          <w:sz w:val="22"/>
          <w:szCs w:val="22"/>
        </w:rPr>
        <w:t xml:space="preserve">mapy </w:t>
      </w:r>
      <w:r w:rsidR="00E10435">
        <w:rPr>
          <w:rFonts w:ascii="Lato" w:hAnsi="Lato" w:cs="Arial"/>
          <w:spacing w:val="4"/>
          <w:sz w:val="22"/>
          <w:szCs w:val="22"/>
        </w:rPr>
        <w:t xml:space="preserve">w skali 1:500 </w:t>
      </w:r>
      <w:r w:rsidR="00007908" w:rsidRPr="00CB067B">
        <w:rPr>
          <w:rFonts w:ascii="Lato" w:hAnsi="Lato" w:cs="Arial"/>
          <w:spacing w:val="4"/>
          <w:sz w:val="22"/>
          <w:szCs w:val="22"/>
        </w:rPr>
        <w:t>przedstawiającej proponowany przebieg drogi, z</w:t>
      </w:r>
      <w:r w:rsidR="00A354F2" w:rsidRPr="00CB067B">
        <w:rPr>
          <w:rFonts w:ascii="Lato" w:hAnsi="Lato" w:cs="Arial"/>
          <w:spacing w:val="4"/>
          <w:sz w:val="22"/>
          <w:szCs w:val="22"/>
        </w:rPr>
        <w:t xml:space="preserve"> </w:t>
      </w:r>
      <w:r w:rsidR="00007908" w:rsidRPr="00CB067B">
        <w:rPr>
          <w:rFonts w:ascii="Lato" w:hAnsi="Lato" w:cs="Arial"/>
          <w:spacing w:val="4"/>
          <w:sz w:val="22"/>
          <w:szCs w:val="22"/>
        </w:rPr>
        <w:t>zaznaczeniem terenu niezbędnego dla obiektów budowlanych oraz istniejące uzbrojenie terenu, stanowiącej integralną część zaskarżonej decyzji</w:t>
      </w:r>
      <w:r w:rsidR="00007908" w:rsidRPr="00CB067B">
        <w:rPr>
          <w:rFonts w:ascii="Lato" w:hAnsi="Lato" w:cs="Arial"/>
          <w:bCs/>
          <w:spacing w:val="4"/>
          <w:sz w:val="22"/>
          <w:szCs w:val="22"/>
        </w:rPr>
        <w:t xml:space="preserve"> jako załącznik nr</w:t>
      </w:r>
      <w:r w:rsidR="00C45C72" w:rsidRPr="00CB067B">
        <w:rPr>
          <w:rFonts w:ascii="Lato" w:hAnsi="Lato" w:cs="Arial"/>
          <w:bCs/>
          <w:spacing w:val="4"/>
          <w:sz w:val="22"/>
          <w:szCs w:val="22"/>
        </w:rPr>
        <w:t xml:space="preserve"> 2</w:t>
      </w:r>
      <w:r w:rsidR="00007908" w:rsidRPr="00CB067B">
        <w:rPr>
          <w:rFonts w:ascii="Lato" w:hAnsi="Lato" w:cs="Arial"/>
          <w:bCs/>
          <w:spacing w:val="4"/>
          <w:sz w:val="22"/>
          <w:szCs w:val="22"/>
        </w:rPr>
        <w:t xml:space="preserve"> – w zakresie dotyczącym dział</w:t>
      </w:r>
      <w:r w:rsidR="00C45C72" w:rsidRPr="00CB067B">
        <w:rPr>
          <w:rFonts w:ascii="Lato" w:hAnsi="Lato" w:cs="Arial"/>
          <w:bCs/>
          <w:spacing w:val="4"/>
          <w:sz w:val="22"/>
          <w:szCs w:val="22"/>
        </w:rPr>
        <w:t>ki</w:t>
      </w:r>
      <w:r w:rsidR="00007908" w:rsidRPr="00CB067B">
        <w:rPr>
          <w:rFonts w:ascii="Lato" w:hAnsi="Lato" w:cs="Arial"/>
          <w:bCs/>
          <w:spacing w:val="4"/>
          <w:sz w:val="22"/>
          <w:szCs w:val="22"/>
        </w:rPr>
        <w:t xml:space="preserve"> nr</w:t>
      </w:r>
      <w:r w:rsidR="00C45C72" w:rsidRPr="00CB067B">
        <w:rPr>
          <w:rFonts w:ascii="Lato" w:hAnsi="Lato" w:cs="Arial"/>
          <w:bCs/>
          <w:spacing w:val="4"/>
          <w:sz w:val="22"/>
          <w:szCs w:val="22"/>
        </w:rPr>
        <w:t xml:space="preserve"> 170/3</w:t>
      </w:r>
      <w:r w:rsidR="009448EE">
        <w:rPr>
          <w:rFonts w:ascii="Lato" w:hAnsi="Lato" w:cs="Arial"/>
          <w:bCs/>
          <w:spacing w:val="4"/>
          <w:sz w:val="22"/>
          <w:szCs w:val="22"/>
        </w:rPr>
        <w:t xml:space="preserve">, </w:t>
      </w:r>
      <w:r w:rsidR="00C45C72" w:rsidRPr="00CB067B">
        <w:rPr>
          <w:rFonts w:ascii="Lato" w:hAnsi="Lato" w:cs="Arial"/>
          <w:bCs/>
          <w:spacing w:val="4"/>
          <w:sz w:val="22"/>
          <w:szCs w:val="22"/>
        </w:rPr>
        <w:t>z obrębu B-55 Gmina Miasto Łó</w:t>
      </w:r>
      <w:r w:rsidR="005758A5" w:rsidRPr="00CB067B">
        <w:rPr>
          <w:rFonts w:ascii="Lato" w:hAnsi="Lato" w:cs="Arial"/>
          <w:bCs/>
          <w:spacing w:val="4"/>
          <w:sz w:val="22"/>
          <w:szCs w:val="22"/>
        </w:rPr>
        <w:t>dź</w:t>
      </w:r>
      <w:r w:rsidR="00E10435">
        <w:rPr>
          <w:rFonts w:ascii="Lato" w:hAnsi="Lato" w:cs="Arial"/>
          <w:bCs/>
          <w:spacing w:val="4"/>
          <w:sz w:val="22"/>
          <w:szCs w:val="22"/>
        </w:rPr>
        <w:t>,</w:t>
      </w:r>
    </w:p>
    <w:p w14:paraId="739D2A44" w14:textId="58871F23" w:rsidR="00821909" w:rsidRPr="00AE5D09" w:rsidRDefault="00821909" w:rsidP="00C34B24">
      <w:pPr>
        <w:spacing w:after="240" w:line="240" w:lineRule="exact"/>
        <w:ind w:left="284"/>
        <w:jc w:val="both"/>
        <w:rPr>
          <w:rFonts w:ascii="Lato" w:hAnsi="Lato" w:cs="Arial"/>
          <w:spacing w:val="4"/>
          <w:sz w:val="22"/>
          <w:szCs w:val="22"/>
        </w:rPr>
      </w:pPr>
      <w:r w:rsidRPr="00AE5D09">
        <w:rPr>
          <w:rFonts w:ascii="Lato" w:hAnsi="Lato" w:cs="Arial"/>
          <w:b/>
          <w:bCs/>
          <w:spacing w:val="4"/>
          <w:sz w:val="22"/>
          <w:szCs w:val="22"/>
        </w:rPr>
        <w:t xml:space="preserve">i orzekam w tym zakresie </w:t>
      </w:r>
      <w:r w:rsidRPr="00AE5D09">
        <w:rPr>
          <w:rFonts w:ascii="Lato" w:hAnsi="Lato" w:cs="Arial"/>
          <w:spacing w:val="4"/>
          <w:sz w:val="22"/>
          <w:szCs w:val="22"/>
        </w:rPr>
        <w:t>poprzez:</w:t>
      </w:r>
    </w:p>
    <w:p w14:paraId="3782A109" w14:textId="7A383D1F" w:rsidR="00785EFF" w:rsidRDefault="00821909" w:rsidP="00C34B24">
      <w:pPr>
        <w:pStyle w:val="Akapitzlist"/>
        <w:numPr>
          <w:ilvl w:val="0"/>
          <w:numId w:val="11"/>
        </w:numPr>
        <w:spacing w:line="240" w:lineRule="exact"/>
        <w:ind w:left="568" w:hanging="284"/>
        <w:contextualSpacing w:val="0"/>
        <w:jc w:val="both"/>
        <w:rPr>
          <w:rFonts w:ascii="Lato" w:hAnsi="Lato" w:cs="Arial"/>
          <w:bCs/>
          <w:spacing w:val="4"/>
          <w:sz w:val="22"/>
          <w:szCs w:val="22"/>
        </w:rPr>
      </w:pPr>
      <w:r w:rsidRPr="009E1408">
        <w:rPr>
          <w:rFonts w:ascii="Lato" w:hAnsi="Lato" w:cs="Arial"/>
          <w:spacing w:val="4"/>
          <w:sz w:val="22"/>
          <w:szCs w:val="22"/>
        </w:rPr>
        <w:t>ustalenie, w</w:t>
      </w:r>
      <w:r w:rsidRPr="009E1408">
        <w:rPr>
          <w:rFonts w:ascii="Lato" w:hAnsi="Lato" w:cs="Arial"/>
          <w:bCs/>
          <w:iCs/>
          <w:spacing w:val="4"/>
          <w:sz w:val="22"/>
          <w:szCs w:val="22"/>
        </w:rPr>
        <w:t xml:space="preserve"> rozstrzygnięciu zaskarżonej decyzji</w:t>
      </w:r>
      <w:r w:rsidRPr="009E1408">
        <w:rPr>
          <w:rFonts w:ascii="Lato" w:hAnsi="Lato" w:cs="Arial"/>
          <w:spacing w:val="4"/>
          <w:sz w:val="22"/>
          <w:szCs w:val="22"/>
        </w:rPr>
        <w:t xml:space="preserve">, </w:t>
      </w:r>
      <w:r w:rsidRPr="009E1408">
        <w:rPr>
          <w:rFonts w:ascii="Lato" w:hAnsi="Lato" w:cs="Arial"/>
          <w:bCs/>
          <w:spacing w:val="4"/>
          <w:sz w:val="22"/>
          <w:szCs w:val="22"/>
        </w:rPr>
        <w:t xml:space="preserve">w </w:t>
      </w:r>
      <w:r w:rsidR="004D00B2">
        <w:rPr>
          <w:rFonts w:ascii="Lato" w:hAnsi="Lato" w:cs="Arial"/>
          <w:bCs/>
          <w:spacing w:val="4"/>
          <w:sz w:val="22"/>
          <w:szCs w:val="22"/>
        </w:rPr>
        <w:t>t</w:t>
      </w:r>
      <w:r w:rsidRPr="009E1408">
        <w:rPr>
          <w:rFonts w:ascii="Lato" w:hAnsi="Lato" w:cs="Arial"/>
          <w:bCs/>
          <w:spacing w:val="4"/>
          <w:sz w:val="22"/>
          <w:szCs w:val="22"/>
        </w:rPr>
        <w:t xml:space="preserve">abeli </w:t>
      </w:r>
      <w:r w:rsidR="004D00B2">
        <w:rPr>
          <w:rFonts w:ascii="Lato" w:hAnsi="Lato" w:cs="Arial"/>
          <w:bCs/>
          <w:spacing w:val="4"/>
          <w:sz w:val="22"/>
          <w:szCs w:val="22"/>
        </w:rPr>
        <w:t xml:space="preserve">nr </w:t>
      </w:r>
      <w:r w:rsidRPr="009E1408">
        <w:rPr>
          <w:rFonts w:ascii="Lato" w:hAnsi="Lato" w:cs="Arial"/>
          <w:bCs/>
          <w:spacing w:val="4"/>
          <w:sz w:val="22"/>
          <w:szCs w:val="22"/>
        </w:rPr>
        <w:t>2,</w:t>
      </w:r>
      <w:r w:rsidR="00035C9C" w:rsidRPr="009E1408">
        <w:rPr>
          <w:rFonts w:ascii="Lato" w:hAnsi="Lato" w:cs="Arial"/>
          <w:bCs/>
          <w:spacing w:val="4"/>
          <w:sz w:val="22"/>
          <w:szCs w:val="22"/>
        </w:rPr>
        <w:t xml:space="preserve"> </w:t>
      </w:r>
      <w:r w:rsidRPr="009E1408">
        <w:rPr>
          <w:rFonts w:ascii="Lato" w:hAnsi="Lato" w:cs="Arial"/>
          <w:bCs/>
          <w:spacing w:val="4"/>
          <w:sz w:val="22"/>
          <w:szCs w:val="22"/>
        </w:rPr>
        <w:t xml:space="preserve">znajdującej się </w:t>
      </w:r>
      <w:r w:rsidR="004D00B2" w:rsidRPr="004D00B2">
        <w:rPr>
          <w:rFonts w:ascii="Lato" w:hAnsi="Lato" w:cs="Arial"/>
          <w:bCs/>
          <w:spacing w:val="4"/>
          <w:sz w:val="22"/>
          <w:szCs w:val="22"/>
        </w:rPr>
        <w:t>w pkt 7</w:t>
      </w:r>
      <w:r w:rsidRPr="00C34B24">
        <w:rPr>
          <w:rFonts w:ascii="Lato" w:hAnsi="Lato" w:cs="Arial"/>
          <w:bCs/>
          <w:spacing w:val="4"/>
          <w:sz w:val="22"/>
          <w:szCs w:val="22"/>
        </w:rPr>
        <w:t xml:space="preserve">, </w:t>
      </w:r>
      <w:r w:rsidRPr="00C34B24">
        <w:rPr>
          <w:rFonts w:ascii="Lato" w:hAnsi="Lato" w:cs="Arial"/>
          <w:spacing w:val="4"/>
          <w:sz w:val="22"/>
          <w:szCs w:val="22"/>
        </w:rPr>
        <w:t xml:space="preserve">nowego zapisu </w:t>
      </w:r>
      <w:r w:rsidR="00BD7063" w:rsidRPr="00C34B24">
        <w:rPr>
          <w:rFonts w:ascii="Lato" w:hAnsi="Lato" w:cs="Arial"/>
          <w:bCs/>
          <w:spacing w:val="4"/>
          <w:sz w:val="22"/>
          <w:szCs w:val="22"/>
        </w:rPr>
        <w:t xml:space="preserve">pozycji </w:t>
      </w:r>
      <w:r w:rsidR="004D00B2" w:rsidRPr="004D00B2">
        <w:rPr>
          <w:rFonts w:ascii="Lato" w:hAnsi="Lato" w:cs="Arial"/>
          <w:bCs/>
          <w:spacing w:val="4"/>
          <w:sz w:val="22"/>
          <w:szCs w:val="22"/>
        </w:rPr>
        <w:t>6</w:t>
      </w:r>
      <w:r w:rsidR="004D00B2">
        <w:rPr>
          <w:rFonts w:ascii="Lato" w:hAnsi="Lato" w:cs="Arial"/>
          <w:bCs/>
          <w:spacing w:val="4"/>
          <w:sz w:val="22"/>
          <w:szCs w:val="22"/>
        </w:rPr>
        <w:t xml:space="preserve"> - </w:t>
      </w:r>
      <w:r w:rsidR="00BD7063" w:rsidRPr="00C34B24">
        <w:rPr>
          <w:rFonts w:ascii="Lato" w:hAnsi="Lato" w:cs="Arial"/>
          <w:bCs/>
          <w:spacing w:val="4"/>
          <w:sz w:val="22"/>
          <w:szCs w:val="22"/>
        </w:rPr>
        <w:t>dotyczące</w:t>
      </w:r>
      <w:r w:rsidR="004D00B2">
        <w:rPr>
          <w:rFonts w:ascii="Lato" w:hAnsi="Lato" w:cs="Arial"/>
          <w:bCs/>
          <w:spacing w:val="4"/>
          <w:sz w:val="22"/>
          <w:szCs w:val="22"/>
        </w:rPr>
        <w:t>j</w:t>
      </w:r>
      <w:r w:rsidR="00BD7063" w:rsidRPr="00C34B24">
        <w:rPr>
          <w:rFonts w:ascii="Lato" w:hAnsi="Lato" w:cs="Arial"/>
          <w:bCs/>
          <w:spacing w:val="4"/>
          <w:sz w:val="22"/>
          <w:szCs w:val="22"/>
        </w:rPr>
        <w:t xml:space="preserve"> </w:t>
      </w:r>
      <w:r w:rsidRPr="00C34B24">
        <w:rPr>
          <w:rFonts w:ascii="Lato" w:hAnsi="Lato" w:cs="Arial"/>
          <w:bCs/>
          <w:spacing w:val="4"/>
          <w:sz w:val="22"/>
          <w:szCs w:val="22"/>
        </w:rPr>
        <w:t>działki nr 170/3</w:t>
      </w:r>
      <w:r w:rsidR="004D00B2">
        <w:rPr>
          <w:rFonts w:ascii="Lato" w:hAnsi="Lato" w:cs="Arial"/>
          <w:bCs/>
          <w:spacing w:val="4"/>
          <w:sz w:val="22"/>
          <w:szCs w:val="22"/>
        </w:rPr>
        <w:t xml:space="preserve">, </w:t>
      </w:r>
      <w:r w:rsidRPr="00C34B24">
        <w:rPr>
          <w:rFonts w:ascii="Lato" w:hAnsi="Lato" w:cs="Arial"/>
          <w:bCs/>
          <w:spacing w:val="4"/>
          <w:sz w:val="22"/>
          <w:szCs w:val="22"/>
        </w:rPr>
        <w:t>z obrębu B-55 Gmina Miasto Łódź (strona 18),</w:t>
      </w:r>
    </w:p>
    <w:p w14:paraId="02CA1EF3" w14:textId="68ADE4BC" w:rsidR="00785EFF" w:rsidRPr="00C34B24" w:rsidRDefault="00785EFF" w:rsidP="00C34B24">
      <w:pPr>
        <w:jc w:val="both"/>
        <w:rPr>
          <w:rFonts w:ascii="Lato" w:hAnsi="Lato" w:cs="Arial"/>
          <w:bCs/>
          <w:spacing w:val="4"/>
          <w:sz w:val="22"/>
          <w:szCs w:val="22"/>
        </w:rPr>
      </w:pPr>
      <w:r>
        <w:rPr>
          <w:rFonts w:ascii="Lato" w:hAnsi="Lato" w:cs="Arial"/>
          <w:bCs/>
          <w:spacing w:val="4"/>
          <w:sz w:val="22"/>
          <w:szCs w:val="22"/>
        </w:rPr>
        <w:t xml:space="preserve">      </w:t>
      </w:r>
      <w:r w:rsidR="00E10435">
        <w:rPr>
          <w:rFonts w:ascii="Lato" w:hAnsi="Lato" w:cs="Arial"/>
          <w:bCs/>
          <w:spacing w:val="4"/>
          <w:sz w:val="22"/>
          <w:szCs w:val="22"/>
        </w:rPr>
        <w:t xml:space="preserve"> </w:t>
      </w:r>
      <w:r w:rsidRPr="00C34B24">
        <w:rPr>
          <w:rFonts w:ascii="Lato" w:hAnsi="Lato" w:cs="Arial"/>
          <w:bCs/>
          <w:spacing w:val="4"/>
          <w:sz w:val="22"/>
          <w:szCs w:val="22"/>
        </w:rPr>
        <w:t>„</w:t>
      </w:r>
    </w:p>
    <w:tbl>
      <w:tblPr>
        <w:tblStyle w:val="Tabela-Siatka"/>
        <w:tblW w:w="8359" w:type="dxa"/>
        <w:tblInd w:w="425" w:type="dxa"/>
        <w:tblLook w:val="04A0" w:firstRow="1" w:lastRow="0" w:firstColumn="1" w:lastColumn="0" w:noHBand="0" w:noVBand="1"/>
      </w:tblPr>
      <w:tblGrid>
        <w:gridCol w:w="404"/>
        <w:gridCol w:w="850"/>
        <w:gridCol w:w="302"/>
        <w:gridCol w:w="743"/>
        <w:gridCol w:w="6060"/>
      </w:tblGrid>
      <w:tr w:rsidR="00E10435" w:rsidRPr="00AE5D09" w14:paraId="1E7CF4BB" w14:textId="77777777" w:rsidTr="00C34B24">
        <w:trPr>
          <w:trHeight w:val="289"/>
        </w:trPr>
        <w:tc>
          <w:tcPr>
            <w:tcW w:w="404" w:type="dxa"/>
          </w:tcPr>
          <w:p w14:paraId="3C052A45" w14:textId="01EE1BA6" w:rsidR="007D6A86" w:rsidRPr="00AE5D09" w:rsidRDefault="007D6A86" w:rsidP="00C34B24">
            <w:pPr>
              <w:jc w:val="center"/>
              <w:rPr>
                <w:rFonts w:ascii="Lato" w:hAnsi="Lato" w:cs="Arial"/>
                <w:b/>
                <w:bCs/>
                <w:spacing w:val="4"/>
                <w:sz w:val="22"/>
                <w:szCs w:val="22"/>
              </w:rPr>
            </w:pPr>
            <w:r w:rsidRPr="00AE5D09">
              <w:rPr>
                <w:rFonts w:ascii="Lato" w:hAnsi="Lato" w:cs="Arial"/>
                <w:b/>
                <w:bCs/>
                <w:spacing w:val="4"/>
                <w:sz w:val="22"/>
                <w:szCs w:val="22"/>
              </w:rPr>
              <w:t>6</w:t>
            </w:r>
            <w:r w:rsidR="00035C9C" w:rsidRPr="00AE5D09">
              <w:rPr>
                <w:rFonts w:ascii="Lato" w:hAnsi="Lato" w:cs="Arial"/>
                <w:b/>
                <w:bCs/>
                <w:spacing w:val="4"/>
                <w:sz w:val="22"/>
                <w:szCs w:val="22"/>
              </w:rPr>
              <w:t>.</w:t>
            </w:r>
          </w:p>
        </w:tc>
        <w:tc>
          <w:tcPr>
            <w:tcW w:w="850" w:type="dxa"/>
          </w:tcPr>
          <w:p w14:paraId="2D337F6C" w14:textId="1A27D70B" w:rsidR="007D6A86" w:rsidRPr="00AE5D09" w:rsidRDefault="007D6A86" w:rsidP="00C34B24">
            <w:pPr>
              <w:jc w:val="center"/>
              <w:rPr>
                <w:rFonts w:ascii="Lato" w:hAnsi="Lato" w:cs="Arial"/>
                <w:b/>
                <w:bCs/>
                <w:spacing w:val="4"/>
                <w:sz w:val="22"/>
                <w:szCs w:val="22"/>
              </w:rPr>
            </w:pPr>
            <w:r w:rsidRPr="00AE5D09">
              <w:rPr>
                <w:rFonts w:ascii="Lato" w:hAnsi="Lato" w:cs="Arial"/>
                <w:b/>
                <w:bCs/>
                <w:spacing w:val="4"/>
                <w:sz w:val="22"/>
                <w:szCs w:val="22"/>
              </w:rPr>
              <w:t>170/3</w:t>
            </w:r>
          </w:p>
        </w:tc>
        <w:tc>
          <w:tcPr>
            <w:tcW w:w="302" w:type="dxa"/>
          </w:tcPr>
          <w:p w14:paraId="2BAC0A5B" w14:textId="6CE453BF" w:rsidR="007D6A86" w:rsidRPr="00AE5D09" w:rsidRDefault="007D6A86" w:rsidP="00C34B24">
            <w:pPr>
              <w:jc w:val="center"/>
              <w:rPr>
                <w:rFonts w:ascii="Lato" w:hAnsi="Lato" w:cs="Arial"/>
                <w:spacing w:val="4"/>
                <w:sz w:val="22"/>
                <w:szCs w:val="22"/>
              </w:rPr>
            </w:pPr>
            <w:r w:rsidRPr="00AE5D09">
              <w:rPr>
                <w:rFonts w:ascii="Lato" w:hAnsi="Lato" w:cs="Arial"/>
                <w:spacing w:val="4"/>
                <w:sz w:val="22"/>
                <w:szCs w:val="22"/>
              </w:rPr>
              <w:t>-</w:t>
            </w:r>
          </w:p>
        </w:tc>
        <w:tc>
          <w:tcPr>
            <w:tcW w:w="743" w:type="dxa"/>
          </w:tcPr>
          <w:p w14:paraId="021620C6" w14:textId="63F739D5" w:rsidR="007D6A86" w:rsidRPr="00AE5D09" w:rsidRDefault="007D6A86" w:rsidP="00C34B24">
            <w:pPr>
              <w:jc w:val="center"/>
              <w:rPr>
                <w:rFonts w:ascii="Lato" w:hAnsi="Lato" w:cs="Arial"/>
                <w:spacing w:val="4"/>
                <w:sz w:val="22"/>
                <w:szCs w:val="22"/>
              </w:rPr>
            </w:pPr>
            <w:r w:rsidRPr="00AE5D09">
              <w:rPr>
                <w:rFonts w:ascii="Lato" w:hAnsi="Lato" w:cs="Arial"/>
                <w:spacing w:val="4"/>
                <w:sz w:val="22"/>
                <w:szCs w:val="22"/>
              </w:rPr>
              <w:t>1</w:t>
            </w:r>
            <w:r w:rsidR="00035C9C" w:rsidRPr="00AE5D09">
              <w:rPr>
                <w:rFonts w:ascii="Lato" w:hAnsi="Lato" w:cs="Arial"/>
                <w:spacing w:val="4"/>
                <w:sz w:val="22"/>
                <w:szCs w:val="22"/>
              </w:rPr>
              <w:t>511</w:t>
            </w:r>
          </w:p>
        </w:tc>
        <w:tc>
          <w:tcPr>
            <w:tcW w:w="6060" w:type="dxa"/>
          </w:tcPr>
          <w:p w14:paraId="25F40BFF" w14:textId="5A8DC638" w:rsidR="007D6A86" w:rsidRPr="00AE5D09" w:rsidRDefault="00785EFF" w:rsidP="00C34B24">
            <w:pPr>
              <w:jc w:val="both"/>
              <w:rPr>
                <w:rFonts w:ascii="Lato" w:hAnsi="Lato" w:cs="Arial"/>
                <w:spacing w:val="4"/>
                <w:sz w:val="22"/>
                <w:szCs w:val="22"/>
                <w:lang w:val="pl-PL"/>
              </w:rPr>
            </w:pPr>
            <w:r>
              <w:rPr>
                <w:rFonts w:ascii="Lato" w:hAnsi="Lato" w:cs="Arial"/>
                <w:spacing w:val="4"/>
                <w:sz w:val="22"/>
                <w:szCs w:val="22"/>
                <w:lang w:val="pl-PL"/>
              </w:rPr>
              <w:t>p</w:t>
            </w:r>
            <w:r w:rsidR="007D6A86" w:rsidRPr="00AE5D09">
              <w:rPr>
                <w:rFonts w:ascii="Lato" w:hAnsi="Lato" w:cs="Arial"/>
                <w:spacing w:val="4"/>
                <w:sz w:val="22"/>
                <w:szCs w:val="22"/>
                <w:lang w:val="pl-PL"/>
              </w:rPr>
              <w:t xml:space="preserve">rzebudowa </w:t>
            </w:r>
            <w:r w:rsidR="000D6B86" w:rsidRPr="00AE5D09">
              <w:rPr>
                <w:rFonts w:ascii="Lato" w:hAnsi="Lato" w:cs="Arial"/>
                <w:spacing w:val="4"/>
                <w:sz w:val="22"/>
                <w:szCs w:val="22"/>
                <w:lang w:val="pl-PL"/>
              </w:rPr>
              <w:t>urządzenia</w:t>
            </w:r>
            <w:r w:rsidR="007D6A86" w:rsidRPr="00AE5D09">
              <w:rPr>
                <w:rFonts w:ascii="Lato" w:hAnsi="Lato" w:cs="Arial"/>
                <w:spacing w:val="4"/>
                <w:sz w:val="22"/>
                <w:szCs w:val="22"/>
                <w:lang w:val="pl-PL"/>
              </w:rPr>
              <w:t xml:space="preserve"> wodnego (rowu melioracyjnego)</w:t>
            </w:r>
          </w:p>
        </w:tc>
      </w:tr>
    </w:tbl>
    <w:p w14:paraId="6F9A383A" w14:textId="4E2DBD62" w:rsidR="007D6A86" w:rsidRPr="00E10435" w:rsidRDefault="00785EFF" w:rsidP="00C34B24">
      <w:pPr>
        <w:spacing w:after="120" w:line="240" w:lineRule="exact"/>
        <w:jc w:val="both"/>
        <w:rPr>
          <w:rFonts w:ascii="Lato" w:hAnsi="Lato" w:cs="Arial"/>
          <w:spacing w:val="4"/>
          <w:sz w:val="22"/>
          <w:szCs w:val="22"/>
        </w:rPr>
      </w:pPr>
      <w:r>
        <w:rPr>
          <w:rFonts w:ascii="Lato" w:hAnsi="Lato" w:cs="Arial"/>
          <w:spacing w:val="4"/>
          <w:sz w:val="22"/>
          <w:szCs w:val="22"/>
        </w:rPr>
        <w:t xml:space="preserve">                                                                                                                                           </w:t>
      </w:r>
      <w:r w:rsidR="00E10435">
        <w:rPr>
          <w:rFonts w:ascii="Lato" w:hAnsi="Lato" w:cs="Arial"/>
          <w:spacing w:val="4"/>
          <w:sz w:val="22"/>
          <w:szCs w:val="22"/>
        </w:rPr>
        <w:t xml:space="preserve">     </w:t>
      </w:r>
      <w:r w:rsidRPr="00E10435">
        <w:rPr>
          <w:rFonts w:ascii="Lato" w:hAnsi="Lato" w:cs="Arial"/>
          <w:spacing w:val="4"/>
          <w:sz w:val="22"/>
          <w:szCs w:val="22"/>
        </w:rPr>
        <w:t>”</w:t>
      </w:r>
    </w:p>
    <w:p w14:paraId="2C2FEB4D" w14:textId="15DC53F7" w:rsidR="004E1483" w:rsidRPr="00DA1B50" w:rsidRDefault="00E10435" w:rsidP="00C34B24">
      <w:pPr>
        <w:pStyle w:val="Akapitzlist"/>
        <w:numPr>
          <w:ilvl w:val="0"/>
          <w:numId w:val="11"/>
        </w:numPr>
        <w:spacing w:after="240" w:line="240" w:lineRule="exact"/>
        <w:ind w:left="567" w:hanging="283"/>
        <w:jc w:val="both"/>
        <w:rPr>
          <w:rFonts w:ascii="Lato" w:hAnsi="Lato" w:cs="Arial"/>
          <w:iCs/>
          <w:spacing w:val="4"/>
          <w:sz w:val="22"/>
          <w:szCs w:val="22"/>
        </w:rPr>
      </w:pPr>
      <w:bookmarkStart w:id="24" w:name="_Hlk128825975"/>
      <w:r>
        <w:rPr>
          <w:rFonts w:ascii="Lato" w:hAnsi="Lato" w:cs="Arial"/>
          <w:iCs/>
          <w:spacing w:val="4"/>
          <w:sz w:val="22"/>
          <w:szCs w:val="22"/>
        </w:rPr>
        <w:t>z</w:t>
      </w:r>
      <w:r w:rsidR="00A40B7C" w:rsidRPr="00DA1B50">
        <w:rPr>
          <w:rFonts w:ascii="Lato" w:hAnsi="Lato" w:cs="Arial"/>
          <w:iCs/>
          <w:spacing w:val="4"/>
          <w:sz w:val="22"/>
          <w:szCs w:val="22"/>
        </w:rPr>
        <w:t xml:space="preserve">atwierdzenie, w miejsce uchylenia, </w:t>
      </w:r>
      <w:r w:rsidR="00A40B7C" w:rsidRPr="00DA1B50">
        <w:rPr>
          <w:rFonts w:ascii="Lato" w:hAnsi="Lato" w:cs="Arial"/>
          <w:spacing w:val="4"/>
          <w:sz w:val="22"/>
          <w:szCs w:val="22"/>
        </w:rPr>
        <w:t>rysunku nr 2.19b mapy</w:t>
      </w:r>
      <w:r w:rsidR="00C546D7" w:rsidRPr="00C546D7">
        <w:rPr>
          <w:rFonts w:ascii="Lato" w:hAnsi="Lato" w:cs="Arial"/>
          <w:spacing w:val="4"/>
          <w:sz w:val="22"/>
          <w:szCs w:val="22"/>
        </w:rPr>
        <w:t xml:space="preserve"> w skali 1:500 </w:t>
      </w:r>
      <w:r w:rsidR="00A40B7C" w:rsidRPr="00DA1B50">
        <w:rPr>
          <w:rFonts w:ascii="Lato" w:hAnsi="Lato" w:cs="Arial"/>
          <w:spacing w:val="4"/>
          <w:sz w:val="22"/>
          <w:szCs w:val="22"/>
        </w:rPr>
        <w:t xml:space="preserve"> przedstawiającej proponowany przebieg drogi, z zaznaczeniem terenu niezbędnego </w:t>
      </w:r>
      <w:r w:rsidR="00A40B7C" w:rsidRPr="00DA1B50">
        <w:rPr>
          <w:rFonts w:ascii="Lato" w:hAnsi="Lato" w:cs="Arial"/>
          <w:spacing w:val="4"/>
          <w:sz w:val="22"/>
          <w:szCs w:val="22"/>
        </w:rPr>
        <w:lastRenderedPageBreak/>
        <w:t xml:space="preserve">dla obiektów budowlanych oraz istniejące uzbrojenie terenu - </w:t>
      </w:r>
      <w:r w:rsidR="00A40B7C" w:rsidRPr="00DA1B50">
        <w:rPr>
          <w:rFonts w:ascii="Lato" w:hAnsi="Lato" w:cs="Arial"/>
          <w:bCs/>
          <w:spacing w:val="4"/>
          <w:sz w:val="22"/>
          <w:szCs w:val="22"/>
        </w:rPr>
        <w:t>w zakresie dotyczącym działki nr 170/3</w:t>
      </w:r>
      <w:r>
        <w:rPr>
          <w:rFonts w:ascii="Lato" w:hAnsi="Lato" w:cs="Arial"/>
          <w:bCs/>
          <w:spacing w:val="4"/>
          <w:sz w:val="22"/>
          <w:szCs w:val="22"/>
        </w:rPr>
        <w:t xml:space="preserve">, </w:t>
      </w:r>
      <w:r w:rsidR="00A40B7C" w:rsidRPr="00DA1B50">
        <w:rPr>
          <w:rFonts w:ascii="Lato" w:hAnsi="Lato" w:cs="Arial"/>
          <w:bCs/>
          <w:spacing w:val="4"/>
          <w:sz w:val="22"/>
          <w:szCs w:val="22"/>
        </w:rPr>
        <w:t>z obrębu B-55 Gmina Miasto Łódź</w:t>
      </w:r>
      <w:r w:rsidR="00C546D7">
        <w:rPr>
          <w:rFonts w:ascii="Lato" w:hAnsi="Lato" w:cs="Arial"/>
          <w:bCs/>
          <w:spacing w:val="4"/>
          <w:sz w:val="22"/>
          <w:szCs w:val="22"/>
        </w:rPr>
        <w:t xml:space="preserve"> - </w:t>
      </w:r>
      <w:r w:rsidR="00A40B7C" w:rsidRPr="00DA1B50">
        <w:rPr>
          <w:rFonts w:ascii="Lato" w:hAnsi="Lato" w:cs="Arial"/>
          <w:iCs/>
          <w:spacing w:val="4"/>
          <w:sz w:val="22"/>
          <w:szCs w:val="22"/>
        </w:rPr>
        <w:t>stanowiąc</w:t>
      </w:r>
      <w:r>
        <w:rPr>
          <w:rFonts w:ascii="Lato" w:hAnsi="Lato" w:cs="Arial"/>
          <w:iCs/>
          <w:spacing w:val="4"/>
          <w:sz w:val="22"/>
          <w:szCs w:val="22"/>
        </w:rPr>
        <w:t>ego</w:t>
      </w:r>
      <w:r w:rsidR="00A40B7C" w:rsidRPr="00DA1B50">
        <w:rPr>
          <w:rFonts w:ascii="Lato" w:hAnsi="Lato" w:cs="Arial"/>
          <w:iCs/>
          <w:spacing w:val="4"/>
          <w:sz w:val="22"/>
          <w:szCs w:val="22"/>
        </w:rPr>
        <w:t xml:space="preserve"> załącznik nr 1 do niniejszej decyzji</w:t>
      </w:r>
      <w:r>
        <w:rPr>
          <w:rFonts w:ascii="Lato" w:hAnsi="Lato" w:cs="Arial"/>
          <w:iCs/>
          <w:spacing w:val="4"/>
          <w:sz w:val="22"/>
          <w:szCs w:val="22"/>
        </w:rPr>
        <w:t>.</w:t>
      </w:r>
      <w:bookmarkEnd w:id="24"/>
    </w:p>
    <w:p w14:paraId="7945B251" w14:textId="68BE668F" w:rsidR="004E1483" w:rsidRPr="00DA1B50" w:rsidRDefault="00A354F2" w:rsidP="00C34B24">
      <w:pPr>
        <w:numPr>
          <w:ilvl w:val="0"/>
          <w:numId w:val="8"/>
        </w:numPr>
        <w:spacing w:after="480" w:line="240" w:lineRule="exact"/>
        <w:ind w:left="426" w:hanging="142"/>
        <w:jc w:val="both"/>
        <w:rPr>
          <w:rFonts w:ascii="Lato" w:hAnsi="Lato" w:cs="Arial"/>
          <w:spacing w:val="4"/>
          <w:sz w:val="22"/>
          <w:szCs w:val="22"/>
        </w:rPr>
      </w:pPr>
      <w:r w:rsidRPr="00DA1B50">
        <w:rPr>
          <w:rFonts w:ascii="Lato" w:hAnsi="Lato" w:cs="Arial"/>
          <w:b/>
          <w:spacing w:val="4"/>
          <w:sz w:val="22"/>
          <w:szCs w:val="22"/>
        </w:rPr>
        <w:t>W pozostałej części zaskarżoną decyzję utrzymuję w mocy.</w:t>
      </w:r>
    </w:p>
    <w:p w14:paraId="28117172" w14:textId="408DFA4F" w:rsidR="004E1483" w:rsidRPr="00AE5D09" w:rsidRDefault="004E1483" w:rsidP="00C34B24">
      <w:pPr>
        <w:spacing w:after="240" w:line="240" w:lineRule="exact"/>
        <w:jc w:val="center"/>
        <w:rPr>
          <w:rFonts w:ascii="Lato" w:hAnsi="Lato" w:cs="Arial"/>
          <w:spacing w:val="4"/>
          <w:sz w:val="22"/>
          <w:szCs w:val="22"/>
        </w:rPr>
      </w:pPr>
      <w:r w:rsidRPr="00AE5D09">
        <w:rPr>
          <w:rFonts w:ascii="Lato" w:hAnsi="Lato" w:cs="Arial"/>
          <w:b/>
          <w:bCs/>
          <w:spacing w:val="4"/>
          <w:sz w:val="22"/>
          <w:szCs w:val="22"/>
        </w:rPr>
        <w:t>UZASADNIENIE</w:t>
      </w:r>
    </w:p>
    <w:p w14:paraId="7D150820" w14:textId="2167BAC9" w:rsidR="004E1483" w:rsidRPr="00AE5D09" w:rsidRDefault="004E1483" w:rsidP="00AE5D09">
      <w:pPr>
        <w:spacing w:before="240" w:after="240" w:line="240" w:lineRule="exact"/>
        <w:jc w:val="both"/>
        <w:rPr>
          <w:rFonts w:ascii="Lato" w:hAnsi="Lato" w:cs="Arial"/>
          <w:bCs/>
          <w:i/>
          <w:spacing w:val="4"/>
          <w:sz w:val="22"/>
          <w:szCs w:val="22"/>
          <w:lang w:bidi="pl-PL"/>
        </w:rPr>
      </w:pPr>
      <w:r w:rsidRPr="00AE5D09">
        <w:rPr>
          <w:rFonts w:ascii="Lato" w:hAnsi="Lato" w:cs="Arial"/>
          <w:spacing w:val="4"/>
          <w:sz w:val="22"/>
          <w:szCs w:val="22"/>
        </w:rPr>
        <w:t>W</w:t>
      </w:r>
      <w:r w:rsidR="00AE5D09">
        <w:rPr>
          <w:rFonts w:ascii="Lato" w:hAnsi="Lato" w:cs="Arial"/>
          <w:spacing w:val="4"/>
          <w:sz w:val="22"/>
          <w:szCs w:val="22"/>
        </w:rPr>
        <w:t>nioskiem z</w:t>
      </w:r>
      <w:r w:rsidRPr="00AE5D09">
        <w:rPr>
          <w:rFonts w:ascii="Lato" w:hAnsi="Lato" w:cs="Arial"/>
          <w:spacing w:val="4"/>
          <w:sz w:val="22"/>
          <w:szCs w:val="22"/>
        </w:rPr>
        <w:t xml:space="preserve"> dni</w:t>
      </w:r>
      <w:r w:rsidR="00AE5D09">
        <w:rPr>
          <w:rFonts w:ascii="Lato" w:hAnsi="Lato" w:cs="Arial"/>
          <w:spacing w:val="4"/>
          <w:sz w:val="22"/>
          <w:szCs w:val="22"/>
        </w:rPr>
        <w:t>a</w:t>
      </w:r>
      <w:r w:rsidRPr="00AE5D09">
        <w:rPr>
          <w:rFonts w:ascii="Lato" w:hAnsi="Lato" w:cs="Arial"/>
          <w:spacing w:val="4"/>
          <w:sz w:val="22"/>
          <w:szCs w:val="22"/>
        </w:rPr>
        <w:t xml:space="preserve"> 22 czerwca 2020 r. General</w:t>
      </w:r>
      <w:r w:rsidR="00AE5D09">
        <w:rPr>
          <w:rFonts w:ascii="Lato" w:hAnsi="Lato" w:cs="Arial"/>
          <w:spacing w:val="4"/>
          <w:sz w:val="22"/>
          <w:szCs w:val="22"/>
        </w:rPr>
        <w:t>ny</w:t>
      </w:r>
      <w:r w:rsidRPr="00AE5D09">
        <w:rPr>
          <w:rFonts w:ascii="Lato" w:hAnsi="Lato" w:cs="Arial"/>
          <w:spacing w:val="4"/>
          <w:sz w:val="22"/>
          <w:szCs w:val="22"/>
        </w:rPr>
        <w:t xml:space="preserve"> Dyrektor Dróg Krajowych i Autostrad, zwan</w:t>
      </w:r>
      <w:r w:rsidR="00501EA3">
        <w:rPr>
          <w:rFonts w:ascii="Lato" w:hAnsi="Lato" w:cs="Arial"/>
          <w:spacing w:val="4"/>
          <w:sz w:val="22"/>
          <w:szCs w:val="22"/>
        </w:rPr>
        <w:t>y</w:t>
      </w:r>
      <w:r w:rsidRPr="00AE5D09">
        <w:rPr>
          <w:rFonts w:ascii="Lato" w:hAnsi="Lato" w:cs="Arial"/>
          <w:spacing w:val="4"/>
          <w:sz w:val="22"/>
          <w:szCs w:val="22"/>
        </w:rPr>
        <w:t xml:space="preserve"> dalej </w:t>
      </w:r>
      <w:r w:rsidRPr="00AE5D09">
        <w:rPr>
          <w:rFonts w:ascii="Lato" w:hAnsi="Lato" w:cs="Arial"/>
          <w:i/>
          <w:spacing w:val="4"/>
          <w:sz w:val="22"/>
          <w:szCs w:val="22"/>
        </w:rPr>
        <w:t>„inwestorem”</w:t>
      </w:r>
      <w:r w:rsidRPr="00AE5D09">
        <w:rPr>
          <w:rFonts w:ascii="Lato" w:hAnsi="Lato" w:cs="Arial"/>
          <w:spacing w:val="4"/>
          <w:sz w:val="22"/>
          <w:szCs w:val="22"/>
        </w:rPr>
        <w:t>, reprezentowan</w:t>
      </w:r>
      <w:r w:rsidR="00AE5D09">
        <w:rPr>
          <w:rFonts w:ascii="Lato" w:hAnsi="Lato" w:cs="Arial"/>
          <w:spacing w:val="4"/>
          <w:sz w:val="22"/>
          <w:szCs w:val="22"/>
        </w:rPr>
        <w:t>y</w:t>
      </w:r>
      <w:r w:rsidRPr="00AE5D09">
        <w:rPr>
          <w:rFonts w:ascii="Lato" w:hAnsi="Lato" w:cs="Arial"/>
          <w:spacing w:val="4"/>
          <w:sz w:val="22"/>
          <w:szCs w:val="22"/>
        </w:rPr>
        <w:t xml:space="preserve"> przez ustanowionego w sprawie pełnomocnika, skorygowany</w:t>
      </w:r>
      <w:r w:rsidR="00AE5D09">
        <w:rPr>
          <w:rFonts w:ascii="Lato" w:hAnsi="Lato" w:cs="Arial"/>
          <w:spacing w:val="4"/>
          <w:sz w:val="22"/>
          <w:szCs w:val="22"/>
        </w:rPr>
        <w:t>m</w:t>
      </w:r>
      <w:r w:rsidRPr="00AE5D09">
        <w:rPr>
          <w:rFonts w:ascii="Lato" w:hAnsi="Lato" w:cs="Arial"/>
          <w:spacing w:val="4"/>
          <w:sz w:val="22"/>
          <w:szCs w:val="22"/>
        </w:rPr>
        <w:t xml:space="preserve"> i uzupełniony</w:t>
      </w:r>
      <w:r w:rsidR="00501EA3">
        <w:rPr>
          <w:rFonts w:ascii="Lato" w:hAnsi="Lato" w:cs="Arial"/>
          <w:spacing w:val="4"/>
          <w:sz w:val="22"/>
          <w:szCs w:val="22"/>
        </w:rPr>
        <w:t>m</w:t>
      </w:r>
      <w:r w:rsidRPr="00AE5D09">
        <w:rPr>
          <w:rFonts w:ascii="Lato" w:hAnsi="Lato" w:cs="Arial"/>
          <w:spacing w:val="4"/>
          <w:sz w:val="22"/>
          <w:szCs w:val="22"/>
        </w:rPr>
        <w:t xml:space="preserve"> w trakcie prowadzonego postępowania, </w:t>
      </w:r>
      <w:r w:rsidR="00AE5D09">
        <w:rPr>
          <w:rFonts w:ascii="Lato" w:hAnsi="Lato" w:cs="Arial"/>
          <w:spacing w:val="4"/>
          <w:sz w:val="22"/>
          <w:szCs w:val="22"/>
        </w:rPr>
        <w:t xml:space="preserve">wystąpił </w:t>
      </w:r>
      <w:r w:rsidR="00501EA3">
        <w:rPr>
          <w:rFonts w:ascii="Lato" w:hAnsi="Lato" w:cs="Arial"/>
          <w:spacing w:val="4"/>
          <w:sz w:val="22"/>
          <w:szCs w:val="22"/>
        </w:rPr>
        <w:t xml:space="preserve">do Wojewody Łódzkiego </w:t>
      </w:r>
      <w:r w:rsidRPr="00AE5D09">
        <w:rPr>
          <w:rFonts w:ascii="Lato" w:hAnsi="Lato" w:cs="Arial"/>
          <w:spacing w:val="4"/>
          <w:sz w:val="22"/>
          <w:szCs w:val="22"/>
        </w:rPr>
        <w:t xml:space="preserve">o wydanie decyzji o zezwoleniu na realizację inwestycji drogowej </w:t>
      </w:r>
      <w:r w:rsidR="004E0CC3" w:rsidRPr="00AE5D09">
        <w:rPr>
          <w:rFonts w:ascii="Lato" w:hAnsi="Lato" w:cs="Arial"/>
          <w:spacing w:val="4"/>
          <w:sz w:val="22"/>
          <w:szCs w:val="22"/>
        </w:rPr>
        <w:t xml:space="preserve">polegającej na budowie drogi ekspresowej S14 Zachodniej Obwodnicy Łodzi Zad. B - Odcinek II węzeł „Łódź Teofilów” (bez węzła) - DK91 </w:t>
      </w:r>
      <w:r w:rsidR="00501EA3">
        <w:rPr>
          <w:rFonts w:ascii="Lato" w:hAnsi="Lato" w:cs="Arial"/>
          <w:spacing w:val="4"/>
          <w:sz w:val="22"/>
          <w:szCs w:val="22"/>
        </w:rPr>
        <w:br/>
      </w:r>
      <w:r w:rsidR="004E0CC3" w:rsidRPr="00AE5D09">
        <w:rPr>
          <w:rFonts w:ascii="Lato" w:hAnsi="Lato" w:cs="Arial"/>
          <w:spacing w:val="4"/>
          <w:sz w:val="22"/>
          <w:szCs w:val="22"/>
        </w:rPr>
        <w:t>w m. Słowik w ramach przedsięwzięcia pod nazwą: „Projekt i budowa drogi ekspresowej S14 Zachodniej Obwodnicy Łodzi. Zad. B - Odcinek II węzeł „Łódź Teofilów” (bez węzła) - DK91 w m. Słowik”</w:t>
      </w:r>
      <w:r w:rsidRPr="00AE5D09">
        <w:rPr>
          <w:rFonts w:ascii="Lato" w:hAnsi="Lato" w:cs="Arial"/>
          <w:spacing w:val="4"/>
          <w:sz w:val="22"/>
          <w:szCs w:val="22"/>
        </w:rPr>
        <w:t>.</w:t>
      </w:r>
      <w:r w:rsidRPr="00AE5D09">
        <w:rPr>
          <w:rFonts w:ascii="Lato" w:hAnsi="Lato" w:cs="Arial"/>
          <w:bCs/>
          <w:i/>
          <w:spacing w:val="4"/>
          <w:sz w:val="22"/>
          <w:szCs w:val="22"/>
          <w:lang w:bidi="pl-PL"/>
        </w:rPr>
        <w:t xml:space="preserve"> Inwestor </w:t>
      </w:r>
      <w:r w:rsidRPr="00AE5D09">
        <w:rPr>
          <w:rFonts w:ascii="Lato" w:hAnsi="Lato" w:cs="Arial"/>
          <w:bCs/>
          <w:spacing w:val="4"/>
          <w:sz w:val="22"/>
          <w:szCs w:val="22"/>
          <w:lang w:bidi="pl-PL"/>
        </w:rPr>
        <w:t xml:space="preserve">wniósł także o nadanie decyzji rygoru natychmiastowej wykonalności, uzasadniając konieczność jego nadania interesem gospodarczym </w:t>
      </w:r>
      <w:r w:rsidR="00501EA3">
        <w:rPr>
          <w:rFonts w:ascii="Lato" w:hAnsi="Lato" w:cs="Arial"/>
          <w:bCs/>
          <w:spacing w:val="4"/>
          <w:sz w:val="22"/>
          <w:szCs w:val="22"/>
          <w:lang w:bidi="pl-PL"/>
        </w:rPr>
        <w:br/>
      </w:r>
      <w:r w:rsidRPr="00AE5D09">
        <w:rPr>
          <w:rFonts w:ascii="Lato" w:hAnsi="Lato" w:cs="Arial"/>
          <w:bCs/>
          <w:spacing w:val="4"/>
          <w:sz w:val="22"/>
          <w:szCs w:val="22"/>
          <w:lang w:bidi="pl-PL"/>
        </w:rPr>
        <w:t>i społecznym</w:t>
      </w:r>
      <w:r w:rsidRPr="00AE5D09">
        <w:rPr>
          <w:rFonts w:ascii="Lato" w:hAnsi="Lato" w:cs="Arial"/>
          <w:bCs/>
          <w:iCs/>
          <w:spacing w:val="4"/>
          <w:sz w:val="22"/>
          <w:szCs w:val="22"/>
          <w:lang w:bidi="pl-PL"/>
        </w:rPr>
        <w:t xml:space="preserve"> oraz wniósł o ponowne przeprowadzenie oceny oddziaływania przedsięwzięcia na środowisko.</w:t>
      </w:r>
    </w:p>
    <w:p w14:paraId="2AE5B541" w14:textId="0753F05F" w:rsidR="004E1483" w:rsidRPr="00AE5D09" w:rsidRDefault="004E1483" w:rsidP="00AE5D09">
      <w:pPr>
        <w:spacing w:before="240" w:after="240" w:line="240" w:lineRule="exact"/>
        <w:jc w:val="both"/>
        <w:rPr>
          <w:rFonts w:ascii="Lato" w:hAnsi="Lato" w:cs="Arial"/>
          <w:bCs/>
          <w:iCs/>
          <w:spacing w:val="4"/>
          <w:sz w:val="22"/>
          <w:szCs w:val="22"/>
          <w:lang w:bidi="pl-PL"/>
        </w:rPr>
      </w:pPr>
      <w:r w:rsidRPr="00AE5D09">
        <w:rPr>
          <w:rFonts w:ascii="Lato" w:hAnsi="Lato" w:cs="Arial"/>
          <w:spacing w:val="4"/>
          <w:sz w:val="22"/>
          <w:szCs w:val="22"/>
        </w:rPr>
        <w:t xml:space="preserve">Po przeprowadzeniu postępowania w sprawie ww. wniosku, Wojewoda </w:t>
      </w:r>
      <w:r w:rsidR="002910BD" w:rsidRPr="00AE5D09">
        <w:rPr>
          <w:rFonts w:ascii="Lato" w:hAnsi="Lato" w:cs="Arial"/>
          <w:spacing w:val="4"/>
          <w:sz w:val="22"/>
          <w:szCs w:val="22"/>
        </w:rPr>
        <w:t>Łódzki</w:t>
      </w:r>
      <w:r w:rsidRPr="00AE5D09">
        <w:rPr>
          <w:rFonts w:ascii="Lato" w:hAnsi="Lato" w:cs="Arial"/>
          <w:spacing w:val="4"/>
          <w:sz w:val="22"/>
          <w:szCs w:val="22"/>
        </w:rPr>
        <w:t xml:space="preserve"> wydał </w:t>
      </w:r>
      <w:r w:rsidR="00D071A0" w:rsidRPr="00AE5D09">
        <w:rPr>
          <w:rFonts w:ascii="Lato" w:hAnsi="Lato" w:cs="Arial"/>
          <w:spacing w:val="4"/>
          <w:sz w:val="22"/>
          <w:szCs w:val="22"/>
        </w:rPr>
        <w:br/>
      </w:r>
      <w:r w:rsidRPr="00AE5D09">
        <w:rPr>
          <w:rFonts w:ascii="Lato" w:hAnsi="Lato" w:cs="Arial"/>
          <w:spacing w:val="4"/>
          <w:sz w:val="22"/>
          <w:szCs w:val="22"/>
        </w:rPr>
        <w:t xml:space="preserve">w dniu </w:t>
      </w:r>
      <w:r w:rsidR="0020327C" w:rsidRPr="00AE5D09">
        <w:rPr>
          <w:rFonts w:ascii="Lato" w:hAnsi="Lato" w:cs="Arial"/>
          <w:spacing w:val="4"/>
          <w:sz w:val="22"/>
          <w:szCs w:val="22"/>
        </w:rPr>
        <w:t>28 maja 2021 r., decyzję Nr 74/21, znak: GPB-II.7820.6.2020</w:t>
      </w:r>
      <w:r w:rsidR="00501EA3">
        <w:rPr>
          <w:rFonts w:ascii="Lato" w:hAnsi="Lato" w:cs="Arial"/>
          <w:spacing w:val="4"/>
          <w:sz w:val="22"/>
          <w:szCs w:val="22"/>
        </w:rPr>
        <w:t>(WM/AS)</w:t>
      </w:r>
      <w:r w:rsidR="0020327C" w:rsidRPr="00AE5D09">
        <w:rPr>
          <w:rFonts w:ascii="Lato" w:hAnsi="Lato" w:cs="Arial"/>
          <w:spacing w:val="4"/>
          <w:sz w:val="22"/>
          <w:szCs w:val="22"/>
        </w:rPr>
        <w:t xml:space="preserve">, </w:t>
      </w:r>
      <w:r w:rsidR="00501EA3">
        <w:rPr>
          <w:rFonts w:ascii="Lato" w:hAnsi="Lato" w:cs="Arial"/>
          <w:spacing w:val="4"/>
          <w:sz w:val="22"/>
          <w:szCs w:val="22"/>
        </w:rPr>
        <w:br/>
      </w:r>
      <w:r w:rsidR="0020327C" w:rsidRPr="00AE5D09">
        <w:rPr>
          <w:rFonts w:ascii="Lato" w:hAnsi="Lato" w:cs="Arial"/>
          <w:spacing w:val="4"/>
          <w:sz w:val="22"/>
          <w:szCs w:val="22"/>
        </w:rPr>
        <w:t>o zezwoleniu na realizację inwestycji drogowej polegającej na budowie drogi ekspresowej S14 Zachodniej Obwodnicy Łodzi Zad. B - Odcinek II węzeł „Łódź Teofilów” (bez węzła) - DK91 w m. Słowik w ramach przedsięwzięcia pod nazwą: „Projekt i budowa drogi ekspresowej S14 Zachodniej Obwodnicy Łodzi. Zad.</w:t>
      </w:r>
      <w:r w:rsidR="009174B9">
        <w:rPr>
          <w:rFonts w:ascii="Lato" w:hAnsi="Lato" w:cs="Arial"/>
          <w:spacing w:val="4"/>
          <w:sz w:val="22"/>
          <w:szCs w:val="22"/>
        </w:rPr>
        <w:t xml:space="preserve"> </w:t>
      </w:r>
      <w:r w:rsidR="0020327C" w:rsidRPr="00AE5D09">
        <w:rPr>
          <w:rFonts w:ascii="Lato" w:hAnsi="Lato" w:cs="Arial"/>
          <w:spacing w:val="4"/>
          <w:sz w:val="22"/>
          <w:szCs w:val="22"/>
        </w:rPr>
        <w:t>B - Odcinek II węzeł „Łódź Teofilów” (bez węzła) - DK91 w m. Słowik”,</w:t>
      </w:r>
      <w:r w:rsidRPr="00AE5D09">
        <w:rPr>
          <w:rFonts w:ascii="Lato" w:hAnsi="Lato" w:cs="Arial"/>
          <w:bCs/>
          <w:iCs/>
          <w:spacing w:val="4"/>
          <w:sz w:val="22"/>
          <w:szCs w:val="22"/>
        </w:rPr>
        <w:t xml:space="preserve"> </w:t>
      </w:r>
      <w:r w:rsidRPr="00AE5D09">
        <w:rPr>
          <w:rFonts w:ascii="Lato" w:hAnsi="Lato" w:cs="Arial"/>
          <w:bCs/>
          <w:spacing w:val="4"/>
          <w:sz w:val="22"/>
          <w:szCs w:val="22"/>
        </w:rPr>
        <w:t xml:space="preserve">zwaną dalej </w:t>
      </w:r>
      <w:r w:rsidRPr="00AE5D09">
        <w:rPr>
          <w:rFonts w:ascii="Lato" w:hAnsi="Lato" w:cs="Arial"/>
          <w:bCs/>
          <w:i/>
          <w:spacing w:val="4"/>
          <w:sz w:val="22"/>
          <w:szCs w:val="22"/>
        </w:rPr>
        <w:t xml:space="preserve">„decyzją Wojewody </w:t>
      </w:r>
      <w:r w:rsidR="00EF3F24" w:rsidRPr="00AE5D09">
        <w:rPr>
          <w:rFonts w:ascii="Lato" w:hAnsi="Lato" w:cs="Arial"/>
          <w:bCs/>
          <w:i/>
          <w:spacing w:val="4"/>
          <w:sz w:val="22"/>
          <w:szCs w:val="22"/>
        </w:rPr>
        <w:t>Łódzkiego</w:t>
      </w:r>
      <w:r w:rsidRPr="00AE5D09">
        <w:rPr>
          <w:rFonts w:ascii="Lato" w:hAnsi="Lato" w:cs="Arial"/>
          <w:bCs/>
          <w:i/>
          <w:spacing w:val="4"/>
          <w:sz w:val="22"/>
          <w:szCs w:val="22"/>
        </w:rPr>
        <w:t>”</w:t>
      </w:r>
      <w:r w:rsidRPr="00AE5D09">
        <w:rPr>
          <w:rFonts w:ascii="Lato" w:hAnsi="Lato" w:cs="Arial"/>
          <w:bCs/>
          <w:spacing w:val="4"/>
          <w:sz w:val="22"/>
          <w:szCs w:val="22"/>
        </w:rPr>
        <w:t xml:space="preserve"> oraz nadał jej rygor natychmiastowej wykonalności.</w:t>
      </w:r>
    </w:p>
    <w:p w14:paraId="49673B61" w14:textId="74026809" w:rsidR="004E1483" w:rsidRPr="00AE5D09" w:rsidRDefault="004E1483" w:rsidP="00AE5D09">
      <w:pPr>
        <w:spacing w:before="240" w:after="240" w:line="240" w:lineRule="exact"/>
        <w:jc w:val="both"/>
        <w:rPr>
          <w:rFonts w:ascii="Lato" w:hAnsi="Lato" w:cs="Arial"/>
          <w:spacing w:val="4"/>
          <w:sz w:val="22"/>
          <w:szCs w:val="22"/>
        </w:rPr>
      </w:pPr>
      <w:r w:rsidRPr="00AE5D09">
        <w:rPr>
          <w:rFonts w:ascii="Lato" w:hAnsi="Lato" w:cs="Arial"/>
          <w:bCs/>
          <w:spacing w:val="4"/>
          <w:sz w:val="22"/>
          <w:szCs w:val="22"/>
        </w:rPr>
        <w:t xml:space="preserve">Od </w:t>
      </w:r>
      <w:r w:rsidRPr="00AE5D09">
        <w:rPr>
          <w:rFonts w:ascii="Lato" w:hAnsi="Lato" w:cs="Arial"/>
          <w:bCs/>
          <w:i/>
          <w:spacing w:val="4"/>
          <w:sz w:val="22"/>
          <w:szCs w:val="22"/>
        </w:rPr>
        <w:t xml:space="preserve">decyzji Wojewody </w:t>
      </w:r>
      <w:r w:rsidR="00EF3F24" w:rsidRPr="00AE5D09">
        <w:rPr>
          <w:rFonts w:ascii="Lato" w:hAnsi="Lato" w:cs="Arial"/>
          <w:bCs/>
          <w:i/>
          <w:spacing w:val="4"/>
          <w:sz w:val="22"/>
          <w:szCs w:val="22"/>
        </w:rPr>
        <w:t>Łódzkiego</w:t>
      </w:r>
      <w:r w:rsidRPr="00AE5D09">
        <w:rPr>
          <w:rFonts w:ascii="Lato" w:hAnsi="Lato" w:cs="Arial"/>
          <w:bCs/>
          <w:spacing w:val="4"/>
          <w:sz w:val="22"/>
          <w:szCs w:val="22"/>
        </w:rPr>
        <w:t xml:space="preserve"> odwołani</w:t>
      </w:r>
      <w:r w:rsidR="00501EA3">
        <w:rPr>
          <w:rFonts w:ascii="Lato" w:hAnsi="Lato" w:cs="Arial"/>
          <w:bCs/>
          <w:spacing w:val="4"/>
          <w:sz w:val="22"/>
          <w:szCs w:val="22"/>
        </w:rPr>
        <w:t>a</w:t>
      </w:r>
      <w:r w:rsidRPr="00AE5D09">
        <w:rPr>
          <w:rFonts w:ascii="Lato" w:hAnsi="Lato" w:cs="Arial"/>
          <w:bCs/>
          <w:spacing w:val="4"/>
          <w:sz w:val="22"/>
          <w:szCs w:val="22"/>
        </w:rPr>
        <w:t xml:space="preserve">, za pośrednictwem organu pierwszej </w:t>
      </w:r>
      <w:r w:rsidRPr="000D08D2">
        <w:rPr>
          <w:rFonts w:ascii="Lato" w:hAnsi="Lato" w:cs="Arial"/>
          <w:bCs/>
          <w:spacing w:val="4"/>
          <w:sz w:val="22"/>
          <w:szCs w:val="22"/>
        </w:rPr>
        <w:t>instancji, wni</w:t>
      </w:r>
      <w:r w:rsidR="00B72ABB" w:rsidRPr="000D08D2">
        <w:rPr>
          <w:rFonts w:ascii="Lato" w:hAnsi="Lato" w:cs="Arial"/>
          <w:bCs/>
          <w:spacing w:val="4"/>
          <w:sz w:val="22"/>
          <w:szCs w:val="22"/>
        </w:rPr>
        <w:t>eśli Pan A</w:t>
      </w:r>
      <w:r w:rsidR="00BA7F33">
        <w:rPr>
          <w:rFonts w:ascii="Lato" w:hAnsi="Lato" w:cs="Arial"/>
          <w:bCs/>
          <w:spacing w:val="4"/>
          <w:sz w:val="22"/>
          <w:szCs w:val="22"/>
        </w:rPr>
        <w:t>.</w:t>
      </w:r>
      <w:r w:rsidR="00B72ABB" w:rsidRPr="000D08D2">
        <w:rPr>
          <w:rFonts w:ascii="Lato" w:hAnsi="Lato" w:cs="Arial"/>
          <w:bCs/>
          <w:spacing w:val="4"/>
          <w:sz w:val="22"/>
          <w:szCs w:val="22"/>
        </w:rPr>
        <w:t xml:space="preserve"> N</w:t>
      </w:r>
      <w:r w:rsidR="00BA7F33">
        <w:rPr>
          <w:rFonts w:ascii="Lato" w:hAnsi="Lato" w:cs="Arial"/>
          <w:bCs/>
          <w:spacing w:val="4"/>
          <w:sz w:val="22"/>
          <w:szCs w:val="22"/>
        </w:rPr>
        <w:t>.</w:t>
      </w:r>
      <w:r w:rsidR="00B72ABB" w:rsidRPr="000D08D2">
        <w:rPr>
          <w:rFonts w:ascii="Lato" w:hAnsi="Lato" w:cs="Arial"/>
          <w:bCs/>
          <w:spacing w:val="4"/>
          <w:sz w:val="22"/>
          <w:szCs w:val="22"/>
        </w:rPr>
        <w:t xml:space="preserve"> oraz Pani T</w:t>
      </w:r>
      <w:r w:rsidR="00BA7F33">
        <w:rPr>
          <w:rFonts w:ascii="Lato" w:hAnsi="Lato" w:cs="Arial"/>
          <w:bCs/>
          <w:spacing w:val="4"/>
          <w:sz w:val="22"/>
          <w:szCs w:val="22"/>
        </w:rPr>
        <w:t>.</w:t>
      </w:r>
      <w:r w:rsidR="00B72ABB" w:rsidRPr="000D08D2">
        <w:rPr>
          <w:rFonts w:ascii="Lato" w:hAnsi="Lato" w:cs="Arial"/>
          <w:bCs/>
          <w:spacing w:val="4"/>
          <w:sz w:val="22"/>
          <w:szCs w:val="22"/>
        </w:rPr>
        <w:t xml:space="preserve"> S</w:t>
      </w:r>
      <w:r w:rsidR="00BA7F33">
        <w:rPr>
          <w:rFonts w:ascii="Lato" w:hAnsi="Lato" w:cs="Arial"/>
          <w:bCs/>
          <w:spacing w:val="4"/>
          <w:sz w:val="22"/>
          <w:szCs w:val="22"/>
        </w:rPr>
        <w:t>.</w:t>
      </w:r>
      <w:r w:rsidR="000D08D2" w:rsidRPr="000D08D2">
        <w:rPr>
          <w:rFonts w:ascii="Lato" w:hAnsi="Lato" w:cs="Arial"/>
          <w:bCs/>
          <w:spacing w:val="4"/>
          <w:sz w:val="22"/>
          <w:szCs w:val="22"/>
        </w:rPr>
        <w:t>,</w:t>
      </w:r>
      <w:r w:rsidR="000D08D2">
        <w:rPr>
          <w:rFonts w:ascii="Lato" w:hAnsi="Lato" w:cs="Arial"/>
          <w:bCs/>
          <w:spacing w:val="4"/>
          <w:sz w:val="22"/>
          <w:szCs w:val="22"/>
        </w:rPr>
        <w:t xml:space="preserve"> </w:t>
      </w:r>
      <w:r w:rsidR="00B72ABB" w:rsidRPr="00AE5D09">
        <w:rPr>
          <w:rFonts w:ascii="Lato" w:hAnsi="Lato" w:cs="Arial"/>
          <w:bCs/>
          <w:spacing w:val="4"/>
          <w:sz w:val="22"/>
          <w:szCs w:val="22"/>
        </w:rPr>
        <w:t>reprezentowani przez adw. J</w:t>
      </w:r>
      <w:r w:rsidR="00BA7F33">
        <w:rPr>
          <w:rFonts w:ascii="Lato" w:hAnsi="Lato" w:cs="Arial"/>
          <w:bCs/>
          <w:spacing w:val="4"/>
          <w:sz w:val="22"/>
          <w:szCs w:val="22"/>
        </w:rPr>
        <w:t>.</w:t>
      </w:r>
      <w:r w:rsidR="00B72ABB" w:rsidRPr="00AE5D09">
        <w:rPr>
          <w:rFonts w:ascii="Lato" w:hAnsi="Lato" w:cs="Arial"/>
          <w:bCs/>
          <w:spacing w:val="4"/>
          <w:sz w:val="22"/>
          <w:szCs w:val="22"/>
        </w:rPr>
        <w:t xml:space="preserve"> P</w:t>
      </w:r>
      <w:r w:rsidR="00BA7F33">
        <w:rPr>
          <w:rFonts w:ascii="Lato" w:hAnsi="Lato" w:cs="Arial"/>
          <w:bCs/>
          <w:spacing w:val="4"/>
          <w:sz w:val="22"/>
          <w:szCs w:val="22"/>
        </w:rPr>
        <w:t>.</w:t>
      </w:r>
      <w:r w:rsidR="00B72ABB" w:rsidRPr="00AE5D09">
        <w:rPr>
          <w:rFonts w:ascii="Lato" w:hAnsi="Lato" w:cs="Arial"/>
          <w:bCs/>
          <w:spacing w:val="4"/>
          <w:sz w:val="22"/>
          <w:szCs w:val="22"/>
        </w:rPr>
        <w:t xml:space="preserve"> </w:t>
      </w:r>
      <w:r w:rsidR="00B962C0">
        <w:rPr>
          <w:rFonts w:ascii="Lato" w:hAnsi="Lato" w:cs="Arial"/>
          <w:bCs/>
          <w:spacing w:val="4"/>
          <w:sz w:val="22"/>
          <w:szCs w:val="22"/>
        </w:rPr>
        <w:t>oraz</w:t>
      </w:r>
      <w:r w:rsidR="00B72ABB" w:rsidRPr="00AE5D09">
        <w:rPr>
          <w:rFonts w:ascii="Lato" w:hAnsi="Lato" w:cs="Arial"/>
          <w:bCs/>
          <w:spacing w:val="4"/>
          <w:sz w:val="22"/>
          <w:szCs w:val="22"/>
        </w:rPr>
        <w:t xml:space="preserve"> Pani R</w:t>
      </w:r>
      <w:r w:rsidR="00BA7F33">
        <w:rPr>
          <w:rFonts w:ascii="Lato" w:hAnsi="Lato" w:cs="Arial"/>
          <w:bCs/>
          <w:spacing w:val="4"/>
          <w:sz w:val="22"/>
          <w:szCs w:val="22"/>
        </w:rPr>
        <w:t>.</w:t>
      </w:r>
      <w:r w:rsidR="00B72ABB" w:rsidRPr="00AE5D09">
        <w:rPr>
          <w:rFonts w:ascii="Lato" w:hAnsi="Lato" w:cs="Arial"/>
          <w:bCs/>
          <w:spacing w:val="4"/>
          <w:sz w:val="22"/>
          <w:szCs w:val="22"/>
        </w:rPr>
        <w:t xml:space="preserve"> F</w:t>
      </w:r>
      <w:r w:rsidR="000D08D2">
        <w:rPr>
          <w:rFonts w:ascii="Lato" w:hAnsi="Lato" w:cs="Arial"/>
          <w:spacing w:val="4"/>
          <w:sz w:val="22"/>
          <w:szCs w:val="22"/>
        </w:rPr>
        <w:t xml:space="preserve">. </w:t>
      </w:r>
      <w:r w:rsidR="00080506">
        <w:rPr>
          <w:rFonts w:ascii="Lato" w:hAnsi="Lato" w:cs="Arial"/>
          <w:spacing w:val="4"/>
          <w:sz w:val="22"/>
          <w:szCs w:val="22"/>
        </w:rPr>
        <w:br/>
      </w:r>
      <w:r w:rsidRPr="00AE5D09">
        <w:rPr>
          <w:rFonts w:ascii="Lato" w:hAnsi="Lato" w:cs="Arial"/>
          <w:spacing w:val="4"/>
          <w:sz w:val="22"/>
          <w:szCs w:val="22"/>
        </w:rPr>
        <w:t xml:space="preserve">W </w:t>
      </w:r>
      <w:r w:rsidR="00B72ABB" w:rsidRPr="00AE5D09">
        <w:rPr>
          <w:rFonts w:ascii="Lato" w:hAnsi="Lato" w:cs="Arial"/>
          <w:spacing w:val="4"/>
          <w:sz w:val="22"/>
          <w:szCs w:val="22"/>
        </w:rPr>
        <w:t>odwołaniach</w:t>
      </w:r>
      <w:r w:rsidR="000D08D2">
        <w:rPr>
          <w:rFonts w:ascii="Lato" w:hAnsi="Lato" w:cs="Arial"/>
          <w:spacing w:val="4"/>
          <w:sz w:val="22"/>
          <w:szCs w:val="22"/>
        </w:rPr>
        <w:t xml:space="preserve">, </w:t>
      </w:r>
      <w:r w:rsidRPr="00AE5D09">
        <w:rPr>
          <w:rFonts w:ascii="Lato" w:hAnsi="Lato" w:cs="Arial"/>
          <w:spacing w:val="4"/>
          <w:sz w:val="22"/>
          <w:szCs w:val="22"/>
        </w:rPr>
        <w:t>wniesiony</w:t>
      </w:r>
      <w:r w:rsidR="000D08D2">
        <w:rPr>
          <w:rFonts w:ascii="Lato" w:hAnsi="Lato" w:cs="Arial"/>
          <w:spacing w:val="4"/>
          <w:sz w:val="22"/>
          <w:szCs w:val="22"/>
        </w:rPr>
        <w:t>ch</w:t>
      </w:r>
      <w:r w:rsidRPr="00AE5D09">
        <w:rPr>
          <w:rFonts w:ascii="Lato" w:hAnsi="Lato" w:cs="Arial"/>
          <w:spacing w:val="4"/>
          <w:sz w:val="22"/>
          <w:szCs w:val="22"/>
        </w:rPr>
        <w:t xml:space="preserve"> w terminie, skarżący podni</w:t>
      </w:r>
      <w:r w:rsidR="00B72ABB" w:rsidRPr="00AE5D09">
        <w:rPr>
          <w:rFonts w:ascii="Lato" w:hAnsi="Lato" w:cs="Arial"/>
          <w:spacing w:val="4"/>
          <w:sz w:val="22"/>
          <w:szCs w:val="22"/>
        </w:rPr>
        <w:t>eśli</w:t>
      </w:r>
      <w:r w:rsidRPr="00AE5D09">
        <w:rPr>
          <w:rFonts w:ascii="Lato" w:hAnsi="Lato" w:cs="Arial"/>
          <w:spacing w:val="4"/>
          <w:sz w:val="22"/>
          <w:szCs w:val="22"/>
        </w:rPr>
        <w:t xml:space="preserve"> zarzuty w sprawie </w:t>
      </w:r>
      <w:r w:rsidRPr="00AE5D09">
        <w:rPr>
          <w:rFonts w:ascii="Lato" w:hAnsi="Lato" w:cs="Arial"/>
          <w:i/>
          <w:spacing w:val="4"/>
          <w:sz w:val="22"/>
          <w:szCs w:val="22"/>
        </w:rPr>
        <w:t xml:space="preserve">decyzji Wojewody </w:t>
      </w:r>
      <w:r w:rsidR="00B72ABB" w:rsidRPr="00AE5D09">
        <w:rPr>
          <w:rFonts w:ascii="Lato" w:hAnsi="Lato" w:cs="Arial"/>
          <w:i/>
          <w:spacing w:val="4"/>
          <w:sz w:val="22"/>
          <w:szCs w:val="22"/>
        </w:rPr>
        <w:t>Łódzkiego</w:t>
      </w:r>
      <w:r w:rsidRPr="00AE5D09">
        <w:rPr>
          <w:rFonts w:ascii="Lato" w:hAnsi="Lato" w:cs="Arial"/>
          <w:spacing w:val="4"/>
          <w:sz w:val="22"/>
          <w:szCs w:val="22"/>
        </w:rPr>
        <w:t xml:space="preserve">. </w:t>
      </w:r>
    </w:p>
    <w:p w14:paraId="185DDDFE" w14:textId="645CF646" w:rsidR="004E1483" w:rsidRDefault="004E1483" w:rsidP="00AE5D09">
      <w:pPr>
        <w:spacing w:before="240" w:after="240" w:line="240" w:lineRule="exact"/>
        <w:jc w:val="both"/>
        <w:rPr>
          <w:rFonts w:ascii="Lato" w:hAnsi="Lato" w:cs="Arial"/>
          <w:bCs/>
          <w:spacing w:val="4"/>
          <w:sz w:val="22"/>
          <w:szCs w:val="22"/>
        </w:rPr>
      </w:pPr>
      <w:r w:rsidRPr="00AE5D09">
        <w:rPr>
          <w:rFonts w:ascii="Lato" w:hAnsi="Lato" w:cs="Arial"/>
          <w:bCs/>
          <w:spacing w:val="4"/>
          <w:sz w:val="22"/>
          <w:szCs w:val="22"/>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AE5D09">
        <w:rPr>
          <w:rFonts w:ascii="Lato" w:hAnsi="Lato" w:cs="Arial"/>
          <w:bCs/>
          <w:i/>
          <w:spacing w:val="4"/>
          <w:sz w:val="22"/>
          <w:szCs w:val="22"/>
        </w:rPr>
        <w:t>Ministrem</w:t>
      </w:r>
      <w:r w:rsidRPr="00AE5D09">
        <w:rPr>
          <w:rFonts w:ascii="Lato" w:hAnsi="Lato" w:cs="Arial"/>
          <w:bCs/>
          <w:spacing w:val="4"/>
          <w:sz w:val="22"/>
          <w:szCs w:val="22"/>
        </w:rPr>
        <w:t xml:space="preserve">”, stwierdzono, </w:t>
      </w:r>
      <w:r w:rsidRPr="00AE5D09">
        <w:rPr>
          <w:rFonts w:ascii="Lato" w:hAnsi="Lato" w:cs="Arial"/>
          <w:bCs/>
          <w:spacing w:val="4"/>
          <w:sz w:val="22"/>
          <w:szCs w:val="22"/>
        </w:rPr>
        <w:br/>
        <w:t>co następuje.</w:t>
      </w:r>
    </w:p>
    <w:p w14:paraId="15423F57" w14:textId="193390B7" w:rsidR="003110E7" w:rsidRPr="00AE5D09" w:rsidRDefault="00470525" w:rsidP="00AE5D09">
      <w:pPr>
        <w:spacing w:before="240" w:after="240" w:line="240" w:lineRule="exact"/>
        <w:jc w:val="both"/>
        <w:rPr>
          <w:rFonts w:ascii="Lato" w:hAnsi="Lato" w:cs="Arial"/>
          <w:bCs/>
          <w:spacing w:val="4"/>
          <w:sz w:val="22"/>
          <w:szCs w:val="22"/>
        </w:rPr>
      </w:pPr>
      <w:r w:rsidRPr="00470525">
        <w:rPr>
          <w:rFonts w:ascii="Lato" w:hAnsi="Lato" w:cs="Arial"/>
          <w:bCs/>
          <w:spacing w:val="4"/>
          <w:sz w:val="22"/>
          <w:szCs w:val="22"/>
        </w:rPr>
        <w:t>W piśmie z dnia 8 lutego 2022 r. Pani T</w:t>
      </w:r>
      <w:r w:rsidR="00500526">
        <w:rPr>
          <w:rFonts w:ascii="Lato" w:hAnsi="Lato" w:cs="Arial"/>
          <w:bCs/>
          <w:spacing w:val="4"/>
          <w:sz w:val="22"/>
          <w:szCs w:val="22"/>
        </w:rPr>
        <w:t>.</w:t>
      </w:r>
      <w:r w:rsidRPr="00470525">
        <w:rPr>
          <w:rFonts w:ascii="Lato" w:hAnsi="Lato" w:cs="Arial"/>
          <w:bCs/>
          <w:spacing w:val="4"/>
          <w:sz w:val="22"/>
          <w:szCs w:val="22"/>
        </w:rPr>
        <w:t xml:space="preserve"> S</w:t>
      </w:r>
      <w:r w:rsidR="00500526">
        <w:rPr>
          <w:rFonts w:ascii="Lato" w:hAnsi="Lato" w:cs="Arial"/>
          <w:bCs/>
          <w:spacing w:val="4"/>
          <w:sz w:val="22"/>
          <w:szCs w:val="22"/>
        </w:rPr>
        <w:t>.</w:t>
      </w:r>
      <w:r w:rsidRPr="00470525">
        <w:rPr>
          <w:rFonts w:ascii="Lato" w:hAnsi="Lato" w:cs="Arial"/>
          <w:bCs/>
          <w:spacing w:val="4"/>
          <w:sz w:val="22"/>
          <w:szCs w:val="22"/>
        </w:rPr>
        <w:t xml:space="preserve"> cofnęła odwołanie od </w:t>
      </w:r>
      <w:r w:rsidRPr="00470525">
        <w:rPr>
          <w:rFonts w:ascii="Lato" w:hAnsi="Lato" w:cs="Arial"/>
          <w:bCs/>
          <w:i/>
          <w:spacing w:val="4"/>
          <w:sz w:val="22"/>
          <w:szCs w:val="22"/>
        </w:rPr>
        <w:t>decyzji Wojewody Łódzkiego</w:t>
      </w:r>
      <w:r w:rsidRPr="00470525">
        <w:rPr>
          <w:rFonts w:ascii="Lato" w:hAnsi="Lato" w:cs="Arial"/>
          <w:bCs/>
          <w:spacing w:val="4"/>
          <w:sz w:val="22"/>
          <w:szCs w:val="22"/>
        </w:rPr>
        <w:t>.</w:t>
      </w:r>
      <w:r w:rsidR="005A1355">
        <w:rPr>
          <w:rFonts w:ascii="Lato" w:hAnsi="Lato" w:cs="Arial"/>
          <w:bCs/>
          <w:spacing w:val="4"/>
          <w:sz w:val="22"/>
          <w:szCs w:val="22"/>
        </w:rPr>
        <w:t xml:space="preserve"> </w:t>
      </w:r>
      <w:r w:rsidRPr="00470525">
        <w:rPr>
          <w:rFonts w:ascii="Lato" w:hAnsi="Lato" w:cs="Arial"/>
          <w:bCs/>
          <w:spacing w:val="4"/>
          <w:sz w:val="22"/>
          <w:szCs w:val="22"/>
        </w:rPr>
        <w:t xml:space="preserve">Zgodnie z dyspozycją art. 137 </w:t>
      </w:r>
      <w:r w:rsidRPr="00470525">
        <w:rPr>
          <w:rFonts w:ascii="Lato" w:hAnsi="Lato" w:cs="Arial"/>
          <w:bCs/>
          <w:i/>
          <w:spacing w:val="4"/>
          <w:sz w:val="22"/>
          <w:szCs w:val="22"/>
        </w:rPr>
        <w:t>kpa</w:t>
      </w:r>
      <w:r w:rsidRPr="00470525">
        <w:rPr>
          <w:rFonts w:ascii="Lato" w:hAnsi="Lato" w:cs="Arial"/>
          <w:bCs/>
          <w:spacing w:val="4"/>
          <w:sz w:val="22"/>
          <w:szCs w:val="22"/>
        </w:rPr>
        <w:t>, strona może cofnąć odwołanie przed wydaniem decyzji przez organ drugiej instancji. Organ odwoławczy nie uwzględni jednak cofnięcia odwołania, jeżeli prowadziłoby to do utrzymania w mocy decyzji naruszającej prawo lub interes społeczny.</w:t>
      </w:r>
      <w:r w:rsidRPr="00470525">
        <w:rPr>
          <w:rFonts w:ascii="Lato" w:hAnsi="Lato" w:cs="Arial"/>
          <w:bCs/>
          <w:iCs/>
          <w:spacing w:val="4"/>
          <w:sz w:val="22"/>
          <w:szCs w:val="22"/>
        </w:rPr>
        <w:t xml:space="preserve"> </w:t>
      </w:r>
      <w:r w:rsidRPr="00470525">
        <w:rPr>
          <w:rFonts w:ascii="Lato" w:hAnsi="Lato" w:cs="Arial"/>
          <w:bCs/>
          <w:spacing w:val="4"/>
          <w:sz w:val="22"/>
          <w:szCs w:val="22"/>
        </w:rPr>
        <w:t xml:space="preserve">W orzecznictwie </w:t>
      </w:r>
      <w:proofErr w:type="spellStart"/>
      <w:r w:rsidRPr="00470525">
        <w:rPr>
          <w:rFonts w:ascii="Lato" w:hAnsi="Lato" w:cs="Arial"/>
          <w:bCs/>
          <w:spacing w:val="4"/>
          <w:sz w:val="22"/>
          <w:szCs w:val="22"/>
        </w:rPr>
        <w:t>sądowoadministracyjnym</w:t>
      </w:r>
      <w:proofErr w:type="spellEnd"/>
      <w:r w:rsidRPr="00470525">
        <w:rPr>
          <w:rFonts w:ascii="Lato" w:hAnsi="Lato" w:cs="Arial"/>
          <w:bCs/>
          <w:spacing w:val="4"/>
          <w:sz w:val="22"/>
          <w:szCs w:val="22"/>
        </w:rPr>
        <w:t xml:space="preserve"> wskazano, iż cofnięcie odwołania przez stronę nie zwalnia organu odwoławczego </w:t>
      </w:r>
      <w:r w:rsidR="005A1355">
        <w:rPr>
          <w:rFonts w:ascii="Lato" w:hAnsi="Lato" w:cs="Arial"/>
          <w:bCs/>
          <w:spacing w:val="4"/>
          <w:sz w:val="22"/>
          <w:szCs w:val="22"/>
        </w:rPr>
        <w:br/>
      </w:r>
      <w:r w:rsidRPr="00470525">
        <w:rPr>
          <w:rFonts w:ascii="Lato" w:hAnsi="Lato" w:cs="Arial"/>
          <w:bCs/>
          <w:spacing w:val="4"/>
          <w:sz w:val="22"/>
          <w:szCs w:val="22"/>
        </w:rPr>
        <w:t xml:space="preserve">z obowiązku oceny decyzji organu I instancji w zakresie jej zgodności z prawem, jak </w:t>
      </w:r>
      <w:r w:rsidR="005A1355">
        <w:rPr>
          <w:rFonts w:ascii="Lato" w:hAnsi="Lato" w:cs="Arial"/>
          <w:bCs/>
          <w:spacing w:val="4"/>
          <w:sz w:val="22"/>
          <w:szCs w:val="22"/>
        </w:rPr>
        <w:br/>
      </w:r>
      <w:r w:rsidRPr="00470525">
        <w:rPr>
          <w:rFonts w:ascii="Lato" w:hAnsi="Lato" w:cs="Arial"/>
          <w:bCs/>
          <w:spacing w:val="4"/>
          <w:sz w:val="22"/>
          <w:szCs w:val="22"/>
        </w:rPr>
        <w:t xml:space="preserve">i interesem społecznym, a zatem nie prowadzi wprost do umorzenia postępowania odwoławczego (vide: wyrok Wojewódzkiego Sądu Administracyjnego w Warszawie </w:t>
      </w:r>
      <w:r w:rsidR="005A1355">
        <w:rPr>
          <w:rFonts w:ascii="Lato" w:hAnsi="Lato" w:cs="Arial"/>
          <w:bCs/>
          <w:spacing w:val="4"/>
          <w:sz w:val="22"/>
          <w:szCs w:val="22"/>
        </w:rPr>
        <w:br/>
      </w:r>
      <w:r w:rsidRPr="00470525">
        <w:rPr>
          <w:rFonts w:ascii="Lato" w:hAnsi="Lato" w:cs="Arial"/>
          <w:bCs/>
          <w:spacing w:val="4"/>
          <w:sz w:val="22"/>
          <w:szCs w:val="22"/>
        </w:rPr>
        <w:t>z dnia 5 sierpnia 2015 r., sygn. akt I SA/</w:t>
      </w:r>
      <w:proofErr w:type="spellStart"/>
      <w:r w:rsidRPr="00470525">
        <w:rPr>
          <w:rFonts w:ascii="Lato" w:hAnsi="Lato" w:cs="Arial"/>
          <w:bCs/>
          <w:spacing w:val="4"/>
          <w:sz w:val="22"/>
          <w:szCs w:val="22"/>
        </w:rPr>
        <w:t>Wa</w:t>
      </w:r>
      <w:proofErr w:type="spellEnd"/>
      <w:r w:rsidRPr="00470525">
        <w:rPr>
          <w:rFonts w:ascii="Lato" w:hAnsi="Lato" w:cs="Arial"/>
          <w:bCs/>
          <w:spacing w:val="4"/>
          <w:sz w:val="22"/>
          <w:szCs w:val="22"/>
        </w:rPr>
        <w:t xml:space="preserve"> 2576/14). W przedmiotowym przypadku organ odwoławczy nie mógł uwzględnić cofnięcia ww. odwołania, gdyż prowadziłoby </w:t>
      </w:r>
      <w:r w:rsidR="009174B9">
        <w:rPr>
          <w:rFonts w:ascii="Lato" w:hAnsi="Lato" w:cs="Arial"/>
          <w:bCs/>
          <w:spacing w:val="4"/>
          <w:sz w:val="22"/>
          <w:szCs w:val="22"/>
        </w:rPr>
        <w:br/>
      </w:r>
      <w:r w:rsidRPr="00470525">
        <w:rPr>
          <w:rFonts w:ascii="Lato" w:hAnsi="Lato" w:cs="Arial"/>
          <w:bCs/>
          <w:spacing w:val="4"/>
          <w:sz w:val="22"/>
          <w:szCs w:val="22"/>
        </w:rPr>
        <w:lastRenderedPageBreak/>
        <w:t xml:space="preserve">to do utrzymania w mocy decyzji naruszającej prawo, o czym będzie mowa </w:t>
      </w:r>
      <w:r w:rsidR="00EC5AED" w:rsidRPr="00EC5AED">
        <w:rPr>
          <w:rFonts w:ascii="Lato" w:hAnsi="Lato" w:cs="Arial"/>
          <w:bCs/>
          <w:spacing w:val="4"/>
          <w:sz w:val="22"/>
          <w:szCs w:val="22"/>
        </w:rPr>
        <w:t xml:space="preserve">w dalszej części </w:t>
      </w:r>
      <w:r w:rsidR="00EC5AED">
        <w:rPr>
          <w:rFonts w:ascii="Lato" w:hAnsi="Lato" w:cs="Arial"/>
          <w:bCs/>
          <w:spacing w:val="4"/>
          <w:sz w:val="22"/>
          <w:szCs w:val="22"/>
        </w:rPr>
        <w:t xml:space="preserve">niniejszej </w:t>
      </w:r>
      <w:r w:rsidR="00EC5AED" w:rsidRPr="00EC5AED">
        <w:rPr>
          <w:rFonts w:ascii="Lato" w:hAnsi="Lato" w:cs="Arial"/>
          <w:bCs/>
          <w:spacing w:val="4"/>
          <w:sz w:val="22"/>
          <w:szCs w:val="22"/>
        </w:rPr>
        <w:t>decyzji</w:t>
      </w:r>
      <w:r w:rsidR="00EC5AED">
        <w:rPr>
          <w:rFonts w:ascii="Lato" w:hAnsi="Lato" w:cs="Arial"/>
          <w:bCs/>
          <w:spacing w:val="4"/>
          <w:sz w:val="22"/>
          <w:szCs w:val="22"/>
        </w:rPr>
        <w:t>.</w:t>
      </w:r>
    </w:p>
    <w:p w14:paraId="641A265F" w14:textId="77777777" w:rsidR="004E1483" w:rsidRPr="00AE5D09" w:rsidRDefault="004E1483" w:rsidP="00AE5D09">
      <w:pPr>
        <w:spacing w:before="240" w:after="240" w:line="240" w:lineRule="exact"/>
        <w:jc w:val="both"/>
        <w:rPr>
          <w:rFonts w:ascii="Lato" w:hAnsi="Lato" w:cs="Arial"/>
          <w:spacing w:val="4"/>
          <w:sz w:val="22"/>
          <w:szCs w:val="22"/>
        </w:rPr>
      </w:pPr>
      <w:r w:rsidRPr="00AE5D09">
        <w:rPr>
          <w:rFonts w:ascii="Lato" w:hAnsi="Lato" w:cs="Arial"/>
          <w:spacing w:val="4"/>
          <w:sz w:val="22"/>
          <w:szCs w:val="22"/>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AE5D09">
        <w:rPr>
          <w:rFonts w:ascii="Lato" w:hAnsi="Lato" w:cs="Arial"/>
          <w:spacing w:val="4"/>
          <w:sz w:val="22"/>
          <w:szCs w:val="22"/>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AE5D09">
        <w:rPr>
          <w:rFonts w:ascii="Lato" w:hAnsi="Lato" w:cs="Arial"/>
          <w:i/>
          <w:spacing w:val="4"/>
          <w:sz w:val="22"/>
          <w:szCs w:val="22"/>
        </w:rPr>
        <w:t>kpa</w:t>
      </w:r>
      <w:r w:rsidRPr="00AE5D09">
        <w:rPr>
          <w:rFonts w:ascii="Lato" w:hAnsi="Lato" w:cs="Arial"/>
          <w:spacing w:val="4"/>
          <w:sz w:val="22"/>
          <w:szCs w:val="22"/>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AE5D09">
        <w:rPr>
          <w:rFonts w:ascii="Lato" w:hAnsi="Lato" w:cs="Arial"/>
          <w:i/>
          <w:spacing w:val="4"/>
          <w:sz w:val="22"/>
          <w:szCs w:val="22"/>
        </w:rPr>
        <w:t>kpa</w:t>
      </w:r>
      <w:r w:rsidRPr="00AE5D09">
        <w:rPr>
          <w:rFonts w:ascii="Lato" w:hAnsi="Lato" w:cs="Arial"/>
          <w:spacing w:val="4"/>
          <w:sz w:val="22"/>
          <w:szCs w:val="22"/>
        </w:rPr>
        <w:t>, a przede wszystkim do podejmowania wszelkich kroków niezbędnych do dokładnego wyjaśnienia stanu faktycznego.</w:t>
      </w:r>
    </w:p>
    <w:p w14:paraId="5A3F0731" w14:textId="6742EB31" w:rsidR="004E1483" w:rsidRPr="00AE5D09" w:rsidRDefault="004E1483" w:rsidP="00AE5D09">
      <w:pPr>
        <w:spacing w:before="240" w:after="240" w:line="240" w:lineRule="exact"/>
        <w:jc w:val="both"/>
        <w:rPr>
          <w:rFonts w:ascii="Lato" w:hAnsi="Lato" w:cs="Arial"/>
          <w:i/>
          <w:spacing w:val="4"/>
          <w:sz w:val="22"/>
          <w:szCs w:val="22"/>
        </w:rPr>
      </w:pPr>
      <w:r w:rsidRPr="00AE5D09">
        <w:rPr>
          <w:rFonts w:ascii="Lato" w:hAnsi="Lato" w:cs="Arial"/>
          <w:spacing w:val="4"/>
          <w:sz w:val="22"/>
          <w:szCs w:val="22"/>
        </w:rPr>
        <w:t xml:space="preserve">Mając na uwadze powyższe, w trakcie przeprowadzonego postępowania odwoławczego, </w:t>
      </w:r>
      <w:r w:rsidRPr="00AE5D09">
        <w:rPr>
          <w:rFonts w:ascii="Lato" w:hAnsi="Lato" w:cs="Arial"/>
          <w:i/>
          <w:spacing w:val="4"/>
          <w:sz w:val="22"/>
          <w:szCs w:val="22"/>
        </w:rPr>
        <w:t xml:space="preserve">Minister </w:t>
      </w:r>
      <w:r w:rsidRPr="00AE5D09">
        <w:rPr>
          <w:rFonts w:ascii="Lato" w:hAnsi="Lato" w:cs="Arial"/>
          <w:spacing w:val="4"/>
          <w:sz w:val="22"/>
          <w:szCs w:val="22"/>
        </w:rPr>
        <w:t xml:space="preserve">rozpatrzył ponownie wniosek </w:t>
      </w:r>
      <w:r w:rsidRPr="00AE5D09">
        <w:rPr>
          <w:rFonts w:ascii="Lato" w:hAnsi="Lato" w:cs="Arial"/>
          <w:i/>
          <w:spacing w:val="4"/>
          <w:sz w:val="22"/>
          <w:szCs w:val="22"/>
        </w:rPr>
        <w:t>inwestora</w:t>
      </w:r>
      <w:r w:rsidRPr="00AE5D09">
        <w:rPr>
          <w:rFonts w:ascii="Lato" w:hAnsi="Lato" w:cs="Arial"/>
          <w:spacing w:val="4"/>
          <w:sz w:val="22"/>
          <w:szCs w:val="22"/>
        </w:rPr>
        <w:t xml:space="preserve"> o wydanie przedmiotowej decyzji </w:t>
      </w:r>
      <w:r w:rsidRPr="00AE5D09">
        <w:rPr>
          <w:rFonts w:ascii="Lato" w:hAnsi="Lato" w:cs="Arial"/>
          <w:spacing w:val="4"/>
          <w:sz w:val="22"/>
          <w:szCs w:val="22"/>
        </w:rPr>
        <w:br/>
        <w:t xml:space="preserve">o zezwoleniu na realizację inwestycji drogowej, przeanalizował materiał dowodowy zgromadzony przez Wojewodę </w:t>
      </w:r>
      <w:r w:rsidR="00815888" w:rsidRPr="00AE5D09">
        <w:rPr>
          <w:rFonts w:ascii="Lato" w:hAnsi="Lato" w:cs="Arial"/>
          <w:spacing w:val="4"/>
          <w:sz w:val="22"/>
          <w:szCs w:val="22"/>
        </w:rPr>
        <w:t>Łódzkiego</w:t>
      </w:r>
      <w:r w:rsidRPr="00AE5D09">
        <w:rPr>
          <w:rFonts w:ascii="Lato" w:hAnsi="Lato" w:cs="Arial"/>
          <w:spacing w:val="4"/>
          <w:sz w:val="22"/>
          <w:szCs w:val="22"/>
        </w:rPr>
        <w:t xml:space="preserve">, w tym zbadał poprawność postępowania organu pierwszej instancji oraz poprawność kończącej to postępowanie </w:t>
      </w:r>
      <w:r w:rsidRPr="00AE5D09">
        <w:rPr>
          <w:rFonts w:ascii="Lato" w:hAnsi="Lato" w:cs="Arial"/>
          <w:i/>
          <w:spacing w:val="4"/>
          <w:sz w:val="22"/>
          <w:szCs w:val="22"/>
        </w:rPr>
        <w:t xml:space="preserve">decyzji Wojewody </w:t>
      </w:r>
      <w:r w:rsidR="00815888" w:rsidRPr="00AE5D09">
        <w:rPr>
          <w:rFonts w:ascii="Lato" w:hAnsi="Lato" w:cs="Arial"/>
          <w:i/>
          <w:spacing w:val="4"/>
          <w:sz w:val="22"/>
          <w:szCs w:val="22"/>
        </w:rPr>
        <w:t>Łódzkiego</w:t>
      </w:r>
      <w:r w:rsidRPr="00AE5D09">
        <w:rPr>
          <w:rFonts w:ascii="Lato" w:hAnsi="Lato" w:cs="Arial"/>
          <w:i/>
          <w:spacing w:val="4"/>
          <w:sz w:val="22"/>
          <w:szCs w:val="22"/>
        </w:rPr>
        <w:t xml:space="preserve">, </w:t>
      </w:r>
      <w:r w:rsidRPr="00AE5D09">
        <w:rPr>
          <w:rFonts w:ascii="Lato" w:hAnsi="Lato" w:cs="Arial"/>
          <w:spacing w:val="4"/>
          <w:sz w:val="22"/>
          <w:szCs w:val="22"/>
        </w:rPr>
        <w:t xml:space="preserve">jak również rozpatrzył zarzuty </w:t>
      </w:r>
      <w:r w:rsidRPr="00AE5D09">
        <w:rPr>
          <w:rFonts w:ascii="Lato" w:hAnsi="Lato" w:cs="Arial"/>
          <w:iCs/>
          <w:spacing w:val="4"/>
          <w:sz w:val="22"/>
          <w:szCs w:val="22"/>
        </w:rPr>
        <w:t>skarżąc</w:t>
      </w:r>
      <w:r w:rsidR="003D2B59" w:rsidRPr="00AE5D09">
        <w:rPr>
          <w:rFonts w:ascii="Lato" w:hAnsi="Lato" w:cs="Arial"/>
          <w:iCs/>
          <w:spacing w:val="4"/>
          <w:sz w:val="22"/>
          <w:szCs w:val="22"/>
        </w:rPr>
        <w:t>ych stron</w:t>
      </w:r>
      <w:r w:rsidRPr="00AE5D09">
        <w:rPr>
          <w:rFonts w:ascii="Lato" w:hAnsi="Lato" w:cs="Arial"/>
          <w:iCs/>
          <w:spacing w:val="4"/>
          <w:sz w:val="22"/>
          <w:szCs w:val="22"/>
        </w:rPr>
        <w:t>.</w:t>
      </w:r>
    </w:p>
    <w:p w14:paraId="3F03C63B" w14:textId="77777777" w:rsidR="004E1483" w:rsidRPr="00AE5D09" w:rsidRDefault="004E1483" w:rsidP="00AE5D09">
      <w:pPr>
        <w:spacing w:before="240" w:after="240" w:line="240" w:lineRule="exact"/>
        <w:jc w:val="both"/>
        <w:rPr>
          <w:rFonts w:ascii="Lato" w:hAnsi="Lato" w:cs="Arial"/>
          <w:spacing w:val="4"/>
          <w:sz w:val="22"/>
          <w:szCs w:val="22"/>
        </w:rPr>
      </w:pPr>
      <w:r w:rsidRPr="00AE5D09">
        <w:rPr>
          <w:rFonts w:ascii="Lato" w:hAnsi="Lato" w:cs="Arial"/>
          <w:spacing w:val="4"/>
          <w:sz w:val="22"/>
          <w:szCs w:val="22"/>
        </w:rPr>
        <w:t xml:space="preserve">Zgodnie z art. 11d ust. 1 pkt 1 </w:t>
      </w:r>
      <w:r w:rsidRPr="00AE5D09">
        <w:rPr>
          <w:rFonts w:ascii="Lato" w:hAnsi="Lato" w:cs="Arial"/>
          <w:i/>
          <w:spacing w:val="4"/>
          <w:sz w:val="22"/>
          <w:szCs w:val="22"/>
        </w:rPr>
        <w:t>specustawy drogowej</w:t>
      </w:r>
      <w:r w:rsidRPr="00AE5D09">
        <w:rPr>
          <w:rFonts w:ascii="Lato" w:hAnsi="Lato" w:cs="Arial"/>
          <w:spacing w:val="4"/>
          <w:sz w:val="22"/>
          <w:szCs w:val="22"/>
        </w:rPr>
        <w:t>, do wniosku załączono mapę w skali 1:500, na której przedstawiono proponowany przebieg drogi, z zaznaczeniem terenu niezbędnego dla obiektów budowlanych oraz istniejące uzbrojenie terenu. Ponadto, przedstawiono analizę powiązania drogi z innymi drogami publicznymi, dołączono mapy zawierające projekty podziałów nieruchomości, 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14:paraId="5DC81BDC" w14:textId="21948499" w:rsidR="003D2B59" w:rsidRPr="00AE5D09" w:rsidRDefault="004E1483" w:rsidP="00AE5D09">
      <w:pPr>
        <w:spacing w:before="240" w:after="240" w:line="240" w:lineRule="exact"/>
        <w:jc w:val="both"/>
        <w:rPr>
          <w:rFonts w:ascii="Lato" w:hAnsi="Lato" w:cs="Arial"/>
          <w:spacing w:val="4"/>
          <w:sz w:val="22"/>
          <w:szCs w:val="22"/>
        </w:rPr>
      </w:pPr>
      <w:r w:rsidRPr="00AE5D09">
        <w:rPr>
          <w:rFonts w:ascii="Lato" w:hAnsi="Lato" w:cs="Arial"/>
          <w:spacing w:val="4"/>
          <w:sz w:val="22"/>
          <w:szCs w:val="22"/>
        </w:rPr>
        <w:t xml:space="preserve">Zgodnie z art. 11d ust. 1 pkt 5 </w:t>
      </w:r>
      <w:r w:rsidRPr="00AE5D09">
        <w:rPr>
          <w:rFonts w:ascii="Lato" w:hAnsi="Lato" w:cs="Arial"/>
          <w:i/>
          <w:spacing w:val="4"/>
          <w:sz w:val="22"/>
          <w:szCs w:val="22"/>
        </w:rPr>
        <w:t>specustawy drogowej</w:t>
      </w:r>
      <w:r w:rsidRPr="00AE5D09">
        <w:rPr>
          <w:rFonts w:ascii="Lato" w:hAnsi="Lato" w:cs="Arial"/>
          <w:spacing w:val="4"/>
          <w:sz w:val="22"/>
          <w:szCs w:val="22"/>
        </w:rPr>
        <w:t xml:space="preserve">, do wniosku o wydanie decyzji </w:t>
      </w:r>
      <w:r w:rsidRPr="00AE5D09">
        <w:rPr>
          <w:rFonts w:ascii="Lato" w:hAnsi="Lato" w:cs="Arial"/>
          <w:spacing w:val="4"/>
          <w:sz w:val="22"/>
          <w:szCs w:val="22"/>
        </w:rPr>
        <w:br/>
        <w:t xml:space="preserve">o zezwoleniu na realizację inwestycji drogowej </w:t>
      </w:r>
      <w:r w:rsidRPr="00AE5D09">
        <w:rPr>
          <w:rFonts w:ascii="Lato" w:hAnsi="Lato" w:cs="Arial"/>
          <w:i/>
          <w:spacing w:val="4"/>
          <w:sz w:val="22"/>
          <w:szCs w:val="22"/>
        </w:rPr>
        <w:t>inwestor</w:t>
      </w:r>
      <w:r w:rsidRPr="00AE5D09">
        <w:rPr>
          <w:rFonts w:ascii="Lato" w:hAnsi="Lato" w:cs="Arial"/>
          <w:spacing w:val="4"/>
          <w:sz w:val="22"/>
          <w:szCs w:val="22"/>
        </w:rPr>
        <w:t xml:space="preserve"> dołączył projekt budowlany wraz z opiniami, uzgodnieniami, pozwoleniami oraz dokumentami wymaganymi przepisami szczególnymi. </w:t>
      </w:r>
      <w:r w:rsidR="003D2B59" w:rsidRPr="00AE5D09">
        <w:rPr>
          <w:rFonts w:ascii="Lato" w:hAnsi="Lato" w:cs="Arial"/>
          <w:spacing w:val="4"/>
          <w:sz w:val="22"/>
          <w:szCs w:val="22"/>
        </w:rPr>
        <w:t>Wskazać również trzeba, iż w dniu 19 września 2020 r. weszła w życie ustawa z dnia 13 lutego 2020 r. o zmianie ustawy Prawo budowlane oraz niektórych innych ustaw (</w:t>
      </w:r>
      <w:proofErr w:type="spellStart"/>
      <w:r w:rsidR="003D2B59" w:rsidRPr="00AE5D09">
        <w:rPr>
          <w:rFonts w:ascii="Lato" w:hAnsi="Lato" w:cs="Arial"/>
          <w:spacing w:val="4"/>
          <w:sz w:val="22"/>
          <w:szCs w:val="22"/>
        </w:rPr>
        <w:t>t.j</w:t>
      </w:r>
      <w:proofErr w:type="spellEnd"/>
      <w:r w:rsidR="003D2B59" w:rsidRPr="00AE5D09">
        <w:rPr>
          <w:rFonts w:ascii="Lato" w:hAnsi="Lato" w:cs="Arial"/>
          <w:spacing w:val="4"/>
          <w:sz w:val="22"/>
          <w:szCs w:val="22"/>
        </w:rPr>
        <w:t>. Dz. U. z 2020 r. poz. 471), zwana dalej „</w:t>
      </w:r>
      <w:r w:rsidR="003D2B59" w:rsidRPr="00AE5D09">
        <w:rPr>
          <w:rFonts w:ascii="Lato" w:hAnsi="Lato" w:cs="Arial"/>
          <w:i/>
          <w:spacing w:val="4"/>
          <w:sz w:val="22"/>
          <w:szCs w:val="22"/>
        </w:rPr>
        <w:t>ustawą nowelizującą</w:t>
      </w:r>
      <w:r w:rsidR="003D2B59" w:rsidRPr="00AE5D09">
        <w:rPr>
          <w:rFonts w:ascii="Lato" w:hAnsi="Lato" w:cs="Arial"/>
          <w:spacing w:val="4"/>
          <w:sz w:val="22"/>
          <w:szCs w:val="22"/>
        </w:rPr>
        <w:t xml:space="preserve">”. Jednocześnie wydane zostało rozporządzenie Ministra Rozwoju z dnia 11 września </w:t>
      </w:r>
      <w:r w:rsidR="005A1355">
        <w:rPr>
          <w:rFonts w:ascii="Lato" w:hAnsi="Lato" w:cs="Arial"/>
          <w:spacing w:val="4"/>
          <w:sz w:val="22"/>
          <w:szCs w:val="22"/>
        </w:rPr>
        <w:br/>
      </w:r>
      <w:r w:rsidR="003D2B59" w:rsidRPr="00AE5D09">
        <w:rPr>
          <w:rFonts w:ascii="Lato" w:hAnsi="Lato" w:cs="Arial"/>
          <w:spacing w:val="4"/>
          <w:sz w:val="22"/>
          <w:szCs w:val="22"/>
        </w:rPr>
        <w:t>2020 r. w sprawie szczegółowego zakresu i formy projektu budowlanego (</w:t>
      </w:r>
      <w:proofErr w:type="spellStart"/>
      <w:r w:rsidR="003D2B59" w:rsidRPr="00AE5D09">
        <w:rPr>
          <w:rFonts w:ascii="Lato" w:hAnsi="Lato" w:cs="Arial"/>
          <w:spacing w:val="4"/>
          <w:sz w:val="22"/>
          <w:szCs w:val="22"/>
        </w:rPr>
        <w:t>t.j</w:t>
      </w:r>
      <w:proofErr w:type="spellEnd"/>
      <w:r w:rsidR="003D2B59" w:rsidRPr="00AE5D09">
        <w:rPr>
          <w:rFonts w:ascii="Lato" w:hAnsi="Lato" w:cs="Arial"/>
          <w:spacing w:val="4"/>
          <w:sz w:val="22"/>
          <w:szCs w:val="22"/>
        </w:rPr>
        <w:t xml:space="preserve">. Dz. U. </w:t>
      </w:r>
      <w:r w:rsidR="005A1355">
        <w:rPr>
          <w:rFonts w:ascii="Lato" w:hAnsi="Lato" w:cs="Arial"/>
          <w:spacing w:val="4"/>
          <w:sz w:val="22"/>
          <w:szCs w:val="22"/>
        </w:rPr>
        <w:br/>
      </w:r>
      <w:r w:rsidR="003D2B59" w:rsidRPr="00AE5D09">
        <w:rPr>
          <w:rFonts w:ascii="Lato" w:hAnsi="Lato" w:cs="Arial"/>
          <w:spacing w:val="4"/>
          <w:sz w:val="22"/>
          <w:szCs w:val="22"/>
        </w:rPr>
        <w:t>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003D2B59" w:rsidRPr="00AE5D09">
        <w:rPr>
          <w:rFonts w:ascii="Lato" w:hAnsi="Lato" w:cs="Arial"/>
          <w:spacing w:val="4"/>
          <w:sz w:val="22"/>
          <w:szCs w:val="22"/>
        </w:rPr>
        <w:t>t.j</w:t>
      </w:r>
      <w:proofErr w:type="spellEnd"/>
      <w:r w:rsidR="003D2B59" w:rsidRPr="00AE5D09">
        <w:rPr>
          <w:rFonts w:ascii="Lato" w:hAnsi="Lato" w:cs="Arial"/>
          <w:spacing w:val="4"/>
          <w:sz w:val="22"/>
          <w:szCs w:val="22"/>
        </w:rPr>
        <w:t>. Dz. U. z 2018 r. poz. 1935), zwane dalej „</w:t>
      </w:r>
      <w:r w:rsidR="003D2B59" w:rsidRPr="00AE5D09">
        <w:rPr>
          <w:rFonts w:ascii="Lato" w:hAnsi="Lato" w:cs="Arial"/>
          <w:i/>
          <w:iCs/>
          <w:spacing w:val="4"/>
          <w:sz w:val="22"/>
          <w:szCs w:val="22"/>
        </w:rPr>
        <w:t>rozporządzeniem w sprawie szczegółowego zakresu i formy projektu budowlanego</w:t>
      </w:r>
      <w:r w:rsidR="003D2B59" w:rsidRPr="00AE5D09">
        <w:rPr>
          <w:rFonts w:ascii="Lato" w:hAnsi="Lato" w:cs="Arial"/>
          <w:spacing w:val="4"/>
          <w:sz w:val="22"/>
          <w:szCs w:val="22"/>
        </w:rPr>
        <w:t xml:space="preserve">”. </w:t>
      </w:r>
    </w:p>
    <w:p w14:paraId="4DF424C2" w14:textId="59AFB859" w:rsidR="004E1483" w:rsidRPr="00AE5D09" w:rsidRDefault="003D2B59" w:rsidP="00AE5D09">
      <w:pPr>
        <w:spacing w:before="240" w:after="240" w:line="240" w:lineRule="exact"/>
        <w:jc w:val="both"/>
        <w:rPr>
          <w:rFonts w:ascii="Lato" w:hAnsi="Lato" w:cs="Arial"/>
          <w:spacing w:val="4"/>
          <w:sz w:val="22"/>
          <w:szCs w:val="22"/>
        </w:rPr>
      </w:pPr>
      <w:r w:rsidRPr="00AE5D09">
        <w:rPr>
          <w:rFonts w:ascii="Lato" w:hAnsi="Lato" w:cs="Arial"/>
          <w:spacing w:val="4"/>
          <w:sz w:val="22"/>
          <w:szCs w:val="22"/>
        </w:rPr>
        <w:t xml:space="preserve">Jednakże, zgodnie z art. </w:t>
      </w:r>
      <w:r w:rsidRPr="009174B9">
        <w:rPr>
          <w:rFonts w:ascii="Lato" w:hAnsi="Lato" w:cs="Arial"/>
          <w:iCs/>
          <w:spacing w:val="4"/>
          <w:sz w:val="22"/>
          <w:szCs w:val="22"/>
        </w:rPr>
        <w:t>25</w:t>
      </w:r>
      <w:r w:rsidRPr="00AE5D09">
        <w:rPr>
          <w:rFonts w:ascii="Lato" w:hAnsi="Lato" w:cs="Arial"/>
          <w:i/>
          <w:spacing w:val="4"/>
          <w:sz w:val="22"/>
          <w:szCs w:val="22"/>
        </w:rPr>
        <w:t xml:space="preserve"> ustawy nowelizującej</w:t>
      </w:r>
      <w:r w:rsidRPr="00AE5D09">
        <w:rPr>
          <w:rFonts w:ascii="Lato" w:hAnsi="Lato" w:cs="Arial"/>
          <w:spacing w:val="4"/>
          <w:sz w:val="22"/>
          <w:szCs w:val="22"/>
        </w:rPr>
        <w:t xml:space="preserve">, do spraw uregulowanych ustawą zmienianą w art. 1, wszczętych i niezakończonych przed dniem wejścia w życie niniejszej ustawy, przepisy ustawy zmienianej w art. 1 stosuje się w brzmieniu dotychczasowym. Tym samym, zgodnie z ww. przepisem, przedmiotowa sprawa podlega rozpatrzeniu </w:t>
      </w:r>
      <w:r w:rsidR="00AE5D09">
        <w:rPr>
          <w:rFonts w:ascii="Lato" w:hAnsi="Lato" w:cs="Arial"/>
          <w:spacing w:val="4"/>
          <w:sz w:val="22"/>
          <w:szCs w:val="22"/>
        </w:rPr>
        <w:br/>
      </w:r>
      <w:r w:rsidRPr="00AE5D09">
        <w:rPr>
          <w:rFonts w:ascii="Lato" w:hAnsi="Lato" w:cs="Arial"/>
          <w:spacing w:val="4"/>
          <w:sz w:val="22"/>
          <w:szCs w:val="22"/>
        </w:rPr>
        <w:t>w oparciu o przepisy ustawy z dnia 7 lipca 1994 r. - Prawo budowlane (</w:t>
      </w:r>
      <w:proofErr w:type="spellStart"/>
      <w:r w:rsidRPr="00AE5D09">
        <w:rPr>
          <w:rFonts w:ascii="Lato" w:hAnsi="Lato" w:cs="Arial"/>
          <w:spacing w:val="4"/>
          <w:sz w:val="22"/>
          <w:szCs w:val="22"/>
        </w:rPr>
        <w:t>t.j</w:t>
      </w:r>
      <w:proofErr w:type="spellEnd"/>
      <w:r w:rsidRPr="00AE5D09">
        <w:rPr>
          <w:rFonts w:ascii="Lato" w:hAnsi="Lato" w:cs="Arial"/>
          <w:spacing w:val="4"/>
          <w:sz w:val="22"/>
          <w:szCs w:val="22"/>
        </w:rPr>
        <w:t xml:space="preserve">. Dz. U. </w:t>
      </w:r>
      <w:r w:rsidR="00F36F1E">
        <w:rPr>
          <w:rFonts w:ascii="Lato" w:hAnsi="Lato" w:cs="Arial"/>
          <w:spacing w:val="4"/>
          <w:sz w:val="22"/>
          <w:szCs w:val="22"/>
        </w:rPr>
        <w:br/>
      </w:r>
      <w:r w:rsidRPr="00AE5D09">
        <w:rPr>
          <w:rFonts w:ascii="Lato" w:hAnsi="Lato" w:cs="Arial"/>
          <w:spacing w:val="4"/>
          <w:sz w:val="22"/>
          <w:szCs w:val="22"/>
        </w:rPr>
        <w:t xml:space="preserve">z 2020 r. poz. 1333, z </w:t>
      </w:r>
      <w:proofErr w:type="spellStart"/>
      <w:r w:rsidRPr="00AE5D09">
        <w:rPr>
          <w:rFonts w:ascii="Lato" w:hAnsi="Lato" w:cs="Arial"/>
          <w:spacing w:val="4"/>
          <w:sz w:val="22"/>
          <w:szCs w:val="22"/>
        </w:rPr>
        <w:t>późn</w:t>
      </w:r>
      <w:proofErr w:type="spellEnd"/>
      <w:r w:rsidRPr="00AE5D09">
        <w:rPr>
          <w:rFonts w:ascii="Lato" w:hAnsi="Lato" w:cs="Arial"/>
          <w:spacing w:val="4"/>
          <w:sz w:val="22"/>
          <w:szCs w:val="22"/>
        </w:rPr>
        <w:t>. zm.), zwanej dalej „</w:t>
      </w:r>
      <w:r w:rsidRPr="00AE5D09">
        <w:rPr>
          <w:rFonts w:ascii="Lato" w:hAnsi="Lato" w:cs="Arial"/>
          <w:i/>
          <w:iCs/>
          <w:spacing w:val="4"/>
          <w:sz w:val="22"/>
          <w:szCs w:val="22"/>
        </w:rPr>
        <w:t>ustawą Prawo budowlane</w:t>
      </w:r>
      <w:r w:rsidRPr="00AE5D09">
        <w:rPr>
          <w:rFonts w:ascii="Lato" w:hAnsi="Lato" w:cs="Arial"/>
          <w:spacing w:val="4"/>
          <w:sz w:val="22"/>
          <w:szCs w:val="22"/>
        </w:rPr>
        <w:t xml:space="preserve">”, w brzmieniu dotychczas obowiązującym, a także w oparciu o przepisy </w:t>
      </w:r>
      <w:r w:rsidRPr="00AE5D09">
        <w:rPr>
          <w:rFonts w:ascii="Lato" w:hAnsi="Lato" w:cs="Arial"/>
          <w:i/>
          <w:iCs/>
          <w:spacing w:val="4"/>
          <w:sz w:val="22"/>
          <w:szCs w:val="22"/>
        </w:rPr>
        <w:t xml:space="preserve">rozporządzenia w sprawie </w:t>
      </w:r>
      <w:r w:rsidRPr="00AE5D09">
        <w:rPr>
          <w:rFonts w:ascii="Lato" w:hAnsi="Lato" w:cs="Arial"/>
          <w:i/>
          <w:iCs/>
          <w:spacing w:val="4"/>
          <w:sz w:val="22"/>
          <w:szCs w:val="22"/>
        </w:rPr>
        <w:lastRenderedPageBreak/>
        <w:t>szczegółowego zakresu i formy projektu budowlanego</w:t>
      </w:r>
      <w:r w:rsidRPr="00AE5D09">
        <w:rPr>
          <w:rFonts w:ascii="Lato" w:hAnsi="Lato" w:cs="Arial"/>
          <w:spacing w:val="4"/>
          <w:sz w:val="22"/>
          <w:szCs w:val="22"/>
        </w:rPr>
        <w:t>.</w:t>
      </w:r>
      <w:r w:rsidR="005A1355">
        <w:rPr>
          <w:rFonts w:ascii="Lato" w:hAnsi="Lato" w:cs="Arial"/>
          <w:spacing w:val="4"/>
          <w:sz w:val="22"/>
          <w:szCs w:val="22"/>
        </w:rPr>
        <w:t xml:space="preserve"> </w:t>
      </w:r>
      <w:r w:rsidR="004E1483" w:rsidRPr="00AE5D09">
        <w:rPr>
          <w:rFonts w:ascii="Lato" w:hAnsi="Lato" w:cs="Arial"/>
          <w:spacing w:val="4"/>
          <w:sz w:val="22"/>
          <w:szCs w:val="22"/>
        </w:rPr>
        <w:t xml:space="preserve">Projekt został wykonany </w:t>
      </w:r>
      <w:r w:rsidR="005A1355">
        <w:rPr>
          <w:rFonts w:ascii="Lato" w:hAnsi="Lato" w:cs="Arial"/>
          <w:spacing w:val="4"/>
          <w:sz w:val="22"/>
          <w:szCs w:val="22"/>
        </w:rPr>
        <w:br/>
      </w:r>
      <w:r w:rsidR="004E1483" w:rsidRPr="00AE5D09">
        <w:rPr>
          <w:rFonts w:ascii="Lato" w:hAnsi="Lato" w:cs="Arial"/>
          <w:spacing w:val="4"/>
          <w:sz w:val="22"/>
          <w:szCs w:val="22"/>
        </w:rPr>
        <w:t xml:space="preserve">i sprawdzony przez osoby spełniające warunki, o których mowa w art. 12 ust. 7 </w:t>
      </w:r>
      <w:r w:rsidR="004E1483" w:rsidRPr="00AE5D09">
        <w:rPr>
          <w:rFonts w:ascii="Lato" w:hAnsi="Lato" w:cs="Arial"/>
          <w:i/>
          <w:spacing w:val="4"/>
          <w:sz w:val="22"/>
          <w:szCs w:val="22"/>
        </w:rPr>
        <w:t>ustawy Prawo budowlane</w:t>
      </w:r>
      <w:r w:rsidR="004E1483" w:rsidRPr="00AE5D09">
        <w:rPr>
          <w:rFonts w:ascii="Lato" w:hAnsi="Lato" w:cs="Arial"/>
          <w:spacing w:val="4"/>
          <w:sz w:val="22"/>
          <w:szCs w:val="22"/>
        </w:rPr>
        <w:t xml:space="preserve">. Zgodnie z art. 20 ust. 4 tej ustawy, do projektu dołączono oświadczenia projektantów i sprawdzających o sporządzeniu projektu zgodnie </w:t>
      </w:r>
      <w:r w:rsidR="005A1355">
        <w:rPr>
          <w:rFonts w:ascii="Lato" w:hAnsi="Lato" w:cs="Arial"/>
          <w:spacing w:val="4"/>
          <w:sz w:val="22"/>
          <w:szCs w:val="22"/>
        </w:rPr>
        <w:br/>
      </w:r>
      <w:r w:rsidR="004E1483" w:rsidRPr="00AE5D09">
        <w:rPr>
          <w:rFonts w:ascii="Lato" w:hAnsi="Lato" w:cs="Arial"/>
          <w:spacing w:val="4"/>
          <w:sz w:val="22"/>
          <w:szCs w:val="22"/>
        </w:rPr>
        <w:t xml:space="preserve">z obowiązującymi przepisami oraz zasadami wiedzy technicznej. </w:t>
      </w:r>
    </w:p>
    <w:p w14:paraId="2A32FBD2" w14:textId="77777777" w:rsidR="004E1483" w:rsidRPr="00AE5D09" w:rsidRDefault="004E1483" w:rsidP="00C34B24">
      <w:pPr>
        <w:spacing w:before="240" w:after="120" w:line="240" w:lineRule="exact"/>
        <w:jc w:val="both"/>
        <w:rPr>
          <w:rFonts w:ascii="Lato" w:hAnsi="Lato" w:cs="Arial"/>
          <w:spacing w:val="4"/>
          <w:sz w:val="22"/>
          <w:szCs w:val="22"/>
        </w:rPr>
      </w:pPr>
      <w:r w:rsidRPr="00AE5D09">
        <w:rPr>
          <w:rFonts w:ascii="Lato" w:hAnsi="Lato" w:cs="Arial"/>
          <w:spacing w:val="4"/>
          <w:sz w:val="22"/>
          <w:szCs w:val="22"/>
        </w:rPr>
        <w:t>Przedmiotowy projekt budowlany jest zgodny z:</w:t>
      </w:r>
    </w:p>
    <w:p w14:paraId="418DBC94" w14:textId="45401535" w:rsidR="007E67E2" w:rsidRPr="007E67E2" w:rsidRDefault="00BF4E2F" w:rsidP="00C34B24">
      <w:pPr>
        <w:pStyle w:val="Akapitzlist"/>
        <w:numPr>
          <w:ilvl w:val="0"/>
          <w:numId w:val="1"/>
        </w:numPr>
        <w:spacing w:before="120" w:after="120" w:line="240" w:lineRule="exact"/>
        <w:ind w:left="284" w:hanging="284"/>
        <w:contextualSpacing w:val="0"/>
        <w:jc w:val="both"/>
        <w:rPr>
          <w:rFonts w:ascii="Lato" w:hAnsi="Lato" w:cs="Arial"/>
          <w:bCs/>
          <w:spacing w:val="4"/>
          <w:sz w:val="22"/>
          <w:szCs w:val="22"/>
        </w:rPr>
      </w:pPr>
      <w:r w:rsidRPr="00AE5D09">
        <w:rPr>
          <w:rFonts w:ascii="Lato" w:hAnsi="Lato" w:cs="Arial"/>
          <w:bCs/>
          <w:spacing w:val="4"/>
          <w:sz w:val="22"/>
          <w:szCs w:val="22"/>
        </w:rPr>
        <w:t xml:space="preserve">decyzją Regionalnego Dyrektora Ochrony Środowiska w Łodzi </w:t>
      </w:r>
      <w:r w:rsidR="007E67E2">
        <w:rPr>
          <w:rFonts w:ascii="Lato" w:hAnsi="Lato" w:cs="Arial"/>
          <w:bCs/>
          <w:spacing w:val="4"/>
          <w:sz w:val="22"/>
          <w:szCs w:val="22"/>
        </w:rPr>
        <w:t>N</w:t>
      </w:r>
      <w:r w:rsidR="007E67E2" w:rsidRPr="007E67E2">
        <w:rPr>
          <w:rFonts w:ascii="Lato" w:hAnsi="Lato" w:cs="Arial"/>
          <w:bCs/>
          <w:spacing w:val="4"/>
          <w:sz w:val="22"/>
          <w:szCs w:val="22"/>
        </w:rPr>
        <w:t xml:space="preserve">r 15/2011 z dnia </w:t>
      </w:r>
      <w:r w:rsidR="007E67E2">
        <w:rPr>
          <w:rFonts w:ascii="Lato" w:hAnsi="Lato" w:cs="Arial"/>
          <w:bCs/>
          <w:spacing w:val="4"/>
          <w:sz w:val="22"/>
          <w:szCs w:val="22"/>
        </w:rPr>
        <w:br/>
      </w:r>
      <w:r w:rsidR="007E67E2" w:rsidRPr="007E67E2">
        <w:rPr>
          <w:rFonts w:ascii="Lato" w:hAnsi="Lato" w:cs="Arial"/>
          <w:bCs/>
          <w:spacing w:val="4"/>
          <w:sz w:val="22"/>
          <w:szCs w:val="22"/>
        </w:rPr>
        <w:t>23</w:t>
      </w:r>
      <w:r w:rsidR="000E7437">
        <w:rPr>
          <w:rFonts w:ascii="Lato" w:hAnsi="Lato" w:cs="Arial"/>
          <w:bCs/>
          <w:spacing w:val="4"/>
          <w:sz w:val="22"/>
          <w:szCs w:val="22"/>
        </w:rPr>
        <w:t xml:space="preserve"> </w:t>
      </w:r>
      <w:r w:rsidR="007E67E2" w:rsidRPr="007E67E2">
        <w:rPr>
          <w:rFonts w:ascii="Lato" w:hAnsi="Lato" w:cs="Arial"/>
          <w:bCs/>
          <w:spacing w:val="4"/>
          <w:sz w:val="22"/>
          <w:szCs w:val="22"/>
        </w:rPr>
        <w:t>marca 2011 r., znak: WOOŚ-II.4200.8.2011.MG, o środowiskowyc</w:t>
      </w:r>
      <w:r w:rsidR="007E67E2">
        <w:rPr>
          <w:rFonts w:ascii="Lato" w:hAnsi="Lato" w:cs="Arial"/>
          <w:bCs/>
          <w:spacing w:val="4"/>
          <w:sz w:val="22"/>
          <w:szCs w:val="22"/>
        </w:rPr>
        <w:t xml:space="preserve">h </w:t>
      </w:r>
      <w:r w:rsidR="007E67E2" w:rsidRPr="007E67E2">
        <w:rPr>
          <w:rFonts w:ascii="Lato" w:hAnsi="Lato" w:cs="Arial"/>
          <w:bCs/>
          <w:spacing w:val="4"/>
          <w:sz w:val="22"/>
          <w:szCs w:val="22"/>
        </w:rPr>
        <w:t xml:space="preserve">uwarunkowaniach dla przedsięwzięcia polegającego na „Budowie drogi ekspresowej S14 – zachodniej obwodnicy Łodzi na odcinku od drogi krajowej nr 1 w m. Słowik </w:t>
      </w:r>
      <w:r w:rsidR="007E67E2">
        <w:rPr>
          <w:rFonts w:ascii="Lato" w:hAnsi="Lato" w:cs="Arial"/>
          <w:bCs/>
          <w:spacing w:val="4"/>
          <w:sz w:val="22"/>
          <w:szCs w:val="22"/>
        </w:rPr>
        <w:br/>
      </w:r>
      <w:r w:rsidR="007E67E2" w:rsidRPr="007E67E2">
        <w:rPr>
          <w:rFonts w:ascii="Lato" w:hAnsi="Lato" w:cs="Arial"/>
          <w:bCs/>
          <w:spacing w:val="4"/>
          <w:sz w:val="22"/>
          <w:szCs w:val="22"/>
        </w:rPr>
        <w:t xml:space="preserve">do węzła </w:t>
      </w:r>
      <w:proofErr w:type="spellStart"/>
      <w:r w:rsidR="007E67E2" w:rsidRPr="007E67E2">
        <w:rPr>
          <w:rFonts w:ascii="Lato" w:hAnsi="Lato" w:cs="Arial"/>
          <w:bCs/>
          <w:spacing w:val="4"/>
          <w:sz w:val="22"/>
          <w:szCs w:val="22"/>
        </w:rPr>
        <w:t>Lublinek</w:t>
      </w:r>
      <w:proofErr w:type="spellEnd"/>
      <w:r w:rsidR="007E67E2" w:rsidRPr="007E67E2">
        <w:rPr>
          <w:rFonts w:ascii="Lato" w:hAnsi="Lato" w:cs="Arial"/>
          <w:bCs/>
          <w:spacing w:val="4"/>
          <w:sz w:val="22"/>
          <w:szCs w:val="22"/>
        </w:rPr>
        <w:t>” w ramach zadania „Zachodnia obwodnica Łodzi w ciągu drogi ekspresowej S14 wraz z obwodnicą Pabianic, zwaną dalej „</w:t>
      </w:r>
      <w:r w:rsidR="007E67E2" w:rsidRPr="007E67E2">
        <w:rPr>
          <w:rFonts w:ascii="Lato" w:hAnsi="Lato" w:cs="Arial"/>
          <w:bCs/>
          <w:i/>
          <w:spacing w:val="4"/>
          <w:sz w:val="22"/>
          <w:szCs w:val="22"/>
        </w:rPr>
        <w:t>decyzją o środowiskowych uwarunkowaniach</w:t>
      </w:r>
      <w:r w:rsidR="007E67E2" w:rsidRPr="007E67E2">
        <w:rPr>
          <w:rFonts w:ascii="Lato" w:hAnsi="Lato" w:cs="Arial"/>
          <w:bCs/>
          <w:spacing w:val="4"/>
          <w:sz w:val="22"/>
          <w:szCs w:val="22"/>
        </w:rPr>
        <w:t xml:space="preserve">”,  </w:t>
      </w:r>
    </w:p>
    <w:p w14:paraId="4A4BB904" w14:textId="2C1F8844" w:rsidR="004E1483" w:rsidRPr="00AE761A" w:rsidRDefault="004E1483">
      <w:pPr>
        <w:pStyle w:val="Akapitzlist"/>
        <w:numPr>
          <w:ilvl w:val="0"/>
          <w:numId w:val="1"/>
        </w:numPr>
        <w:spacing w:before="120" w:after="120" w:line="240" w:lineRule="exact"/>
        <w:ind w:left="284" w:hanging="284"/>
        <w:contextualSpacing w:val="0"/>
        <w:jc w:val="both"/>
        <w:rPr>
          <w:rFonts w:ascii="Lato" w:hAnsi="Lato" w:cs="Arial"/>
          <w:bCs/>
          <w:iCs/>
          <w:spacing w:val="4"/>
          <w:sz w:val="22"/>
          <w:szCs w:val="22"/>
        </w:rPr>
      </w:pPr>
      <w:r w:rsidRPr="00AE761A">
        <w:rPr>
          <w:rFonts w:ascii="Lato" w:hAnsi="Lato" w:cs="Arial"/>
          <w:bCs/>
          <w:spacing w:val="4"/>
          <w:sz w:val="22"/>
          <w:szCs w:val="22"/>
        </w:rPr>
        <w:t xml:space="preserve">postanowieniem Regionalnego Dyrektora Ochrony Środowiska w </w:t>
      </w:r>
      <w:r w:rsidR="00781EB1" w:rsidRPr="00AE761A">
        <w:rPr>
          <w:rFonts w:ascii="Lato" w:hAnsi="Lato" w:cs="Arial"/>
          <w:bCs/>
          <w:spacing w:val="4"/>
          <w:sz w:val="22"/>
          <w:szCs w:val="22"/>
        </w:rPr>
        <w:t xml:space="preserve">Łodzi </w:t>
      </w:r>
      <w:r w:rsidRPr="00AE761A">
        <w:rPr>
          <w:rFonts w:ascii="Lato" w:hAnsi="Lato" w:cs="Arial"/>
          <w:bCs/>
          <w:spacing w:val="4"/>
          <w:sz w:val="22"/>
          <w:szCs w:val="22"/>
        </w:rPr>
        <w:t xml:space="preserve">z dnia </w:t>
      </w:r>
      <w:r w:rsidRPr="00AE761A">
        <w:rPr>
          <w:rFonts w:ascii="Lato" w:hAnsi="Lato" w:cs="Arial"/>
          <w:bCs/>
          <w:spacing w:val="4"/>
          <w:sz w:val="22"/>
          <w:szCs w:val="22"/>
        </w:rPr>
        <w:br/>
      </w:r>
      <w:r w:rsidR="00781EB1" w:rsidRPr="00AE761A">
        <w:rPr>
          <w:rFonts w:ascii="Lato" w:hAnsi="Lato" w:cs="Arial"/>
          <w:bCs/>
          <w:spacing w:val="4"/>
          <w:sz w:val="22"/>
          <w:szCs w:val="22"/>
        </w:rPr>
        <w:t xml:space="preserve">4 maja </w:t>
      </w:r>
      <w:r w:rsidRPr="00AE761A">
        <w:rPr>
          <w:rFonts w:ascii="Lato" w:hAnsi="Lato" w:cs="Arial"/>
          <w:bCs/>
          <w:spacing w:val="4"/>
          <w:sz w:val="22"/>
          <w:szCs w:val="22"/>
        </w:rPr>
        <w:t xml:space="preserve">2021 r., znak: </w:t>
      </w:r>
      <w:r w:rsidR="00781EB1" w:rsidRPr="00AE761A">
        <w:rPr>
          <w:rFonts w:ascii="Lato" w:hAnsi="Lato" w:cs="Arial"/>
          <w:bCs/>
          <w:spacing w:val="4"/>
          <w:sz w:val="22"/>
          <w:szCs w:val="22"/>
        </w:rPr>
        <w:t>WOOŚ-4222.11.2020.MGr.8</w:t>
      </w:r>
      <w:r w:rsidRPr="00AE761A">
        <w:rPr>
          <w:rFonts w:ascii="Lato" w:hAnsi="Lato" w:cs="Arial"/>
          <w:bCs/>
          <w:spacing w:val="4"/>
          <w:sz w:val="22"/>
          <w:szCs w:val="22"/>
        </w:rPr>
        <w:t xml:space="preserve">, uzgadniającym realizację przedsięwzięcia i określającym warunki jego realizacji, zwanym dalej </w:t>
      </w:r>
      <w:r w:rsidRPr="00AE761A">
        <w:rPr>
          <w:rFonts w:ascii="Lato" w:hAnsi="Lato" w:cs="Arial"/>
          <w:bCs/>
          <w:i/>
          <w:spacing w:val="4"/>
          <w:sz w:val="22"/>
          <w:szCs w:val="22"/>
        </w:rPr>
        <w:t>„postanowieni</w:t>
      </w:r>
      <w:r w:rsidR="009174B9">
        <w:rPr>
          <w:rFonts w:ascii="Lato" w:hAnsi="Lato" w:cs="Arial"/>
          <w:bCs/>
          <w:i/>
          <w:spacing w:val="4"/>
          <w:sz w:val="22"/>
          <w:szCs w:val="22"/>
        </w:rPr>
        <w:t>em</w:t>
      </w:r>
      <w:r w:rsidRPr="00AE761A">
        <w:rPr>
          <w:rFonts w:ascii="Lato" w:hAnsi="Lato" w:cs="Arial"/>
          <w:bCs/>
          <w:i/>
          <w:spacing w:val="4"/>
          <w:sz w:val="22"/>
          <w:szCs w:val="22"/>
        </w:rPr>
        <w:t xml:space="preserve"> uzgadniającym”</w:t>
      </w:r>
      <w:r w:rsidRPr="00AE761A">
        <w:rPr>
          <w:rFonts w:ascii="Lato" w:hAnsi="Lato" w:cs="Arial"/>
          <w:bCs/>
          <w:spacing w:val="4"/>
          <w:sz w:val="22"/>
          <w:szCs w:val="22"/>
        </w:rPr>
        <w:t>,</w:t>
      </w:r>
      <w:r w:rsidRPr="00AE761A">
        <w:rPr>
          <w:rFonts w:ascii="Lato" w:hAnsi="Lato" w:cs="Arial"/>
          <w:bCs/>
          <w:iCs/>
          <w:spacing w:val="4"/>
          <w:sz w:val="22"/>
          <w:szCs w:val="22"/>
        </w:rPr>
        <w:t xml:space="preserve"> </w:t>
      </w:r>
    </w:p>
    <w:p w14:paraId="0FC4357C" w14:textId="143BE12B" w:rsidR="001073FD" w:rsidRPr="00C34B24" w:rsidRDefault="001073FD" w:rsidP="000E7437">
      <w:pPr>
        <w:pStyle w:val="Akapitzlist"/>
        <w:numPr>
          <w:ilvl w:val="0"/>
          <w:numId w:val="1"/>
        </w:numPr>
        <w:spacing w:before="120" w:after="120" w:line="240" w:lineRule="exact"/>
        <w:ind w:left="284" w:hanging="284"/>
        <w:contextualSpacing w:val="0"/>
        <w:jc w:val="both"/>
        <w:rPr>
          <w:rFonts w:ascii="Lato" w:hAnsi="Lato" w:cs="Arial"/>
          <w:iCs/>
          <w:spacing w:val="4"/>
          <w:sz w:val="22"/>
          <w:szCs w:val="22"/>
        </w:rPr>
      </w:pPr>
      <w:bookmarkStart w:id="25" w:name="_Hlk128551248"/>
      <w:r w:rsidRPr="000E7437">
        <w:rPr>
          <w:rFonts w:ascii="Lato" w:hAnsi="Lato" w:cs="Arial"/>
          <w:bCs/>
          <w:spacing w:val="4"/>
          <w:sz w:val="22"/>
          <w:szCs w:val="22"/>
        </w:rPr>
        <w:t>decyzj</w:t>
      </w:r>
      <w:r w:rsidR="007E67E2" w:rsidRPr="000E7437">
        <w:rPr>
          <w:rFonts w:ascii="Lato" w:hAnsi="Lato" w:cs="Arial"/>
          <w:bCs/>
          <w:spacing w:val="4"/>
          <w:sz w:val="22"/>
          <w:szCs w:val="22"/>
        </w:rPr>
        <w:t>ami</w:t>
      </w:r>
      <w:r w:rsidRPr="000E7437">
        <w:rPr>
          <w:rFonts w:ascii="Lato" w:hAnsi="Lato" w:cs="Arial"/>
          <w:bCs/>
          <w:spacing w:val="4"/>
          <w:sz w:val="22"/>
          <w:szCs w:val="22"/>
        </w:rPr>
        <w:t xml:space="preserve"> Dyrektora Regionalnego Zarządu Gospodarki Wodnej </w:t>
      </w:r>
      <w:r w:rsidR="007E67E2" w:rsidRPr="000E7437">
        <w:rPr>
          <w:rFonts w:ascii="Lato" w:hAnsi="Lato" w:cs="Arial"/>
          <w:bCs/>
          <w:spacing w:val="4"/>
          <w:sz w:val="22"/>
          <w:szCs w:val="22"/>
        </w:rPr>
        <w:t xml:space="preserve">w Warszawie </w:t>
      </w:r>
      <w:r w:rsidR="000E7437" w:rsidRPr="000E7437">
        <w:rPr>
          <w:rFonts w:ascii="Lato" w:hAnsi="Lato" w:cs="Arial"/>
          <w:bCs/>
          <w:spacing w:val="4"/>
          <w:sz w:val="22"/>
          <w:szCs w:val="22"/>
        </w:rPr>
        <w:t>Państwowego</w:t>
      </w:r>
      <w:r w:rsidR="007E67E2" w:rsidRPr="000E7437">
        <w:rPr>
          <w:rFonts w:ascii="Lato" w:hAnsi="Lato" w:cs="Arial"/>
          <w:bCs/>
          <w:spacing w:val="4"/>
          <w:sz w:val="22"/>
          <w:szCs w:val="22"/>
        </w:rPr>
        <w:t xml:space="preserve"> Gospodarstwa Wodnego </w:t>
      </w:r>
      <w:r w:rsidRPr="000E7437">
        <w:rPr>
          <w:rFonts w:ascii="Lato" w:hAnsi="Lato" w:cs="Arial"/>
          <w:bCs/>
          <w:spacing w:val="4"/>
          <w:sz w:val="22"/>
          <w:szCs w:val="22"/>
        </w:rPr>
        <w:t>W</w:t>
      </w:r>
      <w:r w:rsidR="000E7437" w:rsidRPr="000E7437">
        <w:rPr>
          <w:rFonts w:ascii="Lato" w:hAnsi="Lato" w:cs="Arial"/>
          <w:bCs/>
          <w:spacing w:val="4"/>
          <w:sz w:val="22"/>
          <w:szCs w:val="22"/>
        </w:rPr>
        <w:t>ody</w:t>
      </w:r>
      <w:r w:rsidRPr="000E7437">
        <w:rPr>
          <w:rFonts w:ascii="Lato" w:hAnsi="Lato" w:cs="Arial"/>
          <w:bCs/>
          <w:spacing w:val="4"/>
          <w:sz w:val="22"/>
          <w:szCs w:val="22"/>
        </w:rPr>
        <w:t xml:space="preserve"> Polski</w:t>
      </w:r>
      <w:r w:rsidR="000E7437" w:rsidRPr="000E7437">
        <w:rPr>
          <w:rFonts w:ascii="Lato" w:hAnsi="Lato" w:cs="Arial"/>
          <w:bCs/>
          <w:spacing w:val="4"/>
          <w:sz w:val="22"/>
          <w:szCs w:val="22"/>
        </w:rPr>
        <w:t>e</w:t>
      </w:r>
      <w:r w:rsidRPr="000E7437">
        <w:rPr>
          <w:rFonts w:ascii="Lato" w:hAnsi="Lato" w:cs="Arial"/>
          <w:bCs/>
          <w:spacing w:val="4"/>
          <w:sz w:val="22"/>
          <w:szCs w:val="22"/>
        </w:rPr>
        <w:t xml:space="preserve"> z </w:t>
      </w:r>
      <w:r w:rsidR="000E7437" w:rsidRPr="000E7437">
        <w:rPr>
          <w:rFonts w:ascii="Lato" w:hAnsi="Lato" w:cs="Arial"/>
          <w:bCs/>
          <w:spacing w:val="4"/>
          <w:sz w:val="22"/>
          <w:szCs w:val="22"/>
        </w:rPr>
        <w:t xml:space="preserve">dnia </w:t>
      </w:r>
      <w:r w:rsidRPr="000E7437">
        <w:rPr>
          <w:rFonts w:ascii="Lato" w:hAnsi="Lato" w:cs="Arial"/>
          <w:bCs/>
          <w:spacing w:val="4"/>
          <w:sz w:val="22"/>
          <w:szCs w:val="22"/>
        </w:rPr>
        <w:t>19</w:t>
      </w:r>
      <w:r w:rsidR="00FB4020" w:rsidRPr="000E7437">
        <w:rPr>
          <w:rFonts w:ascii="Lato" w:hAnsi="Lato" w:cs="Arial"/>
          <w:bCs/>
          <w:spacing w:val="4"/>
          <w:sz w:val="22"/>
          <w:szCs w:val="22"/>
        </w:rPr>
        <w:t xml:space="preserve"> czerwca </w:t>
      </w:r>
      <w:r w:rsidRPr="000E7437">
        <w:rPr>
          <w:rFonts w:ascii="Lato" w:hAnsi="Lato" w:cs="Arial"/>
          <w:bCs/>
          <w:spacing w:val="4"/>
          <w:sz w:val="22"/>
          <w:szCs w:val="22"/>
        </w:rPr>
        <w:t>2020 r., znak: WA.RUZ.4210.85.2020.AŹ,</w:t>
      </w:r>
      <w:r w:rsidR="000E7437" w:rsidRPr="000E7437">
        <w:rPr>
          <w:rFonts w:ascii="Lato" w:hAnsi="Lato" w:cs="Arial"/>
          <w:bCs/>
          <w:spacing w:val="4"/>
          <w:sz w:val="22"/>
          <w:szCs w:val="22"/>
        </w:rPr>
        <w:t xml:space="preserve"> </w:t>
      </w:r>
      <w:r w:rsidR="000E7437" w:rsidRPr="00C34B24">
        <w:rPr>
          <w:rFonts w:ascii="Lato" w:hAnsi="Lato" w:cs="Arial"/>
          <w:bCs/>
          <w:spacing w:val="4"/>
          <w:sz w:val="22"/>
          <w:szCs w:val="22"/>
        </w:rPr>
        <w:t>z dnia 30 czerwca 2020 r., znak:</w:t>
      </w:r>
      <w:r w:rsidR="000E7437">
        <w:rPr>
          <w:rFonts w:ascii="Lato" w:hAnsi="Lato" w:cs="Arial"/>
          <w:bCs/>
          <w:spacing w:val="4"/>
          <w:sz w:val="22"/>
          <w:szCs w:val="22"/>
        </w:rPr>
        <w:t xml:space="preserve"> </w:t>
      </w:r>
      <w:r w:rsidR="000E7437" w:rsidRPr="00C34B24">
        <w:rPr>
          <w:rFonts w:ascii="Lato" w:hAnsi="Lato" w:cs="Arial"/>
          <w:bCs/>
          <w:spacing w:val="4"/>
          <w:sz w:val="22"/>
          <w:szCs w:val="22"/>
        </w:rPr>
        <w:t>WA.RUZ.4210.83.2020.MJ i z dnia 3 lipca 2020 r., znak: WA.RUZ.4210.84.2020.RB,</w:t>
      </w:r>
      <w:r w:rsidR="000E7437" w:rsidRPr="000E7437">
        <w:rPr>
          <w:rFonts w:ascii="Lato" w:hAnsi="Lato" w:cs="Arial"/>
          <w:bCs/>
          <w:spacing w:val="4"/>
          <w:sz w:val="22"/>
          <w:szCs w:val="22"/>
        </w:rPr>
        <w:t xml:space="preserve"> </w:t>
      </w:r>
      <w:r w:rsidRPr="00C34B24">
        <w:rPr>
          <w:rFonts w:ascii="Lato" w:hAnsi="Lato" w:cs="Arial"/>
          <w:iCs/>
          <w:spacing w:val="4"/>
          <w:sz w:val="22"/>
          <w:szCs w:val="22"/>
        </w:rPr>
        <w:t>w przedmiocie udzielenia pozwolenia wodnoprawnego</w:t>
      </w:r>
      <w:r w:rsidRPr="00C34B24">
        <w:rPr>
          <w:rFonts w:ascii="Lato" w:hAnsi="Lato" w:cs="Arial"/>
          <w:spacing w:val="4"/>
          <w:sz w:val="22"/>
          <w:szCs w:val="22"/>
        </w:rPr>
        <w:t xml:space="preserve"> w ramach ww. inwestycji drogowej.</w:t>
      </w:r>
    </w:p>
    <w:bookmarkEnd w:id="25"/>
    <w:p w14:paraId="51C6C958" w14:textId="71AEFAF6" w:rsidR="00524B54" w:rsidRPr="00AE5D09" w:rsidRDefault="004E1483" w:rsidP="00FE4E16">
      <w:pPr>
        <w:spacing w:before="240" w:after="240" w:line="240" w:lineRule="exact"/>
        <w:jc w:val="both"/>
        <w:rPr>
          <w:rFonts w:ascii="Lato" w:hAnsi="Lato" w:cs="Arial"/>
          <w:spacing w:val="4"/>
          <w:sz w:val="22"/>
          <w:szCs w:val="22"/>
        </w:rPr>
      </w:pPr>
      <w:r w:rsidRPr="00AE5D09">
        <w:rPr>
          <w:rFonts w:ascii="Lato" w:hAnsi="Lato" w:cs="Arial"/>
          <w:spacing w:val="4"/>
          <w:sz w:val="22"/>
          <w:szCs w:val="22"/>
        </w:rPr>
        <w:t xml:space="preserve">Po dokonaniu analizy przedłożonego przez </w:t>
      </w:r>
      <w:r w:rsidRPr="00AE5D09">
        <w:rPr>
          <w:rFonts w:ascii="Lato" w:hAnsi="Lato" w:cs="Arial"/>
          <w:i/>
          <w:spacing w:val="4"/>
          <w:sz w:val="22"/>
          <w:szCs w:val="22"/>
        </w:rPr>
        <w:t>inwestora</w:t>
      </w:r>
      <w:r w:rsidRPr="00AE5D09">
        <w:rPr>
          <w:rFonts w:ascii="Lato" w:hAnsi="Lato" w:cs="Arial"/>
          <w:spacing w:val="4"/>
          <w:sz w:val="22"/>
          <w:szCs w:val="22"/>
        </w:rPr>
        <w:t xml:space="preserve"> projektu budowlanego, organ odwoławczy stwierdził, że spełnia on wymagania określone w art. 34 ust. 2 </w:t>
      </w:r>
      <w:r w:rsidR="00B37055">
        <w:rPr>
          <w:rFonts w:ascii="Lato" w:hAnsi="Lato" w:cs="Arial"/>
          <w:spacing w:val="4"/>
          <w:sz w:val="22"/>
          <w:szCs w:val="22"/>
        </w:rPr>
        <w:br/>
      </w:r>
      <w:r w:rsidRPr="00AE5D09">
        <w:rPr>
          <w:rFonts w:ascii="Lato" w:hAnsi="Lato" w:cs="Arial"/>
          <w:spacing w:val="4"/>
          <w:sz w:val="22"/>
          <w:szCs w:val="22"/>
        </w:rPr>
        <w:t xml:space="preserve">i ust. 3 </w:t>
      </w:r>
      <w:r w:rsidRPr="00AE5D09">
        <w:rPr>
          <w:rFonts w:ascii="Lato" w:hAnsi="Lato" w:cs="Arial"/>
          <w:i/>
          <w:spacing w:val="4"/>
          <w:sz w:val="22"/>
          <w:szCs w:val="22"/>
        </w:rPr>
        <w:t xml:space="preserve">ustawy Prawo budowlane </w:t>
      </w:r>
      <w:r w:rsidRPr="00AE5D09">
        <w:rPr>
          <w:rFonts w:ascii="Lato" w:hAnsi="Lato" w:cs="Arial"/>
          <w:spacing w:val="4"/>
          <w:sz w:val="22"/>
          <w:szCs w:val="22"/>
        </w:rPr>
        <w:t xml:space="preserve">oraz w </w:t>
      </w:r>
      <w:r w:rsidRPr="00AE5D09">
        <w:rPr>
          <w:rFonts w:ascii="Lato" w:hAnsi="Lato" w:cs="Arial"/>
          <w:i/>
          <w:spacing w:val="4"/>
          <w:sz w:val="22"/>
          <w:szCs w:val="22"/>
        </w:rPr>
        <w:t xml:space="preserve">rozporządzeniu w sprawie szczegółowego zakresu </w:t>
      </w:r>
      <w:r w:rsidRPr="00AE5D09">
        <w:rPr>
          <w:rFonts w:ascii="Lato" w:hAnsi="Lato" w:cs="Arial"/>
          <w:i/>
          <w:spacing w:val="4"/>
          <w:sz w:val="22"/>
          <w:szCs w:val="22"/>
        </w:rPr>
        <w:br/>
        <w:t>i formy projektu budowlanego</w:t>
      </w:r>
      <w:r w:rsidRPr="00AE5D09">
        <w:rPr>
          <w:rFonts w:ascii="Lato" w:hAnsi="Lato" w:cs="Arial"/>
          <w:spacing w:val="4"/>
          <w:sz w:val="22"/>
          <w:szCs w:val="22"/>
        </w:rPr>
        <w:t>.</w:t>
      </w:r>
      <w:r w:rsidRPr="00AE5D09">
        <w:rPr>
          <w:rFonts w:ascii="Lato" w:hAnsi="Lato" w:cs="Arial"/>
          <w:iCs/>
          <w:spacing w:val="4"/>
          <w:sz w:val="22"/>
          <w:szCs w:val="22"/>
        </w:rPr>
        <w:t xml:space="preserve"> Do wniosku </w:t>
      </w:r>
      <w:r w:rsidRPr="00AE5D09">
        <w:rPr>
          <w:rFonts w:ascii="Lato" w:hAnsi="Lato" w:cs="Arial"/>
          <w:i/>
          <w:iCs/>
          <w:spacing w:val="4"/>
          <w:sz w:val="22"/>
          <w:szCs w:val="22"/>
        </w:rPr>
        <w:t>inwestor</w:t>
      </w:r>
      <w:r w:rsidRPr="00AE5D09">
        <w:rPr>
          <w:rFonts w:ascii="Lato" w:hAnsi="Lato" w:cs="Arial"/>
          <w:spacing w:val="4"/>
          <w:sz w:val="22"/>
          <w:szCs w:val="22"/>
        </w:rPr>
        <w:t xml:space="preserve"> dołączył również wymagane opinie, </w:t>
      </w:r>
      <w:r w:rsidR="00C43571">
        <w:rPr>
          <w:rFonts w:ascii="Lato" w:hAnsi="Lato" w:cs="Arial"/>
          <w:spacing w:val="4"/>
          <w:sz w:val="22"/>
          <w:szCs w:val="22"/>
        </w:rPr>
        <w:br/>
      </w:r>
      <w:r w:rsidRPr="00AE5D09">
        <w:rPr>
          <w:rFonts w:ascii="Lato" w:hAnsi="Lato" w:cs="Arial"/>
          <w:spacing w:val="4"/>
          <w:sz w:val="22"/>
          <w:szCs w:val="22"/>
        </w:rPr>
        <w:t xml:space="preserve">o których mowa w art. 11b ust. 1 oraz art. 11d ust. 1 pkt 8 </w:t>
      </w:r>
      <w:r w:rsidRPr="00AE5D09">
        <w:rPr>
          <w:rFonts w:ascii="Lato" w:hAnsi="Lato" w:cs="Arial"/>
          <w:i/>
          <w:iCs/>
          <w:spacing w:val="4"/>
          <w:sz w:val="22"/>
          <w:szCs w:val="22"/>
        </w:rPr>
        <w:t>specustawy drogowej</w:t>
      </w:r>
      <w:r w:rsidRPr="00C43571">
        <w:rPr>
          <w:rFonts w:ascii="Lato" w:hAnsi="Lato" w:cs="Arial"/>
          <w:spacing w:val="4"/>
          <w:sz w:val="22"/>
          <w:szCs w:val="22"/>
        </w:rPr>
        <w:t>, bądź dowody potwierdzające doręczenie wystąpień o ich wydanie, w przypadku ich niewydania, co należało potraktować się jako brak zastrzeżeń do wniosku</w:t>
      </w:r>
      <w:r w:rsidRPr="00AE5D09">
        <w:rPr>
          <w:rFonts w:ascii="Lato" w:hAnsi="Lato" w:cs="Arial"/>
          <w:spacing w:val="4"/>
          <w:sz w:val="22"/>
          <w:szCs w:val="22"/>
        </w:rPr>
        <w:t xml:space="preserve">. Ponadto, </w:t>
      </w:r>
      <w:r w:rsidRPr="00AE5D09">
        <w:rPr>
          <w:rFonts w:ascii="Lato" w:hAnsi="Lato" w:cs="Arial"/>
          <w:i/>
          <w:iCs/>
          <w:spacing w:val="4"/>
          <w:sz w:val="22"/>
          <w:szCs w:val="22"/>
        </w:rPr>
        <w:t>inwestor</w:t>
      </w:r>
      <w:r w:rsidRPr="00AE5D09">
        <w:rPr>
          <w:rFonts w:ascii="Lato" w:hAnsi="Lato" w:cs="Arial"/>
          <w:spacing w:val="4"/>
          <w:sz w:val="22"/>
          <w:szCs w:val="22"/>
        </w:rPr>
        <w:t xml:space="preserve"> dołączył również wymagane przepisami odrębnymi akty administracyjne</w:t>
      </w:r>
      <w:r w:rsidR="00524B54" w:rsidRPr="00524B54">
        <w:rPr>
          <w:rFonts w:ascii="Lato" w:hAnsi="Lato" w:cs="Arial"/>
          <w:spacing w:val="4"/>
          <w:sz w:val="22"/>
          <w:szCs w:val="22"/>
        </w:rPr>
        <w:t>.</w:t>
      </w:r>
    </w:p>
    <w:p w14:paraId="0870F7BD" w14:textId="77777777" w:rsidR="004E1483" w:rsidRPr="00AE5D09" w:rsidRDefault="004E1483" w:rsidP="00FE4E16">
      <w:pPr>
        <w:spacing w:before="240" w:after="240" w:line="240" w:lineRule="exact"/>
        <w:jc w:val="both"/>
        <w:rPr>
          <w:rFonts w:ascii="Lato" w:hAnsi="Lato" w:cs="Arial"/>
          <w:spacing w:val="4"/>
          <w:sz w:val="22"/>
          <w:szCs w:val="22"/>
        </w:rPr>
      </w:pPr>
      <w:r w:rsidRPr="00AE5D09">
        <w:rPr>
          <w:rFonts w:ascii="Lato" w:hAnsi="Lato" w:cs="Arial"/>
          <w:spacing w:val="4"/>
          <w:sz w:val="22"/>
          <w:szCs w:val="22"/>
        </w:rPr>
        <w:t xml:space="preserve">Analizując złożony przez </w:t>
      </w:r>
      <w:r w:rsidRPr="00AE5D09">
        <w:rPr>
          <w:rFonts w:ascii="Lato" w:hAnsi="Lato" w:cs="Arial"/>
          <w:i/>
          <w:spacing w:val="4"/>
          <w:sz w:val="22"/>
          <w:szCs w:val="22"/>
        </w:rPr>
        <w:t>inwestora</w:t>
      </w:r>
      <w:r w:rsidRPr="00AE5D09">
        <w:rPr>
          <w:rFonts w:ascii="Lato" w:hAnsi="Lato" w:cs="Arial"/>
          <w:spacing w:val="4"/>
          <w:sz w:val="22"/>
          <w:szCs w:val="22"/>
        </w:rPr>
        <w:t xml:space="preserve"> wniosek o wydanie decyzji o zezwoleniu na realizację przedmiotowej inwestycji drogowej organ odwoławczy uznał, że zawiera on elementy wskazane w art. 11b oraz art. 11d ust. 1 </w:t>
      </w:r>
      <w:r w:rsidRPr="00AE5D09">
        <w:rPr>
          <w:rFonts w:ascii="Lato" w:hAnsi="Lato" w:cs="Arial"/>
          <w:i/>
          <w:spacing w:val="4"/>
          <w:sz w:val="22"/>
          <w:szCs w:val="22"/>
        </w:rPr>
        <w:t>specustawy drogowej</w:t>
      </w:r>
      <w:r w:rsidRPr="00AE5D09">
        <w:rPr>
          <w:rFonts w:ascii="Lato" w:hAnsi="Lato" w:cs="Arial"/>
          <w:spacing w:val="4"/>
          <w:sz w:val="22"/>
          <w:szCs w:val="22"/>
        </w:rPr>
        <w:t>.</w:t>
      </w:r>
    </w:p>
    <w:p w14:paraId="70DCBEBC" w14:textId="67E9AB36" w:rsidR="004E1483" w:rsidRPr="00AE5D09" w:rsidRDefault="004E1483" w:rsidP="00FE4E16">
      <w:pPr>
        <w:spacing w:before="240" w:after="240" w:line="240" w:lineRule="exact"/>
        <w:jc w:val="both"/>
        <w:rPr>
          <w:rFonts w:ascii="Lato" w:hAnsi="Lato" w:cs="Arial"/>
          <w:spacing w:val="4"/>
          <w:sz w:val="22"/>
          <w:szCs w:val="22"/>
        </w:rPr>
      </w:pPr>
      <w:r w:rsidRPr="00AE5D09">
        <w:rPr>
          <w:rFonts w:ascii="Lato" w:hAnsi="Lato" w:cs="Arial"/>
          <w:spacing w:val="4"/>
          <w:sz w:val="22"/>
          <w:szCs w:val="22"/>
        </w:rPr>
        <w:t xml:space="preserve">Następnie organ odwoławczy poddał kontroli przeprowadzone przez Wojewodę </w:t>
      </w:r>
      <w:r w:rsidR="00DA6D4D" w:rsidRPr="00AE5D09">
        <w:rPr>
          <w:rFonts w:ascii="Lato" w:hAnsi="Lato" w:cs="Arial"/>
          <w:spacing w:val="4"/>
          <w:sz w:val="22"/>
          <w:szCs w:val="22"/>
        </w:rPr>
        <w:t>Łódzkiego</w:t>
      </w:r>
      <w:r w:rsidRPr="00AE5D09">
        <w:rPr>
          <w:rFonts w:ascii="Lato" w:hAnsi="Lato" w:cs="Arial"/>
          <w:spacing w:val="4"/>
          <w:sz w:val="22"/>
          <w:szCs w:val="22"/>
        </w:rPr>
        <w:t xml:space="preserve"> postępowanie w sprawie wydania decyzji o zezwoleniu na realizację </w:t>
      </w:r>
      <w:r w:rsidR="000D6B8F">
        <w:rPr>
          <w:rFonts w:ascii="Lato" w:hAnsi="Lato" w:cs="Arial"/>
          <w:spacing w:val="4"/>
          <w:sz w:val="22"/>
          <w:szCs w:val="22"/>
        </w:rPr>
        <w:br/>
      </w:r>
      <w:r w:rsidRPr="00AE5D09">
        <w:rPr>
          <w:rFonts w:ascii="Lato" w:hAnsi="Lato" w:cs="Arial"/>
          <w:spacing w:val="4"/>
          <w:sz w:val="22"/>
          <w:szCs w:val="22"/>
        </w:rPr>
        <w:t xml:space="preserve">ww. przedsięwzięcia i stwierdził, co następuje. W ocenie organu II instancji, Wojewoda </w:t>
      </w:r>
      <w:r w:rsidR="002910BD" w:rsidRPr="00AE5D09">
        <w:rPr>
          <w:rFonts w:ascii="Lato" w:hAnsi="Lato" w:cs="Arial"/>
          <w:spacing w:val="4"/>
          <w:sz w:val="22"/>
          <w:szCs w:val="22"/>
        </w:rPr>
        <w:t>Łódzki</w:t>
      </w:r>
      <w:r w:rsidRPr="00AE5D09">
        <w:rPr>
          <w:rFonts w:ascii="Lato" w:hAnsi="Lato" w:cs="Arial"/>
          <w:spacing w:val="4"/>
          <w:sz w:val="22"/>
          <w:szCs w:val="22"/>
        </w:rPr>
        <w:t xml:space="preserve"> poinformował strony o wszczętym postępowaniu, podał jego podstawę prawną, poinformował strony o możliwości zapoznania się z aktami sprawy, a także o miejscu, </w:t>
      </w:r>
      <w:r w:rsidR="00556C6F">
        <w:rPr>
          <w:rFonts w:ascii="Lato" w:hAnsi="Lato" w:cs="Arial"/>
          <w:spacing w:val="4"/>
          <w:sz w:val="22"/>
          <w:szCs w:val="22"/>
        </w:rPr>
        <w:br/>
      </w:r>
      <w:r w:rsidRPr="00AE5D09">
        <w:rPr>
          <w:rFonts w:ascii="Lato" w:hAnsi="Lato" w:cs="Arial"/>
          <w:spacing w:val="4"/>
          <w:sz w:val="22"/>
          <w:szCs w:val="22"/>
        </w:rPr>
        <w:t xml:space="preserve">w którym strony mogą zapoznać się z tą dokumentacją, a zatem należycie i wyczerpująco poinformował strony o okolicznościach faktycznych i prawnych, będących przedmiotem postępowania administracyjnego, które mogły mieć wpływ na ustalenie ich praw </w:t>
      </w:r>
      <w:r w:rsidR="00556C6F">
        <w:rPr>
          <w:rFonts w:ascii="Lato" w:hAnsi="Lato" w:cs="Arial"/>
          <w:spacing w:val="4"/>
          <w:sz w:val="22"/>
          <w:szCs w:val="22"/>
        </w:rPr>
        <w:br/>
      </w:r>
      <w:r w:rsidRPr="00AE5D09">
        <w:rPr>
          <w:rFonts w:ascii="Lato" w:hAnsi="Lato" w:cs="Arial"/>
          <w:spacing w:val="4"/>
          <w:sz w:val="22"/>
          <w:szCs w:val="22"/>
        </w:rPr>
        <w:t>i obowiązków.</w:t>
      </w:r>
    </w:p>
    <w:p w14:paraId="5F8E3186" w14:textId="51F910F0" w:rsidR="004E1483" w:rsidRPr="00AE5D09" w:rsidRDefault="004E1483" w:rsidP="00FE4E16">
      <w:pPr>
        <w:spacing w:before="240" w:after="240" w:line="240" w:lineRule="exact"/>
        <w:jc w:val="both"/>
        <w:rPr>
          <w:rFonts w:ascii="Lato" w:hAnsi="Lato" w:cs="Arial"/>
          <w:bCs/>
          <w:spacing w:val="4"/>
          <w:sz w:val="22"/>
          <w:szCs w:val="22"/>
        </w:rPr>
      </w:pPr>
      <w:r w:rsidRPr="00AE5D09">
        <w:rPr>
          <w:rFonts w:ascii="Lato" w:hAnsi="Lato" w:cs="Arial"/>
          <w:bCs/>
          <w:spacing w:val="4"/>
          <w:sz w:val="22"/>
          <w:szCs w:val="22"/>
        </w:rPr>
        <w:t xml:space="preserve">Wojewoda </w:t>
      </w:r>
      <w:r w:rsidR="002910BD" w:rsidRPr="00AE5D09">
        <w:rPr>
          <w:rFonts w:ascii="Lato" w:hAnsi="Lato" w:cs="Arial"/>
          <w:bCs/>
          <w:spacing w:val="4"/>
          <w:sz w:val="22"/>
          <w:szCs w:val="22"/>
        </w:rPr>
        <w:t>Łódzki</w:t>
      </w:r>
      <w:r w:rsidRPr="00AE5D09">
        <w:rPr>
          <w:rFonts w:ascii="Lato" w:hAnsi="Lato" w:cs="Arial"/>
          <w:bCs/>
          <w:spacing w:val="4"/>
          <w:sz w:val="22"/>
          <w:szCs w:val="22"/>
        </w:rPr>
        <w:t xml:space="preserve"> </w:t>
      </w:r>
      <w:r w:rsidR="000D6B8F">
        <w:rPr>
          <w:rFonts w:ascii="Lato" w:hAnsi="Lato" w:cs="Arial"/>
          <w:bCs/>
          <w:spacing w:val="4"/>
          <w:sz w:val="22"/>
          <w:szCs w:val="22"/>
        </w:rPr>
        <w:t xml:space="preserve">pismem z dnia 25 </w:t>
      </w:r>
      <w:r w:rsidR="00146AA7">
        <w:rPr>
          <w:rFonts w:ascii="Lato" w:hAnsi="Lato" w:cs="Arial"/>
          <w:bCs/>
          <w:spacing w:val="4"/>
          <w:sz w:val="22"/>
          <w:szCs w:val="22"/>
        </w:rPr>
        <w:t>sierpnia</w:t>
      </w:r>
      <w:r w:rsidR="000D6B8F">
        <w:rPr>
          <w:rFonts w:ascii="Lato" w:hAnsi="Lato" w:cs="Arial"/>
          <w:bCs/>
          <w:spacing w:val="4"/>
          <w:sz w:val="22"/>
          <w:szCs w:val="22"/>
        </w:rPr>
        <w:t xml:space="preserve"> 2020 r., znak: GPB-II.7820.6.2020</w:t>
      </w:r>
      <w:r w:rsidR="00146AA7">
        <w:rPr>
          <w:rFonts w:ascii="Lato" w:hAnsi="Lato" w:cs="Arial"/>
          <w:bCs/>
          <w:spacing w:val="4"/>
          <w:sz w:val="22"/>
          <w:szCs w:val="22"/>
        </w:rPr>
        <w:t xml:space="preserve">(WA/AS), </w:t>
      </w:r>
      <w:r w:rsidRPr="00AE5D09">
        <w:rPr>
          <w:rFonts w:ascii="Lato" w:hAnsi="Lato" w:cs="Arial"/>
          <w:bCs/>
          <w:spacing w:val="4"/>
          <w:sz w:val="22"/>
          <w:szCs w:val="22"/>
        </w:rPr>
        <w:t>zawiadomił wnioskodawcę oraz właścicieli i użytkowników wieczystych nieruchomości objętych wnioskiem o wszczęciu postępowania w sprawie wydania decyzji o zezwoleniu na realizację przedmiotowej inwestycji, wysyłając zawiadomieni</w:t>
      </w:r>
      <w:r w:rsidR="00146AA7">
        <w:rPr>
          <w:rFonts w:ascii="Lato" w:hAnsi="Lato" w:cs="Arial"/>
          <w:bCs/>
          <w:spacing w:val="4"/>
          <w:sz w:val="22"/>
          <w:szCs w:val="22"/>
        </w:rPr>
        <w:t>e</w:t>
      </w:r>
      <w:r w:rsidRPr="00AE5D09">
        <w:rPr>
          <w:rFonts w:ascii="Lato" w:hAnsi="Lato" w:cs="Arial"/>
          <w:bCs/>
          <w:spacing w:val="4"/>
          <w:sz w:val="22"/>
          <w:szCs w:val="22"/>
        </w:rPr>
        <w:t xml:space="preserve"> na adresy wskazane </w:t>
      </w:r>
      <w:r w:rsidR="00146AA7">
        <w:rPr>
          <w:rFonts w:ascii="Lato" w:hAnsi="Lato" w:cs="Arial"/>
          <w:bCs/>
          <w:spacing w:val="4"/>
          <w:sz w:val="22"/>
          <w:szCs w:val="22"/>
        </w:rPr>
        <w:br/>
      </w:r>
      <w:r w:rsidRPr="00AE5D09">
        <w:rPr>
          <w:rFonts w:ascii="Lato" w:hAnsi="Lato" w:cs="Arial"/>
          <w:bCs/>
          <w:spacing w:val="4"/>
          <w:sz w:val="22"/>
          <w:szCs w:val="22"/>
        </w:rPr>
        <w:t xml:space="preserve">w katastrze nieruchomości. </w:t>
      </w:r>
      <w:r w:rsidRPr="00AE5D09">
        <w:rPr>
          <w:rFonts w:ascii="Lato" w:hAnsi="Lato" w:cs="Arial"/>
          <w:spacing w:val="4"/>
          <w:sz w:val="22"/>
          <w:szCs w:val="22"/>
        </w:rPr>
        <w:t>Pozostałe strony postępowania zostały poinformowane</w:t>
      </w:r>
      <w:r w:rsidR="00146AA7">
        <w:rPr>
          <w:rFonts w:ascii="Lato" w:hAnsi="Lato" w:cs="Arial"/>
          <w:spacing w:val="4"/>
          <w:sz w:val="22"/>
          <w:szCs w:val="22"/>
        </w:rPr>
        <w:br/>
      </w:r>
      <w:r w:rsidRPr="00AE5D09">
        <w:rPr>
          <w:rFonts w:ascii="Lato" w:hAnsi="Lato" w:cs="Arial"/>
          <w:bCs/>
          <w:spacing w:val="4"/>
          <w:sz w:val="22"/>
          <w:szCs w:val="22"/>
        </w:rPr>
        <w:lastRenderedPageBreak/>
        <w:t xml:space="preserve">o powyższym w drodze </w:t>
      </w:r>
      <w:proofErr w:type="spellStart"/>
      <w:r w:rsidRPr="00AE5D09">
        <w:rPr>
          <w:rFonts w:ascii="Lato" w:hAnsi="Lato" w:cs="Arial"/>
          <w:bCs/>
          <w:spacing w:val="4"/>
          <w:sz w:val="22"/>
          <w:szCs w:val="22"/>
        </w:rPr>
        <w:t>obwieszczeń</w:t>
      </w:r>
      <w:proofErr w:type="spellEnd"/>
      <w:r w:rsidRPr="00AE5D09">
        <w:rPr>
          <w:rFonts w:ascii="Lato" w:hAnsi="Lato" w:cs="Arial"/>
          <w:bCs/>
          <w:spacing w:val="4"/>
          <w:sz w:val="22"/>
          <w:szCs w:val="22"/>
        </w:rPr>
        <w:t xml:space="preserve">. </w:t>
      </w:r>
      <w:r w:rsidRPr="00AE5D09">
        <w:rPr>
          <w:rFonts w:ascii="Lato" w:hAnsi="Lato" w:cs="Arial"/>
          <w:spacing w:val="4"/>
          <w:sz w:val="22"/>
          <w:szCs w:val="22"/>
        </w:rPr>
        <w:t xml:space="preserve">W przedmiotowym obwieszczeniu </w:t>
      </w:r>
      <w:r w:rsidR="00146AA7">
        <w:rPr>
          <w:rFonts w:ascii="Lato" w:hAnsi="Lato" w:cs="Arial"/>
          <w:spacing w:val="4"/>
          <w:sz w:val="22"/>
          <w:szCs w:val="22"/>
        </w:rPr>
        <w:br/>
      </w:r>
      <w:r w:rsidRPr="00AE5D09">
        <w:rPr>
          <w:rFonts w:ascii="Lato" w:hAnsi="Lato" w:cs="Arial"/>
          <w:spacing w:val="4"/>
          <w:sz w:val="22"/>
          <w:szCs w:val="22"/>
        </w:rPr>
        <w:t xml:space="preserve">i zawiadomieniu organ I instancji poinformował strony o terminie i miejscu, w którym strony mogą zapoznać się z aktami sprawy. </w:t>
      </w:r>
      <w:r w:rsidRPr="00146AA7">
        <w:rPr>
          <w:rFonts w:ascii="Lato" w:hAnsi="Lato" w:cs="Arial"/>
          <w:spacing w:val="4"/>
          <w:sz w:val="22"/>
          <w:szCs w:val="22"/>
        </w:rPr>
        <w:t xml:space="preserve">W toku postępowania przed Wojewodą </w:t>
      </w:r>
      <w:r w:rsidR="002910BD" w:rsidRPr="00146AA7">
        <w:rPr>
          <w:rFonts w:ascii="Lato" w:hAnsi="Lato" w:cs="Arial"/>
          <w:spacing w:val="4"/>
          <w:sz w:val="22"/>
          <w:szCs w:val="22"/>
        </w:rPr>
        <w:t>Łódzkim</w:t>
      </w:r>
      <w:r w:rsidRPr="00146AA7">
        <w:rPr>
          <w:rFonts w:ascii="Lato" w:hAnsi="Lato" w:cs="Arial"/>
          <w:spacing w:val="4"/>
          <w:sz w:val="22"/>
          <w:szCs w:val="22"/>
        </w:rPr>
        <w:t xml:space="preserve"> wniesiono zastrzeżenia odnośnie rzeczonej inwestycji drogowej, które organ pierwszej instancji przesłał </w:t>
      </w:r>
      <w:r w:rsidRPr="00146AA7">
        <w:rPr>
          <w:rFonts w:ascii="Lato" w:hAnsi="Lato" w:cs="Arial"/>
          <w:i/>
          <w:spacing w:val="4"/>
          <w:sz w:val="22"/>
          <w:szCs w:val="22"/>
        </w:rPr>
        <w:t>inwestorowi</w:t>
      </w:r>
      <w:r w:rsidRPr="00146AA7">
        <w:rPr>
          <w:rFonts w:ascii="Lato" w:hAnsi="Lato" w:cs="Arial"/>
          <w:spacing w:val="4"/>
          <w:sz w:val="22"/>
          <w:szCs w:val="22"/>
        </w:rPr>
        <w:t xml:space="preserve"> w celu zajęcia stanowiska, a ten ustosunkował się do poruszonych zagadnień.</w:t>
      </w:r>
    </w:p>
    <w:p w14:paraId="6D0ECC00" w14:textId="513CB1BB" w:rsidR="004E1483" w:rsidRPr="00AE5D09" w:rsidRDefault="004E1483" w:rsidP="00FE4E16">
      <w:pPr>
        <w:spacing w:before="240" w:after="240" w:line="240" w:lineRule="exact"/>
        <w:jc w:val="both"/>
        <w:rPr>
          <w:rFonts w:ascii="Lato" w:hAnsi="Lato" w:cs="Arial"/>
          <w:spacing w:val="4"/>
          <w:sz w:val="22"/>
          <w:szCs w:val="22"/>
        </w:rPr>
      </w:pPr>
      <w:r w:rsidRPr="00AE5D09">
        <w:rPr>
          <w:rFonts w:ascii="Lato" w:hAnsi="Lato" w:cs="Arial"/>
          <w:spacing w:val="4"/>
          <w:sz w:val="22"/>
          <w:szCs w:val="22"/>
        </w:rPr>
        <w:t>Działając na podstawie art. 89 ustawy z dnia 3 października 2008 r. o udostępnianiu informacji o środowisku i jego ochronie, udziale społeczeństwa w ochronie środowiska oraz o ocenach oddziaływania na środowisko (</w:t>
      </w:r>
      <w:proofErr w:type="spellStart"/>
      <w:r w:rsidRPr="00AE5D09">
        <w:rPr>
          <w:rFonts w:ascii="Lato" w:hAnsi="Lato" w:cs="Arial"/>
          <w:spacing w:val="4"/>
          <w:sz w:val="22"/>
          <w:szCs w:val="22"/>
        </w:rPr>
        <w:t>t.j</w:t>
      </w:r>
      <w:proofErr w:type="spellEnd"/>
      <w:r w:rsidRPr="00AE5D09">
        <w:rPr>
          <w:rFonts w:ascii="Lato" w:hAnsi="Lato" w:cs="Arial"/>
          <w:spacing w:val="4"/>
          <w:sz w:val="22"/>
          <w:szCs w:val="22"/>
        </w:rPr>
        <w:t>.  Dz. U. z 2022 r. poz. 1029</w:t>
      </w:r>
      <w:r w:rsidR="00C43571">
        <w:rPr>
          <w:rFonts w:ascii="Lato" w:hAnsi="Lato" w:cs="Arial"/>
          <w:spacing w:val="4"/>
          <w:sz w:val="22"/>
          <w:szCs w:val="22"/>
        </w:rPr>
        <w:t xml:space="preserve">, </w:t>
      </w:r>
      <w:r w:rsidRPr="00AE5D09">
        <w:rPr>
          <w:rFonts w:ascii="Lato" w:hAnsi="Lato" w:cs="Arial"/>
          <w:spacing w:val="4"/>
          <w:sz w:val="22"/>
          <w:szCs w:val="22"/>
        </w:rPr>
        <w:t xml:space="preserve">z </w:t>
      </w:r>
      <w:proofErr w:type="spellStart"/>
      <w:r w:rsidRPr="00AE5D09">
        <w:rPr>
          <w:rFonts w:ascii="Lato" w:hAnsi="Lato" w:cs="Arial"/>
          <w:spacing w:val="4"/>
          <w:sz w:val="22"/>
          <w:szCs w:val="22"/>
        </w:rPr>
        <w:t>późn</w:t>
      </w:r>
      <w:proofErr w:type="spellEnd"/>
      <w:r w:rsidRPr="00AE5D09">
        <w:rPr>
          <w:rFonts w:ascii="Lato" w:hAnsi="Lato" w:cs="Arial"/>
          <w:spacing w:val="4"/>
          <w:sz w:val="22"/>
          <w:szCs w:val="22"/>
        </w:rPr>
        <w:t>. zm.), zwanej dalej „</w:t>
      </w:r>
      <w:r w:rsidRPr="00AE5D09">
        <w:rPr>
          <w:rFonts w:ascii="Lato" w:hAnsi="Lato" w:cs="Arial"/>
          <w:i/>
          <w:spacing w:val="4"/>
          <w:sz w:val="22"/>
          <w:szCs w:val="22"/>
        </w:rPr>
        <w:t>ustawą o udostępnianiu informacji o środowisku i jego ochronie</w:t>
      </w:r>
      <w:r w:rsidRPr="00AE5D09">
        <w:rPr>
          <w:rFonts w:ascii="Lato" w:hAnsi="Lato" w:cs="Arial"/>
          <w:spacing w:val="4"/>
          <w:sz w:val="22"/>
          <w:szCs w:val="22"/>
        </w:rPr>
        <w:t xml:space="preserve">”, Wojewoda </w:t>
      </w:r>
      <w:r w:rsidR="002910BD" w:rsidRPr="00AE5D09">
        <w:rPr>
          <w:rFonts w:ascii="Lato" w:hAnsi="Lato" w:cs="Arial"/>
          <w:bCs/>
          <w:spacing w:val="4"/>
          <w:sz w:val="22"/>
          <w:szCs w:val="22"/>
        </w:rPr>
        <w:t>Łódzki</w:t>
      </w:r>
      <w:r w:rsidRPr="00AE5D09">
        <w:rPr>
          <w:rFonts w:ascii="Lato" w:hAnsi="Lato" w:cs="Arial"/>
          <w:spacing w:val="4"/>
          <w:sz w:val="22"/>
          <w:szCs w:val="22"/>
        </w:rPr>
        <w:t xml:space="preserve"> zwrócił się do Regionalnego Dyrektora Ochrony Środowiska w </w:t>
      </w:r>
      <w:r w:rsidR="003979FA" w:rsidRPr="00AE5D09">
        <w:rPr>
          <w:rFonts w:ascii="Lato" w:hAnsi="Lato" w:cs="Arial"/>
          <w:spacing w:val="4"/>
          <w:sz w:val="22"/>
          <w:szCs w:val="22"/>
        </w:rPr>
        <w:t>Łodzi</w:t>
      </w:r>
      <w:r w:rsidRPr="00AE5D09">
        <w:rPr>
          <w:rFonts w:ascii="Lato" w:hAnsi="Lato" w:cs="Arial"/>
          <w:spacing w:val="4"/>
          <w:sz w:val="22"/>
          <w:szCs w:val="22"/>
        </w:rPr>
        <w:t xml:space="preserve"> </w:t>
      </w:r>
      <w:r w:rsidR="00C43571">
        <w:rPr>
          <w:rFonts w:ascii="Lato" w:hAnsi="Lato" w:cs="Arial"/>
          <w:spacing w:val="4"/>
          <w:sz w:val="22"/>
          <w:szCs w:val="22"/>
        </w:rPr>
        <w:br/>
      </w:r>
      <w:r w:rsidRPr="00AE5D09">
        <w:rPr>
          <w:rFonts w:ascii="Lato" w:hAnsi="Lato" w:cs="Arial"/>
          <w:spacing w:val="4"/>
          <w:sz w:val="22"/>
          <w:szCs w:val="22"/>
        </w:rPr>
        <w:t>o uzgodnienie warunków realizacji przedmiotowego przedsięwzięcia drogowego.</w:t>
      </w:r>
    </w:p>
    <w:p w14:paraId="1C94F966" w14:textId="314BEFC6" w:rsidR="004E1483" w:rsidRPr="00AE5D09" w:rsidRDefault="004E1483" w:rsidP="00FE4E16">
      <w:pPr>
        <w:spacing w:before="240" w:after="240" w:line="240" w:lineRule="exact"/>
        <w:jc w:val="both"/>
        <w:rPr>
          <w:rFonts w:ascii="Lato" w:hAnsi="Lato" w:cs="Arial"/>
          <w:spacing w:val="4"/>
          <w:sz w:val="22"/>
          <w:szCs w:val="22"/>
        </w:rPr>
      </w:pPr>
      <w:r w:rsidRPr="00AE5D09">
        <w:rPr>
          <w:rFonts w:ascii="Lato" w:hAnsi="Lato" w:cs="Arial"/>
          <w:spacing w:val="4"/>
          <w:sz w:val="22"/>
          <w:szCs w:val="22"/>
        </w:rPr>
        <w:t xml:space="preserve">Regionalny Dyrektor Ochrony Środowiska w </w:t>
      </w:r>
      <w:r w:rsidR="003979FA" w:rsidRPr="00AE5D09">
        <w:rPr>
          <w:rFonts w:ascii="Lato" w:hAnsi="Lato" w:cs="Arial"/>
          <w:spacing w:val="4"/>
          <w:sz w:val="22"/>
          <w:szCs w:val="22"/>
        </w:rPr>
        <w:t>Łodzi</w:t>
      </w:r>
      <w:r w:rsidRPr="00AE5D09">
        <w:rPr>
          <w:rFonts w:ascii="Lato" w:hAnsi="Lato" w:cs="Arial"/>
          <w:spacing w:val="4"/>
          <w:sz w:val="22"/>
          <w:szCs w:val="22"/>
        </w:rPr>
        <w:t xml:space="preserve">, działając na podstawie art. 90 ust. </w:t>
      </w:r>
      <w:r w:rsidR="00146AA7">
        <w:rPr>
          <w:rFonts w:ascii="Lato" w:hAnsi="Lato" w:cs="Arial"/>
          <w:spacing w:val="4"/>
          <w:sz w:val="22"/>
          <w:szCs w:val="22"/>
        </w:rPr>
        <w:br/>
      </w:r>
      <w:r w:rsidRPr="00AE5D09">
        <w:rPr>
          <w:rFonts w:ascii="Lato" w:hAnsi="Lato" w:cs="Arial"/>
          <w:spacing w:val="4"/>
          <w:sz w:val="22"/>
          <w:szCs w:val="22"/>
        </w:rPr>
        <w:t xml:space="preserve">2 pkt 1 </w:t>
      </w:r>
      <w:r w:rsidRPr="00AE5D09">
        <w:rPr>
          <w:rFonts w:ascii="Lato" w:hAnsi="Lato" w:cs="Arial"/>
          <w:i/>
          <w:spacing w:val="4"/>
          <w:sz w:val="22"/>
          <w:szCs w:val="22"/>
        </w:rPr>
        <w:t>ustawy o udostępnianiu informacji o środowisku i jego ochronie</w:t>
      </w:r>
      <w:r w:rsidRPr="00AE5D09">
        <w:rPr>
          <w:rFonts w:ascii="Lato" w:hAnsi="Lato" w:cs="Arial"/>
          <w:spacing w:val="4"/>
          <w:sz w:val="22"/>
          <w:szCs w:val="22"/>
        </w:rPr>
        <w:t xml:space="preserve">, zwrócił się </w:t>
      </w:r>
      <w:r w:rsidR="00146AA7">
        <w:rPr>
          <w:rFonts w:ascii="Lato" w:hAnsi="Lato" w:cs="Arial"/>
          <w:spacing w:val="4"/>
          <w:sz w:val="22"/>
          <w:szCs w:val="22"/>
        </w:rPr>
        <w:br/>
      </w:r>
      <w:r w:rsidRPr="00AE5D09">
        <w:rPr>
          <w:rFonts w:ascii="Lato" w:hAnsi="Lato" w:cs="Arial"/>
          <w:spacing w:val="4"/>
          <w:sz w:val="22"/>
          <w:szCs w:val="22"/>
        </w:rPr>
        <w:t xml:space="preserve">do Wojewody </w:t>
      </w:r>
      <w:r w:rsidR="002910BD" w:rsidRPr="00AE5D09">
        <w:rPr>
          <w:rFonts w:ascii="Lato" w:hAnsi="Lato" w:cs="Arial"/>
          <w:bCs/>
          <w:spacing w:val="4"/>
          <w:sz w:val="22"/>
          <w:szCs w:val="22"/>
        </w:rPr>
        <w:t>Łódzkiego</w:t>
      </w:r>
      <w:r w:rsidRPr="00AE5D09">
        <w:rPr>
          <w:rFonts w:ascii="Lato" w:hAnsi="Lato" w:cs="Arial"/>
          <w:spacing w:val="4"/>
          <w:sz w:val="22"/>
          <w:szCs w:val="22"/>
        </w:rPr>
        <w:t xml:space="preserve"> o zapewnienie możliwości udziału społeczeństwa w sprawie przeprowadzenia ponownej oceny oddziaływania na środowisko dla ww. przedsięwzięcia drogowego. Spełniając powyższy obowiązek Wojewoda </w:t>
      </w:r>
      <w:r w:rsidR="002910BD" w:rsidRPr="00AE5D09">
        <w:rPr>
          <w:rFonts w:ascii="Lato" w:hAnsi="Lato" w:cs="Arial"/>
          <w:bCs/>
          <w:spacing w:val="4"/>
          <w:sz w:val="22"/>
          <w:szCs w:val="22"/>
        </w:rPr>
        <w:t>Łódzki</w:t>
      </w:r>
      <w:r w:rsidRPr="00AE5D09">
        <w:rPr>
          <w:rFonts w:ascii="Lato" w:hAnsi="Lato" w:cs="Arial"/>
          <w:spacing w:val="4"/>
          <w:sz w:val="22"/>
          <w:szCs w:val="22"/>
        </w:rPr>
        <w:t xml:space="preserve"> poinformował społeczeństwo o możliwości zapoznania się z dokumentacją sprawy oraz składania uwag i wniosków. Po przeprowadzeniu ponownej oceny oddziaływania przedsięwzięcia </w:t>
      </w:r>
      <w:r w:rsidR="00146AA7">
        <w:rPr>
          <w:rFonts w:ascii="Lato" w:hAnsi="Lato" w:cs="Arial"/>
          <w:spacing w:val="4"/>
          <w:sz w:val="22"/>
          <w:szCs w:val="22"/>
        </w:rPr>
        <w:br/>
      </w:r>
      <w:r w:rsidRPr="00AE5D09">
        <w:rPr>
          <w:rFonts w:ascii="Lato" w:hAnsi="Lato" w:cs="Arial"/>
          <w:spacing w:val="4"/>
          <w:sz w:val="22"/>
          <w:szCs w:val="22"/>
        </w:rPr>
        <w:t xml:space="preserve">na środowisko, Regionalny Dyrektor Ochrony Środowiska w </w:t>
      </w:r>
      <w:r w:rsidR="003979FA" w:rsidRPr="00AE5D09">
        <w:rPr>
          <w:rFonts w:ascii="Lato" w:hAnsi="Lato" w:cs="Arial"/>
          <w:spacing w:val="4"/>
          <w:sz w:val="22"/>
          <w:szCs w:val="22"/>
        </w:rPr>
        <w:t>Łodzi</w:t>
      </w:r>
      <w:r w:rsidRPr="00AE5D09">
        <w:rPr>
          <w:rFonts w:ascii="Lato" w:hAnsi="Lato" w:cs="Arial"/>
          <w:spacing w:val="4"/>
          <w:sz w:val="22"/>
          <w:szCs w:val="22"/>
        </w:rPr>
        <w:t xml:space="preserve"> wydał </w:t>
      </w:r>
      <w:r w:rsidRPr="00AE5D09">
        <w:rPr>
          <w:rFonts w:ascii="Lato" w:hAnsi="Lato" w:cs="Arial"/>
          <w:i/>
          <w:spacing w:val="4"/>
          <w:sz w:val="22"/>
          <w:szCs w:val="22"/>
        </w:rPr>
        <w:t>postanowienie uzgadniające</w:t>
      </w:r>
      <w:r w:rsidRPr="00AE5D09">
        <w:rPr>
          <w:rFonts w:ascii="Lato" w:hAnsi="Lato" w:cs="Arial"/>
          <w:spacing w:val="4"/>
          <w:sz w:val="22"/>
          <w:szCs w:val="22"/>
        </w:rPr>
        <w:t xml:space="preserve">. </w:t>
      </w:r>
    </w:p>
    <w:p w14:paraId="1A3079A0" w14:textId="37677664" w:rsidR="004E1483" w:rsidRPr="00AE5D09" w:rsidRDefault="004E1483" w:rsidP="00FE4E16">
      <w:pPr>
        <w:spacing w:before="240" w:after="240" w:line="240" w:lineRule="exact"/>
        <w:jc w:val="both"/>
        <w:rPr>
          <w:rFonts w:ascii="Lato" w:hAnsi="Lato" w:cs="Arial"/>
          <w:bCs/>
          <w:spacing w:val="4"/>
          <w:sz w:val="22"/>
          <w:szCs w:val="22"/>
          <w:lang w:bidi="pl-PL"/>
        </w:rPr>
      </w:pPr>
      <w:r w:rsidRPr="00AE5D09">
        <w:rPr>
          <w:rFonts w:ascii="Lato" w:hAnsi="Lato" w:cs="Arial"/>
          <w:spacing w:val="4"/>
          <w:sz w:val="22"/>
          <w:szCs w:val="22"/>
        </w:rPr>
        <w:t xml:space="preserve">Uznając, że zebrany w sprawie materiał dowodowy pozwala na wydanie rozstrzygnięcia, </w:t>
      </w:r>
      <w:r w:rsidRPr="00AE5D09">
        <w:rPr>
          <w:rFonts w:ascii="Lato" w:hAnsi="Lato" w:cs="Arial"/>
          <w:bCs/>
          <w:spacing w:val="4"/>
          <w:sz w:val="22"/>
          <w:szCs w:val="22"/>
        </w:rPr>
        <w:t xml:space="preserve">Wojewoda </w:t>
      </w:r>
      <w:r w:rsidR="002910BD" w:rsidRPr="00AE5D09">
        <w:rPr>
          <w:rFonts w:ascii="Lato" w:hAnsi="Lato" w:cs="Arial"/>
          <w:bCs/>
          <w:spacing w:val="4"/>
          <w:sz w:val="22"/>
          <w:szCs w:val="22"/>
        </w:rPr>
        <w:t>Łódzki</w:t>
      </w:r>
      <w:r w:rsidRPr="00AE5D09">
        <w:rPr>
          <w:rFonts w:ascii="Lato" w:hAnsi="Lato" w:cs="Arial"/>
          <w:bCs/>
          <w:spacing w:val="4"/>
          <w:sz w:val="22"/>
          <w:szCs w:val="22"/>
        </w:rPr>
        <w:t xml:space="preserve"> </w:t>
      </w:r>
      <w:r w:rsidRPr="00AE5D09">
        <w:rPr>
          <w:rFonts w:ascii="Lato" w:hAnsi="Lato" w:cs="Arial"/>
          <w:spacing w:val="4"/>
          <w:sz w:val="22"/>
          <w:szCs w:val="22"/>
        </w:rPr>
        <w:t xml:space="preserve">wydał w dniu </w:t>
      </w:r>
      <w:r w:rsidR="00C8244E" w:rsidRPr="00AE5D09">
        <w:rPr>
          <w:rFonts w:ascii="Lato" w:hAnsi="Lato" w:cs="Arial"/>
          <w:spacing w:val="4"/>
          <w:sz w:val="22"/>
          <w:szCs w:val="22"/>
        </w:rPr>
        <w:t xml:space="preserve">28 maja </w:t>
      </w:r>
      <w:r w:rsidRPr="00AE5D09">
        <w:rPr>
          <w:rFonts w:ascii="Lato" w:hAnsi="Lato" w:cs="Arial"/>
          <w:spacing w:val="4"/>
          <w:sz w:val="22"/>
          <w:szCs w:val="22"/>
        </w:rPr>
        <w:t>2021 r. decyzję</w:t>
      </w:r>
      <w:r w:rsidRPr="00AE5D09">
        <w:rPr>
          <w:rFonts w:ascii="Lato" w:hAnsi="Lato" w:cs="Arial"/>
          <w:spacing w:val="4"/>
          <w:sz w:val="22"/>
          <w:szCs w:val="22"/>
          <w:lang w:bidi="pl-PL"/>
        </w:rPr>
        <w:t xml:space="preserve"> Nr </w:t>
      </w:r>
      <w:r w:rsidR="00C8244E" w:rsidRPr="00AE5D09">
        <w:rPr>
          <w:rFonts w:ascii="Lato" w:hAnsi="Lato" w:cs="Arial"/>
          <w:spacing w:val="4"/>
          <w:sz w:val="22"/>
          <w:szCs w:val="22"/>
          <w:lang w:bidi="pl-PL"/>
        </w:rPr>
        <w:t xml:space="preserve">74/21 </w:t>
      </w:r>
      <w:r w:rsidRPr="00AE5D09">
        <w:rPr>
          <w:rFonts w:ascii="Lato" w:hAnsi="Lato" w:cs="Arial"/>
          <w:spacing w:val="4"/>
          <w:sz w:val="22"/>
          <w:szCs w:val="22"/>
          <w:lang w:bidi="pl-PL"/>
        </w:rPr>
        <w:t xml:space="preserve">o zezwoleniu </w:t>
      </w:r>
      <w:r w:rsidR="00524B54">
        <w:rPr>
          <w:rFonts w:ascii="Lato" w:hAnsi="Lato" w:cs="Arial"/>
          <w:spacing w:val="4"/>
          <w:sz w:val="22"/>
          <w:szCs w:val="22"/>
          <w:lang w:bidi="pl-PL"/>
        </w:rPr>
        <w:br/>
      </w:r>
      <w:r w:rsidRPr="00AE5D09">
        <w:rPr>
          <w:rFonts w:ascii="Lato" w:hAnsi="Lato" w:cs="Arial"/>
          <w:spacing w:val="4"/>
          <w:sz w:val="22"/>
          <w:szCs w:val="22"/>
          <w:lang w:bidi="pl-PL"/>
        </w:rPr>
        <w:t xml:space="preserve">na realizację inwestycji drogowej. Nadając decyzji rygor natychmiastowej wykonalności Wojewoda </w:t>
      </w:r>
      <w:r w:rsidR="002910BD" w:rsidRPr="00AE5D09">
        <w:rPr>
          <w:rFonts w:ascii="Lato" w:hAnsi="Lato" w:cs="Arial"/>
          <w:spacing w:val="4"/>
          <w:sz w:val="22"/>
          <w:szCs w:val="22"/>
          <w:lang w:bidi="pl-PL"/>
        </w:rPr>
        <w:t>Łódzki</w:t>
      </w:r>
      <w:r w:rsidRPr="00AE5D09">
        <w:rPr>
          <w:rFonts w:ascii="Lato" w:hAnsi="Lato" w:cs="Arial"/>
          <w:spacing w:val="4"/>
          <w:sz w:val="22"/>
          <w:szCs w:val="22"/>
          <w:lang w:bidi="pl-PL"/>
        </w:rPr>
        <w:t xml:space="preserve"> podzielił argumenty przedstawione przez </w:t>
      </w:r>
      <w:r w:rsidRPr="00AE5D09">
        <w:rPr>
          <w:rFonts w:ascii="Lato" w:hAnsi="Lato" w:cs="Arial"/>
          <w:i/>
          <w:spacing w:val="4"/>
          <w:sz w:val="22"/>
          <w:szCs w:val="22"/>
          <w:lang w:bidi="pl-PL"/>
        </w:rPr>
        <w:t>inwestora</w:t>
      </w:r>
      <w:r w:rsidRPr="00AE5D09">
        <w:rPr>
          <w:rFonts w:ascii="Lato" w:hAnsi="Lato" w:cs="Arial"/>
          <w:spacing w:val="4"/>
          <w:sz w:val="22"/>
          <w:szCs w:val="22"/>
          <w:lang w:bidi="pl-PL"/>
        </w:rPr>
        <w:t>.</w:t>
      </w:r>
      <w:r w:rsidRPr="00AE5D09">
        <w:rPr>
          <w:rFonts w:ascii="Lato" w:hAnsi="Lato" w:cs="Arial"/>
          <w:bCs/>
          <w:spacing w:val="4"/>
          <w:sz w:val="22"/>
          <w:szCs w:val="22"/>
          <w:lang w:bidi="pl-PL"/>
        </w:rPr>
        <w:t xml:space="preserve"> W uzasadnieniu kontrolowanej decyzji organ I instancji, mając na uwadze stanowisko przedstawione przez </w:t>
      </w:r>
      <w:r w:rsidRPr="00AE5D09">
        <w:rPr>
          <w:rFonts w:ascii="Lato" w:hAnsi="Lato" w:cs="Arial"/>
          <w:bCs/>
          <w:i/>
          <w:spacing w:val="4"/>
          <w:sz w:val="22"/>
          <w:szCs w:val="22"/>
          <w:lang w:bidi="pl-PL"/>
        </w:rPr>
        <w:t>inwestora</w:t>
      </w:r>
      <w:r w:rsidRPr="00AE5D09">
        <w:rPr>
          <w:rFonts w:ascii="Lato" w:hAnsi="Lato" w:cs="Arial"/>
          <w:bCs/>
          <w:spacing w:val="4"/>
          <w:sz w:val="22"/>
          <w:szCs w:val="22"/>
          <w:lang w:bidi="pl-PL"/>
        </w:rPr>
        <w:t xml:space="preserve">, odniósł się do uwag wniesionych w trakcie postępowania. </w:t>
      </w:r>
    </w:p>
    <w:p w14:paraId="50B6B21C" w14:textId="4F2CD54F" w:rsidR="004E1483" w:rsidRPr="00AE5D09" w:rsidRDefault="004E1483" w:rsidP="00FE4E16">
      <w:pPr>
        <w:spacing w:before="240" w:after="240" w:line="240" w:lineRule="exact"/>
        <w:jc w:val="both"/>
        <w:rPr>
          <w:rFonts w:ascii="Lato" w:hAnsi="Lato" w:cs="Arial"/>
          <w:spacing w:val="4"/>
          <w:sz w:val="22"/>
          <w:szCs w:val="22"/>
        </w:rPr>
      </w:pPr>
      <w:r w:rsidRPr="00AE5D09">
        <w:rPr>
          <w:rFonts w:ascii="Lato" w:hAnsi="Lato" w:cs="Arial"/>
          <w:spacing w:val="4"/>
          <w:sz w:val="22"/>
          <w:szCs w:val="22"/>
        </w:rPr>
        <w:t xml:space="preserve">Zgodnie z art. 11f ust. 3 </w:t>
      </w:r>
      <w:r w:rsidRPr="00AE5D09">
        <w:rPr>
          <w:rFonts w:ascii="Lato" w:hAnsi="Lato" w:cs="Arial"/>
          <w:i/>
          <w:spacing w:val="4"/>
          <w:sz w:val="22"/>
          <w:szCs w:val="22"/>
        </w:rPr>
        <w:t>spec</w:t>
      </w:r>
      <w:r w:rsidRPr="00AE5D09">
        <w:rPr>
          <w:rFonts w:ascii="Lato" w:hAnsi="Lato" w:cs="Arial"/>
          <w:i/>
          <w:iCs/>
          <w:spacing w:val="4"/>
          <w:sz w:val="22"/>
          <w:szCs w:val="22"/>
        </w:rPr>
        <w:t>ustaw</w:t>
      </w:r>
      <w:r w:rsidRPr="00AE5D09">
        <w:rPr>
          <w:rFonts w:ascii="Lato" w:hAnsi="Lato" w:cs="Arial"/>
          <w:iCs/>
          <w:spacing w:val="4"/>
          <w:sz w:val="22"/>
          <w:szCs w:val="22"/>
        </w:rPr>
        <w:t xml:space="preserve">y </w:t>
      </w:r>
      <w:r w:rsidRPr="00AE5D09">
        <w:rPr>
          <w:rFonts w:ascii="Lato" w:hAnsi="Lato" w:cs="Arial"/>
          <w:i/>
          <w:iCs/>
          <w:spacing w:val="4"/>
          <w:sz w:val="22"/>
          <w:szCs w:val="22"/>
        </w:rPr>
        <w:t>drogowej</w:t>
      </w:r>
      <w:r w:rsidRPr="00AE5D09">
        <w:rPr>
          <w:rFonts w:ascii="Lato" w:hAnsi="Lato" w:cs="Arial"/>
          <w:iCs/>
          <w:spacing w:val="4"/>
          <w:sz w:val="22"/>
          <w:szCs w:val="22"/>
        </w:rPr>
        <w:t xml:space="preserve">, </w:t>
      </w:r>
      <w:r w:rsidRPr="00AE5D09">
        <w:rPr>
          <w:rFonts w:ascii="Lato" w:hAnsi="Lato" w:cs="Arial"/>
          <w:spacing w:val="4"/>
          <w:sz w:val="22"/>
          <w:szCs w:val="22"/>
        </w:rPr>
        <w:t xml:space="preserve">Wojewoda </w:t>
      </w:r>
      <w:r w:rsidR="002910BD" w:rsidRPr="00AE5D09">
        <w:rPr>
          <w:rFonts w:ascii="Lato" w:hAnsi="Lato" w:cs="Arial"/>
          <w:spacing w:val="4"/>
          <w:sz w:val="22"/>
          <w:szCs w:val="22"/>
        </w:rPr>
        <w:t>Łódzki</w:t>
      </w:r>
      <w:r w:rsidRPr="00AE5D09">
        <w:rPr>
          <w:rFonts w:ascii="Lato" w:hAnsi="Lato" w:cs="Arial"/>
          <w:spacing w:val="4"/>
          <w:sz w:val="22"/>
          <w:szCs w:val="22"/>
        </w:rPr>
        <w:t xml:space="preserve"> doręczył ww. decyzję wnioskodawcy oraz zawiadomił o jej wydaniu pozostałe strony w drodze </w:t>
      </w:r>
      <w:proofErr w:type="spellStart"/>
      <w:r w:rsidRPr="00AE5D09">
        <w:rPr>
          <w:rFonts w:ascii="Lato" w:hAnsi="Lato" w:cs="Arial"/>
          <w:spacing w:val="4"/>
          <w:sz w:val="22"/>
          <w:szCs w:val="22"/>
        </w:rPr>
        <w:t>obwieszczeń</w:t>
      </w:r>
      <w:proofErr w:type="spellEnd"/>
      <w:r w:rsidRPr="00AE5D09">
        <w:rPr>
          <w:rFonts w:ascii="Lato" w:hAnsi="Lato" w:cs="Arial"/>
          <w:bCs/>
          <w:spacing w:val="4"/>
          <w:sz w:val="22"/>
          <w:szCs w:val="22"/>
        </w:rPr>
        <w:t xml:space="preserve">. </w:t>
      </w:r>
      <w:r w:rsidRPr="00AE5D09">
        <w:rPr>
          <w:rFonts w:ascii="Lato" w:hAnsi="Lato" w:cs="Arial"/>
          <w:spacing w:val="4"/>
          <w:sz w:val="22"/>
          <w:szCs w:val="22"/>
        </w:rPr>
        <w:t xml:space="preserve">Dotychczasowych właścicieli i użytkowników wieczystych nieruchomości objętych </w:t>
      </w:r>
      <w:r w:rsidRPr="00AE5D09">
        <w:rPr>
          <w:rFonts w:ascii="Lato" w:hAnsi="Lato" w:cs="Arial"/>
          <w:i/>
          <w:spacing w:val="4"/>
          <w:sz w:val="22"/>
          <w:szCs w:val="22"/>
        </w:rPr>
        <w:t xml:space="preserve">decyzją Wojewody </w:t>
      </w:r>
      <w:r w:rsidR="002910BD" w:rsidRPr="00AE5D09">
        <w:rPr>
          <w:rFonts w:ascii="Lato" w:hAnsi="Lato" w:cs="Arial"/>
          <w:i/>
          <w:spacing w:val="4"/>
          <w:sz w:val="22"/>
          <w:szCs w:val="22"/>
        </w:rPr>
        <w:t>Łódzkiego</w:t>
      </w:r>
      <w:r w:rsidRPr="00AE5D09">
        <w:rPr>
          <w:rFonts w:ascii="Lato" w:hAnsi="Lato" w:cs="Arial"/>
          <w:i/>
          <w:spacing w:val="4"/>
          <w:sz w:val="22"/>
          <w:szCs w:val="22"/>
        </w:rPr>
        <w:t xml:space="preserve"> </w:t>
      </w:r>
      <w:r w:rsidRPr="00AE5D09">
        <w:rPr>
          <w:rFonts w:ascii="Lato" w:hAnsi="Lato" w:cs="Arial"/>
          <w:spacing w:val="4"/>
          <w:sz w:val="22"/>
          <w:szCs w:val="22"/>
        </w:rPr>
        <w:t>organ I instancji poinformował o wydaniu decyzji w drodze zawiadomienia z dnia</w:t>
      </w:r>
      <w:r w:rsidR="000A2311">
        <w:rPr>
          <w:rFonts w:ascii="Lato" w:hAnsi="Lato" w:cs="Arial"/>
          <w:spacing w:val="4"/>
          <w:sz w:val="22"/>
          <w:szCs w:val="22"/>
        </w:rPr>
        <w:t xml:space="preserve"> </w:t>
      </w:r>
      <w:r w:rsidR="005378A9">
        <w:rPr>
          <w:rFonts w:ascii="Lato" w:hAnsi="Lato" w:cs="Arial"/>
          <w:spacing w:val="4"/>
          <w:sz w:val="22"/>
          <w:szCs w:val="22"/>
        </w:rPr>
        <w:t xml:space="preserve">2 czerwca </w:t>
      </w:r>
      <w:r w:rsidRPr="000A2311">
        <w:rPr>
          <w:rFonts w:ascii="Lato" w:hAnsi="Lato" w:cs="Arial"/>
          <w:spacing w:val="4"/>
          <w:sz w:val="22"/>
          <w:szCs w:val="22"/>
        </w:rPr>
        <w:t>2</w:t>
      </w:r>
      <w:r w:rsidRPr="00AE5D09">
        <w:rPr>
          <w:rFonts w:ascii="Lato" w:hAnsi="Lato" w:cs="Arial"/>
          <w:spacing w:val="4"/>
          <w:sz w:val="22"/>
          <w:szCs w:val="22"/>
        </w:rPr>
        <w:t>021 r.</w:t>
      </w:r>
      <w:r w:rsidR="00CB5228">
        <w:rPr>
          <w:rFonts w:ascii="Lato" w:hAnsi="Lato" w:cs="Arial"/>
          <w:spacing w:val="4"/>
          <w:sz w:val="22"/>
          <w:szCs w:val="22"/>
        </w:rPr>
        <w:t xml:space="preserve">, </w:t>
      </w:r>
      <w:r w:rsidR="007D5ADF" w:rsidRPr="00AE5D09">
        <w:rPr>
          <w:rFonts w:ascii="Lato" w:hAnsi="Lato" w:cs="Arial"/>
          <w:spacing w:val="4"/>
          <w:sz w:val="22"/>
          <w:szCs w:val="22"/>
          <w:lang w:bidi="pl-PL"/>
        </w:rPr>
        <w:t>znak: GPB-II.7820.6.2020</w:t>
      </w:r>
      <w:r w:rsidR="005378A9">
        <w:rPr>
          <w:rFonts w:ascii="Lato" w:hAnsi="Lato" w:cs="Arial"/>
          <w:spacing w:val="4"/>
          <w:sz w:val="22"/>
          <w:szCs w:val="22"/>
          <w:lang w:bidi="pl-PL"/>
        </w:rPr>
        <w:t xml:space="preserve"> (WM/AS)</w:t>
      </w:r>
      <w:r w:rsidRPr="00AE5D09">
        <w:rPr>
          <w:rFonts w:ascii="Lato" w:hAnsi="Lato" w:cs="Arial"/>
          <w:spacing w:val="4"/>
          <w:sz w:val="22"/>
          <w:szCs w:val="22"/>
        </w:rPr>
        <w:t>, wysłanego na adres wskazany w katastrze nieruchomości. W zawiadomieniu oraz w obwieszczeniu zamieszczono, zgodnie z art. 11f ust. 4</w:t>
      </w:r>
      <w:r w:rsidRPr="00AE5D09">
        <w:rPr>
          <w:rFonts w:ascii="Lato" w:hAnsi="Lato" w:cs="Arial"/>
          <w:i/>
          <w:iCs/>
          <w:spacing w:val="4"/>
          <w:sz w:val="22"/>
          <w:szCs w:val="22"/>
        </w:rPr>
        <w:t xml:space="preserve"> specustawy drogowej</w:t>
      </w:r>
      <w:r w:rsidRPr="00AE5D09">
        <w:rPr>
          <w:rFonts w:ascii="Lato" w:hAnsi="Lato" w:cs="Arial"/>
          <w:iCs/>
          <w:spacing w:val="4"/>
          <w:sz w:val="22"/>
          <w:szCs w:val="22"/>
        </w:rPr>
        <w:t>,</w:t>
      </w:r>
      <w:r w:rsidRPr="00AE5D09">
        <w:rPr>
          <w:rFonts w:ascii="Lato" w:hAnsi="Lato" w:cs="Arial"/>
          <w:spacing w:val="4"/>
          <w:sz w:val="22"/>
          <w:szCs w:val="22"/>
        </w:rPr>
        <w:t xml:space="preserve"> informację o miejscu, </w:t>
      </w:r>
      <w:r w:rsidR="007D0323">
        <w:rPr>
          <w:rFonts w:ascii="Lato" w:hAnsi="Lato" w:cs="Arial"/>
          <w:spacing w:val="4"/>
          <w:sz w:val="22"/>
          <w:szCs w:val="22"/>
        </w:rPr>
        <w:br/>
      </w:r>
      <w:r w:rsidRPr="00AE5D09">
        <w:rPr>
          <w:rFonts w:ascii="Lato" w:hAnsi="Lato" w:cs="Arial"/>
          <w:spacing w:val="4"/>
          <w:sz w:val="22"/>
          <w:szCs w:val="22"/>
        </w:rPr>
        <w:t>w którym strony mogą zapoznać się z treścią decyzji.</w:t>
      </w:r>
    </w:p>
    <w:p w14:paraId="0BDBC4DA" w14:textId="0600270C" w:rsidR="004E1483" w:rsidRPr="00A51AA6" w:rsidRDefault="004E1483" w:rsidP="00FE4E16">
      <w:pPr>
        <w:spacing w:before="240" w:after="240" w:line="240" w:lineRule="exact"/>
        <w:jc w:val="both"/>
        <w:rPr>
          <w:rFonts w:ascii="Lato" w:hAnsi="Lato" w:cs="Arial"/>
          <w:spacing w:val="4"/>
          <w:sz w:val="22"/>
          <w:szCs w:val="22"/>
        </w:rPr>
      </w:pPr>
      <w:r w:rsidRPr="00A51AA6">
        <w:rPr>
          <w:rFonts w:ascii="Lato" w:hAnsi="Lato" w:cs="Arial"/>
          <w:bCs/>
          <w:spacing w:val="4"/>
          <w:sz w:val="22"/>
          <w:szCs w:val="22"/>
          <w:lang w:bidi="pl-PL"/>
        </w:rPr>
        <w:t xml:space="preserve">Kontrolowana </w:t>
      </w:r>
      <w:r w:rsidRPr="00A51AA6">
        <w:rPr>
          <w:rFonts w:ascii="Lato" w:hAnsi="Lato" w:cs="Arial"/>
          <w:bCs/>
          <w:i/>
          <w:spacing w:val="4"/>
          <w:sz w:val="22"/>
          <w:szCs w:val="22"/>
          <w:lang w:bidi="pl-PL"/>
        </w:rPr>
        <w:t xml:space="preserve">decyzja Wojewody </w:t>
      </w:r>
      <w:r w:rsidR="002910BD" w:rsidRPr="00A51AA6">
        <w:rPr>
          <w:rFonts w:ascii="Lato" w:hAnsi="Lato" w:cs="Arial"/>
          <w:bCs/>
          <w:i/>
          <w:spacing w:val="4"/>
          <w:sz w:val="22"/>
          <w:szCs w:val="22"/>
          <w:lang w:bidi="pl-PL"/>
        </w:rPr>
        <w:t>Łódzkiego</w:t>
      </w:r>
      <w:r w:rsidRPr="00A51AA6">
        <w:rPr>
          <w:rFonts w:ascii="Lato" w:hAnsi="Lato" w:cs="Arial"/>
          <w:bCs/>
          <w:spacing w:val="4"/>
          <w:sz w:val="22"/>
          <w:szCs w:val="22"/>
          <w:lang w:bidi="pl-PL"/>
        </w:rPr>
        <w:t xml:space="preserve"> (</w:t>
      </w:r>
      <w:r w:rsidRPr="00A51AA6">
        <w:rPr>
          <w:rFonts w:ascii="Lato" w:hAnsi="Lato" w:cs="Arial"/>
          <w:spacing w:val="4"/>
          <w:sz w:val="22"/>
          <w:szCs w:val="22"/>
        </w:rPr>
        <w:t>z zastrzeżeniem uchybień, o którym będzie mowa w dalszej części niniejszej decyzji)</w:t>
      </w:r>
      <w:r w:rsidRPr="00A51AA6">
        <w:rPr>
          <w:rFonts w:ascii="Lato" w:hAnsi="Lato" w:cs="Arial"/>
          <w:bCs/>
          <w:spacing w:val="4"/>
          <w:sz w:val="22"/>
          <w:szCs w:val="22"/>
          <w:lang w:bidi="pl-PL"/>
        </w:rPr>
        <w:t xml:space="preserve">, czyni zadość wymogom przedstawionym </w:t>
      </w:r>
      <w:r w:rsidR="005378A9" w:rsidRPr="00A51AA6">
        <w:rPr>
          <w:rFonts w:ascii="Lato" w:hAnsi="Lato" w:cs="Arial"/>
          <w:bCs/>
          <w:spacing w:val="4"/>
          <w:sz w:val="22"/>
          <w:szCs w:val="22"/>
          <w:lang w:bidi="pl-PL"/>
        </w:rPr>
        <w:br/>
      </w:r>
      <w:r w:rsidRPr="00A51AA6">
        <w:rPr>
          <w:rFonts w:ascii="Lato" w:hAnsi="Lato" w:cs="Arial"/>
          <w:bCs/>
          <w:spacing w:val="4"/>
          <w:sz w:val="22"/>
          <w:szCs w:val="22"/>
          <w:lang w:bidi="pl-PL"/>
        </w:rPr>
        <w:t xml:space="preserve">w art. 11f ust. 1 </w:t>
      </w:r>
      <w:r w:rsidRPr="00A51AA6">
        <w:rPr>
          <w:rFonts w:ascii="Lato" w:hAnsi="Lato" w:cs="Arial"/>
          <w:bCs/>
          <w:i/>
          <w:spacing w:val="4"/>
          <w:sz w:val="22"/>
          <w:szCs w:val="22"/>
          <w:lang w:bidi="pl-PL"/>
        </w:rPr>
        <w:t>specustawy drogowej</w:t>
      </w:r>
      <w:r w:rsidRPr="00A51AA6">
        <w:rPr>
          <w:rFonts w:ascii="Lato" w:hAnsi="Lato" w:cs="Arial"/>
          <w:bCs/>
          <w:spacing w:val="4"/>
          <w:sz w:val="22"/>
          <w:szCs w:val="22"/>
          <w:lang w:bidi="pl-PL"/>
        </w:rPr>
        <w:t>.</w:t>
      </w:r>
      <w:r w:rsidRPr="00A51AA6">
        <w:rPr>
          <w:rFonts w:ascii="Lato" w:hAnsi="Lato" w:cs="Arial"/>
          <w:bCs/>
          <w:spacing w:val="4"/>
          <w:sz w:val="22"/>
          <w:szCs w:val="22"/>
        </w:rPr>
        <w:t xml:space="preserve"> Zaskarżona </w:t>
      </w:r>
      <w:r w:rsidRPr="00A51AA6">
        <w:rPr>
          <w:rFonts w:ascii="Lato" w:hAnsi="Lato" w:cs="Arial"/>
          <w:i/>
          <w:spacing w:val="4"/>
          <w:sz w:val="22"/>
          <w:szCs w:val="22"/>
        </w:rPr>
        <w:t xml:space="preserve">decyzja Wojewody </w:t>
      </w:r>
      <w:r w:rsidR="00DA6D4D" w:rsidRPr="00A51AA6">
        <w:rPr>
          <w:rFonts w:ascii="Lato" w:hAnsi="Lato" w:cs="Arial"/>
          <w:i/>
          <w:spacing w:val="4"/>
          <w:sz w:val="22"/>
          <w:szCs w:val="22"/>
        </w:rPr>
        <w:t>Łódzkiego</w:t>
      </w:r>
      <w:r w:rsidRPr="00A51AA6">
        <w:rPr>
          <w:rFonts w:ascii="Lato" w:hAnsi="Lato" w:cs="Arial"/>
          <w:i/>
          <w:spacing w:val="4"/>
          <w:sz w:val="22"/>
          <w:szCs w:val="22"/>
        </w:rPr>
        <w:t xml:space="preserve"> </w:t>
      </w:r>
      <w:r w:rsidRPr="00A51AA6">
        <w:rPr>
          <w:rFonts w:ascii="Lato" w:hAnsi="Lato" w:cs="Arial"/>
          <w:spacing w:val="4"/>
          <w:sz w:val="22"/>
          <w:szCs w:val="22"/>
        </w:rPr>
        <w:t xml:space="preserve">określa również termin wydania nieruchomości, lub wydania nieruchomości opróżnienia lokali oraz innych pomieszczeń, o którym mowa w art. 16 ust. 2 </w:t>
      </w:r>
      <w:r w:rsidRPr="00A51AA6">
        <w:rPr>
          <w:rFonts w:ascii="Lato" w:hAnsi="Lato" w:cs="Arial"/>
          <w:i/>
          <w:spacing w:val="4"/>
          <w:sz w:val="22"/>
          <w:szCs w:val="22"/>
        </w:rPr>
        <w:t>specustawy drogowej</w:t>
      </w:r>
      <w:r w:rsidRPr="00A51AA6">
        <w:rPr>
          <w:rFonts w:ascii="Lato" w:hAnsi="Lato" w:cs="Arial"/>
          <w:spacing w:val="4"/>
          <w:sz w:val="22"/>
          <w:szCs w:val="22"/>
        </w:rPr>
        <w:t xml:space="preserve">. Pozytywnie należy ocenić określenie przez Wojewodę </w:t>
      </w:r>
      <w:r w:rsidR="00DA6D4D" w:rsidRPr="00A51AA6">
        <w:rPr>
          <w:rFonts w:ascii="Lato" w:hAnsi="Lato" w:cs="Arial"/>
          <w:spacing w:val="4"/>
          <w:sz w:val="22"/>
          <w:szCs w:val="22"/>
        </w:rPr>
        <w:t>Łódzkiego</w:t>
      </w:r>
      <w:r w:rsidRPr="00A51AA6">
        <w:rPr>
          <w:rFonts w:ascii="Lato" w:hAnsi="Lato" w:cs="Arial"/>
          <w:spacing w:val="4"/>
          <w:sz w:val="22"/>
          <w:szCs w:val="22"/>
        </w:rPr>
        <w:t xml:space="preserve"> – biorąc pod uwagę dyspozycję art. 16 ust. 2 </w:t>
      </w:r>
      <w:r w:rsidRPr="00A51AA6">
        <w:rPr>
          <w:rFonts w:ascii="Lato" w:hAnsi="Lato" w:cs="Arial"/>
          <w:i/>
          <w:spacing w:val="4"/>
          <w:sz w:val="22"/>
          <w:szCs w:val="22"/>
        </w:rPr>
        <w:t xml:space="preserve">specustawy drogowej </w:t>
      </w:r>
      <w:r w:rsidRPr="00A51AA6">
        <w:rPr>
          <w:rFonts w:ascii="Lato" w:hAnsi="Lato" w:cs="Arial"/>
          <w:iCs/>
          <w:spacing w:val="4"/>
          <w:sz w:val="22"/>
          <w:szCs w:val="22"/>
        </w:rPr>
        <w:t xml:space="preserve">– ww. </w:t>
      </w:r>
      <w:r w:rsidRPr="00A51AA6">
        <w:rPr>
          <w:rFonts w:ascii="Lato" w:hAnsi="Lato" w:cs="Arial"/>
          <w:spacing w:val="4"/>
          <w:sz w:val="22"/>
          <w:szCs w:val="22"/>
        </w:rPr>
        <w:t xml:space="preserve">terminu na 120 dzień od dnia uzyskania waloru ostateczności decyzji o zezwoleniu na realizację inwestycji drogowej (najkrótszy dopuszczalny termin). Organ zobowiązany był bowiem tak uczynić wobec uzasadnionego wystąpienia przez </w:t>
      </w:r>
      <w:r w:rsidRPr="00A51AA6">
        <w:rPr>
          <w:rFonts w:ascii="Lato" w:hAnsi="Lato" w:cs="Arial"/>
          <w:i/>
          <w:spacing w:val="4"/>
          <w:sz w:val="22"/>
          <w:szCs w:val="22"/>
        </w:rPr>
        <w:t xml:space="preserve">inwestora </w:t>
      </w:r>
      <w:r w:rsidRPr="00A51AA6">
        <w:rPr>
          <w:rFonts w:ascii="Lato" w:hAnsi="Lato" w:cs="Arial"/>
          <w:spacing w:val="4"/>
          <w:sz w:val="22"/>
          <w:szCs w:val="22"/>
        </w:rPr>
        <w:t>o nadanie decyzji rygoru natychmiastowej wykonalności.</w:t>
      </w:r>
    </w:p>
    <w:p w14:paraId="091B8929" w14:textId="48522F49" w:rsidR="004E1483" w:rsidRPr="00A51AA6" w:rsidRDefault="004E1483" w:rsidP="00FE4E16">
      <w:pPr>
        <w:spacing w:before="240" w:after="240" w:line="240" w:lineRule="exact"/>
        <w:jc w:val="both"/>
        <w:rPr>
          <w:rFonts w:ascii="Lato" w:hAnsi="Lato" w:cs="Arial"/>
          <w:bCs/>
          <w:spacing w:val="4"/>
          <w:sz w:val="22"/>
          <w:szCs w:val="22"/>
          <w:lang w:bidi="pl-PL"/>
        </w:rPr>
      </w:pPr>
      <w:r w:rsidRPr="00A51AA6">
        <w:rPr>
          <w:rFonts w:ascii="Lato" w:hAnsi="Lato" w:cs="Arial"/>
          <w:bCs/>
          <w:spacing w:val="4"/>
          <w:sz w:val="22"/>
          <w:szCs w:val="22"/>
          <w:lang w:bidi="pl-PL"/>
        </w:rPr>
        <w:t xml:space="preserve">Po zapoznaniu się ze zgromadzonym materiałem dowodowym organ II instancji stwierdził, iż wydana decyzja wymaga dokonania korekty merytoryczno-reformacyjnej. </w:t>
      </w:r>
      <w:r w:rsidRPr="00A51AA6">
        <w:rPr>
          <w:rFonts w:ascii="Lato" w:hAnsi="Lato" w:cs="Arial"/>
          <w:bCs/>
          <w:spacing w:val="4"/>
          <w:sz w:val="22"/>
          <w:szCs w:val="22"/>
          <w:lang w:bidi="pl-PL"/>
        </w:rPr>
        <w:lastRenderedPageBreak/>
        <w:t xml:space="preserve">Należy zauważyć, iż przepisy art. 138 § 1 pkt 2 </w:t>
      </w:r>
      <w:r w:rsidRPr="00A51AA6">
        <w:rPr>
          <w:rFonts w:ascii="Lato" w:hAnsi="Lato" w:cs="Arial"/>
          <w:bCs/>
          <w:i/>
          <w:spacing w:val="4"/>
          <w:sz w:val="22"/>
          <w:szCs w:val="22"/>
          <w:lang w:bidi="pl-PL"/>
        </w:rPr>
        <w:t>kpa</w:t>
      </w:r>
      <w:r w:rsidRPr="00A51AA6">
        <w:rPr>
          <w:rFonts w:ascii="Lato" w:hAnsi="Lato" w:cs="Arial"/>
          <w:bCs/>
          <w:spacing w:val="4"/>
          <w:sz w:val="22"/>
          <w:szCs w:val="22"/>
          <w:lang w:bidi="pl-PL"/>
        </w:rPr>
        <w:t xml:space="preserve"> umożliwiają organowi odwoławczemu korektę zaskarżonej decyzji przez jej uchylenie i orzeczenie w tym zakresie co do istoty sprawy.</w:t>
      </w:r>
    </w:p>
    <w:p w14:paraId="53411446" w14:textId="01425353" w:rsidR="005C2DE5" w:rsidRPr="00A51AA6" w:rsidRDefault="005C2DE5" w:rsidP="00FE4E16">
      <w:pPr>
        <w:spacing w:before="240" w:after="240" w:line="240" w:lineRule="exact"/>
        <w:jc w:val="both"/>
        <w:rPr>
          <w:rFonts w:ascii="Lato" w:hAnsi="Lato" w:cs="Lao UI"/>
          <w:iCs/>
          <w:spacing w:val="4"/>
          <w:sz w:val="22"/>
          <w:szCs w:val="22"/>
        </w:rPr>
      </w:pPr>
      <w:r w:rsidRPr="00A51AA6">
        <w:rPr>
          <w:rFonts w:ascii="Lato" w:hAnsi="Lato" w:cs="Lao UI"/>
          <w:iCs/>
          <w:spacing w:val="4"/>
          <w:sz w:val="22"/>
          <w:szCs w:val="22"/>
        </w:rPr>
        <w:t>W toku post</w:t>
      </w:r>
      <w:r w:rsidRPr="00A51AA6">
        <w:rPr>
          <w:rFonts w:ascii="Lato" w:hAnsi="Lato" w:cs="Calibri"/>
          <w:iCs/>
          <w:spacing w:val="4"/>
          <w:sz w:val="22"/>
          <w:szCs w:val="22"/>
        </w:rPr>
        <w:t>ę</w:t>
      </w:r>
      <w:r w:rsidRPr="00A51AA6">
        <w:rPr>
          <w:rFonts w:ascii="Lato" w:hAnsi="Lato" w:cs="Lao UI"/>
          <w:iCs/>
          <w:spacing w:val="4"/>
          <w:sz w:val="22"/>
          <w:szCs w:val="22"/>
        </w:rPr>
        <w:t>powania odwoławczego</w:t>
      </w:r>
      <w:r w:rsidR="00C43571" w:rsidRPr="00A51AA6">
        <w:rPr>
          <w:rFonts w:ascii="Lato" w:hAnsi="Lato" w:cs="Lao UI"/>
          <w:iCs/>
          <w:spacing w:val="4"/>
          <w:sz w:val="22"/>
          <w:szCs w:val="22"/>
        </w:rPr>
        <w:t xml:space="preserve">, </w:t>
      </w:r>
      <w:r w:rsidR="00B26E1F" w:rsidRPr="00A51AA6">
        <w:rPr>
          <w:rFonts w:ascii="Lato" w:hAnsi="Lato" w:cs="Lao UI"/>
          <w:iCs/>
          <w:spacing w:val="4"/>
          <w:sz w:val="22"/>
          <w:szCs w:val="22"/>
        </w:rPr>
        <w:t>Wojewoda Łódzki</w:t>
      </w:r>
      <w:r w:rsidR="00B26E1F" w:rsidRPr="00A51AA6">
        <w:rPr>
          <w:rFonts w:ascii="Lato" w:hAnsi="Lato" w:cs="Lao UI"/>
          <w:i/>
          <w:spacing w:val="4"/>
          <w:sz w:val="22"/>
          <w:szCs w:val="22"/>
        </w:rPr>
        <w:t xml:space="preserve"> </w:t>
      </w:r>
      <w:r w:rsidR="00A51AA6" w:rsidRPr="00A51AA6">
        <w:rPr>
          <w:rFonts w:ascii="Lato" w:hAnsi="Lato" w:cs="Lao UI"/>
          <w:iCs/>
          <w:spacing w:val="4"/>
          <w:sz w:val="22"/>
          <w:szCs w:val="22"/>
        </w:rPr>
        <w:t xml:space="preserve">w piśmie z dnia 2 września 2022 r., znak: GPB-II.7820.6.2020(WM/AS), </w:t>
      </w:r>
      <w:r w:rsidRPr="00A51AA6">
        <w:rPr>
          <w:rFonts w:ascii="Lato" w:hAnsi="Lato" w:cs="Lao UI"/>
          <w:iCs/>
          <w:spacing w:val="4"/>
          <w:sz w:val="22"/>
          <w:szCs w:val="22"/>
        </w:rPr>
        <w:t>zwrócił si</w:t>
      </w:r>
      <w:r w:rsidRPr="00A51AA6">
        <w:rPr>
          <w:rFonts w:ascii="Lato" w:hAnsi="Lato" w:cs="Calibri"/>
          <w:iCs/>
          <w:spacing w:val="4"/>
          <w:sz w:val="22"/>
          <w:szCs w:val="22"/>
        </w:rPr>
        <w:t>ę</w:t>
      </w:r>
      <w:r w:rsidRPr="00A51AA6">
        <w:rPr>
          <w:rFonts w:ascii="Lato" w:hAnsi="Lato" w:cs="Lao UI"/>
          <w:iCs/>
          <w:spacing w:val="4"/>
          <w:sz w:val="22"/>
          <w:szCs w:val="22"/>
        </w:rPr>
        <w:t xml:space="preserve"> o </w:t>
      </w:r>
      <w:bookmarkStart w:id="26" w:name="_Hlk121124733"/>
      <w:bookmarkStart w:id="27" w:name="_Hlk127352639"/>
      <w:r w:rsidRPr="00A51AA6">
        <w:rPr>
          <w:rFonts w:ascii="Lato" w:hAnsi="Lato" w:cs="Lao UI"/>
          <w:iCs/>
          <w:spacing w:val="4"/>
          <w:sz w:val="22"/>
          <w:szCs w:val="22"/>
        </w:rPr>
        <w:t>korekt</w:t>
      </w:r>
      <w:r w:rsidRPr="00A51AA6">
        <w:rPr>
          <w:rFonts w:ascii="Lato" w:hAnsi="Lato" w:cs="Calibri"/>
          <w:iCs/>
          <w:spacing w:val="4"/>
          <w:sz w:val="22"/>
          <w:szCs w:val="22"/>
        </w:rPr>
        <w:t>ę</w:t>
      </w:r>
      <w:r w:rsidRPr="00A51AA6">
        <w:rPr>
          <w:rFonts w:ascii="Lato" w:hAnsi="Lato" w:cs="Lao UI"/>
          <w:iCs/>
          <w:spacing w:val="4"/>
          <w:sz w:val="22"/>
          <w:szCs w:val="22"/>
        </w:rPr>
        <w:t xml:space="preserve"> </w:t>
      </w:r>
      <w:r w:rsidR="00B26E1F" w:rsidRPr="00A51AA6">
        <w:rPr>
          <w:rFonts w:ascii="Lato" w:hAnsi="Lato" w:cs="Lao UI"/>
          <w:iCs/>
          <w:spacing w:val="4"/>
          <w:sz w:val="22"/>
          <w:szCs w:val="22"/>
        </w:rPr>
        <w:t xml:space="preserve">zaskarżonej </w:t>
      </w:r>
      <w:r w:rsidRPr="00A51AA6">
        <w:rPr>
          <w:rFonts w:ascii="Lato" w:hAnsi="Lato" w:cs="Lao UI"/>
          <w:iCs/>
          <w:spacing w:val="4"/>
          <w:sz w:val="22"/>
          <w:szCs w:val="22"/>
        </w:rPr>
        <w:t xml:space="preserve">decyzji </w:t>
      </w:r>
      <w:r w:rsidR="00A51AA6" w:rsidRPr="00A51AA6">
        <w:rPr>
          <w:rFonts w:ascii="Lato" w:hAnsi="Lato" w:cs="Lao UI"/>
          <w:iCs/>
          <w:spacing w:val="4"/>
          <w:sz w:val="22"/>
          <w:szCs w:val="22"/>
        </w:rPr>
        <w:br/>
      </w:r>
      <w:r w:rsidRPr="00A51AA6">
        <w:rPr>
          <w:rFonts w:ascii="Lato" w:hAnsi="Lato" w:cs="Lao UI"/>
          <w:iCs/>
          <w:spacing w:val="4"/>
          <w:sz w:val="22"/>
          <w:szCs w:val="22"/>
        </w:rPr>
        <w:t xml:space="preserve">w zakresie </w:t>
      </w:r>
      <w:bookmarkEnd w:id="26"/>
      <w:r w:rsidR="009F070B">
        <w:rPr>
          <w:rFonts w:ascii="Lato" w:hAnsi="Lato" w:cs="Lao UI"/>
          <w:iCs/>
          <w:spacing w:val="4"/>
          <w:sz w:val="22"/>
          <w:szCs w:val="22"/>
        </w:rPr>
        <w:t xml:space="preserve">uzupełnienia </w:t>
      </w:r>
      <w:r w:rsidR="00BF6F38" w:rsidRPr="00A51AA6">
        <w:rPr>
          <w:rFonts w:ascii="Lato" w:hAnsi="Lato" w:cs="Lao UI"/>
          <w:iCs/>
          <w:spacing w:val="4"/>
          <w:sz w:val="22"/>
          <w:szCs w:val="22"/>
        </w:rPr>
        <w:t>zapisu</w:t>
      </w:r>
      <w:r w:rsidR="008C10E0" w:rsidRPr="00A51AA6">
        <w:rPr>
          <w:rFonts w:ascii="Lato" w:hAnsi="Lato" w:cs="Lao UI"/>
          <w:iCs/>
          <w:spacing w:val="4"/>
          <w:sz w:val="22"/>
          <w:szCs w:val="22"/>
        </w:rPr>
        <w:t xml:space="preserve"> </w:t>
      </w:r>
      <w:r w:rsidR="009F070B">
        <w:rPr>
          <w:rFonts w:ascii="Lato" w:hAnsi="Lato" w:cs="Lao UI"/>
          <w:iCs/>
          <w:spacing w:val="4"/>
          <w:sz w:val="22"/>
          <w:szCs w:val="22"/>
        </w:rPr>
        <w:t xml:space="preserve">w </w:t>
      </w:r>
      <w:r w:rsidR="008C10E0" w:rsidRPr="00A51AA6">
        <w:rPr>
          <w:rFonts w:ascii="Lato" w:hAnsi="Lato" w:cs="Lao UI"/>
          <w:iCs/>
          <w:spacing w:val="4"/>
          <w:sz w:val="22"/>
          <w:szCs w:val="22"/>
        </w:rPr>
        <w:t xml:space="preserve">pkt 6 </w:t>
      </w:r>
      <w:r w:rsidR="009F070B">
        <w:rPr>
          <w:rFonts w:ascii="Lato" w:hAnsi="Lato" w:cs="Lao UI"/>
          <w:iCs/>
          <w:spacing w:val="4"/>
          <w:sz w:val="22"/>
          <w:szCs w:val="22"/>
        </w:rPr>
        <w:t xml:space="preserve">na str. 7, o wskazanie Skarbu Państwa, jako podmiotu na własność którego mają przejść, </w:t>
      </w:r>
      <w:r w:rsidR="009F070B" w:rsidRPr="009F070B">
        <w:rPr>
          <w:rFonts w:ascii="Lato" w:hAnsi="Lato" w:cs="Lao UI"/>
          <w:iCs/>
          <w:spacing w:val="4"/>
          <w:sz w:val="22"/>
          <w:szCs w:val="22"/>
        </w:rPr>
        <w:t xml:space="preserve">z dniem, w którym decyzja o zezwoleniu </w:t>
      </w:r>
      <w:r w:rsidR="009F070B">
        <w:rPr>
          <w:rFonts w:ascii="Lato" w:hAnsi="Lato" w:cs="Lao UI"/>
          <w:iCs/>
          <w:spacing w:val="4"/>
          <w:sz w:val="22"/>
          <w:szCs w:val="22"/>
        </w:rPr>
        <w:br/>
      </w:r>
      <w:r w:rsidR="009F070B" w:rsidRPr="009F070B">
        <w:rPr>
          <w:rFonts w:ascii="Lato" w:hAnsi="Lato" w:cs="Lao UI"/>
          <w:iCs/>
          <w:spacing w:val="4"/>
          <w:sz w:val="22"/>
          <w:szCs w:val="22"/>
        </w:rPr>
        <w:t>na realizację przedmiotowej inwestycji drogowej stanie się ostateczna</w:t>
      </w:r>
      <w:r w:rsidR="009F070B">
        <w:rPr>
          <w:rFonts w:ascii="Lato" w:hAnsi="Lato" w:cs="Lao UI"/>
          <w:iCs/>
          <w:spacing w:val="4"/>
          <w:sz w:val="22"/>
          <w:szCs w:val="22"/>
        </w:rPr>
        <w:t xml:space="preserve">, </w:t>
      </w:r>
      <w:bookmarkStart w:id="28" w:name="_Hlk128663023"/>
      <w:r w:rsidR="009F070B">
        <w:rPr>
          <w:rFonts w:ascii="Lato" w:hAnsi="Lato" w:cs="Lao UI"/>
          <w:iCs/>
          <w:spacing w:val="4"/>
          <w:sz w:val="22"/>
          <w:szCs w:val="22"/>
        </w:rPr>
        <w:t xml:space="preserve">działki wyróżnione w tabeli nr 1, przeznczone pod rozbudowę w ramach inwestycji </w:t>
      </w:r>
      <w:bookmarkEnd w:id="27"/>
      <w:r w:rsidR="008C10E0" w:rsidRPr="00A51AA6">
        <w:rPr>
          <w:rFonts w:ascii="Lato" w:hAnsi="Lato" w:cs="Lao UI"/>
          <w:iCs/>
          <w:spacing w:val="4"/>
          <w:sz w:val="22"/>
          <w:szCs w:val="22"/>
        </w:rPr>
        <w:t>dr</w:t>
      </w:r>
      <w:r w:rsidR="009F070B">
        <w:rPr>
          <w:rFonts w:ascii="Lato" w:hAnsi="Lato" w:cs="Lao UI"/>
          <w:iCs/>
          <w:spacing w:val="4"/>
          <w:sz w:val="22"/>
          <w:szCs w:val="22"/>
        </w:rPr>
        <w:t>óg</w:t>
      </w:r>
      <w:r w:rsidR="008C10E0" w:rsidRPr="00A51AA6">
        <w:rPr>
          <w:rFonts w:ascii="Lato" w:hAnsi="Lato" w:cs="Lao UI"/>
          <w:iCs/>
          <w:spacing w:val="4"/>
          <w:sz w:val="22"/>
          <w:szCs w:val="22"/>
        </w:rPr>
        <w:t xml:space="preserve"> </w:t>
      </w:r>
      <w:r w:rsidR="009F070B" w:rsidRPr="00A51AA6">
        <w:rPr>
          <w:rFonts w:ascii="Lato" w:hAnsi="Lato" w:cs="Lao UI"/>
          <w:iCs/>
          <w:spacing w:val="4"/>
          <w:sz w:val="22"/>
          <w:szCs w:val="22"/>
        </w:rPr>
        <w:t>gmin</w:t>
      </w:r>
      <w:r w:rsidR="009F070B">
        <w:rPr>
          <w:rFonts w:ascii="Lato" w:hAnsi="Lato" w:cs="Lao UI"/>
          <w:iCs/>
          <w:spacing w:val="4"/>
          <w:sz w:val="22"/>
          <w:szCs w:val="22"/>
        </w:rPr>
        <w:t>nych.</w:t>
      </w:r>
    </w:p>
    <w:bookmarkEnd w:id="28"/>
    <w:p w14:paraId="402F1D7A" w14:textId="4D78B77C" w:rsidR="003E62C7" w:rsidRPr="00A51AA6" w:rsidRDefault="003E62C7" w:rsidP="00FE4E16">
      <w:pPr>
        <w:spacing w:before="240" w:after="240" w:line="240" w:lineRule="exact"/>
        <w:jc w:val="both"/>
        <w:rPr>
          <w:rFonts w:ascii="Lato" w:hAnsi="Lato" w:cs="Lao UI"/>
          <w:bCs/>
          <w:spacing w:val="4"/>
          <w:sz w:val="22"/>
          <w:szCs w:val="22"/>
        </w:rPr>
      </w:pPr>
      <w:r w:rsidRPr="00A51AA6">
        <w:rPr>
          <w:rFonts w:ascii="Lato" w:hAnsi="Lato" w:cs="Lao UI"/>
          <w:bCs/>
          <w:spacing w:val="4"/>
          <w:sz w:val="22"/>
          <w:szCs w:val="22"/>
        </w:rPr>
        <w:t xml:space="preserve">Następnie wskazać należy, iż zgodnie z </w:t>
      </w:r>
      <w:bookmarkStart w:id="29" w:name="_Hlk127272930"/>
      <w:r w:rsidRPr="00A51AA6">
        <w:rPr>
          <w:rFonts w:ascii="Lato" w:hAnsi="Lato" w:cs="Lao UI"/>
          <w:bCs/>
          <w:spacing w:val="4"/>
          <w:sz w:val="22"/>
          <w:szCs w:val="22"/>
        </w:rPr>
        <w:t xml:space="preserve">art. 11f ust. 1 pkt 8 lit. b, c e, f, g oraz h </w:t>
      </w:r>
      <w:r w:rsidRPr="00A51AA6">
        <w:rPr>
          <w:rFonts w:ascii="Lato" w:hAnsi="Lato" w:cs="Lao UI"/>
          <w:bCs/>
          <w:i/>
          <w:iCs/>
          <w:spacing w:val="4"/>
          <w:sz w:val="22"/>
          <w:szCs w:val="22"/>
        </w:rPr>
        <w:t>specustawy drogowej</w:t>
      </w:r>
      <w:bookmarkEnd w:id="29"/>
      <w:r w:rsidRPr="00A51AA6">
        <w:rPr>
          <w:rFonts w:ascii="Lato" w:hAnsi="Lato" w:cs="Lao UI"/>
          <w:bCs/>
          <w:spacing w:val="4"/>
          <w:sz w:val="22"/>
          <w:szCs w:val="22"/>
        </w:rPr>
        <w:t xml:space="preserve">, decyzja o zezwoleniu na realizację inwestycji drogowej zawiera ustalenia dotyczące określenia ograniczeń w korzystaniu z nieruchomości dla realizacji obowiązków w zakresie budowy tymczasowych obiektów budowlanych, obowiązku rozbiórki istniejących obiektów budowlanych nieprzewidzianych do dalszego użytkowania oraz tymczasowych obiektów budowlanych, budowy lub przebudowy sieci uzbrojenia terenu, budowy lub przebudowy urządzeń wodnych lub urządzeń melioracji wodnych szczegółowych, obowiązku budowy lub przebudowy innych dróg publicznych, obowiązku budowy lub przebudowy zjazdów, jak również dotyczące zezwolenia </w:t>
      </w:r>
      <w:r w:rsidR="001F6ABD">
        <w:rPr>
          <w:rFonts w:ascii="Lato" w:hAnsi="Lato" w:cs="Lao UI"/>
          <w:bCs/>
          <w:spacing w:val="4"/>
          <w:sz w:val="22"/>
          <w:szCs w:val="22"/>
        </w:rPr>
        <w:br/>
      </w:r>
      <w:r w:rsidRPr="00A51AA6">
        <w:rPr>
          <w:rFonts w:ascii="Lato" w:hAnsi="Lato" w:cs="Lao UI"/>
          <w:bCs/>
          <w:spacing w:val="4"/>
          <w:sz w:val="22"/>
          <w:szCs w:val="22"/>
        </w:rPr>
        <w:t>na wykonanie tych obowiązków.</w:t>
      </w:r>
    </w:p>
    <w:p w14:paraId="6093EBA5" w14:textId="3AB1F3E0" w:rsidR="001F6ABD" w:rsidRPr="00A51AA6" w:rsidRDefault="003E62C7" w:rsidP="00FE4E16">
      <w:pPr>
        <w:spacing w:before="240" w:after="240" w:line="240" w:lineRule="exact"/>
        <w:jc w:val="both"/>
        <w:rPr>
          <w:rFonts w:ascii="Lato" w:hAnsi="Lato" w:cs="Lao UI"/>
          <w:bCs/>
          <w:spacing w:val="4"/>
          <w:sz w:val="22"/>
          <w:szCs w:val="22"/>
        </w:rPr>
      </w:pPr>
      <w:r w:rsidRPr="00A51AA6">
        <w:rPr>
          <w:rFonts w:ascii="Lato" w:hAnsi="Lato" w:cs="Lao UI"/>
          <w:bCs/>
          <w:spacing w:val="4"/>
          <w:sz w:val="22"/>
          <w:szCs w:val="22"/>
        </w:rPr>
        <w:t>Wobec powyższego, w decyzji o zezwoleniu na realizację inwestycji drogowej można określić  ograniczenia w korzystaniu z nieruchomości jedynie dla realizacji obowiązków w zakresie budowy tymczasowych obiektów budowlanych, obowiązku rozbiórki istniejących obiektów budowlanych nieprzewidzianych do dalszego użytkowania oraz tymczasowych obiektów budowlanych, budowy lub przebudowy sieci uzbrojenia terenu, budowy lub przebudowy urządzeń wodnych lub urządzeń melioracji wodnych szczegółowych, obowiązku budowy lub przebudowy innych dróg publicznych, obowiązku budowy lub przebudowy zjazdów.</w:t>
      </w:r>
      <w:r w:rsidR="00452AAC">
        <w:rPr>
          <w:rFonts w:ascii="Lato" w:hAnsi="Lato" w:cs="Lao UI"/>
          <w:bCs/>
          <w:spacing w:val="4"/>
          <w:sz w:val="22"/>
          <w:szCs w:val="22"/>
        </w:rPr>
        <w:t xml:space="preserve"> </w:t>
      </w:r>
      <w:r w:rsidRPr="00A51AA6">
        <w:rPr>
          <w:rFonts w:ascii="Lato" w:hAnsi="Lato" w:cs="Lao UI"/>
          <w:bCs/>
          <w:spacing w:val="4"/>
          <w:sz w:val="22"/>
          <w:szCs w:val="22"/>
        </w:rPr>
        <w:t>W tabeli</w:t>
      </w:r>
      <w:r w:rsidR="001F6ABD">
        <w:rPr>
          <w:rFonts w:ascii="Lato" w:hAnsi="Lato" w:cs="Lao UI"/>
          <w:bCs/>
          <w:spacing w:val="4"/>
          <w:sz w:val="22"/>
          <w:szCs w:val="22"/>
        </w:rPr>
        <w:t xml:space="preserve"> nr 2</w:t>
      </w:r>
      <w:r w:rsidRPr="00A51AA6">
        <w:rPr>
          <w:rFonts w:ascii="Lato" w:hAnsi="Lato" w:cs="Lao UI"/>
          <w:bCs/>
          <w:spacing w:val="4"/>
          <w:sz w:val="22"/>
          <w:szCs w:val="22"/>
        </w:rPr>
        <w:t xml:space="preserve"> znajdującej </w:t>
      </w:r>
      <w:r w:rsidR="001F6ABD">
        <w:rPr>
          <w:rFonts w:ascii="Lato" w:hAnsi="Lato" w:cs="Lao UI"/>
          <w:bCs/>
          <w:spacing w:val="4"/>
          <w:sz w:val="22"/>
          <w:szCs w:val="22"/>
        </w:rPr>
        <w:t xml:space="preserve">się w pkt </w:t>
      </w:r>
      <w:r w:rsidR="00452AAC">
        <w:rPr>
          <w:rFonts w:ascii="Lato" w:hAnsi="Lato" w:cs="Lao UI"/>
          <w:bCs/>
          <w:spacing w:val="4"/>
          <w:sz w:val="22"/>
          <w:szCs w:val="22"/>
        </w:rPr>
        <w:br/>
      </w:r>
      <w:r w:rsidR="001F6ABD">
        <w:rPr>
          <w:rFonts w:ascii="Lato" w:hAnsi="Lato" w:cs="Lao UI"/>
          <w:bCs/>
          <w:spacing w:val="4"/>
          <w:sz w:val="22"/>
          <w:szCs w:val="22"/>
        </w:rPr>
        <w:t xml:space="preserve">7 </w:t>
      </w:r>
      <w:r w:rsidRPr="00A51AA6">
        <w:rPr>
          <w:rFonts w:ascii="Lato" w:hAnsi="Lato" w:cs="Lao UI"/>
          <w:spacing w:val="4"/>
          <w:sz w:val="22"/>
          <w:szCs w:val="22"/>
        </w:rPr>
        <w:t>na stronach 8-18</w:t>
      </w:r>
      <w:r w:rsidR="0076391D">
        <w:rPr>
          <w:rFonts w:ascii="Lato" w:hAnsi="Lato" w:cs="Lao UI"/>
          <w:spacing w:val="4"/>
          <w:sz w:val="22"/>
          <w:szCs w:val="22"/>
        </w:rPr>
        <w:t xml:space="preserve"> </w:t>
      </w:r>
      <w:r w:rsidRPr="00A51AA6">
        <w:rPr>
          <w:rFonts w:ascii="Lato" w:hAnsi="Lato" w:cs="Lao UI"/>
          <w:i/>
          <w:iCs/>
          <w:spacing w:val="4"/>
          <w:sz w:val="22"/>
          <w:szCs w:val="22"/>
        </w:rPr>
        <w:t>decyzji Wojewody Łódzkiego</w:t>
      </w:r>
      <w:r w:rsidRPr="00A51AA6">
        <w:rPr>
          <w:rFonts w:ascii="Lato" w:hAnsi="Lato" w:cs="Lao UI"/>
          <w:spacing w:val="4"/>
          <w:sz w:val="22"/>
          <w:szCs w:val="22"/>
        </w:rPr>
        <w:t xml:space="preserve">, </w:t>
      </w:r>
      <w:r w:rsidRPr="00A51AA6">
        <w:rPr>
          <w:rFonts w:ascii="Lato" w:hAnsi="Lato" w:cs="Lao UI"/>
          <w:bCs/>
          <w:spacing w:val="4"/>
          <w:sz w:val="22"/>
          <w:szCs w:val="22"/>
        </w:rPr>
        <w:t xml:space="preserve">zamieszczono wykaz działek </w:t>
      </w:r>
      <w:r w:rsidR="00452AAC">
        <w:rPr>
          <w:rFonts w:ascii="Lato" w:hAnsi="Lato" w:cs="Lao UI"/>
          <w:bCs/>
          <w:spacing w:val="4"/>
          <w:sz w:val="22"/>
          <w:szCs w:val="22"/>
        </w:rPr>
        <w:br/>
      </w:r>
      <w:r w:rsidRPr="00A51AA6">
        <w:rPr>
          <w:rFonts w:ascii="Lato" w:hAnsi="Lato" w:cs="Lao UI"/>
          <w:bCs/>
          <w:spacing w:val="4"/>
          <w:sz w:val="22"/>
          <w:szCs w:val="22"/>
        </w:rPr>
        <w:t xml:space="preserve">z ograniczonym sposobem w korzystaniu, wskazując jako cel zajęcia m.in. prace określone jako </w:t>
      </w:r>
      <w:bookmarkStart w:id="30" w:name="_Hlk128722965"/>
      <w:r w:rsidRPr="00A51AA6">
        <w:rPr>
          <w:rFonts w:ascii="Lato" w:hAnsi="Lato" w:cs="Lao UI"/>
          <w:bCs/>
          <w:spacing w:val="4"/>
          <w:sz w:val="22"/>
          <w:szCs w:val="22"/>
        </w:rPr>
        <w:t>„</w:t>
      </w:r>
      <w:r w:rsidRPr="00A51AA6">
        <w:rPr>
          <w:rFonts w:ascii="Lato" w:hAnsi="Lato" w:cs="Lao UI"/>
          <w:spacing w:val="4"/>
          <w:sz w:val="22"/>
          <w:szCs w:val="22"/>
        </w:rPr>
        <w:t>przebudowa cieku naturalnego (rzeki)”</w:t>
      </w:r>
      <w:r w:rsidRPr="00A51AA6">
        <w:rPr>
          <w:rFonts w:ascii="Lato" w:hAnsi="Lato" w:cs="Lao UI"/>
          <w:bCs/>
          <w:spacing w:val="4"/>
          <w:sz w:val="22"/>
          <w:szCs w:val="22"/>
        </w:rPr>
        <w:t xml:space="preserve"> oraz prace określone jako</w:t>
      </w:r>
      <w:r w:rsidRPr="00A51AA6">
        <w:rPr>
          <w:rFonts w:ascii="Lato" w:hAnsi="Lato" w:cs="Lao UI"/>
          <w:spacing w:val="4"/>
          <w:sz w:val="22"/>
          <w:szCs w:val="22"/>
        </w:rPr>
        <w:t xml:space="preserve"> „likwidacja istniejącego cieku naturalnego (rzeki)</w:t>
      </w:r>
      <w:r w:rsidRPr="00A51AA6">
        <w:rPr>
          <w:rFonts w:ascii="Lato" w:hAnsi="Lato" w:cs="Lao UI"/>
          <w:bCs/>
          <w:spacing w:val="4"/>
          <w:sz w:val="22"/>
          <w:szCs w:val="22"/>
        </w:rPr>
        <w:t>”.</w:t>
      </w:r>
    </w:p>
    <w:bookmarkEnd w:id="30"/>
    <w:p w14:paraId="4C8FE6A5" w14:textId="4EE6A7B0" w:rsidR="001F6ABD" w:rsidRDefault="001E27EF" w:rsidP="00FE4E16">
      <w:pPr>
        <w:spacing w:before="240" w:after="240" w:line="240" w:lineRule="exact"/>
        <w:jc w:val="both"/>
        <w:rPr>
          <w:rFonts w:ascii="Lato" w:hAnsi="Lato" w:cs="Lao UI"/>
          <w:bCs/>
          <w:iCs/>
          <w:spacing w:val="4"/>
          <w:sz w:val="22"/>
          <w:szCs w:val="22"/>
        </w:rPr>
      </w:pPr>
      <w:r w:rsidRPr="00A51AA6">
        <w:rPr>
          <w:rFonts w:ascii="Lato" w:hAnsi="Lato" w:cs="Lao UI"/>
          <w:bCs/>
          <w:spacing w:val="4"/>
          <w:sz w:val="22"/>
          <w:szCs w:val="22"/>
        </w:rPr>
        <w:t>W związku z powyższym</w:t>
      </w:r>
      <w:r w:rsidR="001F6ABD">
        <w:rPr>
          <w:rFonts w:ascii="Lato" w:hAnsi="Lato" w:cs="Lao UI"/>
          <w:bCs/>
          <w:spacing w:val="4"/>
          <w:sz w:val="22"/>
          <w:szCs w:val="22"/>
        </w:rPr>
        <w:t>,</w:t>
      </w:r>
      <w:r w:rsidR="00766632">
        <w:rPr>
          <w:rFonts w:ascii="Lato" w:hAnsi="Lato" w:cs="Lao UI"/>
          <w:bCs/>
          <w:spacing w:val="4"/>
          <w:sz w:val="22"/>
          <w:szCs w:val="22"/>
        </w:rPr>
        <w:t xml:space="preserve"> </w:t>
      </w:r>
      <w:r w:rsidR="00996C9A" w:rsidRPr="00A51AA6">
        <w:rPr>
          <w:rFonts w:ascii="Lato" w:hAnsi="Lato" w:cs="Lao UI"/>
          <w:bCs/>
          <w:i/>
          <w:iCs/>
          <w:spacing w:val="4"/>
          <w:sz w:val="22"/>
          <w:szCs w:val="22"/>
        </w:rPr>
        <w:t>Minister</w:t>
      </w:r>
      <w:r w:rsidR="00996C9A" w:rsidRPr="00A51AA6">
        <w:rPr>
          <w:rFonts w:ascii="Lato" w:hAnsi="Lato" w:cs="Lao UI"/>
          <w:bCs/>
          <w:spacing w:val="4"/>
          <w:sz w:val="22"/>
          <w:szCs w:val="22"/>
        </w:rPr>
        <w:t xml:space="preserve"> pismem </w:t>
      </w:r>
      <w:bookmarkStart w:id="31" w:name="_Hlk128653713"/>
      <w:r w:rsidR="00996C9A" w:rsidRPr="00A51AA6">
        <w:rPr>
          <w:rFonts w:ascii="Lato" w:hAnsi="Lato" w:cs="Lao UI"/>
          <w:bCs/>
          <w:spacing w:val="4"/>
          <w:sz w:val="22"/>
          <w:szCs w:val="22"/>
        </w:rPr>
        <w:t>z dnia 17 grudnia 2021 r.</w:t>
      </w:r>
      <w:r w:rsidR="001F6ABD">
        <w:rPr>
          <w:rFonts w:ascii="Lato" w:hAnsi="Lato" w:cs="Lao UI"/>
          <w:bCs/>
          <w:spacing w:val="4"/>
          <w:sz w:val="22"/>
          <w:szCs w:val="22"/>
        </w:rPr>
        <w:t>,</w:t>
      </w:r>
      <w:bookmarkEnd w:id="31"/>
      <w:r w:rsidR="001F6ABD">
        <w:rPr>
          <w:rFonts w:ascii="Lato" w:hAnsi="Lato" w:cs="Lao UI"/>
          <w:bCs/>
          <w:spacing w:val="4"/>
          <w:sz w:val="22"/>
          <w:szCs w:val="22"/>
        </w:rPr>
        <w:t xml:space="preserve"> znak: </w:t>
      </w:r>
      <w:r w:rsidR="001F6ABD">
        <w:rPr>
          <w:rFonts w:ascii="Lato" w:hAnsi="Lato" w:cs="Lao UI"/>
          <w:bCs/>
          <w:spacing w:val="4"/>
          <w:sz w:val="22"/>
          <w:szCs w:val="22"/>
        </w:rPr>
        <w:br/>
        <w:t xml:space="preserve">DLI-II.7621.34.2021.PMJ.5, </w:t>
      </w:r>
      <w:r w:rsidR="00996C9A" w:rsidRPr="00A51AA6">
        <w:rPr>
          <w:rFonts w:ascii="Lato" w:hAnsi="Lato" w:cs="Lao UI"/>
          <w:bCs/>
          <w:spacing w:val="4"/>
          <w:sz w:val="22"/>
          <w:szCs w:val="22"/>
        </w:rPr>
        <w:t xml:space="preserve">wezwał </w:t>
      </w:r>
      <w:r w:rsidR="00996C9A" w:rsidRPr="001F6ABD">
        <w:rPr>
          <w:rFonts w:ascii="Lato" w:hAnsi="Lato" w:cs="Lao UI"/>
          <w:bCs/>
          <w:i/>
          <w:iCs/>
          <w:spacing w:val="4"/>
          <w:sz w:val="22"/>
          <w:szCs w:val="22"/>
        </w:rPr>
        <w:t>inwestora</w:t>
      </w:r>
      <w:r w:rsidR="00996C9A" w:rsidRPr="00A51AA6">
        <w:rPr>
          <w:rFonts w:ascii="Lato" w:hAnsi="Lato" w:cs="Lao UI"/>
          <w:bCs/>
          <w:spacing w:val="4"/>
          <w:sz w:val="22"/>
          <w:szCs w:val="22"/>
        </w:rPr>
        <w:t xml:space="preserve"> </w:t>
      </w:r>
      <w:r w:rsidR="001F6ABD">
        <w:rPr>
          <w:rFonts w:ascii="Lato" w:hAnsi="Lato" w:cs="Lao UI"/>
          <w:bCs/>
          <w:spacing w:val="4"/>
          <w:sz w:val="22"/>
          <w:szCs w:val="22"/>
        </w:rPr>
        <w:t>d</w:t>
      </w:r>
      <w:r w:rsidR="00996C9A" w:rsidRPr="00A51AA6">
        <w:rPr>
          <w:rFonts w:ascii="Lato" w:hAnsi="Lato" w:cs="Lao UI"/>
          <w:bCs/>
          <w:spacing w:val="4"/>
          <w:sz w:val="22"/>
          <w:szCs w:val="22"/>
        </w:rPr>
        <w:t xml:space="preserve">o wyjaśnienia, na czym polegają i jakiego obowiązku wymienionego w ww. art. 11f ust. 1 pkt 8 lit. b, c e, f, g oraz h </w:t>
      </w:r>
      <w:r w:rsidR="00996C9A" w:rsidRPr="00A51AA6">
        <w:rPr>
          <w:rFonts w:ascii="Lato" w:hAnsi="Lato" w:cs="Lao UI"/>
          <w:bCs/>
          <w:i/>
          <w:iCs/>
          <w:spacing w:val="4"/>
          <w:sz w:val="22"/>
          <w:szCs w:val="22"/>
        </w:rPr>
        <w:t>specustawy drogowej</w:t>
      </w:r>
      <w:r w:rsidR="000F7821" w:rsidRPr="00A51AA6">
        <w:rPr>
          <w:rFonts w:ascii="Lato" w:hAnsi="Lato" w:cs="Lao UI"/>
          <w:bCs/>
          <w:i/>
          <w:iCs/>
          <w:spacing w:val="4"/>
          <w:sz w:val="22"/>
          <w:szCs w:val="22"/>
        </w:rPr>
        <w:t xml:space="preserve"> </w:t>
      </w:r>
      <w:r w:rsidR="000F7821" w:rsidRPr="00A51AA6">
        <w:rPr>
          <w:rFonts w:ascii="Lato" w:hAnsi="Lato" w:cs="Lao UI"/>
          <w:bCs/>
          <w:spacing w:val="4"/>
          <w:sz w:val="22"/>
          <w:szCs w:val="22"/>
        </w:rPr>
        <w:t xml:space="preserve">dotyczą wyżej wskazane prace. </w:t>
      </w:r>
      <w:r w:rsidR="001F6ABD" w:rsidRPr="001F6ABD">
        <w:rPr>
          <w:rFonts w:ascii="Lato" w:hAnsi="Lato" w:cs="Lao UI"/>
          <w:bCs/>
          <w:iCs/>
          <w:spacing w:val="4"/>
          <w:sz w:val="22"/>
          <w:szCs w:val="22"/>
        </w:rPr>
        <w:t xml:space="preserve">W wyniku przeprowadzonego postępowania wyjaśniającego (korespondencja organu odwoławczego z </w:t>
      </w:r>
      <w:r w:rsidR="001F6ABD" w:rsidRPr="001F6ABD">
        <w:rPr>
          <w:rFonts w:ascii="Lato" w:hAnsi="Lato" w:cs="Lao UI"/>
          <w:bCs/>
          <w:i/>
          <w:iCs/>
          <w:spacing w:val="4"/>
          <w:sz w:val="22"/>
          <w:szCs w:val="22"/>
        </w:rPr>
        <w:t>inwestorem</w:t>
      </w:r>
      <w:r w:rsidR="001F6ABD" w:rsidRPr="001F6ABD">
        <w:rPr>
          <w:rFonts w:ascii="Lato" w:hAnsi="Lato" w:cs="Lao UI"/>
          <w:bCs/>
          <w:iCs/>
          <w:spacing w:val="4"/>
          <w:sz w:val="22"/>
          <w:szCs w:val="22"/>
        </w:rPr>
        <w:t xml:space="preserve">) ustalono rzeczywisty zakres i charakter ww. prac, </w:t>
      </w:r>
      <w:r w:rsidR="001F6ABD">
        <w:rPr>
          <w:rFonts w:ascii="Lato" w:hAnsi="Lato" w:cs="Lao UI"/>
          <w:bCs/>
          <w:iCs/>
          <w:spacing w:val="4"/>
          <w:sz w:val="22"/>
          <w:szCs w:val="22"/>
        </w:rPr>
        <w:t xml:space="preserve">przewidzianych do wykonania na działkach wymienionych w pkt 5 wezwania organu odwoławczego </w:t>
      </w:r>
      <w:r w:rsidR="001F6ABD" w:rsidRPr="001F6ABD">
        <w:rPr>
          <w:rFonts w:ascii="Lato" w:hAnsi="Lato" w:cs="Lao UI"/>
          <w:bCs/>
          <w:iCs/>
          <w:spacing w:val="4"/>
          <w:sz w:val="22"/>
          <w:szCs w:val="22"/>
        </w:rPr>
        <w:t>z dnia 17 grudnia 2021 r.</w:t>
      </w:r>
    </w:p>
    <w:p w14:paraId="51F7BD99" w14:textId="703A8B1A" w:rsidR="00A55954" w:rsidRDefault="0076391D" w:rsidP="00FE4E16">
      <w:pPr>
        <w:spacing w:before="240" w:after="240" w:line="240" w:lineRule="exact"/>
        <w:jc w:val="both"/>
        <w:rPr>
          <w:rFonts w:ascii="Lato" w:hAnsi="Lato" w:cs="Noto Serif"/>
          <w:i/>
          <w:iCs/>
          <w:spacing w:val="4"/>
          <w:sz w:val="22"/>
          <w:szCs w:val="22"/>
          <w:shd w:val="clear" w:color="auto" w:fill="FFFFFF"/>
        </w:rPr>
      </w:pPr>
      <w:r>
        <w:rPr>
          <w:rFonts w:ascii="Lato" w:hAnsi="Lato" w:cs="Lao UI"/>
          <w:spacing w:val="4"/>
          <w:sz w:val="22"/>
          <w:szCs w:val="22"/>
        </w:rPr>
        <w:t>W p</w:t>
      </w:r>
      <w:r w:rsidR="000F7821" w:rsidRPr="00A51AA6">
        <w:rPr>
          <w:rFonts w:ascii="Lato" w:hAnsi="Lato" w:cs="Lao UI"/>
          <w:spacing w:val="4"/>
          <w:sz w:val="22"/>
          <w:szCs w:val="22"/>
        </w:rPr>
        <w:t>i</w:t>
      </w:r>
      <w:r>
        <w:rPr>
          <w:rFonts w:ascii="Lato" w:hAnsi="Lato" w:cs="Lao UI"/>
          <w:spacing w:val="4"/>
          <w:sz w:val="22"/>
          <w:szCs w:val="22"/>
        </w:rPr>
        <w:t>śmie</w:t>
      </w:r>
      <w:r w:rsidR="000F7821" w:rsidRPr="00A51AA6">
        <w:rPr>
          <w:rFonts w:ascii="Lato" w:hAnsi="Lato" w:cs="Lao UI"/>
          <w:spacing w:val="4"/>
          <w:sz w:val="22"/>
          <w:szCs w:val="22"/>
        </w:rPr>
        <w:t xml:space="preserve"> z dnia </w:t>
      </w:r>
      <w:r w:rsidR="00EA4756" w:rsidRPr="00A51AA6">
        <w:rPr>
          <w:rFonts w:ascii="Lato" w:hAnsi="Lato" w:cs="Lao UI"/>
          <w:spacing w:val="4"/>
          <w:sz w:val="22"/>
          <w:szCs w:val="22"/>
        </w:rPr>
        <w:t>18 stycznia 2022 r.</w:t>
      </w:r>
      <w:r>
        <w:rPr>
          <w:rFonts w:ascii="Lato" w:hAnsi="Lato" w:cs="Lao UI"/>
          <w:spacing w:val="4"/>
          <w:sz w:val="22"/>
          <w:szCs w:val="22"/>
        </w:rPr>
        <w:t>, znak: EURO/282/1329/OO,</w:t>
      </w:r>
      <w:r w:rsidR="00EA4756" w:rsidRPr="00A51AA6">
        <w:rPr>
          <w:rFonts w:ascii="Lato" w:hAnsi="Lato" w:cs="Lao UI"/>
          <w:spacing w:val="4"/>
          <w:sz w:val="22"/>
          <w:szCs w:val="22"/>
        </w:rPr>
        <w:t xml:space="preserve"> </w:t>
      </w:r>
      <w:r w:rsidR="00EA4756" w:rsidRPr="00A51AA6">
        <w:rPr>
          <w:rFonts w:ascii="Lato" w:hAnsi="Lato" w:cs="Lao UI"/>
          <w:i/>
          <w:iCs/>
          <w:spacing w:val="4"/>
          <w:sz w:val="22"/>
          <w:szCs w:val="22"/>
        </w:rPr>
        <w:t>inwestor</w:t>
      </w:r>
      <w:r w:rsidR="00EA4756" w:rsidRPr="00A51AA6">
        <w:rPr>
          <w:rFonts w:ascii="Lato" w:hAnsi="Lato" w:cs="Lao UI"/>
          <w:spacing w:val="4"/>
          <w:sz w:val="22"/>
          <w:szCs w:val="22"/>
        </w:rPr>
        <w:t xml:space="preserve"> wyjaśnił, </w:t>
      </w:r>
      <w:r>
        <w:rPr>
          <w:rFonts w:ascii="Lato" w:hAnsi="Lato" w:cs="Lao UI"/>
          <w:spacing w:val="4"/>
          <w:sz w:val="22"/>
          <w:szCs w:val="22"/>
        </w:rPr>
        <w:br/>
      </w:r>
      <w:r w:rsidR="00EA4756" w:rsidRPr="00A51AA6">
        <w:rPr>
          <w:rFonts w:ascii="Lato" w:hAnsi="Lato" w:cs="Lao UI"/>
          <w:spacing w:val="4"/>
          <w:sz w:val="22"/>
          <w:szCs w:val="22"/>
        </w:rPr>
        <w:t xml:space="preserve">iż </w:t>
      </w:r>
      <w:r w:rsidR="00DB6A92" w:rsidRPr="00A51AA6">
        <w:rPr>
          <w:rFonts w:ascii="Lato" w:hAnsi="Lato" w:cs="Lao UI"/>
          <w:spacing w:val="4"/>
          <w:sz w:val="22"/>
          <w:szCs w:val="22"/>
        </w:rPr>
        <w:t xml:space="preserve">powyższe prace należy zakwalifikować </w:t>
      </w:r>
      <w:r w:rsidR="00CB5228">
        <w:rPr>
          <w:rFonts w:ascii="Lato" w:hAnsi="Lato" w:cs="Lao UI"/>
          <w:spacing w:val="4"/>
          <w:sz w:val="22"/>
          <w:szCs w:val="22"/>
        </w:rPr>
        <w:t xml:space="preserve">odpowiednio </w:t>
      </w:r>
      <w:r w:rsidR="00DB6A92" w:rsidRPr="00A51AA6">
        <w:rPr>
          <w:rFonts w:ascii="Lato" w:hAnsi="Lato" w:cs="Lao UI"/>
          <w:spacing w:val="4"/>
          <w:sz w:val="22"/>
          <w:szCs w:val="22"/>
        </w:rPr>
        <w:t xml:space="preserve">jako tymczasowy obiekt budowlany w postaci </w:t>
      </w:r>
      <w:r w:rsidR="00766632">
        <w:rPr>
          <w:rFonts w:ascii="Lato" w:hAnsi="Lato" w:cs="Lao UI"/>
          <w:spacing w:val="4"/>
          <w:sz w:val="22"/>
          <w:szCs w:val="22"/>
        </w:rPr>
        <w:t xml:space="preserve">wykonania </w:t>
      </w:r>
      <w:r w:rsidR="00DB6A92" w:rsidRPr="00A51AA6">
        <w:rPr>
          <w:rFonts w:ascii="Lato" w:hAnsi="Lato" w:cs="Lao UI"/>
          <w:spacing w:val="4"/>
          <w:sz w:val="22"/>
          <w:szCs w:val="22"/>
        </w:rPr>
        <w:t>tymczasowej drogi technologicznej wzdłuż rzek Bzura oraz Wrzącej-Sokołówki</w:t>
      </w:r>
      <w:r w:rsidR="00CB5228">
        <w:rPr>
          <w:rFonts w:ascii="Lato" w:hAnsi="Lato" w:cs="Lao UI"/>
          <w:spacing w:val="4"/>
          <w:sz w:val="22"/>
          <w:szCs w:val="22"/>
        </w:rPr>
        <w:t xml:space="preserve">, bądź </w:t>
      </w:r>
      <w:r w:rsidR="00DB6A92" w:rsidRPr="00A51AA6">
        <w:rPr>
          <w:rFonts w:ascii="Lato" w:hAnsi="Lato" w:cs="Lao UI"/>
          <w:spacing w:val="4"/>
          <w:sz w:val="22"/>
          <w:szCs w:val="22"/>
        </w:rPr>
        <w:t>jako przebudowę lub likwidację urządzeń wodnych</w:t>
      </w:r>
      <w:r w:rsidR="00766632">
        <w:rPr>
          <w:rFonts w:ascii="Lato" w:hAnsi="Lato" w:cs="Lao UI"/>
          <w:spacing w:val="4"/>
          <w:sz w:val="22"/>
          <w:szCs w:val="22"/>
        </w:rPr>
        <w:t xml:space="preserve"> </w:t>
      </w:r>
      <w:r w:rsidR="00766632" w:rsidRPr="00766632">
        <w:rPr>
          <w:rFonts w:ascii="Lato" w:hAnsi="Lato" w:cs="Lao UI"/>
          <w:bCs/>
          <w:spacing w:val="4"/>
          <w:sz w:val="22"/>
          <w:szCs w:val="22"/>
        </w:rPr>
        <w:t>(umocni</w:t>
      </w:r>
      <w:r w:rsidR="00766632">
        <w:rPr>
          <w:rFonts w:ascii="Lato" w:hAnsi="Lato" w:cs="Lao UI"/>
          <w:bCs/>
          <w:spacing w:val="4"/>
          <w:sz w:val="22"/>
          <w:szCs w:val="22"/>
        </w:rPr>
        <w:t>eń</w:t>
      </w:r>
      <w:r w:rsidR="00766632" w:rsidRPr="00766632">
        <w:rPr>
          <w:rFonts w:ascii="Lato" w:hAnsi="Lato" w:cs="Lao UI"/>
          <w:bCs/>
          <w:spacing w:val="4"/>
          <w:sz w:val="22"/>
          <w:szCs w:val="22"/>
        </w:rPr>
        <w:t xml:space="preserve"> brzegów rzeki Bzura oraz Wrzącej-Sokołówki pełniących funkcje regulacyjne)</w:t>
      </w:r>
      <w:r w:rsidR="00DB6A92" w:rsidRPr="00A51AA6">
        <w:rPr>
          <w:rFonts w:ascii="Lato" w:hAnsi="Lato" w:cs="Lao UI"/>
          <w:spacing w:val="4"/>
          <w:sz w:val="22"/>
          <w:szCs w:val="22"/>
        </w:rPr>
        <w:t>, wskazując jednocześnie działki</w:t>
      </w:r>
      <w:r w:rsidR="00B37055">
        <w:rPr>
          <w:rFonts w:ascii="Lato" w:hAnsi="Lato" w:cs="Lao UI"/>
          <w:spacing w:val="4"/>
          <w:sz w:val="22"/>
          <w:szCs w:val="22"/>
        </w:rPr>
        <w:t>,</w:t>
      </w:r>
      <w:r w:rsidR="00DB6A92" w:rsidRPr="00A51AA6">
        <w:rPr>
          <w:rFonts w:ascii="Lato" w:hAnsi="Lato" w:cs="Lao UI"/>
          <w:spacing w:val="4"/>
          <w:sz w:val="22"/>
          <w:szCs w:val="22"/>
        </w:rPr>
        <w:t xml:space="preserve"> na których będą odbywać się ww. prace. </w:t>
      </w:r>
      <w:r w:rsidR="00766632">
        <w:rPr>
          <w:rFonts w:ascii="Lato" w:hAnsi="Lato" w:cs="Lao UI"/>
          <w:spacing w:val="4"/>
          <w:sz w:val="22"/>
          <w:szCs w:val="22"/>
        </w:rPr>
        <w:t xml:space="preserve">Wynika, z tego, </w:t>
      </w:r>
      <w:r w:rsidR="00766632">
        <w:rPr>
          <w:rFonts w:ascii="Lato" w:hAnsi="Lato" w:cs="Lao UI"/>
          <w:spacing w:val="4"/>
          <w:sz w:val="22"/>
          <w:szCs w:val="22"/>
        </w:rPr>
        <w:br/>
        <w:t xml:space="preserve">iż </w:t>
      </w:r>
      <w:r w:rsidR="009B5331">
        <w:rPr>
          <w:rFonts w:ascii="Lato" w:hAnsi="Lato" w:cs="Lao UI"/>
          <w:spacing w:val="4"/>
          <w:sz w:val="22"/>
          <w:szCs w:val="22"/>
        </w:rPr>
        <w:t xml:space="preserve">powyższe prace </w:t>
      </w:r>
      <w:r w:rsidR="00766632" w:rsidRPr="00766632">
        <w:rPr>
          <w:rFonts w:ascii="Lato" w:hAnsi="Lato" w:cs="Lao UI"/>
          <w:bCs/>
          <w:iCs/>
          <w:spacing w:val="4"/>
          <w:sz w:val="22"/>
          <w:szCs w:val="22"/>
        </w:rPr>
        <w:t xml:space="preserve">kwalifikują się do wykonania </w:t>
      </w:r>
      <w:r w:rsidR="009B5331">
        <w:rPr>
          <w:rFonts w:ascii="Lato" w:hAnsi="Lato" w:cs="Lao UI"/>
          <w:bCs/>
          <w:iCs/>
          <w:spacing w:val="4"/>
          <w:sz w:val="22"/>
          <w:szCs w:val="22"/>
        </w:rPr>
        <w:t xml:space="preserve">w ramach ograniczenia w korzystaniu </w:t>
      </w:r>
      <w:r w:rsidR="009B5331">
        <w:rPr>
          <w:rFonts w:ascii="Lato" w:hAnsi="Lato" w:cs="Lao UI"/>
          <w:bCs/>
          <w:iCs/>
          <w:spacing w:val="4"/>
          <w:sz w:val="22"/>
          <w:szCs w:val="22"/>
        </w:rPr>
        <w:br/>
        <w:t xml:space="preserve">z nieruchomości, na podstawie art. 11f ust. 1 pkt 8 lit. i </w:t>
      </w:r>
      <w:r w:rsidR="009B5331" w:rsidRPr="009B5331">
        <w:rPr>
          <w:rFonts w:ascii="Lato" w:hAnsi="Lato" w:cs="Lao UI"/>
          <w:bCs/>
          <w:i/>
          <w:spacing w:val="4"/>
          <w:sz w:val="22"/>
          <w:szCs w:val="22"/>
        </w:rPr>
        <w:t>specustawy drogowej</w:t>
      </w:r>
      <w:r w:rsidR="00766632" w:rsidRPr="00766632">
        <w:rPr>
          <w:rFonts w:ascii="Lato" w:hAnsi="Lato" w:cs="Lao UI"/>
          <w:bCs/>
          <w:iCs/>
          <w:spacing w:val="4"/>
          <w:sz w:val="22"/>
          <w:szCs w:val="22"/>
        </w:rPr>
        <w:t xml:space="preserve">. </w:t>
      </w:r>
      <w:r w:rsidR="00167CFF" w:rsidRPr="00A51AA6">
        <w:rPr>
          <w:rFonts w:ascii="Lato" w:hAnsi="Lato" w:cs="Lao UI"/>
          <w:spacing w:val="4"/>
          <w:sz w:val="22"/>
          <w:szCs w:val="22"/>
        </w:rPr>
        <w:t>Jednocześnie</w:t>
      </w:r>
      <w:r w:rsidR="00CB5228">
        <w:rPr>
          <w:rFonts w:ascii="Lato" w:hAnsi="Lato" w:cs="Lao UI"/>
          <w:spacing w:val="4"/>
          <w:sz w:val="22"/>
          <w:szCs w:val="22"/>
        </w:rPr>
        <w:t xml:space="preserve">, </w:t>
      </w:r>
      <w:r w:rsidR="00847212" w:rsidRPr="00A51AA6">
        <w:rPr>
          <w:rFonts w:ascii="Lato" w:hAnsi="Lato" w:cs="Lao UI"/>
          <w:i/>
          <w:iCs/>
          <w:spacing w:val="4"/>
          <w:sz w:val="22"/>
          <w:szCs w:val="22"/>
        </w:rPr>
        <w:t xml:space="preserve">inwestor </w:t>
      </w:r>
      <w:r w:rsidR="00A55954" w:rsidRPr="00A55954">
        <w:rPr>
          <w:rFonts w:ascii="Lato" w:hAnsi="Lato" w:cs="Lao UI"/>
          <w:spacing w:val="4"/>
          <w:sz w:val="22"/>
          <w:szCs w:val="22"/>
        </w:rPr>
        <w:t>w</w:t>
      </w:r>
      <w:r w:rsidR="00A55954">
        <w:rPr>
          <w:rFonts w:ascii="Lato" w:hAnsi="Lato" w:cs="Lao UI"/>
          <w:i/>
          <w:iCs/>
          <w:spacing w:val="4"/>
          <w:sz w:val="22"/>
          <w:szCs w:val="22"/>
        </w:rPr>
        <w:t xml:space="preserve"> </w:t>
      </w:r>
      <w:r w:rsidR="00847212" w:rsidRPr="00A51AA6">
        <w:rPr>
          <w:rFonts w:ascii="Lato" w:hAnsi="Lato" w:cs="Lao UI"/>
          <w:spacing w:val="4"/>
          <w:sz w:val="22"/>
          <w:szCs w:val="22"/>
        </w:rPr>
        <w:t>powyższym pi</w:t>
      </w:r>
      <w:r w:rsidR="00A55954">
        <w:rPr>
          <w:rFonts w:ascii="Lato" w:hAnsi="Lato" w:cs="Lao UI"/>
          <w:spacing w:val="4"/>
          <w:sz w:val="22"/>
          <w:szCs w:val="22"/>
        </w:rPr>
        <w:t>śmie</w:t>
      </w:r>
      <w:r w:rsidR="00847212" w:rsidRPr="00A51AA6">
        <w:rPr>
          <w:rFonts w:ascii="Lato" w:hAnsi="Lato" w:cs="Lao UI"/>
          <w:spacing w:val="4"/>
          <w:sz w:val="22"/>
          <w:szCs w:val="22"/>
        </w:rPr>
        <w:t xml:space="preserve"> </w:t>
      </w:r>
      <w:r w:rsidR="00A55954" w:rsidRPr="00A55954">
        <w:rPr>
          <w:rFonts w:ascii="Lato" w:hAnsi="Lato" w:cs="Lao UI"/>
          <w:spacing w:val="4"/>
          <w:sz w:val="22"/>
          <w:szCs w:val="22"/>
        </w:rPr>
        <w:t>z dnia 18 stycznia 2022 r.</w:t>
      </w:r>
      <w:r w:rsidR="00CB5228">
        <w:rPr>
          <w:rFonts w:ascii="Lato" w:hAnsi="Lato" w:cs="Lao UI"/>
          <w:spacing w:val="4"/>
          <w:sz w:val="22"/>
          <w:szCs w:val="22"/>
        </w:rPr>
        <w:t xml:space="preserve"> </w:t>
      </w:r>
      <w:r w:rsidR="00847212" w:rsidRPr="00A51AA6">
        <w:rPr>
          <w:rFonts w:ascii="Lato" w:hAnsi="Lato" w:cs="Lao UI"/>
          <w:spacing w:val="4"/>
          <w:sz w:val="22"/>
          <w:szCs w:val="22"/>
        </w:rPr>
        <w:t xml:space="preserve">wskazał okres </w:t>
      </w:r>
      <w:r w:rsidR="00847212" w:rsidRPr="00A51AA6">
        <w:rPr>
          <w:rFonts w:ascii="Lato" w:hAnsi="Lato" w:cs="Lao UI"/>
          <w:spacing w:val="4"/>
          <w:sz w:val="22"/>
          <w:szCs w:val="22"/>
        </w:rPr>
        <w:lastRenderedPageBreak/>
        <w:t xml:space="preserve">użytkowania </w:t>
      </w:r>
      <w:r w:rsidR="00E60FD8" w:rsidRPr="00A51AA6">
        <w:rPr>
          <w:rFonts w:ascii="Lato" w:hAnsi="Lato" w:cs="Noto Serif"/>
          <w:spacing w:val="4"/>
          <w:sz w:val="22"/>
          <w:szCs w:val="22"/>
          <w:shd w:val="clear" w:color="auto" w:fill="FFFFFF"/>
        </w:rPr>
        <w:t>tymczaso</w:t>
      </w:r>
      <w:r w:rsidR="00CB5228">
        <w:rPr>
          <w:rFonts w:ascii="Lato" w:hAnsi="Lato" w:cs="Noto Serif"/>
          <w:spacing w:val="4"/>
          <w:sz w:val="22"/>
          <w:szCs w:val="22"/>
          <w:shd w:val="clear" w:color="auto" w:fill="FFFFFF"/>
        </w:rPr>
        <w:t>wego</w:t>
      </w:r>
      <w:r w:rsidR="00E60FD8" w:rsidRPr="00A51AA6">
        <w:rPr>
          <w:rFonts w:ascii="Lato" w:hAnsi="Lato" w:cs="Noto Serif"/>
          <w:spacing w:val="4"/>
          <w:sz w:val="22"/>
          <w:szCs w:val="22"/>
          <w:shd w:val="clear" w:color="auto" w:fill="FFFFFF"/>
        </w:rPr>
        <w:t xml:space="preserve"> obiekt</w:t>
      </w:r>
      <w:r w:rsidR="00CB5228">
        <w:rPr>
          <w:rFonts w:ascii="Lato" w:hAnsi="Lato" w:cs="Noto Serif"/>
          <w:spacing w:val="4"/>
          <w:sz w:val="22"/>
          <w:szCs w:val="22"/>
          <w:shd w:val="clear" w:color="auto" w:fill="FFFFFF"/>
        </w:rPr>
        <w:t>u</w:t>
      </w:r>
      <w:r w:rsidR="00E60FD8" w:rsidRPr="00A51AA6">
        <w:rPr>
          <w:rFonts w:ascii="Lato" w:hAnsi="Lato" w:cs="Noto Serif"/>
          <w:spacing w:val="4"/>
          <w:sz w:val="22"/>
          <w:szCs w:val="22"/>
          <w:shd w:val="clear" w:color="auto" w:fill="FFFFFF"/>
        </w:rPr>
        <w:t xml:space="preserve"> budowlan</w:t>
      </w:r>
      <w:r w:rsidR="00CB5228">
        <w:rPr>
          <w:rFonts w:ascii="Lato" w:hAnsi="Lato" w:cs="Noto Serif"/>
          <w:spacing w:val="4"/>
          <w:sz w:val="22"/>
          <w:szCs w:val="22"/>
          <w:shd w:val="clear" w:color="auto" w:fill="FFFFFF"/>
        </w:rPr>
        <w:t>ego</w:t>
      </w:r>
      <w:r w:rsidR="00A55954">
        <w:rPr>
          <w:rFonts w:ascii="Lato" w:hAnsi="Lato" w:cs="Noto Serif"/>
          <w:spacing w:val="4"/>
          <w:sz w:val="22"/>
          <w:szCs w:val="22"/>
          <w:shd w:val="clear" w:color="auto" w:fill="FFFFFF"/>
        </w:rPr>
        <w:t xml:space="preserve">, </w:t>
      </w:r>
      <w:r w:rsidR="00271F79" w:rsidRPr="00A51AA6">
        <w:rPr>
          <w:rFonts w:ascii="Lato" w:hAnsi="Lato" w:cs="Noto Serif"/>
          <w:spacing w:val="4"/>
          <w:sz w:val="22"/>
          <w:szCs w:val="22"/>
          <w:shd w:val="clear" w:color="auto" w:fill="FFFFFF"/>
        </w:rPr>
        <w:t>zgodnie z art. 11</w:t>
      </w:r>
      <w:r w:rsidR="00A55954">
        <w:rPr>
          <w:rFonts w:ascii="Lato" w:hAnsi="Lato" w:cs="Noto Serif"/>
          <w:spacing w:val="4"/>
          <w:sz w:val="22"/>
          <w:szCs w:val="22"/>
          <w:shd w:val="clear" w:color="auto" w:fill="FFFFFF"/>
        </w:rPr>
        <w:t>f</w:t>
      </w:r>
      <w:r w:rsidR="00271F79" w:rsidRPr="00A51AA6">
        <w:rPr>
          <w:rFonts w:ascii="Lato" w:hAnsi="Lato" w:cs="Noto Serif"/>
          <w:spacing w:val="4"/>
          <w:sz w:val="22"/>
          <w:szCs w:val="22"/>
          <w:shd w:val="clear" w:color="auto" w:fill="FFFFFF"/>
        </w:rPr>
        <w:t xml:space="preserve"> ust.</w:t>
      </w:r>
      <w:r w:rsidR="00A55954">
        <w:rPr>
          <w:rFonts w:ascii="Lato" w:hAnsi="Lato" w:cs="Noto Serif"/>
          <w:spacing w:val="4"/>
          <w:sz w:val="22"/>
          <w:szCs w:val="22"/>
          <w:shd w:val="clear" w:color="auto" w:fill="FFFFFF"/>
        </w:rPr>
        <w:t xml:space="preserve"> 1 pkt</w:t>
      </w:r>
      <w:r w:rsidR="00271F79" w:rsidRPr="00A51AA6">
        <w:rPr>
          <w:rFonts w:ascii="Lato" w:hAnsi="Lato" w:cs="Noto Serif"/>
          <w:spacing w:val="4"/>
          <w:sz w:val="22"/>
          <w:szCs w:val="22"/>
          <w:shd w:val="clear" w:color="auto" w:fill="FFFFFF"/>
        </w:rPr>
        <w:t xml:space="preserve"> 8 </w:t>
      </w:r>
      <w:r w:rsidR="00B37055">
        <w:rPr>
          <w:rFonts w:ascii="Lato" w:hAnsi="Lato" w:cs="Noto Serif"/>
          <w:spacing w:val="4"/>
          <w:sz w:val="22"/>
          <w:szCs w:val="22"/>
          <w:shd w:val="clear" w:color="auto" w:fill="FFFFFF"/>
        </w:rPr>
        <w:br/>
      </w:r>
      <w:r w:rsidR="00A55954">
        <w:rPr>
          <w:rFonts w:ascii="Lato" w:hAnsi="Lato" w:cs="Noto Serif"/>
          <w:spacing w:val="4"/>
          <w:sz w:val="22"/>
          <w:szCs w:val="22"/>
          <w:shd w:val="clear" w:color="auto" w:fill="FFFFFF"/>
        </w:rPr>
        <w:t xml:space="preserve">lit. </w:t>
      </w:r>
      <w:r w:rsidR="00271F79" w:rsidRPr="00A51AA6">
        <w:rPr>
          <w:rFonts w:ascii="Lato" w:hAnsi="Lato" w:cs="Noto Serif"/>
          <w:spacing w:val="4"/>
          <w:sz w:val="22"/>
          <w:szCs w:val="22"/>
          <w:shd w:val="clear" w:color="auto" w:fill="FFFFFF"/>
        </w:rPr>
        <w:t xml:space="preserve">b </w:t>
      </w:r>
      <w:r w:rsidR="00271F79" w:rsidRPr="00A51AA6">
        <w:rPr>
          <w:rFonts w:ascii="Lato" w:hAnsi="Lato" w:cs="Noto Serif"/>
          <w:i/>
          <w:iCs/>
          <w:spacing w:val="4"/>
          <w:sz w:val="22"/>
          <w:szCs w:val="22"/>
          <w:shd w:val="clear" w:color="auto" w:fill="FFFFFF"/>
        </w:rPr>
        <w:t>specustawy drogowej</w:t>
      </w:r>
      <w:r w:rsidR="007B7073" w:rsidRPr="00A51AA6">
        <w:rPr>
          <w:rFonts w:ascii="Lato" w:hAnsi="Lato" w:cs="Noto Serif"/>
          <w:i/>
          <w:iCs/>
          <w:spacing w:val="4"/>
          <w:sz w:val="22"/>
          <w:szCs w:val="22"/>
          <w:shd w:val="clear" w:color="auto" w:fill="FFFFFF"/>
        </w:rPr>
        <w:t>.</w:t>
      </w:r>
    </w:p>
    <w:p w14:paraId="568D9C9B" w14:textId="6A2038F8" w:rsidR="005C31A6" w:rsidRPr="00C34B24" w:rsidRDefault="00CB5228" w:rsidP="00FE4E16">
      <w:pPr>
        <w:spacing w:before="240" w:after="240" w:line="240" w:lineRule="exact"/>
        <w:jc w:val="both"/>
        <w:rPr>
          <w:rFonts w:ascii="Arial" w:hAnsi="Arial" w:cs="Arial"/>
          <w:bCs/>
          <w:iCs/>
          <w:spacing w:val="4"/>
          <w:sz w:val="20"/>
          <w:szCs w:val="20"/>
        </w:rPr>
      </w:pPr>
      <w:r>
        <w:rPr>
          <w:rFonts w:ascii="Lato" w:hAnsi="Lato" w:cs="Noto Serif"/>
          <w:bCs/>
          <w:iCs/>
          <w:spacing w:val="4"/>
          <w:sz w:val="22"/>
          <w:szCs w:val="22"/>
          <w:shd w:val="clear" w:color="auto" w:fill="FFFFFF"/>
        </w:rPr>
        <w:t>Z</w:t>
      </w:r>
      <w:r w:rsidR="005C31A6">
        <w:rPr>
          <w:rFonts w:ascii="Lato" w:hAnsi="Lato" w:cs="Noto Serif"/>
          <w:bCs/>
          <w:iCs/>
          <w:spacing w:val="4"/>
          <w:sz w:val="22"/>
          <w:szCs w:val="22"/>
          <w:shd w:val="clear" w:color="auto" w:fill="FFFFFF"/>
        </w:rPr>
        <w:t xml:space="preserve">auważyć </w:t>
      </w:r>
      <w:r>
        <w:rPr>
          <w:rFonts w:ascii="Lato" w:hAnsi="Lato" w:cs="Noto Serif"/>
          <w:bCs/>
          <w:iCs/>
          <w:spacing w:val="4"/>
          <w:sz w:val="22"/>
          <w:szCs w:val="22"/>
          <w:shd w:val="clear" w:color="auto" w:fill="FFFFFF"/>
        </w:rPr>
        <w:t xml:space="preserve">także </w:t>
      </w:r>
      <w:r w:rsidR="005C31A6">
        <w:rPr>
          <w:rFonts w:ascii="Lato" w:hAnsi="Lato" w:cs="Noto Serif"/>
          <w:bCs/>
          <w:iCs/>
          <w:spacing w:val="4"/>
          <w:sz w:val="22"/>
          <w:szCs w:val="22"/>
          <w:shd w:val="clear" w:color="auto" w:fill="FFFFFF"/>
        </w:rPr>
        <w:t>należy, iż z</w:t>
      </w:r>
      <w:r w:rsidR="005C31A6" w:rsidRPr="005C31A6">
        <w:rPr>
          <w:rFonts w:ascii="Lato" w:hAnsi="Lato" w:cs="Noto Serif"/>
          <w:bCs/>
          <w:iCs/>
          <w:spacing w:val="4"/>
          <w:sz w:val="22"/>
          <w:szCs w:val="22"/>
          <w:shd w:val="clear" w:color="auto" w:fill="FFFFFF"/>
        </w:rPr>
        <w:t xml:space="preserve">godnie z art. 11f ust. 1 pkt 8 lit. c </w:t>
      </w:r>
      <w:r w:rsidR="005C31A6" w:rsidRPr="005C31A6">
        <w:rPr>
          <w:rFonts w:ascii="Lato" w:hAnsi="Lato" w:cs="Noto Serif"/>
          <w:bCs/>
          <w:i/>
          <w:iCs/>
          <w:spacing w:val="4"/>
          <w:sz w:val="22"/>
          <w:szCs w:val="22"/>
          <w:shd w:val="clear" w:color="auto" w:fill="FFFFFF"/>
        </w:rPr>
        <w:t>specustawy drogowej</w:t>
      </w:r>
      <w:r w:rsidR="005C31A6" w:rsidRPr="005C31A6">
        <w:rPr>
          <w:rFonts w:ascii="Lato" w:hAnsi="Lato" w:cs="Noto Serif"/>
          <w:bCs/>
          <w:iCs/>
          <w:spacing w:val="4"/>
          <w:sz w:val="22"/>
          <w:szCs w:val="22"/>
          <w:shd w:val="clear" w:color="auto" w:fill="FFFFFF"/>
        </w:rPr>
        <w:t>, decyzja o zezwoleniu na realizację inwestycji drogowej zawiera określenie terminów rozbiórki istniejących obiektów budowlanych nieprzewidzianych do dalszego użytkowania</w:t>
      </w:r>
      <w:r w:rsidR="005C31A6" w:rsidRPr="005C31A6">
        <w:rPr>
          <w:rFonts w:ascii="Lato" w:hAnsi="Lato" w:cs="Noto Serif"/>
          <w:spacing w:val="4"/>
          <w:sz w:val="22"/>
          <w:szCs w:val="22"/>
          <w:shd w:val="clear" w:color="auto" w:fill="FFFFFF"/>
        </w:rPr>
        <w:t xml:space="preserve"> </w:t>
      </w:r>
      <w:r w:rsidR="005C31A6" w:rsidRPr="005C31A6">
        <w:rPr>
          <w:rFonts w:ascii="Lato" w:hAnsi="Lato" w:cs="Noto Serif"/>
          <w:bCs/>
          <w:iCs/>
          <w:spacing w:val="4"/>
          <w:sz w:val="22"/>
          <w:szCs w:val="22"/>
          <w:shd w:val="clear" w:color="auto" w:fill="FFFFFF"/>
        </w:rPr>
        <w:t xml:space="preserve">oraz tymczasowych obiektów budowlanych. W </w:t>
      </w:r>
      <w:r w:rsidR="005C31A6" w:rsidRPr="005C31A6">
        <w:rPr>
          <w:rFonts w:ascii="Lato" w:hAnsi="Lato" w:cs="Noto Serif"/>
          <w:bCs/>
          <w:i/>
          <w:iCs/>
          <w:spacing w:val="4"/>
          <w:sz w:val="22"/>
          <w:szCs w:val="22"/>
          <w:shd w:val="clear" w:color="auto" w:fill="FFFFFF"/>
        </w:rPr>
        <w:t>decyzji Wojewody Łódzkiego</w:t>
      </w:r>
      <w:r w:rsidR="005C31A6" w:rsidRPr="005C31A6">
        <w:rPr>
          <w:rFonts w:ascii="Lato" w:hAnsi="Lato" w:cs="Noto Serif"/>
          <w:bCs/>
          <w:iCs/>
          <w:spacing w:val="4"/>
          <w:sz w:val="22"/>
          <w:szCs w:val="22"/>
          <w:shd w:val="clear" w:color="auto" w:fill="FFFFFF"/>
        </w:rPr>
        <w:t xml:space="preserve">, organ I instancji określający obowiązek dokonania rozbiórki istniejących obiektów nieprzewidzianych </w:t>
      </w:r>
      <w:r>
        <w:rPr>
          <w:rFonts w:ascii="Lato" w:hAnsi="Lato" w:cs="Noto Serif"/>
          <w:bCs/>
          <w:iCs/>
          <w:spacing w:val="4"/>
          <w:sz w:val="22"/>
          <w:szCs w:val="22"/>
          <w:shd w:val="clear" w:color="auto" w:fill="FFFFFF"/>
        </w:rPr>
        <w:br/>
      </w:r>
      <w:r w:rsidR="005C31A6" w:rsidRPr="005C31A6">
        <w:rPr>
          <w:rFonts w:ascii="Lato" w:hAnsi="Lato" w:cs="Noto Serif"/>
          <w:bCs/>
          <w:iCs/>
          <w:spacing w:val="4"/>
          <w:sz w:val="22"/>
          <w:szCs w:val="22"/>
          <w:shd w:val="clear" w:color="auto" w:fill="FFFFFF"/>
        </w:rPr>
        <w:t xml:space="preserve">do dalszego użytkowania (wyszczególnionych w tabeli znajdującej się na stronach 8-18 </w:t>
      </w:r>
      <w:r w:rsidR="005C31A6" w:rsidRPr="005C31A6">
        <w:rPr>
          <w:rFonts w:ascii="Lato" w:hAnsi="Lato" w:cs="Noto Serif"/>
          <w:bCs/>
          <w:i/>
          <w:iCs/>
          <w:spacing w:val="4"/>
          <w:sz w:val="22"/>
          <w:szCs w:val="22"/>
          <w:shd w:val="clear" w:color="auto" w:fill="FFFFFF"/>
        </w:rPr>
        <w:t>decyzji Wojewody Łódzkiego</w:t>
      </w:r>
      <w:r w:rsidR="005C31A6" w:rsidRPr="005C31A6">
        <w:rPr>
          <w:rFonts w:ascii="Lato" w:hAnsi="Lato" w:cs="Noto Serif"/>
          <w:bCs/>
          <w:iCs/>
          <w:spacing w:val="4"/>
          <w:sz w:val="22"/>
          <w:szCs w:val="22"/>
          <w:shd w:val="clear" w:color="auto" w:fill="FFFFFF"/>
        </w:rPr>
        <w:t xml:space="preserve">), nie określił przy tym terminu rozbiórki tych obiektów budowlanych. </w:t>
      </w:r>
      <w:r w:rsidR="005C31A6">
        <w:rPr>
          <w:rFonts w:ascii="Lato" w:hAnsi="Lato" w:cs="Noto Serif"/>
          <w:spacing w:val="4"/>
          <w:sz w:val="22"/>
          <w:szCs w:val="22"/>
          <w:shd w:val="clear" w:color="auto" w:fill="FFFFFF"/>
        </w:rPr>
        <w:t>W</w:t>
      </w:r>
      <w:r w:rsidR="00A55954" w:rsidRPr="00A55954">
        <w:rPr>
          <w:rFonts w:ascii="Lato" w:hAnsi="Lato" w:cs="Noto Serif"/>
          <w:spacing w:val="4"/>
          <w:sz w:val="22"/>
          <w:szCs w:val="22"/>
          <w:shd w:val="clear" w:color="auto" w:fill="FFFFFF"/>
        </w:rPr>
        <w:t xml:space="preserve"> odpowiedzi na</w:t>
      </w:r>
      <w:r w:rsidR="00A55954">
        <w:rPr>
          <w:rFonts w:ascii="Lato" w:hAnsi="Lato" w:cs="Noto Serif"/>
          <w:i/>
          <w:iCs/>
          <w:spacing w:val="4"/>
          <w:sz w:val="22"/>
          <w:szCs w:val="22"/>
          <w:shd w:val="clear" w:color="auto" w:fill="FFFFFF"/>
        </w:rPr>
        <w:t xml:space="preserve"> </w:t>
      </w:r>
      <w:r w:rsidR="00A55954">
        <w:rPr>
          <w:rFonts w:ascii="Lato" w:hAnsi="Lato" w:cs="Noto Serif"/>
          <w:spacing w:val="4"/>
          <w:sz w:val="22"/>
          <w:szCs w:val="22"/>
          <w:shd w:val="clear" w:color="auto" w:fill="FFFFFF"/>
        </w:rPr>
        <w:t xml:space="preserve">pkt 7 ww. wezwania </w:t>
      </w:r>
      <w:r w:rsidR="00E6269D" w:rsidRPr="00A51AA6">
        <w:rPr>
          <w:rFonts w:ascii="Lato" w:hAnsi="Lato" w:cs="Noto Serif"/>
          <w:i/>
          <w:iCs/>
          <w:spacing w:val="4"/>
          <w:sz w:val="22"/>
          <w:szCs w:val="22"/>
          <w:shd w:val="clear" w:color="auto" w:fill="FFFFFF"/>
        </w:rPr>
        <w:t>Ministra</w:t>
      </w:r>
      <w:r w:rsidR="00A55954">
        <w:rPr>
          <w:rFonts w:ascii="Lato" w:hAnsi="Lato" w:cs="Noto Serif"/>
          <w:i/>
          <w:iCs/>
          <w:spacing w:val="4"/>
          <w:sz w:val="22"/>
          <w:szCs w:val="22"/>
          <w:shd w:val="clear" w:color="auto" w:fill="FFFFFF"/>
        </w:rPr>
        <w:t xml:space="preserve"> </w:t>
      </w:r>
      <w:r w:rsidR="009042A6" w:rsidRPr="00A51AA6">
        <w:rPr>
          <w:rFonts w:ascii="Lato" w:hAnsi="Lato" w:cs="Lao UI"/>
          <w:bCs/>
          <w:spacing w:val="4"/>
          <w:sz w:val="22"/>
          <w:szCs w:val="22"/>
        </w:rPr>
        <w:t>z dnia 17 grudnia 2021 r.</w:t>
      </w:r>
      <w:r w:rsidR="009042A6">
        <w:rPr>
          <w:rFonts w:ascii="Lato" w:hAnsi="Lato" w:cs="Lao UI"/>
          <w:bCs/>
          <w:spacing w:val="4"/>
          <w:sz w:val="22"/>
          <w:szCs w:val="22"/>
        </w:rPr>
        <w:t xml:space="preserve"> </w:t>
      </w:r>
      <w:r w:rsidR="009042A6">
        <w:rPr>
          <w:rFonts w:ascii="Lato" w:hAnsi="Lato" w:cs="Lao UI"/>
          <w:bCs/>
          <w:spacing w:val="4"/>
          <w:sz w:val="22"/>
          <w:szCs w:val="22"/>
        </w:rPr>
        <w:br/>
      </w:r>
      <w:r w:rsidR="00A55954">
        <w:rPr>
          <w:rFonts w:ascii="Lato" w:hAnsi="Lato" w:cs="Noto Serif"/>
          <w:i/>
          <w:iCs/>
          <w:spacing w:val="4"/>
          <w:sz w:val="22"/>
          <w:szCs w:val="22"/>
          <w:shd w:val="clear" w:color="auto" w:fill="FFFFFF"/>
        </w:rPr>
        <w:t xml:space="preserve">- </w:t>
      </w:r>
      <w:r w:rsidR="009042A6">
        <w:rPr>
          <w:rFonts w:ascii="Lato" w:hAnsi="Lato" w:cs="Noto Serif"/>
          <w:spacing w:val="4"/>
          <w:sz w:val="22"/>
          <w:szCs w:val="22"/>
          <w:shd w:val="clear" w:color="auto" w:fill="FFFFFF"/>
        </w:rPr>
        <w:t xml:space="preserve">w </w:t>
      </w:r>
      <w:r w:rsidR="007B7073" w:rsidRPr="00A51AA6">
        <w:rPr>
          <w:rFonts w:ascii="Lato" w:hAnsi="Lato" w:cs="Noto Serif"/>
          <w:spacing w:val="4"/>
          <w:sz w:val="22"/>
          <w:szCs w:val="22"/>
          <w:shd w:val="clear" w:color="auto" w:fill="FFFFFF"/>
        </w:rPr>
        <w:t>ww. pi</w:t>
      </w:r>
      <w:r w:rsidR="009042A6">
        <w:rPr>
          <w:rFonts w:ascii="Lato" w:hAnsi="Lato" w:cs="Noto Serif"/>
          <w:spacing w:val="4"/>
          <w:sz w:val="22"/>
          <w:szCs w:val="22"/>
          <w:shd w:val="clear" w:color="auto" w:fill="FFFFFF"/>
        </w:rPr>
        <w:t xml:space="preserve">śmie z dnia </w:t>
      </w:r>
      <w:r w:rsidR="009042A6" w:rsidRPr="009042A6">
        <w:rPr>
          <w:rFonts w:ascii="Lato" w:hAnsi="Lato" w:cs="Noto Serif"/>
          <w:spacing w:val="4"/>
          <w:sz w:val="22"/>
          <w:szCs w:val="22"/>
          <w:shd w:val="clear" w:color="auto" w:fill="FFFFFF"/>
        </w:rPr>
        <w:t>18 stycznia 2022 r.</w:t>
      </w:r>
      <w:r w:rsidR="009042A6">
        <w:rPr>
          <w:rFonts w:ascii="Lato" w:hAnsi="Lato" w:cs="Noto Serif"/>
          <w:spacing w:val="4"/>
          <w:sz w:val="22"/>
          <w:szCs w:val="22"/>
          <w:shd w:val="clear" w:color="auto" w:fill="FFFFFF"/>
        </w:rPr>
        <w:t xml:space="preserve"> - </w:t>
      </w:r>
      <w:r w:rsidR="00167CFF" w:rsidRPr="00A51AA6">
        <w:rPr>
          <w:rFonts w:ascii="Lato" w:hAnsi="Lato" w:cs="Noto Serif"/>
          <w:i/>
          <w:iCs/>
          <w:spacing w:val="4"/>
          <w:sz w:val="22"/>
          <w:szCs w:val="22"/>
          <w:shd w:val="clear" w:color="auto" w:fill="FFFFFF"/>
        </w:rPr>
        <w:t xml:space="preserve">inwestor </w:t>
      </w:r>
      <w:r w:rsidR="00167CFF" w:rsidRPr="00A51AA6">
        <w:rPr>
          <w:rFonts w:ascii="Lato" w:hAnsi="Lato" w:cs="Noto Serif"/>
          <w:spacing w:val="4"/>
          <w:sz w:val="22"/>
          <w:szCs w:val="22"/>
          <w:shd w:val="clear" w:color="auto" w:fill="FFFFFF"/>
        </w:rPr>
        <w:t xml:space="preserve">wskazał </w:t>
      </w:r>
      <w:r w:rsidR="00E6269D" w:rsidRPr="00A51AA6">
        <w:rPr>
          <w:rFonts w:ascii="Lato" w:hAnsi="Lato" w:cs="Noto Serif"/>
          <w:spacing w:val="4"/>
          <w:sz w:val="22"/>
          <w:szCs w:val="22"/>
          <w:shd w:val="clear" w:color="auto" w:fill="FFFFFF"/>
        </w:rPr>
        <w:t>termin rozbiórki istniejących obiektów budowlanych nieprzewidzianych do dalszego użytkowania.</w:t>
      </w:r>
      <w:r w:rsidR="007D0323" w:rsidRPr="00A51AA6">
        <w:rPr>
          <w:rFonts w:ascii="Arial" w:hAnsi="Arial" w:cs="Arial"/>
          <w:bCs/>
          <w:iCs/>
          <w:spacing w:val="4"/>
          <w:sz w:val="20"/>
          <w:szCs w:val="20"/>
        </w:rPr>
        <w:t xml:space="preserve"> </w:t>
      </w:r>
      <w:r w:rsidR="00B36815" w:rsidRPr="00C34B24">
        <w:rPr>
          <w:rFonts w:ascii="Lato" w:hAnsi="Lato" w:cs="Arial"/>
          <w:bCs/>
          <w:iCs/>
          <w:spacing w:val="4"/>
          <w:sz w:val="22"/>
          <w:szCs w:val="22"/>
        </w:rPr>
        <w:t>Natomiast w piśmie z dnia</w:t>
      </w:r>
      <w:r w:rsidR="005C31A6">
        <w:rPr>
          <w:rFonts w:ascii="Lato" w:hAnsi="Lato" w:cs="Arial"/>
          <w:bCs/>
          <w:iCs/>
          <w:spacing w:val="4"/>
          <w:sz w:val="22"/>
          <w:szCs w:val="22"/>
        </w:rPr>
        <w:t xml:space="preserve"> 15 marca 2022 r., znak: EURO/282/1417/OO</w:t>
      </w:r>
      <w:r w:rsidR="00B36815">
        <w:rPr>
          <w:rFonts w:ascii="Lato" w:hAnsi="Lato" w:cs="Arial"/>
          <w:bCs/>
          <w:iCs/>
          <w:spacing w:val="4"/>
          <w:sz w:val="22"/>
          <w:szCs w:val="22"/>
        </w:rPr>
        <w:t xml:space="preserve"> </w:t>
      </w:r>
      <w:r w:rsidR="007232D5">
        <w:rPr>
          <w:rFonts w:ascii="Lato" w:hAnsi="Lato" w:cs="Arial"/>
          <w:bCs/>
          <w:iCs/>
          <w:spacing w:val="4"/>
          <w:sz w:val="22"/>
          <w:szCs w:val="22"/>
        </w:rPr>
        <w:t>-</w:t>
      </w:r>
      <w:r w:rsidR="00B36815">
        <w:rPr>
          <w:rFonts w:ascii="Lato" w:hAnsi="Lato" w:cs="Arial"/>
          <w:bCs/>
          <w:iCs/>
          <w:spacing w:val="4"/>
          <w:sz w:val="22"/>
          <w:szCs w:val="22"/>
        </w:rPr>
        <w:t xml:space="preserve"> w </w:t>
      </w:r>
      <w:r w:rsidR="007232D5">
        <w:rPr>
          <w:rFonts w:ascii="Lato" w:hAnsi="Lato" w:cs="Arial"/>
          <w:bCs/>
          <w:iCs/>
          <w:spacing w:val="4"/>
          <w:sz w:val="22"/>
          <w:szCs w:val="22"/>
        </w:rPr>
        <w:t>odpowiedzi</w:t>
      </w:r>
      <w:r w:rsidR="00B36815">
        <w:rPr>
          <w:rFonts w:ascii="Lato" w:hAnsi="Lato" w:cs="Arial"/>
          <w:bCs/>
          <w:iCs/>
          <w:spacing w:val="4"/>
          <w:sz w:val="22"/>
          <w:szCs w:val="22"/>
        </w:rPr>
        <w:t xml:space="preserve"> na pkt 2 </w:t>
      </w:r>
      <w:r w:rsidR="007232D5">
        <w:rPr>
          <w:rFonts w:ascii="Lato" w:hAnsi="Lato" w:cs="Arial"/>
          <w:bCs/>
          <w:iCs/>
          <w:spacing w:val="4"/>
          <w:sz w:val="22"/>
          <w:szCs w:val="22"/>
        </w:rPr>
        <w:t>wezwania</w:t>
      </w:r>
      <w:r w:rsidR="00B36815">
        <w:rPr>
          <w:rFonts w:ascii="Lato" w:hAnsi="Lato" w:cs="Arial"/>
          <w:bCs/>
          <w:iCs/>
          <w:spacing w:val="4"/>
          <w:sz w:val="22"/>
          <w:szCs w:val="22"/>
        </w:rPr>
        <w:t xml:space="preserve"> </w:t>
      </w:r>
      <w:r w:rsidR="00B36815" w:rsidRPr="00C34B24">
        <w:rPr>
          <w:rFonts w:ascii="Lato" w:hAnsi="Lato" w:cs="Arial"/>
          <w:bCs/>
          <w:i/>
          <w:spacing w:val="4"/>
          <w:sz w:val="22"/>
          <w:szCs w:val="22"/>
        </w:rPr>
        <w:t>Ministra</w:t>
      </w:r>
      <w:r w:rsidR="00B36815">
        <w:rPr>
          <w:rFonts w:ascii="Lato" w:hAnsi="Lato" w:cs="Arial"/>
          <w:bCs/>
          <w:iCs/>
          <w:spacing w:val="4"/>
          <w:sz w:val="22"/>
          <w:szCs w:val="22"/>
        </w:rPr>
        <w:t xml:space="preserve"> z dnia 3 marca 2022 r., </w:t>
      </w:r>
      <w:r w:rsidR="007232D5">
        <w:rPr>
          <w:rFonts w:ascii="Lato" w:hAnsi="Lato" w:cs="Arial"/>
          <w:bCs/>
          <w:iCs/>
          <w:spacing w:val="4"/>
          <w:sz w:val="22"/>
          <w:szCs w:val="22"/>
        </w:rPr>
        <w:t xml:space="preserve">znak: </w:t>
      </w:r>
      <w:r w:rsidR="007232D5" w:rsidRPr="007232D5">
        <w:rPr>
          <w:rFonts w:ascii="Lato" w:hAnsi="Lato" w:cs="Arial"/>
          <w:bCs/>
          <w:iCs/>
          <w:spacing w:val="4"/>
          <w:sz w:val="22"/>
          <w:szCs w:val="22"/>
        </w:rPr>
        <w:t>DLI-II.7621.34.2021.PMJ.5</w:t>
      </w:r>
      <w:r w:rsidR="007232D5">
        <w:rPr>
          <w:rFonts w:ascii="Lato" w:hAnsi="Lato" w:cs="Arial"/>
          <w:bCs/>
          <w:iCs/>
          <w:spacing w:val="4"/>
          <w:sz w:val="22"/>
          <w:szCs w:val="22"/>
        </w:rPr>
        <w:t xml:space="preserve"> - </w:t>
      </w:r>
      <w:r w:rsidR="007232D5" w:rsidRPr="00C34B24">
        <w:rPr>
          <w:rFonts w:ascii="Lato" w:hAnsi="Lato" w:cs="Arial"/>
          <w:bCs/>
          <w:i/>
          <w:spacing w:val="4"/>
          <w:sz w:val="22"/>
          <w:szCs w:val="22"/>
        </w:rPr>
        <w:t>inwestor</w:t>
      </w:r>
      <w:r w:rsidR="007232D5">
        <w:rPr>
          <w:rFonts w:ascii="Lato" w:hAnsi="Lato" w:cs="Arial"/>
          <w:bCs/>
          <w:iCs/>
          <w:spacing w:val="4"/>
          <w:sz w:val="22"/>
          <w:szCs w:val="22"/>
        </w:rPr>
        <w:t xml:space="preserve"> podał </w:t>
      </w:r>
      <w:r w:rsidR="007232D5" w:rsidRPr="007232D5">
        <w:rPr>
          <w:rFonts w:ascii="Lato" w:hAnsi="Lato" w:cs="Arial"/>
          <w:bCs/>
          <w:iCs/>
          <w:spacing w:val="4"/>
          <w:sz w:val="22"/>
          <w:szCs w:val="22"/>
        </w:rPr>
        <w:t>termin rozbiórki tymczasow</w:t>
      </w:r>
      <w:r>
        <w:rPr>
          <w:rFonts w:ascii="Lato" w:hAnsi="Lato" w:cs="Arial"/>
          <w:bCs/>
          <w:iCs/>
          <w:spacing w:val="4"/>
          <w:sz w:val="22"/>
          <w:szCs w:val="22"/>
        </w:rPr>
        <w:t>ego</w:t>
      </w:r>
      <w:r w:rsidR="007232D5" w:rsidRPr="007232D5">
        <w:rPr>
          <w:rFonts w:ascii="Lato" w:hAnsi="Lato" w:cs="Arial"/>
          <w:bCs/>
          <w:iCs/>
          <w:spacing w:val="4"/>
          <w:sz w:val="22"/>
          <w:szCs w:val="22"/>
        </w:rPr>
        <w:t xml:space="preserve"> obiekt</w:t>
      </w:r>
      <w:r>
        <w:rPr>
          <w:rFonts w:ascii="Lato" w:hAnsi="Lato" w:cs="Arial"/>
          <w:bCs/>
          <w:iCs/>
          <w:spacing w:val="4"/>
          <w:sz w:val="22"/>
          <w:szCs w:val="22"/>
        </w:rPr>
        <w:t>u</w:t>
      </w:r>
      <w:r w:rsidR="007232D5" w:rsidRPr="007232D5">
        <w:rPr>
          <w:rFonts w:ascii="Lato" w:hAnsi="Lato" w:cs="Arial"/>
          <w:bCs/>
          <w:iCs/>
          <w:spacing w:val="4"/>
          <w:sz w:val="22"/>
          <w:szCs w:val="22"/>
        </w:rPr>
        <w:t xml:space="preserve"> budowlan</w:t>
      </w:r>
      <w:r>
        <w:rPr>
          <w:rFonts w:ascii="Lato" w:hAnsi="Lato" w:cs="Arial"/>
          <w:bCs/>
          <w:iCs/>
          <w:spacing w:val="4"/>
          <w:sz w:val="22"/>
          <w:szCs w:val="22"/>
        </w:rPr>
        <w:t>ego (t</w:t>
      </w:r>
      <w:r w:rsidRPr="00CB5228">
        <w:rPr>
          <w:rFonts w:ascii="Lato" w:hAnsi="Lato" w:cs="Arial"/>
          <w:bCs/>
          <w:iCs/>
          <w:spacing w:val="4"/>
          <w:sz w:val="22"/>
          <w:szCs w:val="22"/>
        </w:rPr>
        <w:t>ymczasowej drogi technologicznej wzdłuż rzek Bzura oraz Wrzącej-Sokołówki</w:t>
      </w:r>
      <w:r>
        <w:rPr>
          <w:rFonts w:ascii="Lato" w:hAnsi="Lato" w:cs="Arial"/>
          <w:bCs/>
          <w:iCs/>
          <w:spacing w:val="4"/>
          <w:sz w:val="22"/>
          <w:szCs w:val="22"/>
        </w:rPr>
        <w:t>).</w:t>
      </w:r>
    </w:p>
    <w:p w14:paraId="57DFA316" w14:textId="75E82959" w:rsidR="00626413" w:rsidRDefault="00E02374" w:rsidP="00FE4E16">
      <w:pPr>
        <w:spacing w:before="240" w:after="240" w:line="240" w:lineRule="exact"/>
        <w:jc w:val="both"/>
        <w:rPr>
          <w:rFonts w:ascii="Lato" w:hAnsi="Lato" w:cs="Lao UI"/>
          <w:bCs/>
          <w:spacing w:val="4"/>
          <w:sz w:val="22"/>
          <w:szCs w:val="22"/>
        </w:rPr>
      </w:pPr>
      <w:r w:rsidRPr="00A51AA6">
        <w:rPr>
          <w:rFonts w:ascii="Lato" w:hAnsi="Lato" w:cs="Noto Serif"/>
          <w:spacing w:val="4"/>
          <w:sz w:val="22"/>
          <w:szCs w:val="22"/>
          <w:shd w:val="clear" w:color="auto" w:fill="FFFFFF"/>
        </w:rPr>
        <w:t xml:space="preserve">Analizując </w:t>
      </w:r>
      <w:r w:rsidRPr="00A51AA6">
        <w:rPr>
          <w:rFonts w:ascii="Lato" w:hAnsi="Lato" w:cs="Noto Serif"/>
          <w:i/>
          <w:iCs/>
          <w:spacing w:val="4"/>
          <w:sz w:val="22"/>
          <w:szCs w:val="22"/>
          <w:shd w:val="clear" w:color="auto" w:fill="FFFFFF"/>
        </w:rPr>
        <w:t>decyzję Wojewody Łódzkiego</w:t>
      </w:r>
      <w:r w:rsidRPr="00A51AA6">
        <w:rPr>
          <w:rFonts w:ascii="Lato" w:hAnsi="Lato" w:cs="Noto Serif"/>
          <w:spacing w:val="4"/>
          <w:sz w:val="22"/>
          <w:szCs w:val="22"/>
          <w:shd w:val="clear" w:color="auto" w:fill="FFFFFF"/>
        </w:rPr>
        <w:t xml:space="preserve">, organ odwoławczy spostrzegł </w:t>
      </w:r>
      <w:r w:rsidR="005C31A6">
        <w:rPr>
          <w:rFonts w:ascii="Lato" w:hAnsi="Lato" w:cs="Noto Serif"/>
          <w:spacing w:val="4"/>
          <w:sz w:val="22"/>
          <w:szCs w:val="22"/>
          <w:shd w:val="clear" w:color="auto" w:fill="FFFFFF"/>
        </w:rPr>
        <w:t xml:space="preserve">także </w:t>
      </w:r>
      <w:r w:rsidR="009A0187" w:rsidRPr="00A51AA6">
        <w:rPr>
          <w:rFonts w:ascii="Lato" w:hAnsi="Lato" w:cs="Lao UI"/>
          <w:spacing w:val="4"/>
          <w:sz w:val="22"/>
          <w:szCs w:val="22"/>
        </w:rPr>
        <w:t>błąd</w:t>
      </w:r>
      <w:r w:rsidRPr="00A51AA6">
        <w:rPr>
          <w:rFonts w:ascii="Lato" w:hAnsi="Lato" w:cs="Lao UI"/>
          <w:spacing w:val="4"/>
          <w:sz w:val="22"/>
          <w:szCs w:val="22"/>
        </w:rPr>
        <w:t xml:space="preserve"> </w:t>
      </w:r>
      <w:r w:rsidR="005C31A6">
        <w:rPr>
          <w:rFonts w:ascii="Lato" w:hAnsi="Lato" w:cs="Lao UI"/>
          <w:spacing w:val="4"/>
          <w:sz w:val="22"/>
          <w:szCs w:val="22"/>
        </w:rPr>
        <w:br/>
      </w:r>
      <w:r w:rsidRPr="00A51AA6">
        <w:rPr>
          <w:rFonts w:ascii="Lato" w:hAnsi="Lato" w:cs="Lao UI"/>
          <w:spacing w:val="4"/>
          <w:sz w:val="22"/>
          <w:szCs w:val="22"/>
        </w:rPr>
        <w:t xml:space="preserve">w postaci zapisu </w:t>
      </w:r>
      <w:r w:rsidR="00CB5228">
        <w:rPr>
          <w:rFonts w:ascii="Lato" w:hAnsi="Lato" w:cs="Lao UI"/>
          <w:spacing w:val="4"/>
          <w:sz w:val="22"/>
          <w:szCs w:val="22"/>
        </w:rPr>
        <w:t xml:space="preserve">w </w:t>
      </w:r>
      <w:r w:rsidRPr="00A51AA6">
        <w:rPr>
          <w:rFonts w:ascii="Lato" w:hAnsi="Lato" w:cs="Lao UI"/>
          <w:spacing w:val="4"/>
          <w:sz w:val="22"/>
          <w:szCs w:val="22"/>
        </w:rPr>
        <w:t>pkt 8</w:t>
      </w:r>
      <w:r w:rsidR="00A6799B" w:rsidRPr="00A51AA6">
        <w:rPr>
          <w:rFonts w:ascii="Lato" w:hAnsi="Lato" w:cs="Lao UI"/>
          <w:spacing w:val="4"/>
          <w:sz w:val="22"/>
          <w:szCs w:val="22"/>
        </w:rPr>
        <w:t xml:space="preserve"> </w:t>
      </w:r>
      <w:r w:rsidRPr="00A51AA6">
        <w:rPr>
          <w:rFonts w:ascii="Lato" w:hAnsi="Lato" w:cs="Lao UI"/>
          <w:spacing w:val="4"/>
          <w:sz w:val="22"/>
          <w:szCs w:val="22"/>
        </w:rPr>
        <w:t>zaskarżonej decyzji</w:t>
      </w:r>
      <w:r w:rsidR="007D0323" w:rsidRPr="00A51AA6">
        <w:rPr>
          <w:rFonts w:ascii="Lato" w:hAnsi="Lato" w:cs="Lao UI"/>
          <w:spacing w:val="4"/>
          <w:sz w:val="22"/>
          <w:szCs w:val="22"/>
        </w:rPr>
        <w:t>,</w:t>
      </w:r>
      <w:r w:rsidR="005C31A6">
        <w:rPr>
          <w:rFonts w:ascii="Lato" w:hAnsi="Lato" w:cs="Lao UI"/>
          <w:spacing w:val="4"/>
          <w:sz w:val="22"/>
          <w:szCs w:val="22"/>
        </w:rPr>
        <w:t xml:space="preserve"> </w:t>
      </w:r>
      <w:r w:rsidR="00A6799B" w:rsidRPr="00A51AA6">
        <w:rPr>
          <w:rFonts w:ascii="Lato" w:hAnsi="Lato" w:cs="Lao UI"/>
          <w:spacing w:val="4"/>
          <w:sz w:val="22"/>
          <w:szCs w:val="22"/>
        </w:rPr>
        <w:t>gdzie wskazano, iż wymienione w ty</w:t>
      </w:r>
      <w:r w:rsidR="00886063">
        <w:rPr>
          <w:rFonts w:ascii="Lato" w:hAnsi="Lato" w:cs="Lao UI"/>
          <w:spacing w:val="4"/>
          <w:sz w:val="22"/>
          <w:szCs w:val="22"/>
        </w:rPr>
        <w:t>m</w:t>
      </w:r>
      <w:r w:rsidR="00A6799B" w:rsidRPr="00A51AA6">
        <w:rPr>
          <w:rFonts w:ascii="Lato" w:hAnsi="Lato" w:cs="Lao UI"/>
          <w:spacing w:val="4"/>
          <w:sz w:val="22"/>
          <w:szCs w:val="22"/>
        </w:rPr>
        <w:t xml:space="preserve"> punk</w:t>
      </w:r>
      <w:r w:rsidR="00886063">
        <w:rPr>
          <w:rFonts w:ascii="Lato" w:hAnsi="Lato" w:cs="Lao UI"/>
          <w:spacing w:val="4"/>
          <w:sz w:val="22"/>
          <w:szCs w:val="22"/>
        </w:rPr>
        <w:t>cie</w:t>
      </w:r>
      <w:r w:rsidR="00A6799B" w:rsidRPr="00A51AA6">
        <w:rPr>
          <w:rFonts w:ascii="Lato" w:hAnsi="Lato" w:cs="Lao UI"/>
          <w:spacing w:val="4"/>
          <w:sz w:val="22"/>
          <w:szCs w:val="22"/>
        </w:rPr>
        <w:t xml:space="preserve"> działki niezbędne do nieodpłatnego zajęcia na podstawie art. 20a </w:t>
      </w:r>
      <w:r w:rsidR="00B37055">
        <w:rPr>
          <w:rFonts w:ascii="Lato" w:hAnsi="Lato" w:cs="Lao UI"/>
          <w:spacing w:val="4"/>
          <w:sz w:val="22"/>
          <w:szCs w:val="22"/>
        </w:rPr>
        <w:br/>
      </w:r>
      <w:r w:rsidR="00A6799B" w:rsidRPr="00A51AA6">
        <w:rPr>
          <w:rFonts w:ascii="Lato" w:hAnsi="Lato" w:cs="Lao UI"/>
          <w:spacing w:val="4"/>
          <w:sz w:val="22"/>
          <w:szCs w:val="22"/>
        </w:rPr>
        <w:t xml:space="preserve">ust. 1 </w:t>
      </w:r>
      <w:r w:rsidR="00A6799B" w:rsidRPr="00A51AA6">
        <w:rPr>
          <w:rFonts w:ascii="Lato" w:hAnsi="Lato" w:cs="Lao UI"/>
          <w:i/>
          <w:spacing w:val="4"/>
          <w:sz w:val="22"/>
          <w:szCs w:val="22"/>
        </w:rPr>
        <w:t>specustawy drogowej</w:t>
      </w:r>
      <w:r w:rsidR="00886063">
        <w:rPr>
          <w:rFonts w:ascii="Lato" w:hAnsi="Lato" w:cs="Lao UI"/>
          <w:spacing w:val="4"/>
          <w:sz w:val="22"/>
          <w:szCs w:val="22"/>
        </w:rPr>
        <w:t xml:space="preserve"> (</w:t>
      </w:r>
      <w:r w:rsidR="00886063" w:rsidRPr="00886063">
        <w:rPr>
          <w:rFonts w:ascii="Lato" w:hAnsi="Lato" w:cs="Lao UI"/>
          <w:spacing w:val="4"/>
          <w:sz w:val="22"/>
          <w:szCs w:val="22"/>
        </w:rPr>
        <w:t>tereny wód płynących albo tereny linii kolejowej</w:t>
      </w:r>
      <w:r w:rsidR="00886063">
        <w:rPr>
          <w:rFonts w:ascii="Lato" w:hAnsi="Lato" w:cs="Lao UI"/>
          <w:spacing w:val="4"/>
          <w:sz w:val="22"/>
          <w:szCs w:val="22"/>
        </w:rPr>
        <w:t xml:space="preserve">), </w:t>
      </w:r>
      <w:r w:rsidR="00A6799B" w:rsidRPr="00A51AA6">
        <w:rPr>
          <w:rFonts w:ascii="Lato" w:hAnsi="Lato" w:cs="Lao UI"/>
          <w:spacing w:val="4"/>
          <w:sz w:val="22"/>
          <w:szCs w:val="22"/>
        </w:rPr>
        <w:t xml:space="preserve">znajdują się w części lub w całości w liniach rozgraniczających teren inwestycji. Natomiast działki niezbędne do zajęcia na podstawie art. 20a ust. 1 </w:t>
      </w:r>
      <w:r w:rsidR="00A6799B" w:rsidRPr="00A51AA6">
        <w:rPr>
          <w:rFonts w:ascii="Lato" w:hAnsi="Lato" w:cs="Lao UI"/>
          <w:i/>
          <w:spacing w:val="4"/>
          <w:sz w:val="22"/>
          <w:szCs w:val="22"/>
        </w:rPr>
        <w:t>specustawy drogowej</w:t>
      </w:r>
      <w:r w:rsidR="00A6799B" w:rsidRPr="00A51AA6">
        <w:rPr>
          <w:rFonts w:ascii="Lato" w:hAnsi="Lato" w:cs="Lao UI"/>
          <w:spacing w:val="4"/>
          <w:sz w:val="22"/>
          <w:szCs w:val="22"/>
        </w:rPr>
        <w:t>, powinny zosta</w:t>
      </w:r>
      <w:r w:rsidR="005D3AAA">
        <w:rPr>
          <w:rFonts w:ascii="Lato" w:hAnsi="Lato" w:cs="Lao UI"/>
          <w:spacing w:val="4"/>
          <w:sz w:val="22"/>
          <w:szCs w:val="22"/>
        </w:rPr>
        <w:t>ć</w:t>
      </w:r>
      <w:r w:rsidR="00A6799B" w:rsidRPr="00A51AA6">
        <w:rPr>
          <w:rFonts w:ascii="Lato" w:hAnsi="Lato" w:cs="Lao UI"/>
          <w:spacing w:val="4"/>
          <w:sz w:val="22"/>
          <w:szCs w:val="22"/>
        </w:rPr>
        <w:t xml:space="preserve"> objęte odrębną linią, oznaczającą granice terenu, co do którego zarządca drogi będzie uprawniony do nieodpłatnego zajęcia w oparciu o art. 20a ust. 1 </w:t>
      </w:r>
      <w:r w:rsidR="00A6799B" w:rsidRPr="00A51AA6">
        <w:rPr>
          <w:rFonts w:ascii="Lato" w:hAnsi="Lato" w:cs="Lao UI"/>
          <w:i/>
          <w:spacing w:val="4"/>
          <w:sz w:val="22"/>
          <w:szCs w:val="22"/>
        </w:rPr>
        <w:t>specustawy drogowej</w:t>
      </w:r>
      <w:r w:rsidR="005D3AAA">
        <w:rPr>
          <w:rFonts w:ascii="Lato" w:hAnsi="Lato" w:cs="Lao UI"/>
          <w:spacing w:val="4"/>
          <w:sz w:val="22"/>
          <w:szCs w:val="22"/>
        </w:rPr>
        <w:t xml:space="preserve">, </w:t>
      </w:r>
      <w:r w:rsidR="005D3AAA">
        <w:rPr>
          <w:rFonts w:ascii="Lato" w:hAnsi="Lato" w:cs="Lao UI"/>
          <w:spacing w:val="4"/>
          <w:sz w:val="22"/>
          <w:szCs w:val="22"/>
        </w:rPr>
        <w:br/>
        <w:t xml:space="preserve">a nie linią rozgraniczającą teren inwestycji. </w:t>
      </w:r>
      <w:r w:rsidR="00774E23">
        <w:rPr>
          <w:rFonts w:ascii="Lato" w:hAnsi="Lato" w:cs="Lao UI"/>
          <w:spacing w:val="4"/>
          <w:sz w:val="22"/>
          <w:szCs w:val="22"/>
        </w:rPr>
        <w:t xml:space="preserve">Na mapie przedstawiającej przebieg inwestycji, stanowiącej załącznik nr 2 do zaskarżonej decyzji, </w:t>
      </w:r>
      <w:r w:rsidR="00774E23" w:rsidRPr="00774E23">
        <w:rPr>
          <w:rFonts w:ascii="Lato" w:hAnsi="Lato" w:cs="Lao UI"/>
          <w:spacing w:val="4"/>
          <w:sz w:val="22"/>
          <w:szCs w:val="22"/>
        </w:rPr>
        <w:t>działki stanowiące tereny wód płynących bądź tereny linii kolejowej</w:t>
      </w:r>
      <w:r w:rsidR="00774E23">
        <w:rPr>
          <w:rFonts w:ascii="Lato" w:hAnsi="Lato" w:cs="Lao UI"/>
          <w:spacing w:val="4"/>
          <w:sz w:val="22"/>
          <w:szCs w:val="22"/>
        </w:rPr>
        <w:t xml:space="preserve">, zostały objęte </w:t>
      </w:r>
      <w:r w:rsidR="00774E23" w:rsidRPr="00774E23">
        <w:rPr>
          <w:rFonts w:ascii="Lato" w:hAnsi="Lato" w:cs="Lao UI"/>
          <w:bCs/>
          <w:spacing w:val="4"/>
          <w:sz w:val="22"/>
          <w:szCs w:val="22"/>
        </w:rPr>
        <w:t>lini</w:t>
      </w:r>
      <w:r w:rsidR="00774E23">
        <w:rPr>
          <w:rFonts w:ascii="Lato" w:hAnsi="Lato" w:cs="Lao UI"/>
          <w:bCs/>
          <w:spacing w:val="4"/>
          <w:sz w:val="22"/>
          <w:szCs w:val="22"/>
        </w:rPr>
        <w:t>ą</w:t>
      </w:r>
      <w:r w:rsidR="00774E23" w:rsidRPr="00774E23">
        <w:rPr>
          <w:rFonts w:ascii="Lato" w:hAnsi="Lato" w:cs="Lao UI"/>
          <w:bCs/>
          <w:spacing w:val="4"/>
          <w:sz w:val="22"/>
          <w:szCs w:val="22"/>
        </w:rPr>
        <w:t xml:space="preserve"> ciągła koloru </w:t>
      </w:r>
      <w:r w:rsidR="00774E23">
        <w:rPr>
          <w:rFonts w:ascii="Lato" w:hAnsi="Lato" w:cs="Lao UI"/>
          <w:bCs/>
          <w:spacing w:val="4"/>
          <w:sz w:val="22"/>
          <w:szCs w:val="22"/>
        </w:rPr>
        <w:t xml:space="preserve">niebieskiego </w:t>
      </w:r>
      <w:r w:rsidR="00774E23" w:rsidRPr="00774E23">
        <w:rPr>
          <w:rFonts w:ascii="Lato" w:hAnsi="Lato" w:cs="Lao UI"/>
          <w:bCs/>
          <w:spacing w:val="4"/>
          <w:sz w:val="22"/>
          <w:szCs w:val="22"/>
        </w:rPr>
        <w:t xml:space="preserve">z szrafem w postaci </w:t>
      </w:r>
      <w:r w:rsidR="00774E23">
        <w:rPr>
          <w:rFonts w:ascii="Lato" w:hAnsi="Lato" w:cs="Lao UI"/>
          <w:bCs/>
          <w:spacing w:val="4"/>
          <w:sz w:val="22"/>
          <w:szCs w:val="22"/>
        </w:rPr>
        <w:t xml:space="preserve">wypełnienia koloru błękitnego, opisaną w legendzie jako: „Obszar zajęcia terenu linii kolejowej lub terenu wód płynących”. </w:t>
      </w:r>
    </w:p>
    <w:p w14:paraId="2CCC2BEF" w14:textId="66873670" w:rsidR="00A6799B" w:rsidRPr="005D3AAA" w:rsidRDefault="00A6799B" w:rsidP="00FE4E16">
      <w:pPr>
        <w:spacing w:before="240" w:after="240" w:line="240" w:lineRule="exact"/>
        <w:jc w:val="both"/>
        <w:rPr>
          <w:rFonts w:ascii="Lato" w:hAnsi="Lato" w:cs="Lao UI"/>
          <w:spacing w:val="4"/>
          <w:sz w:val="22"/>
          <w:szCs w:val="22"/>
        </w:rPr>
      </w:pPr>
      <w:r w:rsidRPr="00A51AA6">
        <w:rPr>
          <w:rFonts w:ascii="Lato" w:hAnsi="Lato" w:cs="Lao UI"/>
          <w:bCs/>
          <w:iCs/>
          <w:spacing w:val="4"/>
          <w:sz w:val="22"/>
          <w:szCs w:val="22"/>
        </w:rPr>
        <w:t xml:space="preserve">Co więcej, w zapisie na str. 20 </w:t>
      </w:r>
      <w:r w:rsidRPr="00A51AA6">
        <w:rPr>
          <w:rFonts w:ascii="Lato" w:hAnsi="Lato" w:cs="Lao UI"/>
          <w:bCs/>
          <w:i/>
          <w:iCs/>
          <w:spacing w:val="4"/>
          <w:sz w:val="22"/>
          <w:szCs w:val="22"/>
        </w:rPr>
        <w:t>decyzji Wojewody Łódzkiego</w:t>
      </w:r>
      <w:r w:rsidRPr="00A51AA6">
        <w:rPr>
          <w:rFonts w:ascii="Lato" w:hAnsi="Lato" w:cs="Lao UI"/>
          <w:bCs/>
          <w:iCs/>
          <w:spacing w:val="4"/>
          <w:sz w:val="22"/>
          <w:szCs w:val="22"/>
        </w:rPr>
        <w:t>, organ I instancji wskazując na konieczność zawarcia porozumienia dotyczącego zajęcia terenu wód płynących</w:t>
      </w:r>
      <w:r w:rsidR="00B37055">
        <w:rPr>
          <w:rFonts w:ascii="Lato" w:hAnsi="Lato" w:cs="Lao UI"/>
          <w:bCs/>
          <w:iCs/>
          <w:spacing w:val="4"/>
          <w:sz w:val="22"/>
          <w:szCs w:val="22"/>
        </w:rPr>
        <w:t>,</w:t>
      </w:r>
      <w:r w:rsidRPr="00A51AA6">
        <w:rPr>
          <w:rFonts w:ascii="Lato" w:hAnsi="Lato" w:cs="Lao UI"/>
          <w:spacing w:val="4"/>
          <w:sz w:val="22"/>
          <w:szCs w:val="22"/>
        </w:rPr>
        <w:t xml:space="preserve"> </w:t>
      </w:r>
      <w:r w:rsidRPr="00A51AA6">
        <w:rPr>
          <w:rFonts w:ascii="Lato" w:hAnsi="Lato" w:cs="Lao UI"/>
          <w:bCs/>
          <w:iCs/>
          <w:spacing w:val="4"/>
          <w:sz w:val="22"/>
          <w:szCs w:val="22"/>
        </w:rPr>
        <w:t>powołał w tym zakresie uchylon</w:t>
      </w:r>
      <w:r w:rsidR="005D3AAA">
        <w:rPr>
          <w:rFonts w:ascii="Lato" w:hAnsi="Lato" w:cs="Lao UI"/>
          <w:bCs/>
          <w:iCs/>
          <w:spacing w:val="4"/>
          <w:sz w:val="22"/>
          <w:szCs w:val="22"/>
        </w:rPr>
        <w:t>ą</w:t>
      </w:r>
      <w:r w:rsidRPr="00A51AA6">
        <w:rPr>
          <w:rFonts w:ascii="Lato" w:hAnsi="Lato" w:cs="Lao UI"/>
          <w:bCs/>
          <w:iCs/>
          <w:spacing w:val="4"/>
          <w:sz w:val="22"/>
          <w:szCs w:val="22"/>
        </w:rPr>
        <w:t xml:space="preserve"> ustaw</w:t>
      </w:r>
      <w:r w:rsidR="005D3AAA">
        <w:rPr>
          <w:rFonts w:ascii="Lato" w:hAnsi="Lato" w:cs="Lao UI"/>
          <w:bCs/>
          <w:iCs/>
          <w:spacing w:val="4"/>
          <w:sz w:val="22"/>
          <w:szCs w:val="22"/>
        </w:rPr>
        <w:t>ę</w:t>
      </w:r>
      <w:r w:rsidRPr="00A51AA6">
        <w:rPr>
          <w:rFonts w:ascii="Lato" w:hAnsi="Lato" w:cs="Lao UI"/>
          <w:bCs/>
          <w:iCs/>
          <w:spacing w:val="4"/>
          <w:sz w:val="22"/>
          <w:szCs w:val="22"/>
        </w:rPr>
        <w:t xml:space="preserve"> z dnia 18 lipca 2001 r. – Prawo wodne (Dz. U. z 2017 r. poz. 1121).</w:t>
      </w:r>
    </w:p>
    <w:p w14:paraId="4C49CF4F" w14:textId="57992F60" w:rsidR="00E710FC" w:rsidRPr="00A51AA6" w:rsidRDefault="00E710FC" w:rsidP="00FE4E16">
      <w:pPr>
        <w:spacing w:before="240" w:after="240" w:line="240" w:lineRule="exact"/>
        <w:jc w:val="both"/>
        <w:rPr>
          <w:rFonts w:ascii="Lato" w:hAnsi="Lato" w:cs="Lao UI"/>
          <w:bCs/>
          <w:iCs/>
          <w:spacing w:val="4"/>
          <w:sz w:val="22"/>
          <w:szCs w:val="22"/>
        </w:rPr>
      </w:pPr>
      <w:r w:rsidRPr="00A51AA6">
        <w:rPr>
          <w:rFonts w:ascii="Lato" w:hAnsi="Lato" w:cs="Lao UI"/>
          <w:bCs/>
          <w:iCs/>
          <w:spacing w:val="4"/>
          <w:sz w:val="22"/>
          <w:szCs w:val="22"/>
        </w:rPr>
        <w:t xml:space="preserve">Konsekwencją opisanych powyżej okoliczności zaistniałych w toku postępowania odwoławczego w sprawie </w:t>
      </w:r>
      <w:r w:rsidRPr="00A51AA6">
        <w:rPr>
          <w:rFonts w:ascii="Lato" w:hAnsi="Lato" w:cs="Lao UI"/>
          <w:bCs/>
          <w:i/>
          <w:iCs/>
          <w:spacing w:val="4"/>
          <w:sz w:val="22"/>
          <w:szCs w:val="22"/>
        </w:rPr>
        <w:t>decyzji Wojewody Łódzkiego</w:t>
      </w:r>
      <w:r w:rsidR="00592D85">
        <w:rPr>
          <w:rFonts w:ascii="Lato" w:hAnsi="Lato" w:cs="Lao UI"/>
          <w:bCs/>
          <w:spacing w:val="4"/>
          <w:sz w:val="22"/>
          <w:szCs w:val="22"/>
        </w:rPr>
        <w:t xml:space="preserve"> i stwierdzonych błędów </w:t>
      </w:r>
      <w:r w:rsidR="00592D85">
        <w:rPr>
          <w:rFonts w:ascii="Lato" w:hAnsi="Lato" w:cs="Lao UI"/>
          <w:bCs/>
          <w:spacing w:val="4"/>
          <w:sz w:val="22"/>
          <w:szCs w:val="22"/>
        </w:rPr>
        <w:br/>
        <w:t>w zaskarżonej decyzji</w:t>
      </w:r>
      <w:r w:rsidRPr="00A51AA6">
        <w:rPr>
          <w:rFonts w:ascii="Lato" w:hAnsi="Lato" w:cs="Lao UI"/>
          <w:bCs/>
          <w:iCs/>
          <w:spacing w:val="4"/>
          <w:sz w:val="22"/>
          <w:szCs w:val="22"/>
        </w:rPr>
        <w:t xml:space="preserve">, </w:t>
      </w:r>
      <w:r w:rsidR="00C12544" w:rsidRPr="00A51AA6">
        <w:rPr>
          <w:rFonts w:ascii="Lato" w:hAnsi="Lato" w:cs="Lao UI"/>
          <w:bCs/>
          <w:iCs/>
          <w:spacing w:val="4"/>
          <w:sz w:val="22"/>
          <w:szCs w:val="22"/>
        </w:rPr>
        <w:t xml:space="preserve">są </w:t>
      </w:r>
      <w:r w:rsidRPr="00A51AA6">
        <w:rPr>
          <w:rFonts w:ascii="Lato" w:hAnsi="Lato" w:cs="Lao UI"/>
          <w:bCs/>
          <w:iCs/>
          <w:spacing w:val="4"/>
          <w:sz w:val="22"/>
          <w:szCs w:val="22"/>
        </w:rPr>
        <w:t xml:space="preserve">dokonane na podstawie art. 138 § 1 pkt 2 </w:t>
      </w:r>
      <w:r w:rsidRPr="00A51AA6">
        <w:rPr>
          <w:rFonts w:ascii="Lato" w:hAnsi="Lato" w:cs="Lao UI"/>
          <w:bCs/>
          <w:i/>
          <w:iCs/>
          <w:spacing w:val="4"/>
          <w:sz w:val="22"/>
          <w:szCs w:val="22"/>
        </w:rPr>
        <w:t>kpa</w:t>
      </w:r>
      <w:r w:rsidRPr="00A51AA6">
        <w:rPr>
          <w:rFonts w:ascii="Lato" w:hAnsi="Lato" w:cs="Lao UI"/>
          <w:bCs/>
          <w:iCs/>
          <w:spacing w:val="4"/>
          <w:sz w:val="22"/>
          <w:szCs w:val="22"/>
        </w:rPr>
        <w:t xml:space="preserve"> - zmiany, szczegółowo określone w punkcie I niniejszej decyzji.</w:t>
      </w:r>
    </w:p>
    <w:p w14:paraId="253B95F9" w14:textId="4D77BDAB" w:rsidR="008A7242" w:rsidRDefault="00E710FC" w:rsidP="00FE4E16">
      <w:pPr>
        <w:spacing w:before="240" w:after="240" w:line="240" w:lineRule="exact"/>
        <w:jc w:val="both"/>
        <w:rPr>
          <w:rFonts w:ascii="Lato" w:hAnsi="Lato" w:cs="Lao UI"/>
          <w:bCs/>
          <w:spacing w:val="4"/>
          <w:sz w:val="22"/>
          <w:szCs w:val="22"/>
        </w:rPr>
      </w:pPr>
      <w:r w:rsidRPr="00A51AA6">
        <w:rPr>
          <w:rFonts w:ascii="Lato" w:hAnsi="Lato" w:cs="Lao UI"/>
          <w:bCs/>
          <w:i/>
          <w:iCs/>
          <w:spacing w:val="4"/>
          <w:sz w:val="22"/>
          <w:szCs w:val="22"/>
        </w:rPr>
        <w:t xml:space="preserve">Minister </w:t>
      </w:r>
      <w:r w:rsidR="004A3D60">
        <w:rPr>
          <w:rFonts w:ascii="Lato" w:hAnsi="Lato" w:cs="Lao UI"/>
          <w:bCs/>
          <w:iCs/>
          <w:spacing w:val="4"/>
          <w:sz w:val="22"/>
          <w:szCs w:val="22"/>
        </w:rPr>
        <w:t xml:space="preserve">uzupełnił </w:t>
      </w:r>
      <w:r w:rsidR="00CF6E64" w:rsidRPr="00A51AA6">
        <w:rPr>
          <w:rFonts w:ascii="Lato" w:hAnsi="Lato" w:cs="Lao UI"/>
          <w:bCs/>
          <w:iCs/>
          <w:spacing w:val="4"/>
          <w:sz w:val="22"/>
          <w:szCs w:val="22"/>
        </w:rPr>
        <w:t xml:space="preserve">zapis </w:t>
      </w:r>
      <w:r w:rsidR="004A3D60">
        <w:rPr>
          <w:rFonts w:ascii="Lato" w:hAnsi="Lato" w:cs="Lao UI"/>
          <w:bCs/>
          <w:iCs/>
          <w:spacing w:val="4"/>
          <w:sz w:val="22"/>
          <w:szCs w:val="22"/>
        </w:rPr>
        <w:t xml:space="preserve">w </w:t>
      </w:r>
      <w:r w:rsidR="00CF6E64" w:rsidRPr="00A51AA6">
        <w:rPr>
          <w:rFonts w:ascii="Lato" w:hAnsi="Lato" w:cs="Lao UI"/>
          <w:iCs/>
          <w:spacing w:val="4"/>
          <w:sz w:val="22"/>
          <w:szCs w:val="22"/>
        </w:rPr>
        <w:t xml:space="preserve">pkt 6 </w:t>
      </w:r>
      <w:r w:rsidR="009E3DD2">
        <w:rPr>
          <w:rFonts w:ascii="Lato" w:hAnsi="Lato" w:cs="Lao UI"/>
          <w:iCs/>
          <w:spacing w:val="4"/>
          <w:sz w:val="22"/>
          <w:szCs w:val="22"/>
        </w:rPr>
        <w:t xml:space="preserve">na str. 7 </w:t>
      </w:r>
      <w:r w:rsidR="00CF6E64" w:rsidRPr="00A51AA6">
        <w:rPr>
          <w:rFonts w:ascii="Lato" w:hAnsi="Lato" w:cs="Lao UI"/>
          <w:i/>
          <w:spacing w:val="4"/>
          <w:sz w:val="22"/>
          <w:szCs w:val="22"/>
        </w:rPr>
        <w:t>decyzji Wojewody Łódzkiego</w:t>
      </w:r>
      <w:r w:rsidR="004A3D60">
        <w:rPr>
          <w:rFonts w:ascii="Lato" w:hAnsi="Lato" w:cs="Lao UI"/>
          <w:iCs/>
          <w:spacing w:val="4"/>
          <w:sz w:val="22"/>
          <w:szCs w:val="22"/>
        </w:rPr>
        <w:t xml:space="preserve">, poprzez wskazanie, iż </w:t>
      </w:r>
      <w:r w:rsidR="004A3D60" w:rsidRPr="004A3D60">
        <w:rPr>
          <w:rFonts w:ascii="Lato" w:hAnsi="Lato" w:cs="Lao UI"/>
          <w:iCs/>
          <w:spacing w:val="4"/>
          <w:sz w:val="22"/>
          <w:szCs w:val="22"/>
        </w:rPr>
        <w:t>działki przeznczone pod rozbudowę dróg gminnych</w:t>
      </w:r>
      <w:r w:rsidR="00CF6E64" w:rsidRPr="00A51AA6">
        <w:rPr>
          <w:rFonts w:ascii="Lato" w:hAnsi="Lato" w:cs="Lao UI"/>
          <w:iCs/>
          <w:spacing w:val="4"/>
          <w:sz w:val="22"/>
          <w:szCs w:val="22"/>
        </w:rPr>
        <w:t>, z dniem</w:t>
      </w:r>
      <w:r w:rsidR="004A3D60">
        <w:rPr>
          <w:rFonts w:ascii="Lato" w:hAnsi="Lato" w:cs="Lao UI"/>
          <w:iCs/>
          <w:spacing w:val="4"/>
          <w:sz w:val="22"/>
          <w:szCs w:val="22"/>
        </w:rPr>
        <w:t xml:space="preserve">, </w:t>
      </w:r>
      <w:r w:rsidR="004A3D60" w:rsidRPr="004A3D60">
        <w:rPr>
          <w:rFonts w:ascii="Lato" w:hAnsi="Lato" w:cs="Lao UI"/>
          <w:iCs/>
          <w:spacing w:val="4"/>
          <w:sz w:val="22"/>
          <w:szCs w:val="22"/>
        </w:rPr>
        <w:t>w którym decyzja</w:t>
      </w:r>
      <w:r w:rsidR="004A3D60">
        <w:rPr>
          <w:rFonts w:ascii="Lato" w:hAnsi="Lato" w:cs="Lao UI"/>
          <w:iCs/>
          <w:spacing w:val="4"/>
          <w:sz w:val="22"/>
          <w:szCs w:val="22"/>
        </w:rPr>
        <w:t xml:space="preserve"> </w:t>
      </w:r>
      <w:r w:rsidR="009E3DD2">
        <w:rPr>
          <w:rFonts w:ascii="Lato" w:hAnsi="Lato" w:cs="Lao UI"/>
          <w:iCs/>
          <w:spacing w:val="4"/>
          <w:sz w:val="22"/>
          <w:szCs w:val="22"/>
        </w:rPr>
        <w:br/>
      </w:r>
      <w:r w:rsidR="004A3D60">
        <w:rPr>
          <w:rFonts w:ascii="Lato" w:hAnsi="Lato" w:cs="Lao UI"/>
          <w:iCs/>
          <w:spacing w:val="4"/>
          <w:sz w:val="22"/>
          <w:szCs w:val="22"/>
        </w:rPr>
        <w:t xml:space="preserve">o </w:t>
      </w:r>
      <w:r w:rsidR="004A3D60" w:rsidRPr="004A3D60">
        <w:rPr>
          <w:rFonts w:ascii="Lato" w:hAnsi="Lato" w:cs="Lao UI"/>
          <w:iCs/>
          <w:spacing w:val="4"/>
          <w:sz w:val="22"/>
          <w:szCs w:val="22"/>
        </w:rPr>
        <w:t>zezwoleniu na realizację inwestycji drogowej</w:t>
      </w:r>
      <w:r w:rsidR="004A3D60">
        <w:rPr>
          <w:rFonts w:ascii="Lato" w:hAnsi="Lato" w:cs="Lao UI"/>
          <w:iCs/>
          <w:spacing w:val="4"/>
          <w:sz w:val="22"/>
          <w:szCs w:val="22"/>
        </w:rPr>
        <w:t xml:space="preserve"> </w:t>
      </w:r>
      <w:r w:rsidR="00CF6E64" w:rsidRPr="00A51AA6">
        <w:rPr>
          <w:rFonts w:ascii="Lato" w:hAnsi="Lato" w:cs="Lao UI"/>
          <w:iCs/>
          <w:spacing w:val="4"/>
          <w:sz w:val="22"/>
          <w:szCs w:val="22"/>
        </w:rPr>
        <w:t xml:space="preserve">stanie się ostateczna, </w:t>
      </w:r>
      <w:r w:rsidR="004A3D60">
        <w:rPr>
          <w:rFonts w:ascii="Lato" w:hAnsi="Lato" w:cs="Lao UI"/>
          <w:iCs/>
          <w:spacing w:val="4"/>
          <w:sz w:val="22"/>
          <w:szCs w:val="22"/>
        </w:rPr>
        <w:t xml:space="preserve">przejdą na </w:t>
      </w:r>
      <w:r w:rsidR="00CF6E64" w:rsidRPr="00A51AA6">
        <w:rPr>
          <w:rFonts w:ascii="Lato" w:hAnsi="Lato" w:cs="Lao UI"/>
          <w:iCs/>
          <w:spacing w:val="4"/>
          <w:sz w:val="22"/>
          <w:szCs w:val="22"/>
        </w:rPr>
        <w:t>własnoś</w:t>
      </w:r>
      <w:r w:rsidR="004A3D60">
        <w:rPr>
          <w:rFonts w:ascii="Lato" w:hAnsi="Lato" w:cs="Lao UI"/>
          <w:iCs/>
          <w:spacing w:val="4"/>
          <w:sz w:val="22"/>
          <w:szCs w:val="22"/>
        </w:rPr>
        <w:t>ć</w:t>
      </w:r>
      <w:r w:rsidR="00CF6E64" w:rsidRPr="00A51AA6">
        <w:rPr>
          <w:rFonts w:ascii="Lato" w:hAnsi="Lato" w:cs="Lao UI"/>
          <w:iCs/>
          <w:spacing w:val="4"/>
          <w:sz w:val="22"/>
          <w:szCs w:val="22"/>
        </w:rPr>
        <w:t xml:space="preserve"> Skarbu Państwa.</w:t>
      </w:r>
      <w:r w:rsidR="00AF072D">
        <w:rPr>
          <w:rFonts w:ascii="Lato" w:hAnsi="Lato" w:cs="Lao UI"/>
          <w:bCs/>
          <w:i/>
          <w:iCs/>
          <w:spacing w:val="4"/>
          <w:sz w:val="22"/>
          <w:szCs w:val="22"/>
        </w:rPr>
        <w:t xml:space="preserve"> </w:t>
      </w:r>
      <w:r w:rsidR="007B7073" w:rsidRPr="00A51AA6">
        <w:rPr>
          <w:rFonts w:ascii="Lato" w:hAnsi="Lato" w:cs="Lao UI"/>
          <w:bCs/>
          <w:i/>
          <w:iCs/>
          <w:spacing w:val="4"/>
          <w:sz w:val="22"/>
          <w:szCs w:val="22"/>
        </w:rPr>
        <w:t>Minister</w:t>
      </w:r>
      <w:r w:rsidR="007B7073" w:rsidRPr="00A51AA6">
        <w:rPr>
          <w:rFonts w:ascii="Lato" w:hAnsi="Lato" w:cs="Lao UI"/>
          <w:bCs/>
          <w:iCs/>
          <w:spacing w:val="4"/>
          <w:sz w:val="22"/>
          <w:szCs w:val="22"/>
        </w:rPr>
        <w:t xml:space="preserve"> wprowadził również korektę w </w:t>
      </w:r>
      <w:r w:rsidR="00167CFF" w:rsidRPr="00A51AA6">
        <w:rPr>
          <w:rFonts w:ascii="Lato" w:hAnsi="Lato" w:cs="Lao UI"/>
          <w:bCs/>
          <w:spacing w:val="4"/>
          <w:sz w:val="22"/>
          <w:szCs w:val="22"/>
        </w:rPr>
        <w:t>tabeli</w:t>
      </w:r>
      <w:r w:rsidR="00592D85">
        <w:rPr>
          <w:rFonts w:ascii="Lato" w:hAnsi="Lato" w:cs="Lao UI"/>
          <w:bCs/>
          <w:spacing w:val="4"/>
          <w:sz w:val="22"/>
          <w:szCs w:val="22"/>
        </w:rPr>
        <w:t xml:space="preserve"> nr 2</w:t>
      </w:r>
      <w:r w:rsidR="00167CFF" w:rsidRPr="00A51AA6">
        <w:rPr>
          <w:rFonts w:ascii="Lato" w:hAnsi="Lato" w:cs="Lao UI"/>
          <w:bCs/>
          <w:spacing w:val="4"/>
          <w:sz w:val="22"/>
          <w:szCs w:val="22"/>
        </w:rPr>
        <w:t xml:space="preserve"> znajdującej </w:t>
      </w:r>
      <w:r w:rsidR="008A7242">
        <w:rPr>
          <w:rFonts w:ascii="Lato" w:hAnsi="Lato" w:cs="Lao UI"/>
          <w:bCs/>
          <w:spacing w:val="4"/>
          <w:sz w:val="22"/>
          <w:szCs w:val="22"/>
        </w:rPr>
        <w:t>w pkt 7</w:t>
      </w:r>
      <w:r w:rsidR="00167CFF" w:rsidRPr="00A51AA6">
        <w:rPr>
          <w:rFonts w:ascii="Lato" w:hAnsi="Lato" w:cs="Lao UI"/>
          <w:spacing w:val="4"/>
          <w:sz w:val="22"/>
          <w:szCs w:val="22"/>
        </w:rPr>
        <w:t xml:space="preserve">, </w:t>
      </w:r>
      <w:r w:rsidR="00167CFF" w:rsidRPr="00A51AA6">
        <w:rPr>
          <w:rFonts w:ascii="Lato" w:hAnsi="Lato" w:cs="Lao UI"/>
          <w:bCs/>
          <w:spacing w:val="4"/>
          <w:sz w:val="22"/>
          <w:szCs w:val="22"/>
        </w:rPr>
        <w:t xml:space="preserve">w zakresie działek z ograniczonym sposobem w korzystaniu, </w:t>
      </w:r>
      <w:r w:rsidR="008A7242">
        <w:rPr>
          <w:rFonts w:ascii="Lato" w:hAnsi="Lato" w:cs="Lao UI"/>
          <w:bCs/>
          <w:spacing w:val="4"/>
          <w:sz w:val="22"/>
          <w:szCs w:val="22"/>
        </w:rPr>
        <w:t>uwzględnia</w:t>
      </w:r>
      <w:r w:rsidR="00592D85">
        <w:rPr>
          <w:rFonts w:ascii="Lato" w:hAnsi="Lato" w:cs="Lao UI"/>
          <w:bCs/>
          <w:spacing w:val="4"/>
          <w:sz w:val="22"/>
          <w:szCs w:val="22"/>
        </w:rPr>
        <w:t>jąc</w:t>
      </w:r>
      <w:r w:rsidR="008A7242">
        <w:rPr>
          <w:rFonts w:ascii="Lato" w:hAnsi="Lato" w:cs="Lao UI"/>
          <w:bCs/>
          <w:spacing w:val="4"/>
          <w:sz w:val="22"/>
          <w:szCs w:val="22"/>
        </w:rPr>
        <w:t xml:space="preserve"> wyjaśnienia </w:t>
      </w:r>
      <w:r w:rsidR="008A7242" w:rsidRPr="00C34B24">
        <w:rPr>
          <w:rFonts w:ascii="Lato" w:hAnsi="Lato" w:cs="Lao UI"/>
          <w:bCs/>
          <w:i/>
          <w:iCs/>
          <w:spacing w:val="4"/>
          <w:sz w:val="22"/>
          <w:szCs w:val="22"/>
        </w:rPr>
        <w:t>inwestora</w:t>
      </w:r>
      <w:r w:rsidR="008A7242">
        <w:rPr>
          <w:rFonts w:ascii="Lato" w:hAnsi="Lato" w:cs="Lao UI"/>
          <w:bCs/>
          <w:spacing w:val="4"/>
          <w:sz w:val="22"/>
          <w:szCs w:val="22"/>
        </w:rPr>
        <w:t xml:space="preserve">, iż prace określone dotychczas jako </w:t>
      </w:r>
      <w:r w:rsidR="008A7242" w:rsidRPr="008A7242">
        <w:rPr>
          <w:rFonts w:ascii="Lato" w:hAnsi="Lato" w:cs="Lao UI"/>
          <w:bCs/>
          <w:spacing w:val="4"/>
          <w:sz w:val="22"/>
          <w:szCs w:val="22"/>
        </w:rPr>
        <w:t>„przebudowa cieku naturalnego (rzeki)”</w:t>
      </w:r>
      <w:r w:rsidR="008A7242">
        <w:rPr>
          <w:rFonts w:ascii="Lato" w:hAnsi="Lato" w:cs="Lao UI"/>
          <w:bCs/>
          <w:spacing w:val="4"/>
          <w:sz w:val="22"/>
          <w:szCs w:val="22"/>
        </w:rPr>
        <w:t xml:space="preserve"> </w:t>
      </w:r>
      <w:r w:rsidR="005D3AAA">
        <w:rPr>
          <w:rFonts w:ascii="Lato" w:hAnsi="Lato" w:cs="Lao UI"/>
          <w:bCs/>
          <w:spacing w:val="4"/>
          <w:sz w:val="22"/>
          <w:szCs w:val="22"/>
        </w:rPr>
        <w:br/>
      </w:r>
      <w:r w:rsidR="008A7242">
        <w:rPr>
          <w:rFonts w:ascii="Lato" w:hAnsi="Lato" w:cs="Lao UI"/>
          <w:bCs/>
          <w:spacing w:val="4"/>
          <w:sz w:val="22"/>
          <w:szCs w:val="22"/>
        </w:rPr>
        <w:t xml:space="preserve">i </w:t>
      </w:r>
      <w:r w:rsidR="008A7242" w:rsidRPr="008A7242">
        <w:rPr>
          <w:rFonts w:ascii="Lato" w:hAnsi="Lato" w:cs="Lao UI"/>
          <w:bCs/>
          <w:spacing w:val="4"/>
          <w:sz w:val="22"/>
          <w:szCs w:val="22"/>
        </w:rPr>
        <w:t>„likwidacja istniejącego cieku naturalnego (rzeki)”</w:t>
      </w:r>
      <w:r w:rsidR="008A7242">
        <w:rPr>
          <w:rFonts w:ascii="Lato" w:hAnsi="Lato" w:cs="Lao UI"/>
          <w:bCs/>
          <w:spacing w:val="4"/>
          <w:sz w:val="22"/>
          <w:szCs w:val="22"/>
        </w:rPr>
        <w:t xml:space="preserve"> dotyczą budowy </w:t>
      </w:r>
      <w:r w:rsidR="008A7242" w:rsidRPr="008A7242">
        <w:rPr>
          <w:rFonts w:ascii="Lato" w:hAnsi="Lato" w:cs="Lao UI"/>
          <w:bCs/>
          <w:spacing w:val="4"/>
          <w:sz w:val="22"/>
          <w:szCs w:val="22"/>
        </w:rPr>
        <w:t>tymczasow</w:t>
      </w:r>
      <w:r w:rsidR="008A7242">
        <w:rPr>
          <w:rFonts w:ascii="Lato" w:hAnsi="Lato" w:cs="Lao UI"/>
          <w:bCs/>
          <w:spacing w:val="4"/>
          <w:sz w:val="22"/>
          <w:szCs w:val="22"/>
        </w:rPr>
        <w:t>e</w:t>
      </w:r>
      <w:r w:rsidR="00F029F7">
        <w:rPr>
          <w:rFonts w:ascii="Lato" w:hAnsi="Lato" w:cs="Lao UI"/>
          <w:bCs/>
          <w:spacing w:val="4"/>
          <w:sz w:val="22"/>
          <w:szCs w:val="22"/>
        </w:rPr>
        <w:t>go obiektu (drogi technologicznej)</w:t>
      </w:r>
      <w:r w:rsidR="008A7242">
        <w:rPr>
          <w:rFonts w:ascii="Lato" w:hAnsi="Lato" w:cs="Lao UI"/>
          <w:bCs/>
          <w:spacing w:val="4"/>
          <w:sz w:val="22"/>
          <w:szCs w:val="22"/>
        </w:rPr>
        <w:t xml:space="preserve">, bądź </w:t>
      </w:r>
      <w:r w:rsidR="008A7242" w:rsidRPr="008A7242">
        <w:rPr>
          <w:rFonts w:ascii="Lato" w:hAnsi="Lato" w:cs="Lao UI"/>
          <w:bCs/>
          <w:spacing w:val="4"/>
          <w:sz w:val="22"/>
          <w:szCs w:val="22"/>
        </w:rPr>
        <w:t>przebudow</w:t>
      </w:r>
      <w:r w:rsidR="00F029F7">
        <w:rPr>
          <w:rFonts w:ascii="Lato" w:hAnsi="Lato" w:cs="Lao UI"/>
          <w:bCs/>
          <w:spacing w:val="4"/>
          <w:sz w:val="22"/>
          <w:szCs w:val="22"/>
        </w:rPr>
        <w:t>y/</w:t>
      </w:r>
      <w:r w:rsidR="008A7242" w:rsidRPr="008A7242">
        <w:rPr>
          <w:rFonts w:ascii="Lato" w:hAnsi="Lato" w:cs="Lao UI"/>
          <w:bCs/>
          <w:spacing w:val="4"/>
          <w:sz w:val="22"/>
          <w:szCs w:val="22"/>
        </w:rPr>
        <w:t>likwidacja urządzeń wodnych</w:t>
      </w:r>
      <w:r w:rsidR="00F029F7">
        <w:rPr>
          <w:rFonts w:ascii="Lato" w:hAnsi="Lato" w:cs="Lao UI"/>
          <w:bCs/>
          <w:spacing w:val="4"/>
          <w:sz w:val="22"/>
          <w:szCs w:val="22"/>
        </w:rPr>
        <w:t>.</w:t>
      </w:r>
    </w:p>
    <w:p w14:paraId="4982C2CD" w14:textId="7A7C2FBE" w:rsidR="00592D85" w:rsidRDefault="00592D85" w:rsidP="00FE4E16">
      <w:pPr>
        <w:spacing w:before="240" w:after="240" w:line="240" w:lineRule="exact"/>
        <w:jc w:val="both"/>
        <w:rPr>
          <w:rFonts w:ascii="Lato" w:hAnsi="Lato" w:cs="Lao UI"/>
          <w:bCs/>
          <w:iCs/>
          <w:spacing w:val="4"/>
          <w:sz w:val="22"/>
          <w:szCs w:val="22"/>
        </w:rPr>
      </w:pPr>
      <w:r w:rsidRPr="00592D85">
        <w:rPr>
          <w:rFonts w:ascii="Lato" w:hAnsi="Lato" w:cs="Lao UI"/>
          <w:bCs/>
          <w:iCs/>
          <w:spacing w:val="4"/>
          <w:sz w:val="22"/>
          <w:szCs w:val="22"/>
        </w:rPr>
        <w:t xml:space="preserve">Powyższa zmiana wiązała się z koniecznością uzupełnienia zapisów zawartych </w:t>
      </w:r>
      <w:r w:rsidR="00B37055">
        <w:rPr>
          <w:rFonts w:ascii="Lato" w:hAnsi="Lato" w:cs="Lao UI"/>
          <w:bCs/>
          <w:iCs/>
          <w:spacing w:val="4"/>
          <w:sz w:val="22"/>
          <w:szCs w:val="22"/>
        </w:rPr>
        <w:br/>
      </w:r>
      <w:r w:rsidRPr="00592D85">
        <w:rPr>
          <w:rFonts w:ascii="Lato" w:hAnsi="Lato" w:cs="Lao UI"/>
          <w:bCs/>
          <w:iCs/>
          <w:spacing w:val="4"/>
          <w:sz w:val="22"/>
          <w:szCs w:val="22"/>
        </w:rPr>
        <w:t xml:space="preserve">w pkt </w:t>
      </w:r>
      <w:r>
        <w:rPr>
          <w:rFonts w:ascii="Lato" w:hAnsi="Lato" w:cs="Lao UI"/>
          <w:bCs/>
          <w:iCs/>
          <w:spacing w:val="4"/>
          <w:sz w:val="22"/>
          <w:szCs w:val="22"/>
        </w:rPr>
        <w:t>7</w:t>
      </w:r>
      <w:r w:rsidRPr="00592D85">
        <w:rPr>
          <w:rFonts w:ascii="Lato" w:hAnsi="Lato" w:cs="Lao UI"/>
          <w:bCs/>
          <w:iCs/>
          <w:spacing w:val="4"/>
          <w:sz w:val="22"/>
          <w:szCs w:val="22"/>
        </w:rPr>
        <w:t xml:space="preserve"> lit. a-b zaskarżonej decyzji, odnośnie wskazania katalogu prac do wykonania </w:t>
      </w:r>
      <w:r w:rsidR="00AB4C0F">
        <w:rPr>
          <w:rFonts w:ascii="Lato" w:hAnsi="Lato" w:cs="Lao UI"/>
          <w:bCs/>
          <w:iCs/>
          <w:spacing w:val="4"/>
          <w:sz w:val="22"/>
          <w:szCs w:val="22"/>
        </w:rPr>
        <w:br/>
      </w:r>
      <w:r w:rsidRPr="00592D85">
        <w:rPr>
          <w:rFonts w:ascii="Lato" w:hAnsi="Lato" w:cs="Lao UI"/>
          <w:bCs/>
          <w:iCs/>
          <w:spacing w:val="4"/>
          <w:sz w:val="22"/>
          <w:szCs w:val="22"/>
        </w:rPr>
        <w:t xml:space="preserve">na nieruchomościach znajdujących się poza liniami rozgraniczającymi teren inwestycji, </w:t>
      </w:r>
      <w:r w:rsidRPr="00592D85">
        <w:rPr>
          <w:rFonts w:ascii="Lato" w:hAnsi="Lato" w:cs="Lao UI"/>
          <w:bCs/>
          <w:iCs/>
          <w:spacing w:val="4"/>
          <w:sz w:val="22"/>
          <w:szCs w:val="22"/>
        </w:rPr>
        <w:lastRenderedPageBreak/>
        <w:t xml:space="preserve">wymienionych w tabeli nr 2, poprzez uwzględnienie, iż w ramach ograniczenia </w:t>
      </w:r>
      <w:r w:rsidR="00AB4C0F">
        <w:rPr>
          <w:rFonts w:ascii="Lato" w:hAnsi="Lato" w:cs="Lao UI"/>
          <w:bCs/>
          <w:iCs/>
          <w:spacing w:val="4"/>
          <w:sz w:val="22"/>
          <w:szCs w:val="22"/>
        </w:rPr>
        <w:br/>
      </w:r>
      <w:r w:rsidRPr="00592D85">
        <w:rPr>
          <w:rFonts w:ascii="Lato" w:hAnsi="Lato" w:cs="Lao UI"/>
          <w:bCs/>
          <w:iCs/>
          <w:spacing w:val="4"/>
          <w:sz w:val="22"/>
          <w:szCs w:val="22"/>
        </w:rPr>
        <w:t xml:space="preserve">w korzystaniu z nieruchomości jest realizowana także </w:t>
      </w:r>
      <w:r w:rsidR="00AB4C0F">
        <w:rPr>
          <w:rFonts w:ascii="Lato" w:hAnsi="Lato" w:cs="Lao UI"/>
          <w:bCs/>
          <w:iCs/>
          <w:spacing w:val="4"/>
          <w:sz w:val="22"/>
          <w:szCs w:val="22"/>
        </w:rPr>
        <w:t xml:space="preserve">budowa </w:t>
      </w:r>
      <w:r w:rsidR="00AB4C0F" w:rsidRPr="00AB4C0F">
        <w:rPr>
          <w:rFonts w:ascii="Lato" w:hAnsi="Lato" w:cs="Lao UI"/>
          <w:bCs/>
          <w:iCs/>
          <w:spacing w:val="4"/>
          <w:sz w:val="22"/>
          <w:szCs w:val="22"/>
        </w:rPr>
        <w:t>tymczasow</w:t>
      </w:r>
      <w:r w:rsidR="00AB4C0F">
        <w:rPr>
          <w:rFonts w:ascii="Lato" w:hAnsi="Lato" w:cs="Lao UI"/>
          <w:bCs/>
          <w:iCs/>
          <w:spacing w:val="4"/>
          <w:sz w:val="22"/>
          <w:szCs w:val="22"/>
        </w:rPr>
        <w:t>ego obiektu budowlanego</w:t>
      </w:r>
      <w:r w:rsidRPr="00592D85">
        <w:rPr>
          <w:rFonts w:ascii="Lato" w:hAnsi="Lato" w:cs="Lao UI"/>
          <w:bCs/>
          <w:iCs/>
          <w:spacing w:val="4"/>
          <w:sz w:val="22"/>
          <w:szCs w:val="22"/>
        </w:rPr>
        <w:t xml:space="preserve">. Co więcej, organ odwoławczy usunął dublujący się z zapisem zawartym </w:t>
      </w:r>
      <w:r w:rsidR="00065EB5">
        <w:rPr>
          <w:rFonts w:ascii="Lato" w:hAnsi="Lato" w:cs="Lao UI"/>
          <w:bCs/>
          <w:iCs/>
          <w:spacing w:val="4"/>
          <w:sz w:val="22"/>
          <w:szCs w:val="22"/>
        </w:rPr>
        <w:br/>
      </w:r>
      <w:r w:rsidRPr="00592D85">
        <w:rPr>
          <w:rFonts w:ascii="Lato" w:hAnsi="Lato" w:cs="Lao UI"/>
          <w:bCs/>
          <w:iCs/>
          <w:spacing w:val="4"/>
          <w:sz w:val="22"/>
          <w:szCs w:val="22"/>
        </w:rPr>
        <w:t xml:space="preserve">w pkt </w:t>
      </w:r>
      <w:r w:rsidR="00AB4C0F">
        <w:rPr>
          <w:rFonts w:ascii="Lato" w:hAnsi="Lato" w:cs="Lao UI"/>
          <w:bCs/>
          <w:iCs/>
          <w:spacing w:val="4"/>
          <w:sz w:val="22"/>
          <w:szCs w:val="22"/>
        </w:rPr>
        <w:t>7</w:t>
      </w:r>
      <w:r w:rsidRPr="00592D85">
        <w:rPr>
          <w:rFonts w:ascii="Lato" w:hAnsi="Lato" w:cs="Lao UI"/>
          <w:bCs/>
          <w:iCs/>
          <w:spacing w:val="4"/>
          <w:sz w:val="22"/>
          <w:szCs w:val="22"/>
        </w:rPr>
        <w:t xml:space="preserve"> lit. b </w:t>
      </w:r>
      <w:r w:rsidRPr="00592D85">
        <w:rPr>
          <w:rFonts w:ascii="Lato" w:hAnsi="Lato" w:cs="Lao UI"/>
          <w:bCs/>
          <w:i/>
          <w:spacing w:val="4"/>
          <w:sz w:val="22"/>
          <w:szCs w:val="22"/>
        </w:rPr>
        <w:t>decyzji Wojewody Łódzkiego</w:t>
      </w:r>
      <w:r w:rsidRPr="00592D85">
        <w:rPr>
          <w:rFonts w:ascii="Lato" w:hAnsi="Lato" w:cs="Lao UI"/>
          <w:bCs/>
          <w:iCs/>
          <w:spacing w:val="4"/>
          <w:sz w:val="22"/>
          <w:szCs w:val="22"/>
        </w:rPr>
        <w:t xml:space="preserve">, zapis znajdujący się w pkt d na stronie </w:t>
      </w:r>
      <w:r w:rsidR="00065EB5">
        <w:rPr>
          <w:rFonts w:ascii="Lato" w:hAnsi="Lato" w:cs="Lao UI"/>
          <w:bCs/>
          <w:iCs/>
          <w:spacing w:val="4"/>
          <w:sz w:val="22"/>
          <w:szCs w:val="22"/>
        </w:rPr>
        <w:br/>
        <w:t>19</w:t>
      </w:r>
      <w:r w:rsidRPr="00592D85">
        <w:rPr>
          <w:rFonts w:ascii="Lato" w:hAnsi="Lato" w:cs="Lao UI"/>
          <w:bCs/>
          <w:iCs/>
          <w:spacing w:val="4"/>
          <w:sz w:val="22"/>
          <w:szCs w:val="22"/>
        </w:rPr>
        <w:t xml:space="preserve"> zaskarżonej decyzji (wiersze </w:t>
      </w:r>
      <w:r w:rsidR="00065EB5" w:rsidRPr="00065EB5">
        <w:rPr>
          <w:rFonts w:ascii="Lato" w:hAnsi="Lato" w:cs="Lao UI"/>
          <w:bCs/>
          <w:iCs/>
          <w:spacing w:val="4"/>
          <w:sz w:val="22"/>
          <w:szCs w:val="22"/>
        </w:rPr>
        <w:t>15-18</w:t>
      </w:r>
      <w:r w:rsidR="00065EB5">
        <w:rPr>
          <w:rFonts w:ascii="Lato" w:hAnsi="Lato" w:cs="Lao UI"/>
          <w:bCs/>
          <w:iCs/>
          <w:spacing w:val="4"/>
          <w:sz w:val="22"/>
          <w:szCs w:val="22"/>
        </w:rPr>
        <w:t xml:space="preserve"> </w:t>
      </w:r>
      <w:r w:rsidRPr="00592D85">
        <w:rPr>
          <w:rFonts w:ascii="Lato" w:hAnsi="Lato" w:cs="Lao UI"/>
          <w:bCs/>
          <w:iCs/>
          <w:spacing w:val="4"/>
          <w:sz w:val="22"/>
          <w:szCs w:val="22"/>
        </w:rPr>
        <w:t xml:space="preserve">licząc od dołu strony) dotyczący zezwolenia </w:t>
      </w:r>
      <w:r w:rsidR="0056679C">
        <w:rPr>
          <w:rFonts w:ascii="Lato" w:hAnsi="Lato" w:cs="Lao UI"/>
          <w:bCs/>
          <w:iCs/>
          <w:spacing w:val="4"/>
          <w:sz w:val="22"/>
          <w:szCs w:val="22"/>
        </w:rPr>
        <w:br/>
      </w:r>
      <w:r w:rsidRPr="00592D85">
        <w:rPr>
          <w:rFonts w:ascii="Lato" w:hAnsi="Lato" w:cs="Lao UI"/>
          <w:bCs/>
          <w:iCs/>
          <w:spacing w:val="4"/>
          <w:sz w:val="22"/>
          <w:szCs w:val="22"/>
        </w:rPr>
        <w:t xml:space="preserve">na wykonanie obowiązków </w:t>
      </w:r>
      <w:r w:rsidR="00253022" w:rsidRPr="00253022">
        <w:rPr>
          <w:rFonts w:ascii="Lato" w:hAnsi="Lato" w:cs="Lao UI"/>
          <w:bCs/>
          <w:iCs/>
          <w:spacing w:val="4"/>
          <w:sz w:val="22"/>
          <w:szCs w:val="22"/>
        </w:rPr>
        <w:t>budowy lub przebudowy sieci uzbrojenia terenu, urządzeń wodnych, urządzeń melioracji wodnych szczegółowych, innych dróg publicznych, zjazdów, rozbiórki istniejących obiektów budowlanych</w:t>
      </w:r>
      <w:r w:rsidRPr="00592D85">
        <w:rPr>
          <w:rFonts w:ascii="Lato" w:hAnsi="Lato" w:cs="Lao UI"/>
          <w:bCs/>
          <w:iCs/>
          <w:spacing w:val="4"/>
          <w:sz w:val="22"/>
          <w:szCs w:val="22"/>
        </w:rPr>
        <w:t xml:space="preserve">, na działkach zgodnie z wykazem w tabeli nr 2 w pkt </w:t>
      </w:r>
      <w:r w:rsidR="00253022">
        <w:rPr>
          <w:rFonts w:ascii="Lato" w:hAnsi="Lato" w:cs="Lao UI"/>
          <w:bCs/>
          <w:iCs/>
          <w:spacing w:val="4"/>
          <w:sz w:val="22"/>
          <w:szCs w:val="22"/>
        </w:rPr>
        <w:t>7</w:t>
      </w:r>
      <w:r w:rsidRPr="00592D85">
        <w:rPr>
          <w:rFonts w:ascii="Lato" w:hAnsi="Lato" w:cs="Lao UI"/>
          <w:bCs/>
          <w:iCs/>
          <w:spacing w:val="4"/>
          <w:sz w:val="22"/>
          <w:szCs w:val="22"/>
        </w:rPr>
        <w:t xml:space="preserve"> zaskarżonej decyzji.</w:t>
      </w:r>
    </w:p>
    <w:p w14:paraId="78B4356A" w14:textId="5A8DA4BE" w:rsidR="00AC60AB" w:rsidRDefault="00253022" w:rsidP="00FE4E16">
      <w:pPr>
        <w:spacing w:before="240" w:after="240" w:line="240" w:lineRule="exact"/>
        <w:jc w:val="both"/>
        <w:rPr>
          <w:rFonts w:ascii="Lato" w:hAnsi="Lato" w:cs="Lao UI"/>
          <w:iCs/>
          <w:spacing w:val="4"/>
          <w:sz w:val="22"/>
          <w:szCs w:val="22"/>
        </w:rPr>
      </w:pPr>
      <w:r w:rsidRPr="00253022">
        <w:rPr>
          <w:rFonts w:ascii="Lato" w:hAnsi="Lato" w:cs="Lao UI"/>
          <w:bCs/>
          <w:i/>
          <w:iCs/>
          <w:spacing w:val="4"/>
          <w:sz w:val="22"/>
          <w:szCs w:val="22"/>
        </w:rPr>
        <w:t>Minister</w:t>
      </w:r>
      <w:r w:rsidRPr="00253022">
        <w:rPr>
          <w:rFonts w:ascii="Lato" w:hAnsi="Lato" w:cs="Lao UI"/>
          <w:bCs/>
          <w:iCs/>
          <w:spacing w:val="4"/>
          <w:sz w:val="22"/>
          <w:szCs w:val="22"/>
        </w:rPr>
        <w:t xml:space="preserve"> określił w zaskarżonej decyzji termin rozbiórki istniejących obiektów budowlanych nieprzewidzianych do dalszego użytkowania oraz tymczasowych obiektów budowalnych</w:t>
      </w:r>
      <w:r>
        <w:rPr>
          <w:rFonts w:ascii="Lato" w:hAnsi="Lato" w:cs="Lao UI"/>
          <w:bCs/>
          <w:iCs/>
          <w:spacing w:val="4"/>
          <w:sz w:val="22"/>
          <w:szCs w:val="22"/>
        </w:rPr>
        <w:t xml:space="preserve">, jak również </w:t>
      </w:r>
      <w:r w:rsidRPr="00253022">
        <w:rPr>
          <w:rFonts w:ascii="Lato" w:hAnsi="Lato" w:cs="Lao UI"/>
          <w:bCs/>
          <w:iCs/>
          <w:spacing w:val="4"/>
          <w:sz w:val="22"/>
          <w:szCs w:val="22"/>
        </w:rPr>
        <w:t>okres użytkowania tymczasowych obiektów budowlanych</w:t>
      </w:r>
      <w:r>
        <w:rPr>
          <w:rFonts w:ascii="Lato" w:hAnsi="Lato" w:cs="Lao UI"/>
          <w:bCs/>
          <w:iCs/>
          <w:spacing w:val="4"/>
          <w:sz w:val="22"/>
          <w:szCs w:val="22"/>
        </w:rPr>
        <w:t xml:space="preserve"> (</w:t>
      </w:r>
      <w:r w:rsidRPr="00253022">
        <w:rPr>
          <w:rFonts w:ascii="Lato" w:hAnsi="Lato" w:cs="Lao UI"/>
          <w:bCs/>
          <w:iCs/>
          <w:spacing w:val="4"/>
          <w:sz w:val="22"/>
          <w:szCs w:val="22"/>
        </w:rPr>
        <w:t xml:space="preserve">treść nowododanego pkt </w:t>
      </w:r>
      <w:r>
        <w:rPr>
          <w:rFonts w:ascii="Lato" w:hAnsi="Lato" w:cs="Lao UI"/>
          <w:bCs/>
          <w:iCs/>
          <w:spacing w:val="4"/>
          <w:sz w:val="22"/>
          <w:szCs w:val="22"/>
        </w:rPr>
        <w:t>8A</w:t>
      </w:r>
      <w:r w:rsidRPr="00253022">
        <w:rPr>
          <w:rFonts w:ascii="Lato" w:hAnsi="Lato" w:cs="Lao UI"/>
          <w:bCs/>
          <w:iCs/>
          <w:spacing w:val="4"/>
          <w:sz w:val="22"/>
          <w:szCs w:val="22"/>
        </w:rPr>
        <w:t xml:space="preserve"> do </w:t>
      </w:r>
      <w:r w:rsidRPr="00253022">
        <w:rPr>
          <w:rFonts w:ascii="Lato" w:hAnsi="Lato" w:cs="Lao UI"/>
          <w:bCs/>
          <w:i/>
          <w:iCs/>
          <w:spacing w:val="4"/>
          <w:sz w:val="22"/>
          <w:szCs w:val="22"/>
        </w:rPr>
        <w:t>decyzji Wojewody Łódzkiego</w:t>
      </w:r>
      <w:r w:rsidRPr="00253022">
        <w:rPr>
          <w:rFonts w:ascii="Lato" w:hAnsi="Lato" w:cs="Lao UI"/>
          <w:bCs/>
          <w:iCs/>
          <w:spacing w:val="4"/>
          <w:sz w:val="22"/>
          <w:szCs w:val="22"/>
        </w:rPr>
        <w:t>).</w:t>
      </w:r>
      <w:r w:rsidRPr="00253022">
        <w:rPr>
          <w:rFonts w:ascii="Arial" w:hAnsi="Arial" w:cs="Arial"/>
          <w:bCs/>
          <w:i/>
          <w:spacing w:val="4"/>
          <w:sz w:val="20"/>
          <w:szCs w:val="20"/>
          <w:lang w:bidi="pl-PL"/>
        </w:rPr>
        <w:t xml:space="preserve"> </w:t>
      </w:r>
      <w:r w:rsidRPr="00253022">
        <w:rPr>
          <w:rFonts w:ascii="Lato" w:hAnsi="Lato" w:cs="Lao UI"/>
          <w:bCs/>
          <w:i/>
          <w:iCs/>
          <w:spacing w:val="4"/>
          <w:sz w:val="22"/>
          <w:szCs w:val="22"/>
          <w:lang w:bidi="pl-PL"/>
        </w:rPr>
        <w:t xml:space="preserve">Minister </w:t>
      </w:r>
      <w:r w:rsidRPr="00253022">
        <w:rPr>
          <w:rFonts w:ascii="Lato" w:hAnsi="Lato" w:cs="Lao UI"/>
          <w:bCs/>
          <w:iCs/>
          <w:spacing w:val="4"/>
          <w:sz w:val="22"/>
          <w:szCs w:val="22"/>
          <w:lang w:bidi="pl-PL"/>
        </w:rPr>
        <w:t xml:space="preserve">skorygował także opisane powyżej błędne zapisy w pkt </w:t>
      </w:r>
      <w:r>
        <w:rPr>
          <w:rFonts w:ascii="Lato" w:hAnsi="Lato" w:cs="Lao UI"/>
          <w:bCs/>
          <w:iCs/>
          <w:spacing w:val="4"/>
          <w:sz w:val="22"/>
          <w:szCs w:val="22"/>
          <w:lang w:bidi="pl-PL"/>
        </w:rPr>
        <w:t>8</w:t>
      </w:r>
      <w:r w:rsidRPr="00253022">
        <w:rPr>
          <w:rFonts w:ascii="Lato" w:hAnsi="Lato" w:cs="Lao UI"/>
          <w:bCs/>
          <w:iCs/>
          <w:spacing w:val="4"/>
          <w:sz w:val="22"/>
          <w:szCs w:val="22"/>
          <w:lang w:bidi="pl-PL"/>
        </w:rPr>
        <w:t xml:space="preserve"> na str. </w:t>
      </w:r>
      <w:r>
        <w:rPr>
          <w:rFonts w:ascii="Lato" w:hAnsi="Lato" w:cs="Lao UI"/>
          <w:bCs/>
          <w:iCs/>
          <w:spacing w:val="4"/>
          <w:sz w:val="22"/>
          <w:szCs w:val="22"/>
          <w:lang w:bidi="pl-PL"/>
        </w:rPr>
        <w:t>19-20</w:t>
      </w:r>
      <w:r w:rsidRPr="00253022">
        <w:rPr>
          <w:rFonts w:ascii="Lato" w:hAnsi="Lato" w:cs="Lao UI"/>
          <w:bCs/>
          <w:iCs/>
          <w:spacing w:val="4"/>
          <w:sz w:val="22"/>
          <w:szCs w:val="22"/>
          <w:lang w:bidi="pl-PL"/>
        </w:rPr>
        <w:t xml:space="preserve"> </w:t>
      </w:r>
      <w:r w:rsidRPr="00253022">
        <w:rPr>
          <w:rFonts w:ascii="Lato" w:hAnsi="Lato" w:cs="Lao UI"/>
          <w:bCs/>
          <w:i/>
          <w:iCs/>
          <w:spacing w:val="4"/>
          <w:sz w:val="22"/>
          <w:szCs w:val="22"/>
          <w:lang w:bidi="pl-PL"/>
        </w:rPr>
        <w:t>decyzji Wojewody Łódzkiego</w:t>
      </w:r>
      <w:r w:rsidRPr="00253022">
        <w:rPr>
          <w:rFonts w:ascii="Lato" w:hAnsi="Lato" w:cs="Lao UI"/>
          <w:bCs/>
          <w:iCs/>
          <w:spacing w:val="4"/>
          <w:sz w:val="22"/>
          <w:szCs w:val="22"/>
          <w:lang w:bidi="pl-PL"/>
        </w:rPr>
        <w:t xml:space="preserve"> dotyczące działek zajmowanych na podstawie art. 20a ust. 1 </w:t>
      </w:r>
      <w:r w:rsidRPr="00253022">
        <w:rPr>
          <w:rFonts w:ascii="Lato" w:hAnsi="Lato" w:cs="Lao UI"/>
          <w:bCs/>
          <w:i/>
          <w:iCs/>
          <w:spacing w:val="4"/>
          <w:sz w:val="22"/>
          <w:szCs w:val="22"/>
          <w:lang w:bidi="pl-PL"/>
        </w:rPr>
        <w:t>specustawy drogowej</w:t>
      </w:r>
      <w:r w:rsidR="00DA4995" w:rsidRPr="00A51AA6">
        <w:rPr>
          <w:rFonts w:ascii="Lato" w:hAnsi="Lato" w:cs="Lao UI"/>
          <w:i/>
          <w:spacing w:val="4"/>
          <w:sz w:val="22"/>
          <w:szCs w:val="22"/>
        </w:rPr>
        <w:t xml:space="preserve">, </w:t>
      </w:r>
      <w:r w:rsidR="00DA4995" w:rsidRPr="00A51AA6">
        <w:rPr>
          <w:rFonts w:ascii="Lato" w:hAnsi="Lato" w:cs="Lao UI"/>
          <w:iCs/>
          <w:spacing w:val="4"/>
          <w:sz w:val="22"/>
          <w:szCs w:val="22"/>
        </w:rPr>
        <w:t xml:space="preserve">a także wskazał aktualnie obwiązującą ustawę </w:t>
      </w:r>
      <w:r w:rsidR="00AC60AB" w:rsidRPr="00AC60AB">
        <w:rPr>
          <w:rFonts w:ascii="Lato" w:hAnsi="Lato" w:cs="Lao UI"/>
          <w:iCs/>
          <w:spacing w:val="4"/>
          <w:sz w:val="22"/>
          <w:szCs w:val="22"/>
        </w:rPr>
        <w:t>z dnia 20 lipca 2017 r. Prawo wodne</w:t>
      </w:r>
      <w:r w:rsidR="00AC60AB">
        <w:rPr>
          <w:rFonts w:ascii="Lato" w:hAnsi="Lato" w:cs="Lao UI"/>
          <w:iCs/>
          <w:spacing w:val="4"/>
          <w:sz w:val="22"/>
          <w:szCs w:val="22"/>
        </w:rPr>
        <w:t xml:space="preserve">. </w:t>
      </w:r>
    </w:p>
    <w:p w14:paraId="0971B1EF" w14:textId="06C4FC16" w:rsidR="009A0187" w:rsidRPr="00A51AA6" w:rsidRDefault="00E710FC" w:rsidP="00FE4E16">
      <w:pPr>
        <w:spacing w:before="240" w:after="240" w:line="240" w:lineRule="exact"/>
        <w:jc w:val="both"/>
        <w:rPr>
          <w:rFonts w:ascii="Lato" w:hAnsi="Lato" w:cs="Lao UI"/>
          <w:bCs/>
          <w:iCs/>
          <w:spacing w:val="4"/>
          <w:sz w:val="22"/>
          <w:szCs w:val="22"/>
        </w:rPr>
      </w:pPr>
      <w:r w:rsidRPr="00A51AA6">
        <w:rPr>
          <w:rFonts w:ascii="Lato" w:hAnsi="Lato" w:cs="Lao UI"/>
          <w:bCs/>
          <w:iCs/>
          <w:spacing w:val="4"/>
          <w:sz w:val="22"/>
          <w:szCs w:val="22"/>
        </w:rPr>
        <w:t xml:space="preserve">O powodach zmiany </w:t>
      </w:r>
      <w:r w:rsidRPr="00A51AA6">
        <w:rPr>
          <w:rFonts w:ascii="Lato" w:hAnsi="Lato" w:cs="Lao UI"/>
          <w:bCs/>
          <w:i/>
          <w:iCs/>
          <w:spacing w:val="4"/>
          <w:sz w:val="22"/>
          <w:szCs w:val="22"/>
        </w:rPr>
        <w:t xml:space="preserve">decyzji Wojewody Łódzkiego </w:t>
      </w:r>
      <w:r w:rsidRPr="00A51AA6">
        <w:rPr>
          <w:rFonts w:ascii="Lato" w:hAnsi="Lato" w:cs="Lao UI"/>
          <w:bCs/>
          <w:iCs/>
          <w:spacing w:val="4"/>
          <w:sz w:val="22"/>
          <w:szCs w:val="22"/>
        </w:rPr>
        <w:t>i części załącznik</w:t>
      </w:r>
      <w:r w:rsidR="00FE4E16">
        <w:rPr>
          <w:rFonts w:ascii="Lato" w:hAnsi="Lato" w:cs="Lao UI"/>
          <w:bCs/>
          <w:iCs/>
          <w:spacing w:val="4"/>
          <w:sz w:val="22"/>
          <w:szCs w:val="22"/>
        </w:rPr>
        <w:t>a</w:t>
      </w:r>
      <w:r w:rsidRPr="00A51AA6">
        <w:rPr>
          <w:rFonts w:ascii="Lato" w:hAnsi="Lato" w:cs="Lao UI"/>
          <w:bCs/>
          <w:iCs/>
          <w:spacing w:val="4"/>
          <w:sz w:val="22"/>
          <w:szCs w:val="22"/>
        </w:rPr>
        <w:t xml:space="preserve"> graficzn</w:t>
      </w:r>
      <w:r w:rsidR="00FE4E16">
        <w:rPr>
          <w:rFonts w:ascii="Lato" w:hAnsi="Lato" w:cs="Lao UI"/>
          <w:bCs/>
          <w:iCs/>
          <w:spacing w:val="4"/>
          <w:sz w:val="22"/>
          <w:szCs w:val="22"/>
        </w:rPr>
        <w:t>ego</w:t>
      </w:r>
      <w:r w:rsidRPr="00A51AA6">
        <w:rPr>
          <w:rFonts w:ascii="Lato" w:hAnsi="Lato" w:cs="Lao UI"/>
          <w:bCs/>
          <w:iCs/>
          <w:spacing w:val="4"/>
          <w:sz w:val="22"/>
          <w:szCs w:val="22"/>
        </w:rPr>
        <w:t xml:space="preserve"> </w:t>
      </w:r>
      <w:r w:rsidR="00FE4E16">
        <w:rPr>
          <w:rFonts w:ascii="Lato" w:hAnsi="Lato" w:cs="Lao UI"/>
          <w:bCs/>
          <w:iCs/>
          <w:spacing w:val="4"/>
          <w:sz w:val="22"/>
          <w:szCs w:val="22"/>
        </w:rPr>
        <w:br/>
      </w:r>
      <w:r w:rsidRPr="00A51AA6">
        <w:rPr>
          <w:rFonts w:ascii="Lato" w:hAnsi="Lato" w:cs="Lao UI"/>
          <w:bCs/>
          <w:iCs/>
          <w:spacing w:val="4"/>
          <w:sz w:val="22"/>
          <w:szCs w:val="22"/>
        </w:rPr>
        <w:t xml:space="preserve">do zaskarżonej decyzji, </w:t>
      </w:r>
      <w:r w:rsidR="00FE4E16">
        <w:rPr>
          <w:rFonts w:ascii="Lato" w:hAnsi="Lato" w:cs="Lao UI"/>
          <w:bCs/>
          <w:iCs/>
          <w:spacing w:val="4"/>
          <w:sz w:val="22"/>
          <w:szCs w:val="22"/>
        </w:rPr>
        <w:t>objętych pkt II rozstrzygnięcia niniejszej decyzji</w:t>
      </w:r>
      <w:r w:rsidRPr="00A51AA6">
        <w:rPr>
          <w:rFonts w:ascii="Lato" w:hAnsi="Lato" w:cs="Lao UI"/>
          <w:bCs/>
          <w:iCs/>
          <w:spacing w:val="4"/>
          <w:sz w:val="22"/>
          <w:szCs w:val="22"/>
        </w:rPr>
        <w:t xml:space="preserve">, będzie mowa </w:t>
      </w:r>
      <w:r w:rsidR="00FE4E16">
        <w:rPr>
          <w:rFonts w:ascii="Lato" w:hAnsi="Lato" w:cs="Lao UI"/>
          <w:bCs/>
          <w:iCs/>
          <w:spacing w:val="4"/>
          <w:sz w:val="22"/>
          <w:szCs w:val="22"/>
        </w:rPr>
        <w:br/>
      </w:r>
      <w:r w:rsidRPr="00A51AA6">
        <w:rPr>
          <w:rFonts w:ascii="Lato" w:hAnsi="Lato" w:cs="Lao UI"/>
          <w:bCs/>
          <w:iCs/>
          <w:spacing w:val="4"/>
          <w:sz w:val="22"/>
          <w:szCs w:val="22"/>
        </w:rPr>
        <w:t xml:space="preserve">w dalszej części uzasadnienia niniejszej decyzji. Organ odwoławczy dokonując rozstrzygnięć, o których w pkt I </w:t>
      </w:r>
      <w:proofErr w:type="spellStart"/>
      <w:r w:rsidRPr="00A51AA6">
        <w:rPr>
          <w:rFonts w:ascii="Lato" w:hAnsi="Lato" w:cs="Lao UI"/>
          <w:bCs/>
          <w:iCs/>
          <w:spacing w:val="4"/>
          <w:sz w:val="22"/>
          <w:szCs w:val="22"/>
        </w:rPr>
        <w:t>i</w:t>
      </w:r>
      <w:proofErr w:type="spellEnd"/>
      <w:r w:rsidRPr="00A51AA6">
        <w:rPr>
          <w:rFonts w:ascii="Lato" w:hAnsi="Lato" w:cs="Lao UI"/>
          <w:bCs/>
          <w:iCs/>
          <w:spacing w:val="4"/>
          <w:sz w:val="22"/>
          <w:szCs w:val="22"/>
        </w:rPr>
        <w:t xml:space="preserve"> II przedmiotowej decyzji, uznał, że nie naruszają one zasady dwuinstancyjności postępowania, o której mowa w art. 15 </w:t>
      </w:r>
      <w:r w:rsidRPr="00A51AA6">
        <w:rPr>
          <w:rFonts w:ascii="Lato" w:hAnsi="Lato" w:cs="Lao UI"/>
          <w:bCs/>
          <w:i/>
          <w:iCs/>
          <w:spacing w:val="4"/>
          <w:sz w:val="22"/>
          <w:szCs w:val="22"/>
        </w:rPr>
        <w:t>kpa</w:t>
      </w:r>
      <w:r w:rsidRPr="00A51AA6">
        <w:rPr>
          <w:rFonts w:ascii="Lato" w:hAnsi="Lato" w:cs="Lao UI"/>
          <w:bCs/>
          <w:iCs/>
          <w:spacing w:val="4"/>
          <w:sz w:val="22"/>
          <w:szCs w:val="22"/>
        </w:rPr>
        <w:t xml:space="preserve">. Badając zgodność z prawem pozostałej części zaskarżonej decyzji, organ odwoławczy stwierdził, że czyni ona zadość innym wymogom </w:t>
      </w:r>
      <w:r w:rsidRPr="00A51AA6">
        <w:rPr>
          <w:rFonts w:ascii="Lato" w:hAnsi="Lato" w:cs="Lao UI"/>
          <w:bCs/>
          <w:i/>
          <w:iCs/>
          <w:spacing w:val="4"/>
          <w:sz w:val="22"/>
          <w:szCs w:val="22"/>
        </w:rPr>
        <w:t>specustawy drogowej</w:t>
      </w:r>
      <w:r w:rsidRPr="00A51AA6">
        <w:rPr>
          <w:rFonts w:ascii="Lato" w:hAnsi="Lato" w:cs="Lao UI"/>
          <w:bCs/>
          <w:iCs/>
          <w:spacing w:val="4"/>
          <w:sz w:val="22"/>
          <w:szCs w:val="22"/>
        </w:rPr>
        <w:t xml:space="preserve"> oraz, że brak było podstaw </w:t>
      </w:r>
      <w:r w:rsidR="00606010">
        <w:rPr>
          <w:rFonts w:ascii="Lato" w:hAnsi="Lato" w:cs="Lao UI"/>
          <w:bCs/>
          <w:iCs/>
          <w:spacing w:val="4"/>
          <w:sz w:val="22"/>
          <w:szCs w:val="22"/>
        </w:rPr>
        <w:br/>
      </w:r>
      <w:r w:rsidRPr="00A51AA6">
        <w:rPr>
          <w:rFonts w:ascii="Lato" w:hAnsi="Lato" w:cs="Lao UI"/>
          <w:bCs/>
          <w:iCs/>
          <w:spacing w:val="4"/>
          <w:sz w:val="22"/>
          <w:szCs w:val="22"/>
        </w:rPr>
        <w:t>do zakwestionowania decyzji poza częścią uchyloną i orzeczoną w niniejszej decyzji.</w:t>
      </w:r>
    </w:p>
    <w:p w14:paraId="183ECB04" w14:textId="3FE45E40" w:rsidR="00673067" w:rsidRPr="00AE5D09" w:rsidRDefault="00FE4E16" w:rsidP="00AE5D09">
      <w:pPr>
        <w:spacing w:before="240" w:after="240" w:line="240" w:lineRule="exact"/>
        <w:jc w:val="both"/>
        <w:rPr>
          <w:rFonts w:ascii="Lato" w:hAnsi="Lato" w:cs="Lao UI"/>
          <w:bCs/>
          <w:iCs/>
          <w:spacing w:val="4"/>
          <w:sz w:val="22"/>
          <w:szCs w:val="22"/>
          <w:lang w:bidi="pl-PL"/>
        </w:rPr>
      </w:pPr>
      <w:r>
        <w:rPr>
          <w:rFonts w:ascii="Lato" w:hAnsi="Lato" w:cs="Lao UI"/>
          <w:bCs/>
          <w:iCs/>
          <w:spacing w:val="4"/>
          <w:sz w:val="22"/>
          <w:szCs w:val="22"/>
          <w:lang w:bidi="pl-PL"/>
        </w:rPr>
        <w:t>Odnosząc się do wniesionych odwołań</w:t>
      </w:r>
      <w:r w:rsidR="00673067" w:rsidRPr="00AE5D09">
        <w:rPr>
          <w:rFonts w:ascii="Lato" w:hAnsi="Lato" w:cs="Lao UI"/>
          <w:bCs/>
          <w:iCs/>
          <w:spacing w:val="4"/>
          <w:sz w:val="22"/>
          <w:szCs w:val="22"/>
          <w:lang w:bidi="pl-PL"/>
        </w:rPr>
        <w:t>, w pierwszej kolejno</w:t>
      </w:r>
      <w:r w:rsidR="00673067" w:rsidRPr="00AE5D09">
        <w:rPr>
          <w:rFonts w:ascii="Lato" w:hAnsi="Lato" w:cs="Calibri"/>
          <w:bCs/>
          <w:iCs/>
          <w:spacing w:val="4"/>
          <w:sz w:val="22"/>
          <w:szCs w:val="22"/>
          <w:lang w:bidi="pl-PL"/>
        </w:rPr>
        <w:t>ś</w:t>
      </w:r>
      <w:r w:rsidR="00673067" w:rsidRPr="00AE5D09">
        <w:rPr>
          <w:rFonts w:ascii="Lato" w:hAnsi="Lato" w:cs="Lao UI"/>
          <w:bCs/>
          <w:iCs/>
          <w:spacing w:val="4"/>
          <w:sz w:val="22"/>
          <w:szCs w:val="22"/>
          <w:lang w:bidi="pl-PL"/>
        </w:rPr>
        <w:t>ci wskaza</w:t>
      </w:r>
      <w:r w:rsidR="00673067" w:rsidRPr="00AE5D09">
        <w:rPr>
          <w:rFonts w:ascii="Lato" w:hAnsi="Lato" w:cs="Calibri"/>
          <w:bCs/>
          <w:iCs/>
          <w:spacing w:val="4"/>
          <w:sz w:val="22"/>
          <w:szCs w:val="22"/>
          <w:lang w:bidi="pl-PL"/>
        </w:rPr>
        <w:t>ć</w:t>
      </w:r>
      <w:r w:rsidR="00673067" w:rsidRPr="00AE5D09">
        <w:rPr>
          <w:rFonts w:ascii="Lato" w:hAnsi="Lato" w:cs="Lao UI"/>
          <w:bCs/>
          <w:iCs/>
          <w:spacing w:val="4"/>
          <w:sz w:val="22"/>
          <w:szCs w:val="22"/>
          <w:lang w:bidi="pl-PL"/>
        </w:rPr>
        <w:t xml:space="preserve"> nale</w:t>
      </w:r>
      <w:r w:rsidR="00673067" w:rsidRPr="00AE5D09">
        <w:rPr>
          <w:rFonts w:ascii="Lato" w:hAnsi="Lato" w:cs="Calibri"/>
          <w:bCs/>
          <w:iCs/>
          <w:spacing w:val="4"/>
          <w:sz w:val="22"/>
          <w:szCs w:val="22"/>
          <w:lang w:bidi="pl-PL"/>
        </w:rPr>
        <w:t>ż</w:t>
      </w:r>
      <w:r w:rsidR="00673067" w:rsidRPr="00AE5D09">
        <w:rPr>
          <w:rFonts w:ascii="Lato" w:hAnsi="Lato" w:cs="Lao UI"/>
          <w:bCs/>
          <w:iCs/>
          <w:spacing w:val="4"/>
          <w:sz w:val="22"/>
          <w:szCs w:val="22"/>
          <w:lang w:bidi="pl-PL"/>
        </w:rPr>
        <w:t xml:space="preserve">y, </w:t>
      </w:r>
      <w:r>
        <w:rPr>
          <w:rFonts w:ascii="Lato" w:hAnsi="Lato" w:cs="Lao UI"/>
          <w:bCs/>
          <w:iCs/>
          <w:spacing w:val="4"/>
          <w:sz w:val="22"/>
          <w:szCs w:val="22"/>
          <w:lang w:bidi="pl-PL"/>
        </w:rPr>
        <w:br/>
      </w:r>
      <w:r w:rsidR="00673067" w:rsidRPr="00AE5D09">
        <w:rPr>
          <w:rFonts w:ascii="Lato" w:hAnsi="Lato" w:cs="Calibri"/>
          <w:bCs/>
          <w:iCs/>
          <w:spacing w:val="4"/>
          <w:sz w:val="22"/>
          <w:szCs w:val="22"/>
          <w:lang w:bidi="pl-PL"/>
        </w:rPr>
        <w:t>ż</w:t>
      </w:r>
      <w:r w:rsidR="00673067" w:rsidRPr="00AE5D09">
        <w:rPr>
          <w:rFonts w:ascii="Lato" w:hAnsi="Lato" w:cs="Lao UI"/>
          <w:bCs/>
          <w:iCs/>
          <w:spacing w:val="4"/>
          <w:sz w:val="22"/>
          <w:szCs w:val="22"/>
          <w:lang w:bidi="pl-PL"/>
        </w:rPr>
        <w:t>e zarówno wojewoda orzekaj</w:t>
      </w:r>
      <w:r w:rsidR="00673067" w:rsidRPr="00AE5D09">
        <w:rPr>
          <w:rFonts w:ascii="Lato" w:hAnsi="Lato" w:cs="Calibri"/>
          <w:bCs/>
          <w:iCs/>
          <w:spacing w:val="4"/>
          <w:sz w:val="22"/>
          <w:szCs w:val="22"/>
          <w:lang w:bidi="pl-PL"/>
        </w:rPr>
        <w:t>ą</w:t>
      </w:r>
      <w:r w:rsidR="00673067" w:rsidRPr="00AE5D09">
        <w:rPr>
          <w:rFonts w:ascii="Lato" w:hAnsi="Lato" w:cs="Lao UI"/>
          <w:bCs/>
          <w:iCs/>
          <w:spacing w:val="4"/>
          <w:sz w:val="22"/>
          <w:szCs w:val="22"/>
          <w:lang w:bidi="pl-PL"/>
        </w:rPr>
        <w:t xml:space="preserve">cy w sprawie jako organ I instancji, jak i </w:t>
      </w:r>
      <w:r w:rsidR="00673067" w:rsidRPr="00AE5D09">
        <w:rPr>
          <w:rFonts w:ascii="Lato" w:hAnsi="Lato" w:cs="Lao UI"/>
          <w:bCs/>
          <w:i/>
          <w:iCs/>
          <w:spacing w:val="4"/>
          <w:sz w:val="22"/>
          <w:szCs w:val="22"/>
          <w:lang w:bidi="pl-PL"/>
        </w:rPr>
        <w:t>Minister</w:t>
      </w:r>
      <w:r w:rsidR="00673067" w:rsidRPr="00AE5D09">
        <w:rPr>
          <w:rFonts w:ascii="Lato" w:hAnsi="Lato" w:cs="Lao UI"/>
          <w:bCs/>
          <w:iCs/>
          <w:spacing w:val="4"/>
          <w:sz w:val="22"/>
          <w:szCs w:val="22"/>
          <w:lang w:bidi="pl-PL"/>
        </w:rPr>
        <w:t xml:space="preserve"> działaj</w:t>
      </w:r>
      <w:r w:rsidR="00673067" w:rsidRPr="00AE5D09">
        <w:rPr>
          <w:rFonts w:ascii="Lato" w:hAnsi="Lato" w:cs="Calibri"/>
          <w:bCs/>
          <w:iCs/>
          <w:spacing w:val="4"/>
          <w:sz w:val="22"/>
          <w:szCs w:val="22"/>
          <w:lang w:bidi="pl-PL"/>
        </w:rPr>
        <w:t>ą</w:t>
      </w:r>
      <w:r w:rsidR="00673067" w:rsidRPr="00AE5D09">
        <w:rPr>
          <w:rFonts w:ascii="Lato" w:hAnsi="Lato" w:cs="Lao UI"/>
          <w:bCs/>
          <w:iCs/>
          <w:spacing w:val="4"/>
          <w:sz w:val="22"/>
          <w:szCs w:val="22"/>
          <w:lang w:bidi="pl-PL"/>
        </w:rPr>
        <w:t>cy jako organ odwoławczy, pełni</w:t>
      </w:r>
      <w:r w:rsidR="00673067" w:rsidRPr="00AE5D09">
        <w:rPr>
          <w:rFonts w:ascii="Lato" w:hAnsi="Lato" w:cs="Calibri"/>
          <w:bCs/>
          <w:iCs/>
          <w:spacing w:val="4"/>
          <w:sz w:val="22"/>
          <w:szCs w:val="22"/>
          <w:lang w:bidi="pl-PL"/>
        </w:rPr>
        <w:t>ą</w:t>
      </w:r>
      <w:r w:rsidR="00673067" w:rsidRPr="00AE5D09">
        <w:rPr>
          <w:rFonts w:ascii="Lato" w:hAnsi="Lato" w:cs="Lao UI"/>
          <w:bCs/>
          <w:iCs/>
          <w:spacing w:val="4"/>
          <w:sz w:val="22"/>
          <w:szCs w:val="22"/>
          <w:lang w:bidi="pl-PL"/>
        </w:rPr>
        <w:t xml:space="preserve"> w procesie inwestycyjnym funkcj</w:t>
      </w:r>
      <w:r w:rsidR="00673067" w:rsidRPr="00AE5D09">
        <w:rPr>
          <w:rFonts w:ascii="Lato" w:hAnsi="Lato" w:cs="Calibri"/>
          <w:bCs/>
          <w:iCs/>
          <w:spacing w:val="4"/>
          <w:sz w:val="22"/>
          <w:szCs w:val="22"/>
          <w:lang w:bidi="pl-PL"/>
        </w:rPr>
        <w:t>ę</w:t>
      </w:r>
      <w:r w:rsidR="00673067" w:rsidRPr="00AE5D09">
        <w:rPr>
          <w:rFonts w:ascii="Lato" w:hAnsi="Lato" w:cs="Lao UI"/>
          <w:bCs/>
          <w:iCs/>
          <w:spacing w:val="4"/>
          <w:sz w:val="22"/>
          <w:szCs w:val="22"/>
          <w:lang w:bidi="pl-PL"/>
        </w:rPr>
        <w:t xml:space="preserve"> organów, które b</w:t>
      </w:r>
      <w:r w:rsidR="00673067" w:rsidRPr="00AE5D09">
        <w:rPr>
          <w:rFonts w:ascii="Lato" w:hAnsi="Lato" w:cs="Calibri"/>
          <w:bCs/>
          <w:iCs/>
          <w:spacing w:val="4"/>
          <w:sz w:val="22"/>
          <w:szCs w:val="22"/>
          <w:lang w:bidi="pl-PL"/>
        </w:rPr>
        <w:t>ę</w:t>
      </w:r>
      <w:r w:rsidR="00673067" w:rsidRPr="00AE5D09">
        <w:rPr>
          <w:rFonts w:ascii="Lato" w:hAnsi="Lato" w:cs="Lao UI"/>
          <w:bCs/>
          <w:iCs/>
          <w:spacing w:val="4"/>
          <w:sz w:val="22"/>
          <w:szCs w:val="22"/>
          <w:lang w:bidi="pl-PL"/>
        </w:rPr>
        <w:t>d</w:t>
      </w:r>
      <w:r w:rsidR="00673067" w:rsidRPr="00AE5D09">
        <w:rPr>
          <w:rFonts w:ascii="Lato" w:hAnsi="Lato" w:cs="Calibri"/>
          <w:bCs/>
          <w:iCs/>
          <w:spacing w:val="4"/>
          <w:sz w:val="22"/>
          <w:szCs w:val="22"/>
          <w:lang w:bidi="pl-PL"/>
        </w:rPr>
        <w:t>ą</w:t>
      </w:r>
      <w:r w:rsidR="00673067" w:rsidRPr="00AE5D09">
        <w:rPr>
          <w:rFonts w:ascii="Lato" w:hAnsi="Lato" w:cs="Lao UI"/>
          <w:bCs/>
          <w:iCs/>
          <w:spacing w:val="4"/>
          <w:sz w:val="22"/>
          <w:szCs w:val="22"/>
          <w:lang w:bidi="pl-PL"/>
        </w:rPr>
        <w:t>c wła</w:t>
      </w:r>
      <w:r w:rsidR="00673067" w:rsidRPr="00AE5D09">
        <w:rPr>
          <w:rFonts w:ascii="Lato" w:hAnsi="Lato" w:cs="Calibri"/>
          <w:bCs/>
          <w:iCs/>
          <w:spacing w:val="4"/>
          <w:sz w:val="22"/>
          <w:szCs w:val="22"/>
          <w:lang w:bidi="pl-PL"/>
        </w:rPr>
        <w:t>ś</w:t>
      </w:r>
      <w:r w:rsidR="00673067" w:rsidRPr="00AE5D09">
        <w:rPr>
          <w:rFonts w:ascii="Lato" w:hAnsi="Lato" w:cs="Lao UI"/>
          <w:bCs/>
          <w:iCs/>
          <w:spacing w:val="4"/>
          <w:sz w:val="22"/>
          <w:szCs w:val="22"/>
          <w:lang w:bidi="pl-PL"/>
        </w:rPr>
        <w:t>ciwe do wydania decyzji w przedmiocie zezwolenia na realizacj</w:t>
      </w:r>
      <w:r w:rsidR="00673067" w:rsidRPr="00AE5D09">
        <w:rPr>
          <w:rFonts w:ascii="Lato" w:hAnsi="Lato" w:cs="Calibri"/>
          <w:bCs/>
          <w:iCs/>
          <w:spacing w:val="4"/>
          <w:sz w:val="22"/>
          <w:szCs w:val="22"/>
          <w:lang w:bidi="pl-PL"/>
        </w:rPr>
        <w:t>ę</w:t>
      </w:r>
      <w:r w:rsidR="00673067" w:rsidRPr="00AE5D09">
        <w:rPr>
          <w:rFonts w:ascii="Lato" w:hAnsi="Lato" w:cs="Lao UI"/>
          <w:bCs/>
          <w:iCs/>
          <w:spacing w:val="4"/>
          <w:sz w:val="22"/>
          <w:szCs w:val="22"/>
          <w:lang w:bidi="pl-PL"/>
        </w:rPr>
        <w:t xml:space="preserve"> inwestycji drogowej, nie s</w:t>
      </w:r>
      <w:r w:rsidR="00673067" w:rsidRPr="00AE5D09">
        <w:rPr>
          <w:rFonts w:ascii="Lato" w:hAnsi="Lato" w:cs="Calibri"/>
          <w:bCs/>
          <w:iCs/>
          <w:spacing w:val="4"/>
          <w:sz w:val="22"/>
          <w:szCs w:val="22"/>
          <w:lang w:bidi="pl-PL"/>
        </w:rPr>
        <w:t>ą</w:t>
      </w:r>
      <w:r w:rsidR="00673067" w:rsidRPr="00AE5D09">
        <w:rPr>
          <w:rFonts w:ascii="Lato" w:hAnsi="Lato" w:cs="Lao UI"/>
          <w:bCs/>
          <w:iCs/>
          <w:spacing w:val="4"/>
          <w:sz w:val="22"/>
          <w:szCs w:val="22"/>
          <w:lang w:bidi="pl-PL"/>
        </w:rPr>
        <w:t xml:space="preserve"> jednocze</w:t>
      </w:r>
      <w:r w:rsidR="00673067" w:rsidRPr="00AE5D09">
        <w:rPr>
          <w:rFonts w:ascii="Lato" w:hAnsi="Lato" w:cs="Calibri"/>
          <w:bCs/>
          <w:iCs/>
          <w:spacing w:val="4"/>
          <w:sz w:val="22"/>
          <w:szCs w:val="22"/>
          <w:lang w:bidi="pl-PL"/>
        </w:rPr>
        <w:t>ś</w:t>
      </w:r>
      <w:r w:rsidR="00673067" w:rsidRPr="00AE5D09">
        <w:rPr>
          <w:rFonts w:ascii="Lato" w:hAnsi="Lato" w:cs="Lao UI"/>
          <w:bCs/>
          <w:iCs/>
          <w:spacing w:val="4"/>
          <w:sz w:val="22"/>
          <w:szCs w:val="22"/>
          <w:lang w:bidi="pl-PL"/>
        </w:rPr>
        <w:t>nie uprawnione do wyznaczania i korygowania trasy inwestycji drogowej, ani do zmiany proponowanych we wniosku rozwi</w:t>
      </w:r>
      <w:r w:rsidR="00673067" w:rsidRPr="00AE5D09">
        <w:rPr>
          <w:rFonts w:ascii="Lato" w:hAnsi="Lato" w:cs="Calibri"/>
          <w:bCs/>
          <w:iCs/>
          <w:spacing w:val="4"/>
          <w:sz w:val="22"/>
          <w:szCs w:val="22"/>
          <w:lang w:bidi="pl-PL"/>
        </w:rPr>
        <w:t>ą</w:t>
      </w:r>
      <w:r w:rsidR="00673067" w:rsidRPr="00AE5D09">
        <w:rPr>
          <w:rFonts w:ascii="Lato" w:hAnsi="Lato" w:cs="Lao UI"/>
          <w:bCs/>
          <w:iCs/>
          <w:spacing w:val="4"/>
          <w:sz w:val="22"/>
          <w:szCs w:val="22"/>
          <w:lang w:bidi="pl-PL"/>
        </w:rPr>
        <w:t>za</w:t>
      </w:r>
      <w:r w:rsidR="00673067" w:rsidRPr="00AE5D09">
        <w:rPr>
          <w:rFonts w:ascii="Lato" w:hAnsi="Lato" w:cs="Calibri"/>
          <w:bCs/>
          <w:iCs/>
          <w:spacing w:val="4"/>
          <w:sz w:val="22"/>
          <w:szCs w:val="22"/>
          <w:lang w:bidi="pl-PL"/>
        </w:rPr>
        <w:t>ń</w:t>
      </w:r>
      <w:r w:rsidR="00673067" w:rsidRPr="00AE5D09">
        <w:rPr>
          <w:rFonts w:ascii="Lato" w:hAnsi="Lato" w:cs="Lao UI"/>
          <w:bCs/>
          <w:iCs/>
          <w:spacing w:val="4"/>
          <w:sz w:val="22"/>
          <w:szCs w:val="22"/>
          <w:lang w:bidi="pl-PL"/>
        </w:rPr>
        <w:t>.</w:t>
      </w:r>
    </w:p>
    <w:p w14:paraId="3BFF1F43" w14:textId="77777777" w:rsidR="00673067" w:rsidRPr="00AE5D09" w:rsidRDefault="00673067" w:rsidP="00AE5D09">
      <w:pPr>
        <w:spacing w:before="240" w:after="240" w:line="240" w:lineRule="exact"/>
        <w:jc w:val="both"/>
        <w:rPr>
          <w:rFonts w:ascii="Lato" w:hAnsi="Lato" w:cs="Lao UI"/>
          <w:bCs/>
          <w:iCs/>
          <w:spacing w:val="4"/>
          <w:sz w:val="22"/>
          <w:szCs w:val="22"/>
          <w:lang w:bidi="pl-PL"/>
        </w:rPr>
      </w:pPr>
      <w:r w:rsidRPr="00AE5D09">
        <w:rPr>
          <w:rFonts w:ascii="Lato" w:hAnsi="Lato" w:cs="Lao UI"/>
          <w:bCs/>
          <w:iCs/>
          <w:spacing w:val="4"/>
          <w:sz w:val="22"/>
          <w:szCs w:val="22"/>
          <w:lang w:bidi="pl-PL"/>
        </w:rPr>
        <w:t xml:space="preserve">Zgodnie z art. 11d ust. 1 pkt 1 </w:t>
      </w:r>
      <w:r w:rsidRPr="00AE5D09">
        <w:rPr>
          <w:rFonts w:ascii="Lato" w:hAnsi="Lato" w:cs="Lao UI"/>
          <w:bCs/>
          <w:i/>
          <w:iCs/>
          <w:spacing w:val="4"/>
          <w:sz w:val="22"/>
          <w:szCs w:val="22"/>
          <w:lang w:bidi="pl-PL"/>
        </w:rPr>
        <w:t>specustawy drogowej</w:t>
      </w:r>
      <w:r w:rsidRPr="00AE5D09">
        <w:rPr>
          <w:rFonts w:ascii="Lato" w:hAnsi="Lato" w:cs="Lao UI"/>
          <w:bCs/>
          <w:iCs/>
          <w:spacing w:val="4"/>
          <w:sz w:val="22"/>
          <w:szCs w:val="22"/>
          <w:lang w:bidi="pl-PL"/>
        </w:rPr>
        <w:t>, to inwestor we wniosku o wydanie decyzji o zezwoleniu na realizacj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inwestycji drogowej decyduje o przebiegu drogi oraz wielko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 terenu niezb</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dnego dla obiektów budowlanych, zał</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czaj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 mapy przedstawiaj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ce proponowany przebieg drogi oraz mapy zawieraj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ce projekty podziałów nieruchomo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 Zarówno wojewoda jak i organ odwoławczy mog</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 xml:space="preserve"> działa</w:t>
      </w:r>
      <w:r w:rsidRPr="00AE5D09">
        <w:rPr>
          <w:rFonts w:ascii="Lato" w:hAnsi="Lato" w:cs="Calibri"/>
          <w:bCs/>
          <w:iCs/>
          <w:spacing w:val="4"/>
          <w:sz w:val="22"/>
          <w:szCs w:val="22"/>
          <w:lang w:bidi="pl-PL"/>
        </w:rPr>
        <w:t>ć</w:t>
      </w:r>
      <w:r w:rsidRPr="00AE5D09">
        <w:rPr>
          <w:rFonts w:ascii="Lato" w:hAnsi="Lato" w:cs="Lao UI"/>
          <w:bCs/>
          <w:iCs/>
          <w:spacing w:val="4"/>
          <w:sz w:val="22"/>
          <w:szCs w:val="22"/>
          <w:lang w:bidi="pl-PL"/>
        </w:rPr>
        <w:t xml:space="preserve"> tylko </w:t>
      </w:r>
      <w:r w:rsidRPr="00AE5D09">
        <w:rPr>
          <w:rFonts w:ascii="Lato" w:hAnsi="Lato" w:cs="Lao UI"/>
          <w:bCs/>
          <w:iCs/>
          <w:spacing w:val="4"/>
          <w:sz w:val="22"/>
          <w:szCs w:val="22"/>
          <w:lang w:bidi="pl-PL"/>
        </w:rPr>
        <w:br/>
        <w:t>w granicach tego wniosku i nie maj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 xml:space="preserve"> mo</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liwo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 ingerowania w lokalizacj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inwestycji, </w:t>
      </w:r>
      <w:r w:rsidRPr="00AE5D09">
        <w:rPr>
          <w:rFonts w:ascii="Lato" w:hAnsi="Lato" w:cs="Lao UI"/>
          <w:bCs/>
          <w:iCs/>
          <w:spacing w:val="4"/>
          <w:sz w:val="22"/>
          <w:szCs w:val="22"/>
          <w:lang w:bidi="pl-PL"/>
        </w:rPr>
        <w:br/>
        <w:t>a wi</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c i w przebieg linii podziału nieruchomo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 zaproponowany przez wnioskodawc</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Ocenie dokonanej przez organy pierwszej i drugiej instancji mo</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e jedynie podlega</w:t>
      </w:r>
      <w:r w:rsidRPr="00AE5D09">
        <w:rPr>
          <w:rFonts w:ascii="Lato" w:hAnsi="Lato" w:cs="Calibri"/>
          <w:bCs/>
          <w:iCs/>
          <w:spacing w:val="4"/>
          <w:sz w:val="22"/>
          <w:szCs w:val="22"/>
          <w:lang w:bidi="pl-PL"/>
        </w:rPr>
        <w:t>ć</w:t>
      </w:r>
      <w:r w:rsidRPr="00AE5D09">
        <w:rPr>
          <w:rFonts w:ascii="Lato" w:hAnsi="Lato" w:cs="Lao UI"/>
          <w:bCs/>
          <w:iCs/>
          <w:spacing w:val="4"/>
          <w:sz w:val="22"/>
          <w:szCs w:val="22"/>
          <w:lang w:bidi="pl-PL"/>
        </w:rPr>
        <w:t xml:space="preserve"> zgodno</w:t>
      </w:r>
      <w:r w:rsidRPr="00AE5D09">
        <w:rPr>
          <w:rFonts w:ascii="Lato" w:hAnsi="Lato" w:cs="Calibri"/>
          <w:bCs/>
          <w:iCs/>
          <w:spacing w:val="4"/>
          <w:sz w:val="22"/>
          <w:szCs w:val="22"/>
          <w:lang w:bidi="pl-PL"/>
        </w:rPr>
        <w:t>ść</w:t>
      </w:r>
      <w:r w:rsidRPr="00AE5D09">
        <w:rPr>
          <w:rFonts w:ascii="Lato" w:hAnsi="Lato" w:cs="Lao UI"/>
          <w:bCs/>
          <w:iCs/>
          <w:spacing w:val="4"/>
          <w:sz w:val="22"/>
          <w:szCs w:val="22"/>
          <w:lang w:bidi="pl-PL"/>
        </w:rPr>
        <w:t xml:space="preserve"> z prawem planowanego przedsi</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wzi</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cia, w szczególno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 xml:space="preserve">ci spełnienie warunków zawartych w przepisach </w:t>
      </w:r>
      <w:r w:rsidRPr="00AE5D09">
        <w:rPr>
          <w:rFonts w:ascii="Lato" w:hAnsi="Lato" w:cs="Lao UI"/>
          <w:bCs/>
          <w:i/>
          <w:iCs/>
          <w:spacing w:val="4"/>
          <w:sz w:val="22"/>
          <w:szCs w:val="22"/>
          <w:lang w:bidi="pl-PL"/>
        </w:rPr>
        <w:t>specustawy drogowej</w:t>
      </w:r>
      <w:r w:rsidRPr="00AE5D09">
        <w:rPr>
          <w:rFonts w:ascii="Lato" w:hAnsi="Lato" w:cs="Lao UI"/>
          <w:bCs/>
          <w:iCs/>
          <w:spacing w:val="4"/>
          <w:sz w:val="22"/>
          <w:szCs w:val="22"/>
          <w:lang w:bidi="pl-PL"/>
        </w:rPr>
        <w:t xml:space="preserve">, bowiem stosownie </w:t>
      </w:r>
      <w:r w:rsidRPr="00AE5D09">
        <w:rPr>
          <w:rFonts w:ascii="Lato" w:hAnsi="Lato" w:cs="Lao UI"/>
          <w:bCs/>
          <w:iCs/>
          <w:spacing w:val="4"/>
          <w:sz w:val="22"/>
          <w:szCs w:val="22"/>
          <w:lang w:bidi="pl-PL"/>
        </w:rPr>
        <w:br/>
        <w:t xml:space="preserve">do przepisu art. 11e </w:t>
      </w:r>
      <w:r w:rsidRPr="00AE5D09">
        <w:rPr>
          <w:rFonts w:ascii="Lato" w:hAnsi="Lato" w:cs="Lao UI"/>
          <w:bCs/>
          <w:i/>
          <w:iCs/>
          <w:spacing w:val="4"/>
          <w:sz w:val="22"/>
          <w:szCs w:val="22"/>
          <w:lang w:bidi="pl-PL"/>
        </w:rPr>
        <w:t>specustawy drogowej</w:t>
      </w:r>
      <w:r w:rsidRPr="00AE5D09">
        <w:rPr>
          <w:rFonts w:ascii="Lato" w:hAnsi="Lato" w:cs="Lao UI"/>
          <w:bCs/>
          <w:iCs/>
          <w:spacing w:val="4"/>
          <w:sz w:val="22"/>
          <w:szCs w:val="22"/>
          <w:lang w:bidi="pl-PL"/>
        </w:rPr>
        <w:t xml:space="preserve"> nie mo</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na uzale</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nia</w:t>
      </w:r>
      <w:r w:rsidRPr="00AE5D09">
        <w:rPr>
          <w:rFonts w:ascii="Lato" w:hAnsi="Lato" w:cs="Calibri"/>
          <w:bCs/>
          <w:iCs/>
          <w:spacing w:val="4"/>
          <w:sz w:val="22"/>
          <w:szCs w:val="22"/>
          <w:lang w:bidi="pl-PL"/>
        </w:rPr>
        <w:t>ć</w:t>
      </w:r>
      <w:r w:rsidRPr="00AE5D09">
        <w:rPr>
          <w:rFonts w:ascii="Lato" w:hAnsi="Lato" w:cs="Lao UI"/>
          <w:bCs/>
          <w:iCs/>
          <w:spacing w:val="4"/>
          <w:sz w:val="22"/>
          <w:szCs w:val="22"/>
          <w:lang w:bidi="pl-PL"/>
        </w:rPr>
        <w:t xml:space="preserve"> zezwolenia na realizacj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inwestycji drogowej od spełnienia </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wiadcze</w:t>
      </w:r>
      <w:r w:rsidRPr="00AE5D09">
        <w:rPr>
          <w:rFonts w:ascii="Lato" w:hAnsi="Lato" w:cs="Calibri"/>
          <w:bCs/>
          <w:iCs/>
          <w:spacing w:val="4"/>
          <w:sz w:val="22"/>
          <w:szCs w:val="22"/>
          <w:lang w:bidi="pl-PL"/>
        </w:rPr>
        <w:t>ń</w:t>
      </w:r>
      <w:r w:rsidRPr="00AE5D09">
        <w:rPr>
          <w:rFonts w:ascii="Lato" w:hAnsi="Lato" w:cs="Lao UI"/>
          <w:bCs/>
          <w:iCs/>
          <w:spacing w:val="4"/>
          <w:sz w:val="22"/>
          <w:szCs w:val="22"/>
          <w:lang w:bidi="pl-PL"/>
        </w:rPr>
        <w:t xml:space="preserve"> lub warunków nieprzewidzianych obowi</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zuj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cymi przepisami (wyrok Naczelnego S</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 xml:space="preserve">du Administracyjnego z dnia </w:t>
      </w:r>
      <w:r w:rsidRPr="00AE5D09">
        <w:rPr>
          <w:rFonts w:ascii="Lato" w:hAnsi="Lato" w:cs="Lao UI"/>
          <w:bCs/>
          <w:iCs/>
          <w:spacing w:val="4"/>
          <w:sz w:val="22"/>
          <w:szCs w:val="22"/>
          <w:lang w:bidi="pl-PL"/>
        </w:rPr>
        <w:br/>
        <w:t xml:space="preserve">17 kwietnia 2013 r., sygn. akt II OSK 432/13, </w:t>
      </w:r>
      <w:proofErr w:type="spellStart"/>
      <w:r w:rsidRPr="00AE5D09">
        <w:rPr>
          <w:rFonts w:ascii="Lato" w:hAnsi="Lato" w:cs="Lao UI"/>
          <w:bCs/>
          <w:iCs/>
          <w:spacing w:val="4"/>
          <w:sz w:val="22"/>
          <w:szCs w:val="22"/>
          <w:lang w:bidi="pl-PL"/>
        </w:rPr>
        <w:t>opubl</w:t>
      </w:r>
      <w:proofErr w:type="spellEnd"/>
      <w:r w:rsidRPr="00AE5D09">
        <w:rPr>
          <w:rFonts w:ascii="Lato" w:hAnsi="Lato" w:cs="Lao UI"/>
          <w:bCs/>
          <w:iCs/>
          <w:spacing w:val="4"/>
          <w:sz w:val="22"/>
          <w:szCs w:val="22"/>
          <w:lang w:bidi="pl-PL"/>
        </w:rPr>
        <w:t>. Centralna Baza Orzecze</w:t>
      </w:r>
      <w:r w:rsidRPr="00AE5D09">
        <w:rPr>
          <w:rFonts w:ascii="Lato" w:hAnsi="Lato" w:cs="Calibri"/>
          <w:bCs/>
          <w:iCs/>
          <w:spacing w:val="4"/>
          <w:sz w:val="22"/>
          <w:szCs w:val="22"/>
          <w:lang w:bidi="pl-PL"/>
        </w:rPr>
        <w:t>ń</w:t>
      </w:r>
      <w:r w:rsidRPr="00AE5D09">
        <w:rPr>
          <w:rFonts w:ascii="Lato" w:hAnsi="Lato" w:cs="Lao UI"/>
          <w:bCs/>
          <w:iCs/>
          <w:spacing w:val="4"/>
          <w:sz w:val="22"/>
          <w:szCs w:val="22"/>
          <w:lang w:bidi="pl-PL"/>
        </w:rPr>
        <w:t xml:space="preserve"> S</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dów Administracyjnych).</w:t>
      </w:r>
    </w:p>
    <w:p w14:paraId="455F19C4" w14:textId="77777777" w:rsidR="00673067" w:rsidRPr="00AE5D09" w:rsidRDefault="00673067" w:rsidP="00AE5D09">
      <w:pPr>
        <w:spacing w:before="240" w:after="240" w:line="240" w:lineRule="exact"/>
        <w:jc w:val="both"/>
        <w:rPr>
          <w:rFonts w:ascii="Lato" w:hAnsi="Lato" w:cs="Lao UI"/>
          <w:bCs/>
          <w:iCs/>
          <w:spacing w:val="4"/>
          <w:sz w:val="22"/>
          <w:szCs w:val="22"/>
          <w:lang w:bidi="pl-PL"/>
        </w:rPr>
      </w:pPr>
      <w:r w:rsidRPr="00AE5D09">
        <w:rPr>
          <w:rFonts w:ascii="Lato" w:hAnsi="Lato" w:cs="Lao UI"/>
          <w:bCs/>
          <w:iCs/>
          <w:spacing w:val="4"/>
          <w:sz w:val="22"/>
          <w:szCs w:val="22"/>
          <w:lang w:bidi="pl-PL"/>
        </w:rPr>
        <w:t>Inwestor jest zatem kreatorem miejsca, sposobu i kształtu realizacji inwestycji, natomiast organ orzekaj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cy wyznacza dopuszczalne prawem granice tej kreacji, poprzez dokonywanie oceny prawnej, ko</w:t>
      </w:r>
      <w:r w:rsidRPr="00AE5D09">
        <w:rPr>
          <w:rFonts w:ascii="Lato" w:hAnsi="Lato" w:cs="Calibri"/>
          <w:bCs/>
          <w:iCs/>
          <w:spacing w:val="4"/>
          <w:sz w:val="22"/>
          <w:szCs w:val="22"/>
          <w:lang w:bidi="pl-PL"/>
        </w:rPr>
        <w:t>ń</w:t>
      </w:r>
      <w:r w:rsidRPr="00AE5D09">
        <w:rPr>
          <w:rFonts w:ascii="Lato" w:hAnsi="Lato" w:cs="Lao UI"/>
          <w:bCs/>
          <w:iCs/>
          <w:spacing w:val="4"/>
          <w:sz w:val="22"/>
          <w:szCs w:val="22"/>
          <w:lang w:bidi="pl-PL"/>
        </w:rPr>
        <w:t>cz</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cej si</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aktem władztwa publicznego, zakre</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laj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 xml:space="preserve">cego te granice. Zadaniem organu jest bowiem sprawdzenie, czy wyznaczone przez </w:t>
      </w:r>
      <w:r w:rsidRPr="00AE5D09">
        <w:rPr>
          <w:rFonts w:ascii="Lato" w:hAnsi="Lato" w:cs="Lao UI"/>
          <w:bCs/>
          <w:iCs/>
          <w:spacing w:val="4"/>
          <w:sz w:val="22"/>
          <w:szCs w:val="22"/>
          <w:lang w:bidi="pl-PL"/>
        </w:rPr>
        <w:lastRenderedPageBreak/>
        <w:t>wnioskodawc</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linie rozgraniczaj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ce pas drogowy oraz zaproponowane rozwi</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zania techniczne odpowiadaj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 xml:space="preserve"> woli ustawodawcy wyra</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onej w innych regulacjach prawnych, maj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cych znaczenie dla wydania decyzji o zezwoleniu na realizacj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inwestycji drogowej.</w:t>
      </w:r>
    </w:p>
    <w:p w14:paraId="6C6C5888" w14:textId="77777777" w:rsidR="00673067" w:rsidRPr="00AE5D09" w:rsidRDefault="00673067" w:rsidP="00AE5D09">
      <w:pPr>
        <w:spacing w:before="240" w:after="240" w:line="240" w:lineRule="exact"/>
        <w:jc w:val="both"/>
        <w:rPr>
          <w:rFonts w:ascii="Lato" w:hAnsi="Lato" w:cs="Lao UI"/>
          <w:bCs/>
          <w:iCs/>
          <w:spacing w:val="4"/>
          <w:sz w:val="22"/>
          <w:szCs w:val="22"/>
          <w:lang w:bidi="pl-PL"/>
        </w:rPr>
      </w:pPr>
      <w:r w:rsidRPr="00AE5D09">
        <w:rPr>
          <w:rFonts w:ascii="Lato" w:hAnsi="Lato" w:cs="Lao UI"/>
          <w:bCs/>
          <w:iCs/>
          <w:spacing w:val="4"/>
          <w:sz w:val="22"/>
          <w:szCs w:val="22"/>
          <w:lang w:bidi="pl-PL"/>
        </w:rPr>
        <w:t xml:space="preserve">Zgodnie z powszechnie przyjmowanym w orzecznictwie </w:t>
      </w:r>
      <w:proofErr w:type="spellStart"/>
      <w:r w:rsidRPr="00AE5D09">
        <w:rPr>
          <w:rFonts w:ascii="Lato" w:hAnsi="Lato" w:cs="Lao UI"/>
          <w:bCs/>
          <w:iCs/>
          <w:spacing w:val="4"/>
          <w:sz w:val="22"/>
          <w:szCs w:val="22"/>
          <w:lang w:bidi="pl-PL"/>
        </w:rPr>
        <w:t>sądowoadministracyjnym</w:t>
      </w:r>
      <w:proofErr w:type="spellEnd"/>
      <w:r w:rsidRPr="00AE5D09">
        <w:rPr>
          <w:rFonts w:ascii="Lato" w:hAnsi="Lato" w:cs="Lao UI"/>
          <w:bCs/>
          <w:iCs/>
          <w:spacing w:val="4"/>
          <w:sz w:val="22"/>
          <w:szCs w:val="22"/>
          <w:lang w:bidi="pl-PL"/>
        </w:rPr>
        <w:t xml:space="preserve">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AE5D09">
        <w:rPr>
          <w:rFonts w:ascii="Lato" w:hAnsi="Lato" w:cs="Lao UI"/>
          <w:bCs/>
          <w:iCs/>
          <w:spacing w:val="4"/>
          <w:sz w:val="22"/>
          <w:szCs w:val="22"/>
          <w:lang w:bidi="pl-PL"/>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AE5D09">
        <w:rPr>
          <w:rFonts w:ascii="Lato" w:hAnsi="Lato" w:cs="Lao UI"/>
          <w:bCs/>
          <w:iCs/>
          <w:spacing w:val="4"/>
          <w:sz w:val="22"/>
          <w:szCs w:val="22"/>
          <w:lang w:bidi="pl-PL"/>
        </w:rPr>
        <w:br/>
        <w:t xml:space="preserve">z 18 listopada 2010 r., sygn. akt II OSK 1968/10, z 20 stycznia 2010 r., sygn. akt II OSK 2416/10, </w:t>
      </w:r>
      <w:proofErr w:type="spellStart"/>
      <w:r w:rsidRPr="00AE5D09">
        <w:rPr>
          <w:rFonts w:ascii="Lato" w:hAnsi="Lato" w:cs="Lao UI"/>
          <w:bCs/>
          <w:iCs/>
          <w:spacing w:val="4"/>
          <w:sz w:val="22"/>
          <w:szCs w:val="22"/>
          <w:lang w:bidi="pl-PL"/>
        </w:rPr>
        <w:t>opubl</w:t>
      </w:r>
      <w:proofErr w:type="spellEnd"/>
      <w:r w:rsidRPr="00AE5D09">
        <w:rPr>
          <w:rFonts w:ascii="Lato" w:hAnsi="Lato" w:cs="Lao UI"/>
          <w:bCs/>
          <w:iCs/>
          <w:spacing w:val="4"/>
          <w:sz w:val="22"/>
          <w:szCs w:val="22"/>
          <w:lang w:bidi="pl-PL"/>
        </w:rPr>
        <w:t xml:space="preserve">. Centralna Baza Orzeczeń Sądów Administracyjnych), organ właściwy </w:t>
      </w:r>
      <w:r w:rsidRPr="00AE5D09">
        <w:rPr>
          <w:rFonts w:ascii="Lato" w:hAnsi="Lato" w:cs="Lao UI"/>
          <w:bCs/>
          <w:iCs/>
          <w:spacing w:val="4"/>
          <w:sz w:val="22"/>
          <w:szCs w:val="22"/>
          <w:lang w:bidi="pl-PL"/>
        </w:rPr>
        <w:br/>
        <w:t xml:space="preserve">do wydania decyzji o zezwoleniu na realizację inwestycji drogowej nie jest upoważniony do korygowania rozwiązań przyjętych we wniosku o wydanie ww. decyzji. To inwestor samodzielnie dokonuje wyboru najbardziej korzystnych rozwiązań lokalizacyjnych </w:t>
      </w:r>
      <w:r w:rsidRPr="00AE5D09">
        <w:rPr>
          <w:rFonts w:ascii="Lato" w:hAnsi="Lato" w:cs="Lao UI"/>
          <w:bCs/>
          <w:iCs/>
          <w:spacing w:val="4"/>
          <w:sz w:val="22"/>
          <w:szCs w:val="22"/>
          <w:lang w:bidi="pl-PL"/>
        </w:rPr>
        <w:br/>
        <w:t>i następnie techniczno-wykonawczych inwestycji.</w:t>
      </w:r>
    </w:p>
    <w:p w14:paraId="138D3B91" w14:textId="77777777" w:rsidR="00673067" w:rsidRPr="00AE5D09" w:rsidRDefault="00673067" w:rsidP="00AE5D09">
      <w:pPr>
        <w:spacing w:before="240" w:after="240" w:line="240" w:lineRule="exact"/>
        <w:jc w:val="both"/>
        <w:rPr>
          <w:rFonts w:ascii="Lato" w:hAnsi="Lato" w:cs="Lao UI"/>
          <w:bCs/>
          <w:iCs/>
          <w:spacing w:val="4"/>
          <w:sz w:val="22"/>
          <w:szCs w:val="22"/>
          <w:lang w:bidi="pl-PL"/>
        </w:rPr>
      </w:pPr>
      <w:r w:rsidRPr="00AE5D09">
        <w:rPr>
          <w:rFonts w:ascii="Lato" w:hAnsi="Lato" w:cs="Lao UI"/>
          <w:bCs/>
          <w:iCs/>
          <w:spacing w:val="4"/>
          <w:sz w:val="22"/>
          <w:szCs w:val="22"/>
          <w:lang w:bidi="pl-PL"/>
        </w:rPr>
        <w:t>W tym miejscu zasadnym jest równie</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 xml:space="preserve"> przywołanie stanowiska przedstawionego przez skład siedmiu s</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dziów Naczelnego S</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 xml:space="preserve">du Administracyjnego w postanowieniu z dnia </w:t>
      </w:r>
      <w:r w:rsidRPr="00AE5D09">
        <w:rPr>
          <w:rFonts w:ascii="Lato" w:hAnsi="Lato" w:cs="Lao UI"/>
          <w:bCs/>
          <w:iCs/>
          <w:spacing w:val="4"/>
          <w:sz w:val="22"/>
          <w:szCs w:val="22"/>
          <w:lang w:bidi="pl-PL"/>
        </w:rPr>
        <w:br/>
        <w:t>17 grudnia 2014 r., sygn. akt II OPS/2/14, odmawiaj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cym podj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cia, z wniosku Rzecznika Praw Obywatelskich, uchwały maj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cej na celu wyja</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nienie przepisów prawnych, których stosowanie wywołało rozbie</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no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 w orzecznictwie s</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dów administracyjnych, „Czy przesłanki niezb</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dno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 i celowo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 realizacji inwestycji publicznej w kształcie przedstawionym przez inwestora, mieszcz</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 xml:space="preserve"> si</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w zakresie oceny przez organ administracji publicznej wniosku inwestora o wydanie decyzji zezwalaj</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cej na realizacj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inwestycji drogowej (art. 11a ustawy z dnia 10 kwietnia 2003 r. o szczególnych zasadach przygotowania i realizacji inwestycji w zakresie dróg publicznych - Dz. U. z 2013 r., poz. 687 ze zm.), pod k</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tem spełniania przez ten wniosek dopuszczalno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 xml:space="preserve">ci wywłaszczenia </w:t>
      </w:r>
      <w:r w:rsidRPr="00AE5D09">
        <w:rPr>
          <w:rFonts w:ascii="Lato" w:hAnsi="Lato" w:cs="Lao UI"/>
          <w:bCs/>
          <w:iCs/>
          <w:spacing w:val="4"/>
          <w:sz w:val="22"/>
          <w:szCs w:val="22"/>
          <w:lang w:bidi="pl-PL"/>
        </w:rPr>
        <w:br/>
        <w:t xml:space="preserve">w rozumieniu art. 21 ust. 2 Konstytucji RP i art. 112 ust. 3 ustawy z dnia 21 sierpnia </w:t>
      </w:r>
      <w:r w:rsidRPr="00AE5D09">
        <w:rPr>
          <w:rFonts w:ascii="Lato" w:hAnsi="Lato" w:cs="Lao UI"/>
          <w:bCs/>
          <w:iCs/>
          <w:spacing w:val="4"/>
          <w:sz w:val="22"/>
          <w:szCs w:val="22"/>
          <w:lang w:bidi="pl-PL"/>
        </w:rPr>
        <w:br/>
        <w:t>1997 r. o gospodarce nieruchomo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ciami (Dz. U. z 2014 r., poz. 518 ze zm.)”. Według S</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du, Rzecznik Praw Obywatelskich w istocie rzeczy przedstawił do rozstrzygni</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cia zagadnienie prawne, które dotyczy istotnego problemu konstytucyjnego, co do tego </w:t>
      </w:r>
      <w:r w:rsidRPr="00AE5D09">
        <w:rPr>
          <w:rFonts w:ascii="Lato" w:hAnsi="Lato" w:cs="Lao UI"/>
          <w:bCs/>
          <w:iCs/>
          <w:spacing w:val="4"/>
          <w:sz w:val="22"/>
          <w:szCs w:val="22"/>
          <w:lang w:bidi="pl-PL"/>
        </w:rPr>
        <w:br/>
        <w:t>w jaki sposób ma by</w:t>
      </w:r>
      <w:r w:rsidRPr="00AE5D09">
        <w:rPr>
          <w:rFonts w:ascii="Lato" w:hAnsi="Lato" w:cs="Calibri"/>
          <w:bCs/>
          <w:iCs/>
          <w:spacing w:val="4"/>
          <w:sz w:val="22"/>
          <w:szCs w:val="22"/>
          <w:lang w:bidi="pl-PL"/>
        </w:rPr>
        <w:t>ć</w:t>
      </w:r>
      <w:r w:rsidRPr="00AE5D09">
        <w:rPr>
          <w:rFonts w:ascii="Lato" w:hAnsi="Lato" w:cs="Lao UI"/>
          <w:bCs/>
          <w:iCs/>
          <w:spacing w:val="4"/>
          <w:sz w:val="22"/>
          <w:szCs w:val="22"/>
          <w:lang w:bidi="pl-PL"/>
        </w:rPr>
        <w:t xml:space="preserve"> oceniana dopuszczalno</w:t>
      </w:r>
      <w:r w:rsidRPr="00AE5D09">
        <w:rPr>
          <w:rFonts w:ascii="Lato" w:hAnsi="Lato" w:cs="Calibri"/>
          <w:bCs/>
          <w:iCs/>
          <w:spacing w:val="4"/>
          <w:sz w:val="22"/>
          <w:szCs w:val="22"/>
          <w:lang w:bidi="pl-PL"/>
        </w:rPr>
        <w:t>ść</w:t>
      </w:r>
      <w:r w:rsidRPr="00AE5D09">
        <w:rPr>
          <w:rFonts w:ascii="Lato" w:hAnsi="Lato" w:cs="Lao UI"/>
          <w:bCs/>
          <w:iCs/>
          <w:spacing w:val="4"/>
          <w:sz w:val="22"/>
          <w:szCs w:val="22"/>
          <w:lang w:bidi="pl-PL"/>
        </w:rPr>
        <w:t xml:space="preserve"> pozbawienia własno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 z uwagi na cele publiczne (art. 21 Konstytucji RP i art. 112 ust. 3 ustawy o gospodarce nieruchomo</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ciami) w sprawie o zezwolenie na realizacj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inwestycji drogowej. </w:t>
      </w:r>
    </w:p>
    <w:p w14:paraId="2C32DB5B" w14:textId="77777777" w:rsidR="00673067" w:rsidRPr="00AE5D09" w:rsidRDefault="00673067" w:rsidP="00AE5D09">
      <w:pPr>
        <w:spacing w:before="240" w:after="240" w:line="240" w:lineRule="exact"/>
        <w:jc w:val="both"/>
        <w:outlineLvl w:val="0"/>
        <w:rPr>
          <w:rFonts w:ascii="Lato" w:hAnsi="Lato" w:cs="Arial"/>
          <w:spacing w:val="4"/>
          <w:sz w:val="22"/>
          <w:szCs w:val="22"/>
        </w:rPr>
      </w:pPr>
      <w:r w:rsidRPr="00AE5D09">
        <w:rPr>
          <w:rFonts w:ascii="Lato" w:hAnsi="Lato" w:cs="Arial"/>
          <w:spacing w:val="4"/>
          <w:sz w:val="22"/>
          <w:szCs w:val="22"/>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AE5D09">
        <w:rPr>
          <w:rFonts w:ascii="Lato" w:hAnsi="Lato" w:cs="Arial"/>
          <w:spacing w:val="4"/>
          <w:sz w:val="22"/>
          <w:szCs w:val="22"/>
        </w:rPr>
        <w:br/>
        <w:t xml:space="preserve">w interesie państwa, jednostki samorządu terytorialnego czy zarządcy drogi, lecz </w:t>
      </w:r>
      <w:r w:rsidRPr="00AE5D09">
        <w:rPr>
          <w:rFonts w:ascii="Lato" w:hAnsi="Lato" w:cs="Arial"/>
          <w:spacing w:val="4"/>
          <w:sz w:val="22"/>
          <w:szCs w:val="22"/>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w:t>
      </w:r>
      <w:r w:rsidRPr="00AE5D09">
        <w:rPr>
          <w:rFonts w:ascii="Lato" w:hAnsi="Lato" w:cs="Arial"/>
          <w:spacing w:val="4"/>
          <w:sz w:val="22"/>
          <w:szCs w:val="22"/>
        </w:rPr>
        <w:lastRenderedPageBreak/>
        <w:t xml:space="preserve">zajęte, a zatem wywłaszczone. Jeżeli przyjmujemy, że przebieg drogi jest wyznaczony </w:t>
      </w:r>
      <w:r w:rsidRPr="00AE5D09">
        <w:rPr>
          <w:rFonts w:ascii="Lato" w:hAnsi="Lato" w:cs="Arial"/>
          <w:spacing w:val="4"/>
          <w:sz w:val="22"/>
          <w:szCs w:val="22"/>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AE5D09">
        <w:rPr>
          <w:rFonts w:ascii="Lato" w:hAnsi="Lato" w:cs="Arial"/>
          <w:spacing w:val="4"/>
          <w:sz w:val="22"/>
          <w:szCs w:val="22"/>
        </w:rPr>
        <w:br/>
        <w:t xml:space="preserve">– wypadnięcie choćby jednej z grup wywłaszczonych nieruchomości może unicestwić całą inwestycję. Należy ponadto mieć na uwadze, że wniosek o wydanie decyzji </w:t>
      </w:r>
      <w:r w:rsidRPr="00AE5D09">
        <w:rPr>
          <w:rFonts w:ascii="Lato" w:hAnsi="Lato" w:cs="Arial"/>
          <w:spacing w:val="4"/>
          <w:sz w:val="22"/>
          <w:szCs w:val="22"/>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AE5D09">
        <w:rPr>
          <w:rFonts w:ascii="Lato" w:hAnsi="Lato" w:cs="Arial"/>
          <w:spacing w:val="4"/>
          <w:sz w:val="22"/>
          <w:szCs w:val="22"/>
        </w:rPr>
        <w:br/>
        <w:t>– odpowiednio wójt, burmistrz, prezydent miasta, dla dróg znajdujących na terenie miasta na prawach powiatu, z wyjątkiem autostrad i dróg ekspresowych – prezydent miasta).</w:t>
      </w:r>
    </w:p>
    <w:p w14:paraId="3615F5F2" w14:textId="6FB2121C" w:rsidR="00673067" w:rsidRPr="00AE5D09" w:rsidRDefault="00673067" w:rsidP="00AE5D09">
      <w:pPr>
        <w:spacing w:before="240" w:after="240" w:line="240" w:lineRule="exact"/>
        <w:jc w:val="both"/>
        <w:rPr>
          <w:rFonts w:ascii="Lato" w:hAnsi="Lato" w:cs="Lao UI"/>
          <w:bCs/>
          <w:iCs/>
          <w:spacing w:val="4"/>
          <w:sz w:val="22"/>
          <w:szCs w:val="22"/>
          <w:lang w:bidi="pl-PL"/>
        </w:rPr>
      </w:pPr>
      <w:r w:rsidRPr="00AE5D09">
        <w:rPr>
          <w:rFonts w:ascii="Lato" w:hAnsi="Lato" w:cs="Lao UI"/>
          <w:bCs/>
          <w:iCs/>
          <w:spacing w:val="4"/>
          <w:sz w:val="22"/>
          <w:szCs w:val="22"/>
          <w:lang w:bidi="pl-PL"/>
        </w:rPr>
        <w:t>Co wi</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cej, wyja</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ni</w:t>
      </w:r>
      <w:r w:rsidRPr="00AE5D09">
        <w:rPr>
          <w:rFonts w:ascii="Lato" w:hAnsi="Lato" w:cs="Calibri"/>
          <w:bCs/>
          <w:iCs/>
          <w:spacing w:val="4"/>
          <w:sz w:val="22"/>
          <w:szCs w:val="22"/>
          <w:lang w:bidi="pl-PL"/>
        </w:rPr>
        <w:t>ć</w:t>
      </w:r>
      <w:r w:rsidRPr="00AE5D09">
        <w:rPr>
          <w:rFonts w:ascii="Lato" w:hAnsi="Lato" w:cs="Lao UI"/>
          <w:bCs/>
          <w:iCs/>
          <w:spacing w:val="4"/>
          <w:sz w:val="22"/>
          <w:szCs w:val="22"/>
          <w:lang w:bidi="pl-PL"/>
        </w:rPr>
        <w:t xml:space="preserve"> nale</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y, i</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 xml:space="preserve"> zgodnie z tre</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 xml:space="preserve"> art. 11i ust. 1 </w:t>
      </w:r>
      <w:r w:rsidRPr="00AE5D09">
        <w:rPr>
          <w:rFonts w:ascii="Lato" w:hAnsi="Lato" w:cs="Lao UI"/>
          <w:bCs/>
          <w:i/>
          <w:iCs/>
          <w:spacing w:val="4"/>
          <w:sz w:val="22"/>
          <w:szCs w:val="22"/>
          <w:lang w:bidi="pl-PL"/>
        </w:rPr>
        <w:t>specustawy drogowej</w:t>
      </w:r>
      <w:r w:rsidRPr="00AE5D09">
        <w:rPr>
          <w:rFonts w:ascii="Lato" w:hAnsi="Lato" w:cs="Lao UI"/>
          <w:bCs/>
          <w:iCs/>
          <w:spacing w:val="4"/>
          <w:sz w:val="22"/>
          <w:szCs w:val="22"/>
          <w:lang w:bidi="pl-PL"/>
        </w:rPr>
        <w:t xml:space="preserve"> </w:t>
      </w:r>
      <w:r w:rsidRPr="00AE5D09">
        <w:rPr>
          <w:rFonts w:ascii="Lato" w:hAnsi="Lato" w:cs="Lao UI"/>
          <w:bCs/>
          <w:iCs/>
          <w:spacing w:val="4"/>
          <w:sz w:val="22"/>
          <w:szCs w:val="22"/>
          <w:lang w:bidi="pl-PL"/>
        </w:rPr>
        <w:br/>
        <w:t>w sprawach dotycz</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cych zezwolenia na realizacj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inwestycji drogowej</w:t>
      </w:r>
      <w:r w:rsidR="00977A85">
        <w:rPr>
          <w:rFonts w:ascii="Lato" w:hAnsi="Lato" w:cs="Lao UI"/>
          <w:bCs/>
          <w:iCs/>
          <w:spacing w:val="4"/>
          <w:sz w:val="22"/>
          <w:szCs w:val="22"/>
          <w:lang w:bidi="pl-PL"/>
        </w:rPr>
        <w:t xml:space="preserve"> </w:t>
      </w:r>
      <w:r w:rsidRPr="00AE5D09">
        <w:rPr>
          <w:rFonts w:ascii="Lato" w:hAnsi="Lato" w:cs="Lao UI"/>
          <w:bCs/>
          <w:iCs/>
          <w:spacing w:val="4"/>
          <w:sz w:val="22"/>
          <w:szCs w:val="22"/>
          <w:lang w:bidi="pl-PL"/>
        </w:rPr>
        <w:t xml:space="preserve">nieuregulowanych w </w:t>
      </w:r>
      <w:r w:rsidRPr="00AE5D09">
        <w:rPr>
          <w:rFonts w:ascii="Lato" w:hAnsi="Lato" w:cs="Lao UI"/>
          <w:bCs/>
          <w:i/>
          <w:iCs/>
          <w:spacing w:val="4"/>
          <w:sz w:val="22"/>
          <w:szCs w:val="22"/>
          <w:lang w:bidi="pl-PL"/>
        </w:rPr>
        <w:t>specustawie drogowej</w:t>
      </w:r>
      <w:r w:rsidRPr="00AE5D09">
        <w:rPr>
          <w:rFonts w:ascii="Lato" w:hAnsi="Lato" w:cs="Lao UI"/>
          <w:bCs/>
          <w:iCs/>
          <w:spacing w:val="4"/>
          <w:sz w:val="22"/>
          <w:szCs w:val="22"/>
          <w:lang w:bidi="pl-PL"/>
        </w:rPr>
        <w:t xml:space="preserve"> stosuje si</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odpowiednio przepisy </w:t>
      </w:r>
      <w:r w:rsidRPr="00AE5D09">
        <w:rPr>
          <w:rFonts w:ascii="Lato" w:hAnsi="Lato" w:cs="Lao UI"/>
          <w:bCs/>
          <w:i/>
          <w:iCs/>
          <w:spacing w:val="4"/>
          <w:sz w:val="22"/>
          <w:szCs w:val="22"/>
          <w:lang w:bidi="pl-PL"/>
        </w:rPr>
        <w:t>ustawy Prawo budowlane</w:t>
      </w:r>
      <w:r w:rsidRPr="00AE5D09">
        <w:rPr>
          <w:rFonts w:ascii="Lato" w:hAnsi="Lato" w:cs="Lao UI"/>
          <w:bCs/>
          <w:iCs/>
          <w:spacing w:val="4"/>
          <w:sz w:val="22"/>
          <w:szCs w:val="22"/>
          <w:lang w:bidi="pl-PL"/>
        </w:rPr>
        <w:t>. Jak wynika natomiast z tre</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 xml:space="preserve">ci art. 35 ust. 4 </w:t>
      </w:r>
      <w:r w:rsidRPr="00AE5D09">
        <w:rPr>
          <w:rFonts w:ascii="Lato" w:hAnsi="Lato" w:cs="Lao UI"/>
          <w:bCs/>
          <w:i/>
          <w:iCs/>
          <w:spacing w:val="4"/>
          <w:sz w:val="22"/>
          <w:szCs w:val="22"/>
          <w:lang w:bidi="pl-PL"/>
        </w:rPr>
        <w:t>ustawy Prawo budowlane</w:t>
      </w:r>
      <w:r w:rsidRPr="00AE5D09">
        <w:rPr>
          <w:rFonts w:ascii="Lato" w:hAnsi="Lato" w:cs="Lao UI"/>
          <w:bCs/>
          <w:iCs/>
          <w:spacing w:val="4"/>
          <w:sz w:val="22"/>
          <w:szCs w:val="22"/>
          <w:lang w:bidi="pl-PL"/>
        </w:rPr>
        <w:t xml:space="preserve">, </w:t>
      </w:r>
      <w:r w:rsidR="00452AAC">
        <w:rPr>
          <w:rFonts w:ascii="Lato" w:hAnsi="Lato" w:cs="Lao UI"/>
          <w:bCs/>
          <w:iCs/>
          <w:spacing w:val="4"/>
          <w:sz w:val="22"/>
          <w:szCs w:val="22"/>
          <w:lang w:bidi="pl-PL"/>
        </w:rPr>
        <w:br/>
      </w:r>
      <w:r w:rsidRPr="00AE5D09">
        <w:rPr>
          <w:rFonts w:ascii="Lato" w:hAnsi="Lato" w:cs="Lao UI"/>
          <w:bCs/>
          <w:iCs/>
          <w:spacing w:val="4"/>
          <w:sz w:val="22"/>
          <w:szCs w:val="22"/>
          <w:lang w:bidi="pl-PL"/>
        </w:rPr>
        <w:t>w razie spełnienia wymaga</w:t>
      </w:r>
      <w:r w:rsidRPr="00AE5D09">
        <w:rPr>
          <w:rFonts w:ascii="Lato" w:hAnsi="Lato" w:cs="Calibri"/>
          <w:bCs/>
          <w:iCs/>
          <w:spacing w:val="4"/>
          <w:sz w:val="22"/>
          <w:szCs w:val="22"/>
          <w:lang w:bidi="pl-PL"/>
        </w:rPr>
        <w:t>ń</w:t>
      </w:r>
      <w:r w:rsidRPr="00AE5D09">
        <w:rPr>
          <w:rFonts w:ascii="Lato" w:hAnsi="Lato" w:cs="Lao UI"/>
          <w:bCs/>
          <w:iCs/>
          <w:spacing w:val="4"/>
          <w:sz w:val="22"/>
          <w:szCs w:val="22"/>
          <w:lang w:bidi="pl-PL"/>
        </w:rPr>
        <w:t xml:space="preserve"> okre</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lonych w art. 35 ust. 1 oraz art. 32 ust. 4, wła</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ciwy organ nie mo</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e odmówi</w:t>
      </w:r>
      <w:r w:rsidRPr="00AE5D09">
        <w:rPr>
          <w:rFonts w:ascii="Lato" w:hAnsi="Lato" w:cs="Calibri"/>
          <w:bCs/>
          <w:iCs/>
          <w:spacing w:val="4"/>
          <w:sz w:val="22"/>
          <w:szCs w:val="22"/>
          <w:lang w:bidi="pl-PL"/>
        </w:rPr>
        <w:t>ć</w:t>
      </w:r>
      <w:r w:rsidRPr="00AE5D09">
        <w:rPr>
          <w:rFonts w:ascii="Lato" w:hAnsi="Lato" w:cs="Lao UI"/>
          <w:bCs/>
          <w:iCs/>
          <w:spacing w:val="4"/>
          <w:sz w:val="22"/>
          <w:szCs w:val="22"/>
          <w:lang w:bidi="pl-PL"/>
        </w:rPr>
        <w:t xml:space="preserve"> wydania decyzji o pozwoleniu na budow</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(decyzji o zezwoleniu na realizacj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inwestycji drogowej). Wynika z powy</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 xml:space="preserve">szego, </w:t>
      </w:r>
      <w:r w:rsidRPr="00AE5D09">
        <w:rPr>
          <w:rFonts w:ascii="Lato" w:hAnsi="Lato" w:cs="Calibri"/>
          <w:bCs/>
          <w:iCs/>
          <w:spacing w:val="4"/>
          <w:sz w:val="22"/>
          <w:szCs w:val="22"/>
          <w:lang w:bidi="pl-PL"/>
        </w:rPr>
        <w:t>ż</w:t>
      </w:r>
      <w:r w:rsidRPr="00AE5D09">
        <w:rPr>
          <w:rFonts w:ascii="Lato" w:hAnsi="Lato" w:cs="Lao UI"/>
          <w:bCs/>
          <w:iCs/>
          <w:spacing w:val="4"/>
          <w:sz w:val="22"/>
          <w:szCs w:val="22"/>
          <w:lang w:bidi="pl-PL"/>
        </w:rPr>
        <w:t xml:space="preserve">e decyzja o zezwoleniu </w:t>
      </w:r>
      <w:r w:rsidRPr="00AE5D09">
        <w:rPr>
          <w:rFonts w:ascii="Lato" w:hAnsi="Lato" w:cs="Lao UI"/>
          <w:bCs/>
          <w:iCs/>
          <w:spacing w:val="4"/>
          <w:sz w:val="22"/>
          <w:szCs w:val="22"/>
          <w:lang w:bidi="pl-PL"/>
        </w:rPr>
        <w:br/>
        <w:t>na realizacj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inwestycji drogowej nie ma charakteru uznaniowego i w razie spełnienia przez inwestora wymaga</w:t>
      </w:r>
      <w:r w:rsidRPr="00AE5D09">
        <w:rPr>
          <w:rFonts w:ascii="Lato" w:hAnsi="Lato" w:cs="Calibri"/>
          <w:bCs/>
          <w:iCs/>
          <w:spacing w:val="4"/>
          <w:sz w:val="22"/>
          <w:szCs w:val="22"/>
          <w:lang w:bidi="pl-PL"/>
        </w:rPr>
        <w:t>ń</w:t>
      </w:r>
      <w:r w:rsidRPr="00AE5D09">
        <w:rPr>
          <w:rFonts w:ascii="Lato" w:hAnsi="Lato" w:cs="Lao UI"/>
          <w:bCs/>
          <w:iCs/>
          <w:spacing w:val="4"/>
          <w:sz w:val="22"/>
          <w:szCs w:val="22"/>
          <w:lang w:bidi="pl-PL"/>
        </w:rPr>
        <w:t xml:space="preserve"> okre</w:t>
      </w:r>
      <w:r w:rsidRPr="00AE5D09">
        <w:rPr>
          <w:rFonts w:ascii="Lato" w:hAnsi="Lato" w:cs="Calibri"/>
          <w:bCs/>
          <w:iCs/>
          <w:spacing w:val="4"/>
          <w:sz w:val="22"/>
          <w:szCs w:val="22"/>
          <w:lang w:bidi="pl-PL"/>
        </w:rPr>
        <w:t>ś</w:t>
      </w:r>
      <w:r w:rsidRPr="00AE5D09">
        <w:rPr>
          <w:rFonts w:ascii="Lato" w:hAnsi="Lato" w:cs="Lao UI"/>
          <w:bCs/>
          <w:iCs/>
          <w:spacing w:val="4"/>
          <w:sz w:val="22"/>
          <w:szCs w:val="22"/>
          <w:lang w:bidi="pl-PL"/>
        </w:rPr>
        <w:t>lonych w przepisach prawa budowlanego organ architektoniczno-budowlany jest zobligowany zezwoli</w:t>
      </w:r>
      <w:r w:rsidRPr="00AE5D09">
        <w:rPr>
          <w:rFonts w:ascii="Lato" w:hAnsi="Lato" w:cs="Calibri"/>
          <w:bCs/>
          <w:iCs/>
          <w:spacing w:val="4"/>
          <w:sz w:val="22"/>
          <w:szCs w:val="22"/>
          <w:lang w:bidi="pl-PL"/>
        </w:rPr>
        <w:t>ć</w:t>
      </w:r>
      <w:r w:rsidRPr="00AE5D09">
        <w:rPr>
          <w:rFonts w:ascii="Lato" w:hAnsi="Lato" w:cs="Lao UI"/>
          <w:bCs/>
          <w:iCs/>
          <w:spacing w:val="4"/>
          <w:sz w:val="22"/>
          <w:szCs w:val="22"/>
          <w:lang w:bidi="pl-PL"/>
        </w:rPr>
        <w:t xml:space="preserve"> na realizacj</w:t>
      </w:r>
      <w:r w:rsidRPr="00AE5D09">
        <w:rPr>
          <w:rFonts w:ascii="Lato" w:hAnsi="Lato" w:cs="Calibri"/>
          <w:bCs/>
          <w:iCs/>
          <w:spacing w:val="4"/>
          <w:sz w:val="22"/>
          <w:szCs w:val="22"/>
          <w:lang w:bidi="pl-PL"/>
        </w:rPr>
        <w:t>ę</w:t>
      </w:r>
      <w:r w:rsidRPr="00AE5D09">
        <w:rPr>
          <w:rFonts w:ascii="Lato" w:hAnsi="Lato" w:cs="Lao UI"/>
          <w:bCs/>
          <w:iCs/>
          <w:spacing w:val="4"/>
          <w:sz w:val="22"/>
          <w:szCs w:val="22"/>
          <w:lang w:bidi="pl-PL"/>
        </w:rPr>
        <w:t xml:space="preserve"> inwestycji drogowej (stosownie do wyroku Wojewódzkiego S</w:t>
      </w:r>
      <w:r w:rsidRPr="00AE5D09">
        <w:rPr>
          <w:rFonts w:ascii="Lato" w:hAnsi="Lato" w:cs="Calibri"/>
          <w:bCs/>
          <w:iCs/>
          <w:spacing w:val="4"/>
          <w:sz w:val="22"/>
          <w:szCs w:val="22"/>
          <w:lang w:bidi="pl-PL"/>
        </w:rPr>
        <w:t>ą</w:t>
      </w:r>
      <w:r w:rsidRPr="00AE5D09">
        <w:rPr>
          <w:rFonts w:ascii="Lato" w:hAnsi="Lato" w:cs="Lao UI"/>
          <w:bCs/>
          <w:iCs/>
          <w:spacing w:val="4"/>
          <w:sz w:val="22"/>
          <w:szCs w:val="22"/>
          <w:lang w:bidi="pl-PL"/>
        </w:rPr>
        <w:t xml:space="preserve">du Administracyjnego w Warszawie z dnia </w:t>
      </w:r>
      <w:r w:rsidRPr="00AE5D09">
        <w:rPr>
          <w:rFonts w:ascii="Lato" w:hAnsi="Lato" w:cs="Lao UI"/>
          <w:bCs/>
          <w:iCs/>
          <w:spacing w:val="4"/>
          <w:sz w:val="22"/>
          <w:szCs w:val="22"/>
          <w:lang w:bidi="pl-PL"/>
        </w:rPr>
        <w:br/>
        <w:t>27 stycznia 2011 r., sygn. akt VII SA/</w:t>
      </w:r>
      <w:proofErr w:type="spellStart"/>
      <w:r w:rsidRPr="00AE5D09">
        <w:rPr>
          <w:rFonts w:ascii="Lato" w:hAnsi="Lato" w:cs="Lao UI"/>
          <w:bCs/>
          <w:iCs/>
          <w:spacing w:val="4"/>
          <w:sz w:val="22"/>
          <w:szCs w:val="22"/>
          <w:lang w:bidi="pl-PL"/>
        </w:rPr>
        <w:t>Wa</w:t>
      </w:r>
      <w:proofErr w:type="spellEnd"/>
      <w:r w:rsidRPr="00AE5D09">
        <w:rPr>
          <w:rFonts w:ascii="Lato" w:hAnsi="Lato" w:cs="Lao UI"/>
          <w:bCs/>
          <w:iCs/>
          <w:spacing w:val="4"/>
          <w:sz w:val="22"/>
          <w:szCs w:val="22"/>
          <w:lang w:bidi="pl-PL"/>
        </w:rPr>
        <w:t xml:space="preserve"> 1955/10).</w:t>
      </w:r>
    </w:p>
    <w:p w14:paraId="31682869" w14:textId="0E1634EF" w:rsidR="004756DE" w:rsidRPr="00AE5D09" w:rsidRDefault="004756DE" w:rsidP="00AE5D09">
      <w:pPr>
        <w:spacing w:before="240" w:after="240" w:line="240" w:lineRule="exact"/>
        <w:jc w:val="both"/>
        <w:rPr>
          <w:rFonts w:ascii="Lato" w:hAnsi="Lato" w:cs="Lao UI"/>
          <w:bCs/>
          <w:iCs/>
          <w:spacing w:val="4"/>
          <w:sz w:val="22"/>
          <w:szCs w:val="22"/>
          <w:lang w:bidi="pl-PL"/>
        </w:rPr>
      </w:pPr>
      <w:r w:rsidRPr="00AE5D09">
        <w:rPr>
          <w:rFonts w:ascii="Lato" w:hAnsi="Lato" w:cs="Lao UI"/>
          <w:bCs/>
          <w:iCs/>
          <w:spacing w:val="4"/>
          <w:sz w:val="22"/>
          <w:szCs w:val="22"/>
          <w:lang w:bidi="pl-PL"/>
        </w:rPr>
        <w:t xml:space="preserve">Wobec powyższego, organ odwoławczy wezwał </w:t>
      </w:r>
      <w:r w:rsidRPr="00977A85">
        <w:rPr>
          <w:rFonts w:ascii="Lato" w:hAnsi="Lato" w:cs="Lao UI"/>
          <w:bCs/>
          <w:i/>
          <w:spacing w:val="4"/>
          <w:sz w:val="22"/>
          <w:szCs w:val="22"/>
          <w:lang w:bidi="pl-PL"/>
        </w:rPr>
        <w:t xml:space="preserve">inwestora </w:t>
      </w:r>
      <w:r w:rsidRPr="00AE5D09">
        <w:rPr>
          <w:rFonts w:ascii="Lato" w:hAnsi="Lato" w:cs="Lao UI"/>
          <w:bCs/>
          <w:iCs/>
          <w:spacing w:val="4"/>
          <w:sz w:val="22"/>
          <w:szCs w:val="22"/>
          <w:lang w:bidi="pl-PL"/>
        </w:rPr>
        <w:t xml:space="preserve">do wypowiedzenia się </w:t>
      </w:r>
      <w:r w:rsidR="00977A85">
        <w:rPr>
          <w:rFonts w:ascii="Lato" w:hAnsi="Lato" w:cs="Lao UI"/>
          <w:bCs/>
          <w:iCs/>
          <w:spacing w:val="4"/>
          <w:sz w:val="22"/>
          <w:szCs w:val="22"/>
          <w:lang w:bidi="pl-PL"/>
        </w:rPr>
        <w:br/>
      </w:r>
      <w:r w:rsidRPr="00AE5D09">
        <w:rPr>
          <w:rFonts w:ascii="Lato" w:hAnsi="Lato" w:cs="Lao UI"/>
          <w:bCs/>
          <w:iCs/>
          <w:spacing w:val="4"/>
          <w:sz w:val="22"/>
          <w:szCs w:val="22"/>
          <w:lang w:bidi="pl-PL"/>
        </w:rPr>
        <w:t xml:space="preserve">w sprawie zarzutów podniesionych przez skarżących. </w:t>
      </w:r>
      <w:r w:rsidRPr="00977A85">
        <w:rPr>
          <w:rFonts w:ascii="Lato" w:hAnsi="Lato" w:cs="Lao UI"/>
          <w:bCs/>
          <w:i/>
          <w:spacing w:val="4"/>
          <w:sz w:val="22"/>
          <w:szCs w:val="22"/>
          <w:lang w:bidi="pl-PL"/>
        </w:rPr>
        <w:t>Inwestor</w:t>
      </w:r>
      <w:r w:rsidRPr="00AE5D09">
        <w:rPr>
          <w:rFonts w:ascii="Lato" w:hAnsi="Lato" w:cs="Lao UI"/>
          <w:bCs/>
          <w:iCs/>
          <w:spacing w:val="4"/>
          <w:sz w:val="22"/>
          <w:szCs w:val="22"/>
          <w:lang w:bidi="pl-PL"/>
        </w:rPr>
        <w:t>, stosownie do wezwania organu odwoławczego</w:t>
      </w:r>
      <w:r w:rsidR="00190B94">
        <w:rPr>
          <w:rFonts w:ascii="Lato" w:hAnsi="Lato" w:cs="Lao UI"/>
          <w:bCs/>
          <w:iCs/>
          <w:spacing w:val="4"/>
          <w:sz w:val="22"/>
          <w:szCs w:val="22"/>
          <w:lang w:bidi="pl-PL"/>
        </w:rPr>
        <w:t xml:space="preserve">, w piśmie z dnia 30 sierpnia 2021 r., znak: EURO/282/1176/00,  </w:t>
      </w:r>
      <w:r w:rsidRPr="00AE5D09">
        <w:rPr>
          <w:rFonts w:ascii="Lato" w:hAnsi="Lato" w:cs="Lao UI"/>
          <w:bCs/>
          <w:iCs/>
          <w:spacing w:val="4"/>
          <w:sz w:val="22"/>
          <w:szCs w:val="22"/>
          <w:lang w:bidi="pl-PL"/>
        </w:rPr>
        <w:t>odniósł się zarzutów</w:t>
      </w:r>
      <w:r w:rsidR="00190B94">
        <w:rPr>
          <w:rFonts w:ascii="Lato" w:hAnsi="Lato" w:cs="Lao UI"/>
          <w:bCs/>
          <w:iCs/>
          <w:spacing w:val="4"/>
          <w:sz w:val="22"/>
          <w:szCs w:val="22"/>
          <w:lang w:bidi="pl-PL"/>
        </w:rPr>
        <w:t xml:space="preserve"> odwołań. </w:t>
      </w:r>
      <w:r w:rsidR="00190B94" w:rsidRPr="00C34B24">
        <w:rPr>
          <w:rFonts w:ascii="Lato" w:hAnsi="Lato" w:cs="Lao UI"/>
          <w:bCs/>
          <w:i/>
          <w:spacing w:val="4"/>
          <w:sz w:val="22"/>
          <w:szCs w:val="22"/>
          <w:lang w:bidi="pl-PL"/>
        </w:rPr>
        <w:t>Inwestor</w:t>
      </w:r>
      <w:r w:rsidR="00190B94">
        <w:rPr>
          <w:rFonts w:ascii="Lato" w:hAnsi="Lato" w:cs="Lao UI"/>
          <w:bCs/>
          <w:iCs/>
          <w:spacing w:val="4"/>
          <w:sz w:val="22"/>
          <w:szCs w:val="22"/>
          <w:lang w:bidi="pl-PL"/>
        </w:rPr>
        <w:t xml:space="preserve"> wskazał, iż zarzuty </w:t>
      </w:r>
      <w:r w:rsidR="00190B94" w:rsidRPr="00190B94">
        <w:rPr>
          <w:rFonts w:ascii="Lato" w:hAnsi="Lato" w:cs="Lao UI"/>
          <w:bCs/>
          <w:iCs/>
          <w:spacing w:val="4"/>
          <w:sz w:val="22"/>
          <w:szCs w:val="22"/>
          <w:lang w:bidi="pl-PL"/>
        </w:rPr>
        <w:t>Pana A</w:t>
      </w:r>
      <w:r w:rsidR="0025117C">
        <w:rPr>
          <w:rFonts w:ascii="Lato" w:hAnsi="Lato" w:cs="Lao UI"/>
          <w:bCs/>
          <w:iCs/>
          <w:spacing w:val="4"/>
          <w:sz w:val="22"/>
          <w:szCs w:val="22"/>
          <w:lang w:bidi="pl-PL"/>
        </w:rPr>
        <w:t>.</w:t>
      </w:r>
      <w:r w:rsidR="00190B94" w:rsidRPr="00190B94">
        <w:rPr>
          <w:rFonts w:ascii="Lato" w:hAnsi="Lato" w:cs="Lao UI"/>
          <w:bCs/>
          <w:iCs/>
          <w:spacing w:val="4"/>
          <w:sz w:val="22"/>
          <w:szCs w:val="22"/>
          <w:lang w:bidi="pl-PL"/>
        </w:rPr>
        <w:t xml:space="preserve"> N</w:t>
      </w:r>
      <w:r w:rsidR="0025117C">
        <w:rPr>
          <w:rFonts w:ascii="Lato" w:hAnsi="Lato" w:cs="Lao UI"/>
          <w:bCs/>
          <w:iCs/>
          <w:spacing w:val="4"/>
          <w:sz w:val="22"/>
          <w:szCs w:val="22"/>
          <w:lang w:bidi="pl-PL"/>
        </w:rPr>
        <w:t>.</w:t>
      </w:r>
      <w:r w:rsidR="00190B94" w:rsidRPr="00190B94">
        <w:rPr>
          <w:rFonts w:ascii="Lato" w:hAnsi="Lato" w:cs="Lao UI"/>
          <w:bCs/>
          <w:iCs/>
          <w:spacing w:val="4"/>
          <w:sz w:val="22"/>
          <w:szCs w:val="22"/>
          <w:lang w:bidi="pl-PL"/>
        </w:rPr>
        <w:t xml:space="preserve"> i </w:t>
      </w:r>
      <w:bookmarkStart w:id="32" w:name="_Hlk128739836"/>
      <w:r w:rsidR="00190B94" w:rsidRPr="00190B94">
        <w:rPr>
          <w:rFonts w:ascii="Lato" w:hAnsi="Lato" w:cs="Lao UI"/>
          <w:bCs/>
          <w:iCs/>
          <w:spacing w:val="4"/>
          <w:sz w:val="22"/>
          <w:szCs w:val="22"/>
          <w:lang w:bidi="pl-PL"/>
        </w:rPr>
        <w:t>Pani R</w:t>
      </w:r>
      <w:r w:rsidR="0025117C">
        <w:rPr>
          <w:rFonts w:ascii="Lato" w:hAnsi="Lato" w:cs="Lao UI"/>
          <w:bCs/>
          <w:iCs/>
          <w:spacing w:val="4"/>
          <w:sz w:val="22"/>
          <w:szCs w:val="22"/>
          <w:lang w:bidi="pl-PL"/>
        </w:rPr>
        <w:t>.</w:t>
      </w:r>
      <w:r w:rsidR="00190B94" w:rsidRPr="00190B94">
        <w:rPr>
          <w:rFonts w:ascii="Lato" w:hAnsi="Lato" w:cs="Lao UI"/>
          <w:bCs/>
          <w:iCs/>
          <w:spacing w:val="4"/>
          <w:sz w:val="22"/>
          <w:szCs w:val="22"/>
          <w:lang w:bidi="pl-PL"/>
        </w:rPr>
        <w:t xml:space="preserve"> F</w:t>
      </w:r>
      <w:bookmarkEnd w:id="32"/>
      <w:r w:rsidR="0025117C">
        <w:rPr>
          <w:rFonts w:ascii="Lato" w:hAnsi="Lato" w:cs="Lao UI"/>
          <w:bCs/>
          <w:iCs/>
          <w:spacing w:val="4"/>
          <w:sz w:val="22"/>
          <w:szCs w:val="22"/>
          <w:lang w:bidi="pl-PL"/>
        </w:rPr>
        <w:t xml:space="preserve">. </w:t>
      </w:r>
      <w:r w:rsidR="00190B94">
        <w:rPr>
          <w:rFonts w:ascii="Lato" w:hAnsi="Lato" w:cs="Lao UI"/>
          <w:bCs/>
          <w:iCs/>
          <w:spacing w:val="4"/>
          <w:sz w:val="22"/>
          <w:szCs w:val="22"/>
          <w:lang w:bidi="pl-PL"/>
        </w:rPr>
        <w:t>nie zasługują na uwzględnienie. Odnośnie natomiast odwołania Pani T</w:t>
      </w:r>
      <w:r w:rsidR="00993B59">
        <w:rPr>
          <w:rFonts w:ascii="Lato" w:hAnsi="Lato" w:cs="Lao UI"/>
          <w:bCs/>
          <w:iCs/>
          <w:spacing w:val="4"/>
          <w:sz w:val="22"/>
          <w:szCs w:val="22"/>
          <w:lang w:bidi="pl-PL"/>
        </w:rPr>
        <w:t>.</w:t>
      </w:r>
      <w:r w:rsidR="00190B94">
        <w:rPr>
          <w:rFonts w:ascii="Lato" w:hAnsi="Lato" w:cs="Lao UI"/>
          <w:bCs/>
          <w:iCs/>
          <w:spacing w:val="4"/>
          <w:sz w:val="22"/>
          <w:szCs w:val="22"/>
          <w:lang w:bidi="pl-PL"/>
        </w:rPr>
        <w:t xml:space="preserve"> S</w:t>
      </w:r>
      <w:r w:rsidR="00993B59">
        <w:rPr>
          <w:rFonts w:ascii="Lato" w:hAnsi="Lato" w:cs="Lao UI"/>
          <w:bCs/>
          <w:iCs/>
          <w:spacing w:val="4"/>
          <w:sz w:val="22"/>
          <w:szCs w:val="22"/>
          <w:lang w:bidi="pl-PL"/>
        </w:rPr>
        <w:t>.</w:t>
      </w:r>
      <w:r w:rsidR="00190B94">
        <w:rPr>
          <w:rFonts w:ascii="Lato" w:hAnsi="Lato" w:cs="Lao UI"/>
          <w:bCs/>
          <w:iCs/>
          <w:spacing w:val="4"/>
          <w:sz w:val="22"/>
          <w:szCs w:val="22"/>
          <w:lang w:bidi="pl-PL"/>
        </w:rPr>
        <w:t xml:space="preserve">, </w:t>
      </w:r>
      <w:r w:rsidR="00190B94" w:rsidRPr="00C34B24">
        <w:rPr>
          <w:rFonts w:ascii="Lato" w:hAnsi="Lato" w:cs="Lao UI"/>
          <w:bCs/>
          <w:i/>
          <w:spacing w:val="4"/>
          <w:sz w:val="22"/>
          <w:szCs w:val="22"/>
          <w:lang w:bidi="pl-PL"/>
        </w:rPr>
        <w:t xml:space="preserve">inwestor </w:t>
      </w:r>
      <w:r w:rsidR="00190B94">
        <w:rPr>
          <w:rFonts w:ascii="Lato" w:hAnsi="Lato" w:cs="Lao UI"/>
          <w:bCs/>
          <w:iCs/>
          <w:spacing w:val="4"/>
          <w:sz w:val="22"/>
          <w:szCs w:val="22"/>
          <w:lang w:bidi="pl-PL"/>
        </w:rPr>
        <w:t xml:space="preserve">wskazał na zmianę </w:t>
      </w:r>
      <w:r w:rsidR="00C44631">
        <w:rPr>
          <w:rFonts w:ascii="Lato" w:hAnsi="Lato" w:cs="Lao UI"/>
          <w:bCs/>
          <w:iCs/>
          <w:spacing w:val="4"/>
          <w:sz w:val="22"/>
          <w:szCs w:val="22"/>
          <w:lang w:bidi="pl-PL"/>
        </w:rPr>
        <w:t>rozwiązań</w:t>
      </w:r>
      <w:r w:rsidR="00190B94">
        <w:rPr>
          <w:rFonts w:ascii="Lato" w:hAnsi="Lato" w:cs="Lao UI"/>
          <w:bCs/>
          <w:iCs/>
          <w:spacing w:val="4"/>
          <w:sz w:val="22"/>
          <w:szCs w:val="22"/>
          <w:lang w:bidi="pl-PL"/>
        </w:rPr>
        <w:t xml:space="preserve"> p</w:t>
      </w:r>
      <w:r w:rsidR="00C44631">
        <w:rPr>
          <w:rFonts w:ascii="Lato" w:hAnsi="Lato" w:cs="Lao UI"/>
          <w:bCs/>
          <w:iCs/>
          <w:spacing w:val="4"/>
          <w:sz w:val="22"/>
          <w:szCs w:val="22"/>
          <w:lang w:bidi="pl-PL"/>
        </w:rPr>
        <w:t xml:space="preserve">rojektowych. </w:t>
      </w:r>
      <w:r w:rsidRPr="00AE5D09">
        <w:rPr>
          <w:rFonts w:ascii="Lato" w:hAnsi="Lato" w:cs="Lao UI"/>
          <w:bCs/>
          <w:iCs/>
          <w:spacing w:val="4"/>
          <w:sz w:val="22"/>
          <w:szCs w:val="22"/>
          <w:lang w:bidi="pl-PL"/>
        </w:rPr>
        <w:t xml:space="preserve">Stanowisko </w:t>
      </w:r>
      <w:r w:rsidRPr="00977A85">
        <w:rPr>
          <w:rFonts w:ascii="Lato" w:hAnsi="Lato" w:cs="Lao UI"/>
          <w:bCs/>
          <w:i/>
          <w:spacing w:val="4"/>
          <w:sz w:val="22"/>
          <w:szCs w:val="22"/>
          <w:lang w:bidi="pl-PL"/>
        </w:rPr>
        <w:t>inwestora</w:t>
      </w:r>
      <w:r w:rsidRPr="00AE5D09">
        <w:rPr>
          <w:rFonts w:ascii="Lato" w:hAnsi="Lato" w:cs="Lao UI"/>
          <w:bCs/>
          <w:iCs/>
          <w:spacing w:val="4"/>
          <w:sz w:val="22"/>
          <w:szCs w:val="22"/>
          <w:lang w:bidi="pl-PL"/>
        </w:rPr>
        <w:t xml:space="preserve"> organ odwoławczy, działając w oparciu o art. 9 </w:t>
      </w:r>
      <w:r w:rsidRPr="00977A85">
        <w:rPr>
          <w:rFonts w:ascii="Lato" w:hAnsi="Lato" w:cs="Lao UI"/>
          <w:bCs/>
          <w:i/>
          <w:spacing w:val="4"/>
          <w:sz w:val="22"/>
          <w:szCs w:val="22"/>
          <w:lang w:bidi="pl-PL"/>
        </w:rPr>
        <w:t>kpa</w:t>
      </w:r>
      <w:r w:rsidRPr="00AE5D09">
        <w:rPr>
          <w:rFonts w:ascii="Lato" w:hAnsi="Lato" w:cs="Lao UI"/>
          <w:bCs/>
          <w:iCs/>
          <w:spacing w:val="4"/>
          <w:sz w:val="22"/>
          <w:szCs w:val="22"/>
          <w:lang w:bidi="pl-PL"/>
        </w:rPr>
        <w:t xml:space="preserve">, przesłał skarżącym, zawiadamiając jednocześnie, stosownie do art. 10 </w:t>
      </w:r>
      <w:r w:rsidRPr="00977A85">
        <w:rPr>
          <w:rFonts w:ascii="Lato" w:hAnsi="Lato" w:cs="Lao UI"/>
          <w:bCs/>
          <w:i/>
          <w:spacing w:val="4"/>
          <w:sz w:val="22"/>
          <w:szCs w:val="22"/>
          <w:lang w:bidi="pl-PL"/>
        </w:rPr>
        <w:t>kpa</w:t>
      </w:r>
      <w:r w:rsidRPr="00AE5D09">
        <w:rPr>
          <w:rFonts w:ascii="Lato" w:hAnsi="Lato" w:cs="Lao UI"/>
          <w:bCs/>
          <w:iCs/>
          <w:spacing w:val="4"/>
          <w:sz w:val="22"/>
          <w:szCs w:val="22"/>
          <w:lang w:bidi="pl-PL"/>
        </w:rPr>
        <w:t xml:space="preserve">, o prawie wypowiedzenia się, co do zebranych dowodów i materiałów. </w:t>
      </w:r>
      <w:r w:rsidR="00FD62EB" w:rsidRPr="00FD62EB">
        <w:rPr>
          <w:rFonts w:ascii="Lato" w:hAnsi="Lato" w:cs="Lao UI"/>
          <w:bCs/>
          <w:iCs/>
          <w:spacing w:val="4"/>
          <w:sz w:val="22"/>
          <w:szCs w:val="22"/>
          <w:lang w:bidi="pl-PL"/>
        </w:rPr>
        <w:t>Pani R</w:t>
      </w:r>
      <w:r w:rsidR="00993B59">
        <w:rPr>
          <w:rFonts w:ascii="Lato" w:hAnsi="Lato" w:cs="Lao UI"/>
          <w:bCs/>
          <w:iCs/>
          <w:spacing w:val="4"/>
          <w:sz w:val="22"/>
          <w:szCs w:val="22"/>
          <w:lang w:bidi="pl-PL"/>
        </w:rPr>
        <w:t>.</w:t>
      </w:r>
      <w:r w:rsidR="00FD62EB" w:rsidRPr="00FD62EB">
        <w:rPr>
          <w:rFonts w:ascii="Lato" w:hAnsi="Lato" w:cs="Lao UI"/>
          <w:bCs/>
          <w:iCs/>
          <w:spacing w:val="4"/>
          <w:sz w:val="22"/>
          <w:szCs w:val="22"/>
          <w:lang w:bidi="pl-PL"/>
        </w:rPr>
        <w:t xml:space="preserve"> F</w:t>
      </w:r>
      <w:r w:rsidR="00993B59">
        <w:rPr>
          <w:rFonts w:ascii="Lato" w:hAnsi="Lato" w:cs="Lao UI"/>
          <w:bCs/>
          <w:iCs/>
          <w:spacing w:val="4"/>
          <w:sz w:val="22"/>
          <w:szCs w:val="22"/>
          <w:lang w:bidi="pl-PL"/>
        </w:rPr>
        <w:t xml:space="preserve">. </w:t>
      </w:r>
      <w:r w:rsidR="00FD62EB">
        <w:rPr>
          <w:rFonts w:ascii="Lato" w:hAnsi="Lato" w:cs="Lao UI"/>
          <w:bCs/>
          <w:iCs/>
          <w:spacing w:val="4"/>
          <w:sz w:val="22"/>
          <w:szCs w:val="22"/>
          <w:lang w:bidi="pl-PL"/>
        </w:rPr>
        <w:t xml:space="preserve">odniosła się do przesłanego jej stanowiska </w:t>
      </w:r>
      <w:r w:rsidR="00FD62EB" w:rsidRPr="00C34B24">
        <w:rPr>
          <w:rFonts w:ascii="Lato" w:hAnsi="Lato" w:cs="Lao UI"/>
          <w:bCs/>
          <w:i/>
          <w:spacing w:val="4"/>
          <w:sz w:val="22"/>
          <w:szCs w:val="22"/>
          <w:lang w:bidi="pl-PL"/>
        </w:rPr>
        <w:t>inwes</w:t>
      </w:r>
      <w:r w:rsidR="00F515E9" w:rsidRPr="00C34B24">
        <w:rPr>
          <w:rFonts w:ascii="Lato" w:hAnsi="Lato" w:cs="Lao UI"/>
          <w:bCs/>
          <w:i/>
          <w:spacing w:val="4"/>
          <w:sz w:val="22"/>
          <w:szCs w:val="22"/>
          <w:lang w:bidi="pl-PL"/>
        </w:rPr>
        <w:t>tora</w:t>
      </w:r>
      <w:r w:rsidR="00F515E9">
        <w:rPr>
          <w:rFonts w:ascii="Lato" w:hAnsi="Lato" w:cs="Lao UI"/>
          <w:bCs/>
          <w:iCs/>
          <w:spacing w:val="4"/>
          <w:sz w:val="22"/>
          <w:szCs w:val="22"/>
          <w:lang w:bidi="pl-PL"/>
        </w:rPr>
        <w:t xml:space="preserve">, podtrzymują wniesione zastrzeżenia. </w:t>
      </w:r>
    </w:p>
    <w:p w14:paraId="6727B7BD" w14:textId="4766DE6D" w:rsidR="00DF0E9C" w:rsidRPr="00EA26EB" w:rsidRDefault="00035C9C" w:rsidP="00AE5D09">
      <w:pPr>
        <w:autoSpaceDE w:val="0"/>
        <w:autoSpaceDN w:val="0"/>
        <w:adjustRightInd w:val="0"/>
        <w:spacing w:before="240" w:after="240" w:line="240" w:lineRule="exact"/>
        <w:jc w:val="both"/>
        <w:rPr>
          <w:rFonts w:ascii="Lato" w:hAnsi="Lato" w:cs="Arial"/>
          <w:spacing w:val="4"/>
          <w:sz w:val="22"/>
          <w:szCs w:val="22"/>
        </w:rPr>
      </w:pPr>
      <w:r w:rsidRPr="00EA26EB">
        <w:rPr>
          <w:rFonts w:ascii="Lato" w:hAnsi="Lato" w:cs="Arial"/>
          <w:spacing w:val="4"/>
          <w:sz w:val="22"/>
          <w:szCs w:val="22"/>
        </w:rPr>
        <w:t xml:space="preserve">Pani </w:t>
      </w:r>
      <w:bookmarkStart w:id="33" w:name="_Hlk127453210"/>
      <w:r w:rsidRPr="00EA26EB">
        <w:rPr>
          <w:rFonts w:ascii="Lato" w:hAnsi="Lato" w:cs="Arial"/>
          <w:spacing w:val="4"/>
          <w:sz w:val="22"/>
          <w:szCs w:val="22"/>
        </w:rPr>
        <w:t>T</w:t>
      </w:r>
      <w:r w:rsidR="005724B2">
        <w:rPr>
          <w:rFonts w:ascii="Lato" w:hAnsi="Lato" w:cs="Arial"/>
          <w:spacing w:val="4"/>
          <w:sz w:val="22"/>
          <w:szCs w:val="22"/>
        </w:rPr>
        <w:t>.</w:t>
      </w:r>
      <w:r w:rsidRPr="00EA26EB">
        <w:rPr>
          <w:rFonts w:ascii="Lato" w:hAnsi="Lato" w:cs="Arial"/>
          <w:spacing w:val="4"/>
          <w:sz w:val="22"/>
          <w:szCs w:val="22"/>
        </w:rPr>
        <w:t xml:space="preserve"> S</w:t>
      </w:r>
      <w:r w:rsidR="005724B2">
        <w:rPr>
          <w:rFonts w:ascii="Lato" w:hAnsi="Lato" w:cs="Arial"/>
          <w:spacing w:val="4"/>
          <w:sz w:val="22"/>
          <w:szCs w:val="22"/>
        </w:rPr>
        <w:t>.</w:t>
      </w:r>
      <w:r w:rsidRPr="00EA26EB">
        <w:rPr>
          <w:rFonts w:ascii="Lato" w:hAnsi="Lato" w:cs="Arial"/>
          <w:spacing w:val="4"/>
          <w:sz w:val="22"/>
          <w:szCs w:val="22"/>
        </w:rPr>
        <w:t xml:space="preserve"> </w:t>
      </w:r>
      <w:bookmarkEnd w:id="33"/>
      <w:r w:rsidRPr="00EA26EB">
        <w:rPr>
          <w:rFonts w:ascii="Lato" w:hAnsi="Lato" w:cs="Arial"/>
          <w:spacing w:val="4"/>
          <w:sz w:val="22"/>
          <w:szCs w:val="22"/>
        </w:rPr>
        <w:t>jest właści</w:t>
      </w:r>
      <w:r w:rsidR="008C5519" w:rsidRPr="00EA26EB">
        <w:rPr>
          <w:rFonts w:ascii="Lato" w:hAnsi="Lato" w:cs="Arial"/>
          <w:spacing w:val="4"/>
          <w:sz w:val="22"/>
          <w:szCs w:val="22"/>
        </w:rPr>
        <w:t>ci</w:t>
      </w:r>
      <w:r w:rsidRPr="00EA26EB">
        <w:rPr>
          <w:rFonts w:ascii="Lato" w:hAnsi="Lato" w:cs="Arial"/>
          <w:spacing w:val="4"/>
          <w:sz w:val="22"/>
          <w:szCs w:val="22"/>
        </w:rPr>
        <w:t>elką działki nr 170/3</w:t>
      </w:r>
      <w:r w:rsidR="00FC4870" w:rsidRPr="00EA26EB">
        <w:rPr>
          <w:rFonts w:ascii="Lato" w:hAnsi="Lato" w:cs="Arial"/>
          <w:spacing w:val="4"/>
          <w:sz w:val="22"/>
          <w:szCs w:val="22"/>
        </w:rPr>
        <w:t>,</w:t>
      </w:r>
      <w:r w:rsidR="00D2011A" w:rsidRPr="00EA26EB">
        <w:rPr>
          <w:rFonts w:ascii="Lato" w:hAnsi="Lato" w:cs="Arial"/>
          <w:spacing w:val="4"/>
          <w:sz w:val="22"/>
          <w:szCs w:val="22"/>
        </w:rPr>
        <w:t xml:space="preserve"> </w:t>
      </w:r>
      <w:r w:rsidR="00C44631" w:rsidRPr="00EA26EB">
        <w:rPr>
          <w:rFonts w:ascii="Lato" w:hAnsi="Lato" w:cs="Arial"/>
          <w:spacing w:val="4"/>
          <w:sz w:val="22"/>
          <w:szCs w:val="22"/>
        </w:rPr>
        <w:t xml:space="preserve">z </w:t>
      </w:r>
      <w:r w:rsidR="00D2011A" w:rsidRPr="00EA26EB">
        <w:rPr>
          <w:rFonts w:ascii="Lato" w:hAnsi="Lato" w:cs="Arial"/>
          <w:spacing w:val="4"/>
          <w:sz w:val="22"/>
          <w:szCs w:val="22"/>
        </w:rPr>
        <w:t>obręb</w:t>
      </w:r>
      <w:r w:rsidR="00C44631" w:rsidRPr="00EA26EB">
        <w:rPr>
          <w:rFonts w:ascii="Lato" w:hAnsi="Lato" w:cs="Arial"/>
          <w:spacing w:val="4"/>
          <w:sz w:val="22"/>
          <w:szCs w:val="22"/>
        </w:rPr>
        <w:t>u</w:t>
      </w:r>
      <w:r w:rsidR="00D2011A" w:rsidRPr="00EA26EB">
        <w:rPr>
          <w:rFonts w:ascii="Lato" w:hAnsi="Lato" w:cs="Arial"/>
          <w:spacing w:val="4"/>
          <w:sz w:val="22"/>
          <w:szCs w:val="22"/>
        </w:rPr>
        <w:t xml:space="preserve"> B-55 Gmina Miasto Łódź,</w:t>
      </w:r>
      <w:r w:rsidR="00FC4870" w:rsidRPr="00EA26EB">
        <w:rPr>
          <w:rFonts w:ascii="Lato" w:hAnsi="Lato" w:cs="Arial"/>
          <w:spacing w:val="4"/>
          <w:sz w:val="22"/>
          <w:szCs w:val="22"/>
        </w:rPr>
        <w:t xml:space="preserve"> która zgodnie </w:t>
      </w:r>
      <w:r w:rsidR="00606010" w:rsidRPr="00EA26EB">
        <w:rPr>
          <w:rFonts w:ascii="Lato" w:hAnsi="Lato" w:cs="Arial"/>
          <w:spacing w:val="4"/>
          <w:sz w:val="22"/>
          <w:szCs w:val="22"/>
        </w:rPr>
        <w:t xml:space="preserve">z </w:t>
      </w:r>
      <w:r w:rsidR="00FC4870" w:rsidRPr="00EA26EB">
        <w:rPr>
          <w:rFonts w:ascii="Lato" w:hAnsi="Lato" w:cs="Arial"/>
          <w:spacing w:val="4"/>
          <w:sz w:val="22"/>
          <w:szCs w:val="22"/>
        </w:rPr>
        <w:t>wniosk</w:t>
      </w:r>
      <w:r w:rsidR="00606010" w:rsidRPr="00EA26EB">
        <w:rPr>
          <w:rFonts w:ascii="Lato" w:hAnsi="Lato" w:cs="Arial"/>
          <w:spacing w:val="4"/>
          <w:sz w:val="22"/>
          <w:szCs w:val="22"/>
        </w:rPr>
        <w:t>iem</w:t>
      </w:r>
      <w:r w:rsidR="00FC4870" w:rsidRPr="00EA26EB">
        <w:rPr>
          <w:rFonts w:ascii="Lato" w:hAnsi="Lato" w:cs="Arial"/>
          <w:spacing w:val="4"/>
          <w:sz w:val="22"/>
          <w:szCs w:val="22"/>
        </w:rPr>
        <w:t xml:space="preserve"> </w:t>
      </w:r>
      <w:r w:rsidR="00FC4870" w:rsidRPr="00EA26EB">
        <w:rPr>
          <w:rFonts w:ascii="Lato" w:hAnsi="Lato" w:cs="Arial"/>
          <w:i/>
          <w:iCs/>
          <w:spacing w:val="4"/>
          <w:sz w:val="22"/>
          <w:szCs w:val="22"/>
        </w:rPr>
        <w:t>inwestora</w:t>
      </w:r>
      <w:r w:rsidR="00FC4870" w:rsidRPr="00EA26EB">
        <w:rPr>
          <w:rFonts w:ascii="Lato" w:hAnsi="Lato" w:cs="Arial"/>
          <w:spacing w:val="4"/>
          <w:sz w:val="22"/>
          <w:szCs w:val="22"/>
        </w:rPr>
        <w:t xml:space="preserve"> o wydanie decyzji o zezwoleniu na realizację inwestycji drogowej</w:t>
      </w:r>
      <w:r w:rsidR="00C44631" w:rsidRPr="00EA26EB">
        <w:rPr>
          <w:rFonts w:ascii="Lato" w:hAnsi="Lato" w:cs="Arial"/>
          <w:spacing w:val="4"/>
          <w:sz w:val="22"/>
          <w:szCs w:val="22"/>
        </w:rPr>
        <w:t xml:space="preserve">, a następnie </w:t>
      </w:r>
      <w:r w:rsidR="00FC4870" w:rsidRPr="00EA26EB">
        <w:rPr>
          <w:rFonts w:ascii="Lato" w:hAnsi="Lato" w:cs="Arial"/>
          <w:i/>
          <w:iCs/>
          <w:spacing w:val="4"/>
          <w:sz w:val="22"/>
          <w:szCs w:val="22"/>
        </w:rPr>
        <w:t>decyzj</w:t>
      </w:r>
      <w:r w:rsidR="00606010" w:rsidRPr="00EA26EB">
        <w:rPr>
          <w:rFonts w:ascii="Lato" w:hAnsi="Lato" w:cs="Arial"/>
          <w:i/>
          <w:iCs/>
          <w:spacing w:val="4"/>
          <w:sz w:val="22"/>
          <w:szCs w:val="22"/>
        </w:rPr>
        <w:t>ą</w:t>
      </w:r>
      <w:r w:rsidR="00FC4870" w:rsidRPr="00EA26EB">
        <w:rPr>
          <w:rFonts w:ascii="Lato" w:hAnsi="Lato" w:cs="Arial"/>
          <w:i/>
          <w:iCs/>
          <w:spacing w:val="4"/>
          <w:sz w:val="22"/>
          <w:szCs w:val="22"/>
        </w:rPr>
        <w:t xml:space="preserve"> Wojewody Łódzkiego</w:t>
      </w:r>
      <w:r w:rsidR="00606010" w:rsidRPr="00EA26EB">
        <w:rPr>
          <w:rFonts w:ascii="Lato" w:hAnsi="Lato" w:cs="Arial"/>
          <w:spacing w:val="4"/>
          <w:sz w:val="22"/>
          <w:szCs w:val="22"/>
        </w:rPr>
        <w:t xml:space="preserve">, </w:t>
      </w:r>
      <w:r w:rsidR="00FC4870" w:rsidRPr="00EA26EB">
        <w:rPr>
          <w:rFonts w:ascii="Lato" w:hAnsi="Lato" w:cs="Arial"/>
          <w:spacing w:val="4"/>
          <w:sz w:val="22"/>
          <w:szCs w:val="22"/>
        </w:rPr>
        <w:t xml:space="preserve">została ograniczona </w:t>
      </w:r>
      <w:r w:rsidR="00606010" w:rsidRPr="00EA26EB">
        <w:rPr>
          <w:rFonts w:ascii="Lato" w:hAnsi="Lato" w:cs="Arial"/>
          <w:spacing w:val="4"/>
          <w:sz w:val="22"/>
          <w:szCs w:val="22"/>
        </w:rPr>
        <w:br/>
      </w:r>
      <w:r w:rsidR="00FC4870" w:rsidRPr="00EA26EB">
        <w:rPr>
          <w:rFonts w:ascii="Lato" w:hAnsi="Lato" w:cs="Arial"/>
          <w:spacing w:val="4"/>
          <w:sz w:val="22"/>
          <w:szCs w:val="22"/>
        </w:rPr>
        <w:t>w korzystaniu</w:t>
      </w:r>
      <w:r w:rsidR="008C5FCF" w:rsidRPr="00EA26EB">
        <w:rPr>
          <w:rFonts w:ascii="Lato" w:hAnsi="Lato" w:cs="Arial"/>
          <w:spacing w:val="4"/>
          <w:sz w:val="22"/>
          <w:szCs w:val="22"/>
        </w:rPr>
        <w:t xml:space="preserve">, na podstawie art. 11f ust. 1 pkt 8 lit. </w:t>
      </w:r>
      <w:r w:rsidR="00DF0E9C" w:rsidRPr="00EA26EB">
        <w:rPr>
          <w:rFonts w:ascii="Lato" w:hAnsi="Lato" w:cs="Arial"/>
          <w:spacing w:val="4"/>
          <w:sz w:val="22"/>
          <w:szCs w:val="22"/>
        </w:rPr>
        <w:t xml:space="preserve">i </w:t>
      </w:r>
      <w:r w:rsidR="00DF0E9C" w:rsidRPr="00EA26EB">
        <w:rPr>
          <w:rFonts w:ascii="Lato" w:hAnsi="Lato" w:cs="Arial"/>
          <w:i/>
          <w:iCs/>
          <w:spacing w:val="4"/>
          <w:sz w:val="22"/>
          <w:szCs w:val="22"/>
        </w:rPr>
        <w:t>specustawy drogowej</w:t>
      </w:r>
      <w:r w:rsidR="00DF0E9C" w:rsidRPr="00EA26EB">
        <w:rPr>
          <w:rFonts w:ascii="Lato" w:hAnsi="Lato" w:cs="Arial"/>
          <w:spacing w:val="4"/>
          <w:sz w:val="22"/>
          <w:szCs w:val="22"/>
        </w:rPr>
        <w:t xml:space="preserve">, dla wykonaniu obowiązku </w:t>
      </w:r>
      <w:r w:rsidR="00FC4870" w:rsidRPr="00EA26EB">
        <w:rPr>
          <w:rFonts w:ascii="Lato" w:hAnsi="Lato" w:cs="Arial"/>
          <w:spacing w:val="4"/>
          <w:sz w:val="22"/>
          <w:szCs w:val="22"/>
        </w:rPr>
        <w:t>przebudow</w:t>
      </w:r>
      <w:r w:rsidR="00DF0E9C" w:rsidRPr="00EA26EB">
        <w:rPr>
          <w:rFonts w:ascii="Lato" w:hAnsi="Lato" w:cs="Arial"/>
          <w:spacing w:val="4"/>
          <w:sz w:val="22"/>
          <w:szCs w:val="22"/>
        </w:rPr>
        <w:t>y</w:t>
      </w:r>
      <w:r w:rsidR="00FC4870" w:rsidRPr="00EA26EB">
        <w:rPr>
          <w:rFonts w:ascii="Lato" w:hAnsi="Lato" w:cs="Arial"/>
          <w:spacing w:val="4"/>
          <w:sz w:val="22"/>
          <w:szCs w:val="22"/>
        </w:rPr>
        <w:t xml:space="preserve"> urządzenia </w:t>
      </w:r>
      <w:r w:rsidR="0019775B" w:rsidRPr="00EA26EB">
        <w:rPr>
          <w:rFonts w:ascii="Lato" w:hAnsi="Lato" w:cs="Arial"/>
          <w:spacing w:val="4"/>
          <w:sz w:val="22"/>
          <w:szCs w:val="22"/>
        </w:rPr>
        <w:t>wodnego</w:t>
      </w:r>
      <w:r w:rsidR="00DF0E9C" w:rsidRPr="00EA26EB">
        <w:rPr>
          <w:rFonts w:ascii="Lato" w:hAnsi="Lato" w:cs="Arial"/>
          <w:spacing w:val="4"/>
          <w:sz w:val="22"/>
          <w:szCs w:val="22"/>
        </w:rPr>
        <w:t xml:space="preserve"> (rowu melioracyjnego, przepustu). </w:t>
      </w:r>
      <w:r w:rsidR="00B44C2D" w:rsidRPr="00EA26EB">
        <w:rPr>
          <w:rFonts w:ascii="Lato" w:hAnsi="Lato" w:cs="Arial"/>
          <w:spacing w:val="4"/>
          <w:sz w:val="22"/>
          <w:szCs w:val="22"/>
        </w:rPr>
        <w:t xml:space="preserve"> </w:t>
      </w:r>
    </w:p>
    <w:p w14:paraId="45621D4B" w14:textId="52423212" w:rsidR="00F25BE7" w:rsidRPr="00EA26EB" w:rsidRDefault="00DF0E9C" w:rsidP="00AE5D09">
      <w:pPr>
        <w:autoSpaceDE w:val="0"/>
        <w:autoSpaceDN w:val="0"/>
        <w:adjustRightInd w:val="0"/>
        <w:spacing w:before="240" w:after="240" w:line="240" w:lineRule="exact"/>
        <w:jc w:val="both"/>
        <w:rPr>
          <w:rFonts w:ascii="Lato" w:hAnsi="Lato" w:cs="Arial"/>
          <w:spacing w:val="4"/>
          <w:sz w:val="22"/>
          <w:szCs w:val="22"/>
        </w:rPr>
      </w:pPr>
      <w:r w:rsidRPr="00EA26EB">
        <w:rPr>
          <w:rFonts w:ascii="Lato" w:hAnsi="Lato" w:cs="Arial"/>
          <w:spacing w:val="4"/>
          <w:sz w:val="22"/>
          <w:szCs w:val="22"/>
        </w:rPr>
        <w:t>W ww. piśmie</w:t>
      </w:r>
      <w:r w:rsidR="0019775B" w:rsidRPr="00EA26EB">
        <w:rPr>
          <w:rFonts w:ascii="Lato" w:hAnsi="Lato" w:cs="Arial"/>
          <w:spacing w:val="4"/>
          <w:sz w:val="22"/>
          <w:szCs w:val="22"/>
        </w:rPr>
        <w:t xml:space="preserve"> </w:t>
      </w:r>
      <w:r w:rsidR="00A731C7" w:rsidRPr="00EA26EB">
        <w:rPr>
          <w:rFonts w:ascii="Lato" w:hAnsi="Lato" w:cs="Arial"/>
          <w:spacing w:val="4"/>
          <w:sz w:val="22"/>
          <w:szCs w:val="22"/>
        </w:rPr>
        <w:t>z dnia 30 sierpnia 2021 r</w:t>
      </w:r>
      <w:r w:rsidRPr="00EA26EB">
        <w:rPr>
          <w:rFonts w:ascii="Lato" w:hAnsi="Lato" w:cs="Arial"/>
          <w:spacing w:val="4"/>
          <w:sz w:val="22"/>
          <w:szCs w:val="22"/>
        </w:rPr>
        <w:t xml:space="preserve">. </w:t>
      </w:r>
      <w:r w:rsidR="00A731C7" w:rsidRPr="00EA26EB">
        <w:rPr>
          <w:rFonts w:ascii="Lato" w:hAnsi="Lato" w:cs="Arial"/>
          <w:spacing w:val="4"/>
          <w:sz w:val="22"/>
          <w:szCs w:val="22"/>
        </w:rPr>
        <w:t xml:space="preserve"> </w:t>
      </w:r>
      <w:r w:rsidR="00A731C7" w:rsidRPr="00EA26EB">
        <w:rPr>
          <w:rFonts w:ascii="Lato" w:hAnsi="Lato" w:cs="Arial"/>
          <w:i/>
          <w:iCs/>
          <w:spacing w:val="4"/>
          <w:sz w:val="22"/>
          <w:szCs w:val="22"/>
        </w:rPr>
        <w:t>inwestor</w:t>
      </w:r>
      <w:r w:rsidR="00A731C7" w:rsidRPr="00EA26EB">
        <w:rPr>
          <w:rFonts w:ascii="Lato" w:hAnsi="Lato" w:cs="Arial"/>
          <w:spacing w:val="4"/>
          <w:sz w:val="22"/>
          <w:szCs w:val="22"/>
        </w:rPr>
        <w:t xml:space="preserve"> </w:t>
      </w:r>
      <w:r w:rsidR="00375128" w:rsidRPr="00EA26EB">
        <w:rPr>
          <w:rFonts w:ascii="Lato" w:hAnsi="Lato" w:cs="Arial"/>
          <w:spacing w:val="4"/>
          <w:sz w:val="22"/>
          <w:szCs w:val="22"/>
        </w:rPr>
        <w:t xml:space="preserve">wskazał, iż </w:t>
      </w:r>
      <w:r w:rsidR="000C2679" w:rsidRPr="00EA26EB">
        <w:rPr>
          <w:rFonts w:ascii="Lato" w:hAnsi="Lato" w:cs="Arial"/>
          <w:spacing w:val="4"/>
          <w:sz w:val="22"/>
          <w:szCs w:val="22"/>
        </w:rPr>
        <w:t>n</w:t>
      </w:r>
      <w:r w:rsidR="00245D37" w:rsidRPr="00EA26EB">
        <w:rPr>
          <w:rFonts w:ascii="Lato" w:hAnsi="Lato" w:cs="Arial"/>
          <w:spacing w:val="4"/>
          <w:sz w:val="22"/>
          <w:szCs w:val="22"/>
        </w:rPr>
        <w:t>a etapie prac projektowych przewidziano</w:t>
      </w:r>
      <w:r w:rsidR="000C2679" w:rsidRPr="00EA26EB">
        <w:rPr>
          <w:rFonts w:ascii="Lato" w:hAnsi="Lato" w:cs="Arial"/>
          <w:spacing w:val="4"/>
          <w:sz w:val="22"/>
          <w:szCs w:val="22"/>
        </w:rPr>
        <w:t xml:space="preserve"> na </w:t>
      </w:r>
      <w:r w:rsidR="00D2011A" w:rsidRPr="00EA26EB">
        <w:rPr>
          <w:rFonts w:ascii="Lato" w:hAnsi="Lato" w:cs="Arial"/>
          <w:spacing w:val="4"/>
          <w:sz w:val="22"/>
          <w:szCs w:val="22"/>
        </w:rPr>
        <w:t xml:space="preserve">ww. </w:t>
      </w:r>
      <w:r w:rsidR="00245D37" w:rsidRPr="00EA26EB">
        <w:rPr>
          <w:rFonts w:ascii="Lato" w:hAnsi="Lato" w:cs="Arial"/>
          <w:spacing w:val="4"/>
          <w:sz w:val="22"/>
          <w:szCs w:val="22"/>
        </w:rPr>
        <w:t>dział</w:t>
      </w:r>
      <w:r w:rsidR="000C2679" w:rsidRPr="00EA26EB">
        <w:rPr>
          <w:rFonts w:ascii="Lato" w:hAnsi="Lato" w:cs="Arial"/>
          <w:spacing w:val="4"/>
          <w:sz w:val="22"/>
          <w:szCs w:val="22"/>
        </w:rPr>
        <w:t xml:space="preserve">ce nr 170/3 </w:t>
      </w:r>
      <w:r w:rsidR="00245D37" w:rsidRPr="00EA26EB">
        <w:rPr>
          <w:rFonts w:ascii="Lato" w:hAnsi="Lato" w:cs="Arial"/>
          <w:spacing w:val="4"/>
          <w:sz w:val="22"/>
          <w:szCs w:val="22"/>
        </w:rPr>
        <w:t>przebudowę istniejącego rowu melioracyjnego bez nazwy (robocza nazwa RBN 5) po istniejącej trasie</w:t>
      </w:r>
      <w:r w:rsidR="00D2011A" w:rsidRPr="00EA26EB">
        <w:rPr>
          <w:rFonts w:ascii="Lato" w:hAnsi="Lato" w:cs="Arial"/>
          <w:spacing w:val="4"/>
          <w:sz w:val="22"/>
          <w:szCs w:val="22"/>
        </w:rPr>
        <w:t>,</w:t>
      </w:r>
      <w:r w:rsidR="00245D37" w:rsidRPr="00EA26EB">
        <w:rPr>
          <w:rFonts w:ascii="Lato" w:hAnsi="Lato" w:cs="Arial"/>
          <w:spacing w:val="4"/>
          <w:sz w:val="22"/>
          <w:szCs w:val="22"/>
        </w:rPr>
        <w:t xml:space="preserve"> zgodnie z wykonaną mapą </w:t>
      </w:r>
      <w:r w:rsidR="00B44C2D" w:rsidRPr="00EA26EB">
        <w:rPr>
          <w:rFonts w:ascii="Lato" w:hAnsi="Lato" w:cs="Arial"/>
          <w:spacing w:val="4"/>
          <w:sz w:val="22"/>
          <w:szCs w:val="22"/>
        </w:rPr>
        <w:br/>
      </w:r>
      <w:r w:rsidR="00245D37" w:rsidRPr="00EA26EB">
        <w:rPr>
          <w:rFonts w:ascii="Lato" w:hAnsi="Lato" w:cs="Arial"/>
          <w:spacing w:val="4"/>
          <w:sz w:val="22"/>
          <w:szCs w:val="22"/>
        </w:rPr>
        <w:t xml:space="preserve">do celów projektowych. Przebudowa rowu melioracyjnego obejmowała ujednolicenie szerokości w dnie, nachylenie skarp, spadków. </w:t>
      </w:r>
      <w:r w:rsidR="000C2679" w:rsidRPr="00EA26EB">
        <w:rPr>
          <w:rFonts w:ascii="Lato" w:hAnsi="Lato" w:cs="Arial"/>
          <w:spacing w:val="4"/>
          <w:sz w:val="22"/>
          <w:szCs w:val="22"/>
        </w:rPr>
        <w:t xml:space="preserve">Natomiast </w:t>
      </w:r>
      <w:r w:rsidRPr="00EA26EB">
        <w:rPr>
          <w:rFonts w:ascii="Lato" w:hAnsi="Lato" w:cs="Arial"/>
          <w:spacing w:val="4"/>
          <w:sz w:val="22"/>
          <w:szCs w:val="22"/>
        </w:rPr>
        <w:t xml:space="preserve">- jak wyjaśnił </w:t>
      </w:r>
      <w:r w:rsidRPr="00EA26EB">
        <w:rPr>
          <w:rFonts w:ascii="Lato" w:hAnsi="Lato" w:cs="Arial"/>
          <w:i/>
          <w:iCs/>
          <w:spacing w:val="4"/>
          <w:sz w:val="22"/>
          <w:szCs w:val="22"/>
        </w:rPr>
        <w:t>inwestor</w:t>
      </w:r>
      <w:r w:rsidRPr="00EA26EB">
        <w:rPr>
          <w:rFonts w:ascii="Lato" w:hAnsi="Lato" w:cs="Arial"/>
          <w:spacing w:val="4"/>
          <w:sz w:val="22"/>
          <w:szCs w:val="22"/>
        </w:rPr>
        <w:t xml:space="preserve"> </w:t>
      </w:r>
      <w:r w:rsidR="00B44C2D" w:rsidRPr="00EA26EB">
        <w:rPr>
          <w:rFonts w:ascii="Lato" w:hAnsi="Lato" w:cs="Arial"/>
          <w:spacing w:val="4"/>
          <w:sz w:val="22"/>
          <w:szCs w:val="22"/>
        </w:rPr>
        <w:br/>
      </w:r>
      <w:r w:rsidRPr="00EA26EB">
        <w:rPr>
          <w:rFonts w:ascii="Lato" w:hAnsi="Lato" w:cs="Arial"/>
          <w:spacing w:val="4"/>
          <w:sz w:val="22"/>
          <w:szCs w:val="22"/>
        </w:rPr>
        <w:t xml:space="preserve">- </w:t>
      </w:r>
      <w:r w:rsidR="000C2679" w:rsidRPr="00EA26EB">
        <w:rPr>
          <w:rFonts w:ascii="Lato" w:hAnsi="Lato" w:cs="Arial"/>
          <w:spacing w:val="4"/>
          <w:sz w:val="22"/>
          <w:szCs w:val="22"/>
        </w:rPr>
        <w:t>w</w:t>
      </w:r>
      <w:r w:rsidR="00245D37" w:rsidRPr="00EA26EB">
        <w:rPr>
          <w:rFonts w:ascii="Lato" w:hAnsi="Lato" w:cs="Arial"/>
          <w:spacing w:val="4"/>
          <w:sz w:val="22"/>
          <w:szCs w:val="22"/>
        </w:rPr>
        <w:t xml:space="preserve"> związku ze stwierdzoną</w:t>
      </w:r>
      <w:r w:rsidR="000C2679" w:rsidRPr="00EA26EB">
        <w:rPr>
          <w:rFonts w:ascii="Lato" w:hAnsi="Lato" w:cs="Arial"/>
          <w:spacing w:val="4"/>
          <w:sz w:val="22"/>
          <w:szCs w:val="22"/>
        </w:rPr>
        <w:t>,</w:t>
      </w:r>
      <w:r w:rsidR="00245D37" w:rsidRPr="00EA26EB">
        <w:rPr>
          <w:rFonts w:ascii="Lato" w:hAnsi="Lato" w:cs="Arial"/>
          <w:spacing w:val="4"/>
          <w:sz w:val="22"/>
          <w:szCs w:val="22"/>
        </w:rPr>
        <w:t xml:space="preserve"> na etapie budowy</w:t>
      </w:r>
      <w:r w:rsidR="000C2679" w:rsidRPr="00EA26EB">
        <w:rPr>
          <w:rFonts w:ascii="Lato" w:hAnsi="Lato" w:cs="Arial"/>
          <w:spacing w:val="4"/>
          <w:sz w:val="22"/>
          <w:szCs w:val="22"/>
        </w:rPr>
        <w:t>,</w:t>
      </w:r>
      <w:r w:rsidR="00245D37" w:rsidRPr="00EA26EB">
        <w:rPr>
          <w:rFonts w:ascii="Lato" w:hAnsi="Lato" w:cs="Arial"/>
          <w:spacing w:val="4"/>
          <w:sz w:val="22"/>
          <w:szCs w:val="22"/>
        </w:rPr>
        <w:t xml:space="preserve"> rozbieżnością treści mapy do celów projektowych z rzeczywistym przebiegiem odcinka przedmiotowego rowu oraz </w:t>
      </w:r>
      <w:r w:rsidR="00245D37" w:rsidRPr="00EA26EB">
        <w:rPr>
          <w:rFonts w:ascii="Lato" w:hAnsi="Lato" w:cs="Arial"/>
          <w:spacing w:val="4"/>
          <w:sz w:val="22"/>
          <w:szCs w:val="22"/>
        </w:rPr>
        <w:lastRenderedPageBreak/>
        <w:t>zgłoszeniem problemu przez</w:t>
      </w:r>
      <w:r w:rsidR="000C2679" w:rsidRPr="00EA26EB">
        <w:rPr>
          <w:rFonts w:ascii="Lato" w:hAnsi="Lato" w:cs="Arial"/>
          <w:spacing w:val="4"/>
          <w:sz w:val="22"/>
          <w:szCs w:val="22"/>
        </w:rPr>
        <w:t xml:space="preserve"> właścicielkę działki</w:t>
      </w:r>
      <w:r w:rsidR="00245D37" w:rsidRPr="00EA26EB">
        <w:rPr>
          <w:rFonts w:ascii="Lato" w:hAnsi="Lato" w:cs="Arial"/>
          <w:spacing w:val="4"/>
          <w:sz w:val="22"/>
          <w:szCs w:val="22"/>
        </w:rPr>
        <w:t xml:space="preserve">, </w:t>
      </w:r>
      <w:r w:rsidR="000C2679" w:rsidRPr="00EA26EB">
        <w:rPr>
          <w:rFonts w:ascii="Lato" w:hAnsi="Lato" w:cs="Arial"/>
          <w:spacing w:val="4"/>
          <w:sz w:val="22"/>
          <w:szCs w:val="22"/>
        </w:rPr>
        <w:t xml:space="preserve">projektant </w:t>
      </w:r>
      <w:r w:rsidR="00245D37" w:rsidRPr="00EA26EB">
        <w:rPr>
          <w:rFonts w:ascii="Lato" w:hAnsi="Lato" w:cs="Arial"/>
          <w:spacing w:val="4"/>
          <w:sz w:val="22"/>
          <w:szCs w:val="22"/>
        </w:rPr>
        <w:t>dokonał zmiany rozwiązania projektowego w zakresie wskazanej rozbieżności. Zamienne rozwiązanie projektowe polega</w:t>
      </w:r>
      <w:r w:rsidR="000C2679" w:rsidRPr="00EA26EB">
        <w:rPr>
          <w:rFonts w:ascii="Lato" w:hAnsi="Lato" w:cs="Arial"/>
          <w:spacing w:val="4"/>
          <w:sz w:val="22"/>
          <w:szCs w:val="22"/>
        </w:rPr>
        <w:t>ło</w:t>
      </w:r>
      <w:r w:rsidR="00245D37" w:rsidRPr="00EA26EB">
        <w:rPr>
          <w:rFonts w:ascii="Lato" w:hAnsi="Lato" w:cs="Arial"/>
          <w:spacing w:val="4"/>
          <w:sz w:val="22"/>
          <w:szCs w:val="22"/>
        </w:rPr>
        <w:t xml:space="preserve"> na odcinkowej rezygnacji z przebudowy rowu melioracyjnego i przepustu, </w:t>
      </w:r>
      <w:r w:rsidR="004E630E" w:rsidRPr="00EA26EB">
        <w:rPr>
          <w:rFonts w:ascii="Lato" w:hAnsi="Lato" w:cs="Arial"/>
          <w:spacing w:val="4"/>
          <w:sz w:val="22"/>
          <w:szCs w:val="22"/>
        </w:rPr>
        <w:br/>
      </w:r>
      <w:r w:rsidR="00245D37" w:rsidRPr="00EA26EB">
        <w:rPr>
          <w:rFonts w:ascii="Lato" w:hAnsi="Lato" w:cs="Arial"/>
          <w:spacing w:val="4"/>
          <w:sz w:val="22"/>
          <w:szCs w:val="22"/>
        </w:rPr>
        <w:t xml:space="preserve">w lokalizacji w której te urządzenia nie występują w stanie istniejącym, dokonaniu odcinkowej konserwacji rowu melioracyjnego i przepustu, w lokalizacji w której </w:t>
      </w:r>
      <w:r w:rsidR="00B44C2D" w:rsidRPr="00EA26EB">
        <w:rPr>
          <w:rFonts w:ascii="Lato" w:hAnsi="Lato" w:cs="Arial"/>
          <w:spacing w:val="4"/>
          <w:sz w:val="22"/>
          <w:szCs w:val="22"/>
        </w:rPr>
        <w:br/>
      </w:r>
      <w:r w:rsidR="00245D37" w:rsidRPr="00EA26EB">
        <w:rPr>
          <w:rFonts w:ascii="Lato" w:hAnsi="Lato" w:cs="Arial"/>
          <w:spacing w:val="4"/>
          <w:sz w:val="22"/>
          <w:szCs w:val="22"/>
        </w:rPr>
        <w:t>te urządzenia występują w stanie istniejącym</w:t>
      </w:r>
      <w:r w:rsidR="00B44C2D" w:rsidRPr="00EA26EB">
        <w:rPr>
          <w:rFonts w:ascii="Lato" w:hAnsi="Lato" w:cs="Arial"/>
          <w:spacing w:val="4"/>
          <w:sz w:val="22"/>
          <w:szCs w:val="22"/>
        </w:rPr>
        <w:t xml:space="preserve">, </w:t>
      </w:r>
      <w:r w:rsidR="00245D37" w:rsidRPr="00EA26EB">
        <w:rPr>
          <w:rFonts w:ascii="Lato" w:hAnsi="Lato" w:cs="Arial"/>
          <w:spacing w:val="4"/>
          <w:sz w:val="22"/>
          <w:szCs w:val="22"/>
        </w:rPr>
        <w:t>tj. bezpośrednio przy granicy działki</w:t>
      </w:r>
      <w:r w:rsidR="000C2679" w:rsidRPr="00EA26EB">
        <w:rPr>
          <w:rFonts w:ascii="Lato" w:hAnsi="Lato" w:cs="Arial"/>
          <w:spacing w:val="4"/>
          <w:sz w:val="22"/>
          <w:szCs w:val="22"/>
        </w:rPr>
        <w:t xml:space="preserve"> </w:t>
      </w:r>
      <w:r w:rsidR="00606010" w:rsidRPr="00EA26EB">
        <w:rPr>
          <w:rFonts w:ascii="Lato" w:hAnsi="Lato" w:cs="Arial"/>
          <w:spacing w:val="4"/>
          <w:sz w:val="22"/>
          <w:szCs w:val="22"/>
        </w:rPr>
        <w:br/>
      </w:r>
      <w:r w:rsidR="000C2679" w:rsidRPr="00EA26EB">
        <w:rPr>
          <w:rFonts w:ascii="Lato" w:hAnsi="Lato" w:cs="Arial"/>
          <w:spacing w:val="4"/>
          <w:sz w:val="22"/>
          <w:szCs w:val="22"/>
        </w:rPr>
        <w:t>nr 170/3</w:t>
      </w:r>
      <w:r w:rsidR="000C2679" w:rsidRPr="00EA26EB">
        <w:rPr>
          <w:rFonts w:ascii="Lato" w:hAnsi="Lato"/>
          <w:spacing w:val="4"/>
          <w:sz w:val="22"/>
          <w:szCs w:val="22"/>
        </w:rPr>
        <w:t xml:space="preserve">. </w:t>
      </w:r>
      <w:r w:rsidR="00B44C2D" w:rsidRPr="00EA26EB">
        <w:rPr>
          <w:rFonts w:ascii="Lato" w:hAnsi="Lato"/>
          <w:i/>
          <w:iCs/>
          <w:spacing w:val="4"/>
          <w:sz w:val="22"/>
          <w:szCs w:val="22"/>
        </w:rPr>
        <w:t>Inwestor</w:t>
      </w:r>
      <w:r w:rsidR="00B44C2D" w:rsidRPr="00EA26EB">
        <w:rPr>
          <w:rFonts w:ascii="Lato" w:hAnsi="Lato"/>
          <w:spacing w:val="4"/>
          <w:sz w:val="22"/>
          <w:szCs w:val="22"/>
        </w:rPr>
        <w:t xml:space="preserve"> wyjaśnił, iż d</w:t>
      </w:r>
      <w:r w:rsidR="00245D37" w:rsidRPr="00EA26EB">
        <w:rPr>
          <w:rFonts w:ascii="Lato" w:hAnsi="Lato"/>
          <w:spacing w:val="4"/>
          <w:sz w:val="22"/>
          <w:szCs w:val="22"/>
        </w:rPr>
        <w:t>okonana korekta odcinka rowu RBN 5 przebiega obecnie po istniejącej trasie wzdłuż ul. Rojnej, natomiast odcinek o długości ok. 25</w:t>
      </w:r>
      <w:r w:rsidR="00A275CA" w:rsidRPr="00EA26EB">
        <w:rPr>
          <w:rFonts w:ascii="Lato" w:hAnsi="Lato"/>
          <w:spacing w:val="4"/>
          <w:sz w:val="22"/>
          <w:szCs w:val="22"/>
        </w:rPr>
        <w:t xml:space="preserve"> </w:t>
      </w:r>
      <w:r w:rsidR="00245D37" w:rsidRPr="00EA26EB">
        <w:rPr>
          <w:rFonts w:ascii="Lato" w:hAnsi="Lato"/>
          <w:spacing w:val="4"/>
          <w:sz w:val="22"/>
          <w:szCs w:val="22"/>
        </w:rPr>
        <w:t>m</w:t>
      </w:r>
      <w:r w:rsidR="00A275CA" w:rsidRPr="00EA26EB">
        <w:rPr>
          <w:rFonts w:ascii="Lato" w:hAnsi="Lato"/>
          <w:spacing w:val="4"/>
          <w:sz w:val="22"/>
          <w:szCs w:val="22"/>
        </w:rPr>
        <w:t>,</w:t>
      </w:r>
      <w:r w:rsidR="00245D37" w:rsidRPr="00EA26EB">
        <w:rPr>
          <w:rFonts w:ascii="Lato" w:hAnsi="Lato"/>
          <w:spacing w:val="4"/>
          <w:sz w:val="22"/>
          <w:szCs w:val="22"/>
        </w:rPr>
        <w:t xml:space="preserve"> znajdujący się poza zakresem terenu inwestycji, niezbędnym do zajęcia w celu przebudowy urządzeń wodnych</w:t>
      </w:r>
      <w:r w:rsidR="00D1551E" w:rsidRPr="00EA26EB">
        <w:rPr>
          <w:rFonts w:ascii="Lato" w:hAnsi="Lato"/>
          <w:spacing w:val="4"/>
          <w:sz w:val="22"/>
          <w:szCs w:val="22"/>
        </w:rPr>
        <w:t xml:space="preserve">, </w:t>
      </w:r>
      <w:r w:rsidR="00245D37" w:rsidRPr="00EA26EB">
        <w:rPr>
          <w:rFonts w:ascii="Lato" w:hAnsi="Lato"/>
          <w:spacing w:val="4"/>
          <w:sz w:val="22"/>
          <w:szCs w:val="22"/>
        </w:rPr>
        <w:t xml:space="preserve">objęto konserwacją, w celu zapewnienia swobodnego przepływu wody </w:t>
      </w:r>
      <w:r w:rsidR="00D1551E" w:rsidRPr="00EA26EB">
        <w:rPr>
          <w:rFonts w:ascii="Lato" w:hAnsi="Lato"/>
          <w:spacing w:val="4"/>
          <w:sz w:val="22"/>
          <w:szCs w:val="22"/>
        </w:rPr>
        <w:br/>
      </w:r>
      <w:r w:rsidR="00245D37" w:rsidRPr="00EA26EB">
        <w:rPr>
          <w:rFonts w:ascii="Lato" w:hAnsi="Lato"/>
          <w:spacing w:val="4"/>
          <w:sz w:val="22"/>
          <w:szCs w:val="22"/>
        </w:rPr>
        <w:t>w korycie rowu</w:t>
      </w:r>
      <w:r w:rsidR="00F25BE7" w:rsidRPr="00EA26EB">
        <w:rPr>
          <w:rFonts w:ascii="Lato" w:hAnsi="Lato"/>
          <w:bCs/>
          <w:iCs/>
          <w:spacing w:val="4"/>
          <w:sz w:val="22"/>
          <w:szCs w:val="22"/>
          <w:lang w:bidi="pl-PL"/>
        </w:rPr>
        <w:t xml:space="preserve">. Ponadto, </w:t>
      </w:r>
      <w:r w:rsidR="00F25BE7" w:rsidRPr="00EA26EB">
        <w:rPr>
          <w:rFonts w:ascii="Lato" w:hAnsi="Lato"/>
          <w:bCs/>
          <w:i/>
          <w:spacing w:val="4"/>
          <w:sz w:val="22"/>
          <w:szCs w:val="22"/>
          <w:lang w:bidi="pl-PL"/>
        </w:rPr>
        <w:t>inwestor</w:t>
      </w:r>
      <w:r w:rsidR="00F25BE7" w:rsidRPr="00EA26EB">
        <w:rPr>
          <w:rFonts w:ascii="Lato" w:hAnsi="Lato"/>
          <w:bCs/>
          <w:iCs/>
          <w:spacing w:val="4"/>
          <w:sz w:val="22"/>
          <w:szCs w:val="22"/>
          <w:lang w:bidi="pl-PL"/>
        </w:rPr>
        <w:t xml:space="preserve"> wskazał, iż Pani T</w:t>
      </w:r>
      <w:r w:rsidR="00217849">
        <w:rPr>
          <w:rFonts w:ascii="Lato" w:hAnsi="Lato"/>
          <w:bCs/>
          <w:iCs/>
          <w:spacing w:val="4"/>
          <w:sz w:val="22"/>
          <w:szCs w:val="22"/>
          <w:lang w:bidi="pl-PL"/>
        </w:rPr>
        <w:t>.</w:t>
      </w:r>
      <w:r w:rsidR="00F25BE7" w:rsidRPr="00EA26EB">
        <w:rPr>
          <w:rFonts w:ascii="Lato" w:hAnsi="Lato"/>
          <w:bCs/>
          <w:iCs/>
          <w:spacing w:val="4"/>
          <w:sz w:val="22"/>
          <w:szCs w:val="22"/>
          <w:lang w:bidi="pl-PL"/>
        </w:rPr>
        <w:t>S</w:t>
      </w:r>
      <w:r w:rsidR="00217849">
        <w:rPr>
          <w:rFonts w:ascii="Lato" w:hAnsi="Lato"/>
          <w:bCs/>
          <w:iCs/>
          <w:spacing w:val="4"/>
          <w:sz w:val="22"/>
          <w:szCs w:val="22"/>
          <w:lang w:bidi="pl-PL"/>
        </w:rPr>
        <w:t>.</w:t>
      </w:r>
      <w:r w:rsidR="00F25BE7" w:rsidRPr="00EA26EB">
        <w:rPr>
          <w:rFonts w:ascii="Lato" w:hAnsi="Lato"/>
          <w:bCs/>
          <w:iCs/>
          <w:spacing w:val="4"/>
          <w:sz w:val="22"/>
          <w:szCs w:val="22"/>
          <w:lang w:bidi="pl-PL"/>
        </w:rPr>
        <w:t xml:space="preserve"> i Generalna Dyrekcja Dróg Krajowych i Autostrad w Łodzi, przy udziale wykonawcy robót, spisali w dniu </w:t>
      </w:r>
      <w:r w:rsidR="00D1551E" w:rsidRPr="00EA26EB">
        <w:rPr>
          <w:rFonts w:ascii="Lato" w:hAnsi="Lato"/>
          <w:bCs/>
          <w:iCs/>
          <w:spacing w:val="4"/>
          <w:sz w:val="22"/>
          <w:szCs w:val="22"/>
          <w:lang w:bidi="pl-PL"/>
        </w:rPr>
        <w:br/>
      </w:r>
      <w:r w:rsidR="00F25BE7" w:rsidRPr="00EA26EB">
        <w:rPr>
          <w:rFonts w:ascii="Lato" w:hAnsi="Lato"/>
          <w:bCs/>
          <w:iCs/>
          <w:spacing w:val="4"/>
          <w:sz w:val="22"/>
          <w:szCs w:val="22"/>
          <w:lang w:bidi="pl-PL"/>
        </w:rPr>
        <w:t xml:space="preserve">26 </w:t>
      </w:r>
      <w:r w:rsidR="004E630E" w:rsidRPr="00EA26EB">
        <w:rPr>
          <w:rFonts w:ascii="Lato" w:hAnsi="Lato"/>
          <w:bCs/>
          <w:iCs/>
          <w:spacing w:val="4"/>
          <w:sz w:val="22"/>
          <w:szCs w:val="22"/>
          <w:lang w:bidi="pl-PL"/>
        </w:rPr>
        <w:t>sierpnia</w:t>
      </w:r>
      <w:r w:rsidR="00F25BE7" w:rsidRPr="00EA26EB">
        <w:rPr>
          <w:rFonts w:ascii="Lato" w:hAnsi="Lato"/>
          <w:bCs/>
          <w:iCs/>
          <w:spacing w:val="4"/>
          <w:sz w:val="22"/>
          <w:szCs w:val="22"/>
          <w:lang w:bidi="pl-PL"/>
        </w:rPr>
        <w:t xml:space="preserve"> 2021 r. porozumienie regulujące zakres i sposób prowadzenia prac </w:t>
      </w:r>
      <w:r w:rsidR="00D1551E" w:rsidRPr="00EA26EB">
        <w:rPr>
          <w:rFonts w:ascii="Lato" w:hAnsi="Lato"/>
          <w:bCs/>
          <w:iCs/>
          <w:spacing w:val="4"/>
          <w:sz w:val="22"/>
          <w:szCs w:val="22"/>
          <w:lang w:bidi="pl-PL"/>
        </w:rPr>
        <w:br/>
      </w:r>
      <w:r w:rsidR="00F25BE7" w:rsidRPr="00EA26EB">
        <w:rPr>
          <w:rFonts w:ascii="Lato" w:hAnsi="Lato"/>
          <w:bCs/>
          <w:iCs/>
          <w:spacing w:val="4"/>
          <w:sz w:val="22"/>
          <w:szCs w:val="22"/>
          <w:lang w:bidi="pl-PL"/>
        </w:rPr>
        <w:t>na przedmiotowej działce nr 170/3.</w:t>
      </w:r>
    </w:p>
    <w:p w14:paraId="7D3B7790" w14:textId="7A727F00" w:rsidR="00FD62EB" w:rsidRPr="00EA26EB" w:rsidRDefault="00277329" w:rsidP="00AE5D09">
      <w:pPr>
        <w:autoSpaceDE w:val="0"/>
        <w:autoSpaceDN w:val="0"/>
        <w:adjustRightInd w:val="0"/>
        <w:spacing w:before="240" w:after="240" w:line="240" w:lineRule="exact"/>
        <w:jc w:val="both"/>
        <w:rPr>
          <w:rFonts w:ascii="Lato" w:hAnsi="Lato"/>
          <w:spacing w:val="4"/>
          <w:sz w:val="22"/>
          <w:szCs w:val="22"/>
        </w:rPr>
      </w:pPr>
      <w:r w:rsidRPr="00EA26EB">
        <w:rPr>
          <w:rFonts w:ascii="Lato" w:hAnsi="Lato" w:cs="Arial"/>
          <w:bCs/>
          <w:iCs/>
          <w:spacing w:val="4"/>
          <w:sz w:val="22"/>
          <w:szCs w:val="22"/>
          <w:lang w:bidi="pl-PL"/>
        </w:rPr>
        <w:t xml:space="preserve">Powyższe </w:t>
      </w:r>
      <w:r w:rsidR="00B44C2D" w:rsidRPr="00EA26EB">
        <w:rPr>
          <w:rFonts w:ascii="Lato" w:hAnsi="Lato" w:cs="Arial"/>
          <w:bCs/>
          <w:iCs/>
          <w:spacing w:val="4"/>
          <w:sz w:val="22"/>
          <w:szCs w:val="22"/>
          <w:lang w:bidi="pl-PL"/>
        </w:rPr>
        <w:t xml:space="preserve">informacje przekazane przez </w:t>
      </w:r>
      <w:r w:rsidR="00B44C2D" w:rsidRPr="00EA26EB">
        <w:rPr>
          <w:rFonts w:ascii="Lato" w:hAnsi="Lato" w:cs="Arial"/>
          <w:bCs/>
          <w:i/>
          <w:spacing w:val="4"/>
          <w:sz w:val="22"/>
          <w:szCs w:val="22"/>
          <w:lang w:bidi="pl-PL"/>
        </w:rPr>
        <w:t>inwestora</w:t>
      </w:r>
      <w:r w:rsidR="00B44C2D" w:rsidRPr="00EA26EB">
        <w:rPr>
          <w:rFonts w:ascii="Lato" w:hAnsi="Lato" w:cs="Arial"/>
          <w:bCs/>
          <w:iCs/>
          <w:spacing w:val="4"/>
          <w:sz w:val="22"/>
          <w:szCs w:val="22"/>
          <w:lang w:bidi="pl-PL"/>
        </w:rPr>
        <w:t xml:space="preserve"> </w:t>
      </w:r>
      <w:r w:rsidRPr="00EA26EB">
        <w:rPr>
          <w:rFonts w:ascii="Lato" w:hAnsi="Lato" w:cs="Arial"/>
          <w:bCs/>
          <w:iCs/>
          <w:spacing w:val="4"/>
          <w:sz w:val="22"/>
          <w:szCs w:val="22"/>
          <w:lang w:bidi="pl-PL"/>
        </w:rPr>
        <w:t>był</w:t>
      </w:r>
      <w:r w:rsidR="00B44C2D" w:rsidRPr="00EA26EB">
        <w:rPr>
          <w:rFonts w:ascii="Lato" w:hAnsi="Lato" w:cs="Arial"/>
          <w:bCs/>
          <w:iCs/>
          <w:spacing w:val="4"/>
          <w:sz w:val="22"/>
          <w:szCs w:val="22"/>
          <w:lang w:bidi="pl-PL"/>
        </w:rPr>
        <w:t>y</w:t>
      </w:r>
      <w:r w:rsidRPr="00EA26EB">
        <w:rPr>
          <w:rFonts w:ascii="Lato" w:hAnsi="Lato" w:cs="Arial"/>
          <w:bCs/>
          <w:iCs/>
          <w:spacing w:val="4"/>
          <w:sz w:val="22"/>
          <w:szCs w:val="22"/>
          <w:lang w:bidi="pl-PL"/>
        </w:rPr>
        <w:t xml:space="preserve"> przedmiotem przeprowadzonego przez organ odwoławczy postępowania wyjaśniającego (korespondencja organu odwoławczego</w:t>
      </w:r>
      <w:r w:rsidR="00EA26EB" w:rsidRPr="00EA26EB">
        <w:rPr>
          <w:rFonts w:ascii="Lato" w:hAnsi="Lato" w:cs="Arial"/>
          <w:bCs/>
          <w:iCs/>
          <w:spacing w:val="4"/>
          <w:sz w:val="22"/>
          <w:szCs w:val="22"/>
          <w:lang w:bidi="pl-PL"/>
        </w:rPr>
        <w:t xml:space="preserve"> </w:t>
      </w:r>
      <w:r w:rsidRPr="00EA26EB">
        <w:rPr>
          <w:rFonts w:ascii="Lato" w:hAnsi="Lato" w:cs="Arial"/>
          <w:bCs/>
          <w:iCs/>
          <w:spacing w:val="4"/>
          <w:sz w:val="22"/>
          <w:szCs w:val="22"/>
          <w:lang w:bidi="pl-PL"/>
        </w:rPr>
        <w:t xml:space="preserve">z </w:t>
      </w:r>
      <w:r w:rsidRPr="00EA26EB">
        <w:rPr>
          <w:rFonts w:ascii="Lato" w:hAnsi="Lato" w:cs="Arial"/>
          <w:bCs/>
          <w:i/>
          <w:iCs/>
          <w:spacing w:val="4"/>
          <w:sz w:val="22"/>
          <w:szCs w:val="22"/>
          <w:lang w:bidi="pl-PL"/>
        </w:rPr>
        <w:t>inwestorem</w:t>
      </w:r>
      <w:r w:rsidRPr="00EA26EB">
        <w:rPr>
          <w:rFonts w:ascii="Lato" w:hAnsi="Lato" w:cs="Arial"/>
          <w:bCs/>
          <w:iCs/>
          <w:spacing w:val="4"/>
          <w:sz w:val="22"/>
          <w:szCs w:val="22"/>
          <w:lang w:bidi="pl-PL"/>
        </w:rPr>
        <w:t xml:space="preserve">). </w:t>
      </w:r>
      <w:r w:rsidR="004E630E" w:rsidRPr="00EA26EB">
        <w:rPr>
          <w:rFonts w:ascii="Lato" w:hAnsi="Lato" w:cs="Arial"/>
          <w:bCs/>
          <w:iCs/>
          <w:spacing w:val="4"/>
          <w:sz w:val="22"/>
          <w:szCs w:val="22"/>
          <w:lang w:bidi="pl-PL"/>
        </w:rPr>
        <w:t>W wyniku przeprowadzonego postępowania wyjaśniającego ustalono, iż opisana powyżej korekta projektowa została zakwalifikowana przez projektanta, jako zmiana nieistotna do projektu budowlanego</w:t>
      </w:r>
      <w:r w:rsidR="00BF750F" w:rsidRPr="00EA26EB">
        <w:rPr>
          <w:rFonts w:ascii="Lato" w:hAnsi="Lato" w:cs="Arial"/>
          <w:bCs/>
          <w:iCs/>
          <w:spacing w:val="4"/>
          <w:sz w:val="22"/>
          <w:szCs w:val="22"/>
          <w:lang w:bidi="pl-PL"/>
        </w:rPr>
        <w:t>.</w:t>
      </w:r>
      <w:r w:rsidR="00452AAC" w:rsidRPr="00EA26EB">
        <w:rPr>
          <w:rFonts w:ascii="Lato" w:hAnsi="Lato"/>
          <w:i/>
          <w:iCs/>
          <w:spacing w:val="4"/>
          <w:sz w:val="22"/>
          <w:szCs w:val="22"/>
        </w:rPr>
        <w:t xml:space="preserve"> </w:t>
      </w:r>
      <w:r w:rsidR="006F1169" w:rsidRPr="00EA26EB">
        <w:rPr>
          <w:rFonts w:ascii="Lato" w:hAnsi="Lato"/>
          <w:i/>
          <w:iCs/>
          <w:spacing w:val="4"/>
          <w:sz w:val="22"/>
          <w:szCs w:val="22"/>
        </w:rPr>
        <w:t>Minister</w:t>
      </w:r>
      <w:r w:rsidR="006F1169" w:rsidRPr="00EA26EB">
        <w:rPr>
          <w:rFonts w:ascii="Lato" w:hAnsi="Lato"/>
          <w:spacing w:val="4"/>
          <w:sz w:val="22"/>
          <w:szCs w:val="22"/>
        </w:rPr>
        <w:t xml:space="preserve"> wezwał </w:t>
      </w:r>
      <w:r w:rsidR="00BF750F" w:rsidRPr="00EA26EB">
        <w:rPr>
          <w:rFonts w:ascii="Lato" w:hAnsi="Lato"/>
          <w:i/>
          <w:iCs/>
          <w:spacing w:val="4"/>
          <w:sz w:val="22"/>
          <w:szCs w:val="22"/>
        </w:rPr>
        <w:t>inwestora</w:t>
      </w:r>
      <w:r w:rsidR="00071612" w:rsidRPr="00EA26EB">
        <w:rPr>
          <w:rFonts w:ascii="Lato" w:hAnsi="Lato"/>
          <w:i/>
          <w:iCs/>
          <w:spacing w:val="4"/>
          <w:sz w:val="22"/>
          <w:szCs w:val="22"/>
        </w:rPr>
        <w:t xml:space="preserve"> </w:t>
      </w:r>
      <w:r w:rsidR="00BF750F" w:rsidRPr="00EA26EB">
        <w:rPr>
          <w:rFonts w:ascii="Lato" w:hAnsi="Lato"/>
          <w:spacing w:val="4"/>
          <w:sz w:val="22"/>
          <w:szCs w:val="22"/>
        </w:rPr>
        <w:t xml:space="preserve">do </w:t>
      </w:r>
      <w:r w:rsidR="00071612" w:rsidRPr="00EA26EB">
        <w:rPr>
          <w:rFonts w:ascii="Lato" w:hAnsi="Lato"/>
          <w:spacing w:val="4"/>
          <w:sz w:val="22"/>
          <w:szCs w:val="22"/>
        </w:rPr>
        <w:t>wskazani</w:t>
      </w:r>
      <w:r w:rsidR="00FD62EB" w:rsidRPr="00EA26EB">
        <w:rPr>
          <w:rFonts w:ascii="Lato" w:hAnsi="Lato"/>
          <w:spacing w:val="4"/>
          <w:sz w:val="22"/>
          <w:szCs w:val="22"/>
        </w:rPr>
        <w:t>a</w:t>
      </w:r>
      <w:r w:rsidR="00F25BE7" w:rsidRPr="00EA26EB">
        <w:rPr>
          <w:rFonts w:ascii="Lato" w:hAnsi="Lato"/>
          <w:spacing w:val="4"/>
          <w:sz w:val="22"/>
          <w:szCs w:val="22"/>
        </w:rPr>
        <w:t xml:space="preserve">, czy mając na uwadze zmiany projektowe, </w:t>
      </w:r>
      <w:r w:rsidR="00EA26EB" w:rsidRPr="00EA26EB">
        <w:rPr>
          <w:rFonts w:ascii="Lato" w:hAnsi="Lato"/>
          <w:spacing w:val="4"/>
          <w:sz w:val="22"/>
          <w:szCs w:val="22"/>
        </w:rPr>
        <w:br/>
      </w:r>
      <w:r w:rsidR="00F25BE7" w:rsidRPr="00EA26EB">
        <w:rPr>
          <w:rFonts w:ascii="Lato" w:hAnsi="Lato"/>
          <w:spacing w:val="4"/>
          <w:sz w:val="22"/>
          <w:szCs w:val="22"/>
        </w:rPr>
        <w:t xml:space="preserve">o których mowa w ww. piśmie z dnia 30 sierpnia 2021 r., odnośnie działki nr 170/3, działka ta jest niezbędna do ograniczenia w korzystaniu w zakresie powierzchni ograniczenia i zakresu robót (przebudowa rowu melioracyjnego i przepustu), wskazanych w poz. 6 tabeli na stronie 18 </w:t>
      </w:r>
      <w:r w:rsidR="00F25BE7" w:rsidRPr="00EA26EB">
        <w:rPr>
          <w:rFonts w:ascii="Lato" w:hAnsi="Lato"/>
          <w:i/>
          <w:iCs/>
          <w:spacing w:val="4"/>
          <w:sz w:val="22"/>
          <w:szCs w:val="22"/>
        </w:rPr>
        <w:t>decyzji Wojewody Łódzkiego</w:t>
      </w:r>
      <w:r w:rsidR="00F25BE7" w:rsidRPr="00EA26EB">
        <w:rPr>
          <w:rFonts w:ascii="Lato" w:hAnsi="Lato"/>
          <w:spacing w:val="4"/>
          <w:sz w:val="22"/>
          <w:szCs w:val="22"/>
        </w:rPr>
        <w:t xml:space="preserve"> i na rys. 2.19b załącznika </w:t>
      </w:r>
      <w:r w:rsidR="00EA26EB" w:rsidRPr="00EA26EB">
        <w:rPr>
          <w:rFonts w:ascii="Lato" w:hAnsi="Lato"/>
          <w:spacing w:val="4"/>
          <w:sz w:val="22"/>
          <w:szCs w:val="22"/>
        </w:rPr>
        <w:br/>
      </w:r>
      <w:r w:rsidR="00F25BE7" w:rsidRPr="00EA26EB">
        <w:rPr>
          <w:rFonts w:ascii="Lato" w:hAnsi="Lato"/>
          <w:spacing w:val="4"/>
          <w:sz w:val="22"/>
          <w:szCs w:val="22"/>
        </w:rPr>
        <w:t xml:space="preserve">nr 2 do </w:t>
      </w:r>
      <w:r w:rsidR="00F25BE7" w:rsidRPr="00EA26EB">
        <w:rPr>
          <w:rFonts w:ascii="Lato" w:hAnsi="Lato"/>
          <w:i/>
          <w:iCs/>
          <w:spacing w:val="4"/>
          <w:sz w:val="22"/>
          <w:szCs w:val="22"/>
        </w:rPr>
        <w:t>decyzji Wojewody Łódzkiego</w:t>
      </w:r>
      <w:r w:rsidR="00F25BE7" w:rsidRPr="00EA26EB">
        <w:rPr>
          <w:rFonts w:ascii="Lato" w:hAnsi="Lato"/>
          <w:spacing w:val="4"/>
          <w:sz w:val="22"/>
          <w:szCs w:val="22"/>
        </w:rPr>
        <w:t xml:space="preserve"> (mapa z przebiegiem inwestycji)</w:t>
      </w:r>
      <w:r w:rsidR="00BF750F" w:rsidRPr="00EA26EB">
        <w:rPr>
          <w:rFonts w:ascii="Lato" w:hAnsi="Lato"/>
          <w:spacing w:val="4"/>
          <w:sz w:val="22"/>
          <w:szCs w:val="22"/>
        </w:rPr>
        <w:t>.</w:t>
      </w:r>
    </w:p>
    <w:p w14:paraId="011011E6" w14:textId="2C0C6872" w:rsidR="00277329" w:rsidRPr="00EA26EB" w:rsidRDefault="005A447D" w:rsidP="00C34B24">
      <w:pPr>
        <w:autoSpaceDE w:val="0"/>
        <w:autoSpaceDN w:val="0"/>
        <w:adjustRightInd w:val="0"/>
        <w:spacing w:before="240" w:after="240" w:line="240" w:lineRule="exact"/>
        <w:jc w:val="both"/>
        <w:rPr>
          <w:rFonts w:ascii="Lato" w:hAnsi="Lato"/>
          <w:spacing w:val="4"/>
          <w:sz w:val="22"/>
          <w:szCs w:val="22"/>
        </w:rPr>
      </w:pPr>
      <w:r w:rsidRPr="00EA26EB">
        <w:rPr>
          <w:rFonts w:ascii="Lato" w:hAnsi="Lato"/>
          <w:spacing w:val="4"/>
          <w:sz w:val="22"/>
          <w:szCs w:val="22"/>
        </w:rPr>
        <w:t>Pismem z dnia 18 stycznia 2022 r.</w:t>
      </w:r>
      <w:r w:rsidR="00FD62EB" w:rsidRPr="00EA26EB">
        <w:rPr>
          <w:rFonts w:ascii="Lato" w:hAnsi="Lato"/>
          <w:spacing w:val="4"/>
          <w:sz w:val="22"/>
          <w:szCs w:val="22"/>
        </w:rPr>
        <w:t>, znak: EURO/282/1329/00,</w:t>
      </w:r>
      <w:r w:rsidRPr="00EA26EB">
        <w:rPr>
          <w:rFonts w:ascii="Lato" w:hAnsi="Lato"/>
          <w:spacing w:val="4"/>
          <w:sz w:val="22"/>
          <w:szCs w:val="22"/>
        </w:rPr>
        <w:t xml:space="preserve"> </w:t>
      </w:r>
      <w:r w:rsidRPr="00EA26EB">
        <w:rPr>
          <w:rFonts w:ascii="Lato" w:hAnsi="Lato"/>
          <w:i/>
          <w:iCs/>
          <w:spacing w:val="4"/>
          <w:sz w:val="22"/>
          <w:szCs w:val="22"/>
        </w:rPr>
        <w:t>inwestor</w:t>
      </w:r>
      <w:r w:rsidRPr="00EA26EB">
        <w:rPr>
          <w:rFonts w:ascii="Lato" w:hAnsi="Lato"/>
          <w:spacing w:val="4"/>
          <w:sz w:val="22"/>
          <w:szCs w:val="22"/>
        </w:rPr>
        <w:t xml:space="preserve"> wyjaśnił, </w:t>
      </w:r>
      <w:r w:rsidR="00FD62EB" w:rsidRPr="00EA26EB">
        <w:rPr>
          <w:rFonts w:ascii="Lato" w:hAnsi="Lato"/>
          <w:spacing w:val="4"/>
          <w:sz w:val="22"/>
          <w:szCs w:val="22"/>
        </w:rPr>
        <w:br/>
      </w:r>
      <w:r w:rsidRPr="00EA26EB">
        <w:rPr>
          <w:rFonts w:ascii="Lato" w:hAnsi="Lato"/>
          <w:spacing w:val="4"/>
          <w:sz w:val="22"/>
          <w:szCs w:val="22"/>
        </w:rPr>
        <w:t>iż przedmiotowa działka nr 170/3</w:t>
      </w:r>
      <w:r w:rsidR="00FD62EB" w:rsidRPr="00EA26EB">
        <w:rPr>
          <w:rFonts w:ascii="Lato" w:hAnsi="Lato"/>
          <w:spacing w:val="4"/>
          <w:sz w:val="22"/>
          <w:szCs w:val="22"/>
        </w:rPr>
        <w:t xml:space="preserve">, </w:t>
      </w:r>
      <w:r w:rsidRPr="00EA26EB">
        <w:rPr>
          <w:rFonts w:ascii="Lato" w:hAnsi="Lato"/>
          <w:spacing w:val="4"/>
          <w:sz w:val="22"/>
          <w:szCs w:val="22"/>
        </w:rPr>
        <w:t>jest nadal niezbędna do ograniczenia w korzystaniu, jednakże w mniejszym zakresie powierzchni</w:t>
      </w:r>
      <w:r w:rsidR="003F39F3" w:rsidRPr="00EA26EB">
        <w:rPr>
          <w:rFonts w:ascii="Lato" w:hAnsi="Lato"/>
          <w:spacing w:val="4"/>
          <w:sz w:val="22"/>
          <w:szCs w:val="22"/>
        </w:rPr>
        <w:t xml:space="preserve"> </w:t>
      </w:r>
      <w:r w:rsidR="00F0526E" w:rsidRPr="00EA26EB">
        <w:rPr>
          <w:rFonts w:ascii="Lato" w:hAnsi="Lato"/>
          <w:spacing w:val="4"/>
          <w:sz w:val="22"/>
          <w:szCs w:val="22"/>
        </w:rPr>
        <w:t xml:space="preserve">niż ustalono </w:t>
      </w:r>
      <w:r w:rsidR="00FD62EB" w:rsidRPr="00EA26EB">
        <w:rPr>
          <w:rFonts w:ascii="Lato" w:hAnsi="Lato"/>
          <w:spacing w:val="4"/>
          <w:sz w:val="22"/>
          <w:szCs w:val="22"/>
        </w:rPr>
        <w:t xml:space="preserve">to </w:t>
      </w:r>
      <w:r w:rsidR="00F0526E" w:rsidRPr="00EA26EB">
        <w:rPr>
          <w:rFonts w:ascii="Lato" w:hAnsi="Lato"/>
          <w:spacing w:val="4"/>
          <w:sz w:val="22"/>
          <w:szCs w:val="22"/>
        </w:rPr>
        <w:t xml:space="preserve">w </w:t>
      </w:r>
      <w:r w:rsidR="00F0526E" w:rsidRPr="00EA26EB">
        <w:rPr>
          <w:rFonts w:ascii="Lato" w:hAnsi="Lato"/>
          <w:i/>
          <w:iCs/>
          <w:spacing w:val="4"/>
          <w:sz w:val="22"/>
          <w:szCs w:val="22"/>
        </w:rPr>
        <w:t>decyzji Wojewody Łódzkiego</w:t>
      </w:r>
      <w:r w:rsidR="00F0526E" w:rsidRPr="00EA26EB">
        <w:rPr>
          <w:rFonts w:ascii="Lato" w:hAnsi="Lato"/>
          <w:spacing w:val="4"/>
          <w:sz w:val="22"/>
          <w:szCs w:val="22"/>
        </w:rPr>
        <w:t xml:space="preserve">, </w:t>
      </w:r>
      <w:r w:rsidR="003F39F3" w:rsidRPr="00EA26EB">
        <w:rPr>
          <w:rFonts w:ascii="Lato" w:hAnsi="Lato"/>
          <w:spacing w:val="4"/>
          <w:sz w:val="22"/>
          <w:szCs w:val="22"/>
        </w:rPr>
        <w:t>oraz zrezygnowano</w:t>
      </w:r>
      <w:r w:rsidRPr="00EA26EB">
        <w:rPr>
          <w:rFonts w:ascii="Lato" w:hAnsi="Lato"/>
          <w:spacing w:val="4"/>
          <w:sz w:val="22"/>
          <w:szCs w:val="22"/>
        </w:rPr>
        <w:t xml:space="preserve"> </w:t>
      </w:r>
      <w:r w:rsidR="00D549A1" w:rsidRPr="00EA26EB">
        <w:rPr>
          <w:rFonts w:ascii="Lato" w:hAnsi="Lato"/>
          <w:spacing w:val="4"/>
          <w:sz w:val="22"/>
          <w:szCs w:val="22"/>
        </w:rPr>
        <w:t>z przebudowy przepustu.</w:t>
      </w:r>
      <w:r w:rsidR="00C57E1A" w:rsidRPr="00EA26EB">
        <w:rPr>
          <w:rFonts w:ascii="Lato" w:hAnsi="Lato"/>
          <w:spacing w:val="4"/>
          <w:sz w:val="22"/>
          <w:szCs w:val="22"/>
        </w:rPr>
        <w:t xml:space="preserve"> Następnie </w:t>
      </w:r>
      <w:r w:rsidR="00FD62EB" w:rsidRPr="00EA26EB">
        <w:rPr>
          <w:rFonts w:ascii="Lato" w:hAnsi="Lato"/>
          <w:spacing w:val="4"/>
          <w:sz w:val="22"/>
          <w:szCs w:val="22"/>
        </w:rPr>
        <w:t>przy piśmie</w:t>
      </w:r>
      <w:r w:rsidR="00C57E1A" w:rsidRPr="00EA26EB">
        <w:rPr>
          <w:rFonts w:ascii="Lato" w:hAnsi="Lato"/>
          <w:spacing w:val="4"/>
          <w:sz w:val="22"/>
          <w:szCs w:val="22"/>
        </w:rPr>
        <w:t xml:space="preserve"> z dnia </w:t>
      </w:r>
      <w:r w:rsidR="00FD62EB" w:rsidRPr="00EA26EB">
        <w:rPr>
          <w:rFonts w:ascii="Lato" w:hAnsi="Lato"/>
          <w:spacing w:val="4"/>
          <w:sz w:val="22"/>
          <w:szCs w:val="22"/>
        </w:rPr>
        <w:br/>
      </w:r>
      <w:r w:rsidR="00C57E1A" w:rsidRPr="00EA26EB">
        <w:rPr>
          <w:rFonts w:ascii="Lato" w:hAnsi="Lato"/>
          <w:spacing w:val="4"/>
          <w:sz w:val="22"/>
          <w:szCs w:val="22"/>
        </w:rPr>
        <w:t>15 marca 2022 r.</w:t>
      </w:r>
      <w:r w:rsidR="00FD62EB" w:rsidRPr="00EA26EB">
        <w:rPr>
          <w:rFonts w:ascii="Lato" w:hAnsi="Lato"/>
          <w:spacing w:val="4"/>
          <w:sz w:val="22"/>
          <w:szCs w:val="22"/>
        </w:rPr>
        <w:t xml:space="preserve">, znak: EURO/282/1417/00, </w:t>
      </w:r>
      <w:r w:rsidR="00C57E1A" w:rsidRPr="00EA26EB">
        <w:rPr>
          <w:rFonts w:ascii="Lato" w:hAnsi="Lato"/>
          <w:i/>
          <w:iCs/>
          <w:spacing w:val="4"/>
          <w:sz w:val="22"/>
          <w:szCs w:val="22"/>
        </w:rPr>
        <w:t>inwestor</w:t>
      </w:r>
      <w:r w:rsidR="00C57E1A" w:rsidRPr="00EA26EB">
        <w:rPr>
          <w:rFonts w:ascii="Lato" w:hAnsi="Lato"/>
          <w:spacing w:val="4"/>
          <w:sz w:val="22"/>
          <w:szCs w:val="22"/>
        </w:rPr>
        <w:t xml:space="preserve"> przesłał </w:t>
      </w:r>
      <w:r w:rsidR="00FD62EB" w:rsidRPr="00EA26EB">
        <w:rPr>
          <w:rFonts w:ascii="Lato" w:hAnsi="Lato"/>
          <w:spacing w:val="4"/>
          <w:sz w:val="22"/>
          <w:szCs w:val="22"/>
        </w:rPr>
        <w:t xml:space="preserve">odpowiedni </w:t>
      </w:r>
      <w:r w:rsidR="00C57E1A" w:rsidRPr="00EA26EB">
        <w:rPr>
          <w:rFonts w:ascii="Lato" w:hAnsi="Lato"/>
          <w:spacing w:val="4"/>
          <w:sz w:val="22"/>
          <w:szCs w:val="22"/>
        </w:rPr>
        <w:t>arkusz mapy</w:t>
      </w:r>
      <w:r w:rsidR="00277329" w:rsidRPr="00EA26EB">
        <w:rPr>
          <w:rFonts w:ascii="Lato" w:hAnsi="Lato"/>
          <w:spacing w:val="4"/>
          <w:sz w:val="22"/>
          <w:szCs w:val="22"/>
        </w:rPr>
        <w:t xml:space="preserve"> </w:t>
      </w:r>
      <w:r w:rsidR="0018418D" w:rsidRPr="00EA26EB">
        <w:rPr>
          <w:rFonts w:ascii="Lato" w:hAnsi="Lato"/>
          <w:spacing w:val="4"/>
          <w:sz w:val="22"/>
          <w:szCs w:val="22"/>
        </w:rPr>
        <w:t>przedstawiającej</w:t>
      </w:r>
      <w:r w:rsidR="00277329" w:rsidRPr="00EA26EB">
        <w:rPr>
          <w:rFonts w:ascii="Lato" w:hAnsi="Lato"/>
          <w:spacing w:val="4"/>
          <w:sz w:val="22"/>
          <w:szCs w:val="22"/>
        </w:rPr>
        <w:t xml:space="preserve"> proponowany przebieg drogi</w:t>
      </w:r>
      <w:r w:rsidR="00EA26EB">
        <w:rPr>
          <w:rFonts w:ascii="Lato" w:hAnsi="Lato"/>
          <w:spacing w:val="4"/>
          <w:sz w:val="22"/>
          <w:szCs w:val="22"/>
        </w:rPr>
        <w:t xml:space="preserve">, </w:t>
      </w:r>
      <w:r w:rsidR="00277329" w:rsidRPr="00EA26EB">
        <w:rPr>
          <w:rFonts w:ascii="Lato" w:hAnsi="Lato"/>
          <w:spacing w:val="4"/>
          <w:sz w:val="22"/>
          <w:szCs w:val="22"/>
        </w:rPr>
        <w:t xml:space="preserve">z zaznaczeniem </w:t>
      </w:r>
      <w:r w:rsidR="0018418D" w:rsidRPr="00EA26EB">
        <w:rPr>
          <w:rFonts w:ascii="Lato" w:hAnsi="Lato"/>
          <w:spacing w:val="4"/>
          <w:sz w:val="22"/>
          <w:szCs w:val="22"/>
        </w:rPr>
        <w:t>terenu niezbędnego dla obiektów budowlanych oraz istniejącego uzbrojenia terenu</w:t>
      </w:r>
      <w:r w:rsidR="00C57E1A" w:rsidRPr="00EA26EB">
        <w:rPr>
          <w:rFonts w:ascii="Lato" w:hAnsi="Lato"/>
          <w:spacing w:val="4"/>
          <w:sz w:val="22"/>
          <w:szCs w:val="22"/>
        </w:rPr>
        <w:t>, uwzględniając</w:t>
      </w:r>
      <w:r w:rsidR="00FD62EB" w:rsidRPr="00EA26EB">
        <w:rPr>
          <w:rFonts w:ascii="Lato" w:hAnsi="Lato"/>
          <w:spacing w:val="4"/>
          <w:sz w:val="22"/>
          <w:szCs w:val="22"/>
        </w:rPr>
        <w:t>y</w:t>
      </w:r>
      <w:r w:rsidR="00C57E1A" w:rsidRPr="00EA26EB">
        <w:rPr>
          <w:rFonts w:ascii="Lato" w:hAnsi="Lato"/>
          <w:spacing w:val="4"/>
          <w:sz w:val="22"/>
          <w:szCs w:val="22"/>
        </w:rPr>
        <w:t xml:space="preserve"> aktualizację powierzchni działki będącej własnością Pani T</w:t>
      </w:r>
      <w:r w:rsidR="005D7A22">
        <w:rPr>
          <w:rFonts w:ascii="Lato" w:hAnsi="Lato"/>
          <w:spacing w:val="4"/>
          <w:sz w:val="22"/>
          <w:szCs w:val="22"/>
        </w:rPr>
        <w:t>.</w:t>
      </w:r>
      <w:r w:rsidR="00C57E1A" w:rsidRPr="00EA26EB">
        <w:rPr>
          <w:rFonts w:ascii="Lato" w:hAnsi="Lato"/>
          <w:spacing w:val="4"/>
          <w:sz w:val="22"/>
          <w:szCs w:val="22"/>
        </w:rPr>
        <w:t xml:space="preserve"> S</w:t>
      </w:r>
      <w:r w:rsidR="005D7A22">
        <w:rPr>
          <w:rFonts w:ascii="Lato" w:hAnsi="Lato"/>
          <w:spacing w:val="4"/>
          <w:sz w:val="22"/>
          <w:szCs w:val="22"/>
        </w:rPr>
        <w:t>.</w:t>
      </w:r>
      <w:r w:rsidR="00EA26EB" w:rsidRPr="00EA26EB">
        <w:rPr>
          <w:rFonts w:ascii="Lato" w:hAnsi="Lato"/>
          <w:spacing w:val="4"/>
          <w:sz w:val="22"/>
          <w:szCs w:val="22"/>
        </w:rPr>
        <w:t xml:space="preserve"> do zajęcia w ramach ograniczenia </w:t>
      </w:r>
      <w:r w:rsidR="005D7A22">
        <w:rPr>
          <w:rFonts w:ascii="Lato" w:hAnsi="Lato"/>
          <w:spacing w:val="4"/>
          <w:sz w:val="22"/>
          <w:szCs w:val="22"/>
        </w:rPr>
        <w:br/>
      </w:r>
      <w:r w:rsidR="00EA26EB" w:rsidRPr="00EA26EB">
        <w:rPr>
          <w:rFonts w:ascii="Lato" w:hAnsi="Lato"/>
          <w:spacing w:val="4"/>
          <w:sz w:val="22"/>
          <w:szCs w:val="22"/>
        </w:rPr>
        <w:t>w korzystaniu z nieruchomości</w:t>
      </w:r>
      <w:r w:rsidR="00C57E1A" w:rsidRPr="00EA26EB">
        <w:rPr>
          <w:rFonts w:ascii="Lato" w:hAnsi="Lato"/>
          <w:spacing w:val="4"/>
          <w:sz w:val="22"/>
          <w:szCs w:val="22"/>
        </w:rPr>
        <w:t xml:space="preserve">. </w:t>
      </w:r>
      <w:r w:rsidR="00277329" w:rsidRPr="00EA26EB">
        <w:rPr>
          <w:rFonts w:ascii="Lato" w:hAnsi="Lato"/>
          <w:sz w:val="22"/>
          <w:szCs w:val="22"/>
        </w:rPr>
        <w:t xml:space="preserve">W wyniku przeprowadzonego postępowania wyjaśniającego na etapie odwoławczym ustalono konieczność zmiany zapisów w </w:t>
      </w:r>
      <w:r w:rsidR="00277329" w:rsidRPr="00EA26EB">
        <w:rPr>
          <w:rFonts w:ascii="Lato" w:hAnsi="Lato"/>
          <w:i/>
          <w:sz w:val="22"/>
          <w:szCs w:val="22"/>
        </w:rPr>
        <w:t>decyzji Wojewody</w:t>
      </w:r>
      <w:r w:rsidR="009A54A5" w:rsidRPr="00EA26EB">
        <w:rPr>
          <w:rFonts w:ascii="Lato" w:hAnsi="Lato"/>
          <w:i/>
          <w:sz w:val="22"/>
          <w:szCs w:val="22"/>
        </w:rPr>
        <w:t xml:space="preserve"> Łódzkiego</w:t>
      </w:r>
      <w:r w:rsidR="00277329" w:rsidRPr="00EA26EB">
        <w:rPr>
          <w:rFonts w:ascii="Lato" w:hAnsi="Lato"/>
          <w:sz w:val="22"/>
          <w:szCs w:val="22"/>
        </w:rPr>
        <w:t>, jak i zmiany załącznik</w:t>
      </w:r>
      <w:r w:rsidR="00EA26EB" w:rsidRPr="00EA26EB">
        <w:rPr>
          <w:rFonts w:ascii="Lato" w:hAnsi="Lato"/>
          <w:sz w:val="22"/>
          <w:szCs w:val="22"/>
        </w:rPr>
        <w:t>a</w:t>
      </w:r>
      <w:r w:rsidR="00277329" w:rsidRPr="00EA26EB">
        <w:rPr>
          <w:rFonts w:ascii="Lato" w:hAnsi="Lato"/>
          <w:sz w:val="22"/>
          <w:szCs w:val="22"/>
        </w:rPr>
        <w:t xml:space="preserve"> graficzn</w:t>
      </w:r>
      <w:r w:rsidR="00EA26EB" w:rsidRPr="00EA26EB">
        <w:rPr>
          <w:rFonts w:ascii="Lato" w:hAnsi="Lato"/>
          <w:sz w:val="22"/>
          <w:szCs w:val="22"/>
        </w:rPr>
        <w:t>ego</w:t>
      </w:r>
      <w:r w:rsidR="00277329" w:rsidRPr="00EA26EB">
        <w:rPr>
          <w:rFonts w:ascii="Lato" w:hAnsi="Lato"/>
          <w:sz w:val="22"/>
          <w:szCs w:val="22"/>
        </w:rPr>
        <w:t xml:space="preserve"> </w:t>
      </w:r>
      <w:r w:rsidR="0018418D" w:rsidRPr="00EA26EB">
        <w:rPr>
          <w:rFonts w:ascii="Lato" w:hAnsi="Lato"/>
          <w:sz w:val="22"/>
          <w:szCs w:val="22"/>
        </w:rPr>
        <w:t>do tej decyzji</w:t>
      </w:r>
      <w:r w:rsidR="00EA26EB" w:rsidRPr="00EA26EB">
        <w:rPr>
          <w:rFonts w:ascii="Lato" w:hAnsi="Lato"/>
          <w:sz w:val="22"/>
          <w:szCs w:val="22"/>
        </w:rPr>
        <w:t xml:space="preserve">, tj. </w:t>
      </w:r>
      <w:r w:rsidR="0018418D" w:rsidRPr="00EA26EB">
        <w:rPr>
          <w:rFonts w:ascii="Lato" w:hAnsi="Lato"/>
          <w:sz w:val="22"/>
          <w:szCs w:val="22"/>
        </w:rPr>
        <w:t xml:space="preserve">mapy przedstawiającej proponowany przebieg drogi </w:t>
      </w:r>
      <w:r w:rsidR="00277329" w:rsidRPr="00EA26EB">
        <w:rPr>
          <w:rFonts w:ascii="Lato" w:hAnsi="Lato"/>
          <w:sz w:val="22"/>
          <w:szCs w:val="22"/>
        </w:rPr>
        <w:t xml:space="preserve">w zakresie dotyczącym </w:t>
      </w:r>
      <w:r w:rsidR="00FD62EB" w:rsidRPr="00EA26EB">
        <w:rPr>
          <w:rFonts w:ascii="Lato" w:hAnsi="Lato"/>
          <w:sz w:val="22"/>
          <w:szCs w:val="22"/>
        </w:rPr>
        <w:t xml:space="preserve">ww. </w:t>
      </w:r>
      <w:r w:rsidR="00277329" w:rsidRPr="00EA26EB">
        <w:rPr>
          <w:rFonts w:ascii="Lato" w:hAnsi="Lato"/>
          <w:sz w:val="22"/>
          <w:szCs w:val="22"/>
        </w:rPr>
        <w:t xml:space="preserve">działki nr </w:t>
      </w:r>
      <w:r w:rsidR="0018418D" w:rsidRPr="00EA26EB">
        <w:rPr>
          <w:rFonts w:ascii="Lato" w:hAnsi="Lato"/>
          <w:sz w:val="22"/>
          <w:szCs w:val="22"/>
        </w:rPr>
        <w:t>170/3</w:t>
      </w:r>
      <w:r w:rsidR="008C2529" w:rsidRPr="00EA26EB">
        <w:rPr>
          <w:rFonts w:ascii="Lato" w:hAnsi="Lato"/>
          <w:sz w:val="22"/>
          <w:szCs w:val="22"/>
        </w:rPr>
        <w:t>.</w:t>
      </w:r>
    </w:p>
    <w:p w14:paraId="4A4F03DB" w14:textId="5715CCE8" w:rsidR="00FD668B" w:rsidRPr="00AE5D09" w:rsidRDefault="00FD668B" w:rsidP="00AE5D09">
      <w:pPr>
        <w:spacing w:before="240" w:after="240" w:line="240" w:lineRule="exact"/>
        <w:jc w:val="both"/>
        <w:rPr>
          <w:rFonts w:ascii="Lato" w:hAnsi="Lato" w:cs="Arial"/>
          <w:bCs/>
          <w:spacing w:val="4"/>
          <w:sz w:val="22"/>
          <w:szCs w:val="22"/>
          <w:lang w:bidi="pl-PL"/>
        </w:rPr>
      </w:pPr>
      <w:r w:rsidRPr="00AE5D09">
        <w:rPr>
          <w:rFonts w:ascii="Lato" w:hAnsi="Lato" w:cs="Arial"/>
          <w:bCs/>
          <w:spacing w:val="4"/>
          <w:sz w:val="22"/>
          <w:szCs w:val="22"/>
          <w:lang w:bidi="pl-PL"/>
        </w:rPr>
        <w:t>Zauważyć należy, iż</w:t>
      </w:r>
      <w:r w:rsidRPr="00AE5D09">
        <w:rPr>
          <w:rFonts w:ascii="Lato" w:hAnsi="Lato" w:cs="Arial"/>
          <w:bCs/>
          <w:spacing w:val="4"/>
          <w:sz w:val="22"/>
          <w:szCs w:val="22"/>
        </w:rPr>
        <w:t xml:space="preserve"> </w:t>
      </w:r>
      <w:r w:rsidRPr="00AE5D09">
        <w:rPr>
          <w:rFonts w:ascii="Lato" w:hAnsi="Lato" w:cs="Arial"/>
          <w:bCs/>
          <w:spacing w:val="4"/>
          <w:sz w:val="22"/>
          <w:szCs w:val="22"/>
          <w:lang w:bidi="pl-PL"/>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AE5D09">
        <w:rPr>
          <w:rFonts w:ascii="Lato" w:hAnsi="Lato" w:cs="Arial"/>
          <w:bCs/>
          <w:spacing w:val="4"/>
          <w:sz w:val="22"/>
          <w:szCs w:val="22"/>
          <w:lang w:bidi="pl-PL"/>
        </w:rPr>
        <w:t>Gl</w:t>
      </w:r>
      <w:proofErr w:type="spellEnd"/>
      <w:r w:rsidRPr="00AE5D09">
        <w:rPr>
          <w:rFonts w:ascii="Lato" w:hAnsi="Lato" w:cs="Arial"/>
          <w:bCs/>
          <w:spacing w:val="4"/>
          <w:sz w:val="22"/>
          <w:szCs w:val="22"/>
          <w:lang w:bidi="pl-PL"/>
        </w:rPr>
        <w:t xml:space="preserve">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w:t>
      </w:r>
      <w:r w:rsidR="00FD62EB">
        <w:rPr>
          <w:rFonts w:ascii="Lato" w:hAnsi="Lato" w:cs="Arial"/>
          <w:bCs/>
          <w:spacing w:val="4"/>
          <w:sz w:val="22"/>
          <w:szCs w:val="22"/>
          <w:lang w:bidi="pl-PL"/>
        </w:rPr>
        <w:br/>
      </w:r>
      <w:r w:rsidRPr="00AE5D09">
        <w:rPr>
          <w:rFonts w:ascii="Lato" w:hAnsi="Lato" w:cs="Arial"/>
          <w:bCs/>
          <w:spacing w:val="4"/>
          <w:sz w:val="22"/>
          <w:szCs w:val="22"/>
          <w:lang w:bidi="pl-PL"/>
        </w:rPr>
        <w:t xml:space="preserve">i zmiany stanu faktycznego, które zaszły pomiędzy wydaniem decyzji organu pierwszej instancji, a wydaniem decyzji w postępowaniu odwoławczym. </w:t>
      </w:r>
    </w:p>
    <w:p w14:paraId="1F40781A" w14:textId="3A34442C" w:rsidR="00CE4274" w:rsidRPr="00AE5D09" w:rsidRDefault="00FD62EB" w:rsidP="00AE5D09">
      <w:pPr>
        <w:spacing w:before="240" w:after="240" w:line="240" w:lineRule="exact"/>
        <w:jc w:val="both"/>
        <w:outlineLvl w:val="0"/>
        <w:rPr>
          <w:rFonts w:ascii="Lato" w:hAnsi="Lato" w:cs="Arial"/>
          <w:bCs/>
          <w:iCs/>
          <w:spacing w:val="4"/>
          <w:sz w:val="22"/>
          <w:szCs w:val="22"/>
        </w:rPr>
      </w:pPr>
      <w:r w:rsidRPr="00C34B24">
        <w:rPr>
          <w:rFonts w:ascii="Lato" w:hAnsi="Lato" w:cs="Arial"/>
          <w:bCs/>
          <w:i/>
          <w:iCs/>
          <w:spacing w:val="4"/>
          <w:sz w:val="22"/>
          <w:szCs w:val="22"/>
        </w:rPr>
        <w:lastRenderedPageBreak/>
        <w:t>Minister</w:t>
      </w:r>
      <w:r>
        <w:rPr>
          <w:rFonts w:ascii="Lato" w:hAnsi="Lato" w:cs="Arial"/>
          <w:bCs/>
          <w:iCs/>
          <w:spacing w:val="4"/>
          <w:sz w:val="22"/>
          <w:szCs w:val="22"/>
        </w:rPr>
        <w:t xml:space="preserve"> - </w:t>
      </w:r>
      <w:r w:rsidR="003A5E1C" w:rsidRPr="00AE5D09">
        <w:rPr>
          <w:rFonts w:ascii="Lato" w:hAnsi="Lato" w:cs="Arial"/>
          <w:bCs/>
          <w:iCs/>
          <w:spacing w:val="4"/>
          <w:sz w:val="22"/>
          <w:szCs w:val="22"/>
        </w:rPr>
        <w:t xml:space="preserve">na podstawie art. 138 § 1 pkt 2 </w:t>
      </w:r>
      <w:r w:rsidR="003A5E1C" w:rsidRPr="00AE5D09">
        <w:rPr>
          <w:rFonts w:ascii="Lato" w:hAnsi="Lato" w:cs="Arial"/>
          <w:bCs/>
          <w:i/>
          <w:iCs/>
          <w:spacing w:val="4"/>
          <w:sz w:val="22"/>
          <w:szCs w:val="22"/>
        </w:rPr>
        <w:t>kpa</w:t>
      </w:r>
      <w:r w:rsidR="003A5E1C" w:rsidRPr="00AE5D09">
        <w:rPr>
          <w:rFonts w:ascii="Lato" w:hAnsi="Lato" w:cs="Arial"/>
          <w:bCs/>
          <w:iCs/>
          <w:spacing w:val="4"/>
          <w:sz w:val="22"/>
          <w:szCs w:val="22"/>
        </w:rPr>
        <w:t xml:space="preserve"> - w punkcie II niniejszej decyzji</w:t>
      </w:r>
      <w:r w:rsidR="00F515E9">
        <w:rPr>
          <w:rFonts w:ascii="Lato" w:hAnsi="Lato" w:cs="Arial"/>
          <w:bCs/>
          <w:iCs/>
          <w:spacing w:val="4"/>
          <w:sz w:val="22"/>
          <w:szCs w:val="22"/>
        </w:rPr>
        <w:t xml:space="preserve"> - </w:t>
      </w:r>
      <w:r w:rsidR="003A5E1C" w:rsidRPr="00AE5D09">
        <w:rPr>
          <w:rFonts w:ascii="Lato" w:hAnsi="Lato" w:cs="Arial"/>
          <w:bCs/>
          <w:iCs/>
          <w:spacing w:val="4"/>
          <w:sz w:val="22"/>
          <w:szCs w:val="22"/>
          <w:lang w:bidi="pl-PL"/>
        </w:rPr>
        <w:t xml:space="preserve">dokonał odpowiednich zmian w rozstrzygnięciu </w:t>
      </w:r>
      <w:r w:rsidR="003A5E1C" w:rsidRPr="00AE5D09">
        <w:rPr>
          <w:rFonts w:ascii="Lato" w:hAnsi="Lato" w:cs="Arial"/>
          <w:bCs/>
          <w:i/>
          <w:iCs/>
          <w:spacing w:val="4"/>
          <w:sz w:val="22"/>
          <w:szCs w:val="22"/>
          <w:lang w:bidi="pl-PL"/>
        </w:rPr>
        <w:t>decyzji Wojewody</w:t>
      </w:r>
      <w:r w:rsidR="00DA357F" w:rsidRPr="00AE5D09">
        <w:rPr>
          <w:rFonts w:ascii="Lato" w:hAnsi="Lato" w:cs="Arial"/>
          <w:bCs/>
          <w:i/>
          <w:iCs/>
          <w:spacing w:val="4"/>
          <w:sz w:val="22"/>
          <w:szCs w:val="22"/>
          <w:lang w:bidi="pl-PL"/>
        </w:rPr>
        <w:t xml:space="preserve"> Łódzkiego</w:t>
      </w:r>
      <w:r w:rsidR="003A5E1C" w:rsidRPr="00AE5D09">
        <w:rPr>
          <w:rFonts w:ascii="Lato" w:hAnsi="Lato" w:cs="Arial"/>
          <w:bCs/>
          <w:iCs/>
          <w:spacing w:val="4"/>
          <w:sz w:val="22"/>
          <w:szCs w:val="22"/>
          <w:lang w:bidi="pl-PL"/>
        </w:rPr>
        <w:t>, jak i w załącznik</w:t>
      </w:r>
      <w:r>
        <w:rPr>
          <w:rFonts w:ascii="Lato" w:hAnsi="Lato" w:cs="Arial"/>
          <w:bCs/>
          <w:iCs/>
          <w:spacing w:val="4"/>
          <w:sz w:val="22"/>
          <w:szCs w:val="22"/>
          <w:lang w:bidi="pl-PL"/>
        </w:rPr>
        <w:t>u</w:t>
      </w:r>
      <w:r w:rsidR="003A5E1C" w:rsidRPr="00AE5D09">
        <w:rPr>
          <w:rFonts w:ascii="Lato" w:hAnsi="Lato" w:cs="Arial"/>
          <w:bCs/>
          <w:iCs/>
          <w:spacing w:val="4"/>
          <w:sz w:val="22"/>
          <w:szCs w:val="22"/>
          <w:lang w:bidi="pl-PL"/>
        </w:rPr>
        <w:t xml:space="preserve"> graficzn</w:t>
      </w:r>
      <w:r>
        <w:rPr>
          <w:rFonts w:ascii="Lato" w:hAnsi="Lato" w:cs="Arial"/>
          <w:bCs/>
          <w:iCs/>
          <w:spacing w:val="4"/>
          <w:sz w:val="22"/>
          <w:szCs w:val="22"/>
          <w:lang w:bidi="pl-PL"/>
        </w:rPr>
        <w:t>ym</w:t>
      </w:r>
      <w:r w:rsidR="003A5E1C" w:rsidRPr="00AE5D09">
        <w:rPr>
          <w:rFonts w:ascii="Lato" w:hAnsi="Lato" w:cs="Arial"/>
          <w:bCs/>
          <w:iCs/>
          <w:spacing w:val="4"/>
          <w:sz w:val="22"/>
          <w:szCs w:val="22"/>
          <w:lang w:bidi="pl-PL"/>
        </w:rPr>
        <w:t xml:space="preserve"> do tej decyzji, uwzględniających opisane powyżej okoliczności dotyczące działki nr</w:t>
      </w:r>
      <w:r w:rsidR="003A5E1C" w:rsidRPr="00AE5D09">
        <w:rPr>
          <w:rFonts w:ascii="Lato" w:hAnsi="Lato" w:cs="Arial"/>
          <w:color w:val="000000"/>
          <w:spacing w:val="4"/>
          <w:sz w:val="22"/>
          <w:szCs w:val="22"/>
          <w:shd w:val="clear" w:color="auto" w:fill="FFFFFF"/>
        </w:rPr>
        <w:t xml:space="preserve"> </w:t>
      </w:r>
      <w:r>
        <w:rPr>
          <w:rFonts w:ascii="Lato" w:hAnsi="Lato" w:cs="Arial"/>
          <w:color w:val="000000"/>
          <w:spacing w:val="4"/>
          <w:sz w:val="22"/>
          <w:szCs w:val="22"/>
          <w:shd w:val="clear" w:color="auto" w:fill="FFFFFF"/>
        </w:rPr>
        <w:t>170</w:t>
      </w:r>
      <w:r w:rsidR="003A5E1C" w:rsidRPr="00AE5D09">
        <w:rPr>
          <w:rFonts w:ascii="Lato" w:hAnsi="Lato" w:cs="Arial"/>
          <w:color w:val="000000"/>
          <w:spacing w:val="4"/>
          <w:sz w:val="22"/>
          <w:szCs w:val="22"/>
          <w:shd w:val="clear" w:color="auto" w:fill="FFFFFF"/>
        </w:rPr>
        <w:t>/3</w:t>
      </w:r>
      <w:r w:rsidR="003A5E1C" w:rsidRPr="00AE5D09">
        <w:rPr>
          <w:rFonts w:ascii="Lato" w:hAnsi="Lato" w:cs="Arial"/>
          <w:bCs/>
          <w:iCs/>
          <w:spacing w:val="4"/>
          <w:sz w:val="22"/>
          <w:szCs w:val="22"/>
          <w:lang w:bidi="pl-PL"/>
        </w:rPr>
        <w:t>.</w:t>
      </w:r>
      <w:r w:rsidR="00452AAC">
        <w:rPr>
          <w:rFonts w:ascii="Lato" w:eastAsia="Calibri" w:hAnsi="Lato" w:cs="Arial"/>
          <w:bCs/>
          <w:iCs/>
          <w:spacing w:val="4"/>
          <w:sz w:val="22"/>
          <w:szCs w:val="22"/>
          <w:lang w:eastAsia="en-US"/>
        </w:rPr>
        <w:t xml:space="preserve"> </w:t>
      </w:r>
      <w:r w:rsidR="007F438C" w:rsidRPr="00AE5D09">
        <w:rPr>
          <w:rFonts w:ascii="Lato" w:eastAsia="Calibri" w:hAnsi="Lato" w:cs="Arial"/>
          <w:bCs/>
          <w:iCs/>
          <w:spacing w:val="4"/>
          <w:sz w:val="22"/>
          <w:szCs w:val="22"/>
          <w:lang w:eastAsia="en-US"/>
        </w:rPr>
        <w:t xml:space="preserve">Z uwagi na cofnięcie odwołania przez </w:t>
      </w:r>
      <w:r w:rsidR="007F438C" w:rsidRPr="00AE5D09">
        <w:rPr>
          <w:rFonts w:ascii="Lato" w:hAnsi="Lato" w:cs="Arial"/>
          <w:spacing w:val="4"/>
          <w:sz w:val="22"/>
          <w:szCs w:val="22"/>
        </w:rPr>
        <w:t>Pan</w:t>
      </w:r>
      <w:r w:rsidR="00CE4274" w:rsidRPr="00AE5D09">
        <w:rPr>
          <w:rFonts w:ascii="Lato" w:hAnsi="Lato" w:cs="Arial"/>
          <w:spacing w:val="4"/>
          <w:sz w:val="22"/>
          <w:szCs w:val="22"/>
        </w:rPr>
        <w:t>ią</w:t>
      </w:r>
      <w:r w:rsidR="007F438C" w:rsidRPr="00AE5D09">
        <w:rPr>
          <w:rFonts w:ascii="Lato" w:hAnsi="Lato" w:cs="Arial"/>
          <w:spacing w:val="4"/>
          <w:sz w:val="22"/>
          <w:szCs w:val="22"/>
        </w:rPr>
        <w:t xml:space="preserve"> </w:t>
      </w:r>
      <w:r w:rsidR="00CE4274" w:rsidRPr="00AE5D09">
        <w:rPr>
          <w:rFonts w:ascii="Lato" w:hAnsi="Lato" w:cs="Arial"/>
          <w:spacing w:val="4"/>
          <w:sz w:val="22"/>
          <w:szCs w:val="22"/>
        </w:rPr>
        <w:t>T</w:t>
      </w:r>
      <w:r w:rsidR="005D7A22">
        <w:rPr>
          <w:rFonts w:ascii="Lato" w:hAnsi="Lato" w:cs="Arial"/>
          <w:spacing w:val="4"/>
          <w:sz w:val="22"/>
          <w:szCs w:val="22"/>
        </w:rPr>
        <w:t>.</w:t>
      </w:r>
      <w:r w:rsidR="00CE4274" w:rsidRPr="00AE5D09">
        <w:rPr>
          <w:rFonts w:ascii="Lato" w:hAnsi="Lato" w:cs="Arial"/>
          <w:spacing w:val="4"/>
          <w:sz w:val="22"/>
          <w:szCs w:val="22"/>
        </w:rPr>
        <w:t xml:space="preserve"> S</w:t>
      </w:r>
      <w:r w:rsidR="005D7A22">
        <w:rPr>
          <w:rFonts w:ascii="Lato" w:hAnsi="Lato" w:cs="Arial"/>
          <w:spacing w:val="4"/>
          <w:sz w:val="22"/>
          <w:szCs w:val="22"/>
        </w:rPr>
        <w:t xml:space="preserve">. </w:t>
      </w:r>
      <w:r w:rsidR="00CE4274" w:rsidRPr="00AE5D09">
        <w:rPr>
          <w:rFonts w:ascii="Lato" w:hAnsi="Lato" w:cs="Arial"/>
          <w:spacing w:val="4"/>
          <w:sz w:val="22"/>
          <w:szCs w:val="22"/>
        </w:rPr>
        <w:t xml:space="preserve"> </w:t>
      </w:r>
      <w:r w:rsidR="007F438C" w:rsidRPr="00AE5D09">
        <w:rPr>
          <w:rFonts w:ascii="Lato" w:eastAsia="Calibri" w:hAnsi="Lato" w:cs="Arial"/>
          <w:bCs/>
          <w:iCs/>
          <w:spacing w:val="4"/>
          <w:sz w:val="22"/>
          <w:szCs w:val="22"/>
          <w:lang w:eastAsia="en-US"/>
        </w:rPr>
        <w:t xml:space="preserve">niecelowe stało się </w:t>
      </w:r>
      <w:r w:rsidR="00B37055">
        <w:rPr>
          <w:rFonts w:ascii="Lato" w:eastAsia="Calibri" w:hAnsi="Lato" w:cs="Arial"/>
          <w:bCs/>
          <w:iCs/>
          <w:spacing w:val="4"/>
          <w:sz w:val="22"/>
          <w:szCs w:val="22"/>
          <w:lang w:eastAsia="en-US"/>
        </w:rPr>
        <w:t xml:space="preserve">jednak </w:t>
      </w:r>
      <w:r w:rsidR="007F438C" w:rsidRPr="00AE5D09">
        <w:rPr>
          <w:rFonts w:ascii="Lato" w:eastAsia="Calibri" w:hAnsi="Lato" w:cs="Arial"/>
          <w:bCs/>
          <w:iCs/>
          <w:spacing w:val="4"/>
          <w:sz w:val="22"/>
          <w:szCs w:val="22"/>
          <w:lang w:eastAsia="en-US"/>
        </w:rPr>
        <w:t xml:space="preserve">odnoszenie się przez </w:t>
      </w:r>
      <w:r w:rsidR="007F438C" w:rsidRPr="00AE5D09">
        <w:rPr>
          <w:rFonts w:ascii="Lato" w:eastAsia="Calibri" w:hAnsi="Lato" w:cs="Arial"/>
          <w:bCs/>
          <w:i/>
          <w:iCs/>
          <w:spacing w:val="4"/>
          <w:sz w:val="22"/>
          <w:szCs w:val="22"/>
          <w:lang w:eastAsia="en-US"/>
        </w:rPr>
        <w:t>Ministra</w:t>
      </w:r>
      <w:r w:rsidR="007F438C" w:rsidRPr="00AE5D09">
        <w:rPr>
          <w:rFonts w:ascii="Lato" w:eastAsia="Calibri" w:hAnsi="Lato" w:cs="Arial"/>
          <w:bCs/>
          <w:iCs/>
          <w:spacing w:val="4"/>
          <w:sz w:val="22"/>
          <w:szCs w:val="22"/>
          <w:lang w:eastAsia="en-US"/>
        </w:rPr>
        <w:t xml:space="preserve"> do zarzutów w nim zawartych.</w:t>
      </w:r>
      <w:r w:rsidR="007F438C" w:rsidRPr="00AE5D09">
        <w:rPr>
          <w:rFonts w:ascii="Lato" w:hAnsi="Lato" w:cs="Arial"/>
          <w:bCs/>
          <w:iCs/>
          <w:spacing w:val="4"/>
          <w:sz w:val="22"/>
          <w:szCs w:val="22"/>
        </w:rPr>
        <w:t xml:space="preserve"> </w:t>
      </w:r>
    </w:p>
    <w:p w14:paraId="54701ADC" w14:textId="2D459C23" w:rsidR="008F7B1E" w:rsidRPr="00AE5D09" w:rsidRDefault="008F7B1E" w:rsidP="00AE5D09">
      <w:pPr>
        <w:spacing w:before="240" w:after="240" w:line="240" w:lineRule="exact"/>
        <w:jc w:val="both"/>
        <w:rPr>
          <w:rFonts w:ascii="Lato" w:hAnsi="Lato" w:cs="Arial"/>
          <w:bCs/>
          <w:iCs/>
          <w:spacing w:val="4"/>
          <w:sz w:val="22"/>
          <w:szCs w:val="22"/>
          <w:lang w:bidi="pl-PL"/>
        </w:rPr>
      </w:pPr>
      <w:r w:rsidRPr="00AE5D09">
        <w:rPr>
          <w:rFonts w:ascii="Lato" w:hAnsi="Lato" w:cs="Arial"/>
          <w:bCs/>
          <w:iCs/>
          <w:spacing w:val="4"/>
          <w:sz w:val="22"/>
          <w:szCs w:val="22"/>
          <w:lang w:bidi="pl-PL"/>
        </w:rPr>
        <w:t>Po przeanalizowaniu zebranego w sprawie materiału dowodowego, jak również zarzutów podniesionych przez</w:t>
      </w:r>
      <w:r w:rsidR="003B395A" w:rsidRPr="00AE5D09">
        <w:rPr>
          <w:rFonts w:ascii="Lato" w:hAnsi="Lato" w:cs="Arial"/>
          <w:bCs/>
          <w:iCs/>
          <w:spacing w:val="4"/>
          <w:sz w:val="22"/>
          <w:szCs w:val="22"/>
          <w:lang w:bidi="pl-PL"/>
        </w:rPr>
        <w:t xml:space="preserve"> pozostałych skarżących – Pana A</w:t>
      </w:r>
      <w:r w:rsidR="005D7A22">
        <w:rPr>
          <w:rFonts w:ascii="Lato" w:hAnsi="Lato" w:cs="Arial"/>
          <w:bCs/>
          <w:iCs/>
          <w:spacing w:val="4"/>
          <w:sz w:val="22"/>
          <w:szCs w:val="22"/>
          <w:lang w:bidi="pl-PL"/>
        </w:rPr>
        <w:t>.</w:t>
      </w:r>
      <w:r w:rsidR="003B395A" w:rsidRPr="00AE5D09">
        <w:rPr>
          <w:rFonts w:ascii="Lato" w:hAnsi="Lato" w:cs="Arial"/>
          <w:bCs/>
          <w:iCs/>
          <w:spacing w:val="4"/>
          <w:sz w:val="22"/>
          <w:szCs w:val="22"/>
          <w:lang w:bidi="pl-PL"/>
        </w:rPr>
        <w:t xml:space="preserve"> </w:t>
      </w:r>
      <w:r w:rsidR="008F09E6" w:rsidRPr="00AE5D09">
        <w:rPr>
          <w:rFonts w:ascii="Lato" w:hAnsi="Lato" w:cs="Arial"/>
          <w:bCs/>
          <w:iCs/>
          <w:spacing w:val="4"/>
          <w:sz w:val="22"/>
          <w:szCs w:val="22"/>
          <w:lang w:bidi="pl-PL"/>
        </w:rPr>
        <w:t>N</w:t>
      </w:r>
      <w:r w:rsidR="005D7A22">
        <w:rPr>
          <w:rFonts w:ascii="Lato" w:hAnsi="Lato" w:cs="Arial"/>
          <w:bCs/>
          <w:iCs/>
          <w:spacing w:val="4"/>
          <w:sz w:val="22"/>
          <w:szCs w:val="22"/>
          <w:lang w:bidi="pl-PL"/>
        </w:rPr>
        <w:t>.</w:t>
      </w:r>
      <w:r w:rsidR="003B395A" w:rsidRPr="00AE5D09">
        <w:rPr>
          <w:rFonts w:ascii="Lato" w:hAnsi="Lato" w:cs="Arial"/>
          <w:bCs/>
          <w:iCs/>
          <w:spacing w:val="4"/>
          <w:sz w:val="22"/>
          <w:szCs w:val="22"/>
          <w:lang w:bidi="pl-PL"/>
        </w:rPr>
        <w:t xml:space="preserve"> oraz Pani</w:t>
      </w:r>
      <w:r w:rsidR="00C546D7">
        <w:rPr>
          <w:rFonts w:ascii="Lato" w:hAnsi="Lato" w:cs="Arial"/>
          <w:bCs/>
          <w:iCs/>
          <w:spacing w:val="4"/>
          <w:sz w:val="22"/>
          <w:szCs w:val="22"/>
          <w:lang w:bidi="pl-PL"/>
        </w:rPr>
        <w:t>ą</w:t>
      </w:r>
      <w:r w:rsidR="003B395A" w:rsidRPr="00AE5D09">
        <w:rPr>
          <w:rFonts w:ascii="Lato" w:hAnsi="Lato" w:cs="Arial"/>
          <w:bCs/>
          <w:iCs/>
          <w:spacing w:val="4"/>
          <w:sz w:val="22"/>
          <w:szCs w:val="22"/>
          <w:lang w:bidi="pl-PL"/>
        </w:rPr>
        <w:t xml:space="preserve"> R</w:t>
      </w:r>
      <w:r w:rsidR="005D7A22">
        <w:rPr>
          <w:rFonts w:ascii="Lato" w:hAnsi="Lato" w:cs="Arial"/>
          <w:bCs/>
          <w:iCs/>
          <w:spacing w:val="4"/>
          <w:sz w:val="22"/>
          <w:szCs w:val="22"/>
          <w:lang w:bidi="pl-PL"/>
        </w:rPr>
        <w:t>.</w:t>
      </w:r>
      <w:r w:rsidR="003B395A" w:rsidRPr="00AE5D09">
        <w:rPr>
          <w:rFonts w:ascii="Lato" w:hAnsi="Lato" w:cs="Arial"/>
          <w:bCs/>
          <w:iCs/>
          <w:spacing w:val="4"/>
          <w:sz w:val="22"/>
          <w:szCs w:val="22"/>
          <w:lang w:bidi="pl-PL"/>
        </w:rPr>
        <w:t xml:space="preserve"> F</w:t>
      </w:r>
      <w:r w:rsidR="005D7A22">
        <w:rPr>
          <w:rFonts w:ascii="Lato" w:hAnsi="Lato" w:cs="Arial"/>
          <w:bCs/>
          <w:iCs/>
          <w:spacing w:val="4"/>
          <w:sz w:val="22"/>
          <w:szCs w:val="22"/>
          <w:lang w:bidi="pl-PL"/>
        </w:rPr>
        <w:t>.</w:t>
      </w:r>
      <w:r w:rsidRPr="00AE5D09">
        <w:rPr>
          <w:rFonts w:ascii="Lato" w:hAnsi="Lato" w:cs="Arial"/>
          <w:bCs/>
          <w:iCs/>
          <w:spacing w:val="4"/>
          <w:sz w:val="22"/>
          <w:szCs w:val="22"/>
          <w:lang w:bidi="pl-PL"/>
        </w:rPr>
        <w:t xml:space="preserve">, </w:t>
      </w:r>
      <w:r w:rsidRPr="00AE5D09">
        <w:rPr>
          <w:rFonts w:ascii="Lato" w:hAnsi="Lato" w:cs="Arial"/>
          <w:bCs/>
          <w:i/>
          <w:iCs/>
          <w:spacing w:val="4"/>
          <w:sz w:val="22"/>
          <w:szCs w:val="22"/>
          <w:lang w:bidi="pl-PL"/>
        </w:rPr>
        <w:t>Minister</w:t>
      </w:r>
      <w:r w:rsidRPr="00AE5D09">
        <w:rPr>
          <w:rFonts w:ascii="Lato" w:hAnsi="Lato" w:cs="Arial"/>
          <w:bCs/>
          <w:iCs/>
          <w:spacing w:val="4"/>
          <w:sz w:val="22"/>
          <w:szCs w:val="22"/>
          <w:lang w:bidi="pl-PL"/>
        </w:rPr>
        <w:t xml:space="preserve"> stwierdza, że przebieg przedmiotowej inwestycji drogowej w zakresie dotyczącym interesu prawnego </w:t>
      </w:r>
      <w:r w:rsidR="0032544D">
        <w:rPr>
          <w:rFonts w:ascii="Lato" w:hAnsi="Lato" w:cs="Arial"/>
          <w:bCs/>
          <w:iCs/>
          <w:spacing w:val="4"/>
          <w:sz w:val="22"/>
          <w:szCs w:val="22"/>
          <w:lang w:bidi="pl-PL"/>
        </w:rPr>
        <w:t xml:space="preserve">tych </w:t>
      </w:r>
      <w:r w:rsidR="008F09E6" w:rsidRPr="00AE5D09">
        <w:rPr>
          <w:rFonts w:ascii="Lato" w:hAnsi="Lato" w:cs="Arial"/>
          <w:bCs/>
          <w:iCs/>
          <w:spacing w:val="4"/>
          <w:sz w:val="22"/>
          <w:szCs w:val="22"/>
          <w:lang w:bidi="pl-PL"/>
        </w:rPr>
        <w:t xml:space="preserve">skarżących </w:t>
      </w:r>
      <w:r w:rsidRPr="00AE5D09">
        <w:rPr>
          <w:rFonts w:ascii="Lato" w:hAnsi="Lato" w:cs="Arial"/>
          <w:bCs/>
          <w:iCs/>
          <w:spacing w:val="4"/>
          <w:sz w:val="22"/>
          <w:szCs w:val="22"/>
          <w:lang w:bidi="pl-PL"/>
        </w:rPr>
        <w:t xml:space="preserve">został wyznaczony zgodnie z prawem, a rozwiązania projektowe zatwierdzone w </w:t>
      </w:r>
      <w:r w:rsidRPr="00AE5D09">
        <w:rPr>
          <w:rFonts w:ascii="Lato" w:hAnsi="Lato" w:cs="Arial"/>
          <w:bCs/>
          <w:i/>
          <w:iCs/>
          <w:spacing w:val="4"/>
          <w:sz w:val="22"/>
          <w:szCs w:val="22"/>
          <w:lang w:bidi="pl-PL"/>
        </w:rPr>
        <w:t xml:space="preserve">decyzji Wojewody </w:t>
      </w:r>
      <w:r w:rsidR="008F09E6" w:rsidRPr="00AE5D09">
        <w:rPr>
          <w:rFonts w:ascii="Lato" w:hAnsi="Lato" w:cs="Arial"/>
          <w:bCs/>
          <w:i/>
          <w:iCs/>
          <w:spacing w:val="4"/>
          <w:sz w:val="22"/>
          <w:szCs w:val="22"/>
          <w:lang w:bidi="pl-PL"/>
        </w:rPr>
        <w:t xml:space="preserve">Łódzkiego </w:t>
      </w:r>
      <w:r w:rsidRPr="00AE5D09">
        <w:rPr>
          <w:rFonts w:ascii="Lato" w:hAnsi="Lato" w:cs="Arial"/>
          <w:bCs/>
          <w:iCs/>
          <w:spacing w:val="4"/>
          <w:sz w:val="22"/>
          <w:szCs w:val="22"/>
          <w:lang w:bidi="pl-PL"/>
        </w:rPr>
        <w:t xml:space="preserve">są prawidłowe. W ocenie </w:t>
      </w:r>
      <w:r w:rsidRPr="00AE5D09">
        <w:rPr>
          <w:rFonts w:ascii="Lato" w:hAnsi="Lato" w:cs="Arial"/>
          <w:bCs/>
          <w:i/>
          <w:iCs/>
          <w:spacing w:val="4"/>
          <w:sz w:val="22"/>
          <w:szCs w:val="22"/>
          <w:lang w:bidi="pl-PL"/>
        </w:rPr>
        <w:t>Ministra</w:t>
      </w:r>
      <w:r w:rsidRPr="00AE5D09">
        <w:rPr>
          <w:rFonts w:ascii="Lato" w:hAnsi="Lato" w:cs="Arial"/>
          <w:bCs/>
          <w:iCs/>
          <w:spacing w:val="4"/>
          <w:sz w:val="22"/>
          <w:szCs w:val="22"/>
          <w:lang w:bidi="pl-PL"/>
        </w:rPr>
        <w:t>, zatwierdzony projekt budowlany nie przewiduje rozwiązań, które wprowadzają nadmierną, a w szczególności nieuzasadnioną ingerencję w prawo własności skarżąc</w:t>
      </w:r>
      <w:r w:rsidR="005405BF" w:rsidRPr="00AE5D09">
        <w:rPr>
          <w:rFonts w:ascii="Lato" w:hAnsi="Lato" w:cs="Arial"/>
          <w:bCs/>
          <w:iCs/>
          <w:spacing w:val="4"/>
          <w:sz w:val="22"/>
          <w:szCs w:val="22"/>
          <w:lang w:bidi="pl-PL"/>
        </w:rPr>
        <w:t>ych.</w:t>
      </w:r>
    </w:p>
    <w:p w14:paraId="67E18152" w14:textId="7F15564E" w:rsidR="00A10080" w:rsidRPr="00AE5D09" w:rsidRDefault="008956DE" w:rsidP="00AE5D09">
      <w:pPr>
        <w:spacing w:before="240" w:after="240" w:line="240" w:lineRule="exact"/>
        <w:jc w:val="both"/>
        <w:rPr>
          <w:rFonts w:ascii="Lato" w:hAnsi="Lato" w:cs="Arial"/>
          <w:iCs/>
          <w:spacing w:val="4"/>
          <w:sz w:val="22"/>
          <w:szCs w:val="22"/>
        </w:rPr>
      </w:pPr>
      <w:r w:rsidRPr="00AE5D09">
        <w:rPr>
          <w:rFonts w:ascii="Lato" w:hAnsi="Lato" w:cs="Arial"/>
          <w:iCs/>
          <w:spacing w:val="4"/>
          <w:sz w:val="22"/>
          <w:szCs w:val="22"/>
        </w:rPr>
        <w:t>Odnosząc się do zarzut</w:t>
      </w:r>
      <w:r w:rsidR="00A10080" w:rsidRPr="00AE5D09">
        <w:rPr>
          <w:rFonts w:ascii="Lato" w:hAnsi="Lato" w:cs="Arial"/>
          <w:iCs/>
          <w:spacing w:val="4"/>
          <w:sz w:val="22"/>
          <w:szCs w:val="22"/>
        </w:rPr>
        <w:t>ów</w:t>
      </w:r>
      <w:r w:rsidRPr="00AE5D09">
        <w:rPr>
          <w:rFonts w:ascii="Lato" w:hAnsi="Lato" w:cs="Arial"/>
          <w:iCs/>
          <w:spacing w:val="4"/>
          <w:sz w:val="22"/>
          <w:szCs w:val="22"/>
        </w:rPr>
        <w:t xml:space="preserve"> Pana A</w:t>
      </w:r>
      <w:r w:rsidR="005D7A22">
        <w:rPr>
          <w:rFonts w:ascii="Lato" w:hAnsi="Lato" w:cs="Arial"/>
          <w:iCs/>
          <w:spacing w:val="4"/>
          <w:sz w:val="22"/>
          <w:szCs w:val="22"/>
        </w:rPr>
        <w:t>.</w:t>
      </w:r>
      <w:r w:rsidRPr="00AE5D09">
        <w:rPr>
          <w:rFonts w:ascii="Lato" w:hAnsi="Lato" w:cs="Arial"/>
          <w:iCs/>
          <w:spacing w:val="4"/>
          <w:sz w:val="22"/>
          <w:szCs w:val="22"/>
        </w:rPr>
        <w:t xml:space="preserve"> N</w:t>
      </w:r>
      <w:r w:rsidR="005D7A22">
        <w:rPr>
          <w:rFonts w:ascii="Lato" w:hAnsi="Lato" w:cs="Arial"/>
          <w:iCs/>
          <w:spacing w:val="4"/>
          <w:sz w:val="22"/>
          <w:szCs w:val="22"/>
        </w:rPr>
        <w:t>.</w:t>
      </w:r>
      <w:r w:rsidR="00750455" w:rsidRPr="00AE5D09">
        <w:rPr>
          <w:rFonts w:ascii="Lato" w:hAnsi="Lato" w:cs="Arial"/>
          <w:iCs/>
          <w:spacing w:val="4"/>
          <w:sz w:val="22"/>
          <w:szCs w:val="22"/>
        </w:rPr>
        <w:t>,</w:t>
      </w:r>
      <w:r w:rsidRPr="00AE5D09">
        <w:rPr>
          <w:rFonts w:ascii="Lato" w:hAnsi="Lato" w:cs="Arial"/>
          <w:iCs/>
          <w:spacing w:val="4"/>
          <w:sz w:val="22"/>
          <w:szCs w:val="22"/>
        </w:rPr>
        <w:t xml:space="preserve"> </w:t>
      </w:r>
      <w:r w:rsidR="00C546D7" w:rsidRPr="00C34B24">
        <w:rPr>
          <w:rFonts w:ascii="Lato" w:hAnsi="Lato" w:cs="Arial"/>
          <w:i/>
          <w:spacing w:val="4"/>
          <w:sz w:val="22"/>
          <w:szCs w:val="22"/>
        </w:rPr>
        <w:t>Minister</w:t>
      </w:r>
      <w:r w:rsidR="00C546D7">
        <w:rPr>
          <w:rFonts w:ascii="Lato" w:hAnsi="Lato" w:cs="Arial"/>
          <w:iCs/>
          <w:spacing w:val="4"/>
          <w:sz w:val="22"/>
          <w:szCs w:val="22"/>
        </w:rPr>
        <w:t xml:space="preserve"> stwierdził, </w:t>
      </w:r>
      <w:r w:rsidR="00A10080" w:rsidRPr="00AE5D09">
        <w:rPr>
          <w:rFonts w:ascii="Lato" w:hAnsi="Lato" w:cs="Arial"/>
          <w:iCs/>
          <w:spacing w:val="4"/>
          <w:sz w:val="22"/>
          <w:szCs w:val="22"/>
        </w:rPr>
        <w:t>co następuje.</w:t>
      </w:r>
    </w:p>
    <w:p w14:paraId="286D8A95" w14:textId="3B818777" w:rsidR="003A6E85" w:rsidRDefault="00A10080" w:rsidP="00AE5D09">
      <w:pPr>
        <w:spacing w:before="240" w:after="240" w:line="240" w:lineRule="exact"/>
        <w:jc w:val="both"/>
        <w:rPr>
          <w:rFonts w:ascii="Lato" w:hAnsi="Lato" w:cs="Arial"/>
          <w:iCs/>
          <w:spacing w:val="4"/>
          <w:sz w:val="22"/>
          <w:szCs w:val="22"/>
        </w:rPr>
      </w:pPr>
      <w:r w:rsidRPr="00AE5D09">
        <w:rPr>
          <w:rFonts w:ascii="Lato" w:hAnsi="Lato" w:cs="Arial"/>
          <w:iCs/>
          <w:spacing w:val="4"/>
          <w:sz w:val="22"/>
          <w:szCs w:val="22"/>
        </w:rPr>
        <w:t xml:space="preserve">Bezpodstawny jest zarzut </w:t>
      </w:r>
      <w:r w:rsidR="008956DE" w:rsidRPr="00AE5D09">
        <w:rPr>
          <w:rFonts w:ascii="Lato" w:hAnsi="Lato" w:cs="Arial"/>
          <w:iCs/>
          <w:spacing w:val="4"/>
          <w:sz w:val="22"/>
          <w:szCs w:val="22"/>
        </w:rPr>
        <w:t>dotycząc</w:t>
      </w:r>
      <w:r w:rsidRPr="00AE5D09">
        <w:rPr>
          <w:rFonts w:ascii="Lato" w:hAnsi="Lato" w:cs="Arial"/>
          <w:iCs/>
          <w:spacing w:val="4"/>
          <w:sz w:val="22"/>
          <w:szCs w:val="22"/>
        </w:rPr>
        <w:t>y</w:t>
      </w:r>
      <w:r w:rsidR="008956DE" w:rsidRPr="00AE5D09">
        <w:rPr>
          <w:rFonts w:ascii="Lato" w:hAnsi="Lato" w:cs="Arial"/>
          <w:iCs/>
          <w:spacing w:val="4"/>
          <w:sz w:val="22"/>
          <w:szCs w:val="22"/>
        </w:rPr>
        <w:t xml:space="preserve"> naruszenia art. 11f ust. 1 pkt 1-3, 5 i 8</w:t>
      </w:r>
      <w:r w:rsidR="003A6E85">
        <w:rPr>
          <w:rFonts w:ascii="Lato" w:hAnsi="Lato" w:cs="Arial"/>
          <w:iCs/>
          <w:spacing w:val="4"/>
          <w:sz w:val="22"/>
          <w:szCs w:val="22"/>
        </w:rPr>
        <w:t xml:space="preserve"> lit. a, d, e, f, i, j</w:t>
      </w:r>
      <w:r w:rsidR="008956DE" w:rsidRPr="00AE5D09">
        <w:rPr>
          <w:rFonts w:ascii="Lato" w:hAnsi="Lato" w:cs="Arial"/>
          <w:iCs/>
          <w:spacing w:val="4"/>
          <w:sz w:val="22"/>
          <w:szCs w:val="22"/>
        </w:rPr>
        <w:t xml:space="preserve"> </w:t>
      </w:r>
      <w:r w:rsidR="00750455" w:rsidRPr="00AE5D09">
        <w:rPr>
          <w:rFonts w:ascii="Lato" w:hAnsi="Lato" w:cs="Arial"/>
          <w:i/>
          <w:spacing w:val="4"/>
          <w:sz w:val="22"/>
          <w:szCs w:val="22"/>
        </w:rPr>
        <w:t>specustawy drogowej</w:t>
      </w:r>
      <w:r w:rsidR="00750455" w:rsidRPr="00AE5D09">
        <w:rPr>
          <w:rFonts w:ascii="Lato" w:hAnsi="Lato" w:cs="Arial"/>
          <w:iCs/>
          <w:spacing w:val="4"/>
          <w:sz w:val="22"/>
          <w:szCs w:val="22"/>
        </w:rPr>
        <w:t xml:space="preserve"> </w:t>
      </w:r>
      <w:r w:rsidR="008956DE" w:rsidRPr="00AE5D09">
        <w:rPr>
          <w:rFonts w:ascii="Lato" w:hAnsi="Lato" w:cs="Arial"/>
          <w:iCs/>
          <w:spacing w:val="4"/>
          <w:sz w:val="22"/>
          <w:szCs w:val="22"/>
        </w:rPr>
        <w:t xml:space="preserve">poprzez wydanie decyzji bez wszystkich niezbędnych </w:t>
      </w:r>
      <w:r w:rsidR="003A6E85">
        <w:rPr>
          <w:rFonts w:ascii="Lato" w:hAnsi="Lato" w:cs="Arial"/>
          <w:iCs/>
          <w:spacing w:val="4"/>
          <w:sz w:val="22"/>
          <w:szCs w:val="22"/>
        </w:rPr>
        <w:br/>
      </w:r>
      <w:r w:rsidR="008956DE" w:rsidRPr="00AE5D09">
        <w:rPr>
          <w:rFonts w:ascii="Lato" w:hAnsi="Lato" w:cs="Arial"/>
          <w:iCs/>
          <w:spacing w:val="4"/>
          <w:sz w:val="22"/>
          <w:szCs w:val="22"/>
        </w:rPr>
        <w:t xml:space="preserve">i obligatoryjnych </w:t>
      </w:r>
      <w:r w:rsidR="00F160B1" w:rsidRPr="00AE5D09">
        <w:rPr>
          <w:rFonts w:ascii="Lato" w:hAnsi="Lato" w:cs="Arial"/>
          <w:iCs/>
          <w:spacing w:val="4"/>
          <w:sz w:val="22"/>
          <w:szCs w:val="22"/>
        </w:rPr>
        <w:t>elementów</w:t>
      </w:r>
      <w:r w:rsidR="003A6E85">
        <w:rPr>
          <w:rFonts w:ascii="Lato" w:hAnsi="Lato" w:cs="Arial"/>
          <w:iCs/>
          <w:spacing w:val="4"/>
          <w:sz w:val="22"/>
          <w:szCs w:val="22"/>
        </w:rPr>
        <w:t>.</w:t>
      </w:r>
    </w:p>
    <w:p w14:paraId="313D83C2" w14:textId="568256E9" w:rsidR="003A6E85" w:rsidRDefault="00F160B1" w:rsidP="00AE5D09">
      <w:pPr>
        <w:spacing w:before="240" w:after="240" w:line="240" w:lineRule="exact"/>
        <w:jc w:val="both"/>
        <w:rPr>
          <w:rFonts w:ascii="Lato" w:hAnsi="Lato" w:cs="Arial"/>
          <w:iCs/>
          <w:spacing w:val="4"/>
          <w:sz w:val="22"/>
          <w:szCs w:val="22"/>
        </w:rPr>
      </w:pPr>
      <w:r w:rsidRPr="00AE5D09">
        <w:rPr>
          <w:rFonts w:ascii="Lato" w:hAnsi="Lato" w:cs="Arial"/>
          <w:i/>
          <w:spacing w:val="4"/>
          <w:sz w:val="22"/>
          <w:szCs w:val="22"/>
        </w:rPr>
        <w:t>Minister</w:t>
      </w:r>
      <w:r w:rsidRPr="00AE5D09">
        <w:rPr>
          <w:rFonts w:ascii="Lato" w:hAnsi="Lato" w:cs="Arial"/>
          <w:iCs/>
          <w:spacing w:val="4"/>
          <w:sz w:val="22"/>
          <w:szCs w:val="22"/>
        </w:rPr>
        <w:t xml:space="preserve"> stwierdz</w:t>
      </w:r>
      <w:r w:rsidR="0032544D">
        <w:rPr>
          <w:rFonts w:ascii="Lato" w:hAnsi="Lato" w:cs="Arial"/>
          <w:iCs/>
          <w:spacing w:val="4"/>
          <w:sz w:val="22"/>
          <w:szCs w:val="22"/>
        </w:rPr>
        <w:t>a</w:t>
      </w:r>
      <w:r w:rsidRPr="00AE5D09">
        <w:rPr>
          <w:rFonts w:ascii="Lato" w:hAnsi="Lato" w:cs="Arial"/>
          <w:iCs/>
          <w:spacing w:val="4"/>
          <w:sz w:val="22"/>
          <w:szCs w:val="22"/>
        </w:rPr>
        <w:t xml:space="preserve">, iż </w:t>
      </w:r>
      <w:r w:rsidR="00750455" w:rsidRPr="00AE5D09">
        <w:rPr>
          <w:rFonts w:ascii="Lato" w:hAnsi="Lato" w:cs="Arial"/>
          <w:iCs/>
          <w:spacing w:val="4"/>
          <w:sz w:val="22"/>
          <w:szCs w:val="22"/>
        </w:rPr>
        <w:t>k</w:t>
      </w:r>
      <w:r w:rsidR="008956DE" w:rsidRPr="00AE5D09">
        <w:rPr>
          <w:rFonts w:ascii="Lato" w:hAnsi="Lato" w:cs="Arial"/>
          <w:iCs/>
          <w:spacing w:val="4"/>
          <w:sz w:val="22"/>
          <w:szCs w:val="22"/>
        </w:rPr>
        <w:t xml:space="preserve">ontrolowana decyzja organu I instancji czyni zadość wymogom określonym w art. 11f ust. 1 </w:t>
      </w:r>
      <w:r w:rsidR="008956DE" w:rsidRPr="00AE5D09">
        <w:rPr>
          <w:rFonts w:ascii="Lato" w:hAnsi="Lato" w:cs="Arial"/>
          <w:i/>
          <w:spacing w:val="4"/>
          <w:sz w:val="22"/>
          <w:szCs w:val="22"/>
        </w:rPr>
        <w:t>specustawy drogowej</w:t>
      </w:r>
      <w:r w:rsidR="008956DE" w:rsidRPr="00AE5D09">
        <w:rPr>
          <w:rFonts w:ascii="Lato" w:hAnsi="Lato" w:cs="Arial"/>
          <w:iCs/>
          <w:spacing w:val="4"/>
          <w:sz w:val="22"/>
          <w:szCs w:val="22"/>
        </w:rPr>
        <w:t>, bowiem zawiera wszystkie niezbędne</w:t>
      </w:r>
      <w:r w:rsidR="003A6E85">
        <w:rPr>
          <w:rFonts w:ascii="Lato" w:hAnsi="Lato" w:cs="Arial"/>
          <w:iCs/>
          <w:spacing w:val="4"/>
          <w:sz w:val="22"/>
          <w:szCs w:val="22"/>
        </w:rPr>
        <w:t xml:space="preserve"> w okolicznościach niniejszej sprawy</w:t>
      </w:r>
      <w:r w:rsidR="008956DE" w:rsidRPr="00AE5D09">
        <w:rPr>
          <w:rFonts w:ascii="Lato" w:hAnsi="Lato" w:cs="Arial"/>
          <w:iCs/>
          <w:spacing w:val="4"/>
          <w:sz w:val="22"/>
          <w:szCs w:val="22"/>
        </w:rPr>
        <w:t xml:space="preserve"> elementy wskazane w tym przepisie. </w:t>
      </w:r>
      <w:r w:rsidR="0000489E">
        <w:rPr>
          <w:rFonts w:ascii="Lato" w:hAnsi="Lato" w:cs="Arial"/>
          <w:iCs/>
          <w:spacing w:val="4"/>
          <w:sz w:val="22"/>
          <w:szCs w:val="22"/>
        </w:rPr>
        <w:t>Wbrew zarzutowi skarżącego, w</w:t>
      </w:r>
      <w:r w:rsidR="008956DE" w:rsidRPr="00AE5D09">
        <w:rPr>
          <w:rFonts w:ascii="Lato" w:hAnsi="Lato" w:cs="Arial"/>
          <w:iCs/>
          <w:spacing w:val="4"/>
          <w:sz w:val="22"/>
          <w:szCs w:val="22"/>
        </w:rPr>
        <w:t xml:space="preserve"> </w:t>
      </w:r>
      <w:r w:rsidR="003A6E85" w:rsidRPr="00C34B24">
        <w:rPr>
          <w:rFonts w:ascii="Lato" w:hAnsi="Lato" w:cs="Arial"/>
          <w:i/>
          <w:spacing w:val="4"/>
          <w:sz w:val="22"/>
          <w:szCs w:val="22"/>
        </w:rPr>
        <w:t>decyzji Wojewody Łódzkiego</w:t>
      </w:r>
      <w:r w:rsidR="003A6E85">
        <w:rPr>
          <w:rFonts w:ascii="Lato" w:hAnsi="Lato" w:cs="Arial"/>
          <w:iCs/>
          <w:spacing w:val="4"/>
          <w:sz w:val="22"/>
          <w:szCs w:val="22"/>
        </w:rPr>
        <w:t xml:space="preserve"> zawarto</w:t>
      </w:r>
      <w:r w:rsidR="00EA05D4">
        <w:rPr>
          <w:rFonts w:ascii="Lato" w:hAnsi="Lato" w:cs="Arial"/>
          <w:iCs/>
          <w:spacing w:val="4"/>
          <w:sz w:val="22"/>
          <w:szCs w:val="22"/>
        </w:rPr>
        <w:t>:</w:t>
      </w:r>
      <w:r w:rsidR="0000489E">
        <w:rPr>
          <w:rFonts w:ascii="Lato" w:hAnsi="Lato" w:cs="Arial"/>
          <w:iCs/>
          <w:spacing w:val="4"/>
          <w:sz w:val="22"/>
          <w:szCs w:val="22"/>
        </w:rPr>
        <w:t xml:space="preserve"> </w:t>
      </w:r>
      <w:r w:rsidR="00EA05D4" w:rsidRPr="00EA05D4">
        <w:rPr>
          <w:rFonts w:ascii="Lato" w:hAnsi="Lato" w:cs="Arial"/>
          <w:iCs/>
          <w:spacing w:val="4"/>
          <w:sz w:val="22"/>
          <w:szCs w:val="22"/>
        </w:rPr>
        <w:t xml:space="preserve">wymagania dotyczące powiązania </w:t>
      </w:r>
      <w:bookmarkStart w:id="34" w:name="highlightHit_32"/>
      <w:bookmarkEnd w:id="34"/>
      <w:r w:rsidR="00EA05D4" w:rsidRPr="00EA05D4">
        <w:rPr>
          <w:rFonts w:ascii="Lato" w:hAnsi="Lato" w:cs="Arial"/>
          <w:iCs/>
          <w:spacing w:val="4"/>
          <w:sz w:val="22"/>
          <w:szCs w:val="22"/>
        </w:rPr>
        <w:t xml:space="preserve">drogi z innymi </w:t>
      </w:r>
      <w:bookmarkStart w:id="35" w:name="highlightHit_33"/>
      <w:bookmarkEnd w:id="35"/>
      <w:r w:rsidR="00EA05D4" w:rsidRPr="00EA05D4">
        <w:rPr>
          <w:rFonts w:ascii="Lato" w:hAnsi="Lato" w:cs="Arial"/>
          <w:iCs/>
          <w:spacing w:val="4"/>
          <w:sz w:val="22"/>
          <w:szCs w:val="22"/>
        </w:rPr>
        <w:t xml:space="preserve">drogami </w:t>
      </w:r>
      <w:bookmarkStart w:id="36" w:name="highlightHit_34"/>
      <w:bookmarkEnd w:id="36"/>
      <w:r w:rsidR="00EA05D4" w:rsidRPr="00EA05D4">
        <w:rPr>
          <w:rFonts w:ascii="Lato" w:hAnsi="Lato" w:cs="Arial"/>
          <w:iCs/>
          <w:spacing w:val="4"/>
          <w:sz w:val="22"/>
          <w:szCs w:val="22"/>
        </w:rPr>
        <w:t>publicznymi, z określeniem ich kategorii</w:t>
      </w:r>
      <w:r w:rsidR="00EA05D4">
        <w:rPr>
          <w:rFonts w:ascii="Lato" w:hAnsi="Lato" w:cs="Arial"/>
          <w:iCs/>
          <w:spacing w:val="4"/>
          <w:sz w:val="22"/>
          <w:szCs w:val="22"/>
        </w:rPr>
        <w:t xml:space="preserve"> (pkt 12)</w:t>
      </w:r>
      <w:r w:rsidR="00421B2F">
        <w:rPr>
          <w:rFonts w:ascii="Lato" w:hAnsi="Lato" w:cs="Arial"/>
          <w:iCs/>
          <w:spacing w:val="4"/>
          <w:sz w:val="22"/>
          <w:szCs w:val="22"/>
        </w:rPr>
        <w:t xml:space="preserve">; </w:t>
      </w:r>
      <w:r w:rsidR="00EA05D4" w:rsidRPr="00EA05D4">
        <w:rPr>
          <w:rFonts w:ascii="Lato" w:hAnsi="Lato" w:cs="Arial"/>
          <w:iCs/>
          <w:spacing w:val="4"/>
          <w:sz w:val="22"/>
          <w:szCs w:val="22"/>
        </w:rPr>
        <w:t xml:space="preserve">określenie linii rozgraniczających teren, w tym określenie granic pasów drogowych innych </w:t>
      </w:r>
      <w:bookmarkStart w:id="37" w:name="highlightHit_35"/>
      <w:bookmarkEnd w:id="37"/>
      <w:r w:rsidR="00EA05D4" w:rsidRPr="00EA05D4">
        <w:rPr>
          <w:rFonts w:ascii="Lato" w:hAnsi="Lato" w:cs="Arial"/>
          <w:iCs/>
          <w:spacing w:val="4"/>
          <w:sz w:val="22"/>
          <w:szCs w:val="22"/>
        </w:rPr>
        <w:t xml:space="preserve">dróg </w:t>
      </w:r>
      <w:bookmarkStart w:id="38" w:name="highlightHit_36"/>
      <w:bookmarkEnd w:id="38"/>
      <w:r w:rsidR="00EA05D4" w:rsidRPr="00EA05D4">
        <w:rPr>
          <w:rFonts w:ascii="Lato" w:hAnsi="Lato" w:cs="Arial"/>
          <w:iCs/>
          <w:spacing w:val="4"/>
          <w:sz w:val="22"/>
          <w:szCs w:val="22"/>
        </w:rPr>
        <w:t>publicznych</w:t>
      </w:r>
      <w:r w:rsidR="00421B2F">
        <w:rPr>
          <w:rFonts w:ascii="Lato" w:hAnsi="Lato" w:cs="Arial"/>
          <w:iCs/>
          <w:spacing w:val="4"/>
          <w:sz w:val="22"/>
          <w:szCs w:val="22"/>
        </w:rPr>
        <w:t xml:space="preserve"> (pkt 2-4); </w:t>
      </w:r>
      <w:r w:rsidR="00421B2F" w:rsidRPr="00421B2F">
        <w:rPr>
          <w:rFonts w:ascii="Lato" w:hAnsi="Lato" w:cs="Arial"/>
          <w:iCs/>
          <w:spacing w:val="4"/>
          <w:sz w:val="22"/>
          <w:szCs w:val="22"/>
        </w:rPr>
        <w:t>warunki wynikające z potrzeb ochrony środowiska</w:t>
      </w:r>
      <w:r w:rsidR="00421B2F">
        <w:rPr>
          <w:rFonts w:ascii="Lato" w:hAnsi="Lato" w:cs="Arial"/>
          <w:iCs/>
          <w:spacing w:val="4"/>
          <w:sz w:val="22"/>
          <w:szCs w:val="22"/>
        </w:rPr>
        <w:t xml:space="preserve"> (pkt 13 </w:t>
      </w:r>
      <w:proofErr w:type="spellStart"/>
      <w:r w:rsidR="00421B2F">
        <w:rPr>
          <w:rFonts w:ascii="Lato" w:hAnsi="Lato" w:cs="Arial"/>
          <w:iCs/>
          <w:spacing w:val="4"/>
          <w:sz w:val="22"/>
          <w:szCs w:val="22"/>
        </w:rPr>
        <w:t>ppkt</w:t>
      </w:r>
      <w:proofErr w:type="spellEnd"/>
      <w:r w:rsidR="00421B2F">
        <w:rPr>
          <w:rFonts w:ascii="Lato" w:hAnsi="Lato" w:cs="Arial"/>
          <w:iCs/>
          <w:spacing w:val="4"/>
          <w:sz w:val="22"/>
          <w:szCs w:val="22"/>
        </w:rPr>
        <w:t xml:space="preserve"> 3); </w:t>
      </w:r>
      <w:r w:rsidR="00421B2F" w:rsidRPr="00421B2F">
        <w:rPr>
          <w:rFonts w:ascii="Lato" w:hAnsi="Lato" w:cs="Arial"/>
          <w:iCs/>
          <w:spacing w:val="4"/>
          <w:sz w:val="22"/>
          <w:szCs w:val="22"/>
        </w:rPr>
        <w:t>zatwierdzenie podziału nieruchomości</w:t>
      </w:r>
      <w:r w:rsidR="00421B2F">
        <w:rPr>
          <w:rFonts w:ascii="Lato" w:hAnsi="Lato" w:cs="Arial"/>
          <w:iCs/>
          <w:spacing w:val="4"/>
          <w:sz w:val="22"/>
          <w:szCs w:val="22"/>
        </w:rPr>
        <w:t xml:space="preserve"> (pkt 6);</w:t>
      </w:r>
      <w:r w:rsidR="00421B2F" w:rsidRPr="00421B2F">
        <w:t xml:space="preserve"> </w:t>
      </w:r>
      <w:r w:rsidR="00421B2F" w:rsidRPr="00421B2F">
        <w:rPr>
          <w:rFonts w:ascii="Lato" w:hAnsi="Lato" w:cs="Arial"/>
          <w:iCs/>
          <w:spacing w:val="4"/>
          <w:sz w:val="22"/>
          <w:szCs w:val="22"/>
        </w:rPr>
        <w:t>szczególn</w:t>
      </w:r>
      <w:r w:rsidR="00421B2F">
        <w:rPr>
          <w:rFonts w:ascii="Lato" w:hAnsi="Lato" w:cs="Arial"/>
          <w:iCs/>
          <w:spacing w:val="4"/>
          <w:sz w:val="22"/>
          <w:szCs w:val="22"/>
        </w:rPr>
        <w:t>e</w:t>
      </w:r>
      <w:r w:rsidR="00421B2F" w:rsidRPr="00421B2F">
        <w:rPr>
          <w:rFonts w:ascii="Lato" w:hAnsi="Lato" w:cs="Arial"/>
          <w:iCs/>
          <w:spacing w:val="4"/>
          <w:sz w:val="22"/>
          <w:szCs w:val="22"/>
        </w:rPr>
        <w:t xml:space="preserve"> warunków zabezpieczenia terenu budowy i prowadzenia robót budowlanych</w:t>
      </w:r>
      <w:r w:rsidR="00421B2F">
        <w:rPr>
          <w:rFonts w:ascii="Lato" w:hAnsi="Lato" w:cs="Arial"/>
          <w:iCs/>
          <w:spacing w:val="4"/>
          <w:sz w:val="22"/>
          <w:szCs w:val="22"/>
        </w:rPr>
        <w:t xml:space="preserve"> (pkt 9); </w:t>
      </w:r>
      <w:r w:rsidR="00421B2F" w:rsidRPr="00421B2F">
        <w:rPr>
          <w:rFonts w:ascii="Lato" w:hAnsi="Lato" w:cs="Arial"/>
          <w:iCs/>
          <w:spacing w:val="4"/>
          <w:sz w:val="22"/>
          <w:szCs w:val="22"/>
        </w:rPr>
        <w:t>szczegółow</w:t>
      </w:r>
      <w:r w:rsidR="00421B2F">
        <w:rPr>
          <w:rFonts w:ascii="Lato" w:hAnsi="Lato" w:cs="Arial"/>
          <w:iCs/>
          <w:spacing w:val="4"/>
          <w:sz w:val="22"/>
          <w:szCs w:val="22"/>
        </w:rPr>
        <w:t>e</w:t>
      </w:r>
      <w:r w:rsidR="00421B2F" w:rsidRPr="00421B2F">
        <w:rPr>
          <w:rFonts w:ascii="Lato" w:hAnsi="Lato" w:cs="Arial"/>
          <w:iCs/>
          <w:spacing w:val="4"/>
          <w:sz w:val="22"/>
          <w:szCs w:val="22"/>
        </w:rPr>
        <w:t xml:space="preserve"> wymaga</w:t>
      </w:r>
      <w:r w:rsidR="00421B2F">
        <w:rPr>
          <w:rFonts w:ascii="Lato" w:hAnsi="Lato" w:cs="Arial"/>
          <w:iCs/>
          <w:spacing w:val="4"/>
          <w:sz w:val="22"/>
          <w:szCs w:val="22"/>
        </w:rPr>
        <w:t>nia</w:t>
      </w:r>
      <w:r w:rsidR="00421B2F" w:rsidRPr="00421B2F">
        <w:rPr>
          <w:rFonts w:ascii="Lato" w:hAnsi="Lato" w:cs="Arial"/>
          <w:iCs/>
          <w:spacing w:val="4"/>
          <w:sz w:val="22"/>
          <w:szCs w:val="22"/>
        </w:rPr>
        <w:t xml:space="preserve"> dotycząc</w:t>
      </w:r>
      <w:r w:rsidR="00421B2F">
        <w:rPr>
          <w:rFonts w:ascii="Lato" w:hAnsi="Lato" w:cs="Arial"/>
          <w:iCs/>
          <w:spacing w:val="4"/>
          <w:sz w:val="22"/>
          <w:szCs w:val="22"/>
        </w:rPr>
        <w:t>e</w:t>
      </w:r>
      <w:r w:rsidR="00421B2F" w:rsidRPr="00421B2F">
        <w:rPr>
          <w:rFonts w:ascii="Lato" w:hAnsi="Lato" w:cs="Arial"/>
          <w:iCs/>
          <w:spacing w:val="4"/>
          <w:sz w:val="22"/>
          <w:szCs w:val="22"/>
        </w:rPr>
        <w:t xml:space="preserve"> nadzoru na budowie</w:t>
      </w:r>
      <w:r w:rsidR="00421B2F">
        <w:rPr>
          <w:rFonts w:ascii="Lato" w:hAnsi="Lato" w:cs="Arial"/>
          <w:iCs/>
          <w:spacing w:val="4"/>
          <w:sz w:val="22"/>
          <w:szCs w:val="22"/>
        </w:rPr>
        <w:t xml:space="preserve"> (pkt 10); </w:t>
      </w:r>
      <w:r w:rsidR="00421B2F" w:rsidRPr="00421B2F">
        <w:rPr>
          <w:rFonts w:ascii="Lato" w:hAnsi="Lato" w:cs="Arial"/>
          <w:iCs/>
          <w:spacing w:val="4"/>
          <w:sz w:val="22"/>
          <w:szCs w:val="22"/>
        </w:rPr>
        <w:t>obowiąz</w:t>
      </w:r>
      <w:r w:rsidR="00421B2F">
        <w:rPr>
          <w:rFonts w:ascii="Lato" w:hAnsi="Lato" w:cs="Arial"/>
          <w:iCs/>
          <w:spacing w:val="4"/>
          <w:sz w:val="22"/>
          <w:szCs w:val="22"/>
        </w:rPr>
        <w:t>ek</w:t>
      </w:r>
      <w:r w:rsidR="00421B2F" w:rsidRPr="00421B2F">
        <w:rPr>
          <w:rFonts w:ascii="Lato" w:hAnsi="Lato" w:cs="Arial"/>
          <w:iCs/>
          <w:spacing w:val="4"/>
          <w:sz w:val="22"/>
          <w:szCs w:val="22"/>
        </w:rPr>
        <w:t xml:space="preserve"> budowy lub przebudowy sieci uzbrojenia terenu</w:t>
      </w:r>
      <w:r w:rsidR="00421B2F">
        <w:rPr>
          <w:rFonts w:ascii="Lato" w:hAnsi="Lato" w:cs="Arial"/>
          <w:iCs/>
          <w:spacing w:val="4"/>
          <w:sz w:val="22"/>
          <w:szCs w:val="22"/>
        </w:rPr>
        <w:t xml:space="preserve">; </w:t>
      </w:r>
      <w:r w:rsidR="00421B2F" w:rsidRPr="00421B2F">
        <w:rPr>
          <w:rFonts w:ascii="Lato" w:hAnsi="Lato" w:cs="Arial"/>
          <w:iCs/>
          <w:spacing w:val="4"/>
          <w:sz w:val="22"/>
          <w:szCs w:val="22"/>
        </w:rPr>
        <w:t>obowiąz</w:t>
      </w:r>
      <w:r w:rsidR="00421B2F">
        <w:rPr>
          <w:rFonts w:ascii="Lato" w:hAnsi="Lato" w:cs="Arial"/>
          <w:iCs/>
          <w:spacing w:val="4"/>
          <w:sz w:val="22"/>
          <w:szCs w:val="22"/>
        </w:rPr>
        <w:t>ek</w:t>
      </w:r>
      <w:r w:rsidR="00421B2F" w:rsidRPr="00421B2F">
        <w:rPr>
          <w:rFonts w:ascii="Lato" w:hAnsi="Lato" w:cs="Arial"/>
          <w:iCs/>
          <w:spacing w:val="4"/>
          <w:sz w:val="22"/>
          <w:szCs w:val="22"/>
        </w:rPr>
        <w:t xml:space="preserve"> budowy lub przebudowy urządzeń wodnych lub urządzeń melioracji wodnych szczegółowych</w:t>
      </w:r>
      <w:r w:rsidR="00421B2F">
        <w:rPr>
          <w:rFonts w:ascii="Lato" w:hAnsi="Lato" w:cs="Arial"/>
          <w:iCs/>
          <w:spacing w:val="4"/>
          <w:sz w:val="22"/>
          <w:szCs w:val="22"/>
        </w:rPr>
        <w:t xml:space="preserve">; </w:t>
      </w:r>
      <w:r w:rsidR="00421B2F" w:rsidRPr="00421B2F">
        <w:rPr>
          <w:rFonts w:ascii="Lato" w:hAnsi="Lato" w:cs="Arial"/>
          <w:iCs/>
          <w:spacing w:val="4"/>
          <w:sz w:val="22"/>
          <w:szCs w:val="22"/>
        </w:rPr>
        <w:t>ogranicze</w:t>
      </w:r>
      <w:r w:rsidR="00421B2F">
        <w:rPr>
          <w:rFonts w:ascii="Lato" w:hAnsi="Lato" w:cs="Arial"/>
          <w:iCs/>
          <w:spacing w:val="4"/>
          <w:sz w:val="22"/>
          <w:szCs w:val="22"/>
        </w:rPr>
        <w:t>nia</w:t>
      </w:r>
      <w:r w:rsidR="00421B2F" w:rsidRPr="00421B2F">
        <w:rPr>
          <w:rFonts w:ascii="Lato" w:hAnsi="Lato" w:cs="Arial"/>
          <w:iCs/>
          <w:spacing w:val="4"/>
          <w:sz w:val="22"/>
          <w:szCs w:val="22"/>
        </w:rPr>
        <w:t xml:space="preserve"> w korzystaniu</w:t>
      </w:r>
      <w:r w:rsidR="0032544D">
        <w:rPr>
          <w:rFonts w:ascii="Lato" w:hAnsi="Lato" w:cs="Arial"/>
          <w:iCs/>
          <w:spacing w:val="4"/>
          <w:sz w:val="22"/>
          <w:szCs w:val="22"/>
        </w:rPr>
        <w:br/>
      </w:r>
      <w:r w:rsidR="00421B2F" w:rsidRPr="00421B2F">
        <w:rPr>
          <w:rFonts w:ascii="Lato" w:hAnsi="Lato" w:cs="Arial"/>
          <w:iCs/>
          <w:spacing w:val="4"/>
          <w:sz w:val="22"/>
          <w:szCs w:val="22"/>
        </w:rPr>
        <w:t xml:space="preserve">z nieruchomości dla realizacji </w:t>
      </w:r>
      <w:r w:rsidR="00421B2F">
        <w:rPr>
          <w:rFonts w:ascii="Lato" w:hAnsi="Lato" w:cs="Arial"/>
          <w:iCs/>
          <w:spacing w:val="4"/>
          <w:sz w:val="22"/>
          <w:szCs w:val="22"/>
        </w:rPr>
        <w:t xml:space="preserve">ww. </w:t>
      </w:r>
      <w:r w:rsidR="00421B2F" w:rsidRPr="00421B2F">
        <w:rPr>
          <w:rFonts w:ascii="Lato" w:hAnsi="Lato" w:cs="Arial"/>
          <w:iCs/>
          <w:spacing w:val="4"/>
          <w:sz w:val="22"/>
          <w:szCs w:val="22"/>
        </w:rPr>
        <w:t>obowiązków</w:t>
      </w:r>
      <w:r w:rsidR="0032544D">
        <w:rPr>
          <w:rFonts w:ascii="Lato" w:hAnsi="Lato" w:cs="Arial"/>
          <w:iCs/>
          <w:spacing w:val="4"/>
          <w:sz w:val="22"/>
          <w:szCs w:val="22"/>
        </w:rPr>
        <w:t xml:space="preserve">; </w:t>
      </w:r>
      <w:r w:rsidR="00421B2F">
        <w:rPr>
          <w:rFonts w:ascii="Lato" w:hAnsi="Lato" w:cs="Arial"/>
          <w:iCs/>
          <w:spacing w:val="4"/>
          <w:sz w:val="22"/>
          <w:szCs w:val="22"/>
        </w:rPr>
        <w:t>zezwol</w:t>
      </w:r>
      <w:r w:rsidR="0032544D">
        <w:rPr>
          <w:rFonts w:ascii="Lato" w:hAnsi="Lato" w:cs="Arial"/>
          <w:iCs/>
          <w:spacing w:val="4"/>
          <w:sz w:val="22"/>
          <w:szCs w:val="22"/>
        </w:rPr>
        <w:t>enie</w:t>
      </w:r>
      <w:r w:rsidR="00421B2F">
        <w:rPr>
          <w:rFonts w:ascii="Lato" w:hAnsi="Lato" w:cs="Arial"/>
          <w:iCs/>
          <w:spacing w:val="4"/>
          <w:sz w:val="22"/>
          <w:szCs w:val="22"/>
        </w:rPr>
        <w:t xml:space="preserve"> na wykonanie </w:t>
      </w:r>
      <w:r w:rsidR="0032544D">
        <w:rPr>
          <w:rFonts w:ascii="Lato" w:hAnsi="Lato" w:cs="Arial"/>
          <w:iCs/>
          <w:spacing w:val="4"/>
          <w:sz w:val="22"/>
          <w:szCs w:val="22"/>
        </w:rPr>
        <w:br/>
        <w:t xml:space="preserve">ww. obowiązków </w:t>
      </w:r>
      <w:r w:rsidR="00421B2F">
        <w:rPr>
          <w:rFonts w:ascii="Lato" w:hAnsi="Lato" w:cs="Arial"/>
          <w:iCs/>
          <w:spacing w:val="4"/>
          <w:sz w:val="22"/>
          <w:szCs w:val="22"/>
        </w:rPr>
        <w:t>(pkt 7 pkt</w:t>
      </w:r>
      <w:r w:rsidR="00B01EDA">
        <w:rPr>
          <w:rFonts w:ascii="Lato" w:hAnsi="Lato" w:cs="Arial"/>
          <w:iCs/>
          <w:spacing w:val="4"/>
          <w:sz w:val="22"/>
          <w:szCs w:val="22"/>
        </w:rPr>
        <w:t xml:space="preserve"> </w:t>
      </w:r>
      <w:r w:rsidR="00421B2F">
        <w:rPr>
          <w:rFonts w:ascii="Lato" w:hAnsi="Lato" w:cs="Arial"/>
          <w:iCs/>
          <w:spacing w:val="4"/>
          <w:sz w:val="22"/>
          <w:szCs w:val="22"/>
        </w:rPr>
        <w:t xml:space="preserve">a-c). </w:t>
      </w:r>
    </w:p>
    <w:p w14:paraId="32A1E20E" w14:textId="52E144B1" w:rsidR="00B01EDA" w:rsidRPr="00C34B24" w:rsidRDefault="00057517" w:rsidP="00AE5D09">
      <w:pPr>
        <w:spacing w:before="240" w:after="240" w:line="240" w:lineRule="exact"/>
        <w:jc w:val="both"/>
        <w:rPr>
          <w:rFonts w:ascii="Lato" w:hAnsi="Lato" w:cs="Arial"/>
          <w:iCs/>
          <w:spacing w:val="4"/>
          <w:sz w:val="22"/>
          <w:szCs w:val="22"/>
        </w:rPr>
      </w:pPr>
      <w:r w:rsidRPr="00AE5D09">
        <w:rPr>
          <w:rFonts w:ascii="Lato" w:hAnsi="Lato" w:cs="Arial"/>
          <w:iCs/>
          <w:spacing w:val="4"/>
          <w:sz w:val="22"/>
          <w:szCs w:val="22"/>
        </w:rPr>
        <w:t xml:space="preserve">Następnie wskazać należy, iż chybione są zarzuty </w:t>
      </w:r>
      <w:r w:rsidR="0004583B">
        <w:rPr>
          <w:rFonts w:ascii="Lato" w:hAnsi="Lato" w:cs="Arial"/>
          <w:iCs/>
          <w:spacing w:val="4"/>
          <w:sz w:val="22"/>
          <w:szCs w:val="22"/>
        </w:rPr>
        <w:t xml:space="preserve">skarżącego </w:t>
      </w:r>
      <w:r w:rsidRPr="00AE5D09">
        <w:rPr>
          <w:rFonts w:ascii="Lato" w:hAnsi="Lato" w:cs="Arial"/>
          <w:iCs/>
          <w:spacing w:val="4"/>
          <w:sz w:val="22"/>
          <w:szCs w:val="22"/>
        </w:rPr>
        <w:t xml:space="preserve">dotyczące naruszenia przez Wojewodę Łódzkiego </w:t>
      </w:r>
      <w:r w:rsidR="00B01EDA">
        <w:rPr>
          <w:rFonts w:ascii="Lato" w:hAnsi="Lato" w:cs="Arial"/>
          <w:iCs/>
          <w:spacing w:val="4"/>
          <w:sz w:val="22"/>
          <w:szCs w:val="22"/>
        </w:rPr>
        <w:t>art.</w:t>
      </w:r>
      <w:r w:rsidRPr="00AE5D09">
        <w:rPr>
          <w:rFonts w:ascii="Lato" w:hAnsi="Lato" w:cs="Arial"/>
          <w:iCs/>
          <w:spacing w:val="4"/>
          <w:sz w:val="22"/>
          <w:szCs w:val="22"/>
        </w:rPr>
        <w:t xml:space="preserve"> 23 </w:t>
      </w:r>
      <w:r w:rsidRPr="00AE5D09">
        <w:rPr>
          <w:rFonts w:ascii="Lato" w:hAnsi="Lato" w:cs="Arial"/>
          <w:i/>
          <w:spacing w:val="4"/>
          <w:sz w:val="22"/>
          <w:szCs w:val="22"/>
        </w:rPr>
        <w:t>specustawy drogowej</w:t>
      </w:r>
      <w:r w:rsidRPr="00AE5D09">
        <w:rPr>
          <w:rFonts w:ascii="Lato" w:hAnsi="Lato" w:cs="Arial"/>
          <w:iCs/>
          <w:spacing w:val="4"/>
          <w:sz w:val="22"/>
          <w:szCs w:val="22"/>
        </w:rPr>
        <w:t xml:space="preserve"> w związk</w:t>
      </w:r>
      <w:r w:rsidR="00B01EDA">
        <w:rPr>
          <w:rFonts w:ascii="Lato" w:hAnsi="Lato" w:cs="Arial"/>
          <w:iCs/>
          <w:spacing w:val="4"/>
          <w:sz w:val="22"/>
          <w:szCs w:val="22"/>
        </w:rPr>
        <w:t>u</w:t>
      </w:r>
      <w:r w:rsidR="00923F91">
        <w:rPr>
          <w:rFonts w:ascii="Lato" w:hAnsi="Lato" w:cs="Arial"/>
          <w:iCs/>
          <w:spacing w:val="4"/>
          <w:sz w:val="22"/>
          <w:szCs w:val="22"/>
        </w:rPr>
        <w:t xml:space="preserve"> </w:t>
      </w:r>
      <w:r w:rsidR="00B01EDA">
        <w:rPr>
          <w:rFonts w:ascii="Lato" w:hAnsi="Lato" w:cs="Arial"/>
          <w:iCs/>
          <w:spacing w:val="4"/>
          <w:sz w:val="22"/>
          <w:szCs w:val="22"/>
        </w:rPr>
        <w:t xml:space="preserve">z </w:t>
      </w:r>
      <w:r w:rsidRPr="00AE5D09">
        <w:rPr>
          <w:rFonts w:ascii="Lato" w:hAnsi="Lato" w:cs="Arial"/>
          <w:iCs/>
          <w:spacing w:val="4"/>
          <w:sz w:val="22"/>
          <w:szCs w:val="22"/>
        </w:rPr>
        <w:t>art.</w:t>
      </w:r>
      <w:r w:rsidR="002C5CF9" w:rsidRPr="00AE5D09">
        <w:rPr>
          <w:rFonts w:ascii="Lato" w:hAnsi="Lato" w:cs="Arial"/>
          <w:iCs/>
          <w:spacing w:val="4"/>
          <w:sz w:val="22"/>
          <w:szCs w:val="22"/>
        </w:rPr>
        <w:t xml:space="preserve"> 124 us</w:t>
      </w:r>
      <w:r w:rsidR="00B01EDA">
        <w:rPr>
          <w:rFonts w:ascii="Lato" w:hAnsi="Lato" w:cs="Arial"/>
          <w:iCs/>
          <w:spacing w:val="4"/>
          <w:sz w:val="22"/>
          <w:szCs w:val="22"/>
        </w:rPr>
        <w:t xml:space="preserve">t. </w:t>
      </w:r>
      <w:r w:rsidR="002C5CF9" w:rsidRPr="00AE5D09">
        <w:rPr>
          <w:rFonts w:ascii="Lato" w:hAnsi="Lato" w:cs="Arial"/>
          <w:iCs/>
          <w:spacing w:val="4"/>
          <w:sz w:val="22"/>
          <w:szCs w:val="22"/>
        </w:rPr>
        <w:t>5, art.</w:t>
      </w:r>
      <w:r w:rsidRPr="00AE5D09">
        <w:rPr>
          <w:rFonts w:ascii="Lato" w:hAnsi="Lato" w:cs="Arial"/>
          <w:iCs/>
          <w:spacing w:val="4"/>
          <w:sz w:val="22"/>
          <w:szCs w:val="22"/>
        </w:rPr>
        <w:t xml:space="preserve"> 112 ust. </w:t>
      </w:r>
      <w:r w:rsidR="002C5CF9" w:rsidRPr="00AE5D09">
        <w:rPr>
          <w:rFonts w:ascii="Lato" w:hAnsi="Lato" w:cs="Arial"/>
          <w:iCs/>
          <w:spacing w:val="4"/>
          <w:sz w:val="22"/>
          <w:szCs w:val="22"/>
        </w:rPr>
        <w:t xml:space="preserve">1, </w:t>
      </w:r>
      <w:r w:rsidR="0000489E">
        <w:rPr>
          <w:rFonts w:ascii="Lato" w:hAnsi="Lato" w:cs="Arial"/>
          <w:iCs/>
          <w:spacing w:val="4"/>
          <w:sz w:val="22"/>
          <w:szCs w:val="22"/>
        </w:rPr>
        <w:t xml:space="preserve">art. </w:t>
      </w:r>
      <w:r w:rsidR="002C5CF9" w:rsidRPr="00AE5D09">
        <w:rPr>
          <w:rFonts w:ascii="Lato" w:hAnsi="Lato" w:cs="Arial"/>
          <w:iCs/>
          <w:spacing w:val="4"/>
          <w:sz w:val="22"/>
          <w:szCs w:val="22"/>
        </w:rPr>
        <w:t xml:space="preserve">114 ust. 1, </w:t>
      </w:r>
      <w:r w:rsidR="0000489E">
        <w:rPr>
          <w:rFonts w:ascii="Lato" w:hAnsi="Lato" w:cs="Arial"/>
          <w:iCs/>
          <w:spacing w:val="4"/>
          <w:sz w:val="22"/>
          <w:szCs w:val="22"/>
        </w:rPr>
        <w:t xml:space="preserve">art. </w:t>
      </w:r>
      <w:r w:rsidR="002C5CF9" w:rsidRPr="00AE5D09">
        <w:rPr>
          <w:rFonts w:ascii="Lato" w:hAnsi="Lato" w:cs="Arial"/>
          <w:iCs/>
          <w:spacing w:val="4"/>
          <w:sz w:val="22"/>
          <w:szCs w:val="22"/>
        </w:rPr>
        <w:t>116 ust</w:t>
      </w:r>
      <w:r w:rsidR="0000489E">
        <w:rPr>
          <w:rFonts w:ascii="Lato" w:hAnsi="Lato" w:cs="Arial"/>
          <w:iCs/>
          <w:spacing w:val="4"/>
          <w:sz w:val="22"/>
          <w:szCs w:val="22"/>
        </w:rPr>
        <w:t>.</w:t>
      </w:r>
      <w:r w:rsidR="002C5CF9" w:rsidRPr="00AE5D09">
        <w:rPr>
          <w:rFonts w:ascii="Lato" w:hAnsi="Lato" w:cs="Arial"/>
          <w:iCs/>
          <w:spacing w:val="4"/>
          <w:sz w:val="22"/>
          <w:szCs w:val="22"/>
        </w:rPr>
        <w:t xml:space="preserve"> 2 pkt 1-6</w:t>
      </w:r>
      <w:r w:rsidR="0000489E">
        <w:rPr>
          <w:rFonts w:ascii="Lato" w:hAnsi="Lato" w:cs="Arial"/>
          <w:iCs/>
          <w:spacing w:val="4"/>
          <w:sz w:val="22"/>
          <w:szCs w:val="22"/>
        </w:rPr>
        <w:t xml:space="preserve"> w zw</w:t>
      </w:r>
      <w:r w:rsidR="00B01EDA">
        <w:rPr>
          <w:rFonts w:ascii="Lato" w:hAnsi="Lato" w:cs="Arial"/>
          <w:iCs/>
          <w:spacing w:val="4"/>
          <w:sz w:val="22"/>
          <w:szCs w:val="22"/>
        </w:rPr>
        <w:t xml:space="preserve">iązku </w:t>
      </w:r>
      <w:r w:rsidR="0000489E">
        <w:rPr>
          <w:rFonts w:ascii="Lato" w:hAnsi="Lato" w:cs="Arial"/>
          <w:iCs/>
          <w:spacing w:val="4"/>
          <w:sz w:val="22"/>
          <w:szCs w:val="22"/>
        </w:rPr>
        <w:t>z art. 11f</w:t>
      </w:r>
      <w:r w:rsidR="00923F91">
        <w:rPr>
          <w:rFonts w:ascii="Lato" w:hAnsi="Lato" w:cs="Arial"/>
          <w:iCs/>
          <w:spacing w:val="4"/>
          <w:sz w:val="22"/>
          <w:szCs w:val="22"/>
        </w:rPr>
        <w:t xml:space="preserve"> </w:t>
      </w:r>
      <w:r w:rsidR="00923F91" w:rsidRPr="00C34B24">
        <w:rPr>
          <w:rFonts w:ascii="Lato" w:hAnsi="Lato" w:cs="Arial"/>
          <w:i/>
          <w:spacing w:val="4"/>
          <w:sz w:val="22"/>
          <w:szCs w:val="22"/>
        </w:rPr>
        <w:t>specustawy drogowej</w:t>
      </w:r>
      <w:r w:rsidR="002C5CF9" w:rsidRPr="00AE5D09">
        <w:rPr>
          <w:rFonts w:ascii="Lato" w:hAnsi="Lato" w:cs="Arial"/>
          <w:iCs/>
          <w:spacing w:val="4"/>
          <w:sz w:val="22"/>
          <w:szCs w:val="22"/>
        </w:rPr>
        <w:t xml:space="preserve">, </w:t>
      </w:r>
      <w:r w:rsidR="00A3381D" w:rsidRPr="00A3381D">
        <w:rPr>
          <w:rFonts w:ascii="Lato" w:hAnsi="Lato" w:cs="Arial"/>
          <w:iCs/>
          <w:spacing w:val="4"/>
          <w:sz w:val="22"/>
          <w:szCs w:val="22"/>
          <w:lang w:bidi="pl-PL"/>
        </w:rPr>
        <w:t>art. 119</w:t>
      </w:r>
      <w:r w:rsidR="00A3381D">
        <w:rPr>
          <w:rFonts w:ascii="Lato" w:hAnsi="Lato" w:cs="Arial"/>
          <w:iCs/>
          <w:spacing w:val="4"/>
          <w:sz w:val="22"/>
          <w:szCs w:val="22"/>
          <w:lang w:bidi="pl-PL"/>
        </w:rPr>
        <w:t xml:space="preserve">, </w:t>
      </w:r>
      <w:r w:rsidR="0000489E">
        <w:rPr>
          <w:rFonts w:ascii="Lato" w:hAnsi="Lato" w:cs="Arial"/>
          <w:iCs/>
          <w:spacing w:val="4"/>
          <w:sz w:val="22"/>
          <w:szCs w:val="22"/>
        </w:rPr>
        <w:t xml:space="preserve">art. </w:t>
      </w:r>
      <w:r w:rsidR="002C5CF9" w:rsidRPr="00AE5D09">
        <w:rPr>
          <w:rFonts w:ascii="Lato" w:hAnsi="Lato" w:cs="Arial"/>
          <w:iCs/>
          <w:spacing w:val="4"/>
          <w:sz w:val="22"/>
          <w:szCs w:val="22"/>
        </w:rPr>
        <w:t>124c ust</w:t>
      </w:r>
      <w:r w:rsidR="0000489E">
        <w:rPr>
          <w:rFonts w:ascii="Lato" w:hAnsi="Lato" w:cs="Arial"/>
          <w:iCs/>
          <w:spacing w:val="4"/>
          <w:sz w:val="22"/>
          <w:szCs w:val="22"/>
        </w:rPr>
        <w:t>.</w:t>
      </w:r>
      <w:r w:rsidR="002C5CF9" w:rsidRPr="00AE5D09">
        <w:rPr>
          <w:rFonts w:ascii="Lato" w:hAnsi="Lato" w:cs="Arial"/>
          <w:iCs/>
          <w:spacing w:val="4"/>
          <w:sz w:val="22"/>
          <w:szCs w:val="22"/>
        </w:rPr>
        <w:t xml:space="preserve"> 1 i 2 </w:t>
      </w:r>
      <w:r w:rsidRPr="00AE5D09">
        <w:rPr>
          <w:rFonts w:ascii="Lato" w:hAnsi="Lato" w:cs="Arial"/>
          <w:iCs/>
          <w:spacing w:val="4"/>
          <w:sz w:val="22"/>
          <w:szCs w:val="22"/>
        </w:rPr>
        <w:t xml:space="preserve">ustawy </w:t>
      </w:r>
      <w:r w:rsidR="00B01EDA" w:rsidRPr="00B01EDA">
        <w:rPr>
          <w:rFonts w:ascii="Lato" w:hAnsi="Lato" w:cs="Arial"/>
          <w:bCs/>
          <w:iCs/>
          <w:spacing w:val="4"/>
          <w:sz w:val="22"/>
          <w:szCs w:val="22"/>
        </w:rPr>
        <w:t>z dnia 21 sierpnia 1997 r.</w:t>
      </w:r>
      <w:r w:rsidR="00B01EDA">
        <w:rPr>
          <w:rFonts w:ascii="Lato" w:hAnsi="Lato" w:cs="Arial"/>
          <w:iCs/>
          <w:spacing w:val="4"/>
          <w:sz w:val="22"/>
          <w:szCs w:val="22"/>
        </w:rPr>
        <w:t xml:space="preserve"> </w:t>
      </w:r>
      <w:r w:rsidRPr="00AE5D09">
        <w:rPr>
          <w:rFonts w:ascii="Lato" w:hAnsi="Lato" w:cs="Arial"/>
          <w:iCs/>
          <w:spacing w:val="4"/>
          <w:sz w:val="22"/>
          <w:szCs w:val="22"/>
        </w:rPr>
        <w:t xml:space="preserve">o gospodarce nieruchomościami </w:t>
      </w:r>
      <w:r w:rsidR="00414BFA" w:rsidRPr="00AE5D09">
        <w:rPr>
          <w:rFonts w:ascii="Lato" w:hAnsi="Lato" w:cs="Arial"/>
          <w:iCs/>
          <w:spacing w:val="4"/>
          <w:sz w:val="22"/>
          <w:szCs w:val="22"/>
        </w:rPr>
        <w:t> (</w:t>
      </w:r>
      <w:proofErr w:type="spellStart"/>
      <w:r w:rsidR="00414BFA" w:rsidRPr="00AE5D09">
        <w:rPr>
          <w:rFonts w:ascii="Lato" w:hAnsi="Lato" w:cs="Arial"/>
          <w:iCs/>
          <w:spacing w:val="4"/>
          <w:sz w:val="22"/>
          <w:szCs w:val="22"/>
        </w:rPr>
        <w:t>t.j</w:t>
      </w:r>
      <w:proofErr w:type="spellEnd"/>
      <w:r w:rsidR="00414BFA" w:rsidRPr="00AE5D09">
        <w:rPr>
          <w:rFonts w:ascii="Lato" w:hAnsi="Lato" w:cs="Arial"/>
          <w:iCs/>
          <w:spacing w:val="4"/>
          <w:sz w:val="22"/>
          <w:szCs w:val="22"/>
        </w:rPr>
        <w:t>. Dz. U. z 2021 r. poz. 1899</w:t>
      </w:r>
      <w:r w:rsidR="00B01EDA">
        <w:rPr>
          <w:rFonts w:ascii="Lato" w:hAnsi="Lato" w:cs="Arial"/>
          <w:iCs/>
          <w:spacing w:val="4"/>
          <w:sz w:val="22"/>
          <w:szCs w:val="22"/>
        </w:rPr>
        <w:t xml:space="preserve">, </w:t>
      </w:r>
      <w:r w:rsidR="00414BFA" w:rsidRPr="00AE5D09">
        <w:rPr>
          <w:rFonts w:ascii="Lato" w:hAnsi="Lato" w:cs="Arial"/>
          <w:iCs/>
          <w:spacing w:val="4"/>
          <w:sz w:val="22"/>
          <w:szCs w:val="22"/>
        </w:rPr>
        <w:t xml:space="preserve">z </w:t>
      </w:r>
      <w:proofErr w:type="spellStart"/>
      <w:r w:rsidR="00414BFA" w:rsidRPr="00AE5D09">
        <w:rPr>
          <w:rFonts w:ascii="Lato" w:hAnsi="Lato" w:cs="Arial"/>
          <w:iCs/>
          <w:spacing w:val="4"/>
          <w:sz w:val="22"/>
          <w:szCs w:val="22"/>
        </w:rPr>
        <w:t>późn</w:t>
      </w:r>
      <w:proofErr w:type="spellEnd"/>
      <w:r w:rsidR="00414BFA" w:rsidRPr="00AE5D09">
        <w:rPr>
          <w:rFonts w:ascii="Lato" w:hAnsi="Lato" w:cs="Arial"/>
          <w:iCs/>
          <w:spacing w:val="4"/>
          <w:sz w:val="22"/>
          <w:szCs w:val="22"/>
        </w:rPr>
        <w:t xml:space="preserve">. zm.), zwanej dalej </w:t>
      </w:r>
      <w:proofErr w:type="spellStart"/>
      <w:r w:rsidR="00414BFA" w:rsidRPr="00AE5D09">
        <w:rPr>
          <w:rFonts w:ascii="Lato" w:hAnsi="Lato" w:cs="Arial"/>
          <w:i/>
          <w:spacing w:val="4"/>
          <w:sz w:val="22"/>
          <w:szCs w:val="22"/>
        </w:rPr>
        <w:t>ugn</w:t>
      </w:r>
      <w:proofErr w:type="spellEnd"/>
      <w:r w:rsidR="002C5CF9" w:rsidRPr="00AE5D09">
        <w:rPr>
          <w:rFonts w:ascii="Lato" w:hAnsi="Lato" w:cs="Arial"/>
          <w:i/>
          <w:spacing w:val="4"/>
          <w:sz w:val="22"/>
          <w:szCs w:val="22"/>
        </w:rPr>
        <w:t>.</w:t>
      </w:r>
    </w:p>
    <w:p w14:paraId="01FC84EC" w14:textId="72B5BA06" w:rsidR="0030488D" w:rsidRPr="00C34B24" w:rsidRDefault="003E2BE5" w:rsidP="00AE5D09">
      <w:pPr>
        <w:spacing w:before="240" w:after="240" w:line="240" w:lineRule="exact"/>
        <w:jc w:val="both"/>
        <w:rPr>
          <w:rFonts w:ascii="Lato" w:hAnsi="Lato" w:cs="Arial"/>
          <w:iCs/>
          <w:spacing w:val="4"/>
          <w:sz w:val="22"/>
          <w:szCs w:val="22"/>
          <w:highlight w:val="yellow"/>
        </w:rPr>
      </w:pPr>
      <w:r w:rsidRPr="00575F50">
        <w:rPr>
          <w:rFonts w:ascii="Lato" w:hAnsi="Lato" w:cs="Arial"/>
          <w:iCs/>
          <w:spacing w:val="4"/>
          <w:sz w:val="22"/>
          <w:szCs w:val="22"/>
        </w:rPr>
        <w:t xml:space="preserve">Na wstępie wyjaśnić należy, iż </w:t>
      </w:r>
      <w:r w:rsidR="001623C4" w:rsidRPr="00C34B24">
        <w:rPr>
          <w:rFonts w:ascii="Lato" w:hAnsi="Lato" w:cs="Arial"/>
          <w:iCs/>
          <w:spacing w:val="4"/>
          <w:sz w:val="22"/>
          <w:szCs w:val="22"/>
        </w:rPr>
        <w:t xml:space="preserve">wskazane przez skarżącego przepisy </w:t>
      </w:r>
      <w:proofErr w:type="spellStart"/>
      <w:r w:rsidR="001623C4" w:rsidRPr="00C34B24">
        <w:rPr>
          <w:rFonts w:ascii="Lato" w:hAnsi="Lato" w:cs="Arial"/>
          <w:i/>
          <w:spacing w:val="4"/>
          <w:sz w:val="22"/>
          <w:szCs w:val="22"/>
        </w:rPr>
        <w:t>ugn</w:t>
      </w:r>
      <w:proofErr w:type="spellEnd"/>
      <w:r w:rsidR="001623C4" w:rsidRPr="00C34B24">
        <w:rPr>
          <w:rFonts w:ascii="Lato" w:hAnsi="Lato" w:cs="Arial"/>
          <w:iCs/>
          <w:spacing w:val="4"/>
          <w:sz w:val="22"/>
          <w:szCs w:val="22"/>
        </w:rPr>
        <w:t xml:space="preserve"> nie mają zastosowania w sprawie o wydanie decyzji o zezwoleniu na realizację inwestycji drogowej. P</w:t>
      </w:r>
      <w:r w:rsidR="0030488D" w:rsidRPr="00575F50">
        <w:rPr>
          <w:rFonts w:ascii="Lato" w:hAnsi="Lato" w:cs="Arial"/>
          <w:iCs/>
          <w:spacing w:val="4"/>
          <w:sz w:val="22"/>
          <w:szCs w:val="22"/>
        </w:rPr>
        <w:t xml:space="preserve">rzepis art. 23 </w:t>
      </w:r>
      <w:r w:rsidR="0030488D" w:rsidRPr="00575F50">
        <w:rPr>
          <w:rFonts w:ascii="Lato" w:hAnsi="Lato" w:cs="Arial"/>
          <w:i/>
          <w:spacing w:val="4"/>
          <w:sz w:val="22"/>
          <w:szCs w:val="22"/>
        </w:rPr>
        <w:t>specustawy drogowej</w:t>
      </w:r>
      <w:r w:rsidR="0030488D" w:rsidRPr="00575F50">
        <w:rPr>
          <w:rFonts w:ascii="Lato" w:hAnsi="Lato" w:cs="Arial"/>
          <w:iCs/>
          <w:spacing w:val="4"/>
          <w:sz w:val="22"/>
          <w:szCs w:val="22"/>
        </w:rPr>
        <w:t xml:space="preserve"> zawiera normę o charakterze odsyłającym, zgodnie z którą przepisy </w:t>
      </w:r>
      <w:proofErr w:type="spellStart"/>
      <w:r w:rsidRPr="00575F50">
        <w:rPr>
          <w:rFonts w:ascii="Lato" w:hAnsi="Lato" w:cs="Arial"/>
          <w:i/>
          <w:spacing w:val="4"/>
          <w:sz w:val="22"/>
          <w:szCs w:val="22"/>
        </w:rPr>
        <w:t>ugn</w:t>
      </w:r>
      <w:proofErr w:type="spellEnd"/>
      <w:r w:rsidRPr="00575F50">
        <w:rPr>
          <w:rFonts w:ascii="Lato" w:hAnsi="Lato" w:cs="Arial"/>
          <w:iCs/>
          <w:spacing w:val="4"/>
          <w:sz w:val="22"/>
          <w:szCs w:val="22"/>
        </w:rPr>
        <w:t xml:space="preserve"> </w:t>
      </w:r>
      <w:r w:rsidR="0030488D" w:rsidRPr="00575F50">
        <w:rPr>
          <w:rFonts w:ascii="Lato" w:hAnsi="Lato" w:cs="Arial"/>
          <w:iCs/>
          <w:spacing w:val="4"/>
          <w:sz w:val="22"/>
          <w:szCs w:val="22"/>
        </w:rPr>
        <w:t>mogą znaleźć zastosowanie wyłącznie w sprawach nieuregulowanych w Rozdziale 3</w:t>
      </w:r>
      <w:r w:rsidRPr="00575F50">
        <w:rPr>
          <w:rFonts w:ascii="Lato" w:hAnsi="Lato" w:cs="Arial"/>
          <w:iCs/>
          <w:spacing w:val="4"/>
          <w:sz w:val="22"/>
          <w:szCs w:val="22"/>
        </w:rPr>
        <w:t xml:space="preserve"> </w:t>
      </w:r>
      <w:r w:rsidRPr="00575F50">
        <w:rPr>
          <w:rFonts w:ascii="Lato" w:hAnsi="Lato" w:cs="Arial"/>
          <w:i/>
          <w:spacing w:val="4"/>
          <w:sz w:val="22"/>
          <w:szCs w:val="22"/>
        </w:rPr>
        <w:t>specustawy drogowej</w:t>
      </w:r>
      <w:r w:rsidR="00491D47" w:rsidRPr="00575F50">
        <w:rPr>
          <w:rFonts w:ascii="Lato" w:hAnsi="Lato" w:cs="Arial"/>
          <w:iCs/>
          <w:spacing w:val="4"/>
          <w:sz w:val="22"/>
          <w:szCs w:val="22"/>
        </w:rPr>
        <w:t xml:space="preserve"> pn.: </w:t>
      </w:r>
      <w:r w:rsidR="0030488D" w:rsidRPr="00575F50">
        <w:rPr>
          <w:rFonts w:ascii="Lato" w:hAnsi="Lato" w:cs="Arial"/>
          <w:iCs/>
          <w:spacing w:val="4"/>
          <w:sz w:val="22"/>
          <w:szCs w:val="22"/>
        </w:rPr>
        <w:t>"Nabywanie nieruchomości</w:t>
      </w:r>
      <w:r w:rsidR="0030488D" w:rsidRPr="00AE5D09">
        <w:rPr>
          <w:rFonts w:ascii="Lato" w:hAnsi="Lato" w:cs="Arial"/>
          <w:iCs/>
          <w:spacing w:val="4"/>
          <w:sz w:val="22"/>
          <w:szCs w:val="22"/>
        </w:rPr>
        <w:t xml:space="preserve"> pod drogi". Zastosowanie w postępowaniu o wydanie decyzji o zezwoleniu na realizację inwestycji drogowej przepisów innych ustaw i instytucji prawnych uregulowanych w tych ustawach jest uwarunkowane zawarciem w </w:t>
      </w:r>
      <w:r w:rsidR="0030488D" w:rsidRPr="00AE5D09">
        <w:rPr>
          <w:rFonts w:ascii="Lato" w:hAnsi="Lato" w:cs="Arial"/>
          <w:i/>
          <w:spacing w:val="4"/>
          <w:sz w:val="22"/>
          <w:szCs w:val="22"/>
        </w:rPr>
        <w:t>specustawie drogowej</w:t>
      </w:r>
      <w:r w:rsidR="0030488D" w:rsidRPr="00AE5D09">
        <w:rPr>
          <w:rFonts w:ascii="Lato" w:hAnsi="Lato" w:cs="Arial"/>
          <w:iCs/>
          <w:spacing w:val="4"/>
          <w:sz w:val="22"/>
          <w:szCs w:val="22"/>
        </w:rPr>
        <w:t xml:space="preserve"> przepisu odsyłającego do ich stosowania. A zatem, z woli ustawodawcy sprawy dotyczące realizacji inwestycji drogowej są regulowane przepisami </w:t>
      </w:r>
      <w:r w:rsidR="0030488D" w:rsidRPr="00AE5D09">
        <w:rPr>
          <w:rFonts w:ascii="Lato" w:hAnsi="Lato" w:cs="Arial"/>
          <w:i/>
          <w:spacing w:val="4"/>
          <w:sz w:val="22"/>
          <w:szCs w:val="22"/>
        </w:rPr>
        <w:t>specustawy drogowej</w:t>
      </w:r>
      <w:r w:rsidR="0030488D" w:rsidRPr="00AE5D09">
        <w:rPr>
          <w:rFonts w:ascii="Lato" w:hAnsi="Lato" w:cs="Arial"/>
          <w:iCs/>
          <w:spacing w:val="4"/>
          <w:sz w:val="22"/>
          <w:szCs w:val="22"/>
        </w:rPr>
        <w:t xml:space="preserve"> i jedynie w sytuacjach braku uregulowań w </w:t>
      </w:r>
      <w:r w:rsidR="0030488D" w:rsidRPr="00AE5D09">
        <w:rPr>
          <w:rFonts w:ascii="Lato" w:hAnsi="Lato" w:cs="Arial"/>
          <w:i/>
          <w:spacing w:val="4"/>
          <w:sz w:val="22"/>
          <w:szCs w:val="22"/>
        </w:rPr>
        <w:t>specustawie drogowej</w:t>
      </w:r>
      <w:r w:rsidR="0030488D" w:rsidRPr="00AE5D09">
        <w:rPr>
          <w:rFonts w:ascii="Lato" w:hAnsi="Lato" w:cs="Arial"/>
          <w:iCs/>
          <w:spacing w:val="4"/>
          <w:sz w:val="22"/>
          <w:szCs w:val="22"/>
        </w:rPr>
        <w:t xml:space="preserve"> stosuje się odpowiednio przepisy innych ustaw.</w:t>
      </w:r>
    </w:p>
    <w:p w14:paraId="0884F2FA" w14:textId="0298544A" w:rsidR="00F86D1A" w:rsidRPr="00C34B24" w:rsidRDefault="00F86D1A" w:rsidP="00AE5D09">
      <w:pPr>
        <w:spacing w:before="240" w:after="240" w:line="240" w:lineRule="exact"/>
        <w:jc w:val="both"/>
        <w:rPr>
          <w:sz w:val="21"/>
          <w:szCs w:val="21"/>
        </w:rPr>
      </w:pPr>
      <w:r w:rsidRPr="00491D47">
        <w:rPr>
          <w:rFonts w:ascii="Lato" w:hAnsi="Lato" w:cs="Arial"/>
          <w:iCs/>
          <w:spacing w:val="4"/>
          <w:sz w:val="22"/>
          <w:szCs w:val="22"/>
        </w:rPr>
        <w:lastRenderedPageBreak/>
        <w:t>Wyjaśnić należy, iż skarżący jest właścicielem działki nr 171/3, obręb B-55</w:t>
      </w:r>
      <w:r w:rsidR="0004583B">
        <w:rPr>
          <w:rFonts w:ascii="Lato" w:hAnsi="Lato" w:cs="Arial"/>
          <w:iCs/>
          <w:spacing w:val="4"/>
          <w:sz w:val="22"/>
          <w:szCs w:val="22"/>
        </w:rPr>
        <w:t xml:space="preserve"> </w:t>
      </w:r>
      <w:r w:rsidRPr="00491D47">
        <w:rPr>
          <w:rFonts w:ascii="Lato" w:hAnsi="Lato" w:cs="Arial"/>
          <w:iCs/>
          <w:spacing w:val="4"/>
          <w:sz w:val="22"/>
          <w:szCs w:val="22"/>
        </w:rPr>
        <w:t>Gmina Miasto Łódź</w:t>
      </w:r>
      <w:r w:rsidR="00ED642C" w:rsidRPr="00491D47">
        <w:rPr>
          <w:rFonts w:ascii="Lato" w:hAnsi="Lato" w:cs="Arial"/>
          <w:iCs/>
          <w:spacing w:val="4"/>
          <w:sz w:val="22"/>
          <w:szCs w:val="22"/>
        </w:rPr>
        <w:t xml:space="preserve">, która na mocy </w:t>
      </w:r>
      <w:r w:rsidR="00ED642C" w:rsidRPr="00491D47">
        <w:rPr>
          <w:rFonts w:ascii="Lato" w:hAnsi="Lato" w:cs="Arial"/>
          <w:i/>
          <w:spacing w:val="4"/>
          <w:sz w:val="22"/>
          <w:szCs w:val="22"/>
        </w:rPr>
        <w:t>decyzji Wojewody Łódzkiego</w:t>
      </w:r>
      <w:r w:rsidR="00ED642C" w:rsidRPr="00491D47">
        <w:rPr>
          <w:rFonts w:ascii="Lato" w:hAnsi="Lato" w:cs="Arial"/>
          <w:iCs/>
          <w:spacing w:val="4"/>
          <w:sz w:val="22"/>
          <w:szCs w:val="22"/>
        </w:rPr>
        <w:t xml:space="preserve"> została ograniczona </w:t>
      </w:r>
      <w:r w:rsidR="0022247E" w:rsidRPr="00491D47">
        <w:rPr>
          <w:rFonts w:ascii="Lato" w:hAnsi="Lato" w:cs="Arial"/>
          <w:iCs/>
          <w:spacing w:val="4"/>
          <w:sz w:val="22"/>
          <w:szCs w:val="22"/>
        </w:rPr>
        <w:t>w korzystaniu</w:t>
      </w:r>
      <w:r w:rsidR="0004583B">
        <w:rPr>
          <w:rFonts w:ascii="Lato" w:hAnsi="Lato" w:cs="Arial"/>
          <w:iCs/>
          <w:spacing w:val="4"/>
          <w:sz w:val="22"/>
          <w:szCs w:val="22"/>
        </w:rPr>
        <w:t>,</w:t>
      </w:r>
      <w:r w:rsidR="0022247E" w:rsidRPr="00491D47">
        <w:rPr>
          <w:rFonts w:ascii="Lato" w:hAnsi="Lato" w:cs="Arial"/>
          <w:iCs/>
          <w:spacing w:val="4"/>
          <w:sz w:val="22"/>
          <w:szCs w:val="22"/>
        </w:rPr>
        <w:t xml:space="preserve"> </w:t>
      </w:r>
      <w:r w:rsidR="0004583B">
        <w:rPr>
          <w:rFonts w:ascii="Lato" w:hAnsi="Lato" w:cs="Arial"/>
          <w:iCs/>
          <w:spacing w:val="4"/>
          <w:sz w:val="22"/>
          <w:szCs w:val="22"/>
        </w:rPr>
        <w:br/>
      </w:r>
      <w:r w:rsidR="00ED642C" w:rsidRPr="00491D47">
        <w:rPr>
          <w:rFonts w:ascii="Lato" w:hAnsi="Lato" w:cs="Arial"/>
          <w:iCs/>
          <w:spacing w:val="4"/>
          <w:sz w:val="22"/>
          <w:szCs w:val="22"/>
        </w:rPr>
        <w:t>na podstawie art.</w:t>
      </w:r>
      <w:r w:rsidRPr="00491D47">
        <w:rPr>
          <w:rFonts w:ascii="Lato" w:hAnsi="Lato" w:cs="Arial"/>
          <w:iCs/>
          <w:spacing w:val="4"/>
          <w:sz w:val="22"/>
          <w:szCs w:val="22"/>
        </w:rPr>
        <w:t xml:space="preserve"> </w:t>
      </w:r>
      <w:r w:rsidR="00ED642C" w:rsidRPr="00491D47">
        <w:rPr>
          <w:rFonts w:ascii="Lato" w:hAnsi="Lato" w:cs="Arial"/>
          <w:bCs/>
          <w:iCs/>
          <w:spacing w:val="4"/>
          <w:sz w:val="22"/>
          <w:szCs w:val="22"/>
        </w:rPr>
        <w:t>11f ust. 1 pkt 8 lit. i</w:t>
      </w:r>
      <w:r w:rsidR="004F5B10" w:rsidRPr="00491D47">
        <w:rPr>
          <w:rFonts w:ascii="Lato" w:hAnsi="Lato" w:cs="Arial"/>
          <w:bCs/>
          <w:iCs/>
          <w:spacing w:val="4"/>
          <w:sz w:val="22"/>
          <w:szCs w:val="22"/>
        </w:rPr>
        <w:t xml:space="preserve"> </w:t>
      </w:r>
      <w:r w:rsidR="008C2529" w:rsidRPr="00491D47">
        <w:rPr>
          <w:rFonts w:ascii="Lato" w:hAnsi="Lato" w:cs="Arial"/>
          <w:bCs/>
          <w:i/>
          <w:spacing w:val="4"/>
          <w:sz w:val="22"/>
          <w:szCs w:val="22"/>
        </w:rPr>
        <w:t>specustawy drogowej</w:t>
      </w:r>
      <w:r w:rsidR="0004583B">
        <w:rPr>
          <w:rFonts w:ascii="Lato" w:hAnsi="Lato" w:cs="Arial"/>
          <w:bCs/>
          <w:iCs/>
          <w:spacing w:val="4"/>
          <w:sz w:val="22"/>
          <w:szCs w:val="22"/>
        </w:rPr>
        <w:t xml:space="preserve">, </w:t>
      </w:r>
      <w:r w:rsidR="004F5B10" w:rsidRPr="00491D47">
        <w:rPr>
          <w:rFonts w:ascii="Lato" w:hAnsi="Lato" w:cs="Arial"/>
          <w:bCs/>
          <w:iCs/>
          <w:spacing w:val="4"/>
          <w:sz w:val="22"/>
          <w:szCs w:val="22"/>
        </w:rPr>
        <w:t>dla realizacji o</w:t>
      </w:r>
      <w:r w:rsidR="004F5B10" w:rsidRPr="00491D47">
        <w:rPr>
          <w:rFonts w:ascii="Lato" w:hAnsi="Lato" w:cs="Noto Serif"/>
          <w:spacing w:val="4"/>
          <w:sz w:val="22"/>
          <w:szCs w:val="22"/>
          <w:shd w:val="clear" w:color="auto" w:fill="FFFFFF"/>
        </w:rPr>
        <w:t xml:space="preserve">bowiązku przebudowy </w:t>
      </w:r>
      <w:r w:rsidR="001623C4" w:rsidRPr="00491D47">
        <w:rPr>
          <w:rFonts w:ascii="Lato" w:hAnsi="Lato" w:cs="Noto Serif"/>
          <w:spacing w:val="4"/>
          <w:sz w:val="22"/>
          <w:szCs w:val="22"/>
          <w:shd w:val="clear" w:color="auto" w:fill="FFFFFF"/>
        </w:rPr>
        <w:t>urządzenia wodnego (rowu melioracyjnego</w:t>
      </w:r>
      <w:r w:rsidR="00491D47" w:rsidRPr="00491D47">
        <w:rPr>
          <w:rFonts w:ascii="Lato" w:hAnsi="Lato" w:cs="Noto Serif"/>
          <w:spacing w:val="4"/>
          <w:sz w:val="22"/>
          <w:szCs w:val="22"/>
          <w:shd w:val="clear" w:color="auto" w:fill="FFFFFF"/>
        </w:rPr>
        <w:t xml:space="preserve"> bez nazwy - robocza nazwa RBN 5) po</w:t>
      </w:r>
      <w:r w:rsidR="00491D47" w:rsidRPr="00491D47">
        <w:rPr>
          <w:rFonts w:ascii="Lato" w:hAnsi="Lato" w:cs="Noto Serif"/>
          <w:b/>
          <w:bCs/>
          <w:spacing w:val="4"/>
          <w:sz w:val="22"/>
          <w:szCs w:val="22"/>
          <w:shd w:val="clear" w:color="auto" w:fill="FFFFFF"/>
        </w:rPr>
        <w:t xml:space="preserve"> </w:t>
      </w:r>
      <w:r w:rsidR="00491D47" w:rsidRPr="00C34B24">
        <w:rPr>
          <w:rFonts w:ascii="Lato" w:hAnsi="Lato" w:cs="Noto Serif"/>
          <w:spacing w:val="4"/>
          <w:sz w:val="22"/>
          <w:szCs w:val="22"/>
          <w:shd w:val="clear" w:color="auto" w:fill="FFFFFF"/>
        </w:rPr>
        <w:t>istniejącej trasie</w:t>
      </w:r>
      <w:r w:rsidR="00A10080" w:rsidRPr="00491D47">
        <w:rPr>
          <w:rFonts w:ascii="Lato" w:hAnsi="Lato" w:cs="Noto Serif"/>
          <w:spacing w:val="4"/>
          <w:sz w:val="22"/>
          <w:szCs w:val="22"/>
          <w:shd w:val="clear" w:color="auto" w:fill="FFFFFF"/>
        </w:rPr>
        <w:t xml:space="preserve">. </w:t>
      </w:r>
      <w:r w:rsidR="004F5B10" w:rsidRPr="00491D47">
        <w:rPr>
          <w:rFonts w:ascii="Lato" w:hAnsi="Lato" w:cs="Noto Serif"/>
          <w:spacing w:val="4"/>
          <w:sz w:val="22"/>
          <w:szCs w:val="22"/>
          <w:shd w:val="clear" w:color="auto" w:fill="FFFFFF"/>
        </w:rPr>
        <w:t>Przebudowa rowu melioracyjnego obejmuje ujednolicenie szerokości w dnie, nachylenie skarp</w:t>
      </w:r>
      <w:r w:rsidR="008C2529" w:rsidRPr="00491D47">
        <w:rPr>
          <w:rFonts w:ascii="Lato" w:hAnsi="Lato" w:cs="Noto Serif"/>
          <w:spacing w:val="4"/>
          <w:sz w:val="22"/>
          <w:szCs w:val="22"/>
          <w:shd w:val="clear" w:color="auto" w:fill="FFFFFF"/>
        </w:rPr>
        <w:t xml:space="preserve"> i</w:t>
      </w:r>
      <w:r w:rsidR="004F5B10" w:rsidRPr="00491D47">
        <w:rPr>
          <w:rFonts w:ascii="Lato" w:hAnsi="Lato" w:cs="Noto Serif"/>
          <w:spacing w:val="4"/>
          <w:sz w:val="22"/>
          <w:szCs w:val="22"/>
          <w:shd w:val="clear" w:color="auto" w:fill="FFFFFF"/>
        </w:rPr>
        <w:t xml:space="preserve"> spadków</w:t>
      </w:r>
      <w:r w:rsidR="004F5B10" w:rsidRPr="00C34B24">
        <w:rPr>
          <w:rFonts w:ascii="Lato" w:hAnsi="Lato" w:cs="Noto Serif"/>
          <w:spacing w:val="4"/>
          <w:sz w:val="22"/>
          <w:szCs w:val="22"/>
          <w:shd w:val="clear" w:color="auto" w:fill="FFFFFF"/>
        </w:rPr>
        <w:t>.</w:t>
      </w:r>
      <w:r w:rsidR="00491D47" w:rsidRPr="00C34B24">
        <w:rPr>
          <w:sz w:val="21"/>
          <w:szCs w:val="21"/>
        </w:rPr>
        <w:t xml:space="preserve"> </w:t>
      </w:r>
      <w:r w:rsidR="00491D47" w:rsidRPr="00C34B24">
        <w:rPr>
          <w:rFonts w:ascii="Lato" w:hAnsi="Lato"/>
          <w:sz w:val="22"/>
          <w:szCs w:val="22"/>
        </w:rPr>
        <w:t>Jak wynika</w:t>
      </w:r>
      <w:r w:rsidR="00491D47" w:rsidRPr="00491D47">
        <w:rPr>
          <w:rFonts w:ascii="Lato" w:hAnsi="Lato" w:cs="Arial"/>
          <w:spacing w:val="4"/>
          <w:sz w:val="22"/>
          <w:szCs w:val="22"/>
        </w:rPr>
        <w:t xml:space="preserve"> z </w:t>
      </w:r>
      <w:r w:rsidR="00491D47" w:rsidRPr="00C34B24">
        <w:rPr>
          <w:rFonts w:ascii="Lato" w:hAnsi="Lato"/>
          <w:sz w:val="22"/>
          <w:szCs w:val="22"/>
        </w:rPr>
        <w:t>rysunku nr 2.19b mapy przedstawiającej proponowany przebieg drogi, stanowiącej integralną część zaskarżonej decyzji</w:t>
      </w:r>
      <w:r w:rsidR="00491D47" w:rsidRPr="00C34B24">
        <w:rPr>
          <w:rFonts w:ascii="Lato" w:hAnsi="Lato"/>
          <w:bCs/>
          <w:sz w:val="22"/>
          <w:szCs w:val="22"/>
        </w:rPr>
        <w:t xml:space="preserve"> jako załącznik nr 2, i wyjaśnień przedstawionych przez </w:t>
      </w:r>
      <w:r w:rsidR="00491D47" w:rsidRPr="00C34B24">
        <w:rPr>
          <w:rFonts w:ascii="Lato" w:hAnsi="Lato"/>
          <w:bCs/>
          <w:i/>
          <w:iCs/>
          <w:sz w:val="22"/>
          <w:szCs w:val="22"/>
        </w:rPr>
        <w:t>inwestora</w:t>
      </w:r>
      <w:r w:rsidR="00491D47" w:rsidRPr="00C34B24">
        <w:rPr>
          <w:rFonts w:ascii="Lato" w:hAnsi="Lato"/>
          <w:bCs/>
          <w:sz w:val="22"/>
          <w:szCs w:val="22"/>
        </w:rPr>
        <w:t xml:space="preserve">, </w:t>
      </w:r>
      <w:r w:rsidR="00491D47" w:rsidRPr="00C34B24">
        <w:rPr>
          <w:rFonts w:ascii="Lato" w:hAnsi="Lato" w:cs="Noto Serif"/>
          <w:spacing w:val="4"/>
          <w:sz w:val="22"/>
          <w:szCs w:val="22"/>
          <w:shd w:val="clear" w:color="auto" w:fill="FFFFFF"/>
        </w:rPr>
        <w:t xml:space="preserve">ingerencja </w:t>
      </w:r>
      <w:r w:rsidR="0004583B">
        <w:rPr>
          <w:rFonts w:ascii="Lato" w:hAnsi="Lato" w:cs="Noto Serif"/>
          <w:spacing w:val="4"/>
          <w:sz w:val="22"/>
          <w:szCs w:val="22"/>
          <w:shd w:val="clear" w:color="auto" w:fill="FFFFFF"/>
        </w:rPr>
        <w:br/>
      </w:r>
      <w:r w:rsidR="00491D47" w:rsidRPr="00C34B24">
        <w:rPr>
          <w:rFonts w:ascii="Lato" w:hAnsi="Lato" w:cs="Noto Serif"/>
          <w:spacing w:val="4"/>
          <w:sz w:val="22"/>
          <w:szCs w:val="22"/>
          <w:shd w:val="clear" w:color="auto" w:fill="FFFFFF"/>
        </w:rPr>
        <w:t xml:space="preserve">w działkę ma miejsce przy jej granicy - a nie jak wskazuje skarżący - kilka metrów </w:t>
      </w:r>
      <w:r w:rsidR="0004583B">
        <w:rPr>
          <w:rFonts w:ascii="Lato" w:hAnsi="Lato" w:cs="Noto Serif"/>
          <w:spacing w:val="4"/>
          <w:sz w:val="22"/>
          <w:szCs w:val="22"/>
          <w:shd w:val="clear" w:color="auto" w:fill="FFFFFF"/>
        </w:rPr>
        <w:br/>
      </w:r>
      <w:r w:rsidR="00491D47" w:rsidRPr="00C34B24">
        <w:rPr>
          <w:rFonts w:ascii="Lato" w:hAnsi="Lato" w:cs="Noto Serif"/>
          <w:spacing w:val="4"/>
          <w:sz w:val="22"/>
          <w:szCs w:val="22"/>
          <w:shd w:val="clear" w:color="auto" w:fill="FFFFFF"/>
        </w:rPr>
        <w:t xml:space="preserve">od granicy działki. </w:t>
      </w:r>
    </w:p>
    <w:p w14:paraId="2147DF0D" w14:textId="35882ACD" w:rsidR="00BB1A2E" w:rsidRPr="00AE5D09" w:rsidRDefault="00BB1A2E" w:rsidP="00AE5D09">
      <w:pPr>
        <w:spacing w:before="240" w:after="240" w:line="240" w:lineRule="exact"/>
        <w:jc w:val="both"/>
        <w:rPr>
          <w:rFonts w:ascii="Lato" w:hAnsi="Lato" w:cs="Arial"/>
          <w:bCs/>
          <w:iCs/>
          <w:color w:val="000000"/>
          <w:spacing w:val="4"/>
          <w:sz w:val="22"/>
          <w:szCs w:val="22"/>
          <w:u w:color="000000"/>
          <w:bdr w:val="nil"/>
          <w:lang w:bidi="pl-PL"/>
        </w:rPr>
      </w:pPr>
      <w:r w:rsidRPr="00491D47">
        <w:rPr>
          <w:rFonts w:ascii="Lato" w:hAnsi="Lato" w:cs="Arial"/>
          <w:bCs/>
          <w:iCs/>
          <w:spacing w:val="4"/>
          <w:sz w:val="22"/>
          <w:szCs w:val="22"/>
          <w:lang w:bidi="pl-PL"/>
        </w:rPr>
        <w:t xml:space="preserve">W tym miejscu zauważyć należy, </w:t>
      </w:r>
      <w:r w:rsidRPr="00491D47">
        <w:rPr>
          <w:rFonts w:ascii="Lato" w:hAnsi="Lato" w:cs="Arial"/>
          <w:spacing w:val="4"/>
          <w:sz w:val="22"/>
          <w:szCs w:val="22"/>
        </w:rPr>
        <w:t xml:space="preserve">iż zgodnie z </w:t>
      </w:r>
      <w:r w:rsidRPr="00491D47">
        <w:rPr>
          <w:rFonts w:ascii="Lato" w:hAnsi="Lato" w:cs="Arial"/>
          <w:bCs/>
          <w:spacing w:val="4"/>
          <w:sz w:val="22"/>
          <w:szCs w:val="22"/>
        </w:rPr>
        <w:t xml:space="preserve">art. 11d ust. 1 pkt 3b </w:t>
      </w:r>
      <w:r w:rsidRPr="00491D47">
        <w:rPr>
          <w:rFonts w:ascii="Lato" w:hAnsi="Lato" w:cs="Arial"/>
          <w:bCs/>
          <w:i/>
          <w:spacing w:val="4"/>
          <w:sz w:val="22"/>
          <w:szCs w:val="22"/>
        </w:rPr>
        <w:t>specustawy drogowej</w:t>
      </w:r>
      <w:r w:rsidRPr="00491D47">
        <w:rPr>
          <w:rFonts w:ascii="Lato" w:hAnsi="Lato" w:cs="Arial"/>
          <w:bCs/>
          <w:spacing w:val="4"/>
          <w:sz w:val="22"/>
          <w:szCs w:val="22"/>
        </w:rPr>
        <w:t xml:space="preserve">, </w:t>
      </w:r>
      <w:r w:rsidRPr="00491D47">
        <w:rPr>
          <w:rFonts w:ascii="Lato" w:hAnsi="Lato" w:cs="Arial"/>
          <w:spacing w:val="4"/>
          <w:sz w:val="22"/>
          <w:szCs w:val="22"/>
        </w:rPr>
        <w:t xml:space="preserve">wniosek o wydanie decyzji o zezwoleniu na realizację inwestycji drogowej zawiera </w:t>
      </w:r>
      <w:r w:rsidR="0022247E" w:rsidRPr="00491D47">
        <w:rPr>
          <w:rFonts w:ascii="Lato" w:hAnsi="Lato" w:cs="Arial"/>
          <w:spacing w:val="4"/>
          <w:sz w:val="22"/>
          <w:szCs w:val="22"/>
        </w:rPr>
        <w:br/>
      </w:r>
      <w:r w:rsidRPr="00491D47">
        <w:rPr>
          <w:rFonts w:ascii="Lato" w:hAnsi="Lato" w:cs="Arial"/>
          <w:spacing w:val="4"/>
          <w:sz w:val="22"/>
          <w:szCs w:val="22"/>
        </w:rPr>
        <w:t xml:space="preserve">określenie nieruchomości lub ich części, z których korzystanie będzie ograniczone. </w:t>
      </w:r>
      <w:r w:rsidRPr="00491D47">
        <w:rPr>
          <w:rFonts w:ascii="Lato" w:hAnsi="Lato" w:cs="Arial"/>
          <w:bCs/>
          <w:iCs/>
          <w:spacing w:val="4"/>
          <w:sz w:val="22"/>
          <w:szCs w:val="22"/>
        </w:rPr>
        <w:t xml:space="preserve">Zgodnie z art. 11f ust. 1 pkt 8 lit. f, i oraz j </w:t>
      </w:r>
      <w:r w:rsidRPr="00C34B24">
        <w:rPr>
          <w:rFonts w:ascii="Lato" w:hAnsi="Lato" w:cs="Arial"/>
          <w:i/>
          <w:spacing w:val="4"/>
          <w:sz w:val="22"/>
          <w:szCs w:val="22"/>
        </w:rPr>
        <w:t>specustawy drogowej</w:t>
      </w:r>
      <w:r w:rsidRPr="00491D47">
        <w:rPr>
          <w:rFonts w:ascii="Lato" w:hAnsi="Lato" w:cs="Arial"/>
          <w:bCs/>
          <w:iCs/>
          <w:spacing w:val="4"/>
          <w:sz w:val="22"/>
          <w:szCs w:val="22"/>
        </w:rPr>
        <w:t xml:space="preserve">, decyzja o zezwoleniu </w:t>
      </w:r>
      <w:r w:rsidR="0004583B">
        <w:rPr>
          <w:rFonts w:ascii="Lato" w:hAnsi="Lato" w:cs="Arial"/>
          <w:bCs/>
          <w:iCs/>
          <w:spacing w:val="4"/>
          <w:sz w:val="22"/>
          <w:szCs w:val="22"/>
        </w:rPr>
        <w:br/>
      </w:r>
      <w:r w:rsidRPr="00491D47">
        <w:rPr>
          <w:rFonts w:ascii="Lato" w:hAnsi="Lato" w:cs="Arial"/>
          <w:bCs/>
          <w:iCs/>
          <w:spacing w:val="4"/>
          <w:sz w:val="22"/>
          <w:szCs w:val="22"/>
        </w:rPr>
        <w:t>na realizację inwestycji drogowej zawiera w razie potrzeby ustalenia dotyczące określenia ograniczeń w korzystaniu z nieruchomości dla realizacji o</w:t>
      </w:r>
      <w:r w:rsidRPr="00C34B24">
        <w:rPr>
          <w:rFonts w:ascii="Lato" w:hAnsi="Lato" w:cs="Noto Serif"/>
          <w:spacing w:val="4"/>
          <w:sz w:val="22"/>
          <w:szCs w:val="22"/>
          <w:shd w:val="clear" w:color="auto" w:fill="FFFFFF"/>
        </w:rPr>
        <w:t xml:space="preserve">bowiązku </w:t>
      </w:r>
      <w:bookmarkStart w:id="39" w:name="_Hlk128808884"/>
      <w:r w:rsidRPr="00C34B24">
        <w:rPr>
          <w:rFonts w:ascii="Lato" w:hAnsi="Lato" w:cs="Noto Serif"/>
          <w:spacing w:val="4"/>
          <w:sz w:val="22"/>
          <w:szCs w:val="22"/>
          <w:shd w:val="clear" w:color="auto" w:fill="FFFFFF"/>
        </w:rPr>
        <w:t>budowy lub przebudowy urządzeń wodnych lub urządzeń melioracji wodnych szczegółowych</w:t>
      </w:r>
      <w:bookmarkEnd w:id="39"/>
      <w:r w:rsidRPr="00C34B24">
        <w:rPr>
          <w:rFonts w:ascii="Lato" w:hAnsi="Lato" w:cs="Noto Serif"/>
          <w:spacing w:val="4"/>
          <w:sz w:val="22"/>
          <w:szCs w:val="22"/>
          <w:shd w:val="clear" w:color="auto" w:fill="FFFFFF"/>
        </w:rPr>
        <w:t>,</w:t>
      </w:r>
      <w:r w:rsidRPr="00491D47">
        <w:rPr>
          <w:rFonts w:ascii="Lato" w:hAnsi="Lato" w:cs="Arial"/>
          <w:bCs/>
          <w:iCs/>
          <w:spacing w:val="4"/>
          <w:sz w:val="22"/>
          <w:szCs w:val="22"/>
        </w:rPr>
        <w:t xml:space="preserve"> jak również dotyczące zezwolenia na wykonanie tego obowiązku</w:t>
      </w:r>
      <w:r w:rsidRPr="00C34B24">
        <w:rPr>
          <w:rFonts w:ascii="Lato" w:hAnsi="Lato" w:cs="Arial"/>
          <w:spacing w:val="4"/>
          <w:sz w:val="22"/>
          <w:szCs w:val="22"/>
          <w:lang w:bidi="pl-PL"/>
        </w:rPr>
        <w:t xml:space="preserve">. Wynika z tego, </w:t>
      </w:r>
      <w:r w:rsidR="0004583B">
        <w:rPr>
          <w:rFonts w:ascii="Lato" w:hAnsi="Lato" w:cs="Arial"/>
          <w:spacing w:val="4"/>
          <w:sz w:val="22"/>
          <w:szCs w:val="22"/>
          <w:lang w:bidi="pl-PL"/>
        </w:rPr>
        <w:br/>
      </w:r>
      <w:r w:rsidRPr="00C34B24">
        <w:rPr>
          <w:rFonts w:ascii="Lato" w:hAnsi="Lato" w:cs="Arial"/>
          <w:spacing w:val="4"/>
          <w:sz w:val="22"/>
          <w:szCs w:val="22"/>
          <w:lang w:bidi="pl-PL"/>
        </w:rPr>
        <w:t xml:space="preserve">iż </w:t>
      </w:r>
      <w:r w:rsidRPr="00C34B24">
        <w:rPr>
          <w:rFonts w:ascii="Lato" w:hAnsi="Lato" w:cs="Arial"/>
          <w:bCs/>
          <w:i/>
          <w:iCs/>
          <w:spacing w:val="4"/>
          <w:sz w:val="22"/>
          <w:szCs w:val="22"/>
          <w:u w:color="000000"/>
          <w:bdr w:val="nil"/>
        </w:rPr>
        <w:t>specustawa drogowa</w:t>
      </w:r>
      <w:r w:rsidRPr="00C34B24">
        <w:rPr>
          <w:rFonts w:ascii="Lato" w:hAnsi="Lato" w:cs="Arial"/>
          <w:bCs/>
          <w:iCs/>
          <w:spacing w:val="4"/>
          <w:sz w:val="22"/>
          <w:szCs w:val="22"/>
          <w:u w:color="000000"/>
          <w:bdr w:val="nil"/>
        </w:rPr>
        <w:t xml:space="preserve"> wprost przewiduje możliwość nałożenia ograniczeń w korzystaniu z nieruchomości dla realizacji </w:t>
      </w:r>
      <w:r w:rsidR="0022247E" w:rsidRPr="00C34B24">
        <w:rPr>
          <w:rFonts w:ascii="Lato" w:hAnsi="Lato" w:cs="Arial"/>
          <w:bCs/>
          <w:iCs/>
          <w:spacing w:val="4"/>
          <w:sz w:val="22"/>
          <w:szCs w:val="22"/>
          <w:u w:color="000000"/>
          <w:bdr w:val="nil"/>
        </w:rPr>
        <w:t xml:space="preserve">ww. </w:t>
      </w:r>
      <w:r w:rsidRPr="00C34B24">
        <w:rPr>
          <w:rFonts w:ascii="Lato" w:hAnsi="Lato" w:cs="Arial"/>
          <w:bCs/>
          <w:iCs/>
          <w:spacing w:val="4"/>
          <w:sz w:val="22"/>
          <w:szCs w:val="22"/>
          <w:u w:color="000000"/>
          <w:bdr w:val="nil"/>
        </w:rPr>
        <w:t>obowiązku</w:t>
      </w:r>
      <w:r w:rsidR="0022247E" w:rsidRPr="00C34B24">
        <w:rPr>
          <w:rFonts w:ascii="Lato" w:hAnsi="Lato" w:cs="Arial"/>
          <w:bCs/>
          <w:iCs/>
          <w:spacing w:val="4"/>
          <w:sz w:val="22"/>
          <w:szCs w:val="22"/>
          <w:u w:color="000000"/>
          <w:bdr w:val="nil"/>
        </w:rPr>
        <w:t>.</w:t>
      </w:r>
      <w:r w:rsidRPr="00C34B24">
        <w:rPr>
          <w:rFonts w:ascii="Lato" w:hAnsi="Lato" w:cs="Arial"/>
          <w:bCs/>
          <w:iCs/>
          <w:spacing w:val="4"/>
          <w:sz w:val="22"/>
          <w:szCs w:val="22"/>
          <w:u w:color="000000"/>
          <w:bdr w:val="nil"/>
        </w:rPr>
        <w:t xml:space="preserve"> </w:t>
      </w:r>
    </w:p>
    <w:p w14:paraId="322C6C62" w14:textId="4B828D2C" w:rsidR="00BB1A2E" w:rsidRPr="00AE5D09" w:rsidRDefault="00BB1A2E" w:rsidP="00AE5D09">
      <w:pPr>
        <w:spacing w:before="240" w:after="240" w:line="240" w:lineRule="exact"/>
        <w:jc w:val="both"/>
        <w:rPr>
          <w:rFonts w:ascii="Lato" w:hAnsi="Lato" w:cs="Arial"/>
          <w:color w:val="000000"/>
          <w:spacing w:val="4"/>
          <w:sz w:val="22"/>
          <w:szCs w:val="22"/>
          <w:u w:color="000000"/>
          <w:bdr w:val="nil"/>
        </w:rPr>
      </w:pPr>
      <w:r w:rsidRPr="00AE5D09">
        <w:rPr>
          <w:rFonts w:ascii="Lato" w:hAnsi="Lato" w:cs="Arial"/>
          <w:bCs/>
          <w:iCs/>
          <w:color w:val="000000"/>
          <w:spacing w:val="4"/>
          <w:sz w:val="22"/>
          <w:szCs w:val="22"/>
          <w:u w:color="000000"/>
          <w:bdr w:val="nil"/>
          <w:lang w:bidi="pl-PL"/>
        </w:rPr>
        <w:t xml:space="preserve">Należy przy tym zauważyć, iż w omawianym przypadku nie stosuje się procedury uzyskiwania zgody właściciela nieruchomości na ograniczenie w korzystaniu dla wykonania ww. obowiązku. </w:t>
      </w:r>
      <w:r w:rsidRPr="00AE5D09">
        <w:rPr>
          <w:rFonts w:ascii="Lato" w:hAnsi="Lato" w:cs="Arial"/>
          <w:color w:val="000000"/>
          <w:spacing w:val="4"/>
          <w:sz w:val="22"/>
          <w:szCs w:val="22"/>
          <w:u w:color="000000"/>
          <w:bdr w:val="nil"/>
        </w:rPr>
        <w:t xml:space="preserve">Zauważyć bowiem należy, że art. 11f ust. 1 pkt 8 </w:t>
      </w:r>
      <w:r w:rsidR="00B37055">
        <w:rPr>
          <w:rFonts w:ascii="Lato" w:hAnsi="Lato" w:cs="Arial"/>
          <w:color w:val="000000"/>
          <w:spacing w:val="4"/>
          <w:sz w:val="22"/>
          <w:szCs w:val="22"/>
          <w:u w:color="000000"/>
          <w:bdr w:val="nil"/>
        </w:rPr>
        <w:br/>
      </w:r>
      <w:r w:rsidRPr="00AE5D09">
        <w:rPr>
          <w:rFonts w:ascii="Lato" w:hAnsi="Lato" w:cs="Arial"/>
          <w:color w:val="000000"/>
          <w:spacing w:val="4"/>
          <w:sz w:val="22"/>
          <w:szCs w:val="22"/>
          <w:u w:color="000000"/>
          <w:bdr w:val="nil"/>
        </w:rPr>
        <w:t xml:space="preserve">lit. i </w:t>
      </w:r>
      <w:r w:rsidRPr="00AE5D09">
        <w:rPr>
          <w:rFonts w:ascii="Lato" w:hAnsi="Lato" w:cs="Arial"/>
          <w:i/>
          <w:color w:val="000000"/>
          <w:spacing w:val="4"/>
          <w:sz w:val="22"/>
          <w:szCs w:val="22"/>
          <w:u w:color="000000"/>
          <w:bdr w:val="nil"/>
        </w:rPr>
        <w:t>specustawy drogowej</w:t>
      </w:r>
      <w:r w:rsidRPr="00AE5D09">
        <w:rPr>
          <w:rFonts w:ascii="Lato" w:hAnsi="Lato" w:cs="Arial"/>
          <w:color w:val="000000"/>
          <w:spacing w:val="4"/>
          <w:sz w:val="22"/>
          <w:szCs w:val="22"/>
          <w:u w:color="000000"/>
          <w:bdr w:val="nil"/>
        </w:rPr>
        <w:t xml:space="preserve"> stanowi normę szczególną wobec art. 124 ust. 1 i ust. 3 </w:t>
      </w:r>
      <w:proofErr w:type="spellStart"/>
      <w:r w:rsidRPr="00AE5D09">
        <w:rPr>
          <w:rFonts w:ascii="Lato" w:hAnsi="Lato" w:cs="Arial"/>
          <w:i/>
          <w:color w:val="000000"/>
          <w:spacing w:val="4"/>
          <w:sz w:val="22"/>
          <w:szCs w:val="22"/>
          <w:lang w:bidi="pl-PL"/>
        </w:rPr>
        <w:t>ugn</w:t>
      </w:r>
      <w:proofErr w:type="spellEnd"/>
      <w:r w:rsidRPr="00AE5D09">
        <w:rPr>
          <w:rFonts w:ascii="Lato" w:hAnsi="Lato" w:cs="Arial"/>
          <w:color w:val="000000"/>
          <w:spacing w:val="4"/>
          <w:sz w:val="22"/>
          <w:szCs w:val="22"/>
          <w:lang w:bidi="pl-PL"/>
        </w:rPr>
        <w:t xml:space="preserve"> </w:t>
      </w:r>
      <w:r w:rsidR="00311A72" w:rsidRPr="00AE5D09">
        <w:rPr>
          <w:rFonts w:ascii="Lato" w:hAnsi="Lato" w:cs="Arial"/>
          <w:color w:val="000000"/>
          <w:spacing w:val="4"/>
          <w:sz w:val="22"/>
          <w:szCs w:val="22"/>
          <w:lang w:bidi="pl-PL"/>
        </w:rPr>
        <w:t xml:space="preserve"> </w:t>
      </w:r>
      <w:r w:rsidR="002704B6">
        <w:rPr>
          <w:rFonts w:ascii="Lato" w:hAnsi="Lato" w:cs="Arial"/>
          <w:color w:val="000000"/>
          <w:spacing w:val="4"/>
          <w:sz w:val="22"/>
          <w:szCs w:val="22"/>
          <w:lang w:bidi="pl-PL"/>
        </w:rPr>
        <w:br/>
      </w:r>
      <w:r w:rsidRPr="00AE5D09">
        <w:rPr>
          <w:rFonts w:ascii="Lato" w:hAnsi="Lato" w:cs="Arial"/>
          <w:color w:val="000000"/>
          <w:spacing w:val="4"/>
          <w:sz w:val="22"/>
          <w:szCs w:val="22"/>
          <w:u w:color="000000"/>
          <w:bdr w:val="nil"/>
        </w:rPr>
        <w:t>i okoliczność określenia ograniczeń w korzystaniu z nieruchomości i prowadzenia robót może być w tym przypadku oparta tylko na art. 11f ust. 1 pkt 8 lit.</w:t>
      </w:r>
      <w:r w:rsidR="00626413">
        <w:rPr>
          <w:rFonts w:ascii="Lato" w:hAnsi="Lato" w:cs="Arial"/>
          <w:color w:val="000000"/>
          <w:spacing w:val="4"/>
          <w:sz w:val="22"/>
          <w:szCs w:val="22"/>
          <w:u w:color="000000"/>
          <w:bdr w:val="nil"/>
        </w:rPr>
        <w:t xml:space="preserve"> </w:t>
      </w:r>
      <w:r w:rsidRPr="00AE5D09">
        <w:rPr>
          <w:rFonts w:ascii="Lato" w:hAnsi="Lato" w:cs="Arial"/>
          <w:color w:val="000000"/>
          <w:spacing w:val="4"/>
          <w:sz w:val="22"/>
          <w:szCs w:val="22"/>
          <w:u w:color="000000"/>
          <w:bdr w:val="nil"/>
        </w:rPr>
        <w:t xml:space="preserve">i </w:t>
      </w:r>
      <w:r w:rsidRPr="00AE5D09">
        <w:rPr>
          <w:rFonts w:ascii="Lato" w:hAnsi="Lato" w:cs="Arial"/>
          <w:i/>
          <w:color w:val="000000"/>
          <w:spacing w:val="4"/>
          <w:sz w:val="22"/>
          <w:szCs w:val="22"/>
          <w:u w:color="000000"/>
          <w:bdr w:val="nil"/>
        </w:rPr>
        <w:t>specustawy drogowej</w:t>
      </w:r>
      <w:r w:rsidRPr="00AE5D09">
        <w:rPr>
          <w:rFonts w:ascii="Lato" w:hAnsi="Lato" w:cs="Arial"/>
          <w:color w:val="000000"/>
          <w:spacing w:val="4"/>
          <w:sz w:val="22"/>
          <w:szCs w:val="22"/>
          <w:u w:color="000000"/>
          <w:bdr w:val="nil"/>
        </w:rPr>
        <w:t xml:space="preserve">. W tym przypadku wyłączony jest obowiązek prowadzenia rokowań między właścicielem nieruchomości a </w:t>
      </w:r>
      <w:r w:rsidRPr="00626413">
        <w:rPr>
          <w:rFonts w:ascii="Lato" w:hAnsi="Lato" w:cs="Arial"/>
          <w:i/>
          <w:iCs/>
          <w:color w:val="000000"/>
          <w:spacing w:val="4"/>
          <w:sz w:val="22"/>
          <w:szCs w:val="22"/>
          <w:u w:color="000000"/>
          <w:bdr w:val="nil"/>
        </w:rPr>
        <w:t>inwestorem</w:t>
      </w:r>
      <w:r w:rsidRPr="00AE5D09">
        <w:rPr>
          <w:rFonts w:ascii="Lato" w:hAnsi="Lato" w:cs="Arial"/>
          <w:color w:val="000000"/>
          <w:spacing w:val="4"/>
          <w:sz w:val="22"/>
          <w:szCs w:val="22"/>
          <w:u w:color="000000"/>
          <w:bdr w:val="nil"/>
        </w:rPr>
        <w:t xml:space="preserve"> co do przeprowadzenia takich robót (vide: wyrok Naczelnego Sądu Administracyjnego 21 września 2012 r., sygn. akt II OSK 1614/12, wyrok Wojewódzkiego Sądu Administracyjnego w Warszawie z dnia 20 marca 2012 r., sygn. akt VII SA/</w:t>
      </w:r>
      <w:proofErr w:type="spellStart"/>
      <w:r w:rsidRPr="00AE5D09">
        <w:rPr>
          <w:rFonts w:ascii="Lato" w:hAnsi="Lato" w:cs="Arial"/>
          <w:color w:val="000000"/>
          <w:spacing w:val="4"/>
          <w:sz w:val="22"/>
          <w:szCs w:val="22"/>
          <w:u w:color="000000"/>
          <w:bdr w:val="nil"/>
        </w:rPr>
        <w:t>Wa</w:t>
      </w:r>
      <w:proofErr w:type="spellEnd"/>
      <w:r w:rsidRPr="00AE5D09">
        <w:rPr>
          <w:rFonts w:ascii="Lato" w:hAnsi="Lato" w:cs="Arial"/>
          <w:color w:val="000000"/>
          <w:spacing w:val="4"/>
          <w:sz w:val="22"/>
          <w:szCs w:val="22"/>
          <w:u w:color="000000"/>
          <w:bdr w:val="nil"/>
        </w:rPr>
        <w:t xml:space="preserve"> 2632/11, </w:t>
      </w:r>
      <w:proofErr w:type="spellStart"/>
      <w:r w:rsidRPr="00AE5D09">
        <w:rPr>
          <w:rFonts w:ascii="Lato" w:hAnsi="Lato" w:cs="Arial"/>
          <w:color w:val="000000"/>
          <w:spacing w:val="4"/>
          <w:sz w:val="22"/>
          <w:szCs w:val="22"/>
          <w:u w:color="000000"/>
          <w:bdr w:val="nil"/>
        </w:rPr>
        <w:t>opubl</w:t>
      </w:r>
      <w:proofErr w:type="spellEnd"/>
      <w:r w:rsidRPr="00AE5D09">
        <w:rPr>
          <w:rFonts w:ascii="Lato" w:hAnsi="Lato" w:cs="Arial"/>
          <w:color w:val="000000"/>
          <w:spacing w:val="4"/>
          <w:sz w:val="22"/>
          <w:szCs w:val="22"/>
          <w:u w:color="000000"/>
          <w:bdr w:val="nil"/>
        </w:rPr>
        <w:t>. Centralna Baza Orzeczeń Sądów Administracyjnych).</w:t>
      </w:r>
    </w:p>
    <w:p w14:paraId="476E35DD" w14:textId="3BD14B02" w:rsidR="00AE3F75" w:rsidRPr="00AE5D09" w:rsidRDefault="00626413" w:rsidP="00C458EE">
      <w:pPr>
        <w:spacing w:before="240" w:after="240" w:line="240" w:lineRule="exact"/>
        <w:jc w:val="both"/>
        <w:rPr>
          <w:rFonts w:ascii="Lato" w:hAnsi="Lato" w:cs="Arial"/>
          <w:color w:val="000000"/>
          <w:spacing w:val="4"/>
          <w:sz w:val="22"/>
          <w:szCs w:val="22"/>
          <w:lang w:bidi="pl-PL"/>
        </w:rPr>
      </w:pPr>
      <w:r>
        <w:rPr>
          <w:rFonts w:ascii="Lato" w:hAnsi="Lato" w:cs="Arial"/>
          <w:color w:val="000000"/>
          <w:spacing w:val="4"/>
          <w:sz w:val="22"/>
          <w:szCs w:val="22"/>
          <w:lang w:bidi="pl-PL"/>
        </w:rPr>
        <w:t>Natomiast d</w:t>
      </w:r>
      <w:r w:rsidR="00AE3F75" w:rsidRPr="00AE5D09">
        <w:rPr>
          <w:rFonts w:ascii="Lato" w:hAnsi="Lato" w:cs="Arial"/>
          <w:color w:val="000000"/>
          <w:spacing w:val="4"/>
          <w:sz w:val="22"/>
          <w:szCs w:val="22"/>
          <w:lang w:bidi="pl-PL"/>
        </w:rPr>
        <w:t xml:space="preserve">okonanie oceny czy </w:t>
      </w:r>
      <w:r w:rsidR="00DE265F" w:rsidRPr="00AE5D09">
        <w:rPr>
          <w:rFonts w:ascii="Lato" w:hAnsi="Lato" w:cs="Arial"/>
          <w:color w:val="000000"/>
          <w:spacing w:val="4"/>
          <w:sz w:val="22"/>
          <w:szCs w:val="22"/>
          <w:lang w:bidi="pl-PL"/>
        </w:rPr>
        <w:t xml:space="preserve">przebudowa rowu melioracyjnego na </w:t>
      </w:r>
      <w:r w:rsidR="00AE3F75" w:rsidRPr="00AE5D09">
        <w:rPr>
          <w:rFonts w:ascii="Lato" w:hAnsi="Lato" w:cs="Arial"/>
          <w:color w:val="000000"/>
          <w:spacing w:val="4"/>
          <w:sz w:val="22"/>
          <w:szCs w:val="22"/>
          <w:lang w:bidi="pl-PL"/>
        </w:rPr>
        <w:t>grun</w:t>
      </w:r>
      <w:r w:rsidR="002704B6">
        <w:rPr>
          <w:rFonts w:ascii="Lato" w:hAnsi="Lato" w:cs="Arial"/>
          <w:color w:val="000000"/>
          <w:spacing w:val="4"/>
          <w:sz w:val="22"/>
          <w:szCs w:val="22"/>
          <w:lang w:bidi="pl-PL"/>
        </w:rPr>
        <w:t>cie</w:t>
      </w:r>
      <w:r w:rsidR="00AE3F75" w:rsidRPr="00AE5D09">
        <w:rPr>
          <w:rFonts w:ascii="Lato" w:hAnsi="Lato" w:cs="Arial"/>
          <w:color w:val="000000"/>
          <w:spacing w:val="4"/>
          <w:sz w:val="22"/>
          <w:szCs w:val="22"/>
          <w:lang w:bidi="pl-PL"/>
        </w:rPr>
        <w:t xml:space="preserve"> skarżąc</w:t>
      </w:r>
      <w:r w:rsidR="002704B6">
        <w:rPr>
          <w:rFonts w:ascii="Lato" w:hAnsi="Lato" w:cs="Arial"/>
          <w:color w:val="000000"/>
          <w:spacing w:val="4"/>
          <w:sz w:val="22"/>
          <w:szCs w:val="22"/>
          <w:lang w:bidi="pl-PL"/>
        </w:rPr>
        <w:t>ego</w:t>
      </w:r>
      <w:r w:rsidR="00AE3F75" w:rsidRPr="00AE5D09">
        <w:rPr>
          <w:rFonts w:ascii="Lato" w:hAnsi="Lato" w:cs="Arial"/>
          <w:color w:val="000000"/>
          <w:spacing w:val="4"/>
          <w:sz w:val="22"/>
          <w:szCs w:val="22"/>
          <w:lang w:bidi="pl-PL"/>
        </w:rPr>
        <w:t xml:space="preserve"> pociąga za sobą skutki w postaci braku możliwości dalszego prawidłowego korzystania</w:t>
      </w:r>
      <w:r w:rsidR="00262390" w:rsidRPr="00AE5D09">
        <w:rPr>
          <w:rFonts w:ascii="Lato" w:hAnsi="Lato" w:cs="Arial"/>
          <w:color w:val="000000"/>
          <w:spacing w:val="4"/>
          <w:sz w:val="22"/>
          <w:szCs w:val="22"/>
          <w:lang w:bidi="pl-PL"/>
        </w:rPr>
        <w:t xml:space="preserve"> </w:t>
      </w:r>
      <w:r>
        <w:rPr>
          <w:rFonts w:ascii="Lato" w:hAnsi="Lato" w:cs="Arial"/>
          <w:color w:val="000000"/>
          <w:spacing w:val="4"/>
          <w:sz w:val="22"/>
          <w:szCs w:val="22"/>
          <w:lang w:bidi="pl-PL"/>
        </w:rPr>
        <w:br/>
      </w:r>
      <w:r w:rsidR="00AE3F75" w:rsidRPr="00AE5D09">
        <w:rPr>
          <w:rFonts w:ascii="Lato" w:hAnsi="Lato" w:cs="Arial"/>
          <w:color w:val="000000"/>
          <w:spacing w:val="4"/>
          <w:sz w:val="22"/>
          <w:szCs w:val="22"/>
          <w:lang w:bidi="pl-PL"/>
        </w:rPr>
        <w:t>z nieruchomości w sposób dotychczasowy albo w sposób zgodny z jej dotychczasowym przeznaczeniem, będzie możliwe dopiero po</w:t>
      </w:r>
      <w:r w:rsidR="002704B6">
        <w:rPr>
          <w:rFonts w:ascii="Lato" w:hAnsi="Lato" w:cs="Arial"/>
          <w:color w:val="000000"/>
          <w:spacing w:val="4"/>
          <w:sz w:val="22"/>
          <w:szCs w:val="22"/>
          <w:lang w:bidi="pl-PL"/>
        </w:rPr>
        <w:t xml:space="preserve"> wykonaniu prac</w:t>
      </w:r>
      <w:r w:rsidR="00AE3F75" w:rsidRPr="00AE5D09">
        <w:rPr>
          <w:rFonts w:ascii="Lato" w:hAnsi="Lato" w:cs="Arial"/>
          <w:color w:val="000000"/>
          <w:spacing w:val="4"/>
          <w:sz w:val="22"/>
          <w:szCs w:val="22"/>
          <w:lang w:bidi="pl-PL"/>
        </w:rPr>
        <w:t xml:space="preserve">. Dopiero wówczas, </w:t>
      </w:r>
      <w:r>
        <w:rPr>
          <w:rFonts w:ascii="Lato" w:hAnsi="Lato" w:cs="Arial"/>
          <w:color w:val="000000"/>
          <w:spacing w:val="4"/>
          <w:sz w:val="22"/>
          <w:szCs w:val="22"/>
          <w:lang w:bidi="pl-PL"/>
        </w:rPr>
        <w:br/>
      </w:r>
      <w:r w:rsidR="00AE3F75" w:rsidRPr="00AE5D09">
        <w:rPr>
          <w:rFonts w:ascii="Lato" w:hAnsi="Lato" w:cs="Arial"/>
          <w:color w:val="000000"/>
          <w:spacing w:val="4"/>
          <w:sz w:val="22"/>
          <w:szCs w:val="22"/>
          <w:lang w:bidi="pl-PL"/>
        </w:rPr>
        <w:t xml:space="preserve">po uprzednim ustaleniu, w jaki sposób właściciel czy użytkownik wieczysty korzystał </w:t>
      </w:r>
      <w:r>
        <w:rPr>
          <w:rFonts w:ascii="Lato" w:hAnsi="Lato" w:cs="Arial"/>
          <w:color w:val="000000"/>
          <w:spacing w:val="4"/>
          <w:sz w:val="22"/>
          <w:szCs w:val="22"/>
          <w:lang w:bidi="pl-PL"/>
        </w:rPr>
        <w:br/>
      </w:r>
      <w:r w:rsidR="00AE3F75" w:rsidRPr="00AE5D09">
        <w:rPr>
          <w:rFonts w:ascii="Lato" w:hAnsi="Lato" w:cs="Arial"/>
          <w:color w:val="000000"/>
          <w:spacing w:val="4"/>
          <w:sz w:val="22"/>
          <w:szCs w:val="22"/>
          <w:lang w:bidi="pl-PL"/>
        </w:rPr>
        <w:t>z nieruchomości, można ocenić, czy w konsekwencji zrealizowania inwestycji nastąpił brak możliwości korzystania z nieruchomości w sposób zgodny z jej dotychczasowym przeznaczeniem lub planowanym przeznaczeniem.</w:t>
      </w:r>
    </w:p>
    <w:p w14:paraId="194889A1" w14:textId="50E0384A" w:rsidR="00C03818" w:rsidRDefault="00AE3F75" w:rsidP="00E45F51">
      <w:pPr>
        <w:spacing w:before="240" w:after="240" w:line="240" w:lineRule="exact"/>
        <w:jc w:val="both"/>
        <w:rPr>
          <w:rFonts w:ascii="Lato" w:hAnsi="Lato" w:cs="Arial"/>
          <w:bCs/>
          <w:iCs/>
          <w:color w:val="000000"/>
          <w:spacing w:val="4"/>
          <w:sz w:val="22"/>
          <w:szCs w:val="22"/>
          <w:lang w:bidi="pl-PL"/>
        </w:rPr>
      </w:pPr>
      <w:r w:rsidRPr="00AE5D09">
        <w:rPr>
          <w:rFonts w:ascii="Lato" w:hAnsi="Lato" w:cs="Arial"/>
          <w:color w:val="000000"/>
          <w:spacing w:val="4"/>
          <w:sz w:val="22"/>
          <w:szCs w:val="22"/>
          <w:lang w:bidi="pl-PL"/>
        </w:rPr>
        <w:t xml:space="preserve">Skutki ograniczenia w korzystaniu z nieruchomości </w:t>
      </w:r>
      <w:bookmarkStart w:id="40" w:name="_Hlk128811659"/>
      <w:r w:rsidRPr="00AE5D09">
        <w:rPr>
          <w:rFonts w:ascii="Lato" w:hAnsi="Lato" w:cs="Arial"/>
          <w:color w:val="000000"/>
          <w:spacing w:val="4"/>
          <w:sz w:val="22"/>
          <w:szCs w:val="22"/>
          <w:lang w:bidi="pl-PL"/>
        </w:rPr>
        <w:t xml:space="preserve">na mocy art. 11f ust. 1 pkt 8 </w:t>
      </w:r>
      <w:r w:rsidR="00B37055">
        <w:rPr>
          <w:rFonts w:ascii="Lato" w:hAnsi="Lato" w:cs="Arial"/>
          <w:color w:val="000000"/>
          <w:spacing w:val="4"/>
          <w:sz w:val="22"/>
          <w:szCs w:val="22"/>
          <w:lang w:bidi="pl-PL"/>
        </w:rPr>
        <w:br/>
      </w:r>
      <w:r w:rsidRPr="00AE5D09">
        <w:rPr>
          <w:rFonts w:ascii="Lato" w:hAnsi="Lato" w:cs="Arial"/>
          <w:color w:val="000000"/>
          <w:spacing w:val="4"/>
          <w:sz w:val="22"/>
          <w:szCs w:val="22"/>
          <w:lang w:bidi="pl-PL"/>
        </w:rPr>
        <w:t xml:space="preserve">lit. i </w:t>
      </w:r>
      <w:r w:rsidRPr="00AE5D09">
        <w:rPr>
          <w:rFonts w:ascii="Lato" w:hAnsi="Lato" w:cs="Arial"/>
          <w:i/>
          <w:color w:val="000000"/>
          <w:spacing w:val="4"/>
          <w:sz w:val="22"/>
          <w:szCs w:val="22"/>
          <w:lang w:bidi="pl-PL"/>
        </w:rPr>
        <w:t>specustawy drogowej</w:t>
      </w:r>
      <w:r w:rsidRPr="00AE5D09">
        <w:rPr>
          <w:rFonts w:ascii="Lato" w:hAnsi="Lato" w:cs="Arial"/>
          <w:color w:val="000000"/>
          <w:spacing w:val="4"/>
          <w:sz w:val="22"/>
          <w:szCs w:val="22"/>
          <w:lang w:bidi="pl-PL"/>
        </w:rPr>
        <w:t xml:space="preserve"> </w:t>
      </w:r>
      <w:bookmarkEnd w:id="40"/>
      <w:r w:rsidRPr="00AE5D09">
        <w:rPr>
          <w:rFonts w:ascii="Lato" w:hAnsi="Lato" w:cs="Arial"/>
          <w:color w:val="000000"/>
          <w:spacing w:val="4"/>
          <w:sz w:val="22"/>
          <w:szCs w:val="22"/>
          <w:lang w:bidi="pl-PL"/>
        </w:rPr>
        <w:t xml:space="preserve">oceniane są jednak w odrębnych postępowaniach, a nie </w:t>
      </w:r>
      <w:r w:rsidR="00B37055">
        <w:rPr>
          <w:rFonts w:ascii="Lato" w:hAnsi="Lato" w:cs="Arial"/>
          <w:color w:val="000000"/>
          <w:spacing w:val="4"/>
          <w:sz w:val="22"/>
          <w:szCs w:val="22"/>
          <w:lang w:bidi="pl-PL"/>
        </w:rPr>
        <w:br/>
      </w:r>
      <w:r w:rsidRPr="00AE5D09">
        <w:rPr>
          <w:rFonts w:ascii="Lato" w:hAnsi="Lato" w:cs="Arial"/>
          <w:color w:val="000000"/>
          <w:spacing w:val="4"/>
          <w:sz w:val="22"/>
          <w:szCs w:val="22"/>
          <w:lang w:bidi="pl-PL"/>
        </w:rPr>
        <w:t xml:space="preserve">w decyzji o zezwoleniu na realizację inwestycji drogowej. Zauważyć należy, </w:t>
      </w:r>
      <w:r w:rsidR="00B37055">
        <w:rPr>
          <w:rFonts w:ascii="Lato" w:hAnsi="Lato" w:cs="Arial"/>
          <w:color w:val="000000"/>
          <w:spacing w:val="4"/>
          <w:sz w:val="22"/>
          <w:szCs w:val="22"/>
          <w:lang w:bidi="pl-PL"/>
        </w:rPr>
        <w:br/>
      </w:r>
      <w:r w:rsidRPr="00AE5D09">
        <w:rPr>
          <w:rFonts w:ascii="Lato" w:hAnsi="Lato" w:cs="Arial"/>
          <w:color w:val="000000"/>
          <w:spacing w:val="4"/>
          <w:sz w:val="22"/>
          <w:szCs w:val="22"/>
          <w:lang w:bidi="pl-PL"/>
        </w:rPr>
        <w:t xml:space="preserve">iż </w:t>
      </w:r>
      <w:bookmarkStart w:id="41" w:name="_Hlk128812348"/>
      <w:r w:rsidRPr="00AE5D09">
        <w:rPr>
          <w:rFonts w:ascii="Lato" w:hAnsi="Lato" w:cs="Arial"/>
          <w:color w:val="000000"/>
          <w:spacing w:val="4"/>
          <w:sz w:val="22"/>
          <w:szCs w:val="22"/>
          <w:lang w:bidi="pl-PL"/>
        </w:rPr>
        <w:t xml:space="preserve">odpowiedzialność odszkodowawcza </w:t>
      </w:r>
      <w:r w:rsidRPr="00AE5D09">
        <w:rPr>
          <w:rFonts w:ascii="Lato" w:hAnsi="Lato" w:cs="Arial"/>
          <w:i/>
          <w:color w:val="000000"/>
          <w:spacing w:val="4"/>
          <w:sz w:val="22"/>
          <w:szCs w:val="22"/>
          <w:lang w:bidi="pl-PL"/>
        </w:rPr>
        <w:t xml:space="preserve">inwestora </w:t>
      </w:r>
      <w:r w:rsidRPr="00AE5D09">
        <w:rPr>
          <w:rFonts w:ascii="Lato" w:hAnsi="Lato" w:cs="Arial"/>
          <w:color w:val="000000"/>
          <w:spacing w:val="4"/>
          <w:sz w:val="22"/>
          <w:szCs w:val="22"/>
          <w:lang w:bidi="pl-PL"/>
        </w:rPr>
        <w:t xml:space="preserve">za szkody wynikłe z jego działań </w:t>
      </w:r>
      <w:r w:rsidR="00B37055">
        <w:rPr>
          <w:rFonts w:ascii="Lato" w:hAnsi="Lato" w:cs="Arial"/>
          <w:color w:val="000000"/>
          <w:spacing w:val="4"/>
          <w:sz w:val="22"/>
          <w:szCs w:val="22"/>
          <w:lang w:bidi="pl-PL"/>
        </w:rPr>
        <w:br/>
      </w:r>
      <w:r w:rsidRPr="00AE5D09">
        <w:rPr>
          <w:rFonts w:ascii="Lato" w:hAnsi="Lato" w:cs="Arial"/>
          <w:color w:val="000000"/>
          <w:spacing w:val="4"/>
          <w:sz w:val="22"/>
          <w:szCs w:val="22"/>
          <w:lang w:bidi="pl-PL"/>
        </w:rPr>
        <w:t xml:space="preserve">na nieruchomościach zajmowanych dla wykonania obowiązków, o których mowa w art. 11f ust. 1 pkt 8 lit. b, c oraz e-h </w:t>
      </w:r>
      <w:r w:rsidRPr="00AE5D09">
        <w:rPr>
          <w:rFonts w:ascii="Lato" w:hAnsi="Lato" w:cs="Arial"/>
          <w:i/>
          <w:color w:val="000000"/>
          <w:spacing w:val="4"/>
          <w:sz w:val="22"/>
          <w:szCs w:val="22"/>
          <w:lang w:bidi="pl-PL"/>
        </w:rPr>
        <w:t>specustawy drogowej</w:t>
      </w:r>
      <w:r w:rsidR="00E45F51">
        <w:rPr>
          <w:rFonts w:ascii="Lato" w:hAnsi="Lato" w:cs="Arial"/>
          <w:color w:val="000000"/>
          <w:spacing w:val="4"/>
          <w:sz w:val="22"/>
          <w:szCs w:val="22"/>
          <w:lang w:bidi="pl-PL"/>
        </w:rPr>
        <w:t xml:space="preserve">, </w:t>
      </w:r>
      <w:r w:rsidR="00E45F51" w:rsidRPr="00E45F51">
        <w:rPr>
          <w:rFonts w:ascii="Lato" w:hAnsi="Lato" w:cs="Arial"/>
          <w:bCs/>
          <w:color w:val="000000"/>
          <w:spacing w:val="4"/>
          <w:sz w:val="22"/>
          <w:szCs w:val="22"/>
          <w:lang w:bidi="pl-PL"/>
        </w:rPr>
        <w:t xml:space="preserve">kształtowana jest na zasadach określonych w art. 124 ust. 4-7 </w:t>
      </w:r>
      <w:proofErr w:type="spellStart"/>
      <w:r w:rsidR="00E45F51" w:rsidRPr="00E45F51">
        <w:rPr>
          <w:rFonts w:ascii="Lato" w:hAnsi="Lato" w:cs="Arial"/>
          <w:bCs/>
          <w:i/>
          <w:color w:val="000000"/>
          <w:spacing w:val="4"/>
          <w:sz w:val="22"/>
          <w:szCs w:val="22"/>
          <w:lang w:bidi="pl-PL"/>
        </w:rPr>
        <w:t>ugn</w:t>
      </w:r>
      <w:proofErr w:type="spellEnd"/>
      <w:r w:rsidR="00E45F51" w:rsidRPr="00E45F51">
        <w:rPr>
          <w:rFonts w:ascii="Lato" w:hAnsi="Lato" w:cs="Arial"/>
          <w:bCs/>
          <w:color w:val="000000"/>
          <w:spacing w:val="4"/>
          <w:sz w:val="22"/>
          <w:szCs w:val="22"/>
          <w:lang w:bidi="pl-PL"/>
        </w:rPr>
        <w:t>.</w:t>
      </w:r>
      <w:r w:rsidR="00E45F51" w:rsidRPr="00E45F51">
        <w:rPr>
          <w:rFonts w:ascii="Lato" w:hAnsi="Lato" w:cs="Arial"/>
          <w:bCs/>
          <w:iCs/>
          <w:color w:val="000000"/>
          <w:spacing w:val="4"/>
          <w:sz w:val="22"/>
          <w:szCs w:val="22"/>
          <w:lang w:bidi="pl-PL"/>
        </w:rPr>
        <w:t xml:space="preserve"> </w:t>
      </w:r>
      <w:r w:rsidR="00C03818">
        <w:rPr>
          <w:rFonts w:ascii="Lato" w:hAnsi="Lato" w:cs="Arial"/>
          <w:bCs/>
          <w:iCs/>
          <w:color w:val="000000"/>
          <w:spacing w:val="4"/>
          <w:sz w:val="22"/>
          <w:szCs w:val="22"/>
          <w:lang w:bidi="pl-PL"/>
        </w:rPr>
        <w:t xml:space="preserve">W myśl bowiem art. 11f ust. 2 </w:t>
      </w:r>
      <w:r w:rsidR="00C03818" w:rsidRPr="00C03818">
        <w:rPr>
          <w:rFonts w:ascii="Lato" w:hAnsi="Lato" w:cs="Arial"/>
          <w:bCs/>
          <w:i/>
          <w:color w:val="000000"/>
          <w:spacing w:val="4"/>
          <w:sz w:val="22"/>
          <w:szCs w:val="22"/>
          <w:lang w:bidi="pl-PL"/>
        </w:rPr>
        <w:t>specustawy drogowej</w:t>
      </w:r>
      <w:r w:rsidR="00C03818">
        <w:rPr>
          <w:rFonts w:ascii="Lato" w:hAnsi="Lato" w:cs="Arial"/>
          <w:bCs/>
          <w:iCs/>
          <w:color w:val="000000"/>
          <w:spacing w:val="4"/>
          <w:sz w:val="22"/>
          <w:szCs w:val="22"/>
          <w:lang w:bidi="pl-PL"/>
        </w:rPr>
        <w:t>, d</w:t>
      </w:r>
      <w:r w:rsidR="00C03818" w:rsidRPr="00C03818">
        <w:rPr>
          <w:rFonts w:ascii="Lato" w:hAnsi="Lato" w:cs="Arial"/>
          <w:bCs/>
          <w:iCs/>
          <w:color w:val="000000"/>
          <w:spacing w:val="4"/>
          <w:sz w:val="22"/>
          <w:szCs w:val="22"/>
          <w:lang w:bidi="pl-PL"/>
        </w:rPr>
        <w:t xml:space="preserve">o ograniczeń, o których mowa w ust. 1 pkt 8 lit. i, przepisy art. 124 ust. 4-7 i art. 124a </w:t>
      </w:r>
      <w:proofErr w:type="spellStart"/>
      <w:r w:rsidR="00C03818" w:rsidRPr="00C03818">
        <w:rPr>
          <w:rFonts w:ascii="Lato" w:hAnsi="Lato" w:cs="Arial"/>
          <w:bCs/>
          <w:i/>
          <w:color w:val="000000"/>
          <w:spacing w:val="4"/>
          <w:sz w:val="22"/>
          <w:szCs w:val="22"/>
          <w:lang w:bidi="pl-PL"/>
        </w:rPr>
        <w:t>ugn</w:t>
      </w:r>
      <w:proofErr w:type="spellEnd"/>
      <w:r w:rsidR="00C03818">
        <w:rPr>
          <w:rFonts w:ascii="Lato" w:hAnsi="Lato" w:cs="Arial"/>
          <w:bCs/>
          <w:iCs/>
          <w:color w:val="000000"/>
          <w:spacing w:val="4"/>
          <w:sz w:val="22"/>
          <w:szCs w:val="22"/>
          <w:lang w:bidi="pl-PL"/>
        </w:rPr>
        <w:t xml:space="preserve"> </w:t>
      </w:r>
      <w:r w:rsidR="00C03818" w:rsidRPr="00C03818">
        <w:rPr>
          <w:rFonts w:ascii="Lato" w:hAnsi="Lato" w:cs="Arial"/>
          <w:bCs/>
          <w:iCs/>
          <w:color w:val="000000"/>
          <w:spacing w:val="4"/>
          <w:sz w:val="22"/>
          <w:szCs w:val="22"/>
          <w:lang w:bidi="pl-PL"/>
        </w:rPr>
        <w:t>stosuje się odpowiednio.</w:t>
      </w:r>
    </w:p>
    <w:p w14:paraId="603A87F4" w14:textId="618DB14B" w:rsidR="00E45F51" w:rsidRPr="00E45F51" w:rsidRDefault="00E45F51" w:rsidP="00E45F51">
      <w:pPr>
        <w:spacing w:before="240" w:after="240" w:line="240" w:lineRule="exact"/>
        <w:jc w:val="both"/>
        <w:rPr>
          <w:rFonts w:ascii="Lato" w:hAnsi="Lato" w:cs="Arial"/>
          <w:bCs/>
          <w:iCs/>
          <w:color w:val="000000"/>
          <w:spacing w:val="4"/>
          <w:sz w:val="22"/>
          <w:szCs w:val="22"/>
          <w:lang w:bidi="pl-PL"/>
        </w:rPr>
      </w:pPr>
      <w:r w:rsidRPr="00E45F51">
        <w:rPr>
          <w:rFonts w:ascii="Lato" w:hAnsi="Lato" w:cs="Arial"/>
          <w:bCs/>
          <w:iCs/>
          <w:color w:val="000000"/>
          <w:spacing w:val="4"/>
          <w:sz w:val="22"/>
          <w:szCs w:val="22"/>
          <w:lang w:bidi="pl-PL"/>
        </w:rPr>
        <w:lastRenderedPageBreak/>
        <w:t xml:space="preserve">Zgodnie z art. 124 ust. 4 </w:t>
      </w:r>
      <w:proofErr w:type="spellStart"/>
      <w:r w:rsidRPr="00E45F51">
        <w:rPr>
          <w:rFonts w:ascii="Lato" w:hAnsi="Lato" w:cs="Arial"/>
          <w:bCs/>
          <w:i/>
          <w:iCs/>
          <w:color w:val="000000"/>
          <w:spacing w:val="4"/>
          <w:sz w:val="22"/>
          <w:szCs w:val="22"/>
          <w:lang w:bidi="pl-PL"/>
        </w:rPr>
        <w:t>ugn</w:t>
      </w:r>
      <w:proofErr w:type="spellEnd"/>
      <w:r w:rsidRPr="00E45F51">
        <w:rPr>
          <w:rFonts w:ascii="Lato" w:hAnsi="Lato" w:cs="Arial"/>
          <w:bCs/>
          <w:iCs/>
          <w:color w:val="000000"/>
          <w:spacing w:val="4"/>
          <w:sz w:val="22"/>
          <w:szCs w:val="22"/>
          <w:lang w:bidi="pl-PL"/>
        </w:rPr>
        <w:t xml:space="preserve">, na osobie lub jednostce organizacyjnej występującej </w:t>
      </w:r>
      <w:r w:rsidR="00C03818">
        <w:rPr>
          <w:rFonts w:ascii="Lato" w:hAnsi="Lato" w:cs="Arial"/>
          <w:bCs/>
          <w:iCs/>
          <w:color w:val="000000"/>
          <w:spacing w:val="4"/>
          <w:sz w:val="22"/>
          <w:szCs w:val="22"/>
          <w:lang w:bidi="pl-PL"/>
        </w:rPr>
        <w:br/>
      </w:r>
      <w:r w:rsidRPr="00E45F51">
        <w:rPr>
          <w:rFonts w:ascii="Lato" w:hAnsi="Lato" w:cs="Arial"/>
          <w:bCs/>
          <w:iCs/>
          <w:color w:val="000000"/>
          <w:spacing w:val="4"/>
          <w:sz w:val="22"/>
          <w:szCs w:val="22"/>
          <w:lang w:bidi="pl-PL"/>
        </w:rPr>
        <w:t xml:space="preserve">o zezwolenie ciąży obowiązek przywrócenia nieruchomości do stanu poprzedniego, niezwłocznie po założeniu lub przeprowadzeniu ciągów, przewodów i urządzeń, </w:t>
      </w:r>
      <w:r w:rsidR="00C03818">
        <w:rPr>
          <w:rFonts w:ascii="Lato" w:hAnsi="Lato" w:cs="Arial"/>
          <w:bCs/>
          <w:iCs/>
          <w:color w:val="000000"/>
          <w:spacing w:val="4"/>
          <w:sz w:val="22"/>
          <w:szCs w:val="22"/>
          <w:lang w:bidi="pl-PL"/>
        </w:rPr>
        <w:br/>
      </w:r>
      <w:r w:rsidRPr="00E45F51">
        <w:rPr>
          <w:rFonts w:ascii="Lato" w:hAnsi="Lato" w:cs="Arial"/>
          <w:bCs/>
          <w:iCs/>
          <w:color w:val="000000"/>
          <w:spacing w:val="4"/>
          <w:sz w:val="22"/>
          <w:szCs w:val="22"/>
          <w:lang w:bidi="pl-PL"/>
        </w:rPr>
        <w:t xml:space="preserve">o których mowa w ust. 1. Jeżeli przywrócenie nieruchomości do stanu poprzedniego nie jest możliwe albo powoduje nadmierne trudności lub koszty, właścicielowi lub użytkownikowi wieczystemu przysługuje od inwestora odszkodowanie.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 Sprawy związane z ustaleniem wysokości </w:t>
      </w:r>
      <w:r w:rsidR="00C03818">
        <w:rPr>
          <w:rFonts w:ascii="Lato" w:hAnsi="Lato" w:cs="Arial"/>
          <w:bCs/>
          <w:iCs/>
          <w:color w:val="000000"/>
          <w:spacing w:val="4"/>
          <w:sz w:val="22"/>
          <w:szCs w:val="22"/>
          <w:lang w:bidi="pl-PL"/>
        </w:rPr>
        <w:br/>
      </w:r>
      <w:r w:rsidRPr="00E45F51">
        <w:rPr>
          <w:rFonts w:ascii="Lato" w:hAnsi="Lato" w:cs="Arial"/>
          <w:bCs/>
          <w:iCs/>
          <w:color w:val="000000"/>
          <w:spacing w:val="4"/>
          <w:sz w:val="22"/>
          <w:szCs w:val="22"/>
          <w:lang w:bidi="pl-PL"/>
        </w:rPr>
        <w:t xml:space="preserve">i wypłatą odszkodowań, pomimo iż w pewnym stopniu są związane z decyzją </w:t>
      </w:r>
      <w:r w:rsidR="00C03818">
        <w:rPr>
          <w:rFonts w:ascii="Lato" w:hAnsi="Lato" w:cs="Arial"/>
          <w:bCs/>
          <w:iCs/>
          <w:color w:val="000000"/>
          <w:spacing w:val="4"/>
          <w:sz w:val="22"/>
          <w:szCs w:val="22"/>
          <w:lang w:bidi="pl-PL"/>
        </w:rPr>
        <w:br/>
      </w:r>
      <w:r w:rsidRPr="00E45F51">
        <w:rPr>
          <w:rFonts w:ascii="Lato" w:hAnsi="Lato" w:cs="Arial"/>
          <w:bCs/>
          <w:iCs/>
          <w:color w:val="000000"/>
          <w:spacing w:val="4"/>
          <w:sz w:val="22"/>
          <w:szCs w:val="22"/>
          <w:lang w:bidi="pl-PL"/>
        </w:rPr>
        <w:t>o zezwoleniu na realizację inwestycji drogowej, stanowią oddzielne byty, podlegające odrębnym trybom zaskarżenia.</w:t>
      </w:r>
    </w:p>
    <w:bookmarkEnd w:id="41"/>
    <w:p w14:paraId="6A884B96" w14:textId="44DC5FCD" w:rsidR="00AE3F75" w:rsidRPr="00AE5D09" w:rsidRDefault="00AE3F75" w:rsidP="00C458EE">
      <w:pPr>
        <w:spacing w:before="240" w:after="240" w:line="240" w:lineRule="exact"/>
        <w:jc w:val="both"/>
        <w:rPr>
          <w:rFonts w:ascii="Lato" w:hAnsi="Lato" w:cs="Arial"/>
          <w:color w:val="000000"/>
          <w:spacing w:val="4"/>
          <w:sz w:val="22"/>
          <w:szCs w:val="22"/>
          <w:lang w:bidi="pl-PL"/>
        </w:rPr>
      </w:pPr>
      <w:r w:rsidRPr="00AE5D09">
        <w:rPr>
          <w:rFonts w:ascii="Lato" w:hAnsi="Lato" w:cs="Arial"/>
          <w:color w:val="000000"/>
          <w:spacing w:val="4"/>
          <w:sz w:val="22"/>
          <w:szCs w:val="22"/>
          <w:lang w:bidi="pl-PL"/>
        </w:rPr>
        <w:t xml:space="preserve">Zezwolenie na realizację inwestycji drogowej z samej istoty tego przedsięwzięcia zawsze stanowi ingerencję w czyjeś prawo własności. Dla decyzji o zezwoleniu na realizację inwestycji drogowej dotychczasowe przeznaczenie nieruchomości nie ma żadnego znaczenia i nie podważa prawidłowości decyzji. Może mieć jednak znaczenie dla obiektywnej możliwości dalszego korzystania z nieruchomości w dotychczasowy sposób i ewentualnego roszczenia odszkodowawczego przysługującego zgodnie z art. 124 </w:t>
      </w:r>
      <w:r w:rsidR="00B37055">
        <w:rPr>
          <w:rFonts w:ascii="Lato" w:hAnsi="Lato" w:cs="Arial"/>
          <w:color w:val="000000"/>
          <w:spacing w:val="4"/>
          <w:sz w:val="22"/>
          <w:szCs w:val="22"/>
          <w:lang w:bidi="pl-PL"/>
        </w:rPr>
        <w:br/>
      </w:r>
      <w:r w:rsidRPr="00AE5D09">
        <w:rPr>
          <w:rFonts w:ascii="Lato" w:hAnsi="Lato" w:cs="Arial"/>
          <w:color w:val="000000"/>
          <w:spacing w:val="4"/>
          <w:sz w:val="22"/>
          <w:szCs w:val="22"/>
          <w:lang w:bidi="pl-PL"/>
        </w:rPr>
        <w:t xml:space="preserve">ust. 5 </w:t>
      </w:r>
      <w:proofErr w:type="spellStart"/>
      <w:r w:rsidRPr="00AE5D09">
        <w:rPr>
          <w:rFonts w:ascii="Lato" w:hAnsi="Lato" w:cs="Arial"/>
          <w:i/>
          <w:iCs/>
          <w:color w:val="000000"/>
          <w:spacing w:val="4"/>
          <w:sz w:val="22"/>
          <w:szCs w:val="22"/>
          <w:lang w:bidi="pl-PL"/>
        </w:rPr>
        <w:t>ugn</w:t>
      </w:r>
      <w:proofErr w:type="spellEnd"/>
      <w:r w:rsidRPr="00AE5D09">
        <w:rPr>
          <w:rFonts w:ascii="Lato" w:hAnsi="Lato" w:cs="Arial"/>
          <w:color w:val="000000"/>
          <w:spacing w:val="4"/>
          <w:sz w:val="22"/>
          <w:szCs w:val="22"/>
          <w:lang w:bidi="pl-PL"/>
        </w:rPr>
        <w:t>.</w:t>
      </w:r>
      <w:r w:rsidR="00180121">
        <w:rPr>
          <w:rFonts w:ascii="Lato" w:hAnsi="Lato" w:cs="Arial"/>
          <w:color w:val="000000"/>
          <w:spacing w:val="4"/>
          <w:sz w:val="22"/>
          <w:szCs w:val="22"/>
          <w:lang w:bidi="pl-PL"/>
        </w:rPr>
        <w:t xml:space="preserve"> </w:t>
      </w:r>
      <w:r w:rsidRPr="00AE5D09">
        <w:rPr>
          <w:rFonts w:ascii="Lato" w:hAnsi="Lato" w:cs="Arial"/>
          <w:color w:val="000000"/>
          <w:spacing w:val="4"/>
          <w:sz w:val="22"/>
          <w:szCs w:val="22"/>
          <w:lang w:bidi="pl-PL"/>
        </w:rPr>
        <w:t xml:space="preserve">Ustawodawca wyraźnie przesądził, że właściwym instrumentem prawnym, służącym ochronie właściciela gruntu, zajętego jedynie częściowo na potrzeby inwestycji, jest żądanie wykupu przez </w:t>
      </w:r>
      <w:r w:rsidRPr="00AE5D09">
        <w:rPr>
          <w:rFonts w:ascii="Lato" w:hAnsi="Lato" w:cs="Arial"/>
          <w:i/>
          <w:iCs/>
          <w:color w:val="000000"/>
          <w:spacing w:val="4"/>
          <w:sz w:val="22"/>
          <w:szCs w:val="22"/>
          <w:lang w:bidi="pl-PL"/>
        </w:rPr>
        <w:t>inwestora</w:t>
      </w:r>
      <w:r w:rsidRPr="00AE5D09">
        <w:rPr>
          <w:rFonts w:ascii="Lato" w:hAnsi="Lato" w:cs="Arial"/>
          <w:color w:val="000000"/>
          <w:spacing w:val="4"/>
          <w:sz w:val="22"/>
          <w:szCs w:val="22"/>
          <w:lang w:bidi="pl-PL"/>
        </w:rPr>
        <w:t xml:space="preserve"> całości nieruchomości na zasadach przewidzianych w art. 124 ust. 5 </w:t>
      </w:r>
      <w:proofErr w:type="spellStart"/>
      <w:r w:rsidRPr="00AE5D09">
        <w:rPr>
          <w:rFonts w:ascii="Lato" w:hAnsi="Lato" w:cs="Arial"/>
          <w:i/>
          <w:iCs/>
          <w:color w:val="000000"/>
          <w:spacing w:val="4"/>
          <w:sz w:val="22"/>
          <w:szCs w:val="22"/>
          <w:lang w:bidi="pl-PL"/>
        </w:rPr>
        <w:t>ugn</w:t>
      </w:r>
      <w:proofErr w:type="spellEnd"/>
      <w:r w:rsidRPr="00AE5D09">
        <w:rPr>
          <w:rFonts w:ascii="Lato" w:hAnsi="Lato" w:cs="Arial"/>
          <w:color w:val="000000"/>
          <w:spacing w:val="4"/>
          <w:sz w:val="22"/>
          <w:szCs w:val="22"/>
          <w:lang w:bidi="pl-PL"/>
        </w:rPr>
        <w:t xml:space="preserve">, gdyby zachodziła rzeczywista przeszkoda </w:t>
      </w:r>
      <w:r w:rsidR="00180121">
        <w:rPr>
          <w:rFonts w:ascii="Lato" w:hAnsi="Lato" w:cs="Arial"/>
          <w:color w:val="000000"/>
          <w:spacing w:val="4"/>
          <w:sz w:val="22"/>
          <w:szCs w:val="22"/>
          <w:lang w:bidi="pl-PL"/>
        </w:rPr>
        <w:br/>
      </w:r>
      <w:r w:rsidRPr="00AE5D09">
        <w:rPr>
          <w:rFonts w:ascii="Lato" w:hAnsi="Lato" w:cs="Arial"/>
          <w:color w:val="000000"/>
          <w:spacing w:val="4"/>
          <w:sz w:val="22"/>
          <w:szCs w:val="22"/>
          <w:lang w:bidi="pl-PL"/>
        </w:rPr>
        <w:t xml:space="preserve">w dalszym prawidłowym korzystaniu z nieruchomości w sposób dotychczasowy albo </w:t>
      </w:r>
      <w:r w:rsidR="00180121">
        <w:rPr>
          <w:rFonts w:ascii="Lato" w:hAnsi="Lato" w:cs="Arial"/>
          <w:color w:val="000000"/>
          <w:spacing w:val="4"/>
          <w:sz w:val="22"/>
          <w:szCs w:val="22"/>
          <w:lang w:bidi="pl-PL"/>
        </w:rPr>
        <w:br/>
      </w:r>
      <w:r w:rsidRPr="00AE5D09">
        <w:rPr>
          <w:rFonts w:ascii="Lato" w:hAnsi="Lato" w:cs="Arial"/>
          <w:color w:val="000000"/>
          <w:spacing w:val="4"/>
          <w:sz w:val="22"/>
          <w:szCs w:val="22"/>
          <w:lang w:bidi="pl-PL"/>
        </w:rPr>
        <w:t xml:space="preserve">w sposób zgodny z jej dotychczasowym przeznaczeniem. </w:t>
      </w:r>
    </w:p>
    <w:p w14:paraId="09C89FC6" w14:textId="286562E3" w:rsidR="00AE3F75" w:rsidRPr="00AE5D09" w:rsidRDefault="00AE3F75" w:rsidP="00C458EE">
      <w:pPr>
        <w:spacing w:before="240" w:after="240" w:line="240" w:lineRule="exact"/>
        <w:jc w:val="both"/>
        <w:rPr>
          <w:rFonts w:ascii="Lato" w:hAnsi="Lato" w:cs="Arial"/>
          <w:color w:val="000000"/>
          <w:spacing w:val="4"/>
          <w:sz w:val="22"/>
          <w:szCs w:val="22"/>
          <w:lang w:bidi="pl-PL"/>
        </w:rPr>
      </w:pPr>
      <w:r w:rsidRPr="00AE5D09">
        <w:rPr>
          <w:rFonts w:ascii="Lato" w:hAnsi="Lato" w:cs="Arial"/>
          <w:color w:val="000000"/>
          <w:spacing w:val="4"/>
          <w:sz w:val="22"/>
          <w:szCs w:val="22"/>
          <w:lang w:bidi="pl-PL"/>
        </w:rPr>
        <w:t xml:space="preserve">Przepis art. 124 ust. 5 </w:t>
      </w:r>
      <w:proofErr w:type="spellStart"/>
      <w:r w:rsidRPr="00AE5D09">
        <w:rPr>
          <w:rFonts w:ascii="Lato" w:hAnsi="Lato" w:cs="Arial"/>
          <w:i/>
          <w:iCs/>
          <w:color w:val="000000"/>
          <w:spacing w:val="4"/>
          <w:sz w:val="22"/>
          <w:szCs w:val="22"/>
          <w:lang w:bidi="pl-PL"/>
        </w:rPr>
        <w:t>ugn</w:t>
      </w:r>
      <w:proofErr w:type="spellEnd"/>
      <w:r w:rsidRPr="00AE5D09">
        <w:rPr>
          <w:rFonts w:ascii="Lato" w:hAnsi="Lato" w:cs="Arial"/>
          <w:color w:val="000000"/>
          <w:spacing w:val="4"/>
          <w:sz w:val="22"/>
          <w:szCs w:val="22"/>
          <w:lang w:bidi="pl-PL"/>
        </w:rPr>
        <w:t xml:space="preserve"> przyznaje właścicielowi albo użytkownikowi wieczystemu nieruchomości prawo żądania nabycia od niego w drodze umowy własności lub prawa użytkowania wieczystego, jeżeli założenie lub przeprowadzenie ciągów, przewodów </w:t>
      </w:r>
      <w:r w:rsidR="008C2529">
        <w:rPr>
          <w:rFonts w:ascii="Lato" w:hAnsi="Lato" w:cs="Arial"/>
          <w:color w:val="000000"/>
          <w:spacing w:val="4"/>
          <w:sz w:val="22"/>
          <w:szCs w:val="22"/>
          <w:lang w:bidi="pl-PL"/>
        </w:rPr>
        <w:br/>
      </w:r>
      <w:r w:rsidRPr="00AE5D09">
        <w:rPr>
          <w:rFonts w:ascii="Lato" w:hAnsi="Lato" w:cs="Arial"/>
          <w:color w:val="000000"/>
          <w:spacing w:val="4"/>
          <w:sz w:val="22"/>
          <w:szCs w:val="22"/>
          <w:lang w:bidi="pl-PL"/>
        </w:rPr>
        <w:t>i urządzeń uniemożliwia</w:t>
      </w:r>
      <w:r w:rsidR="008C2529">
        <w:rPr>
          <w:rFonts w:ascii="Lato" w:hAnsi="Lato" w:cs="Arial"/>
          <w:color w:val="000000"/>
          <w:spacing w:val="4"/>
          <w:sz w:val="22"/>
          <w:szCs w:val="22"/>
          <w:lang w:bidi="pl-PL"/>
        </w:rPr>
        <w:t xml:space="preserve"> </w:t>
      </w:r>
      <w:r w:rsidRPr="00AE5D09">
        <w:rPr>
          <w:rFonts w:ascii="Lato" w:hAnsi="Lato" w:cs="Arial"/>
          <w:color w:val="000000"/>
          <w:spacing w:val="4"/>
          <w:sz w:val="22"/>
          <w:szCs w:val="22"/>
          <w:lang w:bidi="pl-PL"/>
        </w:rPr>
        <w:t xml:space="preserve">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00180121">
        <w:rPr>
          <w:rFonts w:ascii="Lato" w:hAnsi="Lato" w:cs="Arial"/>
          <w:color w:val="000000"/>
          <w:spacing w:val="4"/>
          <w:sz w:val="22"/>
          <w:szCs w:val="22"/>
          <w:lang w:bidi="pl-PL"/>
        </w:rPr>
        <w:br/>
      </w:r>
      <w:r w:rsidRPr="00AE5D09">
        <w:rPr>
          <w:rFonts w:ascii="Lato" w:hAnsi="Lato" w:cs="Arial"/>
          <w:color w:val="000000"/>
          <w:spacing w:val="4"/>
          <w:sz w:val="22"/>
          <w:szCs w:val="22"/>
          <w:lang w:bidi="pl-PL"/>
        </w:rPr>
        <w:t xml:space="preserve">22 czerwca 1998 r., sygn. akt II SA/Ka 921/98, CBOSA). Roszczenie o wykup nieruchomości, w sytuacji uregulowanej ww. przepisem następuje w drodze umowy, </w:t>
      </w:r>
      <w:r w:rsidR="00180121">
        <w:rPr>
          <w:rFonts w:ascii="Lato" w:hAnsi="Lato" w:cs="Arial"/>
          <w:color w:val="000000"/>
          <w:spacing w:val="4"/>
          <w:sz w:val="22"/>
          <w:szCs w:val="22"/>
          <w:lang w:bidi="pl-PL"/>
        </w:rPr>
        <w:br/>
      </w:r>
      <w:r w:rsidRPr="00AE5D09">
        <w:rPr>
          <w:rFonts w:ascii="Lato" w:hAnsi="Lato" w:cs="Arial"/>
          <w:color w:val="000000"/>
          <w:spacing w:val="4"/>
          <w:sz w:val="22"/>
          <w:szCs w:val="22"/>
          <w:lang w:bidi="pl-PL"/>
        </w:rPr>
        <w:t>a nie w drodze decyzji administracyjnej. W sytuacji więc, gdy nie doszło do zawarcia umowy zainteresowany może wystąpić do sądu powszechnego z roszczeniem o wydanie wyroku zastępującego oświadczenie woli.</w:t>
      </w:r>
    </w:p>
    <w:p w14:paraId="70A62014" w14:textId="1FD95BD0" w:rsidR="00AE3F75" w:rsidRPr="00AE5D09" w:rsidRDefault="00AE3F75" w:rsidP="00C458EE">
      <w:pPr>
        <w:spacing w:before="240" w:after="240" w:line="240" w:lineRule="exact"/>
        <w:jc w:val="both"/>
        <w:rPr>
          <w:rFonts w:ascii="Lato" w:hAnsi="Lato" w:cs="Arial"/>
          <w:color w:val="000000"/>
          <w:spacing w:val="4"/>
          <w:sz w:val="22"/>
          <w:szCs w:val="22"/>
          <w:lang w:bidi="pl-PL"/>
        </w:rPr>
      </w:pPr>
      <w:r w:rsidRPr="00AE5D09">
        <w:rPr>
          <w:rFonts w:ascii="Lato" w:hAnsi="Lato" w:cs="Arial"/>
          <w:color w:val="000000"/>
          <w:spacing w:val="4"/>
          <w:sz w:val="22"/>
          <w:szCs w:val="22"/>
          <w:lang w:bidi="pl-PL"/>
        </w:rPr>
        <w:t>Nie można podzielić stanowiska skarżąc</w:t>
      </w:r>
      <w:r w:rsidR="006D4DDA" w:rsidRPr="00AE5D09">
        <w:rPr>
          <w:rFonts w:ascii="Lato" w:hAnsi="Lato" w:cs="Arial"/>
          <w:color w:val="000000"/>
          <w:spacing w:val="4"/>
          <w:sz w:val="22"/>
          <w:szCs w:val="22"/>
          <w:lang w:bidi="pl-PL"/>
        </w:rPr>
        <w:t>ego</w:t>
      </w:r>
      <w:r w:rsidRPr="00AE5D09">
        <w:rPr>
          <w:rFonts w:ascii="Lato" w:hAnsi="Lato" w:cs="Arial"/>
          <w:color w:val="000000"/>
          <w:spacing w:val="4"/>
          <w:sz w:val="22"/>
          <w:szCs w:val="22"/>
          <w:lang w:bidi="pl-PL"/>
        </w:rPr>
        <w:t xml:space="preserve"> dotyczącego tego, że już na etapie postępowania w sprawie wydania decyzji o zezwoleniu na realizację inwestycji drogowej, możliwe jest jednoznaczne stwierdzenie, że jej realizacja spowoduje całkowity brak możliwości korzystania z nieruchomości w sposób dotychczasowy. Jak wskazuje się bowiem w doktrynie: „Z pewnością roszczenie [wynikające z 124 ust. 5 </w:t>
      </w:r>
      <w:proofErr w:type="spellStart"/>
      <w:r w:rsidRPr="00AE5D09">
        <w:rPr>
          <w:rFonts w:ascii="Lato" w:hAnsi="Lato" w:cs="Arial"/>
          <w:i/>
          <w:iCs/>
          <w:color w:val="000000"/>
          <w:spacing w:val="4"/>
          <w:sz w:val="22"/>
          <w:szCs w:val="22"/>
          <w:lang w:bidi="pl-PL"/>
        </w:rPr>
        <w:t>ugn</w:t>
      </w:r>
      <w:proofErr w:type="spellEnd"/>
      <w:r w:rsidRPr="00AE5D09">
        <w:rPr>
          <w:rFonts w:ascii="Lato" w:hAnsi="Lato" w:cs="Arial"/>
          <w:color w:val="000000"/>
          <w:spacing w:val="4"/>
          <w:sz w:val="22"/>
          <w:szCs w:val="22"/>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AE5D09">
        <w:rPr>
          <w:rFonts w:ascii="Lato" w:hAnsi="Lato" w:cs="Arial"/>
          <w:color w:val="000000"/>
          <w:spacing w:val="4"/>
          <w:sz w:val="22"/>
          <w:szCs w:val="22"/>
          <w:lang w:bidi="pl-PL"/>
        </w:rPr>
        <w:t>ugn</w:t>
      </w:r>
      <w:proofErr w:type="spellEnd"/>
      <w:r w:rsidRPr="00AE5D09">
        <w:rPr>
          <w:rFonts w:ascii="Lato" w:hAnsi="Lato" w:cs="Arial"/>
          <w:color w:val="000000"/>
          <w:spacing w:val="4"/>
          <w:sz w:val="22"/>
          <w:szCs w:val="22"/>
          <w:lang w:bidi="pl-PL"/>
        </w:rPr>
        <w:t xml:space="preserve"> [w:] Kalus S. (red.), Bieniek G., </w:t>
      </w:r>
      <w:proofErr w:type="spellStart"/>
      <w:r w:rsidRPr="00AE5D09">
        <w:rPr>
          <w:rFonts w:ascii="Lato" w:hAnsi="Lato" w:cs="Arial"/>
          <w:color w:val="000000"/>
          <w:spacing w:val="4"/>
          <w:sz w:val="22"/>
          <w:szCs w:val="22"/>
          <w:lang w:bidi="pl-PL"/>
        </w:rPr>
        <w:t>Gdesz</w:t>
      </w:r>
      <w:proofErr w:type="spellEnd"/>
      <w:r w:rsidRPr="00AE5D09">
        <w:rPr>
          <w:rFonts w:ascii="Lato" w:hAnsi="Lato" w:cs="Arial"/>
          <w:color w:val="000000"/>
          <w:spacing w:val="4"/>
          <w:sz w:val="22"/>
          <w:szCs w:val="22"/>
          <w:lang w:bidi="pl-PL"/>
        </w:rPr>
        <w:t xml:space="preserve"> M., Matusik G., Mzyk E., Ustawa </w:t>
      </w:r>
      <w:r w:rsidR="00180121">
        <w:rPr>
          <w:rFonts w:ascii="Lato" w:hAnsi="Lato" w:cs="Arial"/>
          <w:color w:val="000000"/>
          <w:spacing w:val="4"/>
          <w:sz w:val="22"/>
          <w:szCs w:val="22"/>
          <w:lang w:bidi="pl-PL"/>
        </w:rPr>
        <w:br/>
      </w:r>
      <w:r w:rsidRPr="00AE5D09">
        <w:rPr>
          <w:rFonts w:ascii="Lato" w:hAnsi="Lato" w:cs="Arial"/>
          <w:color w:val="000000"/>
          <w:spacing w:val="4"/>
          <w:sz w:val="22"/>
          <w:szCs w:val="22"/>
          <w:lang w:bidi="pl-PL"/>
        </w:rPr>
        <w:t xml:space="preserve">o gospodarce nieruchomościami. Komentarz, </w:t>
      </w:r>
      <w:proofErr w:type="spellStart"/>
      <w:r w:rsidRPr="00AE5D09">
        <w:rPr>
          <w:rFonts w:ascii="Lato" w:hAnsi="Lato" w:cs="Arial"/>
          <w:color w:val="000000"/>
          <w:spacing w:val="4"/>
          <w:sz w:val="22"/>
          <w:szCs w:val="22"/>
          <w:lang w:bidi="pl-PL"/>
        </w:rPr>
        <w:t>LexisNexis</w:t>
      </w:r>
      <w:proofErr w:type="spellEnd"/>
      <w:r w:rsidRPr="00AE5D09">
        <w:rPr>
          <w:rFonts w:ascii="Lato" w:hAnsi="Lato" w:cs="Arial"/>
          <w:color w:val="000000"/>
          <w:spacing w:val="4"/>
          <w:sz w:val="22"/>
          <w:szCs w:val="22"/>
          <w:lang w:bidi="pl-PL"/>
        </w:rPr>
        <w:t>, 2012, Lex/el.).</w:t>
      </w:r>
    </w:p>
    <w:p w14:paraId="3029A577" w14:textId="2BE49394" w:rsidR="00AE3F75" w:rsidRPr="00AE5D09" w:rsidRDefault="00AE3F75" w:rsidP="00C458EE">
      <w:pPr>
        <w:spacing w:before="240" w:after="240" w:line="240" w:lineRule="exact"/>
        <w:jc w:val="both"/>
        <w:rPr>
          <w:rFonts w:ascii="Lato" w:hAnsi="Lato" w:cs="Arial"/>
          <w:color w:val="000000"/>
          <w:spacing w:val="4"/>
          <w:sz w:val="22"/>
          <w:szCs w:val="22"/>
          <w:lang w:bidi="pl-PL"/>
        </w:rPr>
      </w:pPr>
      <w:r w:rsidRPr="00AE5D09">
        <w:rPr>
          <w:rFonts w:ascii="Lato" w:hAnsi="Lato" w:cs="Arial"/>
          <w:color w:val="000000"/>
          <w:spacing w:val="4"/>
          <w:sz w:val="22"/>
          <w:szCs w:val="22"/>
          <w:lang w:bidi="pl-PL"/>
        </w:rPr>
        <w:t>W świetle powyższej argumentacji, zarzuty skarżąc</w:t>
      </w:r>
      <w:r w:rsidR="006D4DDA" w:rsidRPr="00AE5D09">
        <w:rPr>
          <w:rFonts w:ascii="Lato" w:hAnsi="Lato" w:cs="Arial"/>
          <w:color w:val="000000"/>
          <w:spacing w:val="4"/>
          <w:sz w:val="22"/>
          <w:szCs w:val="22"/>
          <w:lang w:bidi="pl-PL"/>
        </w:rPr>
        <w:t>ego</w:t>
      </w:r>
      <w:r w:rsidRPr="00AE5D09">
        <w:rPr>
          <w:rFonts w:ascii="Lato" w:hAnsi="Lato" w:cs="Arial"/>
          <w:color w:val="000000"/>
          <w:spacing w:val="4"/>
          <w:sz w:val="22"/>
          <w:szCs w:val="22"/>
          <w:lang w:bidi="pl-PL"/>
        </w:rPr>
        <w:t xml:space="preserve"> dotyczące braku możliwości korzystania z nieruchomości w związku z </w:t>
      </w:r>
      <w:r w:rsidR="00180121">
        <w:rPr>
          <w:rFonts w:ascii="Lato" w:hAnsi="Lato" w:cs="Arial"/>
          <w:color w:val="000000"/>
          <w:spacing w:val="4"/>
          <w:sz w:val="22"/>
          <w:szCs w:val="22"/>
          <w:lang w:bidi="pl-PL"/>
        </w:rPr>
        <w:t xml:space="preserve">przebudową </w:t>
      </w:r>
      <w:r w:rsidR="00580C02" w:rsidRPr="00AE5D09">
        <w:rPr>
          <w:rFonts w:ascii="Lato" w:hAnsi="Lato" w:cs="Arial"/>
          <w:color w:val="000000"/>
          <w:spacing w:val="4"/>
          <w:sz w:val="22"/>
          <w:szCs w:val="22"/>
          <w:lang w:bidi="pl-PL"/>
        </w:rPr>
        <w:t>rowu melioracyjnego</w:t>
      </w:r>
      <w:r w:rsidRPr="00AE5D09">
        <w:rPr>
          <w:rFonts w:ascii="Lato" w:hAnsi="Lato" w:cs="Arial"/>
          <w:color w:val="000000"/>
          <w:spacing w:val="4"/>
          <w:sz w:val="22"/>
          <w:szCs w:val="22"/>
          <w:lang w:bidi="pl-PL"/>
        </w:rPr>
        <w:t xml:space="preserve">, nie świadczą o wadliwości </w:t>
      </w:r>
      <w:r w:rsidRPr="00AE5D09">
        <w:rPr>
          <w:rFonts w:ascii="Lato" w:hAnsi="Lato" w:cs="Arial"/>
          <w:i/>
          <w:iCs/>
          <w:color w:val="000000"/>
          <w:spacing w:val="4"/>
          <w:sz w:val="22"/>
          <w:szCs w:val="22"/>
          <w:lang w:bidi="pl-PL"/>
        </w:rPr>
        <w:t xml:space="preserve">decyzji Wojewody </w:t>
      </w:r>
      <w:r w:rsidR="00580C02" w:rsidRPr="00AE5D09">
        <w:rPr>
          <w:rFonts w:ascii="Lato" w:hAnsi="Lato" w:cs="Arial"/>
          <w:i/>
          <w:iCs/>
          <w:color w:val="000000"/>
          <w:spacing w:val="4"/>
          <w:sz w:val="22"/>
          <w:szCs w:val="22"/>
          <w:lang w:bidi="pl-PL"/>
        </w:rPr>
        <w:t xml:space="preserve">Łódzkiego, </w:t>
      </w:r>
      <w:r w:rsidRPr="00AE5D09">
        <w:rPr>
          <w:rFonts w:ascii="Lato" w:hAnsi="Lato" w:cs="Arial"/>
          <w:color w:val="000000"/>
          <w:spacing w:val="4"/>
          <w:sz w:val="22"/>
          <w:szCs w:val="22"/>
          <w:lang w:bidi="pl-PL"/>
        </w:rPr>
        <w:t xml:space="preserve">bowiem kwestie te nie są przedmiotem </w:t>
      </w:r>
      <w:r w:rsidRPr="00AE5D09">
        <w:rPr>
          <w:rFonts w:ascii="Lato" w:hAnsi="Lato" w:cs="Arial"/>
          <w:color w:val="000000"/>
          <w:spacing w:val="4"/>
          <w:sz w:val="22"/>
          <w:szCs w:val="22"/>
          <w:lang w:bidi="pl-PL"/>
        </w:rPr>
        <w:lastRenderedPageBreak/>
        <w:t xml:space="preserve">rozważań organów administracji właściwych w sprawie wydania decyzji o zezwoleniu </w:t>
      </w:r>
      <w:r w:rsidR="00947242">
        <w:rPr>
          <w:rFonts w:ascii="Lato" w:hAnsi="Lato" w:cs="Arial"/>
          <w:color w:val="000000"/>
          <w:spacing w:val="4"/>
          <w:sz w:val="22"/>
          <w:szCs w:val="22"/>
          <w:lang w:bidi="pl-PL"/>
        </w:rPr>
        <w:br/>
      </w:r>
      <w:r w:rsidRPr="00AE5D09">
        <w:rPr>
          <w:rFonts w:ascii="Lato" w:hAnsi="Lato" w:cs="Arial"/>
          <w:color w:val="000000"/>
          <w:spacing w:val="4"/>
          <w:sz w:val="22"/>
          <w:szCs w:val="22"/>
          <w:lang w:bidi="pl-PL"/>
        </w:rPr>
        <w:t xml:space="preserve">na realizację inwestycji drogowej, jak i nie stanowią przedmiotu samej decyzji zezwalającej. </w:t>
      </w:r>
    </w:p>
    <w:p w14:paraId="48BD85FF" w14:textId="026BD06D" w:rsidR="00AE3F75" w:rsidRPr="00AE5D09" w:rsidRDefault="00AE3F75" w:rsidP="00C458EE">
      <w:pPr>
        <w:spacing w:before="240" w:after="240" w:line="240" w:lineRule="exact"/>
        <w:jc w:val="both"/>
        <w:rPr>
          <w:rFonts w:ascii="Lato" w:hAnsi="Lato" w:cs="Arial"/>
          <w:bCs/>
          <w:color w:val="000000"/>
          <w:spacing w:val="4"/>
          <w:sz w:val="22"/>
          <w:szCs w:val="22"/>
          <w:lang w:bidi="pl-PL"/>
        </w:rPr>
      </w:pPr>
      <w:r w:rsidRPr="00AE5D09">
        <w:rPr>
          <w:rFonts w:ascii="Lato" w:hAnsi="Lato" w:cs="Arial"/>
          <w:color w:val="000000"/>
          <w:spacing w:val="4"/>
          <w:sz w:val="22"/>
          <w:szCs w:val="22"/>
          <w:lang w:bidi="pl-PL"/>
        </w:rPr>
        <w:t>Zauważyć przy tym należy</w:t>
      </w:r>
      <w:r w:rsidR="006D4DDA" w:rsidRPr="00AE5D09">
        <w:rPr>
          <w:rFonts w:ascii="Lato" w:hAnsi="Lato" w:cs="Arial"/>
          <w:color w:val="000000"/>
          <w:spacing w:val="4"/>
          <w:sz w:val="22"/>
          <w:szCs w:val="22"/>
          <w:lang w:bidi="pl-PL"/>
        </w:rPr>
        <w:t xml:space="preserve">, </w:t>
      </w:r>
      <w:r w:rsidRPr="00AE5D09">
        <w:rPr>
          <w:rFonts w:ascii="Lato" w:hAnsi="Lato" w:cs="Arial"/>
          <w:color w:val="000000"/>
          <w:spacing w:val="4"/>
          <w:sz w:val="22"/>
          <w:szCs w:val="22"/>
          <w:lang w:bidi="pl-PL"/>
        </w:rPr>
        <w:t xml:space="preserve">że w postępowaniu w sprawie wydania decyzji w przedmiocie zezwolenia na realizację inwestycji drogowej, zarówno wojewoda, jak i </w:t>
      </w:r>
      <w:r w:rsidRPr="00AE5D09">
        <w:rPr>
          <w:rFonts w:ascii="Lato" w:hAnsi="Lato" w:cs="Arial"/>
          <w:i/>
          <w:iCs/>
          <w:color w:val="000000"/>
          <w:spacing w:val="4"/>
          <w:sz w:val="22"/>
          <w:szCs w:val="22"/>
          <w:lang w:bidi="pl-PL"/>
        </w:rPr>
        <w:t>Minister</w:t>
      </w:r>
      <w:r w:rsidRPr="00AE5D09">
        <w:rPr>
          <w:rFonts w:ascii="Lato" w:hAnsi="Lato" w:cs="Arial"/>
          <w:color w:val="000000"/>
          <w:spacing w:val="4"/>
          <w:sz w:val="22"/>
          <w:szCs w:val="22"/>
          <w:lang w:bidi="pl-PL"/>
        </w:rPr>
        <w:t xml:space="preserve">, badają zgodność z prawem wniosku </w:t>
      </w:r>
      <w:r w:rsidRPr="00AE5D09">
        <w:rPr>
          <w:rFonts w:ascii="Lato" w:hAnsi="Lato" w:cs="Arial"/>
          <w:i/>
          <w:iCs/>
          <w:color w:val="000000"/>
          <w:spacing w:val="4"/>
          <w:sz w:val="22"/>
          <w:szCs w:val="22"/>
          <w:lang w:bidi="pl-PL"/>
        </w:rPr>
        <w:t>inwestora</w:t>
      </w:r>
      <w:r w:rsidRPr="00AE5D09">
        <w:rPr>
          <w:rFonts w:ascii="Lato" w:hAnsi="Lato" w:cs="Arial"/>
          <w:color w:val="000000"/>
          <w:spacing w:val="4"/>
          <w:sz w:val="22"/>
          <w:szCs w:val="22"/>
          <w:lang w:bidi="pl-PL"/>
        </w:rPr>
        <w:t xml:space="preserve">, nie zaś zagadnień dotyczących ewentualnych negatywnych następstw dla podmiotów objętych tą decyzją. Tak samo </w:t>
      </w:r>
      <w:r w:rsidRPr="00AE5D09">
        <w:rPr>
          <w:rFonts w:ascii="Lato" w:hAnsi="Lato" w:cs="Arial"/>
          <w:bCs/>
          <w:color w:val="000000"/>
          <w:spacing w:val="4"/>
          <w:sz w:val="22"/>
          <w:szCs w:val="22"/>
          <w:lang w:bidi="pl-PL"/>
        </w:rPr>
        <w:t xml:space="preserve">przedmiotem orzekania zarówno przez Wojewodę </w:t>
      </w:r>
      <w:r w:rsidR="005714F3" w:rsidRPr="00AE5D09">
        <w:rPr>
          <w:rFonts w:ascii="Lato" w:hAnsi="Lato" w:cs="Arial"/>
          <w:bCs/>
          <w:color w:val="000000"/>
          <w:spacing w:val="4"/>
          <w:sz w:val="22"/>
          <w:szCs w:val="22"/>
          <w:lang w:bidi="pl-PL"/>
        </w:rPr>
        <w:t xml:space="preserve">Łódzkiego </w:t>
      </w:r>
      <w:r w:rsidRPr="00AE5D09">
        <w:rPr>
          <w:rFonts w:ascii="Lato" w:hAnsi="Lato" w:cs="Arial"/>
          <w:bCs/>
          <w:color w:val="000000"/>
          <w:spacing w:val="4"/>
          <w:sz w:val="22"/>
          <w:szCs w:val="22"/>
          <w:lang w:bidi="pl-PL"/>
        </w:rPr>
        <w:t xml:space="preserve">jak i </w:t>
      </w:r>
      <w:r w:rsidRPr="00AE5D09">
        <w:rPr>
          <w:rFonts w:ascii="Lato" w:hAnsi="Lato" w:cs="Arial"/>
          <w:bCs/>
          <w:i/>
          <w:color w:val="000000"/>
          <w:spacing w:val="4"/>
          <w:sz w:val="22"/>
          <w:szCs w:val="22"/>
          <w:lang w:bidi="pl-PL"/>
        </w:rPr>
        <w:t>Ministra</w:t>
      </w:r>
      <w:r w:rsidRPr="00AE5D09">
        <w:rPr>
          <w:rFonts w:ascii="Lato" w:hAnsi="Lato" w:cs="Arial"/>
          <w:bCs/>
          <w:color w:val="000000"/>
          <w:spacing w:val="4"/>
          <w:sz w:val="22"/>
          <w:szCs w:val="22"/>
          <w:lang w:bidi="pl-PL"/>
        </w:rPr>
        <w:t>, nie jest prognozowanie wielkości ewentualnych strat w majątku skarżąc</w:t>
      </w:r>
      <w:r w:rsidR="00180121">
        <w:rPr>
          <w:rFonts w:ascii="Lato" w:hAnsi="Lato" w:cs="Arial"/>
          <w:bCs/>
          <w:color w:val="000000"/>
          <w:spacing w:val="4"/>
          <w:sz w:val="22"/>
          <w:szCs w:val="22"/>
          <w:lang w:bidi="pl-PL"/>
        </w:rPr>
        <w:t>ego</w:t>
      </w:r>
      <w:r w:rsidRPr="00AE5D09">
        <w:rPr>
          <w:rFonts w:ascii="Lato" w:hAnsi="Lato" w:cs="Arial"/>
          <w:bCs/>
          <w:color w:val="000000"/>
          <w:spacing w:val="4"/>
          <w:sz w:val="22"/>
          <w:szCs w:val="22"/>
          <w:lang w:bidi="pl-PL"/>
        </w:rPr>
        <w:t xml:space="preserve">, jako czynnika decydującego </w:t>
      </w:r>
      <w:r w:rsidR="009F40DA">
        <w:rPr>
          <w:rFonts w:ascii="Lato" w:hAnsi="Lato" w:cs="Arial"/>
          <w:bCs/>
          <w:color w:val="000000"/>
          <w:spacing w:val="4"/>
          <w:sz w:val="22"/>
          <w:szCs w:val="22"/>
          <w:lang w:bidi="pl-PL"/>
        </w:rPr>
        <w:br/>
      </w:r>
      <w:r w:rsidRPr="00AE5D09">
        <w:rPr>
          <w:rFonts w:ascii="Lato" w:hAnsi="Lato" w:cs="Arial"/>
          <w:bCs/>
          <w:color w:val="000000"/>
          <w:spacing w:val="4"/>
          <w:sz w:val="22"/>
          <w:szCs w:val="22"/>
          <w:lang w:bidi="pl-PL"/>
        </w:rPr>
        <w:t xml:space="preserve">o wyborze przez </w:t>
      </w:r>
      <w:r w:rsidRPr="00AE5D09">
        <w:rPr>
          <w:rFonts w:ascii="Lato" w:hAnsi="Lato" w:cs="Arial"/>
          <w:bCs/>
          <w:i/>
          <w:color w:val="000000"/>
          <w:spacing w:val="4"/>
          <w:sz w:val="22"/>
          <w:szCs w:val="22"/>
          <w:lang w:bidi="pl-PL"/>
        </w:rPr>
        <w:t xml:space="preserve">inwestora </w:t>
      </w:r>
      <w:r w:rsidRPr="00AE5D09">
        <w:rPr>
          <w:rFonts w:ascii="Lato" w:hAnsi="Lato" w:cs="Arial"/>
          <w:bCs/>
          <w:color w:val="000000"/>
          <w:spacing w:val="4"/>
          <w:sz w:val="22"/>
          <w:szCs w:val="22"/>
          <w:lang w:bidi="pl-PL"/>
        </w:rPr>
        <w:t>konkretnych rozwiązań lokalizacyjnych i w tym zakresie podnoszone przez skarżąc</w:t>
      </w:r>
      <w:r w:rsidR="002B5FE4">
        <w:rPr>
          <w:rFonts w:ascii="Lato" w:hAnsi="Lato" w:cs="Arial"/>
          <w:bCs/>
          <w:color w:val="000000"/>
          <w:spacing w:val="4"/>
          <w:sz w:val="22"/>
          <w:szCs w:val="22"/>
          <w:lang w:bidi="pl-PL"/>
        </w:rPr>
        <w:t>ego</w:t>
      </w:r>
      <w:r w:rsidRPr="00AE5D09">
        <w:rPr>
          <w:rFonts w:ascii="Lato" w:hAnsi="Lato" w:cs="Arial"/>
          <w:bCs/>
          <w:color w:val="000000"/>
          <w:spacing w:val="4"/>
          <w:sz w:val="22"/>
          <w:szCs w:val="22"/>
          <w:lang w:bidi="pl-PL"/>
        </w:rPr>
        <w:t xml:space="preserve"> zarzuty pozostają bez wpływu na kształt podjętego rozstrzygnięcia.</w:t>
      </w:r>
      <w:r w:rsidR="00B5033C" w:rsidRPr="00AE5D09">
        <w:rPr>
          <w:rFonts w:ascii="Lato" w:hAnsi="Lato" w:cs="Arial"/>
          <w:bCs/>
          <w:color w:val="000000"/>
          <w:spacing w:val="4"/>
          <w:sz w:val="22"/>
          <w:szCs w:val="22"/>
          <w:lang w:bidi="pl-PL"/>
        </w:rPr>
        <w:t xml:space="preserve"> </w:t>
      </w:r>
    </w:p>
    <w:p w14:paraId="540C0EB3" w14:textId="744A9283" w:rsidR="0077173D" w:rsidRPr="00AE5D09" w:rsidRDefault="006D4DDA" w:rsidP="00C458EE">
      <w:pPr>
        <w:spacing w:before="240" w:after="240" w:line="240" w:lineRule="exact"/>
        <w:jc w:val="both"/>
        <w:rPr>
          <w:rFonts w:ascii="Lato" w:hAnsi="Lato" w:cs="Arial"/>
          <w:bCs/>
          <w:color w:val="000000"/>
          <w:spacing w:val="4"/>
          <w:sz w:val="22"/>
          <w:szCs w:val="22"/>
          <w:lang w:bidi="pl-PL"/>
        </w:rPr>
      </w:pPr>
      <w:r w:rsidRPr="00AE5D09">
        <w:rPr>
          <w:rFonts w:ascii="Lato" w:hAnsi="Lato" w:cs="Arial"/>
          <w:bCs/>
          <w:color w:val="000000"/>
          <w:spacing w:val="4"/>
          <w:sz w:val="22"/>
          <w:szCs w:val="22"/>
          <w:lang w:bidi="pl-PL"/>
        </w:rPr>
        <w:t xml:space="preserve">Następnie wskazać </w:t>
      </w:r>
      <w:r w:rsidR="00C441CC" w:rsidRPr="00AE5D09">
        <w:rPr>
          <w:rFonts w:ascii="Lato" w:hAnsi="Lato" w:cs="Arial"/>
          <w:bCs/>
          <w:color w:val="000000"/>
          <w:spacing w:val="4"/>
          <w:sz w:val="22"/>
          <w:szCs w:val="22"/>
          <w:lang w:bidi="pl-PL"/>
        </w:rPr>
        <w:t>należy</w:t>
      </w:r>
      <w:r w:rsidR="0077173D" w:rsidRPr="00AE5D09">
        <w:rPr>
          <w:rFonts w:ascii="Lato" w:hAnsi="Lato" w:cs="Arial"/>
          <w:bCs/>
          <w:iCs/>
          <w:color w:val="000000"/>
          <w:spacing w:val="4"/>
          <w:sz w:val="22"/>
          <w:szCs w:val="22"/>
          <w:lang w:bidi="pl-PL"/>
        </w:rPr>
        <w:t xml:space="preserve">, iż stosownie do treści art. 11i ust. 2 </w:t>
      </w:r>
      <w:r w:rsidR="0077173D" w:rsidRPr="00AE5D09">
        <w:rPr>
          <w:rFonts w:ascii="Lato" w:hAnsi="Lato" w:cs="Arial"/>
          <w:bCs/>
          <w:i/>
          <w:iCs/>
          <w:color w:val="000000"/>
          <w:spacing w:val="4"/>
          <w:sz w:val="22"/>
          <w:szCs w:val="22"/>
          <w:lang w:bidi="pl-PL"/>
        </w:rPr>
        <w:t>specustawy drogowej</w:t>
      </w:r>
      <w:r w:rsidR="0077173D" w:rsidRPr="00AE5D09">
        <w:rPr>
          <w:rFonts w:ascii="Lato" w:hAnsi="Lato" w:cs="Arial"/>
          <w:bCs/>
          <w:iCs/>
          <w:color w:val="000000"/>
          <w:spacing w:val="4"/>
          <w:sz w:val="22"/>
          <w:szCs w:val="22"/>
          <w:lang w:bidi="pl-PL"/>
        </w:rPr>
        <w:t xml:space="preserve">, </w:t>
      </w:r>
      <w:r w:rsidR="004918B1" w:rsidRPr="00AE5D09">
        <w:rPr>
          <w:rFonts w:ascii="Lato" w:hAnsi="Lato" w:cs="Arial"/>
          <w:bCs/>
          <w:iCs/>
          <w:color w:val="000000"/>
          <w:spacing w:val="4"/>
          <w:sz w:val="22"/>
          <w:szCs w:val="22"/>
          <w:lang w:bidi="pl-PL"/>
        </w:rPr>
        <w:br/>
      </w:r>
      <w:r w:rsidR="0077173D" w:rsidRPr="00AE5D09">
        <w:rPr>
          <w:rFonts w:ascii="Lato" w:hAnsi="Lato" w:cs="Arial"/>
          <w:bCs/>
          <w:iCs/>
          <w:color w:val="000000"/>
          <w:spacing w:val="4"/>
          <w:sz w:val="22"/>
          <w:szCs w:val="22"/>
          <w:lang w:bidi="pl-PL"/>
        </w:rPr>
        <w:t xml:space="preserve">w sprawach dotyczących zezwolenia na realizację inwestycji drogowej nie stosuje się przepisów o planowaniu i zagospodarowaniu przestrzennym. Jednym z podstawowych skutków wskazanego powyżej wyłączenia jest brak związania </w:t>
      </w:r>
      <w:r w:rsidR="0077173D" w:rsidRPr="00C34B24">
        <w:rPr>
          <w:rFonts w:ascii="Lato" w:hAnsi="Lato" w:cs="Arial"/>
          <w:bCs/>
          <w:i/>
          <w:color w:val="000000"/>
          <w:spacing w:val="4"/>
          <w:sz w:val="22"/>
          <w:szCs w:val="22"/>
          <w:lang w:bidi="pl-PL"/>
        </w:rPr>
        <w:t>inwestora</w:t>
      </w:r>
      <w:r w:rsidR="0077173D" w:rsidRPr="00AE5D09">
        <w:rPr>
          <w:rFonts w:ascii="Lato" w:hAnsi="Lato" w:cs="Arial"/>
          <w:bCs/>
          <w:iCs/>
          <w:color w:val="000000"/>
          <w:spacing w:val="4"/>
          <w:sz w:val="22"/>
          <w:szCs w:val="22"/>
          <w:lang w:bidi="pl-PL"/>
        </w:rPr>
        <w:t xml:space="preserve"> i organu wydającego decyzję o zezwoleniu na realizację inwestycji drogowej ustaleniami miejscowego planu zagospodarowania przestrzennego.</w:t>
      </w:r>
    </w:p>
    <w:p w14:paraId="6D9CDA77" w14:textId="4A63D266" w:rsidR="0077173D" w:rsidRPr="00AE5D09" w:rsidRDefault="0077173D" w:rsidP="00C458EE">
      <w:pPr>
        <w:spacing w:before="240" w:after="240" w:line="240" w:lineRule="exact"/>
        <w:jc w:val="both"/>
        <w:rPr>
          <w:rFonts w:ascii="Lato" w:hAnsi="Lato" w:cs="Arial"/>
          <w:bCs/>
          <w:iCs/>
          <w:color w:val="000000"/>
          <w:spacing w:val="4"/>
          <w:sz w:val="22"/>
          <w:szCs w:val="22"/>
          <w:lang w:bidi="pl-PL"/>
        </w:rPr>
      </w:pPr>
      <w:r w:rsidRPr="00AE5D09">
        <w:rPr>
          <w:rFonts w:ascii="Lato" w:hAnsi="Lato" w:cs="Arial"/>
          <w:bCs/>
          <w:iCs/>
          <w:color w:val="000000"/>
          <w:spacing w:val="4"/>
          <w:sz w:val="22"/>
          <w:szCs w:val="22"/>
          <w:lang w:bidi="pl-PL"/>
        </w:rPr>
        <w:t xml:space="preserve">Zgodnie z utrwalonym orzecznictwem </w:t>
      </w:r>
      <w:proofErr w:type="spellStart"/>
      <w:r w:rsidRPr="00AE5D09">
        <w:rPr>
          <w:rFonts w:ascii="Lato" w:hAnsi="Lato" w:cs="Arial"/>
          <w:bCs/>
          <w:iCs/>
          <w:color w:val="000000"/>
          <w:spacing w:val="4"/>
          <w:sz w:val="22"/>
          <w:szCs w:val="22"/>
          <w:lang w:bidi="pl-PL"/>
        </w:rPr>
        <w:t>sądowoadministracyjnym</w:t>
      </w:r>
      <w:proofErr w:type="spellEnd"/>
      <w:r w:rsidRPr="00AE5D09">
        <w:rPr>
          <w:rFonts w:ascii="Lato" w:hAnsi="Lato" w:cs="Arial"/>
          <w:bCs/>
          <w:iCs/>
          <w:color w:val="000000"/>
          <w:spacing w:val="4"/>
          <w:sz w:val="22"/>
          <w:szCs w:val="22"/>
          <w:lang w:bidi="pl-PL"/>
        </w:rPr>
        <w:t xml:space="preserve"> (wyrok Naczelnego Sądu Administracyjnego w Warszawie z dnia 27 marca 2012 r., sygn. akt II OSK 208/12, LEX nr 1251906 oraz wyrok Wojewódzkiego Sądu Administracyjnego w Poznaniu z dnia 11 maja 2011 r., sygn. akt IV SA/Po 1093/10, LEX nr 795747), jeżeli inwestor występuje z wnioskiem o wydanie zezwolenia w trybie </w:t>
      </w:r>
      <w:r w:rsidRPr="00AE5D09">
        <w:rPr>
          <w:rFonts w:ascii="Lato" w:hAnsi="Lato" w:cs="Arial"/>
          <w:bCs/>
          <w:i/>
          <w:iCs/>
          <w:color w:val="000000"/>
          <w:spacing w:val="4"/>
          <w:sz w:val="22"/>
          <w:szCs w:val="22"/>
          <w:lang w:bidi="pl-PL"/>
        </w:rPr>
        <w:t>specustawy drogowej</w:t>
      </w:r>
      <w:r w:rsidRPr="00AE5D09">
        <w:rPr>
          <w:rFonts w:ascii="Lato" w:hAnsi="Lato" w:cs="Arial"/>
          <w:bCs/>
          <w:iCs/>
          <w:color w:val="000000"/>
          <w:spacing w:val="4"/>
          <w:sz w:val="22"/>
          <w:szCs w:val="22"/>
          <w:lang w:bidi="pl-PL"/>
        </w:rPr>
        <w:t xml:space="preserve">, to organy właściwe </w:t>
      </w:r>
      <w:r w:rsidR="00180121">
        <w:rPr>
          <w:rFonts w:ascii="Lato" w:hAnsi="Lato" w:cs="Arial"/>
          <w:bCs/>
          <w:iCs/>
          <w:color w:val="000000"/>
          <w:spacing w:val="4"/>
          <w:sz w:val="22"/>
          <w:szCs w:val="22"/>
          <w:lang w:bidi="pl-PL"/>
        </w:rPr>
        <w:br/>
      </w:r>
      <w:r w:rsidRPr="00AE5D09">
        <w:rPr>
          <w:rFonts w:ascii="Lato" w:hAnsi="Lato" w:cs="Arial"/>
          <w:bCs/>
          <w:iCs/>
          <w:color w:val="000000"/>
          <w:spacing w:val="4"/>
          <w:sz w:val="22"/>
          <w:szCs w:val="22"/>
          <w:lang w:bidi="pl-PL"/>
        </w:rPr>
        <w:t xml:space="preserve">w sprawie wydawania zezwoleń na realizację inwestycji drogowej nie dokonują oceny zamierzenia inwestycyjnego przez pryzmat przepisów ustawy z dnia 27 marca 2003 r. </w:t>
      </w:r>
      <w:r w:rsidR="002B5FE4">
        <w:rPr>
          <w:rFonts w:ascii="Lato" w:hAnsi="Lato" w:cs="Arial"/>
          <w:bCs/>
          <w:iCs/>
          <w:color w:val="000000"/>
          <w:spacing w:val="4"/>
          <w:sz w:val="22"/>
          <w:szCs w:val="22"/>
          <w:lang w:bidi="pl-PL"/>
        </w:rPr>
        <w:br/>
      </w:r>
      <w:r w:rsidRPr="00AE5D09">
        <w:rPr>
          <w:rFonts w:ascii="Lato" w:hAnsi="Lato" w:cs="Arial"/>
          <w:bCs/>
          <w:iCs/>
          <w:color w:val="000000"/>
          <w:spacing w:val="4"/>
          <w:sz w:val="22"/>
          <w:szCs w:val="22"/>
          <w:lang w:bidi="pl-PL"/>
        </w:rPr>
        <w:t>o planowaniu i zagospodarowaniu przestrzennym (</w:t>
      </w:r>
      <w:proofErr w:type="spellStart"/>
      <w:r w:rsidR="004918B1" w:rsidRPr="00AE5D09">
        <w:rPr>
          <w:rFonts w:ascii="Lato" w:hAnsi="Lato" w:cs="Arial"/>
          <w:bCs/>
          <w:iCs/>
          <w:color w:val="000000"/>
          <w:spacing w:val="4"/>
          <w:sz w:val="22"/>
          <w:szCs w:val="22"/>
          <w:lang w:bidi="pl-PL"/>
        </w:rPr>
        <w:t>t.j</w:t>
      </w:r>
      <w:proofErr w:type="spellEnd"/>
      <w:r w:rsidR="004918B1" w:rsidRPr="00AE5D09">
        <w:rPr>
          <w:rFonts w:ascii="Lato" w:hAnsi="Lato" w:cs="Arial"/>
          <w:bCs/>
          <w:iCs/>
          <w:color w:val="000000"/>
          <w:spacing w:val="4"/>
          <w:sz w:val="22"/>
          <w:szCs w:val="22"/>
          <w:lang w:bidi="pl-PL"/>
        </w:rPr>
        <w:t xml:space="preserve">. Dz. U. z 2022 r. poz. 503 z </w:t>
      </w:r>
      <w:proofErr w:type="spellStart"/>
      <w:r w:rsidR="004918B1" w:rsidRPr="00AE5D09">
        <w:rPr>
          <w:rFonts w:ascii="Lato" w:hAnsi="Lato" w:cs="Arial"/>
          <w:bCs/>
          <w:iCs/>
          <w:color w:val="000000"/>
          <w:spacing w:val="4"/>
          <w:sz w:val="22"/>
          <w:szCs w:val="22"/>
          <w:lang w:bidi="pl-PL"/>
        </w:rPr>
        <w:t>późn</w:t>
      </w:r>
      <w:proofErr w:type="spellEnd"/>
      <w:r w:rsidR="004918B1" w:rsidRPr="00AE5D09">
        <w:rPr>
          <w:rFonts w:ascii="Lato" w:hAnsi="Lato" w:cs="Arial"/>
          <w:bCs/>
          <w:iCs/>
          <w:color w:val="000000"/>
          <w:spacing w:val="4"/>
          <w:sz w:val="22"/>
          <w:szCs w:val="22"/>
          <w:lang w:bidi="pl-PL"/>
        </w:rPr>
        <w:t>. zm.)</w:t>
      </w:r>
      <w:r w:rsidRPr="00AE5D09">
        <w:rPr>
          <w:rFonts w:ascii="Lato" w:hAnsi="Lato" w:cs="Arial"/>
          <w:bCs/>
          <w:iCs/>
          <w:color w:val="000000"/>
          <w:spacing w:val="4"/>
          <w:sz w:val="22"/>
          <w:szCs w:val="22"/>
          <w:lang w:bidi="pl-PL"/>
        </w:rPr>
        <w:t xml:space="preserve">, w tym nie ustalają, czy na danym terenie obowiązuje plan miejscowy i nie badają zgodności planowanej inwestycji drogowej z ustaleniami obowiązującego na danym terenie miejscowego planu zagospodarowania przestrzennego. </w:t>
      </w:r>
    </w:p>
    <w:p w14:paraId="0C5F13E3" w14:textId="77777777" w:rsidR="008954CC" w:rsidRDefault="00FA674B" w:rsidP="00C458EE">
      <w:pPr>
        <w:spacing w:before="240" w:after="240" w:line="240" w:lineRule="exact"/>
        <w:jc w:val="both"/>
        <w:rPr>
          <w:rFonts w:ascii="Lato" w:hAnsi="Lato" w:cs="Arial"/>
          <w:bCs/>
          <w:iCs/>
          <w:spacing w:val="4"/>
          <w:sz w:val="22"/>
          <w:szCs w:val="22"/>
          <w:lang w:bidi="pl-PL"/>
        </w:rPr>
      </w:pPr>
      <w:r w:rsidRPr="00AE5D09">
        <w:rPr>
          <w:rFonts w:ascii="Lato" w:hAnsi="Lato" w:cs="Arial"/>
          <w:color w:val="000000"/>
          <w:spacing w:val="4"/>
          <w:sz w:val="22"/>
          <w:szCs w:val="22"/>
          <w:lang w:bidi="pl-PL"/>
        </w:rPr>
        <w:t>Odnosząc się zaś do zarzut</w:t>
      </w:r>
      <w:r w:rsidR="00AA0379" w:rsidRPr="00AE5D09">
        <w:rPr>
          <w:rFonts w:ascii="Lato" w:hAnsi="Lato" w:cs="Arial"/>
          <w:color w:val="000000"/>
          <w:spacing w:val="4"/>
          <w:sz w:val="22"/>
          <w:szCs w:val="22"/>
          <w:lang w:bidi="pl-PL"/>
        </w:rPr>
        <w:t>ów</w:t>
      </w:r>
      <w:r w:rsidR="00310F03">
        <w:rPr>
          <w:rFonts w:ascii="Lato" w:hAnsi="Lato" w:cs="Arial"/>
          <w:color w:val="000000"/>
          <w:spacing w:val="4"/>
          <w:sz w:val="22"/>
          <w:szCs w:val="22"/>
          <w:lang w:bidi="pl-PL"/>
        </w:rPr>
        <w:t xml:space="preserve"> skarżącego</w:t>
      </w:r>
      <w:r w:rsidR="0035386A" w:rsidRPr="00AE5D09">
        <w:rPr>
          <w:rFonts w:ascii="Lato" w:hAnsi="Lato" w:cs="Arial"/>
          <w:color w:val="000000"/>
          <w:spacing w:val="4"/>
          <w:sz w:val="22"/>
          <w:szCs w:val="22"/>
          <w:lang w:bidi="pl-PL"/>
        </w:rPr>
        <w:t xml:space="preserve">, iż przedmiotowa inwestycja mogłaby przebiegać inaczej niż przez </w:t>
      </w:r>
      <w:r w:rsidR="00221BD6">
        <w:rPr>
          <w:rFonts w:ascii="Lato" w:hAnsi="Lato" w:cs="Arial"/>
          <w:color w:val="000000"/>
          <w:spacing w:val="4"/>
          <w:sz w:val="22"/>
          <w:szCs w:val="22"/>
          <w:lang w:bidi="pl-PL"/>
        </w:rPr>
        <w:t xml:space="preserve">jego </w:t>
      </w:r>
      <w:r w:rsidR="0035386A" w:rsidRPr="00AE5D09">
        <w:rPr>
          <w:rFonts w:ascii="Lato" w:hAnsi="Lato" w:cs="Arial"/>
          <w:color w:val="000000"/>
          <w:spacing w:val="4"/>
          <w:sz w:val="22"/>
          <w:szCs w:val="22"/>
          <w:lang w:bidi="pl-PL"/>
        </w:rPr>
        <w:t>działkę</w:t>
      </w:r>
      <w:r w:rsidR="00310F03">
        <w:rPr>
          <w:rFonts w:ascii="Lato" w:hAnsi="Lato" w:cs="Arial"/>
          <w:color w:val="000000"/>
          <w:spacing w:val="4"/>
          <w:sz w:val="22"/>
          <w:szCs w:val="22"/>
          <w:lang w:bidi="pl-PL"/>
        </w:rPr>
        <w:t xml:space="preserve">, albo </w:t>
      </w:r>
      <w:r w:rsidR="0035386A" w:rsidRPr="00AE5D09">
        <w:rPr>
          <w:rFonts w:ascii="Lato" w:hAnsi="Lato" w:cs="Arial"/>
          <w:color w:val="000000"/>
          <w:spacing w:val="4"/>
          <w:sz w:val="22"/>
          <w:szCs w:val="22"/>
          <w:lang w:bidi="pl-PL"/>
        </w:rPr>
        <w:t>być zlokalizowana na nieruchomości skarżącego w innym miejscu, wskazać należy,</w:t>
      </w:r>
      <w:r w:rsidR="00310F03">
        <w:rPr>
          <w:rFonts w:ascii="Lato" w:hAnsi="Lato" w:cs="Arial"/>
          <w:bCs/>
          <w:iCs/>
          <w:spacing w:val="4"/>
          <w:sz w:val="22"/>
          <w:szCs w:val="22"/>
          <w:lang w:bidi="pl-PL"/>
        </w:rPr>
        <w:t xml:space="preserve"> </w:t>
      </w:r>
      <w:r w:rsidR="006C339E" w:rsidRPr="00AE5D09">
        <w:rPr>
          <w:rFonts w:ascii="Lato" w:hAnsi="Lato" w:cs="Arial"/>
          <w:bCs/>
          <w:iCs/>
          <w:spacing w:val="4"/>
          <w:sz w:val="22"/>
          <w:szCs w:val="22"/>
          <w:lang w:bidi="pl-PL"/>
        </w:rPr>
        <w:t xml:space="preserve">iż </w:t>
      </w:r>
      <w:r w:rsidR="006C339E" w:rsidRPr="00AE5D09">
        <w:rPr>
          <w:rFonts w:ascii="Lato" w:hAnsi="Lato" w:cs="Arial"/>
          <w:bCs/>
          <w:i/>
          <w:iCs/>
          <w:spacing w:val="4"/>
          <w:sz w:val="22"/>
          <w:szCs w:val="22"/>
          <w:lang w:bidi="pl-PL"/>
        </w:rPr>
        <w:t>specustawa drogowa</w:t>
      </w:r>
      <w:r w:rsidR="006C339E" w:rsidRPr="00AE5D09">
        <w:rPr>
          <w:rFonts w:ascii="Lato" w:hAnsi="Lato" w:cs="Arial"/>
          <w:bCs/>
          <w:iCs/>
          <w:spacing w:val="4"/>
          <w:sz w:val="22"/>
          <w:szCs w:val="22"/>
          <w:lang w:bidi="pl-PL"/>
        </w:rPr>
        <w:t xml:space="preserve">, w oparciu o której przepisy wydano zaskarżoną </w:t>
      </w:r>
      <w:r w:rsidR="006C339E" w:rsidRPr="00AE5D09">
        <w:rPr>
          <w:rFonts w:ascii="Lato" w:hAnsi="Lato" w:cs="Arial"/>
          <w:bCs/>
          <w:i/>
          <w:iCs/>
          <w:spacing w:val="4"/>
          <w:sz w:val="22"/>
          <w:szCs w:val="22"/>
          <w:lang w:bidi="pl-PL"/>
        </w:rPr>
        <w:t xml:space="preserve">decyzję Wojewody Łódzkiego </w:t>
      </w:r>
      <w:r w:rsidR="006C339E" w:rsidRPr="00AE5D09">
        <w:rPr>
          <w:rFonts w:ascii="Lato" w:hAnsi="Lato" w:cs="Arial"/>
          <w:bCs/>
          <w:iCs/>
          <w:spacing w:val="4"/>
          <w:sz w:val="22"/>
          <w:szCs w:val="22"/>
          <w:lang w:bidi="pl-PL"/>
        </w:rPr>
        <w:t xml:space="preserve">jest aktem prawnym szczególnym, przewidującym uproszczoną (przyśpieszoną) procedurę przygotowania </w:t>
      </w:r>
      <w:r w:rsidR="00310F03">
        <w:rPr>
          <w:rFonts w:ascii="Lato" w:hAnsi="Lato" w:cs="Arial"/>
          <w:bCs/>
          <w:iCs/>
          <w:spacing w:val="4"/>
          <w:sz w:val="22"/>
          <w:szCs w:val="22"/>
          <w:lang w:bidi="pl-PL"/>
        </w:rPr>
        <w:br/>
      </w:r>
      <w:r w:rsidR="006C339E" w:rsidRPr="00AE5D09">
        <w:rPr>
          <w:rFonts w:ascii="Lato" w:hAnsi="Lato" w:cs="Arial"/>
          <w:bCs/>
          <w:iCs/>
          <w:spacing w:val="4"/>
          <w:sz w:val="22"/>
          <w:szCs w:val="22"/>
          <w:lang w:bidi="pl-PL"/>
        </w:rPr>
        <w:t xml:space="preserve">i realizacji inwestycji drogowych. </w:t>
      </w:r>
    </w:p>
    <w:p w14:paraId="094CA382" w14:textId="40B43F3E" w:rsidR="00221BD6" w:rsidRPr="00221BD6" w:rsidRDefault="006C339E" w:rsidP="00C458EE">
      <w:pPr>
        <w:spacing w:before="240" w:after="240" w:line="240" w:lineRule="exact"/>
        <w:jc w:val="both"/>
        <w:rPr>
          <w:rFonts w:ascii="Lato" w:hAnsi="Lato" w:cs="Arial"/>
          <w:bCs/>
          <w:iCs/>
          <w:spacing w:val="4"/>
          <w:sz w:val="22"/>
          <w:szCs w:val="22"/>
          <w:lang w:bidi="pl-PL"/>
        </w:rPr>
      </w:pPr>
      <w:r w:rsidRPr="00AE5D09">
        <w:rPr>
          <w:rFonts w:ascii="Lato" w:hAnsi="Lato" w:cs="Arial"/>
          <w:bCs/>
          <w:iCs/>
          <w:spacing w:val="4"/>
          <w:sz w:val="22"/>
          <w:szCs w:val="22"/>
          <w:lang w:bidi="pl-PL"/>
        </w:rPr>
        <w:t xml:space="preserve">Jest oczywiste, że szybka i sprawna budowa dróg publicznych w Polsce i w związku z tym poprawa infrastruktury drogowej leży w interesie społecznym i gospodarczym. </w:t>
      </w:r>
      <w:r w:rsidR="00221BD6" w:rsidRPr="00221BD6">
        <w:rPr>
          <w:rFonts w:ascii="Lato" w:hAnsi="Lato" w:cs="Arial"/>
          <w:bCs/>
          <w:iCs/>
          <w:spacing w:val="4"/>
          <w:sz w:val="22"/>
          <w:szCs w:val="22"/>
          <w:lang w:bidi="pl-PL"/>
        </w:rPr>
        <w:t xml:space="preserve">Tymi okolicznościami należy uzasadniać z jednej strony znaczne zwiększenie uprawnień </w:t>
      </w:r>
      <w:r w:rsidR="00221BD6" w:rsidRPr="00221BD6">
        <w:rPr>
          <w:rFonts w:ascii="Lato" w:hAnsi="Lato" w:cs="Arial"/>
          <w:bCs/>
          <w:i/>
          <w:iCs/>
          <w:spacing w:val="4"/>
          <w:sz w:val="22"/>
          <w:szCs w:val="22"/>
          <w:lang w:bidi="pl-PL"/>
        </w:rPr>
        <w:t>inwestora</w:t>
      </w:r>
      <w:r w:rsidR="00221BD6" w:rsidRPr="00221BD6">
        <w:rPr>
          <w:rFonts w:ascii="Lato" w:hAnsi="Lato" w:cs="Arial"/>
          <w:bCs/>
          <w:iCs/>
          <w:spacing w:val="4"/>
          <w:sz w:val="22"/>
          <w:szCs w:val="22"/>
          <w:lang w:bidi="pl-PL"/>
        </w:rPr>
        <w:t xml:space="preserve"> (decyzja o zezwoleniu na inwestycję drogową rozstrzyga jednocześnie </w:t>
      </w:r>
      <w:r w:rsidR="008954CC">
        <w:rPr>
          <w:rFonts w:ascii="Lato" w:hAnsi="Lato" w:cs="Arial"/>
          <w:bCs/>
          <w:iCs/>
          <w:spacing w:val="4"/>
          <w:sz w:val="22"/>
          <w:szCs w:val="22"/>
          <w:lang w:bidi="pl-PL"/>
        </w:rPr>
        <w:br/>
      </w:r>
      <w:r w:rsidR="00221BD6" w:rsidRPr="00221BD6">
        <w:rPr>
          <w:rFonts w:ascii="Lato" w:hAnsi="Lato" w:cs="Arial"/>
          <w:bCs/>
          <w:iCs/>
          <w:spacing w:val="4"/>
          <w:sz w:val="22"/>
          <w:szCs w:val="22"/>
          <w:lang w:bidi="pl-PL"/>
        </w:rPr>
        <w:t xml:space="preserve">o ustaleniu lokalizacji drogi, zatwierdzeniu projektu budowlanego, zatwierdza podział nieruchomości, wprowadza ograniczenia w korzystaniu z nieruchomości i orzeka </w:t>
      </w:r>
      <w:r w:rsidR="008954CC">
        <w:rPr>
          <w:rFonts w:ascii="Lato" w:hAnsi="Lato" w:cs="Arial"/>
          <w:bCs/>
          <w:iCs/>
          <w:spacing w:val="4"/>
          <w:sz w:val="22"/>
          <w:szCs w:val="22"/>
          <w:lang w:bidi="pl-PL"/>
        </w:rPr>
        <w:br/>
      </w:r>
      <w:r w:rsidR="00221BD6" w:rsidRPr="00221BD6">
        <w:rPr>
          <w:rFonts w:ascii="Lato" w:hAnsi="Lato" w:cs="Arial"/>
          <w:bCs/>
          <w:iCs/>
          <w:spacing w:val="4"/>
          <w:sz w:val="22"/>
          <w:szCs w:val="22"/>
          <w:lang w:bidi="pl-PL"/>
        </w:rP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7D6591BB" w14:textId="64DBC7C3" w:rsidR="006C339E" w:rsidRPr="00AE5D09" w:rsidRDefault="006C339E" w:rsidP="00C458EE">
      <w:pPr>
        <w:spacing w:before="240" w:after="240" w:line="240" w:lineRule="exact"/>
        <w:jc w:val="both"/>
        <w:rPr>
          <w:rFonts w:ascii="Lato" w:hAnsi="Lato" w:cs="Arial"/>
          <w:bCs/>
          <w:iCs/>
          <w:spacing w:val="4"/>
          <w:sz w:val="22"/>
          <w:szCs w:val="22"/>
          <w:lang w:bidi="pl-PL"/>
        </w:rPr>
      </w:pPr>
      <w:r w:rsidRPr="00AE5D09">
        <w:rPr>
          <w:rFonts w:ascii="Lato" w:hAnsi="Lato" w:cs="Arial"/>
          <w:bCs/>
          <w:iCs/>
          <w:spacing w:val="4"/>
          <w:sz w:val="22"/>
          <w:szCs w:val="22"/>
          <w:lang w:bidi="pl-PL"/>
        </w:rPr>
        <w:t>Następnie</w:t>
      </w:r>
      <w:r w:rsidR="002B5FE4">
        <w:rPr>
          <w:rFonts w:ascii="Lato" w:hAnsi="Lato" w:cs="Arial"/>
          <w:bCs/>
          <w:iCs/>
          <w:spacing w:val="4"/>
          <w:sz w:val="22"/>
          <w:szCs w:val="22"/>
          <w:lang w:bidi="pl-PL"/>
        </w:rPr>
        <w:t xml:space="preserve"> ponownie podkreślić należy</w:t>
      </w:r>
      <w:r w:rsidRPr="00AE5D09">
        <w:rPr>
          <w:rFonts w:ascii="Lato" w:hAnsi="Lato" w:cs="Arial"/>
          <w:bCs/>
          <w:iCs/>
          <w:spacing w:val="4"/>
          <w:sz w:val="22"/>
          <w:szCs w:val="22"/>
          <w:lang w:bidi="pl-PL"/>
        </w:rPr>
        <w:t xml:space="preserve">, że w postępowaniu w sprawie zezwolenia </w:t>
      </w:r>
      <w:r w:rsidR="008954CC">
        <w:rPr>
          <w:rFonts w:ascii="Lato" w:hAnsi="Lato" w:cs="Arial"/>
          <w:bCs/>
          <w:iCs/>
          <w:spacing w:val="4"/>
          <w:sz w:val="22"/>
          <w:szCs w:val="22"/>
          <w:lang w:bidi="pl-PL"/>
        </w:rPr>
        <w:br/>
      </w:r>
      <w:r w:rsidRPr="00AE5D09">
        <w:rPr>
          <w:rFonts w:ascii="Lato" w:hAnsi="Lato" w:cs="Arial"/>
          <w:bCs/>
          <w:iCs/>
          <w:spacing w:val="4"/>
          <w:sz w:val="22"/>
          <w:szCs w:val="22"/>
          <w:lang w:bidi="pl-PL"/>
        </w:rPr>
        <w:t xml:space="preserve">na realizację inwestycji drogowej organ jest związany wnioskiem </w:t>
      </w:r>
      <w:r w:rsidRPr="00AE5D09">
        <w:rPr>
          <w:rFonts w:ascii="Lato" w:hAnsi="Lato" w:cs="Arial"/>
          <w:bCs/>
          <w:i/>
          <w:iCs/>
          <w:spacing w:val="4"/>
          <w:sz w:val="22"/>
          <w:szCs w:val="22"/>
          <w:lang w:bidi="pl-PL"/>
        </w:rPr>
        <w:t>inwestora,</w:t>
      </w:r>
      <w:r w:rsidRPr="00AE5D09">
        <w:rPr>
          <w:rFonts w:ascii="Lato" w:hAnsi="Lato" w:cs="Arial"/>
          <w:bCs/>
          <w:iCs/>
          <w:spacing w:val="4"/>
          <w:sz w:val="22"/>
          <w:szCs w:val="22"/>
          <w:lang w:bidi="pl-PL"/>
        </w:rPr>
        <w:t xml:space="preserve"> </w:t>
      </w:r>
      <w:r w:rsidR="008954CC">
        <w:rPr>
          <w:rFonts w:ascii="Lato" w:hAnsi="Lato" w:cs="Arial"/>
          <w:bCs/>
          <w:iCs/>
          <w:spacing w:val="4"/>
          <w:sz w:val="22"/>
          <w:szCs w:val="22"/>
          <w:lang w:bidi="pl-PL"/>
        </w:rPr>
        <w:br/>
      </w:r>
      <w:r w:rsidRPr="00AE5D09">
        <w:rPr>
          <w:rFonts w:ascii="Lato" w:hAnsi="Lato" w:cs="Arial"/>
          <w:bCs/>
          <w:iCs/>
          <w:spacing w:val="4"/>
          <w:sz w:val="22"/>
          <w:szCs w:val="22"/>
          <w:lang w:bidi="pl-PL"/>
        </w:rPr>
        <w:t xml:space="preserve">co do kształtu i przebiegu inwestycji. W przepisach </w:t>
      </w:r>
      <w:r w:rsidRPr="00AE5D09">
        <w:rPr>
          <w:rFonts w:ascii="Lato" w:hAnsi="Lato" w:cs="Arial"/>
          <w:bCs/>
          <w:i/>
          <w:iCs/>
          <w:spacing w:val="4"/>
          <w:sz w:val="22"/>
          <w:szCs w:val="22"/>
          <w:lang w:bidi="pl-PL"/>
        </w:rPr>
        <w:t>specustawy drogowej</w:t>
      </w:r>
      <w:r w:rsidRPr="00AE5D09">
        <w:rPr>
          <w:rFonts w:ascii="Lato" w:hAnsi="Lato" w:cs="Arial"/>
          <w:bCs/>
          <w:iCs/>
          <w:spacing w:val="4"/>
          <w:sz w:val="22"/>
          <w:szCs w:val="22"/>
          <w:lang w:bidi="pl-PL"/>
        </w:rPr>
        <w:t xml:space="preserve"> ustawodawca nie upoważnił bowiem organów do oceny racjonalności, czy słuszności </w:t>
      </w:r>
      <w:r w:rsidRPr="00AE5D09">
        <w:rPr>
          <w:rFonts w:ascii="Lato" w:hAnsi="Lato" w:cs="Arial"/>
          <w:bCs/>
          <w:iCs/>
          <w:spacing w:val="4"/>
          <w:sz w:val="22"/>
          <w:szCs w:val="22"/>
          <w:lang w:bidi="pl-PL"/>
        </w:rPr>
        <w:lastRenderedPageBreak/>
        <w:t xml:space="preserve">zaproponowanych rozwiązań projektowych. Oznacza to, że organy nie mogą korygować trasy i zakresu inwestycji ani do dokonywać zmian w projekcie. Przepisy </w:t>
      </w:r>
      <w:r w:rsidRPr="00AE5D09">
        <w:rPr>
          <w:rFonts w:ascii="Lato" w:hAnsi="Lato" w:cs="Arial"/>
          <w:bCs/>
          <w:i/>
          <w:iCs/>
          <w:spacing w:val="4"/>
          <w:sz w:val="22"/>
          <w:szCs w:val="22"/>
          <w:lang w:bidi="pl-PL"/>
        </w:rPr>
        <w:t>specustawy drogowej</w:t>
      </w:r>
      <w:r w:rsidRPr="00AE5D09">
        <w:rPr>
          <w:rFonts w:ascii="Lato" w:hAnsi="Lato" w:cs="Arial"/>
          <w:bCs/>
          <w:iCs/>
          <w:spacing w:val="4"/>
          <w:sz w:val="22"/>
          <w:szCs w:val="22"/>
          <w:lang w:bidi="pl-PL"/>
        </w:rPr>
        <w:t xml:space="preserve"> nakładają na organ architektoniczno-budowlany wyłącznie obowiązek oceny zgodności z prawem przedstawionej inwestycji drogowej. To </w:t>
      </w:r>
      <w:r w:rsidRPr="00AE5D09">
        <w:rPr>
          <w:rFonts w:ascii="Lato" w:hAnsi="Lato" w:cs="Arial"/>
          <w:bCs/>
          <w:i/>
          <w:iCs/>
          <w:spacing w:val="4"/>
          <w:sz w:val="22"/>
          <w:szCs w:val="22"/>
          <w:lang w:bidi="pl-PL"/>
        </w:rPr>
        <w:t>inwestor</w:t>
      </w:r>
      <w:r w:rsidRPr="00AE5D09">
        <w:rPr>
          <w:rFonts w:ascii="Lato" w:hAnsi="Lato" w:cs="Arial"/>
          <w:bCs/>
          <w:iCs/>
          <w:spacing w:val="4"/>
          <w:sz w:val="22"/>
          <w:szCs w:val="22"/>
          <w:lang w:bidi="pl-PL"/>
        </w:rPr>
        <w:t xml:space="preserve"> wyznacza miejsce oraz sposób realizacji inwestycji.</w:t>
      </w:r>
    </w:p>
    <w:p w14:paraId="3C94A174" w14:textId="5E8B7D72" w:rsidR="006C339E" w:rsidRPr="00AE5D09" w:rsidRDefault="006C339E" w:rsidP="00C458EE">
      <w:pPr>
        <w:spacing w:before="240" w:after="240" w:line="240" w:lineRule="exact"/>
        <w:jc w:val="both"/>
        <w:rPr>
          <w:rFonts w:ascii="Lato" w:hAnsi="Lato" w:cs="Arial"/>
          <w:bCs/>
          <w:iCs/>
          <w:spacing w:val="4"/>
          <w:sz w:val="22"/>
          <w:szCs w:val="22"/>
          <w:lang w:bidi="pl-PL"/>
        </w:rPr>
      </w:pPr>
      <w:r w:rsidRPr="00AE5D09">
        <w:rPr>
          <w:rFonts w:ascii="Lato" w:hAnsi="Lato" w:cs="Arial"/>
          <w:bCs/>
          <w:iCs/>
          <w:spacing w:val="4"/>
          <w:sz w:val="22"/>
          <w:szCs w:val="22"/>
          <w:lang w:bidi="pl-PL"/>
        </w:rPr>
        <w:t xml:space="preserve">Przepisy </w:t>
      </w:r>
      <w:r w:rsidRPr="00AE5D09">
        <w:rPr>
          <w:rFonts w:ascii="Lato" w:hAnsi="Lato" w:cs="Arial"/>
          <w:bCs/>
          <w:i/>
          <w:iCs/>
          <w:spacing w:val="4"/>
          <w:sz w:val="22"/>
          <w:szCs w:val="22"/>
          <w:lang w:bidi="pl-PL"/>
        </w:rPr>
        <w:t>specustawy drogowej</w:t>
      </w:r>
      <w:r w:rsidRPr="00AE5D09">
        <w:rPr>
          <w:rFonts w:ascii="Lato" w:hAnsi="Lato" w:cs="Arial"/>
          <w:bCs/>
          <w:iCs/>
          <w:spacing w:val="4"/>
          <w:sz w:val="22"/>
          <w:szCs w:val="22"/>
          <w:lang w:bidi="pl-PL"/>
        </w:rPr>
        <w:t xml:space="preserve"> nie zobowiązują również </w:t>
      </w:r>
      <w:r w:rsidRPr="00AE5D09">
        <w:rPr>
          <w:rFonts w:ascii="Lato" w:hAnsi="Lato" w:cs="Arial"/>
          <w:bCs/>
          <w:i/>
          <w:iCs/>
          <w:spacing w:val="4"/>
          <w:sz w:val="22"/>
          <w:szCs w:val="22"/>
          <w:lang w:bidi="pl-PL"/>
        </w:rPr>
        <w:t xml:space="preserve">inwestora </w:t>
      </w:r>
      <w:r w:rsidRPr="00AE5D09">
        <w:rPr>
          <w:rFonts w:ascii="Lato" w:hAnsi="Lato" w:cs="Arial"/>
          <w:bCs/>
          <w:iCs/>
          <w:spacing w:val="4"/>
          <w:sz w:val="22"/>
          <w:szCs w:val="22"/>
          <w:lang w:bidi="pl-PL"/>
        </w:rPr>
        <w:t>do przedstawienia różnych wariantów przebiegu planowanej inwestycji i nie ma on obowiązku uwzględniać oczekiwań stron postępowania.</w:t>
      </w:r>
      <w:r w:rsidRPr="00AE5D09">
        <w:rPr>
          <w:rFonts w:ascii="Lato" w:hAnsi="Lato" w:cs="Arial"/>
          <w:bCs/>
          <w:iCs/>
          <w:spacing w:val="4"/>
          <w:sz w:val="22"/>
          <w:szCs w:val="22"/>
        </w:rPr>
        <w:t xml:space="preserve"> </w:t>
      </w:r>
      <w:r w:rsidRPr="00AE5D09">
        <w:rPr>
          <w:rFonts w:ascii="Lato" w:hAnsi="Lato" w:cs="Arial"/>
          <w:bCs/>
          <w:iCs/>
          <w:spacing w:val="4"/>
          <w:sz w:val="22"/>
          <w:szCs w:val="22"/>
          <w:lang w:bidi="pl-PL"/>
        </w:rPr>
        <w:t xml:space="preserve">Organy orzekające w niniejszej sprawie nie posiadały kompetencji do wyznaczania i korygowania trasy inwestycji, czy też do zmiany proponowanych rozwiązań, co do jej przebiegu. Gospodarzem projektu jest tylko </w:t>
      </w:r>
      <w:r w:rsidRPr="00AE5D09">
        <w:rPr>
          <w:rFonts w:ascii="Lato" w:hAnsi="Lato" w:cs="Arial"/>
          <w:bCs/>
          <w:i/>
          <w:iCs/>
          <w:spacing w:val="4"/>
          <w:sz w:val="22"/>
          <w:szCs w:val="22"/>
          <w:lang w:bidi="pl-PL"/>
        </w:rPr>
        <w:t>inwestor,</w:t>
      </w:r>
      <w:r w:rsidRPr="00AE5D09">
        <w:rPr>
          <w:rFonts w:ascii="Lato" w:hAnsi="Lato" w:cs="Arial"/>
          <w:bCs/>
          <w:iCs/>
          <w:spacing w:val="4"/>
          <w:sz w:val="22"/>
          <w:szCs w:val="22"/>
          <w:lang w:bidi="pl-PL"/>
        </w:rPr>
        <w:t xml:space="preserve"> organ wydający decyzję w oparciu o przedłożony projekt nie jest uprawniony do ingerowania w jego założenia, w tym w przebieg inwestycji liniowej. </w:t>
      </w:r>
      <w:r w:rsidR="00221BD6" w:rsidRPr="00221BD6">
        <w:rPr>
          <w:rFonts w:ascii="Lato" w:hAnsi="Lato" w:cs="Arial"/>
          <w:bCs/>
          <w:iCs/>
          <w:spacing w:val="4"/>
          <w:sz w:val="22"/>
          <w:szCs w:val="22"/>
          <w:lang w:bidi="pl-PL"/>
        </w:rPr>
        <w:t xml:space="preserve">Jak wskazał Naczelny Sąd Administracyjny, badanie zasadności ingerencji w prawo własności </w:t>
      </w:r>
      <w:r w:rsidR="00221BD6">
        <w:rPr>
          <w:rFonts w:ascii="Lato" w:hAnsi="Lato" w:cs="Arial"/>
          <w:bCs/>
          <w:iCs/>
          <w:spacing w:val="4"/>
          <w:sz w:val="22"/>
          <w:szCs w:val="22"/>
          <w:lang w:bidi="pl-PL"/>
        </w:rPr>
        <w:br/>
      </w:r>
      <w:r w:rsidR="00221BD6" w:rsidRPr="00221BD6">
        <w:rPr>
          <w:rFonts w:ascii="Lato" w:hAnsi="Lato" w:cs="Arial"/>
          <w:bCs/>
          <w:iCs/>
          <w:spacing w:val="4"/>
          <w:sz w:val="22"/>
          <w:szCs w:val="22"/>
          <w:lang w:bidi="pl-PL"/>
        </w:rPr>
        <w:t xml:space="preserve">i badanie zasadności określonego przebiegu inwestycji, ogranicza się do kontroli zgodności z przepisami wariantu przedstawionego przez wnioskodawcę bez prawa </w:t>
      </w:r>
      <w:r w:rsidR="008954CC">
        <w:rPr>
          <w:rFonts w:ascii="Lato" w:hAnsi="Lato" w:cs="Arial"/>
          <w:bCs/>
          <w:iCs/>
          <w:spacing w:val="4"/>
          <w:sz w:val="22"/>
          <w:szCs w:val="22"/>
          <w:lang w:bidi="pl-PL"/>
        </w:rPr>
        <w:br/>
      </w:r>
      <w:r w:rsidR="00221BD6" w:rsidRPr="00221BD6">
        <w:rPr>
          <w:rFonts w:ascii="Lato" w:hAnsi="Lato" w:cs="Arial"/>
          <w:bCs/>
          <w:iCs/>
          <w:spacing w:val="4"/>
          <w:sz w:val="22"/>
          <w:szCs w:val="22"/>
          <w:lang w:bidi="pl-PL"/>
        </w:rPr>
        <w:t xml:space="preserve">do dokonywania zmian w przedstawionej przez </w:t>
      </w:r>
      <w:r w:rsidR="00221BD6" w:rsidRPr="00221BD6">
        <w:rPr>
          <w:rFonts w:ascii="Lato" w:hAnsi="Lato" w:cs="Arial"/>
          <w:bCs/>
          <w:i/>
          <w:iCs/>
          <w:spacing w:val="4"/>
          <w:sz w:val="22"/>
          <w:szCs w:val="22"/>
          <w:lang w:bidi="pl-PL"/>
        </w:rPr>
        <w:t>inwestora</w:t>
      </w:r>
      <w:r w:rsidR="00221BD6" w:rsidRPr="00221BD6">
        <w:rPr>
          <w:rFonts w:ascii="Lato" w:hAnsi="Lato" w:cs="Arial"/>
          <w:bCs/>
          <w:iCs/>
          <w:spacing w:val="4"/>
          <w:sz w:val="22"/>
          <w:szCs w:val="22"/>
          <w:lang w:bidi="pl-PL"/>
        </w:rPr>
        <w:t xml:space="preserve"> koncepcji przebiegu inwestycji (por. wyrok z dnia 30 września 2021 r. sygn. akt II OSK 193/21, </w:t>
      </w:r>
      <w:proofErr w:type="spellStart"/>
      <w:r w:rsidR="00221BD6" w:rsidRPr="00221BD6">
        <w:rPr>
          <w:rFonts w:ascii="Lato" w:hAnsi="Lato" w:cs="Arial"/>
          <w:bCs/>
          <w:iCs/>
          <w:spacing w:val="4"/>
          <w:sz w:val="22"/>
          <w:szCs w:val="22"/>
          <w:lang w:bidi="pl-PL"/>
        </w:rPr>
        <w:t>opubl</w:t>
      </w:r>
      <w:proofErr w:type="spellEnd"/>
      <w:r w:rsidR="00221BD6" w:rsidRPr="00221BD6">
        <w:rPr>
          <w:rFonts w:ascii="Lato" w:hAnsi="Lato" w:cs="Arial"/>
          <w:bCs/>
          <w:iCs/>
          <w:spacing w:val="4"/>
          <w:sz w:val="22"/>
          <w:szCs w:val="22"/>
          <w:lang w:bidi="pl-PL"/>
        </w:rPr>
        <w:t>. Centralna Baza Orzeczeń Sądów Administracyjnych).</w:t>
      </w:r>
    </w:p>
    <w:p w14:paraId="537C43BD" w14:textId="20F5797A" w:rsidR="00221BD6" w:rsidRDefault="006C339E" w:rsidP="00C458EE">
      <w:pPr>
        <w:spacing w:before="240" w:after="240" w:line="240" w:lineRule="exact"/>
        <w:jc w:val="both"/>
        <w:rPr>
          <w:rFonts w:ascii="Lato" w:hAnsi="Lato" w:cs="Arial"/>
          <w:bCs/>
          <w:iCs/>
          <w:spacing w:val="4"/>
          <w:sz w:val="22"/>
          <w:szCs w:val="22"/>
          <w:lang w:bidi="pl-PL"/>
        </w:rPr>
      </w:pPr>
      <w:r w:rsidRPr="00AE5D09">
        <w:rPr>
          <w:rFonts w:ascii="Lato" w:hAnsi="Lato" w:cs="Arial"/>
          <w:bCs/>
          <w:iCs/>
          <w:spacing w:val="4"/>
          <w:sz w:val="22"/>
          <w:szCs w:val="22"/>
          <w:lang w:bidi="pl-PL"/>
        </w:rPr>
        <w:t xml:space="preserve">Tym samym, to </w:t>
      </w:r>
      <w:r w:rsidRPr="00AE5D09">
        <w:rPr>
          <w:rFonts w:ascii="Lato" w:hAnsi="Lato" w:cs="Arial"/>
          <w:bCs/>
          <w:i/>
          <w:iCs/>
          <w:spacing w:val="4"/>
          <w:sz w:val="22"/>
          <w:szCs w:val="22"/>
          <w:lang w:bidi="pl-PL"/>
        </w:rPr>
        <w:t>inwestor</w:t>
      </w:r>
      <w:r w:rsidRPr="00AE5D09">
        <w:rPr>
          <w:rFonts w:ascii="Lato" w:hAnsi="Lato" w:cs="Arial"/>
          <w:bCs/>
          <w:iCs/>
          <w:spacing w:val="4"/>
          <w:sz w:val="22"/>
          <w:szCs w:val="22"/>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AE5D09">
        <w:rPr>
          <w:rFonts w:ascii="Lato" w:hAnsi="Lato" w:cs="Arial"/>
          <w:iCs/>
          <w:spacing w:val="4"/>
          <w:sz w:val="22"/>
          <w:szCs w:val="22"/>
        </w:rPr>
        <w:t xml:space="preserve"> </w:t>
      </w:r>
      <w:r w:rsidRPr="00AE5D09">
        <w:rPr>
          <w:rFonts w:ascii="Lato" w:hAnsi="Lato" w:cs="Arial"/>
          <w:bCs/>
          <w:iCs/>
          <w:spacing w:val="4"/>
          <w:sz w:val="22"/>
          <w:szCs w:val="22"/>
          <w:lang w:bidi="pl-PL"/>
        </w:rPr>
        <w:t xml:space="preserve">Stosownie bowiem do przepisu art. 11e </w:t>
      </w:r>
      <w:r w:rsidRPr="00AE5D09">
        <w:rPr>
          <w:rFonts w:ascii="Lato" w:hAnsi="Lato" w:cs="Arial"/>
          <w:bCs/>
          <w:i/>
          <w:iCs/>
          <w:spacing w:val="4"/>
          <w:sz w:val="22"/>
          <w:szCs w:val="22"/>
          <w:lang w:bidi="pl-PL"/>
        </w:rPr>
        <w:t>specustawy drogowej</w:t>
      </w:r>
      <w:r w:rsidRPr="00AE5D09">
        <w:rPr>
          <w:rFonts w:ascii="Lato" w:hAnsi="Lato" w:cs="Arial"/>
          <w:bCs/>
          <w:iCs/>
          <w:spacing w:val="4"/>
          <w:sz w:val="22"/>
          <w:szCs w:val="22"/>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w:t>
      </w:r>
      <w:r w:rsidR="00221BD6" w:rsidRPr="00221BD6">
        <w:rPr>
          <w:rFonts w:ascii="Lato" w:hAnsi="Lato" w:cs="Arial"/>
          <w:bCs/>
          <w:iCs/>
          <w:spacing w:val="4"/>
          <w:sz w:val="22"/>
          <w:szCs w:val="22"/>
          <w:lang w:bidi="pl-PL"/>
        </w:rPr>
        <w:t xml:space="preserve">(powołanym </w:t>
      </w:r>
      <w:r w:rsidR="00221BD6">
        <w:rPr>
          <w:rFonts w:ascii="Lato" w:hAnsi="Lato" w:cs="Arial"/>
          <w:bCs/>
          <w:iCs/>
          <w:spacing w:val="4"/>
          <w:sz w:val="22"/>
          <w:szCs w:val="22"/>
          <w:lang w:bidi="pl-PL"/>
        </w:rPr>
        <w:t xml:space="preserve">już </w:t>
      </w:r>
      <w:r w:rsidR="00221BD6" w:rsidRPr="00221BD6">
        <w:rPr>
          <w:rFonts w:ascii="Lato" w:hAnsi="Lato" w:cs="Arial"/>
          <w:bCs/>
          <w:iCs/>
          <w:spacing w:val="4"/>
          <w:sz w:val="22"/>
          <w:szCs w:val="22"/>
          <w:lang w:bidi="pl-PL"/>
        </w:rPr>
        <w:t>powyżej</w:t>
      </w:r>
      <w:r w:rsidR="00221BD6">
        <w:rPr>
          <w:rFonts w:ascii="Lato" w:hAnsi="Lato" w:cs="Arial"/>
          <w:bCs/>
          <w:iCs/>
          <w:spacing w:val="4"/>
          <w:sz w:val="22"/>
          <w:szCs w:val="22"/>
          <w:lang w:bidi="pl-PL"/>
        </w:rPr>
        <w:t xml:space="preserve"> w niniejszej decyzji</w:t>
      </w:r>
      <w:r w:rsidR="00221BD6" w:rsidRPr="00221BD6">
        <w:rPr>
          <w:rFonts w:ascii="Lato" w:hAnsi="Lato" w:cs="Arial"/>
          <w:bCs/>
          <w:iCs/>
          <w:spacing w:val="4"/>
          <w:sz w:val="22"/>
          <w:szCs w:val="22"/>
          <w:lang w:bidi="pl-PL"/>
        </w:rPr>
        <w:t>)</w:t>
      </w:r>
      <w:r w:rsidR="00221BD6">
        <w:rPr>
          <w:rFonts w:ascii="Lato" w:hAnsi="Lato" w:cs="Arial"/>
          <w:bCs/>
          <w:iCs/>
          <w:spacing w:val="4"/>
          <w:sz w:val="22"/>
          <w:szCs w:val="22"/>
          <w:lang w:bidi="pl-PL"/>
        </w:rPr>
        <w:t>.</w:t>
      </w:r>
    </w:p>
    <w:p w14:paraId="7B415481" w14:textId="1477E78D" w:rsidR="00221BD6" w:rsidRDefault="00221BD6" w:rsidP="00C458EE">
      <w:pPr>
        <w:spacing w:before="240" w:after="240" w:line="240" w:lineRule="exact"/>
        <w:jc w:val="both"/>
        <w:rPr>
          <w:rFonts w:ascii="Lato" w:hAnsi="Lato" w:cs="Arial"/>
          <w:bCs/>
          <w:spacing w:val="4"/>
          <w:sz w:val="22"/>
          <w:szCs w:val="22"/>
          <w:lang w:bidi="pl-PL"/>
        </w:rPr>
      </w:pPr>
      <w:r>
        <w:rPr>
          <w:rFonts w:ascii="Lato" w:hAnsi="Lato" w:cs="Arial"/>
          <w:bCs/>
          <w:spacing w:val="4"/>
          <w:sz w:val="22"/>
          <w:szCs w:val="22"/>
          <w:lang w:bidi="pl-PL"/>
        </w:rPr>
        <w:t xml:space="preserve">Za niezasadny należy uznać </w:t>
      </w:r>
      <w:r w:rsidR="002F7BD7" w:rsidRPr="00AE5D09">
        <w:rPr>
          <w:rFonts w:ascii="Lato" w:hAnsi="Lato" w:cs="Arial"/>
          <w:bCs/>
          <w:spacing w:val="4"/>
          <w:sz w:val="22"/>
          <w:szCs w:val="22"/>
          <w:lang w:bidi="pl-PL"/>
        </w:rPr>
        <w:t>zarzut, iż organ I instancji nie dokonał podziału działki skarżącego oraz wydzielenia części działki</w:t>
      </w:r>
      <w:r w:rsidR="00C03818">
        <w:rPr>
          <w:rFonts w:ascii="Lato" w:hAnsi="Lato" w:cs="Arial"/>
          <w:bCs/>
          <w:spacing w:val="4"/>
          <w:sz w:val="22"/>
          <w:szCs w:val="22"/>
          <w:lang w:bidi="pl-PL"/>
        </w:rPr>
        <w:t xml:space="preserve">, </w:t>
      </w:r>
      <w:r w:rsidR="002F7BD7" w:rsidRPr="00AE5D09">
        <w:rPr>
          <w:rFonts w:ascii="Lato" w:hAnsi="Lato" w:cs="Arial"/>
          <w:bCs/>
          <w:spacing w:val="4"/>
          <w:sz w:val="22"/>
          <w:szCs w:val="22"/>
          <w:lang w:bidi="pl-PL"/>
        </w:rPr>
        <w:t>która zosta</w:t>
      </w:r>
      <w:r>
        <w:rPr>
          <w:rFonts w:ascii="Lato" w:hAnsi="Lato" w:cs="Arial"/>
          <w:bCs/>
          <w:spacing w:val="4"/>
          <w:sz w:val="22"/>
          <w:szCs w:val="22"/>
          <w:lang w:bidi="pl-PL"/>
        </w:rPr>
        <w:t xml:space="preserve">ła przeznczona pod inwestycję. </w:t>
      </w:r>
    </w:p>
    <w:p w14:paraId="35EE802B" w14:textId="1438A174" w:rsidR="00221BD6" w:rsidRDefault="00221BD6" w:rsidP="00C458EE">
      <w:pPr>
        <w:spacing w:before="240" w:after="240" w:line="240" w:lineRule="exact"/>
        <w:jc w:val="both"/>
        <w:rPr>
          <w:rFonts w:ascii="Lato" w:hAnsi="Lato" w:cs="Arial"/>
          <w:bCs/>
          <w:iCs/>
          <w:spacing w:val="4"/>
          <w:sz w:val="22"/>
          <w:szCs w:val="22"/>
          <w:lang w:bidi="pl-PL"/>
        </w:rPr>
      </w:pPr>
      <w:r w:rsidRPr="00221BD6">
        <w:rPr>
          <w:rFonts w:ascii="Lato" w:hAnsi="Lato" w:cs="Arial"/>
          <w:bCs/>
          <w:iCs/>
          <w:spacing w:val="4"/>
          <w:sz w:val="22"/>
          <w:szCs w:val="22"/>
          <w:lang w:bidi="pl-PL"/>
        </w:rPr>
        <w:t xml:space="preserve">Planowany zakres prac polegający na przebudowie </w:t>
      </w:r>
      <w:r w:rsidR="00F21F92" w:rsidRPr="00C34B24">
        <w:rPr>
          <w:rFonts w:ascii="Lato" w:hAnsi="Lato" w:cs="Arial"/>
          <w:iCs/>
          <w:spacing w:val="4"/>
          <w:sz w:val="22"/>
          <w:szCs w:val="22"/>
          <w:lang w:bidi="pl-PL"/>
        </w:rPr>
        <w:t>rowu melioracyjnego na działce skarżącego</w:t>
      </w:r>
      <w:r w:rsidRPr="00221BD6">
        <w:rPr>
          <w:rFonts w:ascii="Lato" w:hAnsi="Lato" w:cs="Arial"/>
          <w:bCs/>
          <w:iCs/>
          <w:spacing w:val="4"/>
          <w:sz w:val="22"/>
          <w:szCs w:val="22"/>
          <w:lang w:bidi="pl-PL"/>
        </w:rPr>
        <w:t>, może zostać zrealizowany</w:t>
      </w:r>
      <w:r w:rsidR="00A0245B">
        <w:rPr>
          <w:rFonts w:ascii="Lato" w:hAnsi="Lato" w:cs="Arial"/>
          <w:bCs/>
          <w:iCs/>
          <w:spacing w:val="4"/>
          <w:sz w:val="22"/>
          <w:szCs w:val="22"/>
          <w:lang w:bidi="pl-PL"/>
        </w:rPr>
        <w:t xml:space="preserve">, </w:t>
      </w:r>
      <w:r w:rsidRPr="00221BD6">
        <w:rPr>
          <w:rFonts w:ascii="Lato" w:hAnsi="Lato" w:cs="Arial"/>
          <w:bCs/>
          <w:iCs/>
          <w:spacing w:val="4"/>
          <w:sz w:val="22"/>
          <w:szCs w:val="22"/>
          <w:lang w:bidi="pl-PL"/>
        </w:rPr>
        <w:t xml:space="preserve">na podstawie art. </w:t>
      </w:r>
      <w:r w:rsidR="00F21F92" w:rsidRPr="00F21F92">
        <w:rPr>
          <w:rFonts w:ascii="Lato" w:hAnsi="Lato" w:cs="Arial"/>
          <w:bCs/>
          <w:iCs/>
          <w:spacing w:val="4"/>
          <w:sz w:val="22"/>
          <w:szCs w:val="22"/>
          <w:lang w:bidi="pl-PL"/>
        </w:rPr>
        <w:t xml:space="preserve">11f ust. 1 pkt 8 </w:t>
      </w:r>
      <w:r w:rsidR="00B37055">
        <w:rPr>
          <w:rFonts w:ascii="Lato" w:hAnsi="Lato" w:cs="Arial"/>
          <w:bCs/>
          <w:iCs/>
          <w:spacing w:val="4"/>
          <w:sz w:val="22"/>
          <w:szCs w:val="22"/>
          <w:lang w:bidi="pl-PL"/>
        </w:rPr>
        <w:br/>
      </w:r>
      <w:r w:rsidR="00F21F92" w:rsidRPr="00F21F92">
        <w:rPr>
          <w:rFonts w:ascii="Lato" w:hAnsi="Lato" w:cs="Arial"/>
          <w:bCs/>
          <w:iCs/>
          <w:spacing w:val="4"/>
          <w:sz w:val="22"/>
          <w:szCs w:val="22"/>
          <w:lang w:bidi="pl-PL"/>
        </w:rPr>
        <w:t xml:space="preserve">lit. i </w:t>
      </w:r>
      <w:r w:rsidR="00F21F92" w:rsidRPr="00F21F92">
        <w:rPr>
          <w:rFonts w:ascii="Lato" w:hAnsi="Lato" w:cs="Arial"/>
          <w:bCs/>
          <w:i/>
          <w:iCs/>
          <w:spacing w:val="4"/>
          <w:sz w:val="22"/>
          <w:szCs w:val="22"/>
          <w:lang w:bidi="pl-PL"/>
        </w:rPr>
        <w:t>specustawy drogowej</w:t>
      </w:r>
      <w:r w:rsidR="00A0245B">
        <w:rPr>
          <w:rFonts w:ascii="Lato" w:hAnsi="Lato" w:cs="Arial"/>
          <w:bCs/>
          <w:iCs/>
          <w:spacing w:val="4"/>
          <w:sz w:val="22"/>
          <w:szCs w:val="22"/>
          <w:lang w:bidi="pl-PL"/>
        </w:rPr>
        <w:t xml:space="preserve">, </w:t>
      </w:r>
      <w:r w:rsidRPr="00221BD6">
        <w:rPr>
          <w:rFonts w:ascii="Lato" w:hAnsi="Lato" w:cs="Arial"/>
          <w:bCs/>
          <w:iCs/>
          <w:spacing w:val="4"/>
          <w:sz w:val="22"/>
          <w:szCs w:val="22"/>
          <w:lang w:bidi="pl-PL"/>
        </w:rPr>
        <w:t xml:space="preserve">w ramach ograniczenia sposobu korzystania. Brak jest uzasadnionych powodów ku temu - wbrew temu co wywodzi skarżący w odwołaniu </w:t>
      </w:r>
      <w:r w:rsidR="00A0245B">
        <w:rPr>
          <w:rFonts w:ascii="Lato" w:hAnsi="Lato" w:cs="Arial"/>
          <w:bCs/>
          <w:iCs/>
          <w:spacing w:val="4"/>
          <w:sz w:val="22"/>
          <w:szCs w:val="22"/>
          <w:lang w:bidi="pl-PL"/>
        </w:rPr>
        <w:br/>
      </w:r>
      <w:r w:rsidRPr="00221BD6">
        <w:rPr>
          <w:rFonts w:ascii="Lato" w:hAnsi="Lato" w:cs="Arial"/>
          <w:bCs/>
          <w:iCs/>
          <w:spacing w:val="4"/>
          <w:sz w:val="22"/>
          <w:szCs w:val="22"/>
          <w:lang w:bidi="pl-PL"/>
        </w:rPr>
        <w:t xml:space="preserve">- aby stosować </w:t>
      </w:r>
      <w:r w:rsidR="00A0245B">
        <w:rPr>
          <w:rFonts w:ascii="Lato" w:hAnsi="Lato" w:cs="Arial"/>
          <w:bCs/>
          <w:iCs/>
          <w:spacing w:val="4"/>
          <w:sz w:val="22"/>
          <w:szCs w:val="22"/>
          <w:lang w:bidi="pl-PL"/>
        </w:rPr>
        <w:t xml:space="preserve">instytucję </w:t>
      </w:r>
      <w:r w:rsidRPr="00221BD6">
        <w:rPr>
          <w:rFonts w:ascii="Lato" w:hAnsi="Lato" w:cs="Arial"/>
          <w:bCs/>
          <w:iCs/>
          <w:spacing w:val="4"/>
          <w:sz w:val="22"/>
          <w:szCs w:val="22"/>
          <w:lang w:bidi="pl-PL"/>
        </w:rPr>
        <w:t xml:space="preserve">wywłaszczenia nieruchomości (przejścia własności z mocy prawa na rzecz Skarbu Państwa) do pozyskiwania tytułu prawnego do gruntów które </w:t>
      </w:r>
      <w:r w:rsidR="00A0245B">
        <w:rPr>
          <w:rFonts w:ascii="Lato" w:hAnsi="Lato" w:cs="Arial"/>
          <w:bCs/>
          <w:iCs/>
          <w:spacing w:val="4"/>
          <w:sz w:val="22"/>
          <w:szCs w:val="22"/>
          <w:lang w:bidi="pl-PL"/>
        </w:rPr>
        <w:br/>
      </w:r>
      <w:r w:rsidRPr="00221BD6">
        <w:rPr>
          <w:rFonts w:ascii="Lato" w:hAnsi="Lato" w:cs="Arial"/>
          <w:bCs/>
          <w:iCs/>
          <w:spacing w:val="4"/>
          <w:sz w:val="22"/>
          <w:szCs w:val="22"/>
          <w:lang w:bidi="pl-PL"/>
        </w:rPr>
        <w:t>są niezbędne wyłącznie do dokonania związanej z inwestycją</w:t>
      </w:r>
      <w:r w:rsidR="00A0245B">
        <w:rPr>
          <w:rFonts w:ascii="Lato" w:hAnsi="Lato" w:cs="Arial"/>
          <w:bCs/>
          <w:iCs/>
          <w:spacing w:val="4"/>
          <w:sz w:val="22"/>
          <w:szCs w:val="22"/>
          <w:lang w:bidi="pl-PL"/>
        </w:rPr>
        <w:t xml:space="preserve"> np. </w:t>
      </w:r>
      <w:r w:rsidR="00A0245B" w:rsidRPr="00A0245B">
        <w:rPr>
          <w:rFonts w:ascii="Lato" w:hAnsi="Lato" w:cs="Arial"/>
          <w:bCs/>
          <w:iCs/>
          <w:spacing w:val="4"/>
          <w:sz w:val="22"/>
          <w:szCs w:val="22"/>
          <w:lang w:bidi="pl-PL"/>
        </w:rPr>
        <w:t>przebudowy urządzeń wodnych lub urządzeń melioracji wodnych szczegółowych</w:t>
      </w:r>
      <w:r w:rsidRPr="00221BD6">
        <w:rPr>
          <w:rFonts w:ascii="Lato" w:hAnsi="Lato" w:cs="Arial"/>
          <w:bCs/>
          <w:iCs/>
          <w:spacing w:val="4"/>
          <w:sz w:val="22"/>
          <w:szCs w:val="22"/>
          <w:lang w:bidi="pl-PL"/>
        </w:rPr>
        <w:t xml:space="preserve">. W odniesieniu do tego rodzaju prac całkowicie wystarczającym jest ograniczenie sposobu korzystania </w:t>
      </w:r>
      <w:r w:rsidR="00A0245B">
        <w:rPr>
          <w:rFonts w:ascii="Lato" w:hAnsi="Lato" w:cs="Arial"/>
          <w:bCs/>
          <w:iCs/>
          <w:spacing w:val="4"/>
          <w:sz w:val="22"/>
          <w:szCs w:val="22"/>
          <w:lang w:bidi="pl-PL"/>
        </w:rPr>
        <w:br/>
      </w:r>
      <w:r w:rsidRPr="00221BD6">
        <w:rPr>
          <w:rFonts w:ascii="Lato" w:hAnsi="Lato" w:cs="Arial"/>
          <w:bCs/>
          <w:iCs/>
          <w:spacing w:val="4"/>
          <w:sz w:val="22"/>
          <w:szCs w:val="22"/>
          <w:lang w:bidi="pl-PL"/>
        </w:rPr>
        <w:t>z nieruchomości i nie jest konieczne uzyskanie pełnego władztwa nad nieruchomością bądź jej częścią. Konstytucyjna zasad proporcjonalności (art. 31 ust. 3 Konstytucji RP) szczególny nacisk kładzie bowiem na adekwatność celu i środka użytego do jego osiągnięcia.</w:t>
      </w:r>
    </w:p>
    <w:p w14:paraId="3AE880D5" w14:textId="243DF614" w:rsidR="00221BD6" w:rsidRDefault="00A0245B" w:rsidP="00C458EE">
      <w:pPr>
        <w:spacing w:before="240" w:after="240" w:line="240" w:lineRule="exact"/>
        <w:jc w:val="both"/>
        <w:rPr>
          <w:rFonts w:ascii="Lato" w:hAnsi="Lato" w:cs="Arial"/>
          <w:bCs/>
          <w:spacing w:val="4"/>
          <w:sz w:val="22"/>
          <w:szCs w:val="22"/>
          <w:lang w:bidi="pl-PL"/>
        </w:rPr>
      </w:pPr>
      <w:r>
        <w:rPr>
          <w:rFonts w:ascii="Lato" w:hAnsi="Lato" w:cs="Arial"/>
          <w:bCs/>
          <w:iCs/>
          <w:spacing w:val="4"/>
          <w:sz w:val="22"/>
          <w:szCs w:val="22"/>
          <w:lang w:bidi="pl-PL"/>
        </w:rPr>
        <w:t xml:space="preserve">Dzięki </w:t>
      </w:r>
      <w:r w:rsidR="00221BD6" w:rsidRPr="00221BD6">
        <w:rPr>
          <w:rFonts w:ascii="Lato" w:hAnsi="Lato" w:cs="Arial"/>
          <w:bCs/>
          <w:iCs/>
          <w:spacing w:val="4"/>
          <w:sz w:val="22"/>
          <w:szCs w:val="22"/>
          <w:lang w:bidi="pl-PL"/>
        </w:rPr>
        <w:t>rozwiązani</w:t>
      </w:r>
      <w:r>
        <w:rPr>
          <w:rFonts w:ascii="Lato" w:hAnsi="Lato" w:cs="Arial"/>
          <w:bCs/>
          <w:iCs/>
          <w:spacing w:val="4"/>
          <w:sz w:val="22"/>
          <w:szCs w:val="22"/>
          <w:lang w:bidi="pl-PL"/>
        </w:rPr>
        <w:t>u</w:t>
      </w:r>
      <w:r w:rsidR="00221BD6" w:rsidRPr="00221BD6">
        <w:rPr>
          <w:rFonts w:ascii="Lato" w:hAnsi="Lato" w:cs="Arial"/>
          <w:bCs/>
          <w:iCs/>
          <w:spacing w:val="4"/>
          <w:sz w:val="22"/>
          <w:szCs w:val="22"/>
          <w:lang w:bidi="pl-PL"/>
        </w:rPr>
        <w:t xml:space="preserve"> przyjęt</w:t>
      </w:r>
      <w:r>
        <w:rPr>
          <w:rFonts w:ascii="Lato" w:hAnsi="Lato" w:cs="Arial"/>
          <w:bCs/>
          <w:iCs/>
          <w:spacing w:val="4"/>
          <w:sz w:val="22"/>
          <w:szCs w:val="22"/>
          <w:lang w:bidi="pl-PL"/>
        </w:rPr>
        <w:t xml:space="preserve">emu w </w:t>
      </w:r>
      <w:r w:rsidRPr="00221BD6">
        <w:rPr>
          <w:rFonts w:ascii="Lato" w:hAnsi="Lato" w:cs="Arial"/>
          <w:bCs/>
          <w:iCs/>
          <w:spacing w:val="4"/>
          <w:sz w:val="22"/>
          <w:szCs w:val="22"/>
          <w:lang w:bidi="pl-PL"/>
        </w:rPr>
        <w:t xml:space="preserve">art. </w:t>
      </w:r>
      <w:r w:rsidRPr="00A0245B">
        <w:rPr>
          <w:rFonts w:ascii="Lato" w:hAnsi="Lato" w:cs="Arial"/>
          <w:bCs/>
          <w:iCs/>
          <w:spacing w:val="4"/>
          <w:sz w:val="22"/>
          <w:szCs w:val="22"/>
          <w:lang w:bidi="pl-PL"/>
        </w:rPr>
        <w:t xml:space="preserve">11f ust. 1 pkt 8 lit. i </w:t>
      </w:r>
      <w:r w:rsidRPr="00A0245B">
        <w:rPr>
          <w:rFonts w:ascii="Lato" w:hAnsi="Lato" w:cs="Arial"/>
          <w:bCs/>
          <w:i/>
          <w:iCs/>
          <w:spacing w:val="4"/>
          <w:sz w:val="22"/>
          <w:szCs w:val="22"/>
          <w:lang w:bidi="pl-PL"/>
        </w:rPr>
        <w:t>specustawy drogowej</w:t>
      </w:r>
      <w:r>
        <w:rPr>
          <w:rFonts w:ascii="Lato" w:hAnsi="Lato" w:cs="Arial"/>
          <w:bCs/>
          <w:iCs/>
          <w:spacing w:val="4"/>
          <w:sz w:val="22"/>
          <w:szCs w:val="22"/>
          <w:lang w:bidi="pl-PL"/>
        </w:rPr>
        <w:t xml:space="preserve"> (</w:t>
      </w:r>
      <w:r w:rsidR="00221BD6" w:rsidRPr="00221BD6">
        <w:rPr>
          <w:rFonts w:ascii="Lato" w:hAnsi="Lato" w:cs="Arial"/>
          <w:bCs/>
          <w:iCs/>
          <w:spacing w:val="4"/>
          <w:sz w:val="22"/>
          <w:szCs w:val="22"/>
          <w:lang w:bidi="pl-PL"/>
        </w:rPr>
        <w:t>ograniczeni</w:t>
      </w:r>
      <w:r>
        <w:rPr>
          <w:rFonts w:ascii="Lato" w:hAnsi="Lato" w:cs="Arial"/>
          <w:bCs/>
          <w:iCs/>
          <w:spacing w:val="4"/>
          <w:sz w:val="22"/>
          <w:szCs w:val="22"/>
          <w:lang w:bidi="pl-PL"/>
        </w:rPr>
        <w:t>e</w:t>
      </w:r>
      <w:r w:rsidR="00221BD6" w:rsidRPr="00221BD6">
        <w:rPr>
          <w:rFonts w:ascii="Lato" w:hAnsi="Lato" w:cs="Arial"/>
          <w:bCs/>
          <w:iCs/>
          <w:spacing w:val="4"/>
          <w:sz w:val="22"/>
          <w:szCs w:val="22"/>
          <w:lang w:bidi="pl-PL"/>
        </w:rPr>
        <w:t xml:space="preserve"> w korzystaniu z nieruchomości</w:t>
      </w:r>
      <w:r>
        <w:rPr>
          <w:rFonts w:ascii="Lato" w:hAnsi="Lato" w:cs="Arial"/>
          <w:bCs/>
          <w:iCs/>
          <w:spacing w:val="4"/>
          <w:sz w:val="22"/>
          <w:szCs w:val="22"/>
          <w:lang w:bidi="pl-PL"/>
        </w:rPr>
        <w:t>)</w:t>
      </w:r>
      <w:r w:rsidR="00221BD6" w:rsidRPr="00221BD6">
        <w:rPr>
          <w:rFonts w:ascii="Lato" w:hAnsi="Lato" w:cs="Arial"/>
          <w:bCs/>
          <w:iCs/>
          <w:spacing w:val="4"/>
          <w:sz w:val="22"/>
          <w:szCs w:val="22"/>
          <w:lang w:bidi="pl-PL"/>
        </w:rPr>
        <w:t xml:space="preserve"> uda</w:t>
      </w:r>
      <w:r>
        <w:rPr>
          <w:rFonts w:ascii="Lato" w:hAnsi="Lato" w:cs="Arial"/>
          <w:bCs/>
          <w:iCs/>
          <w:spacing w:val="4"/>
          <w:sz w:val="22"/>
          <w:szCs w:val="22"/>
          <w:lang w:bidi="pl-PL"/>
        </w:rPr>
        <w:t>ję</w:t>
      </w:r>
      <w:r w:rsidR="00221BD6" w:rsidRPr="00221BD6">
        <w:rPr>
          <w:rFonts w:ascii="Lato" w:hAnsi="Lato" w:cs="Arial"/>
          <w:bCs/>
          <w:iCs/>
          <w:spacing w:val="4"/>
          <w:sz w:val="22"/>
          <w:szCs w:val="22"/>
          <w:lang w:bidi="pl-PL"/>
        </w:rPr>
        <w:t xml:space="preserve"> się </w:t>
      </w:r>
      <w:r>
        <w:rPr>
          <w:rFonts w:ascii="Lato" w:hAnsi="Lato" w:cs="Arial"/>
          <w:bCs/>
          <w:iCs/>
          <w:spacing w:val="4"/>
          <w:sz w:val="22"/>
          <w:szCs w:val="22"/>
          <w:lang w:bidi="pl-PL"/>
        </w:rPr>
        <w:t xml:space="preserve">właśnie </w:t>
      </w:r>
      <w:r w:rsidR="00221BD6" w:rsidRPr="00221BD6">
        <w:rPr>
          <w:rFonts w:ascii="Lato" w:hAnsi="Lato" w:cs="Arial"/>
          <w:bCs/>
          <w:iCs/>
          <w:spacing w:val="4"/>
          <w:sz w:val="22"/>
          <w:szCs w:val="22"/>
          <w:lang w:bidi="pl-PL"/>
        </w:rPr>
        <w:t xml:space="preserve">uniknąć konieczności wywłaszczenia nieruchomości. Osoba fizyczna lub prawna posiadająca tytuł prawny </w:t>
      </w:r>
      <w:r w:rsidR="00221BD6" w:rsidRPr="00221BD6">
        <w:rPr>
          <w:rFonts w:ascii="Lato" w:hAnsi="Lato" w:cs="Arial"/>
          <w:bCs/>
          <w:iCs/>
          <w:spacing w:val="4"/>
          <w:sz w:val="22"/>
          <w:szCs w:val="22"/>
          <w:lang w:bidi="pl-PL"/>
        </w:rPr>
        <w:br/>
        <w:t xml:space="preserve">do nieruchomości zostaje w ten sposób zobligowana do jej udostępnienia lub </w:t>
      </w:r>
      <w:r w:rsidR="008954CC">
        <w:rPr>
          <w:rFonts w:ascii="Lato" w:hAnsi="Lato" w:cs="Arial"/>
          <w:bCs/>
          <w:iCs/>
          <w:spacing w:val="4"/>
          <w:sz w:val="22"/>
          <w:szCs w:val="22"/>
          <w:lang w:bidi="pl-PL"/>
        </w:rPr>
        <w:br/>
      </w:r>
      <w:r w:rsidR="00221BD6" w:rsidRPr="00221BD6">
        <w:rPr>
          <w:rFonts w:ascii="Lato" w:hAnsi="Lato" w:cs="Arial"/>
          <w:bCs/>
          <w:iCs/>
          <w:spacing w:val="4"/>
          <w:sz w:val="22"/>
          <w:szCs w:val="22"/>
          <w:lang w:bidi="pl-PL"/>
        </w:rPr>
        <w:t>do ograniczenia w jej korzystaniu w celu umożliwienia przeprowadzenia prac niezbędnych do realizacji inwestycji, wskazanych w zezwoleniu wojewody.</w:t>
      </w:r>
      <w:r>
        <w:rPr>
          <w:rFonts w:ascii="Lato" w:hAnsi="Lato" w:cs="Arial"/>
          <w:bCs/>
          <w:iCs/>
          <w:spacing w:val="4"/>
          <w:sz w:val="22"/>
          <w:szCs w:val="22"/>
          <w:lang w:bidi="pl-PL"/>
        </w:rPr>
        <w:t xml:space="preserve"> </w:t>
      </w:r>
      <w:r w:rsidR="00221BD6" w:rsidRPr="00221BD6">
        <w:rPr>
          <w:rFonts w:ascii="Lato" w:hAnsi="Lato" w:cs="Arial"/>
          <w:bCs/>
          <w:spacing w:val="4"/>
          <w:sz w:val="22"/>
          <w:szCs w:val="22"/>
          <w:lang w:bidi="pl-PL"/>
        </w:rPr>
        <w:t xml:space="preserve">Zatem ograniczanie w korzystaniu z nieruchomości na potrzeby </w:t>
      </w:r>
      <w:r>
        <w:rPr>
          <w:rFonts w:ascii="Lato" w:hAnsi="Lato" w:cs="Arial"/>
          <w:bCs/>
          <w:spacing w:val="4"/>
          <w:sz w:val="22"/>
          <w:szCs w:val="22"/>
          <w:lang w:bidi="pl-PL"/>
        </w:rPr>
        <w:t xml:space="preserve">m.in. przebudowy </w:t>
      </w:r>
      <w:r w:rsidRPr="00A0245B">
        <w:rPr>
          <w:rFonts w:ascii="Lato" w:hAnsi="Lato" w:cs="Arial"/>
          <w:bCs/>
          <w:spacing w:val="4"/>
          <w:sz w:val="22"/>
          <w:szCs w:val="22"/>
          <w:lang w:bidi="pl-PL"/>
        </w:rPr>
        <w:t>urządzeń wodnych lub urządzeń melioracji wodnych szczegółowych</w:t>
      </w:r>
      <w:r>
        <w:rPr>
          <w:rFonts w:ascii="Lato" w:hAnsi="Lato" w:cs="Arial"/>
          <w:bCs/>
          <w:spacing w:val="4"/>
          <w:sz w:val="22"/>
          <w:szCs w:val="22"/>
          <w:lang w:bidi="pl-PL"/>
        </w:rPr>
        <w:t xml:space="preserve"> </w:t>
      </w:r>
      <w:r w:rsidR="00221BD6" w:rsidRPr="00221BD6">
        <w:rPr>
          <w:rFonts w:ascii="Lato" w:hAnsi="Lato" w:cs="Arial"/>
          <w:bCs/>
          <w:spacing w:val="4"/>
          <w:sz w:val="22"/>
          <w:szCs w:val="22"/>
          <w:lang w:bidi="pl-PL"/>
        </w:rPr>
        <w:t xml:space="preserve">jest prawnie dopuszczalnym </w:t>
      </w:r>
      <w:r w:rsidR="00221BD6" w:rsidRPr="00221BD6">
        <w:rPr>
          <w:rFonts w:ascii="Lato" w:hAnsi="Lato" w:cs="Arial"/>
          <w:bCs/>
          <w:spacing w:val="4"/>
          <w:sz w:val="22"/>
          <w:szCs w:val="22"/>
          <w:lang w:bidi="pl-PL"/>
        </w:rPr>
        <w:lastRenderedPageBreak/>
        <w:t xml:space="preserve">sposobem przeprowadzenia inwestycji przez teren danej nieruchomości i nie wiąże się </w:t>
      </w:r>
      <w:r>
        <w:rPr>
          <w:rFonts w:ascii="Lato" w:hAnsi="Lato" w:cs="Arial"/>
          <w:bCs/>
          <w:spacing w:val="4"/>
          <w:sz w:val="22"/>
          <w:szCs w:val="22"/>
          <w:lang w:bidi="pl-PL"/>
        </w:rPr>
        <w:br/>
      </w:r>
      <w:r w:rsidR="00221BD6" w:rsidRPr="00221BD6">
        <w:rPr>
          <w:rFonts w:ascii="Lato" w:hAnsi="Lato" w:cs="Arial"/>
          <w:bCs/>
          <w:spacing w:val="4"/>
          <w:sz w:val="22"/>
          <w:szCs w:val="22"/>
          <w:lang w:bidi="pl-PL"/>
        </w:rPr>
        <w:t xml:space="preserve">z koniecznością nabywania prawa własności przez </w:t>
      </w:r>
      <w:r w:rsidR="00221BD6" w:rsidRPr="00221BD6">
        <w:rPr>
          <w:rFonts w:ascii="Lato" w:hAnsi="Lato" w:cs="Arial"/>
          <w:bCs/>
          <w:i/>
          <w:spacing w:val="4"/>
          <w:sz w:val="22"/>
          <w:szCs w:val="22"/>
          <w:lang w:bidi="pl-PL"/>
        </w:rPr>
        <w:t>inwestora</w:t>
      </w:r>
      <w:r w:rsidR="00221BD6" w:rsidRPr="00221BD6">
        <w:rPr>
          <w:rFonts w:ascii="Lato" w:hAnsi="Lato" w:cs="Arial"/>
          <w:bCs/>
          <w:spacing w:val="4"/>
          <w:sz w:val="22"/>
          <w:szCs w:val="22"/>
          <w:lang w:bidi="pl-PL"/>
        </w:rPr>
        <w:t>.</w:t>
      </w:r>
    </w:p>
    <w:p w14:paraId="2FD55D3F" w14:textId="6D7953A6" w:rsidR="00336634" w:rsidRDefault="009932FC" w:rsidP="00C458EE">
      <w:pPr>
        <w:spacing w:before="240" w:after="240" w:line="240" w:lineRule="exact"/>
        <w:jc w:val="both"/>
        <w:rPr>
          <w:rFonts w:ascii="Lato" w:hAnsi="Lato" w:cs="Arial"/>
          <w:bCs/>
          <w:i/>
          <w:iCs/>
          <w:spacing w:val="4"/>
          <w:sz w:val="22"/>
          <w:szCs w:val="22"/>
          <w:lang w:bidi="pl-PL"/>
        </w:rPr>
      </w:pPr>
      <w:r w:rsidRPr="009932FC">
        <w:rPr>
          <w:rFonts w:ascii="Lato" w:hAnsi="Lato" w:cs="Arial"/>
          <w:bCs/>
          <w:iCs/>
          <w:spacing w:val="4"/>
          <w:sz w:val="22"/>
          <w:szCs w:val="22"/>
          <w:lang w:bidi="pl-PL"/>
        </w:rPr>
        <w:t xml:space="preserve">W świetle powyższej argumentacji, brak </w:t>
      </w:r>
      <w:r w:rsidR="00E45F51">
        <w:rPr>
          <w:rFonts w:ascii="Lato" w:hAnsi="Lato" w:cs="Arial"/>
          <w:bCs/>
          <w:iCs/>
          <w:spacing w:val="4"/>
          <w:sz w:val="22"/>
          <w:szCs w:val="22"/>
          <w:lang w:bidi="pl-PL"/>
        </w:rPr>
        <w:t xml:space="preserve">było </w:t>
      </w:r>
      <w:r w:rsidRPr="009932FC">
        <w:rPr>
          <w:rFonts w:ascii="Lato" w:hAnsi="Lato" w:cs="Arial"/>
          <w:bCs/>
          <w:iCs/>
          <w:spacing w:val="4"/>
          <w:sz w:val="22"/>
          <w:szCs w:val="22"/>
          <w:lang w:bidi="pl-PL"/>
        </w:rPr>
        <w:t xml:space="preserve">podstaw do częściowego lub całościowego wywłaszczenia ww. </w:t>
      </w:r>
      <w:r>
        <w:rPr>
          <w:rFonts w:ascii="Lato" w:hAnsi="Lato" w:cs="Arial"/>
          <w:bCs/>
          <w:iCs/>
          <w:spacing w:val="4"/>
          <w:sz w:val="22"/>
          <w:szCs w:val="22"/>
          <w:lang w:bidi="pl-PL"/>
        </w:rPr>
        <w:t xml:space="preserve">działki skarżącego </w:t>
      </w:r>
      <w:r w:rsidRPr="009932FC">
        <w:rPr>
          <w:rFonts w:ascii="Lato" w:hAnsi="Lato" w:cs="Arial"/>
          <w:bCs/>
          <w:iCs/>
          <w:spacing w:val="4"/>
          <w:sz w:val="22"/>
          <w:szCs w:val="22"/>
          <w:lang w:bidi="pl-PL"/>
        </w:rPr>
        <w:t xml:space="preserve">w </w:t>
      </w:r>
      <w:r w:rsidRPr="009932FC">
        <w:rPr>
          <w:rFonts w:ascii="Lato" w:hAnsi="Lato" w:cs="Arial"/>
          <w:bCs/>
          <w:i/>
          <w:iCs/>
          <w:spacing w:val="4"/>
          <w:sz w:val="22"/>
          <w:szCs w:val="22"/>
          <w:lang w:bidi="pl-PL"/>
        </w:rPr>
        <w:t xml:space="preserve">decyzji Wojewody </w:t>
      </w:r>
      <w:r>
        <w:rPr>
          <w:rFonts w:ascii="Lato" w:hAnsi="Lato" w:cs="Arial"/>
          <w:bCs/>
          <w:i/>
          <w:iCs/>
          <w:spacing w:val="4"/>
          <w:sz w:val="22"/>
          <w:szCs w:val="22"/>
          <w:lang w:bidi="pl-PL"/>
        </w:rPr>
        <w:t xml:space="preserve">Łódzkiego. </w:t>
      </w:r>
    </w:p>
    <w:p w14:paraId="322ACBA8" w14:textId="2FE2189C" w:rsidR="0035386A" w:rsidRDefault="005027F4" w:rsidP="00AE5D09">
      <w:pPr>
        <w:tabs>
          <w:tab w:val="left" w:pos="851"/>
        </w:tabs>
        <w:spacing w:before="240" w:after="240" w:line="240" w:lineRule="exact"/>
        <w:jc w:val="both"/>
        <w:rPr>
          <w:rFonts w:ascii="Lato" w:hAnsi="Lato" w:cs="Arial"/>
          <w:color w:val="000000"/>
          <w:spacing w:val="4"/>
          <w:sz w:val="22"/>
          <w:szCs w:val="22"/>
          <w:lang w:bidi="pl-PL"/>
        </w:rPr>
      </w:pPr>
      <w:r w:rsidRPr="00AE5D09">
        <w:rPr>
          <w:rFonts w:ascii="Lato" w:hAnsi="Lato" w:cs="Arial"/>
          <w:iCs/>
          <w:spacing w:val="4"/>
          <w:sz w:val="22"/>
          <w:szCs w:val="22"/>
        </w:rPr>
        <w:t xml:space="preserve">W kontekście powyższych uwag, stwierdzić należy, iż w toku postępowania w sprawie wydania decyzji o </w:t>
      </w:r>
      <w:r w:rsidRPr="00A3381D">
        <w:rPr>
          <w:rFonts w:ascii="Lato" w:hAnsi="Lato" w:cs="Arial"/>
          <w:iCs/>
          <w:spacing w:val="4"/>
          <w:sz w:val="22"/>
          <w:szCs w:val="22"/>
        </w:rPr>
        <w:t xml:space="preserve">zezwoleniu na realizację inwestycji drogowej - w ocenie </w:t>
      </w:r>
      <w:r w:rsidRPr="00A3381D">
        <w:rPr>
          <w:rFonts w:ascii="Lato" w:hAnsi="Lato" w:cs="Arial"/>
          <w:i/>
          <w:spacing w:val="4"/>
          <w:sz w:val="22"/>
          <w:szCs w:val="22"/>
        </w:rPr>
        <w:t>Ministra</w:t>
      </w:r>
      <w:r w:rsidRPr="00A3381D">
        <w:rPr>
          <w:rFonts w:ascii="Lato" w:hAnsi="Lato" w:cs="Arial"/>
          <w:iCs/>
          <w:spacing w:val="4"/>
          <w:sz w:val="22"/>
          <w:szCs w:val="22"/>
        </w:rPr>
        <w:t xml:space="preserve"> - nie doszło do</w:t>
      </w:r>
      <w:r w:rsidR="00D70D01" w:rsidRPr="00A3381D">
        <w:rPr>
          <w:rFonts w:ascii="Lato" w:hAnsi="Lato" w:cs="Arial"/>
          <w:iCs/>
          <w:spacing w:val="4"/>
          <w:sz w:val="22"/>
          <w:szCs w:val="22"/>
        </w:rPr>
        <w:t xml:space="preserve"> </w:t>
      </w:r>
      <w:r w:rsidRPr="00A3381D">
        <w:rPr>
          <w:rFonts w:ascii="Lato" w:hAnsi="Lato" w:cs="Arial"/>
          <w:iCs/>
          <w:spacing w:val="4"/>
          <w:sz w:val="22"/>
          <w:szCs w:val="22"/>
        </w:rPr>
        <w:t xml:space="preserve">naruszenia art. </w:t>
      </w:r>
      <w:r w:rsidR="00D70D01" w:rsidRPr="00A3381D">
        <w:rPr>
          <w:rFonts w:ascii="Lato" w:hAnsi="Lato" w:cs="Arial"/>
          <w:iCs/>
          <w:spacing w:val="4"/>
          <w:sz w:val="22"/>
          <w:szCs w:val="22"/>
        </w:rPr>
        <w:t xml:space="preserve">6, </w:t>
      </w:r>
      <w:r w:rsidR="00C458EE" w:rsidRPr="00C34B24">
        <w:rPr>
          <w:rFonts w:ascii="Lato" w:hAnsi="Lato" w:cs="Arial"/>
          <w:iCs/>
          <w:spacing w:val="4"/>
          <w:sz w:val="22"/>
          <w:szCs w:val="22"/>
        </w:rPr>
        <w:t xml:space="preserve">art. </w:t>
      </w:r>
      <w:r w:rsidR="00D70D01" w:rsidRPr="00A3381D">
        <w:rPr>
          <w:rFonts w:ascii="Lato" w:hAnsi="Lato" w:cs="Arial"/>
          <w:iCs/>
          <w:spacing w:val="4"/>
          <w:sz w:val="22"/>
          <w:szCs w:val="22"/>
        </w:rPr>
        <w:t xml:space="preserve">7, </w:t>
      </w:r>
      <w:r w:rsidR="00C458EE" w:rsidRPr="00A3381D">
        <w:rPr>
          <w:rFonts w:ascii="Lato" w:hAnsi="Lato" w:cs="Arial"/>
          <w:iCs/>
          <w:spacing w:val="4"/>
          <w:sz w:val="22"/>
          <w:szCs w:val="22"/>
        </w:rPr>
        <w:t xml:space="preserve">art. </w:t>
      </w:r>
      <w:r w:rsidR="00D70D01" w:rsidRPr="00A3381D">
        <w:rPr>
          <w:rFonts w:ascii="Lato" w:hAnsi="Lato" w:cs="Arial"/>
          <w:iCs/>
          <w:spacing w:val="4"/>
          <w:sz w:val="22"/>
          <w:szCs w:val="22"/>
        </w:rPr>
        <w:t>8</w:t>
      </w:r>
      <w:r w:rsidR="00CB495A" w:rsidRPr="00A3381D">
        <w:rPr>
          <w:rFonts w:ascii="Lato" w:hAnsi="Lato" w:cs="Arial"/>
          <w:iCs/>
          <w:spacing w:val="4"/>
          <w:sz w:val="22"/>
          <w:szCs w:val="22"/>
        </w:rPr>
        <w:t xml:space="preserve"> </w:t>
      </w:r>
      <w:r w:rsidR="00CB495A" w:rsidRPr="00C34B24">
        <w:rPr>
          <w:rFonts w:ascii="Lato" w:hAnsi="Lato" w:cs="Arial"/>
          <w:iCs/>
          <w:spacing w:val="4"/>
          <w:sz w:val="22"/>
          <w:szCs w:val="22"/>
        </w:rPr>
        <w:t>§ 1</w:t>
      </w:r>
      <w:r w:rsidR="00D70D01" w:rsidRPr="00A3381D">
        <w:rPr>
          <w:rFonts w:ascii="Lato" w:hAnsi="Lato" w:cs="Arial"/>
          <w:iCs/>
          <w:spacing w:val="4"/>
          <w:sz w:val="22"/>
          <w:szCs w:val="22"/>
        </w:rPr>
        <w:t xml:space="preserve"> i </w:t>
      </w:r>
      <w:r w:rsidR="00C458EE" w:rsidRPr="00C34B24">
        <w:rPr>
          <w:rFonts w:ascii="Lato" w:hAnsi="Lato" w:cs="Arial"/>
          <w:iCs/>
          <w:spacing w:val="4"/>
          <w:sz w:val="22"/>
          <w:szCs w:val="22"/>
        </w:rPr>
        <w:t xml:space="preserve">art. </w:t>
      </w:r>
      <w:r w:rsidRPr="00A3381D">
        <w:rPr>
          <w:rFonts w:ascii="Lato" w:hAnsi="Lato" w:cs="Arial"/>
          <w:iCs/>
          <w:spacing w:val="4"/>
          <w:sz w:val="22"/>
          <w:szCs w:val="22"/>
        </w:rPr>
        <w:t xml:space="preserve">107 </w:t>
      </w:r>
      <w:r w:rsidRPr="00A3381D">
        <w:rPr>
          <w:rFonts w:ascii="Lato" w:hAnsi="Lato" w:cs="Arial"/>
          <w:color w:val="000000"/>
          <w:spacing w:val="4"/>
          <w:sz w:val="22"/>
          <w:szCs w:val="22"/>
          <w:lang w:bidi="pl-PL"/>
        </w:rPr>
        <w:t>§ 1</w:t>
      </w:r>
      <w:r w:rsidR="00D70D01" w:rsidRPr="00A3381D">
        <w:rPr>
          <w:rFonts w:ascii="Lato" w:hAnsi="Lato" w:cs="Arial"/>
          <w:color w:val="000000"/>
          <w:spacing w:val="4"/>
          <w:sz w:val="22"/>
          <w:szCs w:val="22"/>
          <w:lang w:bidi="pl-PL"/>
        </w:rPr>
        <w:t xml:space="preserve"> </w:t>
      </w:r>
      <w:r w:rsidR="00D70D01" w:rsidRPr="00A3381D">
        <w:rPr>
          <w:rFonts w:ascii="Lato" w:hAnsi="Lato" w:cs="Arial"/>
          <w:i/>
          <w:iCs/>
          <w:color w:val="000000"/>
          <w:spacing w:val="4"/>
          <w:sz w:val="22"/>
          <w:szCs w:val="22"/>
          <w:lang w:bidi="pl-PL"/>
        </w:rPr>
        <w:t>kpa</w:t>
      </w:r>
      <w:r w:rsidR="007862F0" w:rsidRPr="00A3381D">
        <w:rPr>
          <w:rFonts w:ascii="Lato" w:hAnsi="Lato" w:cs="Arial"/>
          <w:color w:val="000000"/>
          <w:spacing w:val="4"/>
          <w:sz w:val="22"/>
          <w:szCs w:val="22"/>
          <w:lang w:bidi="pl-PL"/>
        </w:rPr>
        <w:t>,</w:t>
      </w:r>
      <w:r w:rsidR="00D70D01" w:rsidRPr="00A3381D">
        <w:rPr>
          <w:rFonts w:ascii="Lato" w:hAnsi="Lato" w:cs="Arial"/>
          <w:color w:val="000000"/>
          <w:spacing w:val="4"/>
          <w:sz w:val="22"/>
          <w:szCs w:val="22"/>
          <w:lang w:bidi="pl-PL"/>
        </w:rPr>
        <w:t xml:space="preserve"> w</w:t>
      </w:r>
      <w:r w:rsidR="00D70D01" w:rsidRPr="00AE5D09">
        <w:rPr>
          <w:rFonts w:ascii="Lato" w:hAnsi="Lato" w:cs="Arial"/>
          <w:color w:val="000000"/>
          <w:spacing w:val="4"/>
          <w:sz w:val="22"/>
          <w:szCs w:val="22"/>
          <w:lang w:bidi="pl-PL"/>
        </w:rPr>
        <w:t xml:space="preserve"> sposób w jaki wskazuje skarżący.</w:t>
      </w:r>
    </w:p>
    <w:p w14:paraId="0E652648" w14:textId="1D5A26B8" w:rsidR="001908F0" w:rsidRPr="00EA3085" w:rsidRDefault="00C458EE" w:rsidP="00AE5D09">
      <w:pPr>
        <w:tabs>
          <w:tab w:val="left" w:pos="851"/>
        </w:tabs>
        <w:spacing w:before="240" w:after="240" w:line="240" w:lineRule="exact"/>
        <w:jc w:val="both"/>
        <w:rPr>
          <w:rFonts w:ascii="Lato" w:hAnsi="Lato" w:cs="Arial"/>
          <w:bCs/>
          <w:iCs/>
          <w:color w:val="000000"/>
          <w:spacing w:val="4"/>
          <w:sz w:val="22"/>
          <w:szCs w:val="22"/>
          <w:lang w:bidi="pl-PL"/>
        </w:rPr>
      </w:pPr>
      <w:r w:rsidRPr="00C458EE">
        <w:rPr>
          <w:rFonts w:ascii="Lato" w:hAnsi="Lato" w:cs="Arial"/>
          <w:bCs/>
          <w:iCs/>
          <w:color w:val="000000"/>
          <w:spacing w:val="4"/>
          <w:sz w:val="22"/>
          <w:szCs w:val="22"/>
          <w:lang w:bidi="pl-PL"/>
        </w:rPr>
        <w:t xml:space="preserve">Zdaniem </w:t>
      </w:r>
      <w:r w:rsidRPr="00C458EE">
        <w:rPr>
          <w:rFonts w:ascii="Lato" w:hAnsi="Lato" w:cs="Arial"/>
          <w:bCs/>
          <w:i/>
          <w:iCs/>
          <w:color w:val="000000"/>
          <w:spacing w:val="4"/>
          <w:sz w:val="22"/>
          <w:szCs w:val="22"/>
          <w:lang w:bidi="pl-PL"/>
        </w:rPr>
        <w:t>Ministra</w:t>
      </w:r>
      <w:r w:rsidRPr="00C458EE">
        <w:rPr>
          <w:rFonts w:ascii="Lato" w:hAnsi="Lato" w:cs="Arial"/>
          <w:bCs/>
          <w:iCs/>
          <w:color w:val="000000"/>
          <w:spacing w:val="4"/>
          <w:sz w:val="22"/>
          <w:szCs w:val="22"/>
          <w:lang w:bidi="pl-PL"/>
        </w:rPr>
        <w:t xml:space="preserve"> </w:t>
      </w:r>
      <w:r w:rsidRPr="00C458EE">
        <w:rPr>
          <w:rFonts w:ascii="Lato" w:hAnsi="Lato" w:cs="Arial"/>
          <w:color w:val="000000"/>
          <w:spacing w:val="4"/>
          <w:sz w:val="22"/>
          <w:szCs w:val="22"/>
          <w:lang w:bidi="pl-PL"/>
        </w:rPr>
        <w:t xml:space="preserve">- w zakresie dotyczącym interesu prawnego skarżącego - Wojewoda </w:t>
      </w:r>
      <w:r>
        <w:rPr>
          <w:rFonts w:ascii="Lato" w:hAnsi="Lato" w:cs="Arial"/>
          <w:color w:val="000000"/>
          <w:spacing w:val="4"/>
          <w:sz w:val="22"/>
          <w:szCs w:val="22"/>
          <w:lang w:bidi="pl-PL"/>
        </w:rPr>
        <w:t xml:space="preserve">Łódzki </w:t>
      </w:r>
      <w:r w:rsidRPr="00C458EE">
        <w:rPr>
          <w:rFonts w:ascii="Lato" w:hAnsi="Lato" w:cs="Arial"/>
          <w:color w:val="000000"/>
          <w:spacing w:val="4"/>
          <w:sz w:val="22"/>
          <w:szCs w:val="22"/>
          <w:lang w:bidi="pl-PL"/>
        </w:rPr>
        <w:t>przeprowadził w sposób właściwy postępowanie</w:t>
      </w:r>
      <w:r w:rsidRPr="00C458EE">
        <w:rPr>
          <w:rFonts w:ascii="Lato" w:hAnsi="Lato" w:cs="Arial"/>
          <w:bCs/>
          <w:iCs/>
          <w:color w:val="000000"/>
          <w:spacing w:val="4"/>
          <w:sz w:val="22"/>
          <w:szCs w:val="22"/>
          <w:lang w:bidi="pl-PL"/>
        </w:rPr>
        <w:t xml:space="preserve">, </w:t>
      </w:r>
      <w:r w:rsidR="005655DC" w:rsidRPr="005655DC">
        <w:rPr>
          <w:rFonts w:ascii="Lato" w:hAnsi="Lato" w:cs="Arial"/>
          <w:bCs/>
          <w:iCs/>
          <w:color w:val="000000"/>
          <w:spacing w:val="4"/>
          <w:sz w:val="22"/>
          <w:szCs w:val="22"/>
          <w:lang w:bidi="pl-PL"/>
        </w:rPr>
        <w:t xml:space="preserve">a więc z poszanowaniem zasady wynikającej z art. 7 </w:t>
      </w:r>
      <w:r w:rsidR="005655DC" w:rsidRPr="005655DC">
        <w:rPr>
          <w:rFonts w:ascii="Lato" w:hAnsi="Lato" w:cs="Arial"/>
          <w:bCs/>
          <w:i/>
          <w:iCs/>
          <w:color w:val="000000"/>
          <w:spacing w:val="4"/>
          <w:sz w:val="22"/>
          <w:szCs w:val="22"/>
          <w:lang w:bidi="pl-PL"/>
        </w:rPr>
        <w:t>kpa</w:t>
      </w:r>
      <w:r w:rsidR="005655DC">
        <w:rPr>
          <w:rFonts w:ascii="Lato" w:hAnsi="Lato" w:cs="Arial"/>
          <w:bCs/>
          <w:iCs/>
          <w:color w:val="000000"/>
          <w:spacing w:val="4"/>
          <w:sz w:val="22"/>
          <w:szCs w:val="22"/>
          <w:lang w:bidi="pl-PL"/>
        </w:rPr>
        <w:t xml:space="preserve">, </w:t>
      </w:r>
      <w:r w:rsidRPr="00C458EE">
        <w:rPr>
          <w:rFonts w:ascii="Lato" w:hAnsi="Lato" w:cs="Arial"/>
          <w:bCs/>
          <w:iCs/>
          <w:color w:val="000000"/>
          <w:spacing w:val="4"/>
          <w:sz w:val="22"/>
          <w:szCs w:val="22"/>
          <w:lang w:bidi="pl-PL"/>
        </w:rPr>
        <w:t>zezwalając na realizację inwestycji na dział</w:t>
      </w:r>
      <w:r>
        <w:rPr>
          <w:rFonts w:ascii="Lato" w:hAnsi="Lato" w:cs="Arial"/>
          <w:bCs/>
          <w:iCs/>
          <w:color w:val="000000"/>
          <w:spacing w:val="4"/>
          <w:sz w:val="22"/>
          <w:szCs w:val="22"/>
          <w:lang w:bidi="pl-PL"/>
        </w:rPr>
        <w:t>ce</w:t>
      </w:r>
      <w:r w:rsidRPr="00C458EE">
        <w:rPr>
          <w:rFonts w:ascii="Lato" w:hAnsi="Lato" w:cs="Arial"/>
          <w:bCs/>
          <w:iCs/>
          <w:color w:val="000000"/>
          <w:spacing w:val="4"/>
          <w:sz w:val="22"/>
          <w:szCs w:val="22"/>
          <w:lang w:bidi="pl-PL"/>
        </w:rPr>
        <w:t xml:space="preserve"> skarżącego</w:t>
      </w:r>
      <w:r w:rsidR="00FE2F52">
        <w:rPr>
          <w:rFonts w:ascii="Lato" w:hAnsi="Lato" w:cs="Arial"/>
          <w:bCs/>
          <w:color w:val="000000"/>
          <w:spacing w:val="4"/>
          <w:sz w:val="22"/>
          <w:szCs w:val="22"/>
          <w:lang w:bidi="pl-PL"/>
        </w:rPr>
        <w:t xml:space="preserve">. </w:t>
      </w:r>
      <w:r w:rsidR="00FE2F52" w:rsidRPr="00C458EE">
        <w:rPr>
          <w:rFonts w:ascii="Lato" w:hAnsi="Lato" w:cs="Arial"/>
          <w:bCs/>
          <w:iCs/>
          <w:color w:val="000000"/>
          <w:spacing w:val="4"/>
          <w:sz w:val="22"/>
          <w:szCs w:val="22"/>
          <w:lang w:bidi="pl-PL"/>
        </w:rPr>
        <w:t xml:space="preserve">Analiza pisemnych motywów zaskarżonej decyzji pozwala na przeprowadzenie kontroli instancyjnej zaskarżonej decyzji i pozwala na poznanie argumentów, którymi organ </w:t>
      </w:r>
      <w:r w:rsidR="00A3381D">
        <w:rPr>
          <w:rFonts w:ascii="Lato" w:hAnsi="Lato" w:cs="Arial"/>
          <w:bCs/>
          <w:iCs/>
          <w:color w:val="000000"/>
          <w:spacing w:val="4"/>
          <w:sz w:val="22"/>
          <w:szCs w:val="22"/>
          <w:lang w:bidi="pl-PL"/>
        </w:rPr>
        <w:br/>
      </w:r>
      <w:r w:rsidR="00FE2F52" w:rsidRPr="00C458EE">
        <w:rPr>
          <w:rFonts w:ascii="Lato" w:hAnsi="Lato" w:cs="Arial"/>
          <w:bCs/>
          <w:iCs/>
          <w:color w:val="000000"/>
          <w:spacing w:val="4"/>
          <w:sz w:val="22"/>
          <w:szCs w:val="22"/>
          <w:lang w:bidi="pl-PL"/>
        </w:rPr>
        <w:t>I instancji kierował wydając przedmiotową decyzję o zezwoleniu na realizację inwestycji drogowej</w:t>
      </w:r>
      <w:r w:rsidR="00B55C41" w:rsidRPr="00B55C41">
        <w:rPr>
          <w:rFonts w:ascii="Lato" w:hAnsi="Lato" w:cs="Arial"/>
          <w:bCs/>
          <w:iCs/>
          <w:color w:val="000000"/>
          <w:spacing w:val="4"/>
          <w:sz w:val="22"/>
          <w:szCs w:val="22"/>
          <w:lang w:bidi="pl-PL"/>
        </w:rPr>
        <w:t>, a ocena ta nie nosi cech dowolności</w:t>
      </w:r>
      <w:bookmarkStart w:id="42" w:name="_Hlk128814862"/>
      <w:r w:rsidR="001908F0" w:rsidRPr="00AE5D09">
        <w:rPr>
          <w:rFonts w:ascii="Lato" w:hAnsi="Lato" w:cs="Arial"/>
          <w:bCs/>
          <w:spacing w:val="4"/>
          <w:sz w:val="22"/>
          <w:szCs w:val="22"/>
          <w:lang w:bidi="pl-PL"/>
        </w:rPr>
        <w:t>.</w:t>
      </w:r>
      <w:bookmarkEnd w:id="42"/>
      <w:r w:rsidR="001908F0" w:rsidRPr="00AE5D09">
        <w:rPr>
          <w:rFonts w:ascii="Lato" w:hAnsi="Lato" w:cs="Arial"/>
          <w:bCs/>
          <w:spacing w:val="4"/>
          <w:sz w:val="22"/>
          <w:szCs w:val="22"/>
          <w:lang w:bidi="pl-PL"/>
        </w:rPr>
        <w:t xml:space="preserve"> </w:t>
      </w:r>
      <w:r w:rsidR="001908F0" w:rsidRPr="00AE5D09">
        <w:rPr>
          <w:rFonts w:ascii="Lato" w:hAnsi="Lato" w:cs="Arial"/>
          <w:spacing w:val="4"/>
          <w:sz w:val="22"/>
          <w:szCs w:val="22"/>
        </w:rPr>
        <w:t>Okoliczność, że skarżący nie został przekonany, co do przyjętego w sprawie przez organ I instancji rozstrzygnięcia, nie oznacza naruszenia prawa, gdyż skarżący ma bowiem prawo do własnego subiektywnego przekonania o zasadności swoich zarzutów, zaś przekonanie to nie musi mieć odzwierciedlenia w obowiązujących przepisach prawnych.</w:t>
      </w:r>
      <w:r w:rsidR="00EA3085" w:rsidRPr="00EA3085">
        <w:rPr>
          <w:rFonts w:ascii="Lato" w:hAnsi="Lato" w:cs="Arial"/>
          <w:bCs/>
          <w:iCs/>
          <w:spacing w:val="4"/>
          <w:sz w:val="22"/>
          <w:szCs w:val="22"/>
          <w:lang w:bidi="pl-PL"/>
        </w:rPr>
        <w:t xml:space="preserve"> Jednocześnie zauważyć należy, iż w toku postępowania skarżący nie wniósł zastrzeżeń i uwag względem inwestycji, co do których organ I instancji mógłby się odnieść w uzasadnieniu zaskarżonej decyzji.</w:t>
      </w:r>
    </w:p>
    <w:p w14:paraId="65EC70BA" w14:textId="43282CE9" w:rsidR="00A3381D" w:rsidRPr="00C34B24" w:rsidRDefault="00AB24C2" w:rsidP="00AE5D09">
      <w:pPr>
        <w:spacing w:before="240" w:after="240" w:line="240" w:lineRule="exact"/>
        <w:jc w:val="both"/>
        <w:outlineLvl w:val="0"/>
        <w:rPr>
          <w:rFonts w:ascii="Lato" w:hAnsi="Lato" w:cs="Arial"/>
          <w:spacing w:val="4"/>
          <w:sz w:val="22"/>
          <w:szCs w:val="22"/>
        </w:rPr>
      </w:pPr>
      <w:r w:rsidRPr="00AE5D09">
        <w:rPr>
          <w:rFonts w:ascii="Lato" w:hAnsi="Lato" w:cs="Arial"/>
          <w:spacing w:val="4"/>
          <w:sz w:val="22"/>
          <w:szCs w:val="22"/>
        </w:rPr>
        <w:t xml:space="preserve">Zgodnie z art. 6 </w:t>
      </w:r>
      <w:r w:rsidRPr="004938A5">
        <w:rPr>
          <w:rFonts w:ascii="Lato" w:hAnsi="Lato" w:cs="Arial"/>
          <w:i/>
          <w:iCs/>
          <w:spacing w:val="4"/>
          <w:sz w:val="22"/>
          <w:szCs w:val="22"/>
        </w:rPr>
        <w:t>kpa</w:t>
      </w:r>
      <w:r w:rsidRPr="00AE5D09">
        <w:rPr>
          <w:rFonts w:ascii="Lato" w:hAnsi="Lato" w:cs="Arial"/>
          <w:spacing w:val="4"/>
          <w:sz w:val="22"/>
          <w:szCs w:val="22"/>
        </w:rPr>
        <w:t>, organy administracji publicznej działają na podstawie przepisów prawa. Wydając zaskarżon</w:t>
      </w:r>
      <w:r w:rsidR="005655DC">
        <w:rPr>
          <w:rFonts w:ascii="Lato" w:hAnsi="Lato" w:cs="Arial"/>
          <w:spacing w:val="4"/>
          <w:sz w:val="22"/>
          <w:szCs w:val="22"/>
        </w:rPr>
        <w:t>ą</w:t>
      </w:r>
      <w:r w:rsidRPr="00AE5D09">
        <w:rPr>
          <w:rFonts w:ascii="Lato" w:hAnsi="Lato" w:cs="Arial"/>
          <w:spacing w:val="4"/>
          <w:sz w:val="22"/>
          <w:szCs w:val="22"/>
        </w:rPr>
        <w:t xml:space="preserve"> decyzję organ kierował się treścią przepisów prawa materialnego (</w:t>
      </w:r>
      <w:r w:rsidRPr="004938A5">
        <w:rPr>
          <w:rFonts w:ascii="Lato" w:hAnsi="Lato" w:cs="Arial"/>
          <w:i/>
          <w:iCs/>
          <w:spacing w:val="4"/>
          <w:sz w:val="22"/>
          <w:szCs w:val="22"/>
        </w:rPr>
        <w:t>specustawy</w:t>
      </w:r>
      <w:r w:rsidR="00EF2CD0" w:rsidRPr="004938A5">
        <w:rPr>
          <w:rFonts w:ascii="Lato" w:hAnsi="Lato" w:cs="Arial"/>
          <w:i/>
          <w:iCs/>
          <w:spacing w:val="4"/>
          <w:sz w:val="22"/>
          <w:szCs w:val="22"/>
        </w:rPr>
        <w:t xml:space="preserve"> drogowej</w:t>
      </w:r>
      <w:r w:rsidRPr="00AE5D09">
        <w:rPr>
          <w:rFonts w:ascii="Lato" w:hAnsi="Lato" w:cs="Arial"/>
          <w:spacing w:val="4"/>
          <w:sz w:val="22"/>
          <w:szCs w:val="22"/>
        </w:rPr>
        <w:t xml:space="preserve">), mających w sprawie zastosowanie. Skoro nie stanowi naruszenia praw obywateli uchwalenie przepisów zawierających takie wyjątkowe, surowe regulacje, to nie można twierdzić, że stosowanie ich przez organy administracji zgodnie z ich brzmieniem prowadzi do naruszenia prawa, w tym zasady </w:t>
      </w:r>
      <w:r w:rsidR="005655DC">
        <w:rPr>
          <w:rFonts w:ascii="Lato" w:hAnsi="Lato" w:cs="Arial"/>
          <w:spacing w:val="4"/>
          <w:sz w:val="22"/>
          <w:szCs w:val="22"/>
        </w:rPr>
        <w:t xml:space="preserve">określonej w </w:t>
      </w:r>
      <w:r w:rsidRPr="00AE5D09">
        <w:rPr>
          <w:rFonts w:ascii="Lato" w:hAnsi="Lato" w:cs="Arial"/>
          <w:spacing w:val="4"/>
          <w:sz w:val="22"/>
          <w:szCs w:val="22"/>
        </w:rPr>
        <w:t xml:space="preserve">art. 8 </w:t>
      </w:r>
      <w:r w:rsidRPr="004938A5">
        <w:rPr>
          <w:rFonts w:ascii="Lato" w:hAnsi="Lato" w:cs="Arial"/>
          <w:i/>
          <w:iCs/>
          <w:spacing w:val="4"/>
          <w:sz w:val="22"/>
          <w:szCs w:val="22"/>
        </w:rPr>
        <w:t>kpa</w:t>
      </w:r>
      <w:r w:rsidR="00EF2CD0" w:rsidRPr="004938A5">
        <w:rPr>
          <w:rFonts w:ascii="Lato" w:hAnsi="Lato" w:cs="Arial"/>
          <w:i/>
          <w:iCs/>
          <w:spacing w:val="4"/>
          <w:sz w:val="22"/>
          <w:szCs w:val="22"/>
        </w:rPr>
        <w:t>,</w:t>
      </w:r>
      <w:r w:rsidR="00EF2CD0" w:rsidRPr="00AE5D09">
        <w:rPr>
          <w:rFonts w:ascii="Lato" w:hAnsi="Lato" w:cs="Arial"/>
          <w:spacing w:val="4"/>
          <w:sz w:val="22"/>
          <w:szCs w:val="22"/>
        </w:rPr>
        <w:t xml:space="preserve"> z której </w:t>
      </w:r>
      <w:r w:rsidR="00BB4956" w:rsidRPr="00AE5D09">
        <w:rPr>
          <w:rFonts w:ascii="Lato" w:hAnsi="Lato" w:cs="Arial"/>
          <w:spacing w:val="4"/>
          <w:sz w:val="22"/>
          <w:szCs w:val="22"/>
        </w:rPr>
        <w:t>wynika wymóg praworządnego i sprawiedliwego prowadzenia postępowania i rozstrzygnięcia sprawy przez organ administracji publicznej, co jest zasadniczą treścią zasady praworządności.</w:t>
      </w:r>
    </w:p>
    <w:p w14:paraId="0D866461" w14:textId="3E913A62" w:rsidR="00C210F9" w:rsidRDefault="00841C2F" w:rsidP="00AE5D09">
      <w:pPr>
        <w:tabs>
          <w:tab w:val="left" w:pos="851"/>
        </w:tabs>
        <w:spacing w:before="240" w:after="240" w:line="240" w:lineRule="exact"/>
        <w:jc w:val="both"/>
        <w:rPr>
          <w:rFonts w:ascii="Lato" w:hAnsi="Lato"/>
          <w:spacing w:val="4"/>
          <w:sz w:val="22"/>
          <w:szCs w:val="22"/>
        </w:rPr>
      </w:pPr>
      <w:r w:rsidRPr="00AE5D09">
        <w:rPr>
          <w:rFonts w:ascii="Lato" w:hAnsi="Lato" w:cs="Arial"/>
          <w:spacing w:val="4"/>
          <w:sz w:val="22"/>
          <w:szCs w:val="22"/>
        </w:rPr>
        <w:t xml:space="preserve">Jednocześnie podkreślić należy, iż </w:t>
      </w:r>
      <w:r w:rsidR="0035251B" w:rsidRPr="00AE5D09">
        <w:rPr>
          <w:rFonts w:ascii="Lato" w:hAnsi="Lato" w:cs="Arial"/>
          <w:spacing w:val="4"/>
          <w:sz w:val="22"/>
          <w:szCs w:val="22"/>
        </w:rPr>
        <w:t xml:space="preserve">wskazano </w:t>
      </w:r>
      <w:r w:rsidRPr="00AE5D09">
        <w:rPr>
          <w:rFonts w:ascii="Lato" w:hAnsi="Lato" w:cs="Arial"/>
          <w:spacing w:val="4"/>
          <w:sz w:val="22"/>
          <w:szCs w:val="22"/>
        </w:rPr>
        <w:t xml:space="preserve">w </w:t>
      </w:r>
      <w:r w:rsidRPr="00AE5D09">
        <w:rPr>
          <w:rFonts w:ascii="Lato" w:hAnsi="Lato" w:cs="Arial"/>
          <w:i/>
          <w:iCs/>
          <w:spacing w:val="4"/>
          <w:sz w:val="22"/>
          <w:szCs w:val="22"/>
        </w:rPr>
        <w:t>decyzji Wojewody Łódzkiego</w:t>
      </w:r>
      <w:r w:rsidR="00C210F9" w:rsidRPr="00AE5D09">
        <w:rPr>
          <w:rFonts w:ascii="Lato" w:hAnsi="Lato" w:cs="Arial"/>
          <w:spacing w:val="4"/>
          <w:sz w:val="22"/>
          <w:szCs w:val="22"/>
        </w:rPr>
        <w:t xml:space="preserve"> </w:t>
      </w:r>
      <w:r w:rsidRPr="00AE5D09">
        <w:rPr>
          <w:rFonts w:ascii="Lato" w:hAnsi="Lato" w:cs="Arial"/>
          <w:spacing w:val="4"/>
          <w:sz w:val="22"/>
          <w:szCs w:val="22"/>
        </w:rPr>
        <w:t xml:space="preserve">powierzchnię terenu działki skarżącego zajętą na cel przebudowy </w:t>
      </w:r>
      <w:r w:rsidR="00B55C41">
        <w:rPr>
          <w:rFonts w:ascii="Lato" w:hAnsi="Lato" w:cs="Arial"/>
          <w:spacing w:val="4"/>
          <w:sz w:val="22"/>
          <w:szCs w:val="22"/>
        </w:rPr>
        <w:t xml:space="preserve">urządzenia wodnego </w:t>
      </w:r>
      <w:r w:rsidR="00B37055">
        <w:rPr>
          <w:rFonts w:ascii="Lato" w:hAnsi="Lato" w:cs="Arial"/>
          <w:spacing w:val="4"/>
          <w:sz w:val="22"/>
          <w:szCs w:val="22"/>
        </w:rPr>
        <w:br/>
      </w:r>
      <w:r w:rsidR="00B55C41">
        <w:rPr>
          <w:rFonts w:ascii="Lato" w:hAnsi="Lato" w:cs="Arial"/>
          <w:spacing w:val="4"/>
          <w:sz w:val="22"/>
          <w:szCs w:val="22"/>
        </w:rPr>
        <w:t xml:space="preserve">(poz. 7 tabeli nr 2 na str. 18 decyzji), </w:t>
      </w:r>
      <w:r w:rsidR="00C210F9" w:rsidRPr="00AE5D09">
        <w:rPr>
          <w:rFonts w:ascii="Lato" w:hAnsi="Lato" w:cs="Arial"/>
          <w:spacing w:val="4"/>
          <w:sz w:val="22"/>
          <w:szCs w:val="22"/>
        </w:rPr>
        <w:t xml:space="preserve">a integralną częścią zaskarżonej decyzji jest </w:t>
      </w:r>
      <w:r w:rsidR="00C210F9" w:rsidRPr="00AE5D09">
        <w:rPr>
          <w:rFonts w:ascii="Lato" w:hAnsi="Lato"/>
          <w:spacing w:val="4"/>
          <w:sz w:val="22"/>
          <w:szCs w:val="22"/>
        </w:rPr>
        <w:t>map</w:t>
      </w:r>
      <w:r w:rsidR="0035251B" w:rsidRPr="00AE5D09">
        <w:rPr>
          <w:rFonts w:ascii="Lato" w:hAnsi="Lato"/>
          <w:spacing w:val="4"/>
          <w:sz w:val="22"/>
          <w:szCs w:val="22"/>
        </w:rPr>
        <w:t>a</w:t>
      </w:r>
      <w:r w:rsidR="00C210F9" w:rsidRPr="00AE5D09">
        <w:rPr>
          <w:rFonts w:ascii="Lato" w:hAnsi="Lato"/>
          <w:spacing w:val="4"/>
          <w:sz w:val="22"/>
          <w:szCs w:val="22"/>
        </w:rPr>
        <w:t xml:space="preserve"> </w:t>
      </w:r>
      <w:r w:rsidR="00563A78">
        <w:rPr>
          <w:rFonts w:ascii="Lato" w:hAnsi="Lato"/>
          <w:spacing w:val="4"/>
          <w:sz w:val="22"/>
          <w:szCs w:val="22"/>
        </w:rPr>
        <w:br/>
      </w:r>
      <w:r w:rsidR="00C210F9" w:rsidRPr="00AE5D09">
        <w:rPr>
          <w:rFonts w:ascii="Lato" w:hAnsi="Lato"/>
          <w:spacing w:val="4"/>
          <w:sz w:val="22"/>
          <w:szCs w:val="22"/>
        </w:rPr>
        <w:t xml:space="preserve">na której przedstawiono proponowany przebieg drogi, </w:t>
      </w:r>
      <w:r w:rsidR="00B55C41">
        <w:rPr>
          <w:rFonts w:ascii="Lato" w:hAnsi="Lato"/>
          <w:spacing w:val="4"/>
          <w:sz w:val="22"/>
          <w:szCs w:val="22"/>
        </w:rPr>
        <w:t xml:space="preserve">oraz projekt budowlany, gdzie  </w:t>
      </w:r>
      <w:r w:rsidR="00C210F9" w:rsidRPr="00AE5D09">
        <w:rPr>
          <w:rFonts w:ascii="Lato" w:hAnsi="Lato"/>
          <w:spacing w:val="4"/>
          <w:sz w:val="22"/>
          <w:szCs w:val="22"/>
        </w:rPr>
        <w:t>zobrazowano teren niezbędny do realizacji przedmiotowej inwestycji, w tym na działce skarżącego.</w:t>
      </w:r>
    </w:p>
    <w:p w14:paraId="3D9D3DEF" w14:textId="41E9A693" w:rsidR="00B55C41" w:rsidRPr="00AE5D09" w:rsidRDefault="00712D57" w:rsidP="00AE5D09">
      <w:pPr>
        <w:tabs>
          <w:tab w:val="left" w:pos="851"/>
        </w:tabs>
        <w:spacing w:before="240" w:after="240" w:line="240" w:lineRule="exact"/>
        <w:jc w:val="both"/>
        <w:rPr>
          <w:rFonts w:ascii="Lato" w:hAnsi="Lato"/>
          <w:spacing w:val="4"/>
          <w:sz w:val="22"/>
          <w:szCs w:val="22"/>
        </w:rPr>
      </w:pPr>
      <w:r>
        <w:rPr>
          <w:rFonts w:ascii="Lato" w:hAnsi="Lato"/>
          <w:spacing w:val="4"/>
          <w:sz w:val="22"/>
          <w:szCs w:val="22"/>
        </w:rPr>
        <w:t xml:space="preserve">W sprawie nie doszło także do naruszenia </w:t>
      </w:r>
      <w:r w:rsidR="00B55C41" w:rsidRPr="00B55C41">
        <w:rPr>
          <w:rFonts w:ascii="Lato" w:hAnsi="Lato"/>
          <w:spacing w:val="4"/>
          <w:sz w:val="22"/>
          <w:szCs w:val="22"/>
        </w:rPr>
        <w:t xml:space="preserve">art. 10 </w:t>
      </w:r>
      <w:r w:rsidRPr="00C34B24">
        <w:rPr>
          <w:rFonts w:ascii="Lato" w:hAnsi="Lato"/>
          <w:i/>
          <w:iCs/>
          <w:spacing w:val="4"/>
          <w:sz w:val="22"/>
          <w:szCs w:val="22"/>
        </w:rPr>
        <w:t>k</w:t>
      </w:r>
      <w:r w:rsidR="00B55C41" w:rsidRPr="00C34B24">
        <w:rPr>
          <w:rFonts w:ascii="Lato" w:hAnsi="Lato"/>
          <w:i/>
          <w:iCs/>
          <w:spacing w:val="4"/>
          <w:sz w:val="22"/>
          <w:szCs w:val="22"/>
        </w:rPr>
        <w:t>pa</w:t>
      </w:r>
      <w:r w:rsidR="00B55C41" w:rsidRPr="00B55C41">
        <w:rPr>
          <w:rFonts w:ascii="Lato" w:hAnsi="Lato"/>
          <w:spacing w:val="4"/>
          <w:sz w:val="22"/>
          <w:szCs w:val="22"/>
        </w:rPr>
        <w:t xml:space="preserve"> w zw. z art. 79 § 1 </w:t>
      </w:r>
      <w:r w:rsidRPr="00C34B24">
        <w:rPr>
          <w:rFonts w:ascii="Lato" w:hAnsi="Lato"/>
          <w:i/>
          <w:iCs/>
          <w:spacing w:val="4"/>
          <w:sz w:val="22"/>
          <w:szCs w:val="22"/>
        </w:rPr>
        <w:t>k</w:t>
      </w:r>
      <w:r w:rsidR="00B55C41" w:rsidRPr="00C34B24">
        <w:rPr>
          <w:rFonts w:ascii="Lato" w:hAnsi="Lato"/>
          <w:i/>
          <w:iCs/>
          <w:spacing w:val="4"/>
          <w:sz w:val="22"/>
          <w:szCs w:val="22"/>
        </w:rPr>
        <w:t>pa</w:t>
      </w:r>
      <w:r>
        <w:rPr>
          <w:rFonts w:ascii="Lato" w:hAnsi="Lato"/>
          <w:spacing w:val="4"/>
          <w:sz w:val="22"/>
          <w:szCs w:val="22"/>
        </w:rPr>
        <w:t xml:space="preserve">, </w:t>
      </w:r>
      <w:r w:rsidR="00B55C41" w:rsidRPr="00B55C41">
        <w:rPr>
          <w:rFonts w:ascii="Lato" w:hAnsi="Lato"/>
          <w:spacing w:val="4"/>
          <w:sz w:val="22"/>
          <w:szCs w:val="22"/>
        </w:rPr>
        <w:t xml:space="preserve">poprzez uniemożliwienie </w:t>
      </w:r>
      <w:r w:rsidR="00F459B0">
        <w:rPr>
          <w:rFonts w:ascii="Lato" w:hAnsi="Lato"/>
          <w:spacing w:val="4"/>
          <w:sz w:val="22"/>
          <w:szCs w:val="22"/>
        </w:rPr>
        <w:t xml:space="preserve">skarżącemu </w:t>
      </w:r>
      <w:r w:rsidR="00B55C41" w:rsidRPr="00B55C41">
        <w:rPr>
          <w:rFonts w:ascii="Lato" w:hAnsi="Lato"/>
          <w:spacing w:val="4"/>
          <w:sz w:val="22"/>
          <w:szCs w:val="22"/>
        </w:rPr>
        <w:t xml:space="preserve">czynnego udziału w postępowaniu wskutek niezawiadamiania </w:t>
      </w:r>
      <w:r w:rsidR="00F459B0">
        <w:rPr>
          <w:rFonts w:ascii="Lato" w:hAnsi="Lato"/>
          <w:spacing w:val="4"/>
          <w:sz w:val="22"/>
          <w:szCs w:val="22"/>
        </w:rPr>
        <w:t xml:space="preserve">go </w:t>
      </w:r>
      <w:r w:rsidR="00B55C41" w:rsidRPr="00B55C41">
        <w:rPr>
          <w:rFonts w:ascii="Lato" w:hAnsi="Lato"/>
          <w:spacing w:val="4"/>
          <w:sz w:val="22"/>
          <w:szCs w:val="22"/>
        </w:rPr>
        <w:t>o czynnościach mających miejsce w sprawie</w:t>
      </w:r>
      <w:r w:rsidR="00563A78">
        <w:rPr>
          <w:rFonts w:ascii="Lato" w:hAnsi="Lato"/>
          <w:spacing w:val="4"/>
          <w:sz w:val="22"/>
          <w:szCs w:val="22"/>
        </w:rPr>
        <w:t xml:space="preserve"> </w:t>
      </w:r>
      <w:r w:rsidR="00B55C41" w:rsidRPr="00B55C41">
        <w:rPr>
          <w:rFonts w:ascii="Lato" w:hAnsi="Lato"/>
          <w:spacing w:val="4"/>
          <w:sz w:val="22"/>
          <w:szCs w:val="22"/>
        </w:rPr>
        <w:t>m.in. o oględzinach jego nieruchomości, czy też o rokowaniach.</w:t>
      </w:r>
    </w:p>
    <w:p w14:paraId="4F2DB3EE" w14:textId="62C3E1C5" w:rsidR="0027673F" w:rsidRDefault="0027673F" w:rsidP="00AE5D09">
      <w:pPr>
        <w:spacing w:before="240" w:after="240" w:line="240" w:lineRule="exact"/>
        <w:jc w:val="both"/>
        <w:rPr>
          <w:rFonts w:ascii="Lato" w:hAnsi="Lato" w:cs="Arial"/>
          <w:bCs/>
          <w:iCs/>
          <w:spacing w:val="4"/>
          <w:sz w:val="22"/>
          <w:szCs w:val="22"/>
          <w:lang w:bidi="pl-PL"/>
        </w:rPr>
      </w:pPr>
      <w:r w:rsidRPr="00AE5D09">
        <w:rPr>
          <w:rFonts w:ascii="Lato" w:hAnsi="Lato" w:cs="Arial"/>
          <w:bCs/>
          <w:iCs/>
          <w:spacing w:val="4"/>
          <w:sz w:val="22"/>
          <w:szCs w:val="22"/>
          <w:lang w:bidi="pl-PL"/>
        </w:rPr>
        <w:t xml:space="preserve">W orzecznictwie </w:t>
      </w:r>
      <w:proofErr w:type="spellStart"/>
      <w:r w:rsidRPr="00AE5D09">
        <w:rPr>
          <w:rFonts w:ascii="Lato" w:hAnsi="Lato" w:cs="Arial"/>
          <w:bCs/>
          <w:iCs/>
          <w:spacing w:val="4"/>
          <w:sz w:val="22"/>
          <w:szCs w:val="22"/>
          <w:lang w:bidi="pl-PL"/>
        </w:rPr>
        <w:t>sądowoadministracyjnym</w:t>
      </w:r>
      <w:proofErr w:type="spellEnd"/>
      <w:r w:rsidRPr="00AE5D09">
        <w:rPr>
          <w:rFonts w:ascii="Lato" w:hAnsi="Lato" w:cs="Arial"/>
          <w:bCs/>
          <w:iCs/>
          <w:spacing w:val="4"/>
          <w:sz w:val="22"/>
          <w:szCs w:val="22"/>
          <w:lang w:bidi="pl-PL"/>
        </w:rPr>
        <w:t xml:space="preserve"> wskazuje się, iż podnoszenie zarzutu naruszenia art. 10 </w:t>
      </w:r>
      <w:r w:rsidRPr="00AE5D09">
        <w:rPr>
          <w:rFonts w:ascii="Lato" w:hAnsi="Lato" w:cs="Arial"/>
          <w:bCs/>
          <w:i/>
          <w:iCs/>
          <w:spacing w:val="4"/>
          <w:sz w:val="22"/>
          <w:szCs w:val="22"/>
          <w:lang w:bidi="pl-PL"/>
        </w:rPr>
        <w:t>kpa</w:t>
      </w:r>
      <w:r w:rsidRPr="00AE5D09">
        <w:rPr>
          <w:rFonts w:ascii="Lato" w:hAnsi="Lato" w:cs="Arial"/>
          <w:bCs/>
          <w:iCs/>
          <w:spacing w:val="4"/>
          <w:sz w:val="22"/>
          <w:szCs w:val="22"/>
          <w:lang w:bidi="pl-PL"/>
        </w:rPr>
        <w:t xml:space="preserve"> w sprawie zezwolenia na realizację inwestycji drogowej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w:t>
      </w:r>
      <w:r w:rsidRPr="00AE5D09">
        <w:rPr>
          <w:rFonts w:ascii="Lato" w:hAnsi="Lato" w:cs="Arial"/>
          <w:bCs/>
          <w:iCs/>
          <w:spacing w:val="4"/>
          <w:sz w:val="22"/>
          <w:szCs w:val="22"/>
          <w:lang w:bidi="pl-PL"/>
        </w:rPr>
        <w:lastRenderedPageBreak/>
        <w:t xml:space="preserve">przez organ uniemożliwiona – nabiera w sprawach o zezwolenie na realizację inwestycji drogowej szczególnego znaczenia. Zwłaszcza że z art. 11d ust. 5 </w:t>
      </w:r>
      <w:r w:rsidRPr="00AE5D09">
        <w:rPr>
          <w:rFonts w:ascii="Lato" w:hAnsi="Lato" w:cs="Arial"/>
          <w:bCs/>
          <w:i/>
          <w:iCs/>
          <w:spacing w:val="4"/>
          <w:sz w:val="22"/>
          <w:szCs w:val="22"/>
          <w:lang w:bidi="pl-PL"/>
        </w:rPr>
        <w:t>specustawy drogowej</w:t>
      </w:r>
      <w:r w:rsidRPr="00AE5D09">
        <w:rPr>
          <w:rFonts w:ascii="Lato" w:hAnsi="Lato" w:cs="Arial"/>
          <w:bCs/>
          <w:iCs/>
          <w:spacing w:val="4"/>
          <w:sz w:val="22"/>
          <w:szCs w:val="22"/>
          <w:lang w:bidi="pl-PL"/>
        </w:rPr>
        <w:t xml:space="preserve"> nie wynika, aby ustawodawca przewidział uprawnienie do wypowiadania się przez uczestników postępowania co do zebranych materiałów w postępowaniu </w:t>
      </w:r>
      <w:proofErr w:type="spellStart"/>
      <w:r w:rsidRPr="00AE5D09">
        <w:rPr>
          <w:rFonts w:ascii="Lato" w:hAnsi="Lato" w:cs="Arial"/>
          <w:bCs/>
          <w:iCs/>
          <w:spacing w:val="4"/>
          <w:sz w:val="22"/>
          <w:szCs w:val="22"/>
          <w:lang w:bidi="pl-PL"/>
        </w:rPr>
        <w:t>zezwoleniowym</w:t>
      </w:r>
      <w:proofErr w:type="spellEnd"/>
      <w:r w:rsidRPr="00AE5D09">
        <w:rPr>
          <w:rFonts w:ascii="Lato" w:hAnsi="Lato" w:cs="Arial"/>
          <w:bCs/>
          <w:iCs/>
          <w:spacing w:val="4"/>
          <w:sz w:val="22"/>
          <w:szCs w:val="22"/>
          <w:lang w:bidi="pl-PL"/>
        </w:rPr>
        <w:t xml:space="preserve">. Przepis ten stanowi natomiast </w:t>
      </w:r>
      <w:r w:rsidRPr="00AE5D09">
        <w:rPr>
          <w:rFonts w:ascii="Lato" w:hAnsi="Lato" w:cs="Arial"/>
          <w:bCs/>
          <w:i/>
          <w:iCs/>
          <w:spacing w:val="4"/>
          <w:sz w:val="22"/>
          <w:szCs w:val="22"/>
          <w:lang w:bidi="pl-PL"/>
        </w:rPr>
        <w:t xml:space="preserve">lex </w:t>
      </w:r>
      <w:proofErr w:type="spellStart"/>
      <w:r w:rsidRPr="00AE5D09">
        <w:rPr>
          <w:rFonts w:ascii="Lato" w:hAnsi="Lato" w:cs="Arial"/>
          <w:bCs/>
          <w:i/>
          <w:iCs/>
          <w:spacing w:val="4"/>
          <w:sz w:val="22"/>
          <w:szCs w:val="22"/>
          <w:lang w:bidi="pl-PL"/>
        </w:rPr>
        <w:t>specialis</w:t>
      </w:r>
      <w:proofErr w:type="spellEnd"/>
      <w:r w:rsidRPr="00AE5D09">
        <w:rPr>
          <w:rFonts w:ascii="Lato" w:hAnsi="Lato" w:cs="Arial"/>
          <w:bCs/>
          <w:iCs/>
          <w:spacing w:val="4"/>
          <w:sz w:val="22"/>
          <w:szCs w:val="22"/>
          <w:lang w:bidi="pl-PL"/>
        </w:rPr>
        <w:t xml:space="preserve"> w stosunku do tych przepisów </w:t>
      </w:r>
      <w:r w:rsidRPr="00AE5D09">
        <w:rPr>
          <w:rFonts w:ascii="Lato" w:hAnsi="Lato" w:cs="Arial"/>
          <w:bCs/>
          <w:i/>
          <w:iCs/>
          <w:spacing w:val="4"/>
          <w:sz w:val="22"/>
          <w:szCs w:val="22"/>
          <w:lang w:bidi="pl-PL"/>
        </w:rPr>
        <w:t>kpa</w:t>
      </w:r>
      <w:r w:rsidRPr="00AE5D09">
        <w:rPr>
          <w:rFonts w:ascii="Lato" w:hAnsi="Lato" w:cs="Arial"/>
          <w:bCs/>
          <w:iCs/>
          <w:spacing w:val="4"/>
          <w:sz w:val="22"/>
          <w:szCs w:val="22"/>
          <w:lang w:bidi="pl-PL"/>
        </w:rPr>
        <w:t xml:space="preserve">, które odmiennie regulują kwestie postępowania administracyjnego. Jak zaś wiadomo, </w:t>
      </w:r>
      <w:r w:rsidRPr="00AE5D09">
        <w:rPr>
          <w:rFonts w:ascii="Lato" w:hAnsi="Lato" w:cs="Arial"/>
          <w:bCs/>
          <w:i/>
          <w:iCs/>
          <w:spacing w:val="4"/>
          <w:sz w:val="22"/>
          <w:szCs w:val="22"/>
          <w:lang w:bidi="pl-PL"/>
        </w:rPr>
        <w:t xml:space="preserve">lex </w:t>
      </w:r>
      <w:proofErr w:type="spellStart"/>
      <w:r w:rsidRPr="00AE5D09">
        <w:rPr>
          <w:rFonts w:ascii="Lato" w:hAnsi="Lato" w:cs="Arial"/>
          <w:bCs/>
          <w:i/>
          <w:iCs/>
          <w:spacing w:val="4"/>
          <w:sz w:val="22"/>
          <w:szCs w:val="22"/>
          <w:lang w:bidi="pl-PL"/>
        </w:rPr>
        <w:t>specialis</w:t>
      </w:r>
      <w:proofErr w:type="spellEnd"/>
      <w:r w:rsidRPr="00AE5D09">
        <w:rPr>
          <w:rFonts w:ascii="Lato" w:hAnsi="Lato" w:cs="Arial"/>
          <w:bCs/>
          <w:i/>
          <w:iCs/>
          <w:spacing w:val="4"/>
          <w:sz w:val="22"/>
          <w:szCs w:val="22"/>
          <w:lang w:bidi="pl-PL"/>
        </w:rPr>
        <w:t xml:space="preserve"> derogat legi </w:t>
      </w:r>
      <w:proofErr w:type="spellStart"/>
      <w:r w:rsidRPr="00AE5D09">
        <w:rPr>
          <w:rFonts w:ascii="Lato" w:hAnsi="Lato" w:cs="Arial"/>
          <w:bCs/>
          <w:i/>
          <w:iCs/>
          <w:spacing w:val="4"/>
          <w:sz w:val="22"/>
          <w:szCs w:val="22"/>
          <w:lang w:bidi="pl-PL"/>
        </w:rPr>
        <w:t>generali</w:t>
      </w:r>
      <w:proofErr w:type="spellEnd"/>
      <w:r w:rsidRPr="00AE5D09">
        <w:rPr>
          <w:rFonts w:ascii="Lato" w:hAnsi="Lato" w:cs="Arial"/>
          <w:bCs/>
          <w:iCs/>
          <w:spacing w:val="4"/>
          <w:sz w:val="22"/>
          <w:szCs w:val="22"/>
          <w:lang w:bidi="pl-PL"/>
        </w:rPr>
        <w:t xml:space="preserve"> (por. wyrok Wojewódzkiego Sądu Administracyjnego w Warszawie z dnia 18 lipca 2019 r., sygn. akt VII SA/</w:t>
      </w:r>
      <w:proofErr w:type="spellStart"/>
      <w:r w:rsidRPr="00AE5D09">
        <w:rPr>
          <w:rFonts w:ascii="Lato" w:hAnsi="Lato" w:cs="Arial"/>
          <w:bCs/>
          <w:iCs/>
          <w:spacing w:val="4"/>
          <w:sz w:val="22"/>
          <w:szCs w:val="22"/>
          <w:lang w:bidi="pl-PL"/>
        </w:rPr>
        <w:t>Wa</w:t>
      </w:r>
      <w:proofErr w:type="spellEnd"/>
      <w:r w:rsidRPr="00AE5D09">
        <w:rPr>
          <w:rFonts w:ascii="Lato" w:hAnsi="Lato" w:cs="Arial"/>
          <w:bCs/>
          <w:iCs/>
          <w:spacing w:val="4"/>
          <w:sz w:val="22"/>
          <w:szCs w:val="22"/>
          <w:lang w:bidi="pl-PL"/>
        </w:rPr>
        <w:t xml:space="preserve"> 1017/19, </w:t>
      </w:r>
      <w:proofErr w:type="spellStart"/>
      <w:r w:rsidRPr="00AE5D09">
        <w:rPr>
          <w:rFonts w:ascii="Lato" w:hAnsi="Lato" w:cs="Arial"/>
          <w:bCs/>
          <w:iCs/>
          <w:spacing w:val="4"/>
          <w:sz w:val="22"/>
          <w:szCs w:val="22"/>
          <w:lang w:bidi="pl-PL"/>
        </w:rPr>
        <w:t>opubl</w:t>
      </w:r>
      <w:proofErr w:type="spellEnd"/>
      <w:r w:rsidRPr="00AE5D09">
        <w:rPr>
          <w:rFonts w:ascii="Lato" w:hAnsi="Lato" w:cs="Arial"/>
          <w:bCs/>
          <w:iCs/>
          <w:spacing w:val="4"/>
          <w:sz w:val="22"/>
          <w:szCs w:val="22"/>
          <w:lang w:bidi="pl-PL"/>
        </w:rPr>
        <w:t>. Centralna Baza Orzeczeń Sądów Administracyjnych).</w:t>
      </w:r>
    </w:p>
    <w:p w14:paraId="12EA6D5B" w14:textId="77580448" w:rsidR="00F459B0" w:rsidRPr="00F459B0" w:rsidRDefault="00F459B0" w:rsidP="00F459B0">
      <w:pPr>
        <w:spacing w:before="240" w:after="240" w:line="240" w:lineRule="exact"/>
        <w:jc w:val="both"/>
        <w:rPr>
          <w:rFonts w:ascii="Lato" w:hAnsi="Lato" w:cs="Arial"/>
          <w:bCs/>
          <w:iCs/>
          <w:spacing w:val="4"/>
          <w:sz w:val="22"/>
          <w:szCs w:val="22"/>
          <w:lang w:bidi="pl-PL"/>
        </w:rPr>
      </w:pPr>
      <w:r w:rsidRPr="00F459B0">
        <w:rPr>
          <w:rFonts w:ascii="Lato" w:hAnsi="Lato" w:cs="Arial"/>
          <w:bCs/>
          <w:iCs/>
          <w:spacing w:val="4"/>
          <w:sz w:val="22"/>
          <w:szCs w:val="22"/>
          <w:lang w:bidi="pl-PL"/>
        </w:rPr>
        <w:t xml:space="preserve">Strona stawiająca zarzut naruszenia art. 10 § 1 </w:t>
      </w:r>
      <w:r w:rsidRPr="00F459B0">
        <w:rPr>
          <w:rFonts w:ascii="Lato" w:hAnsi="Lato" w:cs="Arial"/>
          <w:bCs/>
          <w:i/>
          <w:iCs/>
          <w:spacing w:val="4"/>
          <w:sz w:val="22"/>
          <w:szCs w:val="22"/>
          <w:lang w:bidi="pl-PL"/>
        </w:rPr>
        <w:t>kpa</w:t>
      </w:r>
      <w:r w:rsidRPr="00F459B0">
        <w:rPr>
          <w:rFonts w:ascii="Lato" w:hAnsi="Lato" w:cs="Arial"/>
          <w:bCs/>
          <w:iCs/>
          <w:spacing w:val="4"/>
          <w:sz w:val="22"/>
          <w:szCs w:val="22"/>
          <w:lang w:bidi="pl-PL"/>
        </w:rPr>
        <w:t xml:space="preserve">, powinna wykazać, iż uchybienie </w:t>
      </w:r>
      <w:r w:rsidR="00EA3085">
        <w:rPr>
          <w:rFonts w:ascii="Lato" w:hAnsi="Lato" w:cs="Arial"/>
          <w:bCs/>
          <w:iCs/>
          <w:spacing w:val="4"/>
          <w:sz w:val="22"/>
          <w:szCs w:val="22"/>
          <w:lang w:bidi="pl-PL"/>
        </w:rPr>
        <w:br/>
      </w:r>
      <w:r w:rsidRPr="00F459B0">
        <w:rPr>
          <w:rFonts w:ascii="Lato" w:hAnsi="Lato" w:cs="Arial"/>
          <w:bCs/>
          <w:iCs/>
          <w:spacing w:val="4"/>
          <w:sz w:val="22"/>
          <w:szCs w:val="22"/>
          <w:lang w:bidi="pl-PL"/>
        </w:rPr>
        <w:t xml:space="preserve">to miało istotny wpływ na wynik sprawy, tzn. że uniemożliwiło jej dokonanie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F459B0">
        <w:rPr>
          <w:rFonts w:ascii="Lato" w:hAnsi="Lato" w:cs="Arial"/>
          <w:bCs/>
          <w:i/>
          <w:iCs/>
          <w:spacing w:val="4"/>
          <w:sz w:val="22"/>
          <w:szCs w:val="22"/>
          <w:lang w:bidi="pl-PL"/>
        </w:rPr>
        <w:t>kpa</w:t>
      </w:r>
      <w:r w:rsidRPr="00F459B0">
        <w:rPr>
          <w:rFonts w:ascii="Lato" w:hAnsi="Lato" w:cs="Arial"/>
          <w:bCs/>
          <w:iCs/>
          <w:spacing w:val="4"/>
          <w:sz w:val="22"/>
          <w:szCs w:val="22"/>
          <w:lang w:bidi="pl-PL"/>
        </w:rPr>
        <w:t xml:space="preserve"> (por. wyrok Naczelnego Sądu Administracyjnego z dnia 2 września 2009 r., sygn. akt </w:t>
      </w:r>
      <w:r w:rsidR="00EA3085">
        <w:rPr>
          <w:rFonts w:ascii="Lato" w:hAnsi="Lato" w:cs="Arial"/>
          <w:bCs/>
          <w:iCs/>
          <w:spacing w:val="4"/>
          <w:sz w:val="22"/>
          <w:szCs w:val="22"/>
          <w:lang w:bidi="pl-PL"/>
        </w:rPr>
        <w:br/>
      </w:r>
      <w:r w:rsidRPr="00F459B0">
        <w:rPr>
          <w:rFonts w:ascii="Lato" w:hAnsi="Lato" w:cs="Arial"/>
          <w:bCs/>
          <w:iCs/>
          <w:spacing w:val="4"/>
          <w:sz w:val="22"/>
          <w:szCs w:val="22"/>
          <w:lang w:bidi="pl-PL"/>
        </w:rPr>
        <w:t xml:space="preserve">II OSK 1320/08, Lex nr 597196). </w:t>
      </w:r>
    </w:p>
    <w:p w14:paraId="4671FC6C" w14:textId="06A947E1" w:rsidR="00F459B0" w:rsidRDefault="00F459B0" w:rsidP="00F459B0">
      <w:pPr>
        <w:spacing w:before="240" w:after="240" w:line="240" w:lineRule="exact"/>
        <w:jc w:val="both"/>
        <w:rPr>
          <w:rFonts w:ascii="Lato" w:hAnsi="Lato" w:cs="Arial"/>
          <w:bCs/>
          <w:iCs/>
          <w:spacing w:val="4"/>
          <w:sz w:val="22"/>
          <w:szCs w:val="22"/>
          <w:lang w:bidi="pl-PL"/>
        </w:rPr>
      </w:pPr>
      <w:r w:rsidRPr="00F459B0">
        <w:rPr>
          <w:rFonts w:ascii="Lato" w:hAnsi="Lato" w:cs="Arial"/>
          <w:bCs/>
          <w:iCs/>
          <w:spacing w:val="4"/>
          <w:sz w:val="22"/>
          <w:szCs w:val="22"/>
          <w:lang w:bidi="pl-PL"/>
        </w:rPr>
        <w:t>Natomiast skarżący</w:t>
      </w:r>
      <w:r w:rsidRPr="00F459B0">
        <w:rPr>
          <w:rFonts w:ascii="Lato" w:hAnsi="Lato" w:cs="Arial"/>
          <w:bCs/>
          <w:i/>
          <w:iCs/>
          <w:spacing w:val="4"/>
          <w:sz w:val="22"/>
          <w:szCs w:val="22"/>
          <w:lang w:bidi="pl-PL"/>
        </w:rPr>
        <w:t xml:space="preserve"> </w:t>
      </w:r>
      <w:r w:rsidRPr="00F459B0">
        <w:rPr>
          <w:rFonts w:ascii="Lato" w:hAnsi="Lato" w:cs="Arial"/>
          <w:bCs/>
          <w:iCs/>
          <w:spacing w:val="4"/>
          <w:sz w:val="22"/>
          <w:szCs w:val="22"/>
          <w:lang w:bidi="pl-PL"/>
        </w:rPr>
        <w:t xml:space="preserve">nie wskazał, jakich czynności procesowych nie mógł dokonać, które mogłyby doprowadzić do odmiennego rozstrzygnięcia sprawy dotyczącej </w:t>
      </w:r>
      <w:r>
        <w:rPr>
          <w:rFonts w:ascii="Lato" w:hAnsi="Lato" w:cs="Arial"/>
          <w:bCs/>
          <w:iCs/>
          <w:spacing w:val="4"/>
          <w:sz w:val="22"/>
          <w:szCs w:val="22"/>
          <w:lang w:bidi="pl-PL"/>
        </w:rPr>
        <w:t xml:space="preserve">zezwolenia </w:t>
      </w:r>
      <w:r w:rsidR="00EA3085">
        <w:rPr>
          <w:rFonts w:ascii="Lato" w:hAnsi="Lato" w:cs="Arial"/>
          <w:bCs/>
          <w:iCs/>
          <w:spacing w:val="4"/>
          <w:sz w:val="22"/>
          <w:szCs w:val="22"/>
          <w:lang w:bidi="pl-PL"/>
        </w:rPr>
        <w:br/>
      </w:r>
      <w:r>
        <w:rPr>
          <w:rFonts w:ascii="Lato" w:hAnsi="Lato" w:cs="Arial"/>
          <w:bCs/>
          <w:iCs/>
          <w:spacing w:val="4"/>
          <w:sz w:val="22"/>
          <w:szCs w:val="22"/>
          <w:lang w:bidi="pl-PL"/>
        </w:rPr>
        <w:t xml:space="preserve">na realizację inwestycji drogowej </w:t>
      </w:r>
      <w:r w:rsidRPr="00F459B0">
        <w:rPr>
          <w:rFonts w:ascii="Lato" w:hAnsi="Lato" w:cs="Arial"/>
          <w:bCs/>
          <w:iCs/>
          <w:spacing w:val="4"/>
          <w:sz w:val="22"/>
          <w:szCs w:val="22"/>
          <w:lang w:bidi="pl-PL"/>
        </w:rPr>
        <w:t>na jego dział</w:t>
      </w:r>
      <w:r>
        <w:rPr>
          <w:rFonts w:ascii="Lato" w:hAnsi="Lato" w:cs="Arial"/>
          <w:bCs/>
          <w:iCs/>
          <w:spacing w:val="4"/>
          <w:sz w:val="22"/>
          <w:szCs w:val="22"/>
          <w:lang w:bidi="pl-PL"/>
        </w:rPr>
        <w:t>ce</w:t>
      </w:r>
      <w:r w:rsidRPr="00F459B0">
        <w:rPr>
          <w:rFonts w:ascii="Lato" w:hAnsi="Lato" w:cs="Arial"/>
          <w:bCs/>
          <w:iCs/>
          <w:spacing w:val="4"/>
          <w:sz w:val="22"/>
          <w:szCs w:val="22"/>
          <w:lang w:bidi="pl-PL"/>
        </w:rPr>
        <w:t>. Ponadto, wskazać należy, że skarżący</w:t>
      </w:r>
      <w:r w:rsidRPr="00F459B0">
        <w:rPr>
          <w:rFonts w:ascii="Lato" w:hAnsi="Lato" w:cs="Arial"/>
          <w:bCs/>
          <w:i/>
          <w:iCs/>
          <w:spacing w:val="4"/>
          <w:sz w:val="22"/>
          <w:szCs w:val="22"/>
          <w:lang w:bidi="pl-PL"/>
        </w:rPr>
        <w:t xml:space="preserve"> </w:t>
      </w:r>
      <w:r w:rsidRPr="00F459B0">
        <w:rPr>
          <w:rFonts w:ascii="Lato" w:hAnsi="Lato" w:cs="Arial"/>
          <w:bCs/>
          <w:iCs/>
          <w:spacing w:val="4"/>
          <w:sz w:val="22"/>
          <w:szCs w:val="22"/>
          <w:lang w:bidi="pl-PL"/>
        </w:rPr>
        <w:t xml:space="preserve">nie złożył również na etapie postępowania odwoławczego wniosków dowodowych, które mogłyby doprowadzić do innych ustaleń w przedmiotowej sprawie niż te przyjęte </w:t>
      </w:r>
      <w:r w:rsidR="00926DFC">
        <w:rPr>
          <w:rFonts w:ascii="Lato" w:hAnsi="Lato" w:cs="Arial"/>
          <w:bCs/>
          <w:iCs/>
          <w:spacing w:val="4"/>
          <w:sz w:val="22"/>
          <w:szCs w:val="22"/>
          <w:lang w:bidi="pl-PL"/>
        </w:rPr>
        <w:br/>
      </w:r>
      <w:r w:rsidRPr="00F459B0">
        <w:rPr>
          <w:rFonts w:ascii="Lato" w:hAnsi="Lato" w:cs="Arial"/>
          <w:bCs/>
          <w:iCs/>
          <w:spacing w:val="4"/>
          <w:sz w:val="22"/>
          <w:szCs w:val="22"/>
          <w:lang w:bidi="pl-PL"/>
        </w:rPr>
        <w:t xml:space="preserve">w </w:t>
      </w:r>
      <w:r w:rsidRPr="00F459B0">
        <w:rPr>
          <w:rFonts w:ascii="Lato" w:hAnsi="Lato" w:cs="Arial"/>
          <w:bCs/>
          <w:i/>
          <w:iCs/>
          <w:spacing w:val="4"/>
          <w:sz w:val="22"/>
          <w:szCs w:val="22"/>
          <w:lang w:bidi="pl-PL"/>
        </w:rPr>
        <w:t>decyzji Wojewody Łódzkiego</w:t>
      </w:r>
      <w:r w:rsidRPr="00F459B0">
        <w:rPr>
          <w:rFonts w:ascii="Lato" w:hAnsi="Lato" w:cs="Arial"/>
          <w:bCs/>
          <w:iCs/>
          <w:spacing w:val="4"/>
          <w:sz w:val="22"/>
          <w:szCs w:val="22"/>
          <w:lang w:bidi="pl-PL"/>
        </w:rPr>
        <w:t>, w zakresie dotyczącym jego interesu prawnego</w:t>
      </w:r>
      <w:r w:rsidRPr="00F459B0">
        <w:rPr>
          <w:rFonts w:ascii="Lato" w:hAnsi="Lato" w:cs="Arial"/>
          <w:bCs/>
          <w:i/>
          <w:iCs/>
          <w:spacing w:val="4"/>
          <w:sz w:val="22"/>
          <w:szCs w:val="22"/>
          <w:lang w:bidi="pl-PL"/>
        </w:rPr>
        <w:t xml:space="preserve">. </w:t>
      </w:r>
      <w:r w:rsidRPr="00F459B0">
        <w:rPr>
          <w:rFonts w:ascii="Lato" w:hAnsi="Lato" w:cs="Arial"/>
          <w:bCs/>
          <w:iCs/>
          <w:spacing w:val="4"/>
          <w:sz w:val="22"/>
          <w:szCs w:val="22"/>
          <w:lang w:bidi="pl-PL"/>
        </w:rPr>
        <w:t xml:space="preserve">Natomiast sam zarzut naruszenia art. 10 § 1 </w:t>
      </w:r>
      <w:r w:rsidRPr="00F459B0">
        <w:rPr>
          <w:rFonts w:ascii="Lato" w:hAnsi="Lato" w:cs="Arial"/>
          <w:bCs/>
          <w:i/>
          <w:iCs/>
          <w:spacing w:val="4"/>
          <w:sz w:val="22"/>
          <w:szCs w:val="22"/>
          <w:lang w:bidi="pl-PL"/>
        </w:rPr>
        <w:t>kpa</w:t>
      </w:r>
      <w:r w:rsidRPr="00F459B0">
        <w:rPr>
          <w:rFonts w:ascii="Lato" w:hAnsi="Lato" w:cs="Arial"/>
          <w:bCs/>
          <w:iCs/>
          <w:spacing w:val="4"/>
          <w:sz w:val="22"/>
          <w:szCs w:val="22"/>
          <w:lang w:bidi="pl-PL"/>
        </w:rPr>
        <w:t xml:space="preserve"> bez wykazania związku tego naruszenia z treścią rozstrzygnięcia, nie daje wystarczających podstaw do wyeliminowania decyzji z obrotu prawnego.</w:t>
      </w:r>
    </w:p>
    <w:p w14:paraId="23FA9B06" w14:textId="384B2729" w:rsidR="00E564FF" w:rsidRPr="00AE5D09" w:rsidRDefault="00F459B0" w:rsidP="00AE5D09">
      <w:pPr>
        <w:spacing w:before="240" w:after="240" w:line="240" w:lineRule="exact"/>
        <w:jc w:val="both"/>
        <w:rPr>
          <w:rFonts w:ascii="Lato" w:hAnsi="Lato" w:cs="Arial"/>
          <w:bCs/>
          <w:iCs/>
          <w:spacing w:val="4"/>
          <w:sz w:val="22"/>
          <w:szCs w:val="22"/>
          <w:lang w:bidi="pl-PL"/>
        </w:rPr>
      </w:pPr>
      <w:r>
        <w:rPr>
          <w:rFonts w:ascii="Lato" w:hAnsi="Lato" w:cs="Arial"/>
          <w:bCs/>
          <w:iCs/>
          <w:spacing w:val="4"/>
          <w:sz w:val="22"/>
          <w:szCs w:val="22"/>
          <w:lang w:bidi="pl-PL"/>
        </w:rPr>
        <w:t xml:space="preserve">Dalej podkreślić należy, iż </w:t>
      </w:r>
      <w:r w:rsidR="00EA3085">
        <w:rPr>
          <w:rFonts w:ascii="Lato" w:hAnsi="Lato" w:cs="Arial"/>
          <w:bCs/>
          <w:iCs/>
          <w:spacing w:val="4"/>
          <w:sz w:val="22"/>
          <w:szCs w:val="22"/>
          <w:lang w:bidi="pl-PL"/>
        </w:rPr>
        <w:t>s</w:t>
      </w:r>
      <w:r w:rsidR="00EA3085" w:rsidRPr="00EA3085">
        <w:rPr>
          <w:rFonts w:ascii="Lato" w:hAnsi="Lato" w:cs="Arial"/>
          <w:bCs/>
          <w:iCs/>
          <w:spacing w:val="4"/>
          <w:sz w:val="22"/>
          <w:szCs w:val="22"/>
          <w:lang w:bidi="pl-PL"/>
        </w:rPr>
        <w:t xml:space="preserve">karżący miał zapewnioną przez organ I instancji możliwość czynnego w udziału w postępowaniu zakończonym wydaniem </w:t>
      </w:r>
      <w:r w:rsidR="00EA3085" w:rsidRPr="00EA3085">
        <w:rPr>
          <w:rFonts w:ascii="Lato" w:hAnsi="Lato" w:cs="Arial"/>
          <w:bCs/>
          <w:i/>
          <w:iCs/>
          <w:spacing w:val="4"/>
          <w:sz w:val="22"/>
          <w:szCs w:val="22"/>
          <w:lang w:bidi="pl-PL"/>
        </w:rPr>
        <w:t>decyzji Wojewody Łódzkiego.</w:t>
      </w:r>
      <w:r w:rsidR="00EA3085">
        <w:rPr>
          <w:rFonts w:ascii="Lato" w:hAnsi="Lato" w:cs="Arial"/>
          <w:bCs/>
          <w:iCs/>
          <w:spacing w:val="4"/>
          <w:sz w:val="22"/>
          <w:szCs w:val="22"/>
          <w:lang w:bidi="pl-PL"/>
        </w:rPr>
        <w:t xml:space="preserve"> Natomiast </w:t>
      </w:r>
      <w:r w:rsidRPr="00F459B0">
        <w:rPr>
          <w:rFonts w:ascii="Lato" w:hAnsi="Lato" w:cs="Arial"/>
          <w:bCs/>
          <w:iCs/>
          <w:spacing w:val="4"/>
          <w:sz w:val="22"/>
          <w:szCs w:val="22"/>
          <w:lang w:bidi="pl-PL"/>
        </w:rPr>
        <w:t xml:space="preserve">w sprawie zakończonej wydaniem </w:t>
      </w:r>
      <w:r w:rsidRPr="00F459B0">
        <w:rPr>
          <w:rFonts w:ascii="Lato" w:hAnsi="Lato" w:cs="Arial"/>
          <w:bCs/>
          <w:i/>
          <w:iCs/>
          <w:spacing w:val="4"/>
          <w:sz w:val="22"/>
          <w:szCs w:val="22"/>
          <w:lang w:bidi="pl-PL"/>
        </w:rPr>
        <w:t>decyzji Wojewody Łódzkiego</w:t>
      </w:r>
      <w:r w:rsidRPr="00F459B0">
        <w:rPr>
          <w:rFonts w:ascii="Lato" w:hAnsi="Lato" w:cs="Arial"/>
          <w:bCs/>
          <w:iCs/>
          <w:spacing w:val="4"/>
          <w:sz w:val="22"/>
          <w:szCs w:val="22"/>
          <w:lang w:bidi="pl-PL"/>
        </w:rPr>
        <w:t xml:space="preserve"> nie były przeprowadzane czynności wskazane przez skarżącego, tj. oględziny nieruchomości, czy też o rokowania</w:t>
      </w:r>
      <w:r w:rsidR="00E564FF">
        <w:rPr>
          <w:rFonts w:ascii="Lato" w:hAnsi="Lato" w:cs="Arial"/>
          <w:bCs/>
          <w:iCs/>
          <w:spacing w:val="4"/>
          <w:sz w:val="22"/>
          <w:szCs w:val="22"/>
          <w:lang w:bidi="pl-PL"/>
        </w:rPr>
        <w:t>, bowiem przeprowadzeni</w:t>
      </w:r>
      <w:r w:rsidR="00EA3085">
        <w:rPr>
          <w:rFonts w:ascii="Lato" w:hAnsi="Lato" w:cs="Arial"/>
          <w:bCs/>
          <w:iCs/>
          <w:spacing w:val="4"/>
          <w:sz w:val="22"/>
          <w:szCs w:val="22"/>
          <w:lang w:bidi="pl-PL"/>
        </w:rPr>
        <w:t>e</w:t>
      </w:r>
      <w:r w:rsidR="00E564FF">
        <w:rPr>
          <w:rFonts w:ascii="Lato" w:hAnsi="Lato" w:cs="Arial"/>
          <w:bCs/>
          <w:iCs/>
          <w:spacing w:val="4"/>
          <w:sz w:val="22"/>
          <w:szCs w:val="22"/>
          <w:lang w:bidi="pl-PL"/>
        </w:rPr>
        <w:t xml:space="preserve"> tych czynności jest </w:t>
      </w:r>
      <w:r w:rsidR="00EA3085">
        <w:rPr>
          <w:rFonts w:ascii="Lato" w:hAnsi="Lato" w:cs="Arial"/>
          <w:bCs/>
          <w:iCs/>
          <w:spacing w:val="4"/>
          <w:sz w:val="22"/>
          <w:szCs w:val="22"/>
          <w:lang w:bidi="pl-PL"/>
        </w:rPr>
        <w:t>zbędne</w:t>
      </w:r>
      <w:r w:rsidR="00E564FF">
        <w:rPr>
          <w:rFonts w:ascii="Lato" w:hAnsi="Lato" w:cs="Arial"/>
          <w:bCs/>
          <w:iCs/>
          <w:spacing w:val="4"/>
          <w:sz w:val="22"/>
          <w:szCs w:val="22"/>
          <w:lang w:bidi="pl-PL"/>
        </w:rPr>
        <w:t xml:space="preserve"> dla wydania decyzji o </w:t>
      </w:r>
      <w:r w:rsidR="00926DFC">
        <w:rPr>
          <w:rFonts w:ascii="Lato" w:hAnsi="Lato" w:cs="Arial"/>
          <w:bCs/>
          <w:iCs/>
          <w:spacing w:val="4"/>
          <w:sz w:val="22"/>
          <w:szCs w:val="22"/>
          <w:lang w:bidi="pl-PL"/>
        </w:rPr>
        <w:t>zezwoleniu</w:t>
      </w:r>
      <w:r w:rsidR="00E564FF">
        <w:rPr>
          <w:rFonts w:ascii="Lato" w:hAnsi="Lato" w:cs="Arial"/>
          <w:bCs/>
          <w:iCs/>
          <w:spacing w:val="4"/>
          <w:sz w:val="22"/>
          <w:szCs w:val="22"/>
          <w:lang w:bidi="pl-PL"/>
        </w:rPr>
        <w:t xml:space="preserve"> na </w:t>
      </w:r>
      <w:r w:rsidR="00926DFC">
        <w:rPr>
          <w:rFonts w:ascii="Lato" w:hAnsi="Lato" w:cs="Arial"/>
          <w:bCs/>
          <w:iCs/>
          <w:spacing w:val="4"/>
          <w:sz w:val="22"/>
          <w:szCs w:val="22"/>
          <w:lang w:bidi="pl-PL"/>
        </w:rPr>
        <w:t>realizację</w:t>
      </w:r>
      <w:r w:rsidR="00E564FF">
        <w:rPr>
          <w:rFonts w:ascii="Lato" w:hAnsi="Lato" w:cs="Arial"/>
          <w:bCs/>
          <w:iCs/>
          <w:spacing w:val="4"/>
          <w:sz w:val="22"/>
          <w:szCs w:val="22"/>
          <w:lang w:bidi="pl-PL"/>
        </w:rPr>
        <w:t xml:space="preserve"> inwestycji </w:t>
      </w:r>
      <w:r w:rsidR="00926DFC">
        <w:rPr>
          <w:rFonts w:ascii="Lato" w:hAnsi="Lato" w:cs="Arial"/>
          <w:bCs/>
          <w:iCs/>
          <w:spacing w:val="4"/>
          <w:sz w:val="22"/>
          <w:szCs w:val="22"/>
          <w:lang w:bidi="pl-PL"/>
        </w:rPr>
        <w:t>drogowej</w:t>
      </w:r>
      <w:r w:rsidR="00E564FF">
        <w:rPr>
          <w:rFonts w:ascii="Lato" w:hAnsi="Lato" w:cs="Arial"/>
          <w:bCs/>
          <w:iCs/>
          <w:spacing w:val="4"/>
          <w:sz w:val="22"/>
          <w:szCs w:val="22"/>
          <w:lang w:bidi="pl-PL"/>
        </w:rPr>
        <w:t xml:space="preserve">, na podstawie </w:t>
      </w:r>
      <w:r w:rsidR="00E564FF" w:rsidRPr="00C34B24">
        <w:rPr>
          <w:rFonts w:ascii="Lato" w:hAnsi="Lato" w:cs="Arial"/>
          <w:bCs/>
          <w:i/>
          <w:spacing w:val="4"/>
          <w:sz w:val="22"/>
          <w:szCs w:val="22"/>
          <w:lang w:bidi="pl-PL"/>
        </w:rPr>
        <w:t xml:space="preserve">specustawy </w:t>
      </w:r>
      <w:r w:rsidR="00926DFC" w:rsidRPr="00C34B24">
        <w:rPr>
          <w:rFonts w:ascii="Lato" w:hAnsi="Lato" w:cs="Arial"/>
          <w:bCs/>
          <w:i/>
          <w:spacing w:val="4"/>
          <w:sz w:val="22"/>
          <w:szCs w:val="22"/>
          <w:lang w:bidi="pl-PL"/>
        </w:rPr>
        <w:t>drogowej</w:t>
      </w:r>
      <w:r w:rsidR="00E564FF">
        <w:rPr>
          <w:rFonts w:ascii="Lato" w:hAnsi="Lato" w:cs="Arial"/>
          <w:bCs/>
          <w:iCs/>
          <w:spacing w:val="4"/>
          <w:sz w:val="22"/>
          <w:szCs w:val="22"/>
          <w:lang w:bidi="pl-PL"/>
        </w:rPr>
        <w:t xml:space="preserve">. </w:t>
      </w:r>
    </w:p>
    <w:p w14:paraId="6A2AB717" w14:textId="1F23D3E1" w:rsidR="0096494E" w:rsidRDefault="00F459B0" w:rsidP="004938A5">
      <w:pPr>
        <w:spacing w:before="240" w:after="240" w:line="240" w:lineRule="exact"/>
        <w:jc w:val="both"/>
        <w:rPr>
          <w:rFonts w:ascii="Lato" w:eastAsiaTheme="minorHAnsi" w:hAnsi="Lato" w:cstheme="minorHAnsi"/>
          <w:bCs/>
          <w:spacing w:val="4"/>
          <w:sz w:val="22"/>
          <w:szCs w:val="22"/>
          <w:lang w:eastAsia="en-US" w:bidi="pl-PL"/>
        </w:rPr>
      </w:pPr>
      <w:r>
        <w:rPr>
          <w:rFonts w:ascii="Lato" w:hAnsi="Lato" w:cs="Arial"/>
          <w:bCs/>
          <w:iCs/>
          <w:spacing w:val="4"/>
          <w:sz w:val="22"/>
          <w:szCs w:val="22"/>
          <w:lang w:bidi="pl-PL"/>
        </w:rPr>
        <w:t>Co więcej, p</w:t>
      </w:r>
      <w:r w:rsidR="00C60991" w:rsidRPr="00AE5D09">
        <w:rPr>
          <w:rFonts w:ascii="Lato" w:hAnsi="Lato" w:cs="Arial"/>
          <w:bCs/>
          <w:iCs/>
          <w:spacing w:val="4"/>
          <w:sz w:val="22"/>
          <w:szCs w:val="22"/>
          <w:lang w:bidi="pl-PL"/>
        </w:rPr>
        <w:t xml:space="preserve">rzepisy </w:t>
      </w:r>
      <w:r w:rsidR="00C60991" w:rsidRPr="00AE5D09">
        <w:rPr>
          <w:rFonts w:ascii="Lato" w:hAnsi="Lato" w:cs="Arial"/>
          <w:bCs/>
          <w:i/>
          <w:iCs/>
          <w:spacing w:val="4"/>
          <w:sz w:val="22"/>
          <w:szCs w:val="22"/>
          <w:lang w:bidi="pl-PL"/>
        </w:rPr>
        <w:t>specustawy drogowej</w:t>
      </w:r>
      <w:r w:rsidR="00C60991" w:rsidRPr="00AE5D09">
        <w:rPr>
          <w:rFonts w:ascii="Lato" w:hAnsi="Lato" w:cs="Arial"/>
          <w:bCs/>
          <w:iCs/>
          <w:spacing w:val="4"/>
          <w:sz w:val="22"/>
          <w:szCs w:val="22"/>
          <w:lang w:bidi="pl-PL"/>
        </w:rPr>
        <w:t xml:space="preserve">, nie zobowiązują </w:t>
      </w:r>
      <w:r w:rsidR="00C60991" w:rsidRPr="00AE5D09">
        <w:rPr>
          <w:rFonts w:ascii="Lato" w:hAnsi="Lato" w:cs="Arial"/>
          <w:bCs/>
          <w:i/>
          <w:iCs/>
          <w:spacing w:val="4"/>
          <w:sz w:val="22"/>
          <w:szCs w:val="22"/>
          <w:lang w:bidi="pl-PL"/>
        </w:rPr>
        <w:t>inwestora</w:t>
      </w:r>
      <w:r w:rsidR="00C60991" w:rsidRPr="00AE5D09">
        <w:rPr>
          <w:rFonts w:ascii="Lato" w:hAnsi="Lato" w:cs="Arial"/>
          <w:bCs/>
          <w:iCs/>
          <w:spacing w:val="4"/>
          <w:sz w:val="22"/>
          <w:szCs w:val="22"/>
          <w:lang w:bidi="pl-PL"/>
        </w:rPr>
        <w:t xml:space="preserve"> do poprzedzenia wystąpienia z wnioskiem o wydanie decyzji o zezwoleniu na realizację inwestycji drogowej przeprowadzeniem uzgodnień, czy też konsultacji, które miałyby na celu ustalenie przebiegu projektowanej inwestycji, czy też konkretnych rozwiązań projektowych z </w:t>
      </w:r>
      <w:r>
        <w:rPr>
          <w:rFonts w:ascii="Lato" w:hAnsi="Lato" w:cs="Arial"/>
          <w:bCs/>
          <w:iCs/>
          <w:spacing w:val="4"/>
          <w:sz w:val="22"/>
          <w:szCs w:val="22"/>
          <w:lang w:bidi="pl-PL"/>
        </w:rPr>
        <w:t xml:space="preserve">właścicielami </w:t>
      </w:r>
      <w:r w:rsidR="00C60991" w:rsidRPr="00AE5D09">
        <w:rPr>
          <w:rFonts w:ascii="Lato" w:hAnsi="Lato" w:cs="Arial"/>
          <w:bCs/>
          <w:iCs/>
          <w:spacing w:val="4"/>
          <w:sz w:val="22"/>
          <w:szCs w:val="22"/>
          <w:lang w:bidi="pl-PL"/>
        </w:rPr>
        <w:t>terenów objętych zakresem inwestycji</w:t>
      </w:r>
      <w:r w:rsidR="006F2ABC" w:rsidRPr="00AE5D09">
        <w:rPr>
          <w:rFonts w:ascii="Lato" w:hAnsi="Lato" w:cs="Arial"/>
          <w:bCs/>
          <w:iCs/>
          <w:spacing w:val="4"/>
          <w:sz w:val="22"/>
          <w:szCs w:val="22"/>
          <w:lang w:bidi="pl-PL"/>
        </w:rPr>
        <w:t>.</w:t>
      </w:r>
      <w:r w:rsidR="0096494E" w:rsidRPr="00AE5D09">
        <w:rPr>
          <w:rFonts w:ascii="Lato" w:eastAsiaTheme="minorHAnsi" w:hAnsi="Lato" w:cstheme="minorHAnsi"/>
          <w:bCs/>
          <w:spacing w:val="4"/>
          <w:sz w:val="20"/>
          <w:szCs w:val="20"/>
          <w:lang w:eastAsia="en-US" w:bidi="pl-PL"/>
        </w:rPr>
        <w:t xml:space="preserve"> </w:t>
      </w:r>
      <w:r w:rsidR="0096494E" w:rsidRPr="00AE5D09">
        <w:rPr>
          <w:rFonts w:ascii="Lato" w:eastAsiaTheme="minorHAnsi" w:hAnsi="Lato" w:cstheme="minorHAnsi"/>
          <w:bCs/>
          <w:spacing w:val="4"/>
          <w:sz w:val="22"/>
          <w:szCs w:val="22"/>
          <w:lang w:eastAsia="en-US" w:bidi="pl-PL"/>
        </w:rPr>
        <w:t xml:space="preserve">Uzależnienie wydania decyzji o zezwoleniu na realizację inwestycji drogowej od uprzedniego przeprowadzenia takich konsultacji bądź uzgodnień byłoby wprowadzeniem pozaustawowej przesłanki, co byłoby sprzeczne z obowiązującymi w tym zakresie przepisami prawa. </w:t>
      </w:r>
    </w:p>
    <w:p w14:paraId="7B591AE9" w14:textId="0A95D7D3" w:rsidR="00926DFC" w:rsidRDefault="00926DFC" w:rsidP="004938A5">
      <w:pPr>
        <w:spacing w:before="240" w:after="240" w:line="240" w:lineRule="exact"/>
        <w:jc w:val="both"/>
        <w:rPr>
          <w:rFonts w:ascii="Lato" w:hAnsi="Lato" w:cs="Arial"/>
          <w:bCs/>
          <w:iCs/>
          <w:spacing w:val="4"/>
          <w:sz w:val="22"/>
          <w:szCs w:val="22"/>
          <w:lang w:bidi="pl-PL"/>
        </w:rPr>
      </w:pPr>
      <w:r>
        <w:rPr>
          <w:rFonts w:ascii="Lato" w:eastAsiaTheme="minorHAnsi" w:hAnsi="Lato" w:cstheme="minorHAnsi"/>
          <w:bCs/>
          <w:spacing w:val="4"/>
          <w:sz w:val="22"/>
          <w:szCs w:val="22"/>
          <w:lang w:eastAsia="en-US" w:bidi="pl-PL"/>
        </w:rPr>
        <w:t xml:space="preserve">Na uwzględnienie nie zasługuje zarzut dotyczący </w:t>
      </w:r>
      <w:r>
        <w:rPr>
          <w:rFonts w:ascii="Lato" w:hAnsi="Lato" w:cs="Arial"/>
          <w:bCs/>
          <w:iCs/>
          <w:spacing w:val="4"/>
          <w:sz w:val="22"/>
          <w:szCs w:val="22"/>
          <w:lang w:bidi="pl-PL"/>
        </w:rPr>
        <w:t>n</w:t>
      </w:r>
      <w:r w:rsidRPr="00926DFC">
        <w:rPr>
          <w:rFonts w:ascii="Lato" w:hAnsi="Lato" w:cs="Arial"/>
          <w:bCs/>
          <w:iCs/>
          <w:spacing w:val="4"/>
          <w:sz w:val="22"/>
          <w:szCs w:val="22"/>
          <w:lang w:bidi="pl-PL"/>
        </w:rPr>
        <w:t>aruszeni</w:t>
      </w:r>
      <w:r w:rsidR="00EA3085">
        <w:rPr>
          <w:rFonts w:ascii="Lato" w:hAnsi="Lato" w:cs="Arial"/>
          <w:bCs/>
          <w:iCs/>
          <w:spacing w:val="4"/>
          <w:sz w:val="22"/>
          <w:szCs w:val="22"/>
          <w:lang w:bidi="pl-PL"/>
        </w:rPr>
        <w:t>a</w:t>
      </w:r>
      <w:r w:rsidRPr="00926DFC">
        <w:rPr>
          <w:rFonts w:ascii="Lato" w:hAnsi="Lato" w:cs="Arial"/>
          <w:bCs/>
          <w:iCs/>
          <w:spacing w:val="4"/>
          <w:sz w:val="22"/>
          <w:szCs w:val="22"/>
          <w:lang w:bidi="pl-PL"/>
        </w:rPr>
        <w:t xml:space="preserve"> art. 86 </w:t>
      </w:r>
      <w:r w:rsidRPr="00C34B24">
        <w:rPr>
          <w:rFonts w:ascii="Lato" w:hAnsi="Lato" w:cs="Arial"/>
          <w:bCs/>
          <w:i/>
          <w:spacing w:val="4"/>
          <w:sz w:val="22"/>
          <w:szCs w:val="22"/>
          <w:lang w:bidi="pl-PL"/>
        </w:rPr>
        <w:t>kpa</w:t>
      </w:r>
      <w:r>
        <w:rPr>
          <w:rFonts w:ascii="Lato" w:hAnsi="Lato" w:cs="Arial"/>
          <w:bCs/>
          <w:iCs/>
          <w:spacing w:val="4"/>
          <w:sz w:val="22"/>
          <w:szCs w:val="22"/>
          <w:lang w:bidi="pl-PL"/>
        </w:rPr>
        <w:t xml:space="preserve">, </w:t>
      </w:r>
      <w:r w:rsidRPr="00926DFC">
        <w:rPr>
          <w:rFonts w:ascii="Lato" w:hAnsi="Lato" w:cs="Arial"/>
          <w:bCs/>
          <w:iCs/>
          <w:spacing w:val="4"/>
          <w:sz w:val="22"/>
          <w:szCs w:val="22"/>
          <w:lang w:bidi="pl-PL"/>
        </w:rPr>
        <w:t xml:space="preserve">poprzez nieprzesłuchanie </w:t>
      </w:r>
      <w:r>
        <w:rPr>
          <w:rFonts w:ascii="Lato" w:hAnsi="Lato" w:cs="Arial"/>
          <w:bCs/>
          <w:iCs/>
          <w:spacing w:val="4"/>
          <w:sz w:val="22"/>
          <w:szCs w:val="22"/>
          <w:lang w:bidi="pl-PL"/>
        </w:rPr>
        <w:t xml:space="preserve">skarżącego </w:t>
      </w:r>
      <w:r w:rsidRPr="00926DFC">
        <w:rPr>
          <w:rFonts w:ascii="Lato" w:hAnsi="Lato" w:cs="Arial"/>
          <w:bCs/>
          <w:iCs/>
          <w:spacing w:val="4"/>
          <w:sz w:val="22"/>
          <w:szCs w:val="22"/>
          <w:lang w:bidi="pl-PL"/>
        </w:rPr>
        <w:t>w trakcie toczącego się postępowania</w:t>
      </w:r>
      <w:r>
        <w:rPr>
          <w:rFonts w:ascii="Lato" w:hAnsi="Lato" w:cs="Arial"/>
          <w:bCs/>
          <w:iCs/>
          <w:spacing w:val="4"/>
          <w:sz w:val="22"/>
          <w:szCs w:val="22"/>
          <w:lang w:bidi="pl-PL"/>
        </w:rPr>
        <w:t xml:space="preserve">, </w:t>
      </w:r>
      <w:r w:rsidRPr="00926DFC">
        <w:rPr>
          <w:rFonts w:ascii="Lato" w:hAnsi="Lato" w:cs="Arial"/>
          <w:bCs/>
          <w:iCs/>
          <w:spacing w:val="4"/>
          <w:sz w:val="22"/>
          <w:szCs w:val="22"/>
          <w:lang w:bidi="pl-PL"/>
        </w:rPr>
        <w:t xml:space="preserve">w wyniku czego </w:t>
      </w:r>
      <w:r>
        <w:rPr>
          <w:rFonts w:ascii="Lato" w:hAnsi="Lato" w:cs="Arial"/>
          <w:bCs/>
          <w:iCs/>
          <w:spacing w:val="4"/>
          <w:sz w:val="22"/>
          <w:szCs w:val="22"/>
          <w:lang w:bidi="pl-PL"/>
        </w:rPr>
        <w:t>o</w:t>
      </w:r>
      <w:r w:rsidRPr="00926DFC">
        <w:rPr>
          <w:rFonts w:ascii="Lato" w:hAnsi="Lato" w:cs="Arial"/>
          <w:bCs/>
          <w:iCs/>
          <w:spacing w:val="4"/>
          <w:sz w:val="22"/>
          <w:szCs w:val="22"/>
          <w:lang w:bidi="pl-PL"/>
        </w:rPr>
        <w:t xml:space="preserve">rgan </w:t>
      </w:r>
      <w:r>
        <w:rPr>
          <w:rFonts w:ascii="Lato" w:hAnsi="Lato" w:cs="Arial"/>
          <w:bCs/>
          <w:iCs/>
          <w:spacing w:val="4"/>
          <w:sz w:val="22"/>
          <w:szCs w:val="22"/>
          <w:lang w:bidi="pl-PL"/>
        </w:rPr>
        <w:t xml:space="preserve">I instancji </w:t>
      </w:r>
      <w:r w:rsidRPr="00926DFC">
        <w:rPr>
          <w:rFonts w:ascii="Lato" w:hAnsi="Lato" w:cs="Arial"/>
          <w:bCs/>
          <w:iCs/>
          <w:spacing w:val="4"/>
          <w:sz w:val="22"/>
          <w:szCs w:val="22"/>
          <w:lang w:bidi="pl-PL"/>
        </w:rPr>
        <w:t xml:space="preserve">dokonał inwestycji </w:t>
      </w:r>
      <w:r w:rsidR="00C65BF1">
        <w:rPr>
          <w:rFonts w:ascii="Lato" w:hAnsi="Lato" w:cs="Arial"/>
          <w:bCs/>
          <w:iCs/>
          <w:spacing w:val="4"/>
          <w:sz w:val="22"/>
          <w:szCs w:val="22"/>
          <w:lang w:bidi="pl-PL"/>
        </w:rPr>
        <w:t>„</w:t>
      </w:r>
      <w:r w:rsidRPr="00926DFC">
        <w:rPr>
          <w:rFonts w:ascii="Lato" w:hAnsi="Lato" w:cs="Arial"/>
          <w:bCs/>
          <w:iCs/>
          <w:spacing w:val="4"/>
          <w:sz w:val="22"/>
          <w:szCs w:val="22"/>
          <w:lang w:bidi="pl-PL"/>
        </w:rPr>
        <w:t>niejako w głąb działki</w:t>
      </w:r>
      <w:r w:rsidR="00C65BF1">
        <w:rPr>
          <w:rFonts w:ascii="Lato" w:hAnsi="Lato" w:cs="Arial"/>
          <w:bCs/>
          <w:iCs/>
          <w:spacing w:val="4"/>
          <w:sz w:val="22"/>
          <w:szCs w:val="22"/>
          <w:lang w:bidi="pl-PL"/>
        </w:rPr>
        <w:t>”</w:t>
      </w:r>
      <w:r w:rsidRPr="00926DFC">
        <w:rPr>
          <w:rFonts w:ascii="Lato" w:hAnsi="Lato" w:cs="Arial"/>
          <w:bCs/>
          <w:iCs/>
          <w:spacing w:val="4"/>
          <w:sz w:val="22"/>
          <w:szCs w:val="22"/>
          <w:lang w:bidi="pl-PL"/>
        </w:rPr>
        <w:t>, a nie przy jej granicy.</w:t>
      </w:r>
    </w:p>
    <w:p w14:paraId="5DC4A422" w14:textId="7DA88FBE" w:rsidR="00511802" w:rsidRDefault="00926DFC" w:rsidP="00926DFC">
      <w:pPr>
        <w:tabs>
          <w:tab w:val="left" w:pos="851"/>
        </w:tabs>
        <w:spacing w:before="240" w:after="240" w:line="240" w:lineRule="exact"/>
        <w:jc w:val="both"/>
        <w:rPr>
          <w:rFonts w:cs="Arial"/>
          <w:bCs/>
          <w:spacing w:val="4"/>
          <w:sz w:val="20"/>
          <w:szCs w:val="20"/>
          <w:lang w:bidi="pl-PL"/>
        </w:rPr>
      </w:pPr>
      <w:r>
        <w:rPr>
          <w:rFonts w:ascii="Lato" w:hAnsi="Lato" w:cs="Arial"/>
          <w:bCs/>
          <w:iCs/>
          <w:spacing w:val="4"/>
          <w:sz w:val="22"/>
          <w:szCs w:val="22"/>
          <w:lang w:bidi="pl-PL"/>
        </w:rPr>
        <w:lastRenderedPageBreak/>
        <w:t xml:space="preserve">Przede wszystkim zaznaczyć należy, iż przeprowadzenie </w:t>
      </w:r>
      <w:r w:rsidR="00EA3085">
        <w:rPr>
          <w:rFonts w:ascii="Lato" w:hAnsi="Lato" w:cs="Arial"/>
          <w:bCs/>
          <w:iCs/>
          <w:spacing w:val="4"/>
          <w:sz w:val="22"/>
          <w:szCs w:val="22"/>
          <w:lang w:bidi="pl-PL"/>
        </w:rPr>
        <w:t>wskazanego</w:t>
      </w:r>
      <w:r>
        <w:rPr>
          <w:rFonts w:ascii="Lato" w:hAnsi="Lato" w:cs="Arial"/>
          <w:bCs/>
          <w:iCs/>
          <w:spacing w:val="4"/>
          <w:sz w:val="22"/>
          <w:szCs w:val="22"/>
          <w:lang w:bidi="pl-PL"/>
        </w:rPr>
        <w:t xml:space="preserve"> przez skarżącego dowod</w:t>
      </w:r>
      <w:r w:rsidR="00EA3085">
        <w:rPr>
          <w:rFonts w:ascii="Lato" w:hAnsi="Lato" w:cs="Arial"/>
          <w:bCs/>
          <w:iCs/>
          <w:spacing w:val="4"/>
          <w:sz w:val="22"/>
          <w:szCs w:val="22"/>
          <w:lang w:bidi="pl-PL"/>
        </w:rPr>
        <w:t>u</w:t>
      </w:r>
      <w:r>
        <w:rPr>
          <w:rFonts w:ascii="Lato" w:hAnsi="Lato" w:cs="Arial"/>
          <w:bCs/>
          <w:iCs/>
          <w:spacing w:val="4"/>
          <w:sz w:val="22"/>
          <w:szCs w:val="22"/>
          <w:lang w:bidi="pl-PL"/>
        </w:rPr>
        <w:t xml:space="preserve"> </w:t>
      </w:r>
      <w:r w:rsidR="00650D58" w:rsidRPr="00AE5D09">
        <w:rPr>
          <w:rFonts w:ascii="Lato" w:hAnsi="Lato" w:cs="Arial"/>
          <w:iCs/>
          <w:spacing w:val="4"/>
          <w:sz w:val="22"/>
          <w:szCs w:val="22"/>
        </w:rPr>
        <w:t xml:space="preserve">jest </w:t>
      </w:r>
      <w:r w:rsidR="009203EA" w:rsidRPr="00AE5D09">
        <w:rPr>
          <w:rFonts w:ascii="Lato" w:hAnsi="Lato" w:cs="Arial"/>
          <w:iCs/>
          <w:spacing w:val="4"/>
          <w:sz w:val="22"/>
          <w:szCs w:val="22"/>
        </w:rPr>
        <w:t xml:space="preserve">to </w:t>
      </w:r>
      <w:r w:rsidR="00650D58" w:rsidRPr="00AE5D09">
        <w:rPr>
          <w:rFonts w:ascii="Lato" w:hAnsi="Lato" w:cs="Arial"/>
          <w:iCs/>
          <w:spacing w:val="4"/>
          <w:sz w:val="22"/>
          <w:szCs w:val="22"/>
        </w:rPr>
        <w:t xml:space="preserve">co do zasady sprzeczne z celami i specyfiką postępowania dotyczącego zezwolenia na realizację inwestycji drogowej. Chodzi tu w szczególności o związanie organu wnioskiem </w:t>
      </w:r>
      <w:r w:rsidR="00650D58" w:rsidRPr="00C34B24">
        <w:rPr>
          <w:rFonts w:ascii="Lato" w:hAnsi="Lato" w:cs="Arial"/>
          <w:i/>
          <w:spacing w:val="4"/>
          <w:sz w:val="22"/>
          <w:szCs w:val="22"/>
        </w:rPr>
        <w:t>inwestora</w:t>
      </w:r>
      <w:r w:rsidR="00650D58" w:rsidRPr="00AE5D09">
        <w:rPr>
          <w:rFonts w:ascii="Lato" w:hAnsi="Lato" w:cs="Arial"/>
          <w:iCs/>
          <w:spacing w:val="4"/>
          <w:sz w:val="22"/>
          <w:szCs w:val="22"/>
        </w:rPr>
        <w:t xml:space="preserve"> oraz czas przewidziany przez ustawodawcę na wydanie decyzji w tej kwestii </w:t>
      </w:r>
      <w:r>
        <w:rPr>
          <w:rFonts w:ascii="Lato" w:hAnsi="Lato" w:cs="Arial"/>
          <w:iCs/>
          <w:spacing w:val="4"/>
          <w:sz w:val="22"/>
          <w:szCs w:val="22"/>
        </w:rPr>
        <w:t>[</w:t>
      </w:r>
      <w:r w:rsidR="00650D58" w:rsidRPr="00AE5D09">
        <w:rPr>
          <w:rFonts w:ascii="Lato" w:hAnsi="Lato" w:cs="Arial"/>
          <w:iCs/>
          <w:spacing w:val="4"/>
          <w:sz w:val="22"/>
          <w:szCs w:val="22"/>
        </w:rPr>
        <w:t>por. wyrok Wojewódzkiego Sądu Administracyjnego w Warszawie z dnia 28 października 2016 r., sygn. akt IV SA/</w:t>
      </w:r>
      <w:proofErr w:type="spellStart"/>
      <w:r w:rsidR="00650D58" w:rsidRPr="00AE5D09">
        <w:rPr>
          <w:rFonts w:ascii="Lato" w:hAnsi="Lato" w:cs="Arial"/>
          <w:iCs/>
          <w:spacing w:val="4"/>
          <w:sz w:val="22"/>
          <w:szCs w:val="22"/>
        </w:rPr>
        <w:t>Wa</w:t>
      </w:r>
      <w:proofErr w:type="spellEnd"/>
      <w:r w:rsidR="00650D58" w:rsidRPr="00AE5D09">
        <w:rPr>
          <w:rFonts w:ascii="Lato" w:hAnsi="Lato" w:cs="Arial"/>
          <w:iCs/>
          <w:spacing w:val="4"/>
          <w:sz w:val="22"/>
          <w:szCs w:val="22"/>
        </w:rPr>
        <w:t xml:space="preserve"> 1534/16, </w:t>
      </w:r>
      <w:proofErr w:type="spellStart"/>
      <w:r w:rsidR="00650D58" w:rsidRPr="00AE5D09">
        <w:rPr>
          <w:rFonts w:ascii="Lato" w:hAnsi="Lato" w:cs="Arial"/>
          <w:iCs/>
          <w:spacing w:val="4"/>
          <w:sz w:val="22"/>
          <w:szCs w:val="22"/>
        </w:rPr>
        <w:t>opubl</w:t>
      </w:r>
      <w:proofErr w:type="spellEnd"/>
      <w:r w:rsidR="00650D58" w:rsidRPr="00AE5D09">
        <w:rPr>
          <w:rFonts w:ascii="Lato" w:hAnsi="Lato" w:cs="Arial"/>
          <w:iCs/>
          <w:spacing w:val="4"/>
          <w:sz w:val="22"/>
          <w:szCs w:val="22"/>
        </w:rPr>
        <w:t xml:space="preserve">. Centralna Baza Orzeczeń Sądów Administracyjnych, </w:t>
      </w:r>
      <w:r w:rsidR="00650D58" w:rsidRPr="00AE5D09">
        <w:rPr>
          <w:rFonts w:ascii="Lato" w:hAnsi="Lato" w:cs="Arial"/>
          <w:bCs/>
          <w:iCs/>
          <w:spacing w:val="4"/>
          <w:sz w:val="22"/>
          <w:szCs w:val="22"/>
        </w:rPr>
        <w:t>wydan</w:t>
      </w:r>
      <w:r>
        <w:rPr>
          <w:rFonts w:ascii="Lato" w:hAnsi="Lato" w:cs="Arial"/>
          <w:bCs/>
          <w:iCs/>
          <w:spacing w:val="4"/>
          <w:sz w:val="22"/>
          <w:szCs w:val="22"/>
        </w:rPr>
        <w:t>y</w:t>
      </w:r>
      <w:r w:rsidR="00650D58" w:rsidRPr="00AE5D09">
        <w:rPr>
          <w:rFonts w:ascii="Lato" w:hAnsi="Lato" w:cs="Arial"/>
          <w:bCs/>
          <w:iCs/>
          <w:spacing w:val="4"/>
          <w:sz w:val="22"/>
          <w:szCs w:val="22"/>
        </w:rPr>
        <w:t xml:space="preserve"> w sprawie rozpatrywanej na podstawie</w:t>
      </w:r>
      <w:r w:rsidR="00650D58" w:rsidRPr="00AE5D09">
        <w:rPr>
          <w:rFonts w:ascii="Lato" w:hAnsi="Lato" w:cs="Arial"/>
          <w:iCs/>
          <w:spacing w:val="4"/>
          <w:sz w:val="22"/>
          <w:szCs w:val="22"/>
        </w:rPr>
        <w:t xml:space="preserve"> </w:t>
      </w:r>
      <w:r w:rsidRPr="00926DFC">
        <w:rPr>
          <w:rFonts w:ascii="Lato" w:hAnsi="Lato" w:cs="Arial"/>
          <w:iCs/>
          <w:spacing w:val="4"/>
          <w:sz w:val="22"/>
          <w:szCs w:val="22"/>
        </w:rPr>
        <w:t>ustawy z dnia 28 marca 2003 r. o transporcie kolejowym (</w:t>
      </w:r>
      <w:proofErr w:type="spellStart"/>
      <w:r w:rsidRPr="00926DFC">
        <w:rPr>
          <w:rFonts w:ascii="Lato" w:hAnsi="Lato" w:cs="Arial"/>
          <w:iCs/>
          <w:spacing w:val="4"/>
          <w:sz w:val="22"/>
          <w:szCs w:val="22"/>
        </w:rPr>
        <w:t>t.j</w:t>
      </w:r>
      <w:proofErr w:type="spellEnd"/>
      <w:r w:rsidRPr="00926DFC">
        <w:rPr>
          <w:rFonts w:ascii="Lato" w:hAnsi="Lato" w:cs="Arial"/>
          <w:iCs/>
          <w:spacing w:val="4"/>
          <w:sz w:val="22"/>
          <w:szCs w:val="22"/>
        </w:rPr>
        <w:t>. Dz. U. z 2021 r. poz. 1984)</w:t>
      </w:r>
      <w:r w:rsidR="00B64B6D" w:rsidRPr="00AE5D09">
        <w:rPr>
          <w:rFonts w:ascii="Lato" w:hAnsi="Lato" w:cs="Arial"/>
          <w:bCs/>
          <w:iCs/>
          <w:spacing w:val="4"/>
          <w:sz w:val="22"/>
          <w:szCs w:val="22"/>
        </w:rPr>
        <w:t xml:space="preserve">, </w:t>
      </w:r>
      <w:r w:rsidR="00650D58" w:rsidRPr="00AE5D09">
        <w:rPr>
          <w:rFonts w:ascii="Lato" w:hAnsi="Lato" w:cs="Arial"/>
          <w:bCs/>
          <w:iCs/>
          <w:spacing w:val="4"/>
          <w:sz w:val="22"/>
          <w:szCs w:val="22"/>
        </w:rPr>
        <w:t xml:space="preserve">w istotnym zakresie w pełni analogicznej do rozwiązań przyjętych w </w:t>
      </w:r>
      <w:r w:rsidR="00650D58" w:rsidRPr="00EA3085">
        <w:rPr>
          <w:rFonts w:ascii="Lato" w:hAnsi="Lato" w:cs="Arial"/>
          <w:bCs/>
          <w:i/>
          <w:spacing w:val="4"/>
          <w:sz w:val="22"/>
          <w:szCs w:val="22"/>
        </w:rPr>
        <w:t>specustawie drogowej</w:t>
      </w:r>
      <w:r>
        <w:rPr>
          <w:rFonts w:ascii="Lato" w:hAnsi="Lato" w:cs="Arial"/>
          <w:bCs/>
          <w:iCs/>
          <w:spacing w:val="4"/>
          <w:sz w:val="22"/>
          <w:szCs w:val="22"/>
        </w:rPr>
        <w:t>]</w:t>
      </w:r>
      <w:r w:rsidR="00650D58" w:rsidRPr="00AE5D09">
        <w:rPr>
          <w:rFonts w:ascii="Lato" w:hAnsi="Lato" w:cs="Arial"/>
          <w:bCs/>
          <w:iCs/>
          <w:spacing w:val="4"/>
          <w:sz w:val="22"/>
          <w:szCs w:val="22"/>
        </w:rPr>
        <w:t>.</w:t>
      </w:r>
      <w:r w:rsidR="00511802" w:rsidRPr="00AE5D09">
        <w:rPr>
          <w:rFonts w:cs="Arial"/>
          <w:bCs/>
          <w:spacing w:val="4"/>
          <w:sz w:val="20"/>
          <w:szCs w:val="20"/>
          <w:lang w:bidi="pl-PL"/>
        </w:rPr>
        <w:t xml:space="preserve"> </w:t>
      </w:r>
    </w:p>
    <w:p w14:paraId="7BFC4E13" w14:textId="617216C2" w:rsidR="00511802" w:rsidRDefault="00926DFC" w:rsidP="00C34B24">
      <w:pPr>
        <w:tabs>
          <w:tab w:val="left" w:pos="851"/>
        </w:tabs>
        <w:spacing w:before="240" w:after="240" w:line="240" w:lineRule="exact"/>
        <w:jc w:val="both"/>
        <w:rPr>
          <w:rFonts w:ascii="Lato" w:hAnsi="Lato" w:cs="Arial"/>
          <w:bCs/>
          <w:iCs/>
          <w:spacing w:val="4"/>
          <w:sz w:val="22"/>
          <w:szCs w:val="22"/>
          <w:lang w:bidi="pl-PL"/>
        </w:rPr>
      </w:pPr>
      <w:r w:rsidRPr="00C34B24">
        <w:rPr>
          <w:rFonts w:ascii="Lato" w:hAnsi="Lato" w:cs="Arial"/>
          <w:bCs/>
          <w:spacing w:val="4"/>
          <w:sz w:val="22"/>
          <w:szCs w:val="22"/>
          <w:lang w:bidi="pl-PL"/>
        </w:rPr>
        <w:t xml:space="preserve">Ponadto, </w:t>
      </w:r>
      <w:r>
        <w:rPr>
          <w:rFonts w:ascii="Lato" w:hAnsi="Lato" w:cs="Arial"/>
          <w:bCs/>
          <w:spacing w:val="4"/>
          <w:sz w:val="22"/>
          <w:szCs w:val="22"/>
          <w:lang w:bidi="pl-PL"/>
        </w:rPr>
        <w:t>z</w:t>
      </w:r>
      <w:r w:rsidR="00511802" w:rsidRPr="00AE5D09">
        <w:rPr>
          <w:rFonts w:ascii="Lato" w:hAnsi="Lato" w:cs="Arial"/>
          <w:bCs/>
          <w:spacing w:val="4"/>
          <w:sz w:val="22"/>
          <w:szCs w:val="22"/>
          <w:lang w:bidi="pl-PL"/>
        </w:rPr>
        <w:t xml:space="preserve">wrócić </w:t>
      </w:r>
      <w:r>
        <w:rPr>
          <w:rFonts w:ascii="Lato" w:hAnsi="Lato" w:cs="Arial"/>
          <w:bCs/>
          <w:spacing w:val="4"/>
          <w:sz w:val="22"/>
          <w:szCs w:val="22"/>
          <w:lang w:bidi="pl-PL"/>
        </w:rPr>
        <w:t xml:space="preserve">należy </w:t>
      </w:r>
      <w:r w:rsidR="00511802" w:rsidRPr="00AE5D09">
        <w:rPr>
          <w:rFonts w:ascii="Lato" w:hAnsi="Lato" w:cs="Arial"/>
          <w:bCs/>
          <w:spacing w:val="4"/>
          <w:sz w:val="22"/>
          <w:szCs w:val="22"/>
          <w:lang w:bidi="pl-PL"/>
        </w:rPr>
        <w:t>uwagę, że organy administracji mają obowiązek podejmować czynności niezbędne do wyjaśniania sprawy, nie zaś wszystkie czynności, których przeprowadzenie postuluje strona postępowania</w:t>
      </w:r>
      <w:r w:rsidR="00511802" w:rsidRPr="00AE5D09">
        <w:rPr>
          <w:rFonts w:ascii="Lato" w:hAnsi="Lato" w:cs="Arial"/>
          <w:bCs/>
          <w:iCs/>
          <w:spacing w:val="4"/>
          <w:sz w:val="22"/>
          <w:szCs w:val="22"/>
          <w:lang w:bidi="pl-PL"/>
        </w:rPr>
        <w:t xml:space="preserve">. Potrzeba przeprowadzenia dowodów zgłaszanych przez stronę powinna wynikać z uzasadnionych twierdzeń i zarzutów dotyczących ustalenia istotnych okoliczności sprawy, co w niniejszej sprawie nie miało miejsca. </w:t>
      </w:r>
      <w:r w:rsidR="00756515" w:rsidRPr="00756515">
        <w:rPr>
          <w:rFonts w:ascii="Lato" w:hAnsi="Lato" w:cs="Arial"/>
          <w:bCs/>
          <w:iCs/>
          <w:spacing w:val="4"/>
          <w:sz w:val="22"/>
          <w:szCs w:val="22"/>
          <w:lang w:bidi="pl-PL"/>
        </w:rPr>
        <w:t xml:space="preserve">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w:t>
      </w:r>
      <w:proofErr w:type="spellStart"/>
      <w:r w:rsidR="00756515" w:rsidRPr="00756515">
        <w:rPr>
          <w:rFonts w:ascii="Lato" w:hAnsi="Lato" w:cs="Arial"/>
          <w:bCs/>
          <w:iCs/>
          <w:spacing w:val="4"/>
          <w:sz w:val="22"/>
          <w:szCs w:val="22"/>
          <w:lang w:bidi="pl-PL"/>
        </w:rPr>
        <w:t>Legalis</w:t>
      </w:r>
      <w:proofErr w:type="spellEnd"/>
      <w:r w:rsidR="00756515" w:rsidRPr="00756515">
        <w:rPr>
          <w:rFonts w:ascii="Lato" w:hAnsi="Lato" w:cs="Arial"/>
          <w:bCs/>
          <w:iCs/>
          <w:spacing w:val="4"/>
          <w:sz w:val="22"/>
          <w:szCs w:val="22"/>
          <w:lang w:bidi="pl-PL"/>
        </w:rPr>
        <w:t>).</w:t>
      </w:r>
    </w:p>
    <w:p w14:paraId="231278E9" w14:textId="4A8A9E0F" w:rsidR="00926DFC" w:rsidRPr="00AE5D09" w:rsidRDefault="00756515" w:rsidP="00AE5D09">
      <w:pPr>
        <w:spacing w:before="240" w:after="240" w:line="240" w:lineRule="exact"/>
        <w:jc w:val="both"/>
        <w:rPr>
          <w:rFonts w:ascii="Lato" w:hAnsi="Lato" w:cs="Arial"/>
          <w:bCs/>
          <w:iCs/>
          <w:spacing w:val="4"/>
          <w:sz w:val="22"/>
          <w:szCs w:val="22"/>
          <w:lang w:bidi="pl-PL"/>
        </w:rPr>
      </w:pPr>
      <w:r w:rsidRPr="00756515">
        <w:rPr>
          <w:rFonts w:ascii="Lato" w:hAnsi="Lato" w:cs="Arial"/>
          <w:bCs/>
          <w:iCs/>
          <w:spacing w:val="4"/>
          <w:sz w:val="22"/>
          <w:szCs w:val="22"/>
          <w:lang w:bidi="pl-PL"/>
        </w:rPr>
        <w:t xml:space="preserve">Okoliczność, iż </w:t>
      </w:r>
      <w:r>
        <w:rPr>
          <w:rFonts w:ascii="Lato" w:hAnsi="Lato" w:cs="Arial"/>
          <w:bCs/>
          <w:iCs/>
          <w:spacing w:val="4"/>
          <w:sz w:val="22"/>
          <w:szCs w:val="22"/>
          <w:lang w:bidi="pl-PL"/>
        </w:rPr>
        <w:t>przebudowa w ramach inwestycji rowu melioracyjnego na działce skarżącego</w:t>
      </w:r>
      <w:r w:rsidR="00C65BF1">
        <w:rPr>
          <w:rFonts w:ascii="Lato" w:hAnsi="Lato" w:cs="Arial"/>
          <w:bCs/>
          <w:iCs/>
          <w:spacing w:val="4"/>
          <w:sz w:val="22"/>
          <w:szCs w:val="22"/>
          <w:lang w:bidi="pl-PL"/>
        </w:rPr>
        <w:t xml:space="preserve"> </w:t>
      </w:r>
      <w:r w:rsidRPr="00756515">
        <w:rPr>
          <w:rFonts w:ascii="Lato" w:hAnsi="Lato" w:cs="Arial"/>
          <w:bCs/>
          <w:iCs/>
          <w:spacing w:val="4"/>
          <w:sz w:val="22"/>
          <w:szCs w:val="22"/>
          <w:lang w:bidi="pl-PL"/>
        </w:rPr>
        <w:t xml:space="preserve">jest sprzeczna z </w:t>
      </w:r>
      <w:r w:rsidR="00C65BF1">
        <w:rPr>
          <w:rFonts w:ascii="Lato" w:hAnsi="Lato" w:cs="Arial"/>
          <w:bCs/>
          <w:iCs/>
          <w:spacing w:val="4"/>
          <w:sz w:val="22"/>
          <w:szCs w:val="22"/>
          <w:lang w:bidi="pl-PL"/>
        </w:rPr>
        <w:t xml:space="preserve">jego </w:t>
      </w:r>
      <w:r w:rsidRPr="00756515">
        <w:rPr>
          <w:rFonts w:ascii="Lato" w:hAnsi="Lato" w:cs="Arial"/>
          <w:bCs/>
          <w:iCs/>
          <w:spacing w:val="4"/>
          <w:sz w:val="22"/>
          <w:szCs w:val="22"/>
          <w:lang w:bidi="pl-PL"/>
        </w:rPr>
        <w:t>interesem</w:t>
      </w:r>
      <w:r w:rsidR="00C65BF1">
        <w:rPr>
          <w:rFonts w:ascii="Lato" w:hAnsi="Lato" w:cs="Arial"/>
          <w:bCs/>
          <w:iCs/>
          <w:spacing w:val="4"/>
          <w:sz w:val="22"/>
          <w:szCs w:val="22"/>
          <w:lang w:bidi="pl-PL"/>
        </w:rPr>
        <w:t xml:space="preserve"> - </w:t>
      </w:r>
      <w:r w:rsidRPr="00756515">
        <w:rPr>
          <w:rFonts w:ascii="Lato" w:hAnsi="Lato" w:cs="Arial"/>
          <w:bCs/>
          <w:iCs/>
          <w:spacing w:val="4"/>
          <w:sz w:val="22"/>
          <w:szCs w:val="22"/>
          <w:lang w:bidi="pl-PL"/>
        </w:rPr>
        <w:t xml:space="preserve">w opinii </w:t>
      </w:r>
      <w:r w:rsidRPr="00756515">
        <w:rPr>
          <w:rFonts w:ascii="Lato" w:hAnsi="Lato" w:cs="Arial"/>
          <w:bCs/>
          <w:i/>
          <w:iCs/>
          <w:spacing w:val="4"/>
          <w:sz w:val="22"/>
          <w:szCs w:val="22"/>
          <w:lang w:bidi="pl-PL"/>
        </w:rPr>
        <w:t>Ministra</w:t>
      </w:r>
      <w:r w:rsidR="00C65BF1">
        <w:rPr>
          <w:rFonts w:ascii="Lato" w:hAnsi="Lato" w:cs="Arial"/>
          <w:bCs/>
          <w:iCs/>
          <w:spacing w:val="4"/>
          <w:sz w:val="22"/>
          <w:szCs w:val="22"/>
          <w:lang w:bidi="pl-PL"/>
        </w:rPr>
        <w:t xml:space="preserve"> - </w:t>
      </w:r>
      <w:r w:rsidRPr="00756515">
        <w:rPr>
          <w:rFonts w:ascii="Lato" w:hAnsi="Lato" w:cs="Arial"/>
          <w:bCs/>
          <w:iCs/>
          <w:spacing w:val="4"/>
          <w:sz w:val="22"/>
          <w:szCs w:val="22"/>
          <w:lang w:bidi="pl-PL"/>
        </w:rPr>
        <w:t>nie stanowi</w:t>
      </w:r>
      <w:r>
        <w:rPr>
          <w:rFonts w:ascii="Lato" w:hAnsi="Lato" w:cs="Arial"/>
          <w:bCs/>
          <w:iCs/>
          <w:spacing w:val="4"/>
          <w:sz w:val="22"/>
          <w:szCs w:val="22"/>
          <w:lang w:bidi="pl-PL"/>
        </w:rPr>
        <w:t>ło</w:t>
      </w:r>
      <w:r w:rsidRPr="00756515">
        <w:rPr>
          <w:rFonts w:ascii="Lato" w:hAnsi="Lato" w:cs="Arial"/>
          <w:bCs/>
          <w:iCs/>
          <w:spacing w:val="4"/>
          <w:sz w:val="22"/>
          <w:szCs w:val="22"/>
          <w:lang w:bidi="pl-PL"/>
        </w:rPr>
        <w:t xml:space="preserve"> podstawy do przeprowadzenia </w:t>
      </w:r>
      <w:r>
        <w:rPr>
          <w:rFonts w:ascii="Lato" w:hAnsi="Lato" w:cs="Arial"/>
          <w:bCs/>
          <w:iCs/>
          <w:spacing w:val="4"/>
          <w:sz w:val="22"/>
          <w:szCs w:val="22"/>
          <w:lang w:bidi="pl-PL"/>
        </w:rPr>
        <w:t xml:space="preserve">wskazane przez skarżącego </w:t>
      </w:r>
      <w:r w:rsidRPr="00756515">
        <w:rPr>
          <w:rFonts w:ascii="Lato" w:hAnsi="Lato" w:cs="Arial"/>
          <w:bCs/>
          <w:iCs/>
          <w:spacing w:val="4"/>
          <w:sz w:val="22"/>
          <w:szCs w:val="22"/>
          <w:lang w:bidi="pl-PL"/>
        </w:rPr>
        <w:t xml:space="preserve">dowodu. Jak już to zostało wyjaśnione w niniejszej decyzji, to </w:t>
      </w:r>
      <w:r w:rsidRPr="00756515">
        <w:rPr>
          <w:rFonts w:ascii="Lato" w:hAnsi="Lato" w:cs="Arial"/>
          <w:bCs/>
          <w:i/>
          <w:iCs/>
          <w:spacing w:val="4"/>
          <w:sz w:val="22"/>
          <w:szCs w:val="22"/>
          <w:lang w:bidi="pl-PL"/>
        </w:rPr>
        <w:t>inwestor</w:t>
      </w:r>
      <w:r w:rsidRPr="00756515">
        <w:rPr>
          <w:rFonts w:ascii="Lato" w:hAnsi="Lato" w:cs="Arial"/>
          <w:bCs/>
          <w:iCs/>
          <w:spacing w:val="4"/>
          <w:sz w:val="22"/>
          <w:szCs w:val="22"/>
          <w:lang w:bidi="pl-PL"/>
        </w:rPr>
        <w:t xml:space="preserve"> dokonuje wyboru najkorzystniejszych rozwiązań lokalizacyjnych, a rola organu ogranicza się do sprawdzenia kompletności wniosku </w:t>
      </w:r>
      <w:r w:rsidR="00C65BF1">
        <w:rPr>
          <w:rFonts w:ascii="Lato" w:hAnsi="Lato" w:cs="Arial"/>
          <w:bCs/>
          <w:iCs/>
          <w:spacing w:val="4"/>
          <w:sz w:val="22"/>
          <w:szCs w:val="22"/>
          <w:lang w:bidi="pl-PL"/>
        </w:rPr>
        <w:br/>
      </w:r>
      <w:r w:rsidRPr="00756515">
        <w:rPr>
          <w:rFonts w:ascii="Lato" w:hAnsi="Lato" w:cs="Arial"/>
          <w:bCs/>
          <w:iCs/>
          <w:spacing w:val="4"/>
          <w:sz w:val="22"/>
          <w:szCs w:val="22"/>
          <w:lang w:bidi="pl-PL"/>
        </w:rPr>
        <w:t xml:space="preserve">w świetle wymogów ustawowych oraz tego, czy przedstawiona koncepcja mieści się </w:t>
      </w:r>
      <w:r w:rsidR="00C65BF1">
        <w:rPr>
          <w:rFonts w:ascii="Lato" w:hAnsi="Lato" w:cs="Arial"/>
          <w:bCs/>
          <w:iCs/>
          <w:spacing w:val="4"/>
          <w:sz w:val="22"/>
          <w:szCs w:val="22"/>
          <w:lang w:bidi="pl-PL"/>
        </w:rPr>
        <w:br/>
      </w:r>
      <w:r w:rsidRPr="00756515">
        <w:rPr>
          <w:rFonts w:ascii="Lato" w:hAnsi="Lato" w:cs="Arial"/>
          <w:bCs/>
          <w:iCs/>
          <w:spacing w:val="4"/>
          <w:sz w:val="22"/>
          <w:szCs w:val="22"/>
          <w:lang w:bidi="pl-PL"/>
        </w:rPr>
        <w:t xml:space="preserve">w granicach wyznaczonych przez prawo. </w:t>
      </w:r>
    </w:p>
    <w:p w14:paraId="5A2F7A99" w14:textId="70DFF0AF" w:rsidR="009E143C" w:rsidRPr="00AE5D09" w:rsidRDefault="009E143C" w:rsidP="00AE5D09">
      <w:pPr>
        <w:tabs>
          <w:tab w:val="left" w:pos="851"/>
        </w:tabs>
        <w:spacing w:before="240" w:after="240" w:line="240" w:lineRule="exact"/>
        <w:jc w:val="both"/>
        <w:rPr>
          <w:rFonts w:ascii="Lato" w:hAnsi="Lato" w:cs="Arial"/>
          <w:bCs/>
          <w:iCs/>
          <w:spacing w:val="4"/>
          <w:sz w:val="22"/>
          <w:szCs w:val="22"/>
        </w:rPr>
      </w:pPr>
      <w:r w:rsidRPr="00AE5D09">
        <w:rPr>
          <w:rFonts w:ascii="Lato" w:hAnsi="Lato" w:cs="Arial"/>
          <w:bCs/>
          <w:iCs/>
          <w:spacing w:val="4"/>
          <w:sz w:val="22"/>
          <w:szCs w:val="22"/>
        </w:rPr>
        <w:t xml:space="preserve">Na uwzględnienie nie zasługuje wniosek </w:t>
      </w:r>
      <w:r w:rsidR="00756515">
        <w:rPr>
          <w:rFonts w:ascii="Lato" w:hAnsi="Lato" w:cs="Arial"/>
          <w:bCs/>
          <w:iCs/>
          <w:spacing w:val="4"/>
          <w:sz w:val="22"/>
          <w:szCs w:val="22"/>
        </w:rPr>
        <w:t xml:space="preserve">skarżącego </w:t>
      </w:r>
      <w:r w:rsidRPr="00AE5D09">
        <w:rPr>
          <w:rFonts w:ascii="Lato" w:hAnsi="Lato" w:cs="Arial"/>
          <w:bCs/>
          <w:iCs/>
          <w:spacing w:val="4"/>
          <w:sz w:val="22"/>
          <w:szCs w:val="22"/>
        </w:rPr>
        <w:t xml:space="preserve">o uchylenie rygoru natychmiastowej wykonalności </w:t>
      </w:r>
      <w:r w:rsidRPr="00AE5D09">
        <w:rPr>
          <w:rFonts w:ascii="Lato" w:hAnsi="Lato" w:cs="Arial"/>
          <w:bCs/>
          <w:i/>
          <w:iCs/>
          <w:spacing w:val="4"/>
          <w:sz w:val="22"/>
          <w:szCs w:val="22"/>
        </w:rPr>
        <w:t>decyzji Wojewody Łódzkiego</w:t>
      </w:r>
      <w:r w:rsidRPr="00AE5D09">
        <w:rPr>
          <w:rFonts w:ascii="Lato" w:hAnsi="Lato" w:cs="Arial"/>
          <w:bCs/>
          <w:iCs/>
          <w:spacing w:val="4"/>
          <w:sz w:val="22"/>
          <w:szCs w:val="22"/>
        </w:rPr>
        <w:t xml:space="preserve">. </w:t>
      </w:r>
    </w:p>
    <w:p w14:paraId="54F50E7A" w14:textId="2980A1E3" w:rsidR="00756515" w:rsidRPr="00756515" w:rsidRDefault="009E143C" w:rsidP="00756515">
      <w:pPr>
        <w:tabs>
          <w:tab w:val="left" w:pos="851"/>
        </w:tabs>
        <w:spacing w:before="240" w:after="240" w:line="240" w:lineRule="exact"/>
        <w:jc w:val="both"/>
        <w:rPr>
          <w:rFonts w:ascii="Lato" w:hAnsi="Lato" w:cs="Arial"/>
          <w:bCs/>
          <w:iCs/>
          <w:spacing w:val="4"/>
          <w:sz w:val="22"/>
          <w:szCs w:val="22"/>
        </w:rPr>
      </w:pPr>
      <w:r w:rsidRPr="00AE5D09">
        <w:rPr>
          <w:rFonts w:ascii="Lato" w:hAnsi="Lato" w:cs="Arial"/>
          <w:bCs/>
          <w:iCs/>
          <w:spacing w:val="4"/>
          <w:sz w:val="22"/>
          <w:szCs w:val="22"/>
        </w:rPr>
        <w:t xml:space="preserve">W odniesieniu do ww. wniosku zaznaczyć trzeba, że skarżący w żaden sposób go nie umotywował, dlatego w tym zakresie wskazać wypada, że zgodnie z art. 17 </w:t>
      </w:r>
      <w:r w:rsidR="00B37055">
        <w:rPr>
          <w:rFonts w:ascii="Lato" w:hAnsi="Lato" w:cs="Arial"/>
          <w:bCs/>
          <w:iCs/>
          <w:spacing w:val="4"/>
          <w:sz w:val="22"/>
          <w:szCs w:val="22"/>
        </w:rPr>
        <w:br/>
      </w:r>
      <w:r w:rsidRPr="00AE5D09">
        <w:rPr>
          <w:rFonts w:ascii="Lato" w:hAnsi="Lato" w:cs="Arial"/>
          <w:bCs/>
          <w:iCs/>
          <w:spacing w:val="4"/>
          <w:sz w:val="22"/>
          <w:szCs w:val="22"/>
        </w:rPr>
        <w:t xml:space="preserve">ust. 1 </w:t>
      </w:r>
      <w:r w:rsidRPr="00AE5D09">
        <w:rPr>
          <w:rFonts w:ascii="Lato" w:hAnsi="Lato" w:cs="Arial"/>
          <w:bCs/>
          <w:i/>
          <w:iCs/>
          <w:spacing w:val="4"/>
          <w:sz w:val="22"/>
          <w:szCs w:val="22"/>
        </w:rPr>
        <w:t>specustawy drogowej</w:t>
      </w:r>
      <w:r w:rsidRPr="00AE5D09">
        <w:rPr>
          <w:rFonts w:ascii="Lato" w:hAnsi="Lato" w:cs="Arial"/>
          <w:bCs/>
          <w:iCs/>
          <w:spacing w:val="4"/>
          <w:sz w:val="22"/>
          <w:szCs w:val="22"/>
        </w:rPr>
        <w:t>, rygor natychmiastowej wykonalności uzasadniony musi być interesem społecznym lub gospodarczym.</w:t>
      </w:r>
      <w:r w:rsidR="00756515">
        <w:rPr>
          <w:rFonts w:ascii="Lato" w:hAnsi="Lato" w:cs="Arial"/>
          <w:bCs/>
          <w:iCs/>
          <w:spacing w:val="4"/>
          <w:sz w:val="22"/>
          <w:szCs w:val="22"/>
        </w:rPr>
        <w:t xml:space="preserve"> </w:t>
      </w:r>
      <w:r w:rsidR="00756515" w:rsidRPr="00756515">
        <w:rPr>
          <w:rFonts w:ascii="Lato" w:hAnsi="Lato" w:cs="Arial"/>
          <w:bCs/>
          <w:iCs/>
          <w:spacing w:val="4"/>
          <w:sz w:val="22"/>
          <w:szCs w:val="22"/>
          <w:lang w:bidi="pl-PL"/>
        </w:rPr>
        <w:t xml:space="preserve">Podkreślić należy, że ocena czy taki interes </w:t>
      </w:r>
      <w:r w:rsidR="00F41F18">
        <w:rPr>
          <w:rFonts w:ascii="Lato" w:hAnsi="Lato" w:cs="Arial"/>
          <w:bCs/>
          <w:iCs/>
          <w:spacing w:val="4"/>
          <w:sz w:val="22"/>
          <w:szCs w:val="22"/>
          <w:lang w:bidi="pl-PL"/>
        </w:rPr>
        <w:br/>
      </w:r>
      <w:r w:rsidR="00756515" w:rsidRPr="00756515">
        <w:rPr>
          <w:rFonts w:ascii="Lato" w:hAnsi="Lato" w:cs="Arial"/>
          <w:bCs/>
          <w:iCs/>
          <w:spacing w:val="4"/>
          <w:sz w:val="22"/>
          <w:szCs w:val="22"/>
          <w:lang w:bidi="pl-PL"/>
        </w:rPr>
        <w:t xml:space="preserve">ma miejsce została pozostawiona organowi wydającemu decyzję, przy czym ustawa nie wprowadza żadnych szczególnych kryteriów oceny takiego interesu. Konsekwencją takiego uregulowania musi być przyjęcie poglądu, że organ wydający decyzję </w:t>
      </w:r>
      <w:r w:rsidR="00F41F18">
        <w:rPr>
          <w:rFonts w:ascii="Lato" w:hAnsi="Lato" w:cs="Arial"/>
          <w:bCs/>
          <w:iCs/>
          <w:spacing w:val="4"/>
          <w:sz w:val="22"/>
          <w:szCs w:val="22"/>
          <w:lang w:bidi="pl-PL"/>
        </w:rPr>
        <w:br/>
      </w:r>
      <w:r w:rsidR="00756515" w:rsidRPr="00756515">
        <w:rPr>
          <w:rFonts w:ascii="Lato" w:hAnsi="Lato" w:cs="Arial"/>
          <w:bCs/>
          <w:iCs/>
          <w:spacing w:val="4"/>
          <w:sz w:val="22"/>
          <w:szCs w:val="22"/>
          <w:lang w:bidi="pl-PL"/>
        </w:rPr>
        <w:t xml:space="preserve">o zezwoleniu na realizację inwestycji drogowej ma szerokie możliwości korzystania z tej instytucji, a warunkiem legalności jej zastosowania jest wskazanie okoliczności, które uprawdopodabniają istnienie interesu społecznego lub gospodarczego. </w:t>
      </w:r>
    </w:p>
    <w:p w14:paraId="58394BDD" w14:textId="37D27EB4" w:rsidR="00756515" w:rsidRPr="00756515" w:rsidRDefault="00756515" w:rsidP="00756515">
      <w:pPr>
        <w:tabs>
          <w:tab w:val="left" w:pos="851"/>
        </w:tabs>
        <w:spacing w:before="240" w:after="240" w:line="240" w:lineRule="exact"/>
        <w:jc w:val="both"/>
        <w:rPr>
          <w:rFonts w:ascii="Lato" w:hAnsi="Lato" w:cs="Arial"/>
          <w:bCs/>
          <w:iCs/>
          <w:spacing w:val="4"/>
          <w:sz w:val="22"/>
          <w:szCs w:val="22"/>
          <w:lang w:bidi="pl-PL"/>
        </w:rPr>
      </w:pPr>
      <w:r w:rsidRPr="00756515">
        <w:rPr>
          <w:rFonts w:ascii="Lato" w:hAnsi="Lato" w:cs="Arial"/>
          <w:bCs/>
          <w:iCs/>
          <w:spacing w:val="4"/>
          <w:sz w:val="22"/>
          <w:szCs w:val="22"/>
          <w:lang w:bidi="pl-PL"/>
        </w:rPr>
        <w:t xml:space="preserve">Brak określenia w tym przepisie rodzaju i natężenia tego interesu wskazuje, że chodzi </w:t>
      </w:r>
      <w:r w:rsidR="00D34C4F">
        <w:rPr>
          <w:rFonts w:ascii="Lato" w:hAnsi="Lato" w:cs="Arial"/>
          <w:bCs/>
          <w:iCs/>
          <w:spacing w:val="4"/>
          <w:sz w:val="22"/>
          <w:szCs w:val="22"/>
          <w:lang w:bidi="pl-PL"/>
        </w:rPr>
        <w:br/>
      </w:r>
      <w:r w:rsidRPr="00756515">
        <w:rPr>
          <w:rFonts w:ascii="Lato" w:hAnsi="Lato" w:cs="Arial"/>
          <w:bCs/>
          <w:iCs/>
          <w:spacing w:val="4"/>
          <w:sz w:val="22"/>
          <w:szCs w:val="22"/>
          <w:lang w:bidi="pl-PL"/>
        </w:rPr>
        <w:t xml:space="preserve">tu o jakikolwiek interes społeczny lub gospodarczy, co odróżnia instytucję uregulowaną </w:t>
      </w:r>
      <w:r>
        <w:rPr>
          <w:rFonts w:ascii="Lato" w:hAnsi="Lato" w:cs="Arial"/>
          <w:bCs/>
          <w:iCs/>
          <w:spacing w:val="4"/>
          <w:sz w:val="22"/>
          <w:szCs w:val="22"/>
          <w:lang w:bidi="pl-PL"/>
        </w:rPr>
        <w:br/>
      </w:r>
      <w:r w:rsidRPr="00756515">
        <w:rPr>
          <w:rFonts w:ascii="Lato" w:hAnsi="Lato" w:cs="Arial"/>
          <w:bCs/>
          <w:iCs/>
          <w:spacing w:val="4"/>
          <w:sz w:val="22"/>
          <w:szCs w:val="22"/>
          <w:lang w:bidi="pl-PL"/>
        </w:rPr>
        <w:t xml:space="preserve">w art. 17 ust. 1 tej ustawy od regulacji dotyczącej nadawania decyzjom administracyjnym rygoru natychmiastowej wykonalności, zawartej w art. 108 </w:t>
      </w:r>
      <w:r w:rsidRPr="00756515">
        <w:rPr>
          <w:rFonts w:ascii="Lato" w:hAnsi="Lato" w:cs="Arial"/>
          <w:bCs/>
          <w:i/>
          <w:iCs/>
          <w:spacing w:val="4"/>
          <w:sz w:val="22"/>
          <w:szCs w:val="22"/>
          <w:lang w:bidi="pl-PL"/>
        </w:rPr>
        <w:t>kpa</w:t>
      </w:r>
      <w:r w:rsidRPr="00756515">
        <w:rPr>
          <w:rFonts w:ascii="Lato" w:hAnsi="Lato" w:cs="Arial"/>
          <w:bCs/>
          <w:iCs/>
          <w:spacing w:val="4"/>
          <w:sz w:val="22"/>
          <w:szCs w:val="22"/>
          <w:lang w:bidi="pl-PL"/>
        </w:rPr>
        <w:t>,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756515">
        <w:rPr>
          <w:rFonts w:ascii="Lato" w:hAnsi="Lato" w:cs="Arial"/>
          <w:bCs/>
          <w:iCs/>
          <w:spacing w:val="4"/>
          <w:sz w:val="22"/>
          <w:szCs w:val="22"/>
          <w:lang w:bidi="pl-PL"/>
        </w:rPr>
        <w:t>Ke</w:t>
      </w:r>
      <w:proofErr w:type="spellEnd"/>
      <w:r w:rsidRPr="00756515">
        <w:rPr>
          <w:rFonts w:ascii="Lato" w:hAnsi="Lato" w:cs="Arial"/>
          <w:bCs/>
          <w:iCs/>
          <w:spacing w:val="4"/>
          <w:sz w:val="22"/>
          <w:szCs w:val="22"/>
          <w:lang w:bidi="pl-PL"/>
        </w:rPr>
        <w:t xml:space="preserve"> 649/10). </w:t>
      </w:r>
    </w:p>
    <w:p w14:paraId="5725B34F" w14:textId="77777777" w:rsidR="00756515" w:rsidRPr="00756515" w:rsidRDefault="00756515" w:rsidP="00756515">
      <w:pPr>
        <w:tabs>
          <w:tab w:val="left" w:pos="851"/>
        </w:tabs>
        <w:spacing w:before="240" w:after="240" w:line="240" w:lineRule="exact"/>
        <w:jc w:val="both"/>
        <w:rPr>
          <w:rFonts w:ascii="Lato" w:hAnsi="Lato" w:cs="Arial"/>
          <w:bCs/>
          <w:iCs/>
          <w:spacing w:val="4"/>
          <w:sz w:val="22"/>
          <w:szCs w:val="22"/>
          <w:lang w:bidi="pl-PL"/>
        </w:rPr>
      </w:pPr>
      <w:r w:rsidRPr="00756515">
        <w:rPr>
          <w:rFonts w:ascii="Lato" w:hAnsi="Lato" w:cs="Arial"/>
          <w:bCs/>
          <w:iCs/>
          <w:spacing w:val="4"/>
          <w:sz w:val="22"/>
          <w:szCs w:val="22"/>
          <w:lang w:bidi="pl-PL"/>
        </w:rPr>
        <w:lastRenderedPageBreak/>
        <w:t xml:space="preserve">Przepis art. 17 ust. 1 </w:t>
      </w:r>
      <w:r w:rsidRPr="00756515">
        <w:rPr>
          <w:rFonts w:ascii="Lato" w:hAnsi="Lato" w:cs="Arial"/>
          <w:bCs/>
          <w:i/>
          <w:iCs/>
          <w:spacing w:val="4"/>
          <w:sz w:val="22"/>
          <w:szCs w:val="22"/>
          <w:lang w:bidi="pl-PL"/>
        </w:rPr>
        <w:t>specustawy drogowej</w:t>
      </w:r>
      <w:r w:rsidRPr="00756515">
        <w:rPr>
          <w:rFonts w:ascii="Lato" w:hAnsi="Lato" w:cs="Arial"/>
          <w:bCs/>
          <w:iCs/>
          <w:spacing w:val="4"/>
          <w:sz w:val="22"/>
          <w:szCs w:val="22"/>
          <w:lang w:bidi="pl-PL"/>
        </w:rPr>
        <w:t xml:space="preserve"> jest jednym z instrumentów mających zapewnić realizację celu </w:t>
      </w:r>
      <w:r w:rsidRPr="00756515">
        <w:rPr>
          <w:rFonts w:ascii="Lato" w:hAnsi="Lato" w:cs="Arial"/>
          <w:bCs/>
          <w:i/>
          <w:iCs/>
          <w:spacing w:val="4"/>
          <w:sz w:val="22"/>
          <w:szCs w:val="22"/>
          <w:lang w:bidi="pl-PL"/>
        </w:rPr>
        <w:t>specustawy drogowej</w:t>
      </w:r>
      <w:r w:rsidRPr="00756515">
        <w:rPr>
          <w:rFonts w:ascii="Lato" w:hAnsi="Lato" w:cs="Arial"/>
          <w:bCs/>
          <w:iCs/>
          <w:spacing w:val="4"/>
          <w:sz w:val="22"/>
          <w:szCs w:val="22"/>
          <w:lang w:bidi="pl-PL"/>
        </w:rPr>
        <w:t xml:space="preserve"> jakim jest zapewnienie sprawnego przebiegu inwestycji drogowych. Przez pryzmat takiego celu należy więc odczytywać regulację zawartą w art. 17 ust. 1 </w:t>
      </w:r>
      <w:r w:rsidRPr="00756515">
        <w:rPr>
          <w:rFonts w:ascii="Lato" w:hAnsi="Lato" w:cs="Arial"/>
          <w:bCs/>
          <w:i/>
          <w:iCs/>
          <w:spacing w:val="4"/>
          <w:sz w:val="22"/>
          <w:szCs w:val="22"/>
          <w:lang w:bidi="pl-PL"/>
        </w:rPr>
        <w:t>specustawy drogowej</w:t>
      </w:r>
      <w:r w:rsidRPr="00756515">
        <w:rPr>
          <w:rFonts w:ascii="Lato" w:hAnsi="Lato" w:cs="Arial"/>
          <w:bCs/>
          <w:iCs/>
          <w:spacing w:val="4"/>
          <w:sz w:val="22"/>
          <w:szCs w:val="22"/>
          <w:lang w:bidi="pl-PL"/>
        </w:rPr>
        <w:t xml:space="preserve"> (vide: wyrok Wojewódzkiego Sądu Administracyjnego w Warszawie z dnia 15 października 2015 r., sygn. akt VII SA/</w:t>
      </w:r>
      <w:proofErr w:type="spellStart"/>
      <w:r w:rsidRPr="00756515">
        <w:rPr>
          <w:rFonts w:ascii="Lato" w:hAnsi="Lato" w:cs="Arial"/>
          <w:bCs/>
          <w:iCs/>
          <w:spacing w:val="4"/>
          <w:sz w:val="22"/>
          <w:szCs w:val="22"/>
          <w:lang w:bidi="pl-PL"/>
        </w:rPr>
        <w:t>Wa</w:t>
      </w:r>
      <w:proofErr w:type="spellEnd"/>
      <w:r w:rsidRPr="00756515">
        <w:rPr>
          <w:rFonts w:ascii="Lato" w:hAnsi="Lato" w:cs="Arial"/>
          <w:bCs/>
          <w:iCs/>
          <w:spacing w:val="4"/>
          <w:sz w:val="22"/>
          <w:szCs w:val="22"/>
          <w:lang w:bidi="pl-PL"/>
        </w:rPr>
        <w:t xml:space="preserve"> 1560/15).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756515">
        <w:rPr>
          <w:rFonts w:ascii="Lato" w:hAnsi="Lato" w:cs="Arial"/>
          <w:bCs/>
          <w:iCs/>
          <w:spacing w:val="4"/>
          <w:sz w:val="22"/>
          <w:szCs w:val="22"/>
          <w:lang w:bidi="pl-PL"/>
        </w:rPr>
        <w:t>Wa</w:t>
      </w:r>
      <w:proofErr w:type="spellEnd"/>
      <w:r w:rsidRPr="00756515">
        <w:rPr>
          <w:rFonts w:ascii="Lato" w:hAnsi="Lato" w:cs="Arial"/>
          <w:bCs/>
          <w:iCs/>
          <w:spacing w:val="4"/>
          <w:sz w:val="22"/>
          <w:szCs w:val="22"/>
          <w:lang w:bidi="pl-PL"/>
        </w:rPr>
        <w:t xml:space="preserve"> 1839/15, </w:t>
      </w:r>
      <w:proofErr w:type="spellStart"/>
      <w:r w:rsidRPr="00756515">
        <w:rPr>
          <w:rFonts w:ascii="Lato" w:hAnsi="Lato" w:cs="Arial"/>
          <w:bCs/>
          <w:iCs/>
          <w:spacing w:val="4"/>
          <w:sz w:val="22"/>
          <w:szCs w:val="22"/>
          <w:lang w:bidi="pl-PL"/>
        </w:rPr>
        <w:t>opubl</w:t>
      </w:r>
      <w:proofErr w:type="spellEnd"/>
      <w:r w:rsidRPr="00756515">
        <w:rPr>
          <w:rFonts w:ascii="Lato" w:hAnsi="Lato" w:cs="Arial"/>
          <w:bCs/>
          <w:iCs/>
          <w:spacing w:val="4"/>
          <w:sz w:val="22"/>
          <w:szCs w:val="22"/>
          <w:lang w:bidi="pl-PL"/>
        </w:rPr>
        <w:t xml:space="preserve">. Centralna Baza Orzeczeń Sądów Administracyjnych). </w:t>
      </w:r>
    </w:p>
    <w:p w14:paraId="5C5CC1BA" w14:textId="30EC8F98" w:rsidR="00756515" w:rsidRPr="00756515" w:rsidRDefault="00756515" w:rsidP="00756515">
      <w:pPr>
        <w:tabs>
          <w:tab w:val="left" w:pos="851"/>
        </w:tabs>
        <w:spacing w:before="240" w:after="240" w:line="240" w:lineRule="exact"/>
        <w:jc w:val="both"/>
        <w:rPr>
          <w:rFonts w:ascii="Lato" w:hAnsi="Lato" w:cs="Arial"/>
          <w:bCs/>
          <w:i/>
          <w:iCs/>
          <w:spacing w:val="4"/>
          <w:sz w:val="22"/>
          <w:szCs w:val="22"/>
          <w:lang w:bidi="pl-PL"/>
        </w:rPr>
      </w:pPr>
      <w:r w:rsidRPr="00756515">
        <w:rPr>
          <w:rFonts w:ascii="Lato" w:hAnsi="Lato" w:cs="Arial"/>
          <w:bCs/>
          <w:iCs/>
          <w:spacing w:val="4"/>
          <w:sz w:val="22"/>
          <w:szCs w:val="22"/>
          <w:lang w:bidi="pl-PL"/>
        </w:rPr>
        <w:t xml:space="preserve">W niniejszej sprawie, zarówno w ocenie organu I jak i II instancji uzasadnienie przedstawione przez </w:t>
      </w:r>
      <w:r w:rsidRPr="00756515">
        <w:rPr>
          <w:rFonts w:ascii="Lato" w:hAnsi="Lato" w:cs="Arial"/>
          <w:bCs/>
          <w:i/>
          <w:iCs/>
          <w:spacing w:val="4"/>
          <w:sz w:val="22"/>
          <w:szCs w:val="22"/>
          <w:lang w:bidi="pl-PL"/>
        </w:rPr>
        <w:t>inwestora</w:t>
      </w:r>
      <w:r w:rsidRPr="00756515">
        <w:rPr>
          <w:rFonts w:ascii="Lato" w:hAnsi="Lato" w:cs="Arial"/>
          <w:bCs/>
          <w:iCs/>
          <w:spacing w:val="4"/>
          <w:sz w:val="22"/>
          <w:szCs w:val="22"/>
          <w:lang w:bidi="pl-PL"/>
        </w:rPr>
        <w:t xml:space="preserve"> przemawiało za nadaniem </w:t>
      </w:r>
      <w:r w:rsidRPr="00756515">
        <w:rPr>
          <w:rFonts w:ascii="Lato" w:hAnsi="Lato" w:cs="Arial"/>
          <w:bCs/>
          <w:i/>
          <w:iCs/>
          <w:spacing w:val="4"/>
          <w:sz w:val="22"/>
          <w:szCs w:val="22"/>
          <w:lang w:bidi="pl-PL"/>
        </w:rPr>
        <w:t xml:space="preserve">decyzji Wojewody </w:t>
      </w:r>
      <w:r>
        <w:rPr>
          <w:rFonts w:ascii="Lato" w:hAnsi="Lato" w:cs="Arial"/>
          <w:bCs/>
          <w:i/>
          <w:iCs/>
          <w:spacing w:val="4"/>
          <w:sz w:val="22"/>
          <w:szCs w:val="22"/>
          <w:lang w:bidi="pl-PL"/>
        </w:rPr>
        <w:t xml:space="preserve">Łódzkiego </w:t>
      </w:r>
      <w:r w:rsidRPr="00756515">
        <w:rPr>
          <w:rFonts w:ascii="Lato" w:hAnsi="Lato" w:cs="Arial"/>
          <w:bCs/>
          <w:iCs/>
          <w:spacing w:val="4"/>
          <w:sz w:val="22"/>
          <w:szCs w:val="22"/>
          <w:lang w:bidi="pl-PL"/>
        </w:rPr>
        <w:t xml:space="preserve">rygoru natychmiastowej wykonalności. Zdaniem </w:t>
      </w:r>
      <w:r w:rsidRPr="00756515">
        <w:rPr>
          <w:rFonts w:ascii="Lato" w:hAnsi="Lato" w:cs="Arial"/>
          <w:bCs/>
          <w:i/>
          <w:iCs/>
          <w:spacing w:val="4"/>
          <w:sz w:val="22"/>
          <w:szCs w:val="22"/>
          <w:lang w:bidi="pl-PL"/>
        </w:rPr>
        <w:t xml:space="preserve">Ministra, </w:t>
      </w:r>
      <w:r w:rsidRPr="00756515">
        <w:rPr>
          <w:rFonts w:ascii="Lato" w:hAnsi="Lato" w:cs="Arial"/>
          <w:bCs/>
          <w:iCs/>
          <w:spacing w:val="4"/>
          <w:sz w:val="22"/>
          <w:szCs w:val="22"/>
          <w:lang w:bidi="pl-PL"/>
        </w:rPr>
        <w:t xml:space="preserve">Wojewoda </w:t>
      </w:r>
      <w:r>
        <w:rPr>
          <w:rFonts w:ascii="Lato" w:hAnsi="Lato" w:cs="Arial"/>
          <w:bCs/>
          <w:iCs/>
          <w:spacing w:val="4"/>
          <w:sz w:val="22"/>
          <w:szCs w:val="22"/>
          <w:lang w:bidi="pl-PL"/>
        </w:rPr>
        <w:t xml:space="preserve">Łódzki </w:t>
      </w:r>
      <w:r w:rsidRPr="00756515">
        <w:rPr>
          <w:rFonts w:ascii="Lato" w:hAnsi="Lato" w:cs="Arial"/>
          <w:bCs/>
          <w:iCs/>
          <w:spacing w:val="4"/>
          <w:sz w:val="22"/>
          <w:szCs w:val="22"/>
          <w:lang w:bidi="pl-PL"/>
        </w:rPr>
        <w:t xml:space="preserve">działał </w:t>
      </w:r>
      <w:r>
        <w:rPr>
          <w:rFonts w:ascii="Lato" w:hAnsi="Lato" w:cs="Arial"/>
          <w:bCs/>
          <w:iCs/>
          <w:spacing w:val="4"/>
          <w:sz w:val="22"/>
          <w:szCs w:val="22"/>
          <w:lang w:bidi="pl-PL"/>
        </w:rPr>
        <w:br/>
      </w:r>
      <w:r w:rsidRPr="00756515">
        <w:rPr>
          <w:rFonts w:ascii="Lato" w:hAnsi="Lato" w:cs="Arial"/>
          <w:bCs/>
          <w:iCs/>
          <w:spacing w:val="4"/>
          <w:sz w:val="22"/>
          <w:szCs w:val="22"/>
          <w:lang w:bidi="pl-PL"/>
        </w:rPr>
        <w:t xml:space="preserve">w granicach przyznanych mu uprawnień i uprawnień tych nie nadużył. We wniosku </w:t>
      </w:r>
      <w:r>
        <w:rPr>
          <w:rFonts w:ascii="Lato" w:hAnsi="Lato" w:cs="Arial"/>
          <w:bCs/>
          <w:iCs/>
          <w:spacing w:val="4"/>
          <w:sz w:val="22"/>
          <w:szCs w:val="22"/>
          <w:lang w:bidi="pl-PL"/>
        </w:rPr>
        <w:br/>
      </w:r>
      <w:r w:rsidRPr="00756515">
        <w:rPr>
          <w:rFonts w:ascii="Lato" w:hAnsi="Lato" w:cs="Arial"/>
          <w:bCs/>
          <w:iCs/>
          <w:spacing w:val="4"/>
          <w:sz w:val="22"/>
          <w:szCs w:val="22"/>
          <w:lang w:bidi="pl-PL"/>
        </w:rPr>
        <w:t xml:space="preserve">o nadanie rygoru natychmiastowej wykonalności </w:t>
      </w:r>
      <w:r w:rsidRPr="00756515">
        <w:rPr>
          <w:rFonts w:ascii="Lato" w:hAnsi="Lato" w:cs="Arial"/>
          <w:bCs/>
          <w:i/>
          <w:iCs/>
          <w:spacing w:val="4"/>
          <w:sz w:val="22"/>
          <w:szCs w:val="22"/>
          <w:lang w:bidi="pl-PL"/>
        </w:rPr>
        <w:t xml:space="preserve">inwestor </w:t>
      </w:r>
      <w:r w:rsidRPr="00756515">
        <w:rPr>
          <w:rFonts w:ascii="Lato" w:hAnsi="Lato" w:cs="Arial"/>
          <w:bCs/>
          <w:iCs/>
          <w:spacing w:val="4"/>
          <w:sz w:val="22"/>
          <w:szCs w:val="22"/>
          <w:lang w:bidi="pl-PL"/>
        </w:rPr>
        <w:t xml:space="preserve">przedstawił argumentację uzasadnioną interesem społecznym i gospodarczym przemawiającymi za nadaniem decyzji rygoru natychmiastowej wykonalności, która została następnie przytoczona </w:t>
      </w:r>
      <w:r w:rsidR="00F41F18">
        <w:rPr>
          <w:rFonts w:ascii="Lato" w:hAnsi="Lato" w:cs="Arial"/>
          <w:bCs/>
          <w:iCs/>
          <w:spacing w:val="4"/>
          <w:sz w:val="22"/>
          <w:szCs w:val="22"/>
          <w:lang w:bidi="pl-PL"/>
        </w:rPr>
        <w:br/>
      </w:r>
      <w:r w:rsidRPr="00756515">
        <w:rPr>
          <w:rFonts w:ascii="Lato" w:hAnsi="Lato" w:cs="Arial"/>
          <w:bCs/>
          <w:iCs/>
          <w:spacing w:val="4"/>
          <w:sz w:val="22"/>
          <w:szCs w:val="22"/>
          <w:lang w:bidi="pl-PL"/>
        </w:rPr>
        <w:t xml:space="preserve">na stronach </w:t>
      </w:r>
      <w:r w:rsidR="00430A1D">
        <w:rPr>
          <w:rFonts w:ascii="Lato" w:hAnsi="Lato" w:cs="Arial"/>
          <w:bCs/>
          <w:iCs/>
          <w:spacing w:val="4"/>
          <w:sz w:val="22"/>
          <w:szCs w:val="22"/>
          <w:lang w:bidi="pl-PL"/>
        </w:rPr>
        <w:t>44</w:t>
      </w:r>
      <w:r w:rsidRPr="00756515">
        <w:rPr>
          <w:rFonts w:ascii="Lato" w:hAnsi="Lato" w:cs="Arial"/>
          <w:bCs/>
          <w:iCs/>
          <w:spacing w:val="4"/>
          <w:sz w:val="22"/>
          <w:szCs w:val="22"/>
          <w:lang w:bidi="pl-PL"/>
        </w:rPr>
        <w:t>-</w:t>
      </w:r>
      <w:r w:rsidR="00430A1D">
        <w:rPr>
          <w:rFonts w:ascii="Lato" w:hAnsi="Lato" w:cs="Arial"/>
          <w:bCs/>
          <w:iCs/>
          <w:spacing w:val="4"/>
          <w:sz w:val="22"/>
          <w:szCs w:val="22"/>
          <w:lang w:bidi="pl-PL"/>
        </w:rPr>
        <w:t>45</w:t>
      </w:r>
      <w:r w:rsidRPr="00756515">
        <w:rPr>
          <w:rFonts w:ascii="Lato" w:hAnsi="Lato" w:cs="Arial"/>
          <w:bCs/>
          <w:iCs/>
          <w:spacing w:val="4"/>
          <w:sz w:val="22"/>
          <w:szCs w:val="22"/>
          <w:lang w:bidi="pl-PL"/>
        </w:rPr>
        <w:t xml:space="preserve"> </w:t>
      </w:r>
      <w:r w:rsidRPr="00756515">
        <w:rPr>
          <w:rFonts w:ascii="Lato" w:hAnsi="Lato" w:cs="Arial"/>
          <w:bCs/>
          <w:i/>
          <w:iCs/>
          <w:spacing w:val="4"/>
          <w:sz w:val="22"/>
          <w:szCs w:val="22"/>
          <w:lang w:bidi="pl-PL"/>
        </w:rPr>
        <w:t>decyzji Wojewody</w:t>
      </w:r>
      <w:r w:rsidR="00430A1D">
        <w:rPr>
          <w:rFonts w:ascii="Lato" w:hAnsi="Lato" w:cs="Arial"/>
          <w:bCs/>
          <w:i/>
          <w:iCs/>
          <w:spacing w:val="4"/>
          <w:sz w:val="22"/>
          <w:szCs w:val="22"/>
          <w:lang w:bidi="pl-PL"/>
        </w:rPr>
        <w:t xml:space="preserve"> Łódzkiego</w:t>
      </w:r>
      <w:r w:rsidRPr="00756515">
        <w:rPr>
          <w:rFonts w:ascii="Lato" w:hAnsi="Lato" w:cs="Arial"/>
          <w:bCs/>
          <w:iCs/>
          <w:spacing w:val="4"/>
          <w:sz w:val="22"/>
          <w:szCs w:val="22"/>
          <w:lang w:bidi="pl-PL"/>
        </w:rPr>
        <w:t>, a zatem nie ma potrzeby jej ponownego przytaczania.</w:t>
      </w:r>
      <w:r w:rsidRPr="00756515">
        <w:rPr>
          <w:rFonts w:ascii="Lato" w:hAnsi="Lato" w:cs="Arial"/>
          <w:bCs/>
          <w:i/>
          <w:iCs/>
          <w:spacing w:val="4"/>
          <w:sz w:val="22"/>
          <w:szCs w:val="22"/>
          <w:lang w:bidi="pl-PL"/>
        </w:rPr>
        <w:t xml:space="preserve"> </w:t>
      </w:r>
    </w:p>
    <w:p w14:paraId="0F62F0EB" w14:textId="3900495C" w:rsidR="00756515" w:rsidRPr="00575F50" w:rsidRDefault="00756515" w:rsidP="00AE5D09">
      <w:pPr>
        <w:tabs>
          <w:tab w:val="left" w:pos="851"/>
        </w:tabs>
        <w:spacing w:before="240" w:after="240" w:line="240" w:lineRule="exact"/>
        <w:jc w:val="both"/>
        <w:rPr>
          <w:rFonts w:ascii="Lato" w:hAnsi="Lato" w:cs="Arial"/>
          <w:bCs/>
          <w:iCs/>
          <w:spacing w:val="4"/>
          <w:sz w:val="22"/>
          <w:szCs w:val="22"/>
          <w:lang w:bidi="pl-PL"/>
        </w:rPr>
      </w:pPr>
      <w:r w:rsidRPr="00756515">
        <w:rPr>
          <w:rFonts w:ascii="Lato" w:hAnsi="Lato" w:cs="Arial"/>
          <w:bCs/>
          <w:iCs/>
          <w:spacing w:val="4"/>
          <w:sz w:val="22"/>
          <w:szCs w:val="22"/>
          <w:lang w:bidi="pl-PL"/>
        </w:rPr>
        <w:t>W orzecznictwie Naczelnego Sądu Administracyjnego wielokrotnie prezentowano stanowisko, iż poprawa jakości i bezpieczeństwa ruchu drogowego, usprawnienie transportu drogowego,</w:t>
      </w:r>
      <w:r w:rsidR="00F41F18">
        <w:rPr>
          <w:rFonts w:ascii="Lato" w:hAnsi="Lato" w:cs="Arial"/>
          <w:bCs/>
          <w:iCs/>
          <w:spacing w:val="4"/>
          <w:sz w:val="22"/>
          <w:szCs w:val="22"/>
          <w:lang w:bidi="pl-PL"/>
        </w:rPr>
        <w:t xml:space="preserve"> </w:t>
      </w:r>
      <w:r w:rsidRPr="00756515">
        <w:rPr>
          <w:rFonts w:ascii="Lato" w:hAnsi="Lato" w:cs="Arial"/>
          <w:bCs/>
          <w:iCs/>
          <w:spacing w:val="4"/>
          <w:sz w:val="22"/>
          <w:szCs w:val="22"/>
          <w:lang w:bidi="pl-PL"/>
        </w:rPr>
        <w:t>planowane terminy realizacji inwestycji, efektywne gospodarowanie środkami publicznymi</w:t>
      </w:r>
      <w:r w:rsidR="00430A1D">
        <w:rPr>
          <w:rFonts w:ascii="Lato" w:hAnsi="Lato" w:cs="Arial"/>
          <w:bCs/>
          <w:iCs/>
          <w:spacing w:val="4"/>
          <w:sz w:val="22"/>
          <w:szCs w:val="22"/>
          <w:lang w:bidi="pl-PL"/>
        </w:rPr>
        <w:t xml:space="preserve">, </w:t>
      </w:r>
      <w:r w:rsidR="00430A1D" w:rsidRPr="00430A1D">
        <w:rPr>
          <w:rFonts w:ascii="Lato" w:hAnsi="Lato" w:cs="Arial"/>
          <w:bCs/>
          <w:iCs/>
          <w:spacing w:val="4"/>
          <w:sz w:val="22"/>
          <w:szCs w:val="22"/>
          <w:lang w:bidi="pl-PL"/>
        </w:rPr>
        <w:t xml:space="preserve">czy też finansowanie inwestycji z funduszy europejskich </w:t>
      </w:r>
      <w:r w:rsidRPr="00756515">
        <w:rPr>
          <w:rFonts w:ascii="Lato" w:hAnsi="Lato" w:cs="Arial"/>
          <w:bCs/>
          <w:iCs/>
          <w:spacing w:val="4"/>
          <w:sz w:val="22"/>
          <w:szCs w:val="22"/>
          <w:lang w:bidi="pl-PL"/>
        </w:rPr>
        <w:t xml:space="preserve">uzasadniają nadanie decyzji o zezwoleniu na realizację inwestycji drogowej rygoru natychmiastowej wykonalności (por. wyroki Naczelnego Sądu Administracyjnego z dnia 28 lutego 2014 r., sygn. akt II OSK 93/14, Lex nr 1569073, z dnia 26 sierpnia </w:t>
      </w:r>
      <w:r w:rsidR="00430A1D">
        <w:rPr>
          <w:rFonts w:ascii="Lato" w:hAnsi="Lato" w:cs="Arial"/>
          <w:bCs/>
          <w:iCs/>
          <w:spacing w:val="4"/>
          <w:sz w:val="22"/>
          <w:szCs w:val="22"/>
          <w:lang w:bidi="pl-PL"/>
        </w:rPr>
        <w:br/>
      </w:r>
      <w:r w:rsidRPr="00756515">
        <w:rPr>
          <w:rFonts w:ascii="Lato" w:hAnsi="Lato" w:cs="Arial"/>
          <w:bCs/>
          <w:iCs/>
          <w:spacing w:val="4"/>
          <w:sz w:val="22"/>
          <w:szCs w:val="22"/>
          <w:lang w:bidi="pl-PL"/>
        </w:rPr>
        <w:t>2010 r., sygn. akt I OSK 1399/09, Lex nr 745002).</w:t>
      </w:r>
      <w:r w:rsidR="005D4EEA">
        <w:rPr>
          <w:rFonts w:ascii="Lato" w:hAnsi="Lato" w:cs="Arial"/>
          <w:bCs/>
          <w:iCs/>
          <w:spacing w:val="4"/>
          <w:sz w:val="22"/>
          <w:szCs w:val="22"/>
          <w:lang w:bidi="pl-PL"/>
        </w:rPr>
        <w:t xml:space="preserve"> </w:t>
      </w:r>
      <w:r w:rsidR="00430A1D" w:rsidRPr="00430A1D">
        <w:rPr>
          <w:rFonts w:ascii="Lato" w:hAnsi="Lato" w:cs="Arial"/>
          <w:bCs/>
          <w:iCs/>
          <w:spacing w:val="4"/>
          <w:sz w:val="22"/>
          <w:szCs w:val="22"/>
          <w:lang w:bidi="pl-PL"/>
        </w:rPr>
        <w:t>Wnios</w:t>
      </w:r>
      <w:r w:rsidR="00F41F18">
        <w:rPr>
          <w:rFonts w:ascii="Lato" w:hAnsi="Lato" w:cs="Arial"/>
          <w:bCs/>
          <w:iCs/>
          <w:spacing w:val="4"/>
          <w:sz w:val="22"/>
          <w:szCs w:val="22"/>
          <w:lang w:bidi="pl-PL"/>
        </w:rPr>
        <w:t>ki</w:t>
      </w:r>
      <w:r w:rsidR="00430A1D" w:rsidRPr="00430A1D">
        <w:rPr>
          <w:rFonts w:ascii="Lato" w:hAnsi="Lato" w:cs="Arial"/>
          <w:bCs/>
          <w:iCs/>
          <w:spacing w:val="4"/>
          <w:sz w:val="22"/>
          <w:szCs w:val="22"/>
          <w:lang w:bidi="pl-PL"/>
        </w:rPr>
        <w:t xml:space="preserve"> </w:t>
      </w:r>
      <w:r w:rsidR="00536219" w:rsidRPr="00536219">
        <w:rPr>
          <w:rFonts w:ascii="Lato" w:hAnsi="Lato" w:cs="Arial"/>
          <w:bCs/>
          <w:iCs/>
          <w:spacing w:val="4"/>
          <w:sz w:val="22"/>
          <w:szCs w:val="22"/>
          <w:lang w:bidi="pl-PL"/>
        </w:rPr>
        <w:t>Pana A</w:t>
      </w:r>
      <w:r w:rsidR="00494302">
        <w:rPr>
          <w:rFonts w:ascii="Lato" w:hAnsi="Lato" w:cs="Arial"/>
          <w:bCs/>
          <w:iCs/>
          <w:spacing w:val="4"/>
          <w:sz w:val="22"/>
          <w:szCs w:val="22"/>
          <w:lang w:bidi="pl-PL"/>
        </w:rPr>
        <w:t>.</w:t>
      </w:r>
      <w:r w:rsidR="00536219" w:rsidRPr="00536219">
        <w:rPr>
          <w:rFonts w:ascii="Lato" w:hAnsi="Lato" w:cs="Arial"/>
          <w:bCs/>
          <w:iCs/>
          <w:spacing w:val="4"/>
          <w:sz w:val="22"/>
          <w:szCs w:val="22"/>
          <w:lang w:bidi="pl-PL"/>
        </w:rPr>
        <w:t xml:space="preserve"> N</w:t>
      </w:r>
      <w:r w:rsidR="00494302">
        <w:rPr>
          <w:rFonts w:ascii="Lato" w:hAnsi="Lato" w:cs="Arial"/>
          <w:bCs/>
          <w:iCs/>
          <w:spacing w:val="4"/>
          <w:sz w:val="22"/>
          <w:szCs w:val="22"/>
          <w:lang w:bidi="pl-PL"/>
        </w:rPr>
        <w:t>.</w:t>
      </w:r>
      <w:r w:rsidR="00536219" w:rsidRPr="00536219">
        <w:rPr>
          <w:rFonts w:ascii="Lato" w:hAnsi="Lato" w:cs="Arial"/>
          <w:bCs/>
          <w:iCs/>
          <w:spacing w:val="4"/>
          <w:sz w:val="22"/>
          <w:szCs w:val="22"/>
          <w:lang w:bidi="pl-PL"/>
        </w:rPr>
        <w:t xml:space="preserve"> oraz Pani T</w:t>
      </w:r>
      <w:r w:rsidR="00494302">
        <w:rPr>
          <w:rFonts w:ascii="Lato" w:hAnsi="Lato" w:cs="Arial"/>
          <w:bCs/>
          <w:iCs/>
          <w:spacing w:val="4"/>
          <w:sz w:val="22"/>
          <w:szCs w:val="22"/>
          <w:lang w:bidi="pl-PL"/>
        </w:rPr>
        <w:t>.</w:t>
      </w:r>
      <w:r w:rsidR="00536219" w:rsidRPr="00536219">
        <w:rPr>
          <w:rFonts w:ascii="Lato" w:hAnsi="Lato" w:cs="Arial"/>
          <w:bCs/>
          <w:iCs/>
          <w:spacing w:val="4"/>
          <w:sz w:val="22"/>
          <w:szCs w:val="22"/>
          <w:lang w:bidi="pl-PL"/>
        </w:rPr>
        <w:t xml:space="preserve"> S</w:t>
      </w:r>
      <w:r w:rsidR="00494302">
        <w:rPr>
          <w:rFonts w:ascii="Lato" w:hAnsi="Lato" w:cs="Arial"/>
          <w:bCs/>
          <w:iCs/>
          <w:spacing w:val="4"/>
          <w:sz w:val="22"/>
          <w:szCs w:val="22"/>
          <w:lang w:bidi="pl-PL"/>
        </w:rPr>
        <w:t>.</w:t>
      </w:r>
      <w:r w:rsidR="00536219">
        <w:rPr>
          <w:rFonts w:ascii="Lato" w:hAnsi="Lato" w:cs="Arial"/>
          <w:bCs/>
          <w:iCs/>
          <w:spacing w:val="4"/>
          <w:sz w:val="22"/>
          <w:szCs w:val="22"/>
          <w:lang w:bidi="pl-PL"/>
        </w:rPr>
        <w:t xml:space="preserve"> </w:t>
      </w:r>
      <w:r w:rsidR="00430A1D" w:rsidRPr="00430A1D">
        <w:rPr>
          <w:rFonts w:ascii="Lato" w:hAnsi="Lato" w:cs="Arial"/>
          <w:bCs/>
          <w:iCs/>
          <w:spacing w:val="4"/>
          <w:sz w:val="22"/>
          <w:szCs w:val="22"/>
          <w:lang w:bidi="pl-PL"/>
        </w:rPr>
        <w:t xml:space="preserve">o wstrzymanie natychmiastowej wykonalności </w:t>
      </w:r>
      <w:r w:rsidR="00430A1D" w:rsidRPr="00430A1D">
        <w:rPr>
          <w:rFonts w:ascii="Lato" w:hAnsi="Lato" w:cs="Arial"/>
          <w:bCs/>
          <w:i/>
          <w:iCs/>
          <w:spacing w:val="4"/>
          <w:sz w:val="22"/>
          <w:szCs w:val="22"/>
          <w:lang w:bidi="pl-PL"/>
        </w:rPr>
        <w:t>decyzji Wojewody</w:t>
      </w:r>
      <w:r w:rsidR="00536219">
        <w:rPr>
          <w:rFonts w:ascii="Lato" w:hAnsi="Lato" w:cs="Arial"/>
          <w:bCs/>
          <w:i/>
          <w:iCs/>
          <w:spacing w:val="4"/>
          <w:sz w:val="22"/>
          <w:szCs w:val="22"/>
          <w:lang w:bidi="pl-PL"/>
        </w:rPr>
        <w:t xml:space="preserve"> Łódzkiego</w:t>
      </w:r>
      <w:r w:rsidR="00430A1D" w:rsidRPr="00430A1D">
        <w:rPr>
          <w:rFonts w:ascii="Lato" w:hAnsi="Lato" w:cs="Arial"/>
          <w:bCs/>
          <w:iCs/>
          <w:spacing w:val="4"/>
          <w:sz w:val="22"/>
          <w:szCs w:val="22"/>
          <w:lang w:bidi="pl-PL"/>
        </w:rPr>
        <w:t>, został</w:t>
      </w:r>
      <w:r w:rsidR="00D34C4F">
        <w:rPr>
          <w:rFonts w:ascii="Lato" w:hAnsi="Lato" w:cs="Arial"/>
          <w:bCs/>
          <w:iCs/>
          <w:spacing w:val="4"/>
          <w:sz w:val="22"/>
          <w:szCs w:val="22"/>
          <w:lang w:bidi="pl-PL"/>
        </w:rPr>
        <w:t>y</w:t>
      </w:r>
      <w:r w:rsidR="00430A1D" w:rsidRPr="00430A1D">
        <w:rPr>
          <w:rFonts w:ascii="Lato" w:hAnsi="Lato" w:cs="Arial"/>
          <w:bCs/>
          <w:iCs/>
          <w:spacing w:val="4"/>
          <w:sz w:val="22"/>
          <w:szCs w:val="22"/>
          <w:lang w:bidi="pl-PL"/>
        </w:rPr>
        <w:t xml:space="preserve"> rozpatrzon</w:t>
      </w:r>
      <w:r w:rsidR="00D34C4F">
        <w:rPr>
          <w:rFonts w:ascii="Lato" w:hAnsi="Lato" w:cs="Arial"/>
          <w:bCs/>
          <w:iCs/>
          <w:spacing w:val="4"/>
          <w:sz w:val="22"/>
          <w:szCs w:val="22"/>
          <w:lang w:bidi="pl-PL"/>
        </w:rPr>
        <w:t>e</w:t>
      </w:r>
      <w:r w:rsidR="00430A1D" w:rsidRPr="00430A1D">
        <w:rPr>
          <w:rFonts w:ascii="Lato" w:hAnsi="Lato" w:cs="Arial"/>
          <w:bCs/>
          <w:iCs/>
          <w:spacing w:val="4"/>
          <w:sz w:val="22"/>
          <w:szCs w:val="22"/>
          <w:lang w:bidi="pl-PL"/>
        </w:rPr>
        <w:t xml:space="preserve"> w odrębnym postanowieniu organu odwoławczego odmawiającym wstrzymania </w:t>
      </w:r>
      <w:r w:rsidR="00430A1D" w:rsidRPr="00575F50">
        <w:rPr>
          <w:rFonts w:ascii="Lato" w:hAnsi="Lato" w:cs="Arial"/>
          <w:bCs/>
          <w:iCs/>
          <w:spacing w:val="4"/>
          <w:sz w:val="22"/>
          <w:szCs w:val="22"/>
          <w:lang w:bidi="pl-PL"/>
        </w:rPr>
        <w:t xml:space="preserve">natychmiastowego wykonania </w:t>
      </w:r>
      <w:r w:rsidR="00430A1D" w:rsidRPr="00575F50">
        <w:rPr>
          <w:rFonts w:ascii="Lato" w:hAnsi="Lato" w:cs="Arial"/>
          <w:bCs/>
          <w:i/>
          <w:iCs/>
          <w:spacing w:val="4"/>
          <w:sz w:val="22"/>
          <w:szCs w:val="22"/>
          <w:lang w:bidi="pl-PL"/>
        </w:rPr>
        <w:t>decyzji Wojewody</w:t>
      </w:r>
      <w:r w:rsidR="00536219" w:rsidRPr="00575F50">
        <w:rPr>
          <w:rFonts w:ascii="Lato" w:hAnsi="Lato" w:cs="Arial"/>
          <w:bCs/>
          <w:i/>
          <w:iCs/>
          <w:spacing w:val="4"/>
          <w:sz w:val="22"/>
          <w:szCs w:val="22"/>
          <w:lang w:bidi="pl-PL"/>
        </w:rPr>
        <w:t xml:space="preserve"> Łódzkiego</w:t>
      </w:r>
      <w:r w:rsidR="00430A1D" w:rsidRPr="00575F50">
        <w:rPr>
          <w:rFonts w:ascii="Lato" w:hAnsi="Lato" w:cs="Arial"/>
          <w:bCs/>
          <w:i/>
          <w:iCs/>
          <w:spacing w:val="4"/>
          <w:sz w:val="22"/>
          <w:szCs w:val="22"/>
          <w:lang w:bidi="pl-PL"/>
        </w:rPr>
        <w:t>.</w:t>
      </w:r>
    </w:p>
    <w:p w14:paraId="19F83261" w14:textId="327F9267" w:rsidR="00650D58" w:rsidRPr="00D74D8F" w:rsidRDefault="007C2521" w:rsidP="00D74D8F">
      <w:pPr>
        <w:tabs>
          <w:tab w:val="left" w:pos="851"/>
        </w:tabs>
        <w:spacing w:before="240" w:after="240" w:line="240" w:lineRule="exact"/>
        <w:jc w:val="both"/>
        <w:rPr>
          <w:rFonts w:ascii="Lato" w:hAnsi="Lato" w:cs="Arial"/>
          <w:bCs/>
          <w:iCs/>
          <w:spacing w:val="4"/>
          <w:sz w:val="22"/>
          <w:szCs w:val="22"/>
        </w:rPr>
      </w:pPr>
      <w:r w:rsidRPr="00575F50">
        <w:rPr>
          <w:rFonts w:ascii="Lato" w:hAnsi="Lato" w:cs="Arial"/>
          <w:bCs/>
          <w:iCs/>
          <w:spacing w:val="4"/>
          <w:sz w:val="22"/>
          <w:szCs w:val="22"/>
        </w:rPr>
        <w:t xml:space="preserve">Za nieuzasadnione należy </w:t>
      </w:r>
      <w:r w:rsidR="005C6A31" w:rsidRPr="00575F50">
        <w:rPr>
          <w:rFonts w:ascii="Lato" w:hAnsi="Lato" w:cs="Arial"/>
          <w:bCs/>
          <w:iCs/>
          <w:spacing w:val="4"/>
          <w:sz w:val="22"/>
          <w:szCs w:val="22"/>
        </w:rPr>
        <w:t>uznać</w:t>
      </w:r>
      <w:r w:rsidRPr="00575F50">
        <w:rPr>
          <w:rFonts w:ascii="Lato" w:hAnsi="Lato" w:cs="Arial"/>
          <w:bCs/>
          <w:iCs/>
          <w:spacing w:val="4"/>
          <w:sz w:val="22"/>
          <w:szCs w:val="22"/>
        </w:rPr>
        <w:t xml:space="preserve"> także zarzuty Pani R</w:t>
      </w:r>
      <w:r w:rsidR="00057EA5">
        <w:rPr>
          <w:rFonts w:ascii="Lato" w:hAnsi="Lato" w:cs="Arial"/>
          <w:bCs/>
          <w:iCs/>
          <w:spacing w:val="4"/>
          <w:sz w:val="22"/>
          <w:szCs w:val="22"/>
        </w:rPr>
        <w:t>.</w:t>
      </w:r>
      <w:r w:rsidRPr="00575F50">
        <w:rPr>
          <w:rFonts w:ascii="Lato" w:hAnsi="Lato" w:cs="Arial"/>
          <w:bCs/>
          <w:iCs/>
          <w:spacing w:val="4"/>
          <w:sz w:val="22"/>
          <w:szCs w:val="22"/>
        </w:rPr>
        <w:t xml:space="preserve"> F.</w:t>
      </w:r>
      <w:r w:rsidRPr="00D74D8F">
        <w:rPr>
          <w:rFonts w:ascii="Lato" w:hAnsi="Lato" w:cs="Arial"/>
          <w:bCs/>
          <w:iCs/>
          <w:spacing w:val="4"/>
          <w:sz w:val="22"/>
          <w:szCs w:val="22"/>
        </w:rPr>
        <w:t xml:space="preserve"> </w:t>
      </w:r>
    </w:p>
    <w:p w14:paraId="13CAADEB" w14:textId="2E2FAB05" w:rsidR="007C2521" w:rsidRPr="00D74D8F" w:rsidRDefault="007C2521" w:rsidP="00D74D8F">
      <w:pPr>
        <w:tabs>
          <w:tab w:val="left" w:pos="851"/>
        </w:tabs>
        <w:spacing w:before="240" w:after="240" w:line="240" w:lineRule="exact"/>
        <w:jc w:val="both"/>
        <w:rPr>
          <w:rFonts w:ascii="Lato" w:hAnsi="Lato" w:cs="Arial"/>
          <w:bCs/>
          <w:iCs/>
          <w:spacing w:val="4"/>
          <w:sz w:val="22"/>
          <w:szCs w:val="22"/>
        </w:rPr>
      </w:pPr>
      <w:r w:rsidRPr="00D74D8F">
        <w:rPr>
          <w:rFonts w:ascii="Lato" w:hAnsi="Lato" w:cs="Arial"/>
          <w:bCs/>
          <w:iCs/>
          <w:spacing w:val="4"/>
          <w:sz w:val="22"/>
          <w:szCs w:val="22"/>
        </w:rPr>
        <w:t>Skarżąca jest właścicielką działki nr 270/3</w:t>
      </w:r>
      <w:r w:rsidR="0080588F" w:rsidRPr="00D74D8F">
        <w:rPr>
          <w:rFonts w:ascii="Lato" w:hAnsi="Lato" w:cs="Arial"/>
          <w:bCs/>
          <w:iCs/>
          <w:spacing w:val="4"/>
          <w:sz w:val="22"/>
          <w:szCs w:val="22"/>
        </w:rPr>
        <w:t xml:space="preserve">, </w:t>
      </w:r>
      <w:r w:rsidRPr="00D74D8F">
        <w:rPr>
          <w:rFonts w:ascii="Lato" w:hAnsi="Lato" w:cs="Arial"/>
          <w:bCs/>
          <w:iCs/>
          <w:spacing w:val="4"/>
          <w:sz w:val="22"/>
          <w:szCs w:val="22"/>
        </w:rPr>
        <w:t>z obrębu B-56</w:t>
      </w:r>
      <w:r w:rsidR="0080588F" w:rsidRPr="00D74D8F">
        <w:rPr>
          <w:rFonts w:ascii="Lato" w:hAnsi="Lato" w:cs="Arial"/>
          <w:bCs/>
          <w:iCs/>
          <w:spacing w:val="4"/>
          <w:sz w:val="22"/>
          <w:szCs w:val="22"/>
        </w:rPr>
        <w:t xml:space="preserve"> </w:t>
      </w:r>
      <w:r w:rsidRPr="00D74D8F">
        <w:rPr>
          <w:rFonts w:ascii="Lato" w:hAnsi="Lato" w:cs="Arial"/>
          <w:bCs/>
          <w:iCs/>
          <w:spacing w:val="4"/>
          <w:sz w:val="22"/>
          <w:szCs w:val="22"/>
        </w:rPr>
        <w:t>Gmina Miasto Łódź, na której</w:t>
      </w:r>
      <w:r w:rsidR="005C6A31" w:rsidRPr="00D74D8F">
        <w:rPr>
          <w:rFonts w:ascii="Lato" w:hAnsi="Lato" w:cs="Arial"/>
          <w:bCs/>
          <w:iCs/>
          <w:spacing w:val="4"/>
          <w:sz w:val="22"/>
          <w:szCs w:val="22"/>
        </w:rPr>
        <w:t xml:space="preserve"> w ramach przedmiotowej inwestycji</w:t>
      </w:r>
      <w:r w:rsidRPr="00D74D8F">
        <w:rPr>
          <w:rFonts w:ascii="Lato" w:hAnsi="Lato" w:cs="Arial"/>
          <w:bCs/>
          <w:iCs/>
          <w:spacing w:val="4"/>
          <w:sz w:val="22"/>
          <w:szCs w:val="22"/>
        </w:rPr>
        <w:t xml:space="preserve"> przewidziano </w:t>
      </w:r>
      <w:r w:rsidR="005C6A31" w:rsidRPr="00D74D8F">
        <w:rPr>
          <w:rFonts w:ascii="Lato" w:hAnsi="Lato" w:cs="Arial"/>
          <w:bCs/>
          <w:iCs/>
          <w:spacing w:val="4"/>
          <w:sz w:val="22"/>
          <w:szCs w:val="22"/>
        </w:rPr>
        <w:t xml:space="preserve">przebudowę zjazdu z drogi gminnej </w:t>
      </w:r>
      <w:r w:rsidR="004F4916" w:rsidRPr="00D74D8F">
        <w:rPr>
          <w:rFonts w:ascii="Lato" w:hAnsi="Lato" w:cs="Arial"/>
          <w:bCs/>
          <w:iCs/>
          <w:spacing w:val="4"/>
          <w:sz w:val="22"/>
          <w:szCs w:val="22"/>
        </w:rPr>
        <w:br/>
      </w:r>
      <w:r w:rsidR="005C6A31" w:rsidRPr="00D74D8F">
        <w:rPr>
          <w:rFonts w:ascii="Lato" w:hAnsi="Lato" w:cs="Arial"/>
          <w:bCs/>
          <w:iCs/>
          <w:spacing w:val="4"/>
          <w:sz w:val="22"/>
          <w:szCs w:val="22"/>
        </w:rPr>
        <w:t>nr 161059E</w:t>
      </w:r>
      <w:r w:rsidR="004F4916" w:rsidRPr="00D74D8F">
        <w:rPr>
          <w:rFonts w:ascii="Lato" w:hAnsi="Lato" w:cs="Arial"/>
          <w:bCs/>
          <w:iCs/>
          <w:spacing w:val="4"/>
          <w:sz w:val="22"/>
          <w:szCs w:val="22"/>
        </w:rPr>
        <w:t xml:space="preserve"> (ul. Kąkolowa). Przebudowa zjazdu na działce skarżącej będzie odbywać się w ramach ustanowionego w </w:t>
      </w:r>
      <w:r w:rsidR="004F4916" w:rsidRPr="00C34B24">
        <w:rPr>
          <w:rFonts w:ascii="Lato" w:hAnsi="Lato" w:cs="Arial"/>
          <w:bCs/>
          <w:i/>
          <w:spacing w:val="4"/>
          <w:sz w:val="22"/>
          <w:szCs w:val="22"/>
        </w:rPr>
        <w:t>decyzji Wojewody Łódzkiego</w:t>
      </w:r>
      <w:r w:rsidR="004F4916" w:rsidRPr="00D74D8F">
        <w:rPr>
          <w:rFonts w:ascii="Lato" w:hAnsi="Lato" w:cs="Arial"/>
          <w:bCs/>
          <w:iCs/>
          <w:spacing w:val="4"/>
          <w:sz w:val="22"/>
          <w:szCs w:val="22"/>
        </w:rPr>
        <w:t xml:space="preserve"> ograniczenia w korzystaniu </w:t>
      </w:r>
      <w:r w:rsidR="004F4916" w:rsidRPr="00D74D8F">
        <w:rPr>
          <w:rFonts w:ascii="Lato" w:hAnsi="Lato" w:cs="Arial"/>
          <w:bCs/>
          <w:iCs/>
          <w:spacing w:val="4"/>
          <w:sz w:val="22"/>
          <w:szCs w:val="22"/>
        </w:rPr>
        <w:br/>
        <w:t>z nieruchomości</w:t>
      </w:r>
      <w:r w:rsidR="002505C0">
        <w:rPr>
          <w:rFonts w:ascii="Lato" w:hAnsi="Lato" w:cs="Arial"/>
          <w:bCs/>
          <w:iCs/>
          <w:spacing w:val="4"/>
          <w:sz w:val="22"/>
          <w:szCs w:val="22"/>
        </w:rPr>
        <w:t xml:space="preserve">, na podstawie </w:t>
      </w:r>
      <w:r w:rsidR="004F4916" w:rsidRPr="00D74D8F">
        <w:rPr>
          <w:rFonts w:ascii="Lato" w:hAnsi="Lato" w:cs="Arial"/>
          <w:bCs/>
          <w:iCs/>
          <w:spacing w:val="4"/>
          <w:sz w:val="22"/>
          <w:szCs w:val="22"/>
        </w:rPr>
        <w:t xml:space="preserve">art. 11f ust. 1 pkt 8 lit. h, i, j </w:t>
      </w:r>
      <w:r w:rsidR="004F4916" w:rsidRPr="00C34B24">
        <w:rPr>
          <w:rFonts w:ascii="Lato" w:hAnsi="Lato" w:cs="Arial"/>
          <w:bCs/>
          <w:i/>
          <w:spacing w:val="4"/>
          <w:sz w:val="22"/>
          <w:szCs w:val="22"/>
        </w:rPr>
        <w:t>specustawy drogowej</w:t>
      </w:r>
      <w:r w:rsidR="004F4916" w:rsidRPr="00D74D8F">
        <w:rPr>
          <w:rFonts w:ascii="Lato" w:hAnsi="Lato" w:cs="Arial"/>
          <w:bCs/>
          <w:iCs/>
          <w:spacing w:val="4"/>
          <w:sz w:val="22"/>
          <w:szCs w:val="22"/>
        </w:rPr>
        <w:t xml:space="preserve">. </w:t>
      </w:r>
    </w:p>
    <w:p w14:paraId="1A1F0765" w14:textId="27A71C21" w:rsidR="00C43C5B" w:rsidRPr="00D74D8F" w:rsidRDefault="00D871EF" w:rsidP="00D74D8F">
      <w:pPr>
        <w:spacing w:before="240" w:after="240" w:line="240" w:lineRule="exact"/>
        <w:jc w:val="both"/>
        <w:rPr>
          <w:rFonts w:ascii="Lato" w:hAnsi="Lato"/>
          <w:color w:val="000000"/>
          <w:spacing w:val="4"/>
          <w:sz w:val="22"/>
          <w:szCs w:val="22"/>
          <w:shd w:val="clear" w:color="auto" w:fill="FFFFFF"/>
        </w:rPr>
      </w:pPr>
      <w:r w:rsidRPr="00D74D8F">
        <w:rPr>
          <w:rFonts w:ascii="Lato" w:hAnsi="Lato" w:cs="Arial"/>
          <w:bCs/>
          <w:iCs/>
          <w:spacing w:val="4"/>
          <w:sz w:val="22"/>
          <w:szCs w:val="22"/>
        </w:rPr>
        <w:t>W pierwszej kolejności n</w:t>
      </w:r>
      <w:r w:rsidR="00AA4C6C" w:rsidRPr="00D74D8F">
        <w:rPr>
          <w:rFonts w:ascii="Lato" w:hAnsi="Lato" w:cs="Arial"/>
          <w:bCs/>
          <w:iCs/>
          <w:spacing w:val="4"/>
          <w:sz w:val="22"/>
          <w:szCs w:val="22"/>
        </w:rPr>
        <w:t xml:space="preserve">ie znajdują podstaw do uwzględnienia zarzuty skarżącej </w:t>
      </w:r>
      <w:r w:rsidR="005C6A31" w:rsidRPr="00D74D8F">
        <w:rPr>
          <w:rFonts w:ascii="Lato" w:hAnsi="Lato" w:cs="Arial"/>
          <w:bCs/>
          <w:iCs/>
          <w:spacing w:val="4"/>
          <w:sz w:val="22"/>
          <w:szCs w:val="22"/>
        </w:rPr>
        <w:t xml:space="preserve">związane z </w:t>
      </w:r>
      <w:r w:rsidR="00C43C5B" w:rsidRPr="00D74D8F">
        <w:rPr>
          <w:rFonts w:ascii="Lato" w:hAnsi="Lato" w:cs="Arial"/>
          <w:bCs/>
          <w:iCs/>
          <w:spacing w:val="4"/>
          <w:sz w:val="22"/>
          <w:szCs w:val="22"/>
        </w:rPr>
        <w:t>etapem realizacji przedmiotowej inwestycji drogowej</w:t>
      </w:r>
      <w:r w:rsidR="00AA4C6C" w:rsidRPr="00D74D8F">
        <w:rPr>
          <w:rFonts w:ascii="Lato" w:hAnsi="Lato" w:cs="Arial"/>
          <w:bCs/>
          <w:iCs/>
          <w:spacing w:val="4"/>
          <w:sz w:val="22"/>
          <w:szCs w:val="22"/>
        </w:rPr>
        <w:t xml:space="preserve"> </w:t>
      </w:r>
      <w:r w:rsidRPr="00D74D8F">
        <w:rPr>
          <w:rFonts w:ascii="Lato" w:hAnsi="Lato" w:cs="Arial"/>
          <w:bCs/>
          <w:iCs/>
          <w:spacing w:val="4"/>
          <w:sz w:val="22"/>
          <w:szCs w:val="22"/>
        </w:rPr>
        <w:t>(</w:t>
      </w:r>
      <w:r w:rsidR="00AA4C6C" w:rsidRPr="00D74D8F">
        <w:rPr>
          <w:rFonts w:ascii="Lato" w:hAnsi="Lato"/>
          <w:color w:val="000000"/>
          <w:spacing w:val="4"/>
          <w:sz w:val="22"/>
          <w:szCs w:val="22"/>
          <w:shd w:val="clear" w:color="auto" w:fill="FFFFFF"/>
        </w:rPr>
        <w:t>harmonogramem prac, odpowiednim</w:t>
      </w:r>
      <w:r w:rsidR="008E7FEF" w:rsidRPr="00D74D8F">
        <w:rPr>
          <w:rFonts w:ascii="Lato" w:hAnsi="Lato"/>
          <w:color w:val="000000"/>
          <w:spacing w:val="4"/>
          <w:sz w:val="22"/>
          <w:szCs w:val="22"/>
          <w:shd w:val="clear" w:color="auto" w:fill="FFFFFF"/>
        </w:rPr>
        <w:t xml:space="preserve"> </w:t>
      </w:r>
      <w:r w:rsidR="00AA4C6C" w:rsidRPr="00D74D8F">
        <w:rPr>
          <w:rFonts w:ascii="Lato" w:hAnsi="Lato"/>
          <w:color w:val="000000"/>
          <w:spacing w:val="4"/>
          <w:sz w:val="22"/>
          <w:szCs w:val="22"/>
          <w:shd w:val="clear" w:color="auto" w:fill="FFFFFF"/>
        </w:rPr>
        <w:t>zabezpieczeniem prac budowlanych, zapewnienie</w:t>
      </w:r>
      <w:r w:rsidR="002505C0">
        <w:rPr>
          <w:rFonts w:ascii="Lato" w:hAnsi="Lato"/>
          <w:color w:val="000000"/>
          <w:spacing w:val="4"/>
          <w:sz w:val="22"/>
          <w:szCs w:val="22"/>
          <w:shd w:val="clear" w:color="auto" w:fill="FFFFFF"/>
        </w:rPr>
        <w:t>m</w:t>
      </w:r>
      <w:r w:rsidR="00AA4C6C" w:rsidRPr="00D74D8F">
        <w:rPr>
          <w:rFonts w:ascii="Lato" w:hAnsi="Lato"/>
          <w:color w:val="000000"/>
          <w:spacing w:val="4"/>
          <w:sz w:val="22"/>
          <w:szCs w:val="22"/>
          <w:shd w:val="clear" w:color="auto" w:fill="FFFFFF"/>
        </w:rPr>
        <w:t xml:space="preserve"> wjazdu na teren działki w trakcie prac budowlanych</w:t>
      </w:r>
      <w:r w:rsidRPr="00D74D8F">
        <w:rPr>
          <w:rFonts w:ascii="Lato" w:hAnsi="Lato"/>
          <w:color w:val="000000"/>
          <w:spacing w:val="4"/>
          <w:sz w:val="22"/>
          <w:szCs w:val="22"/>
          <w:shd w:val="clear" w:color="auto" w:fill="FFFFFF"/>
        </w:rPr>
        <w:t>)</w:t>
      </w:r>
      <w:r w:rsidR="00503998" w:rsidRPr="00D74D8F">
        <w:rPr>
          <w:rFonts w:ascii="Lato" w:hAnsi="Lato" w:cs="Arial"/>
          <w:bCs/>
          <w:iCs/>
          <w:spacing w:val="4"/>
          <w:sz w:val="22"/>
          <w:szCs w:val="22"/>
        </w:rPr>
        <w:t xml:space="preserve">, gdyż </w:t>
      </w:r>
      <w:r w:rsidR="00C43C5B" w:rsidRPr="00D74D8F">
        <w:rPr>
          <w:rFonts w:ascii="Lato" w:hAnsi="Lato"/>
          <w:color w:val="000000"/>
          <w:spacing w:val="4"/>
          <w:sz w:val="22"/>
          <w:szCs w:val="22"/>
          <w:shd w:val="clear" w:color="auto" w:fill="FFFFFF"/>
        </w:rPr>
        <w:t xml:space="preserve">na etapie postępowania w sprawie </w:t>
      </w:r>
      <w:r w:rsidR="002505C0">
        <w:rPr>
          <w:rFonts w:ascii="Lato" w:hAnsi="Lato"/>
          <w:color w:val="000000"/>
          <w:spacing w:val="4"/>
          <w:sz w:val="22"/>
          <w:szCs w:val="22"/>
          <w:shd w:val="clear" w:color="auto" w:fill="FFFFFF"/>
        </w:rPr>
        <w:br/>
      </w:r>
      <w:r w:rsidR="00C43C5B" w:rsidRPr="00D74D8F">
        <w:rPr>
          <w:rFonts w:ascii="Lato" w:hAnsi="Lato"/>
          <w:color w:val="000000"/>
          <w:spacing w:val="4"/>
          <w:sz w:val="22"/>
          <w:szCs w:val="22"/>
          <w:shd w:val="clear" w:color="auto" w:fill="FFFFFF"/>
        </w:rPr>
        <w:t>o zatwierdzenie projektu budowlanego i pozwolenie na budowę organ architektoniczno-budowlany nie zajmuje się realizacją budowy</w:t>
      </w:r>
      <w:r w:rsidR="00AA4C6C" w:rsidRPr="00D74D8F">
        <w:rPr>
          <w:rFonts w:ascii="Lato" w:hAnsi="Lato"/>
          <w:color w:val="000000"/>
          <w:spacing w:val="4"/>
          <w:sz w:val="22"/>
          <w:szCs w:val="22"/>
          <w:shd w:val="clear" w:color="auto" w:fill="FFFFFF"/>
        </w:rPr>
        <w:t>.</w:t>
      </w:r>
    </w:p>
    <w:p w14:paraId="3B1FB5FD" w14:textId="621343B6" w:rsidR="002315C4" w:rsidRPr="00D74D8F" w:rsidRDefault="00AA4C6C" w:rsidP="00D74D8F">
      <w:pPr>
        <w:spacing w:before="240" w:after="240" w:line="240" w:lineRule="exact"/>
        <w:jc w:val="both"/>
        <w:rPr>
          <w:rFonts w:ascii="Lato" w:hAnsi="Lato" w:cs="Noto Serif"/>
          <w:spacing w:val="4"/>
          <w:sz w:val="22"/>
          <w:szCs w:val="22"/>
          <w:shd w:val="clear" w:color="auto" w:fill="FFFFFF"/>
        </w:rPr>
      </w:pPr>
      <w:r w:rsidRPr="00D74D8F">
        <w:rPr>
          <w:rFonts w:ascii="Lato" w:hAnsi="Lato"/>
          <w:spacing w:val="4"/>
          <w:sz w:val="22"/>
          <w:szCs w:val="22"/>
          <w:shd w:val="clear" w:color="auto" w:fill="FFFFFF"/>
        </w:rPr>
        <w:t xml:space="preserve">Natomiast w </w:t>
      </w:r>
      <w:r w:rsidRPr="00D74D8F">
        <w:rPr>
          <w:rFonts w:ascii="Lato" w:hAnsi="Lato"/>
          <w:i/>
          <w:iCs/>
          <w:spacing w:val="4"/>
          <w:sz w:val="22"/>
          <w:szCs w:val="22"/>
          <w:shd w:val="clear" w:color="auto" w:fill="FFFFFF"/>
        </w:rPr>
        <w:t>decyzji Wojewody Łódzkiego</w:t>
      </w:r>
      <w:r w:rsidRPr="00D74D8F">
        <w:rPr>
          <w:rFonts w:ascii="Lato" w:hAnsi="Lato"/>
          <w:spacing w:val="4"/>
          <w:sz w:val="22"/>
          <w:szCs w:val="22"/>
          <w:shd w:val="clear" w:color="auto" w:fill="FFFFFF"/>
        </w:rPr>
        <w:t xml:space="preserve"> określono szczególne warunki zabezpieczenia terenu budowy i prowadzenia robót budowlanych oraz określano szczegółowe wymagania</w:t>
      </w:r>
      <w:r w:rsidR="002315C4" w:rsidRPr="00D74D8F">
        <w:rPr>
          <w:rFonts w:ascii="Lato" w:hAnsi="Lato"/>
          <w:spacing w:val="4"/>
          <w:sz w:val="22"/>
          <w:szCs w:val="22"/>
          <w:shd w:val="clear" w:color="auto" w:fill="FFFFFF"/>
        </w:rPr>
        <w:t xml:space="preserve"> </w:t>
      </w:r>
      <w:r w:rsidRPr="00D74D8F">
        <w:rPr>
          <w:rFonts w:ascii="Lato" w:hAnsi="Lato"/>
          <w:spacing w:val="4"/>
          <w:sz w:val="22"/>
          <w:szCs w:val="22"/>
          <w:shd w:val="clear" w:color="auto" w:fill="FFFFFF"/>
        </w:rPr>
        <w:t>dotyczące nadzoru na budowie.</w:t>
      </w:r>
      <w:r w:rsidR="00C83481" w:rsidRPr="00D74D8F">
        <w:rPr>
          <w:rFonts w:ascii="Lato" w:hAnsi="Lato" w:cs="Noto Serif"/>
          <w:spacing w:val="4"/>
          <w:sz w:val="22"/>
          <w:szCs w:val="22"/>
          <w:shd w:val="clear" w:color="auto" w:fill="FFFFFF"/>
        </w:rPr>
        <w:t xml:space="preserve"> Odpowiedzialność za </w:t>
      </w:r>
      <w:r w:rsidR="0067616F" w:rsidRPr="00D74D8F">
        <w:rPr>
          <w:rFonts w:ascii="Lato" w:hAnsi="Lato" w:cs="Noto Serif"/>
          <w:spacing w:val="4"/>
          <w:sz w:val="22"/>
          <w:szCs w:val="22"/>
          <w:shd w:val="clear" w:color="auto" w:fill="FFFFFF"/>
        </w:rPr>
        <w:t>powyższe</w:t>
      </w:r>
      <w:r w:rsidR="002315C4" w:rsidRPr="00D74D8F">
        <w:rPr>
          <w:rFonts w:ascii="Lato" w:hAnsi="Lato" w:cs="Noto Serif"/>
          <w:spacing w:val="4"/>
          <w:sz w:val="22"/>
          <w:szCs w:val="22"/>
          <w:shd w:val="clear" w:color="auto" w:fill="FFFFFF"/>
        </w:rPr>
        <w:t xml:space="preserve">, </w:t>
      </w:r>
      <w:r w:rsidR="0067616F" w:rsidRPr="00D74D8F">
        <w:rPr>
          <w:rFonts w:ascii="Lato" w:hAnsi="Lato" w:cs="Noto Serif"/>
          <w:spacing w:val="4"/>
          <w:sz w:val="22"/>
          <w:szCs w:val="22"/>
          <w:shd w:val="clear" w:color="auto" w:fill="FFFFFF"/>
        </w:rPr>
        <w:t xml:space="preserve">w tym </w:t>
      </w:r>
      <w:r w:rsidR="002315C4" w:rsidRPr="00D74D8F">
        <w:rPr>
          <w:rFonts w:ascii="Lato" w:hAnsi="Lato" w:cs="Noto Serif"/>
          <w:spacing w:val="4"/>
          <w:sz w:val="22"/>
          <w:szCs w:val="22"/>
          <w:shd w:val="clear" w:color="auto" w:fill="FFFFFF"/>
        </w:rPr>
        <w:br/>
      </w:r>
      <w:r w:rsidR="0067616F" w:rsidRPr="00D74D8F">
        <w:rPr>
          <w:rFonts w:ascii="Lato" w:hAnsi="Lato" w:cs="Noto Serif"/>
          <w:spacing w:val="4"/>
          <w:sz w:val="22"/>
          <w:szCs w:val="22"/>
          <w:shd w:val="clear" w:color="auto" w:fill="FFFFFF"/>
        </w:rPr>
        <w:t xml:space="preserve">za </w:t>
      </w:r>
      <w:r w:rsidR="00C83481" w:rsidRPr="00D74D8F">
        <w:rPr>
          <w:rFonts w:ascii="Lato" w:hAnsi="Lato" w:cs="Noto Serif"/>
          <w:spacing w:val="4"/>
          <w:sz w:val="22"/>
          <w:szCs w:val="22"/>
          <w:shd w:val="clear" w:color="auto" w:fill="FFFFFF"/>
        </w:rPr>
        <w:t xml:space="preserve">bezpieczeństwo </w:t>
      </w:r>
      <w:r w:rsidR="001E5C70" w:rsidRPr="00D74D8F">
        <w:rPr>
          <w:rFonts w:ascii="Lato" w:hAnsi="Lato" w:cs="Noto Serif"/>
          <w:spacing w:val="4"/>
          <w:sz w:val="22"/>
          <w:szCs w:val="22"/>
          <w:shd w:val="clear" w:color="auto" w:fill="FFFFFF"/>
        </w:rPr>
        <w:t>robót</w:t>
      </w:r>
      <w:r w:rsidR="0067616F" w:rsidRPr="00D74D8F">
        <w:rPr>
          <w:rFonts w:ascii="Lato" w:hAnsi="Lato" w:cs="Noto Serif"/>
          <w:spacing w:val="4"/>
          <w:sz w:val="22"/>
          <w:szCs w:val="22"/>
          <w:shd w:val="clear" w:color="auto" w:fill="FFFFFF"/>
        </w:rPr>
        <w:t xml:space="preserve"> budowlan</w:t>
      </w:r>
      <w:r w:rsidR="008E7FEF" w:rsidRPr="00D74D8F">
        <w:rPr>
          <w:rFonts w:ascii="Lato" w:hAnsi="Lato" w:cs="Noto Serif"/>
          <w:spacing w:val="4"/>
          <w:sz w:val="22"/>
          <w:szCs w:val="22"/>
          <w:shd w:val="clear" w:color="auto" w:fill="FFFFFF"/>
        </w:rPr>
        <w:t>ych</w:t>
      </w:r>
      <w:r w:rsidR="002315C4" w:rsidRPr="00D74D8F">
        <w:rPr>
          <w:rFonts w:ascii="Lato" w:hAnsi="Lato" w:cs="Noto Serif"/>
          <w:spacing w:val="4"/>
          <w:sz w:val="22"/>
          <w:szCs w:val="22"/>
          <w:shd w:val="clear" w:color="auto" w:fill="FFFFFF"/>
        </w:rPr>
        <w:t xml:space="preserve">, </w:t>
      </w:r>
      <w:r w:rsidR="0067616F" w:rsidRPr="00D74D8F">
        <w:rPr>
          <w:rFonts w:ascii="Lato" w:hAnsi="Lato" w:cs="Noto Serif"/>
          <w:spacing w:val="4"/>
          <w:sz w:val="22"/>
          <w:szCs w:val="22"/>
          <w:shd w:val="clear" w:color="auto" w:fill="FFFFFF"/>
        </w:rPr>
        <w:t xml:space="preserve">ponoszą </w:t>
      </w:r>
      <w:r w:rsidR="002505C0">
        <w:rPr>
          <w:rFonts w:ascii="Lato" w:hAnsi="Lato" w:cs="Noto Serif"/>
          <w:spacing w:val="4"/>
          <w:sz w:val="22"/>
          <w:szCs w:val="22"/>
          <w:shd w:val="clear" w:color="auto" w:fill="FFFFFF"/>
        </w:rPr>
        <w:t xml:space="preserve">wykonawcy robót budowlanych </w:t>
      </w:r>
      <w:bookmarkStart w:id="43" w:name="_Hlk128918054"/>
      <w:r w:rsidR="002505C0">
        <w:rPr>
          <w:rFonts w:ascii="Lato" w:hAnsi="Lato" w:cs="Noto Serif"/>
          <w:spacing w:val="4"/>
          <w:sz w:val="22"/>
          <w:szCs w:val="22"/>
          <w:shd w:val="clear" w:color="auto" w:fill="FFFFFF"/>
        </w:rPr>
        <w:t>oraz osoby/organy nadzorujące wykonywanie robót</w:t>
      </w:r>
      <w:bookmarkEnd w:id="43"/>
      <w:r w:rsidR="0067616F" w:rsidRPr="00D74D8F">
        <w:rPr>
          <w:rFonts w:ascii="Lato" w:hAnsi="Lato" w:cs="Noto Serif"/>
          <w:spacing w:val="4"/>
          <w:sz w:val="22"/>
          <w:szCs w:val="22"/>
          <w:shd w:val="clear" w:color="auto" w:fill="FFFFFF"/>
        </w:rPr>
        <w:t>, nie zaś organ wydając</w:t>
      </w:r>
      <w:r w:rsidR="002315C4" w:rsidRPr="00D74D8F">
        <w:rPr>
          <w:rFonts w:ascii="Lato" w:hAnsi="Lato" w:cs="Noto Serif"/>
          <w:spacing w:val="4"/>
          <w:sz w:val="22"/>
          <w:szCs w:val="22"/>
          <w:shd w:val="clear" w:color="auto" w:fill="FFFFFF"/>
        </w:rPr>
        <w:t>y</w:t>
      </w:r>
      <w:r w:rsidR="0067616F" w:rsidRPr="00D74D8F">
        <w:rPr>
          <w:rFonts w:ascii="Lato" w:hAnsi="Lato" w:cs="Noto Serif"/>
          <w:spacing w:val="4"/>
          <w:sz w:val="22"/>
          <w:szCs w:val="22"/>
          <w:shd w:val="clear" w:color="auto" w:fill="FFFFFF"/>
        </w:rPr>
        <w:t xml:space="preserve"> decyzj</w:t>
      </w:r>
      <w:r w:rsidR="002315C4" w:rsidRPr="00D74D8F">
        <w:rPr>
          <w:rFonts w:ascii="Lato" w:hAnsi="Lato" w:cs="Noto Serif"/>
          <w:spacing w:val="4"/>
          <w:sz w:val="22"/>
          <w:szCs w:val="22"/>
          <w:shd w:val="clear" w:color="auto" w:fill="FFFFFF"/>
        </w:rPr>
        <w:t>ę</w:t>
      </w:r>
      <w:r w:rsidR="0067616F" w:rsidRPr="00D74D8F">
        <w:rPr>
          <w:rFonts w:ascii="Lato" w:hAnsi="Lato" w:cs="Noto Serif"/>
          <w:spacing w:val="4"/>
          <w:sz w:val="22"/>
          <w:szCs w:val="22"/>
          <w:shd w:val="clear" w:color="auto" w:fill="FFFFFF"/>
        </w:rPr>
        <w:t xml:space="preserve"> </w:t>
      </w:r>
      <w:r w:rsidR="002505C0">
        <w:rPr>
          <w:rFonts w:ascii="Lato" w:hAnsi="Lato" w:cs="Noto Serif"/>
          <w:spacing w:val="4"/>
          <w:sz w:val="22"/>
          <w:szCs w:val="22"/>
          <w:shd w:val="clear" w:color="auto" w:fill="FFFFFF"/>
        </w:rPr>
        <w:br/>
      </w:r>
      <w:r w:rsidR="0067616F" w:rsidRPr="00D74D8F">
        <w:rPr>
          <w:rFonts w:ascii="Lato" w:hAnsi="Lato" w:cs="Noto Serif"/>
          <w:spacing w:val="4"/>
          <w:sz w:val="22"/>
          <w:szCs w:val="22"/>
          <w:shd w:val="clear" w:color="auto" w:fill="FFFFFF"/>
        </w:rPr>
        <w:t xml:space="preserve">o zezwoleniu na </w:t>
      </w:r>
      <w:r w:rsidR="001659AE" w:rsidRPr="00D74D8F">
        <w:rPr>
          <w:rFonts w:ascii="Lato" w:hAnsi="Lato" w:cs="Noto Serif"/>
          <w:spacing w:val="4"/>
          <w:sz w:val="22"/>
          <w:szCs w:val="22"/>
          <w:shd w:val="clear" w:color="auto" w:fill="FFFFFF"/>
        </w:rPr>
        <w:t>realizacje inwestycji drogowej</w:t>
      </w:r>
      <w:r w:rsidR="002315C4" w:rsidRPr="00D74D8F">
        <w:rPr>
          <w:rFonts w:ascii="Lato" w:hAnsi="Lato" w:cs="Noto Serif"/>
          <w:spacing w:val="4"/>
          <w:sz w:val="22"/>
          <w:szCs w:val="22"/>
          <w:shd w:val="clear" w:color="auto" w:fill="FFFFFF"/>
        </w:rPr>
        <w:t>.</w:t>
      </w:r>
      <w:r w:rsidR="001659AE" w:rsidRPr="00D74D8F">
        <w:rPr>
          <w:rFonts w:ascii="Lato" w:hAnsi="Lato" w:cs="Noto Serif"/>
          <w:spacing w:val="4"/>
          <w:sz w:val="22"/>
          <w:szCs w:val="22"/>
          <w:shd w:val="clear" w:color="auto" w:fill="FFFFFF"/>
        </w:rPr>
        <w:t xml:space="preserve"> </w:t>
      </w:r>
      <w:r w:rsidR="002315C4" w:rsidRPr="00D74D8F">
        <w:rPr>
          <w:rFonts w:ascii="Lato" w:hAnsi="Lato" w:cs="Noto Serif"/>
          <w:spacing w:val="4"/>
          <w:sz w:val="22"/>
          <w:szCs w:val="22"/>
          <w:shd w:val="clear" w:color="auto" w:fill="FFFFFF"/>
        </w:rPr>
        <w:t xml:space="preserve">Dlatego też ustawodawca, działając </w:t>
      </w:r>
      <w:r w:rsidR="002315C4" w:rsidRPr="00D74D8F">
        <w:rPr>
          <w:rFonts w:ascii="Lato" w:hAnsi="Lato" w:cs="Noto Serif"/>
          <w:spacing w:val="4"/>
          <w:sz w:val="22"/>
          <w:szCs w:val="22"/>
          <w:shd w:val="clear" w:color="auto" w:fill="FFFFFF"/>
        </w:rPr>
        <w:lastRenderedPageBreak/>
        <w:t>systemowo w kwestii kontroli bezpieczeństwa zaprojektowanych robót budowlanych, upoważnia do działania w tym zakresie organy nadzoru budowlanego.</w:t>
      </w:r>
    </w:p>
    <w:p w14:paraId="3A1CC72E" w14:textId="1CAC8F83" w:rsidR="00840A37" w:rsidRPr="00D74D8F" w:rsidRDefault="00AC2A2F" w:rsidP="00D74D8F">
      <w:pPr>
        <w:spacing w:before="240" w:after="240" w:line="240" w:lineRule="exact"/>
        <w:jc w:val="both"/>
        <w:rPr>
          <w:rFonts w:ascii="Lato" w:hAnsi="Lato" w:cs="Noto Serif"/>
          <w:spacing w:val="4"/>
          <w:sz w:val="22"/>
          <w:szCs w:val="22"/>
          <w:shd w:val="clear" w:color="auto" w:fill="FFFFFF"/>
        </w:rPr>
      </w:pPr>
      <w:r w:rsidRPr="00D74D8F">
        <w:rPr>
          <w:rFonts w:ascii="Lato" w:hAnsi="Lato" w:cs="Noto Serif"/>
          <w:spacing w:val="4"/>
          <w:sz w:val="22"/>
          <w:szCs w:val="22"/>
          <w:shd w:val="clear" w:color="auto" w:fill="FFFFFF"/>
        </w:rPr>
        <w:t>Ponadto, jednym z załączników do wniosku o wydanie decyzji o zezwoleniu na realizację inwestycji drogowej był projekt budowlany, z którym strony postępowania mogły się zapoznać w Łódzkim Urzędzie Wojewódzkim w Łodzi</w:t>
      </w:r>
      <w:r w:rsidR="002505C0">
        <w:rPr>
          <w:rFonts w:ascii="Lato" w:hAnsi="Lato" w:cs="Noto Serif"/>
          <w:spacing w:val="4"/>
          <w:sz w:val="22"/>
          <w:szCs w:val="22"/>
          <w:shd w:val="clear" w:color="auto" w:fill="FFFFFF"/>
        </w:rPr>
        <w:t xml:space="preserve">, </w:t>
      </w:r>
      <w:bookmarkStart w:id="44" w:name="_Hlk128918436"/>
      <w:r w:rsidR="002505C0">
        <w:rPr>
          <w:rFonts w:ascii="Lato" w:hAnsi="Lato" w:cs="Noto Serif"/>
          <w:spacing w:val="4"/>
          <w:sz w:val="22"/>
          <w:szCs w:val="22"/>
          <w:shd w:val="clear" w:color="auto" w:fill="FFFFFF"/>
        </w:rPr>
        <w:t xml:space="preserve">jak również na etapie postępowania odwoławczego w Ministerstwie Rozwoju i Technologii. </w:t>
      </w:r>
      <w:bookmarkEnd w:id="44"/>
      <w:r w:rsidRPr="00D74D8F">
        <w:rPr>
          <w:rFonts w:ascii="Lato" w:hAnsi="Lato" w:cs="Noto Serif"/>
          <w:spacing w:val="4"/>
          <w:sz w:val="22"/>
          <w:szCs w:val="22"/>
          <w:shd w:val="clear" w:color="auto" w:fill="FFFFFF"/>
        </w:rPr>
        <w:t xml:space="preserve">W projekcie budowlanym zawarto dane dotyczące projektowanych dróg, w tym dane dla drogi gminnej nr 161059E (ul. Kąkolowa) </w:t>
      </w:r>
      <w:r w:rsidR="009969DF">
        <w:rPr>
          <w:rFonts w:ascii="Lato" w:hAnsi="Lato" w:cs="Noto Serif"/>
          <w:spacing w:val="4"/>
          <w:sz w:val="22"/>
          <w:szCs w:val="22"/>
          <w:shd w:val="clear" w:color="auto" w:fill="FFFFFF"/>
        </w:rPr>
        <w:t>–</w:t>
      </w:r>
      <w:r w:rsidRPr="00D74D8F">
        <w:rPr>
          <w:rFonts w:ascii="Lato" w:hAnsi="Lato" w:cs="Noto Serif"/>
          <w:spacing w:val="4"/>
          <w:sz w:val="22"/>
          <w:szCs w:val="22"/>
          <w:shd w:val="clear" w:color="auto" w:fill="FFFFFF"/>
        </w:rPr>
        <w:t xml:space="preserve"> </w:t>
      </w:r>
      <w:r w:rsidR="009969DF">
        <w:rPr>
          <w:rFonts w:ascii="Lato" w:hAnsi="Lato" w:cs="Noto Serif"/>
          <w:spacing w:val="4"/>
          <w:sz w:val="22"/>
          <w:szCs w:val="22"/>
          <w:shd w:val="clear" w:color="auto" w:fill="FFFFFF"/>
        </w:rPr>
        <w:t>m.in.</w:t>
      </w:r>
      <w:r w:rsidRPr="00D74D8F">
        <w:rPr>
          <w:rFonts w:ascii="Lato" w:hAnsi="Lato" w:cs="Noto Serif"/>
          <w:spacing w:val="4"/>
          <w:sz w:val="22"/>
          <w:szCs w:val="22"/>
          <w:shd w:val="clear" w:color="auto" w:fill="FFFFFF"/>
        </w:rPr>
        <w:t xml:space="preserve">: plany sytuacyjne, profile podłużne, przekroje normalne i szczegóły, z których można odczytać wszystkie wnioskowane </w:t>
      </w:r>
      <w:r w:rsidR="002505C0">
        <w:rPr>
          <w:rFonts w:ascii="Lato" w:hAnsi="Lato" w:cs="Noto Serif"/>
          <w:spacing w:val="4"/>
          <w:sz w:val="22"/>
          <w:szCs w:val="22"/>
          <w:shd w:val="clear" w:color="auto" w:fill="FFFFFF"/>
        </w:rPr>
        <w:t xml:space="preserve">przez skarżącą </w:t>
      </w:r>
      <w:r w:rsidRPr="00D74D8F">
        <w:rPr>
          <w:rFonts w:ascii="Lato" w:hAnsi="Lato" w:cs="Noto Serif"/>
          <w:spacing w:val="4"/>
          <w:sz w:val="22"/>
          <w:szCs w:val="22"/>
          <w:shd w:val="clear" w:color="auto" w:fill="FFFFFF"/>
        </w:rPr>
        <w:t>informacje dotyczące zakresu, kształtu inwestycji oraz stosowanych materiałów</w:t>
      </w:r>
      <w:r w:rsidR="002505C0">
        <w:rPr>
          <w:rFonts w:ascii="Lato" w:hAnsi="Lato" w:cs="Noto Serif"/>
          <w:spacing w:val="4"/>
          <w:sz w:val="22"/>
          <w:szCs w:val="22"/>
          <w:shd w:val="clear" w:color="auto" w:fill="FFFFFF"/>
        </w:rPr>
        <w:t xml:space="preserve"> budowlanych. </w:t>
      </w:r>
    </w:p>
    <w:p w14:paraId="031DF745" w14:textId="230A558E" w:rsidR="00022920" w:rsidRPr="00D74D8F" w:rsidRDefault="00022920" w:rsidP="00D74D8F">
      <w:pPr>
        <w:spacing w:before="240" w:after="240" w:line="240" w:lineRule="exact"/>
        <w:jc w:val="both"/>
        <w:rPr>
          <w:rFonts w:ascii="Lato" w:hAnsi="Lato" w:cs="Arial"/>
          <w:bCs/>
          <w:iCs/>
          <w:spacing w:val="4"/>
          <w:sz w:val="22"/>
          <w:szCs w:val="22"/>
          <w:lang w:bidi="pl-PL"/>
        </w:rPr>
      </w:pPr>
      <w:r w:rsidRPr="00D74D8F">
        <w:rPr>
          <w:rFonts w:ascii="Lato" w:hAnsi="Lato" w:cs="Arial"/>
          <w:bCs/>
          <w:iCs/>
          <w:spacing w:val="4"/>
          <w:sz w:val="22"/>
          <w:szCs w:val="22"/>
          <w:lang w:bidi="pl-PL"/>
        </w:rPr>
        <w:t xml:space="preserve">Odnosząc się do twierdzenia skarżącej, iż </w:t>
      </w:r>
      <w:r w:rsidR="005B14F2" w:rsidRPr="00D74D8F">
        <w:rPr>
          <w:rFonts w:ascii="Lato" w:hAnsi="Lato" w:cs="Arial"/>
          <w:bCs/>
          <w:iCs/>
          <w:spacing w:val="4"/>
          <w:sz w:val="22"/>
          <w:szCs w:val="22"/>
          <w:lang w:bidi="pl-PL"/>
        </w:rPr>
        <w:t>„</w:t>
      </w:r>
      <w:r w:rsidRPr="00D74D8F">
        <w:rPr>
          <w:rFonts w:ascii="Lato" w:hAnsi="Lato" w:cs="Arial"/>
          <w:bCs/>
          <w:iCs/>
          <w:spacing w:val="4"/>
          <w:sz w:val="22"/>
          <w:szCs w:val="22"/>
          <w:lang w:bidi="pl-PL"/>
        </w:rPr>
        <w:t xml:space="preserve">przebudowa podjazdu i podejścia </w:t>
      </w:r>
      <w:r w:rsidR="009969DF">
        <w:rPr>
          <w:rFonts w:ascii="Lato" w:hAnsi="Lato" w:cs="Arial"/>
          <w:bCs/>
          <w:iCs/>
          <w:spacing w:val="4"/>
          <w:sz w:val="22"/>
          <w:szCs w:val="22"/>
          <w:lang w:bidi="pl-PL"/>
        </w:rPr>
        <w:br/>
      </w:r>
      <w:r w:rsidRPr="00D74D8F">
        <w:rPr>
          <w:rFonts w:ascii="Lato" w:hAnsi="Lato" w:cs="Arial"/>
          <w:bCs/>
          <w:iCs/>
          <w:spacing w:val="4"/>
          <w:sz w:val="22"/>
          <w:szCs w:val="22"/>
          <w:lang w:bidi="pl-PL"/>
        </w:rPr>
        <w:t>do śmietnika</w:t>
      </w:r>
      <w:r w:rsidR="005B14F2" w:rsidRPr="00D74D8F">
        <w:rPr>
          <w:rFonts w:ascii="Lato" w:hAnsi="Lato" w:cs="Arial"/>
          <w:bCs/>
          <w:iCs/>
          <w:spacing w:val="4"/>
          <w:sz w:val="22"/>
          <w:szCs w:val="22"/>
          <w:lang w:bidi="pl-PL"/>
        </w:rPr>
        <w:t>”</w:t>
      </w:r>
      <w:r w:rsidRPr="00D74D8F">
        <w:rPr>
          <w:rFonts w:ascii="Lato" w:hAnsi="Lato" w:cs="Arial"/>
          <w:bCs/>
          <w:iCs/>
          <w:spacing w:val="4"/>
          <w:sz w:val="22"/>
          <w:szCs w:val="22"/>
          <w:lang w:bidi="pl-PL"/>
        </w:rPr>
        <w:t xml:space="preserve"> powoduje utrudnienia w funkcjonowaniu posesji</w:t>
      </w:r>
      <w:r w:rsidR="00DE75F5" w:rsidRPr="00D74D8F">
        <w:rPr>
          <w:rFonts w:ascii="Lato" w:hAnsi="Lato" w:cs="Arial"/>
          <w:bCs/>
          <w:iCs/>
          <w:spacing w:val="4"/>
          <w:sz w:val="22"/>
          <w:szCs w:val="22"/>
          <w:lang w:bidi="pl-PL"/>
        </w:rPr>
        <w:t>,</w:t>
      </w:r>
      <w:r w:rsidRPr="00D74D8F">
        <w:rPr>
          <w:rFonts w:ascii="Lato" w:hAnsi="Lato" w:cs="Arial"/>
          <w:bCs/>
          <w:iCs/>
          <w:spacing w:val="4"/>
          <w:sz w:val="22"/>
          <w:szCs w:val="22"/>
          <w:lang w:bidi="pl-PL"/>
        </w:rPr>
        <w:t xml:space="preserve"> wyjaśnić w pierwszej kolejności należy, </w:t>
      </w:r>
      <w:r w:rsidR="007539C4" w:rsidRPr="00D74D8F">
        <w:rPr>
          <w:rFonts w:ascii="Lato" w:hAnsi="Lato" w:cs="Arial"/>
          <w:bCs/>
          <w:iCs/>
          <w:spacing w:val="4"/>
          <w:sz w:val="22"/>
          <w:szCs w:val="22"/>
          <w:lang w:bidi="pl-PL"/>
        </w:rPr>
        <w:t xml:space="preserve">iż </w:t>
      </w:r>
      <w:r w:rsidRPr="00D74D8F">
        <w:rPr>
          <w:rFonts w:ascii="Lato" w:hAnsi="Lato" w:cs="Arial"/>
          <w:bCs/>
          <w:iCs/>
          <w:spacing w:val="4"/>
          <w:sz w:val="22"/>
          <w:szCs w:val="22"/>
          <w:lang w:bidi="pl-PL"/>
        </w:rPr>
        <w:t xml:space="preserve">nieuniknione jest to, że realizacja inwestycji drogowych może stwarzać określone uciążliwości dla właścicieli nieruchomości objętych jej zakresem. Jednakże wymaga uwzględnienia, że </w:t>
      </w:r>
      <w:r w:rsidRPr="00D74D8F">
        <w:rPr>
          <w:rFonts w:ascii="Lato" w:hAnsi="Lato" w:cs="Arial"/>
          <w:bCs/>
          <w:i/>
          <w:iCs/>
          <w:spacing w:val="4"/>
          <w:sz w:val="22"/>
          <w:szCs w:val="22"/>
          <w:lang w:bidi="pl-PL"/>
        </w:rPr>
        <w:t>inwestor</w:t>
      </w:r>
      <w:r w:rsidRPr="00D74D8F">
        <w:rPr>
          <w:rFonts w:ascii="Lato" w:hAnsi="Lato" w:cs="Arial"/>
          <w:bCs/>
          <w:iCs/>
          <w:spacing w:val="4"/>
          <w:sz w:val="22"/>
          <w:szCs w:val="22"/>
          <w:lang w:bidi="pl-PL"/>
        </w:rPr>
        <w:t xml:space="preserve"> realizujący inwestycję drogową działa </w:t>
      </w:r>
      <w:r w:rsidR="005B14F2" w:rsidRPr="00D74D8F">
        <w:rPr>
          <w:rFonts w:ascii="Lato" w:hAnsi="Lato" w:cs="Arial"/>
          <w:bCs/>
          <w:iCs/>
          <w:spacing w:val="4"/>
          <w:sz w:val="22"/>
          <w:szCs w:val="22"/>
          <w:lang w:bidi="pl-PL"/>
        </w:rPr>
        <w:br/>
      </w:r>
      <w:r w:rsidRPr="00D74D8F">
        <w:rPr>
          <w:rFonts w:ascii="Lato" w:hAnsi="Lato" w:cs="Arial"/>
          <w:bCs/>
          <w:iCs/>
          <w:spacing w:val="4"/>
          <w:sz w:val="22"/>
          <w:szCs w:val="22"/>
          <w:lang w:bidi="pl-PL"/>
        </w:rPr>
        <w:t>w interesie publicznym, który ma prymat nad interesem prawnym jednostki, o ile nie narusza jego</w:t>
      </w:r>
      <w:r w:rsidR="00291C0B" w:rsidRPr="00D74D8F">
        <w:rPr>
          <w:rFonts w:ascii="Lato" w:hAnsi="Lato" w:cs="Arial"/>
          <w:bCs/>
          <w:iCs/>
          <w:spacing w:val="4"/>
          <w:sz w:val="22"/>
          <w:szCs w:val="22"/>
          <w:lang w:bidi="pl-PL"/>
        </w:rPr>
        <w:t xml:space="preserve"> </w:t>
      </w:r>
      <w:r w:rsidRPr="00D74D8F">
        <w:rPr>
          <w:rFonts w:ascii="Lato" w:hAnsi="Lato" w:cs="Arial"/>
          <w:bCs/>
          <w:iCs/>
          <w:spacing w:val="4"/>
          <w:sz w:val="22"/>
          <w:szCs w:val="22"/>
          <w:lang w:bidi="pl-PL"/>
        </w:rPr>
        <w:t xml:space="preserve">interesu prawnego w sposób niezgodny z prawem, co w niniejszej sprawie nie miało miejsca (por. wyrok Naczelnego Sądu Administracyjnego z dnia 1 marca </w:t>
      </w:r>
      <w:r w:rsidR="005B14F2" w:rsidRPr="00D74D8F">
        <w:rPr>
          <w:rFonts w:ascii="Lato" w:hAnsi="Lato" w:cs="Arial"/>
          <w:bCs/>
          <w:iCs/>
          <w:spacing w:val="4"/>
          <w:sz w:val="22"/>
          <w:szCs w:val="22"/>
          <w:lang w:bidi="pl-PL"/>
        </w:rPr>
        <w:br/>
      </w:r>
      <w:r w:rsidRPr="00D74D8F">
        <w:rPr>
          <w:rFonts w:ascii="Lato" w:hAnsi="Lato" w:cs="Arial"/>
          <w:bCs/>
          <w:iCs/>
          <w:spacing w:val="4"/>
          <w:sz w:val="22"/>
          <w:szCs w:val="22"/>
          <w:lang w:bidi="pl-PL"/>
        </w:rPr>
        <w:t xml:space="preserve">2016 r., sygn. akt II OSK 2334/15, wyrok Wojewódzkiego Sądu Administracyjnego </w:t>
      </w:r>
      <w:r w:rsidR="005B14F2" w:rsidRPr="00D74D8F">
        <w:rPr>
          <w:rFonts w:ascii="Lato" w:hAnsi="Lato" w:cs="Arial"/>
          <w:bCs/>
          <w:iCs/>
          <w:spacing w:val="4"/>
          <w:sz w:val="22"/>
          <w:szCs w:val="22"/>
          <w:lang w:bidi="pl-PL"/>
        </w:rPr>
        <w:br/>
      </w:r>
      <w:r w:rsidRPr="00D74D8F">
        <w:rPr>
          <w:rFonts w:ascii="Lato" w:hAnsi="Lato" w:cs="Arial"/>
          <w:bCs/>
          <w:iCs/>
          <w:spacing w:val="4"/>
          <w:sz w:val="22"/>
          <w:szCs w:val="22"/>
          <w:lang w:bidi="pl-PL"/>
        </w:rPr>
        <w:t>w Warszawie z dnia 10 czerwca 2015 r., sygn. akt VII SA/</w:t>
      </w:r>
      <w:proofErr w:type="spellStart"/>
      <w:r w:rsidRPr="00D74D8F">
        <w:rPr>
          <w:rFonts w:ascii="Lato" w:hAnsi="Lato" w:cs="Arial"/>
          <w:bCs/>
          <w:iCs/>
          <w:spacing w:val="4"/>
          <w:sz w:val="22"/>
          <w:szCs w:val="22"/>
          <w:lang w:bidi="pl-PL"/>
        </w:rPr>
        <w:t>Wa</w:t>
      </w:r>
      <w:proofErr w:type="spellEnd"/>
      <w:r w:rsidRPr="00D74D8F">
        <w:rPr>
          <w:rFonts w:ascii="Lato" w:hAnsi="Lato" w:cs="Arial"/>
          <w:bCs/>
          <w:iCs/>
          <w:spacing w:val="4"/>
          <w:sz w:val="22"/>
          <w:szCs w:val="22"/>
          <w:lang w:bidi="pl-PL"/>
        </w:rPr>
        <w:t xml:space="preserve"> 585/15, </w:t>
      </w:r>
      <w:proofErr w:type="spellStart"/>
      <w:r w:rsidRPr="00D74D8F">
        <w:rPr>
          <w:rFonts w:ascii="Lato" w:hAnsi="Lato" w:cs="Arial"/>
          <w:bCs/>
          <w:iCs/>
          <w:spacing w:val="4"/>
          <w:sz w:val="22"/>
          <w:szCs w:val="22"/>
          <w:lang w:bidi="pl-PL"/>
        </w:rPr>
        <w:t>opubl</w:t>
      </w:r>
      <w:proofErr w:type="spellEnd"/>
      <w:r w:rsidRPr="00D74D8F">
        <w:rPr>
          <w:rFonts w:ascii="Lato" w:hAnsi="Lato" w:cs="Arial"/>
          <w:bCs/>
          <w:iCs/>
          <w:spacing w:val="4"/>
          <w:sz w:val="22"/>
          <w:szCs w:val="22"/>
          <w:lang w:bidi="pl-PL"/>
        </w:rPr>
        <w:t>. Centralna Baza Orzeczeń Sądów Administracyjnych).</w:t>
      </w:r>
    </w:p>
    <w:p w14:paraId="2C17A57C" w14:textId="725AB22E" w:rsidR="009E7E99" w:rsidRPr="00D74D8F" w:rsidRDefault="009E7E99" w:rsidP="00D74D8F">
      <w:pPr>
        <w:spacing w:before="240" w:after="240" w:line="240" w:lineRule="exact"/>
        <w:jc w:val="both"/>
        <w:rPr>
          <w:rFonts w:ascii="Lato" w:hAnsi="Lato" w:cs="Arial"/>
          <w:bCs/>
          <w:iCs/>
          <w:spacing w:val="4"/>
          <w:sz w:val="22"/>
          <w:szCs w:val="22"/>
          <w:lang w:bidi="pl-PL"/>
        </w:rPr>
      </w:pPr>
      <w:r w:rsidRPr="00D74D8F">
        <w:rPr>
          <w:rFonts w:ascii="Lato" w:hAnsi="Lato" w:cs="Arial"/>
          <w:bCs/>
          <w:iCs/>
          <w:spacing w:val="4"/>
          <w:sz w:val="22"/>
          <w:szCs w:val="22"/>
          <w:lang w:bidi="pl-PL"/>
        </w:rPr>
        <w:t xml:space="preserve">Ponownie podkreślić należy, iż </w:t>
      </w:r>
      <w:r w:rsidR="001F4E2A" w:rsidRPr="00D74D8F">
        <w:rPr>
          <w:rFonts w:ascii="Lato" w:hAnsi="Lato" w:cs="Arial"/>
          <w:bCs/>
          <w:iCs/>
          <w:spacing w:val="4"/>
          <w:sz w:val="22"/>
          <w:szCs w:val="22"/>
          <w:lang w:bidi="pl-PL"/>
        </w:rPr>
        <w:t>w</w:t>
      </w:r>
      <w:r w:rsidRPr="00D74D8F">
        <w:rPr>
          <w:rFonts w:ascii="Lato" w:hAnsi="Lato" w:cs="Arial"/>
          <w:bCs/>
          <w:iCs/>
          <w:spacing w:val="4"/>
          <w:sz w:val="22"/>
          <w:szCs w:val="22"/>
          <w:lang w:bidi="pl-PL"/>
        </w:rPr>
        <w:t xml:space="preserve"> postępowaniu w sprawie wydania decyzji o zezwoleniu na realizację inwestycji drogowej zarówno wojewoda, jak i </w:t>
      </w:r>
      <w:r w:rsidRPr="00D74D8F">
        <w:rPr>
          <w:rFonts w:ascii="Lato" w:hAnsi="Lato" w:cs="Arial"/>
          <w:bCs/>
          <w:i/>
          <w:iCs/>
          <w:spacing w:val="4"/>
          <w:sz w:val="22"/>
          <w:szCs w:val="22"/>
          <w:lang w:bidi="pl-PL"/>
        </w:rPr>
        <w:t>Minister</w:t>
      </w:r>
      <w:r w:rsidRPr="00D74D8F">
        <w:rPr>
          <w:rFonts w:ascii="Lato" w:hAnsi="Lato" w:cs="Arial"/>
          <w:bCs/>
          <w:iCs/>
          <w:spacing w:val="4"/>
          <w:sz w:val="22"/>
          <w:szCs w:val="22"/>
          <w:lang w:bidi="pl-PL"/>
        </w:rPr>
        <w:t xml:space="preserve">, badają zgodność </w:t>
      </w:r>
      <w:r w:rsidR="00FC74C0" w:rsidRPr="00D74D8F">
        <w:rPr>
          <w:rFonts w:ascii="Lato" w:hAnsi="Lato" w:cs="Arial"/>
          <w:bCs/>
          <w:iCs/>
          <w:spacing w:val="4"/>
          <w:sz w:val="22"/>
          <w:szCs w:val="22"/>
          <w:lang w:bidi="pl-PL"/>
        </w:rPr>
        <w:br/>
      </w:r>
      <w:r w:rsidRPr="00D74D8F">
        <w:rPr>
          <w:rFonts w:ascii="Lato" w:hAnsi="Lato" w:cs="Arial"/>
          <w:bCs/>
          <w:iCs/>
          <w:spacing w:val="4"/>
          <w:sz w:val="22"/>
          <w:szCs w:val="22"/>
          <w:lang w:bidi="pl-PL"/>
        </w:rPr>
        <w:t xml:space="preserve">z prawem wniosku </w:t>
      </w:r>
      <w:r w:rsidRPr="00D74D8F">
        <w:rPr>
          <w:rFonts w:ascii="Lato" w:hAnsi="Lato" w:cs="Arial"/>
          <w:bCs/>
          <w:i/>
          <w:iCs/>
          <w:spacing w:val="4"/>
          <w:sz w:val="22"/>
          <w:szCs w:val="22"/>
          <w:lang w:bidi="pl-PL"/>
        </w:rPr>
        <w:t>inwestora</w:t>
      </w:r>
      <w:r w:rsidRPr="00D74D8F">
        <w:rPr>
          <w:rFonts w:ascii="Lato" w:hAnsi="Lato" w:cs="Arial"/>
          <w:bCs/>
          <w:iCs/>
          <w:spacing w:val="4"/>
          <w:sz w:val="22"/>
          <w:szCs w:val="22"/>
          <w:lang w:bidi="pl-PL"/>
        </w:rPr>
        <w:t>, nie zaś zagadnień dotyczących ewentualnych negatywnych następstw dla podmiotów objętych tą decyzją (np. utrudnienia wjazdu na posesj</w:t>
      </w:r>
      <w:r w:rsidR="009612BD">
        <w:rPr>
          <w:rFonts w:ascii="Lato" w:hAnsi="Lato" w:cs="Arial"/>
          <w:bCs/>
          <w:iCs/>
          <w:spacing w:val="4"/>
          <w:sz w:val="22"/>
          <w:szCs w:val="22"/>
          <w:lang w:bidi="pl-PL"/>
        </w:rPr>
        <w:t xml:space="preserve">ę, </w:t>
      </w:r>
      <w:r w:rsidRPr="00D74D8F">
        <w:rPr>
          <w:rFonts w:ascii="Lato" w:hAnsi="Lato" w:cs="Arial"/>
          <w:bCs/>
          <w:iCs/>
          <w:spacing w:val="4"/>
          <w:sz w:val="22"/>
          <w:szCs w:val="22"/>
          <w:lang w:bidi="pl-PL"/>
        </w:rPr>
        <w:t>bądź wywozu śmieci</w:t>
      </w:r>
      <w:r w:rsidR="009969DF">
        <w:rPr>
          <w:rFonts w:ascii="Lato" w:hAnsi="Lato" w:cs="Arial"/>
          <w:bCs/>
          <w:iCs/>
          <w:spacing w:val="4"/>
          <w:sz w:val="22"/>
          <w:szCs w:val="22"/>
          <w:lang w:bidi="pl-PL"/>
        </w:rPr>
        <w:t>, czy też z dojściem do śmietnika</w:t>
      </w:r>
      <w:r w:rsidRPr="00D74D8F">
        <w:rPr>
          <w:rFonts w:ascii="Lato" w:hAnsi="Lato" w:cs="Arial"/>
          <w:bCs/>
          <w:iCs/>
          <w:spacing w:val="4"/>
          <w:sz w:val="22"/>
          <w:szCs w:val="22"/>
          <w:lang w:bidi="pl-PL"/>
        </w:rPr>
        <w:t>)</w:t>
      </w:r>
      <w:r w:rsidRPr="00D74D8F">
        <w:rPr>
          <w:rFonts w:ascii="Lato" w:hAnsi="Lato" w:cs="Arial"/>
          <w:bCs/>
          <w:iCs/>
          <w:spacing w:val="4"/>
          <w:sz w:val="22"/>
          <w:szCs w:val="22"/>
        </w:rPr>
        <w:t>.</w:t>
      </w:r>
      <w:r w:rsidRPr="00D74D8F">
        <w:rPr>
          <w:rFonts w:ascii="Lato" w:hAnsi="Lato" w:cs="Arial"/>
          <w:bCs/>
          <w:iCs/>
          <w:spacing w:val="4"/>
          <w:sz w:val="22"/>
          <w:szCs w:val="22"/>
          <w:lang w:bidi="pl-PL"/>
        </w:rPr>
        <w:t xml:space="preserve"> Z samej bowiem istoty przedsięwzięcia drogowego, będącego inwestycją liniową, wynika ingerencja w prawa przysługujące innym podmiotom w stosunku do nieruchomości objętych projektowaną inwestycją. </w:t>
      </w:r>
      <w:r w:rsidR="009969DF">
        <w:rPr>
          <w:rFonts w:ascii="Lato" w:hAnsi="Lato" w:cs="Arial"/>
          <w:bCs/>
          <w:iCs/>
          <w:spacing w:val="4"/>
          <w:sz w:val="22"/>
          <w:szCs w:val="22"/>
          <w:lang w:bidi="pl-PL"/>
        </w:rPr>
        <w:br/>
      </w:r>
      <w:r w:rsidRPr="00D74D8F">
        <w:rPr>
          <w:rFonts w:ascii="Lato" w:hAnsi="Lato" w:cs="Arial"/>
          <w:bCs/>
          <w:iCs/>
          <w:spacing w:val="4"/>
          <w:sz w:val="22"/>
          <w:szCs w:val="22"/>
          <w:lang w:bidi="pl-PL"/>
        </w:rPr>
        <w:t xml:space="preserve">Z omawianej ingerencji wynikać mogą z kolei inne utrudnienia dla podmiotów dotychczas wykorzystujących daną nieruchomość w określony sposób lub planujących jej wykorzystanie w przyszłości. Nie oznacza to jednak, że taka decyzja o zezwoleniu </w:t>
      </w:r>
      <w:r w:rsidR="009969DF">
        <w:rPr>
          <w:rFonts w:ascii="Lato" w:hAnsi="Lato" w:cs="Arial"/>
          <w:bCs/>
          <w:iCs/>
          <w:spacing w:val="4"/>
          <w:sz w:val="22"/>
          <w:szCs w:val="22"/>
          <w:lang w:bidi="pl-PL"/>
        </w:rPr>
        <w:br/>
      </w:r>
      <w:r w:rsidRPr="00D74D8F">
        <w:rPr>
          <w:rFonts w:ascii="Lato" w:hAnsi="Lato" w:cs="Arial"/>
          <w:bCs/>
          <w:iCs/>
          <w:spacing w:val="4"/>
          <w:sz w:val="22"/>
          <w:szCs w:val="22"/>
          <w:lang w:bidi="pl-PL"/>
        </w:rPr>
        <w:t xml:space="preserve">na realizację inwestycji drogowej jest wadliwa. </w:t>
      </w:r>
    </w:p>
    <w:p w14:paraId="3DB555AA" w14:textId="08AD81D3" w:rsidR="005B14F2" w:rsidRDefault="005D11EF" w:rsidP="00D74D8F">
      <w:pPr>
        <w:autoSpaceDE w:val="0"/>
        <w:autoSpaceDN w:val="0"/>
        <w:adjustRightInd w:val="0"/>
        <w:spacing w:before="240" w:after="240" w:line="240" w:lineRule="exact"/>
        <w:jc w:val="both"/>
        <w:rPr>
          <w:rFonts w:ascii="Lato" w:eastAsiaTheme="minorHAnsi" w:hAnsi="Lato"/>
          <w:spacing w:val="4"/>
          <w:sz w:val="22"/>
          <w:szCs w:val="22"/>
          <w:lang w:eastAsia="en-US"/>
        </w:rPr>
      </w:pPr>
      <w:r w:rsidRPr="00D74D8F">
        <w:rPr>
          <w:rFonts w:ascii="Lato" w:hAnsi="Lato" w:cs="Arial"/>
          <w:bCs/>
          <w:iCs/>
          <w:spacing w:val="4"/>
          <w:sz w:val="22"/>
          <w:szCs w:val="22"/>
          <w:lang w:bidi="pl-PL"/>
        </w:rPr>
        <w:t>Pismem z dnia 18 stycznia 2022 r.</w:t>
      </w:r>
      <w:r w:rsidR="005B14F2" w:rsidRPr="00D74D8F">
        <w:rPr>
          <w:rFonts w:ascii="Lato" w:hAnsi="Lato" w:cs="Arial"/>
          <w:bCs/>
          <w:iCs/>
          <w:spacing w:val="4"/>
          <w:sz w:val="22"/>
          <w:szCs w:val="22"/>
          <w:lang w:bidi="pl-PL"/>
        </w:rPr>
        <w:t xml:space="preserve">, znak: EURO/282/1329/00, </w:t>
      </w:r>
      <w:r w:rsidRPr="00D74D8F">
        <w:rPr>
          <w:rFonts w:ascii="Lato" w:hAnsi="Lato" w:cs="Arial"/>
          <w:bCs/>
          <w:i/>
          <w:spacing w:val="4"/>
          <w:sz w:val="22"/>
          <w:szCs w:val="22"/>
          <w:lang w:bidi="pl-PL"/>
        </w:rPr>
        <w:t>inwestor</w:t>
      </w:r>
      <w:r w:rsidRPr="00D74D8F">
        <w:rPr>
          <w:rFonts w:ascii="Lato" w:hAnsi="Lato" w:cs="Arial"/>
          <w:bCs/>
          <w:iCs/>
          <w:spacing w:val="4"/>
          <w:sz w:val="22"/>
          <w:szCs w:val="22"/>
          <w:lang w:bidi="pl-PL"/>
        </w:rPr>
        <w:t xml:space="preserve"> wyjaśnił, iż </w:t>
      </w:r>
      <w:r w:rsidR="00BE14B4" w:rsidRPr="00D74D8F">
        <w:rPr>
          <w:rFonts w:ascii="Lato" w:eastAsiaTheme="minorHAnsi" w:hAnsi="Lato" w:cs="TimesNewRomanPSMT"/>
          <w:spacing w:val="4"/>
          <w:sz w:val="22"/>
          <w:szCs w:val="22"/>
          <w:lang w:eastAsia="en-US"/>
        </w:rPr>
        <w:t xml:space="preserve">zjazd </w:t>
      </w:r>
      <w:r w:rsidR="00A90C59" w:rsidRPr="00D74D8F">
        <w:rPr>
          <w:rFonts w:ascii="Lato" w:eastAsiaTheme="minorHAnsi" w:hAnsi="Lato" w:cs="TimesNewRomanPSMT"/>
          <w:spacing w:val="4"/>
          <w:sz w:val="22"/>
          <w:szCs w:val="22"/>
          <w:lang w:eastAsia="en-US"/>
        </w:rPr>
        <w:t xml:space="preserve">na działkę skarżącej </w:t>
      </w:r>
      <w:r w:rsidR="00BE14B4" w:rsidRPr="00D74D8F">
        <w:rPr>
          <w:rFonts w:ascii="Lato" w:eastAsiaTheme="minorHAnsi" w:hAnsi="Lato" w:cs="TimesNewRomanPSMT"/>
          <w:spacing w:val="4"/>
          <w:sz w:val="22"/>
          <w:szCs w:val="22"/>
          <w:lang w:eastAsia="en-US"/>
        </w:rPr>
        <w:t>występ</w:t>
      </w:r>
      <w:r w:rsidR="00BE14B4" w:rsidRPr="00D74D8F">
        <w:rPr>
          <w:rFonts w:ascii="Lato" w:eastAsiaTheme="minorHAnsi" w:hAnsi="Lato"/>
          <w:spacing w:val="4"/>
          <w:sz w:val="22"/>
          <w:szCs w:val="22"/>
          <w:lang w:eastAsia="en-US"/>
        </w:rPr>
        <w:t>uje przy drodze DG161059E (</w:t>
      </w:r>
      <w:r w:rsidR="00BE14B4" w:rsidRPr="00D74D8F">
        <w:rPr>
          <w:rFonts w:ascii="Lato" w:eastAsiaTheme="minorHAnsi" w:hAnsi="Lato" w:cs="TimesNewRomanPSMT"/>
          <w:spacing w:val="4"/>
          <w:sz w:val="22"/>
          <w:szCs w:val="22"/>
          <w:lang w:eastAsia="en-US"/>
        </w:rPr>
        <w:t>ul. Kąkolowa)</w:t>
      </w:r>
      <w:r w:rsidR="0054219E" w:rsidRPr="00D74D8F">
        <w:rPr>
          <w:rFonts w:ascii="Lato" w:eastAsiaTheme="minorHAnsi" w:hAnsi="Lato"/>
          <w:spacing w:val="4"/>
          <w:sz w:val="22"/>
          <w:szCs w:val="22"/>
          <w:lang w:eastAsia="en-US"/>
        </w:rPr>
        <w:t xml:space="preserve">. </w:t>
      </w:r>
      <w:r w:rsidR="00BE14B4" w:rsidRPr="00D74D8F">
        <w:rPr>
          <w:rFonts w:ascii="Lato" w:eastAsiaTheme="minorHAnsi" w:hAnsi="Lato"/>
          <w:spacing w:val="4"/>
          <w:sz w:val="22"/>
          <w:szCs w:val="22"/>
          <w:lang w:eastAsia="en-US"/>
        </w:rPr>
        <w:t>W mi</w:t>
      </w:r>
      <w:r w:rsidR="00BE14B4" w:rsidRPr="00D74D8F">
        <w:rPr>
          <w:rFonts w:ascii="Lato" w:eastAsiaTheme="minorHAnsi" w:hAnsi="Lato" w:cs="TimesNewRomanPSMT"/>
          <w:spacing w:val="4"/>
          <w:sz w:val="22"/>
          <w:szCs w:val="22"/>
          <w:lang w:eastAsia="en-US"/>
        </w:rPr>
        <w:t>ejscu występowania zjazdu</w:t>
      </w:r>
      <w:r w:rsidR="00BE14B4" w:rsidRPr="00D74D8F">
        <w:rPr>
          <w:rFonts w:ascii="Lato" w:eastAsiaTheme="minorHAnsi" w:hAnsi="Lato"/>
          <w:spacing w:val="4"/>
          <w:sz w:val="22"/>
          <w:szCs w:val="22"/>
          <w:lang w:eastAsia="en-US"/>
        </w:rPr>
        <w:t xml:space="preserve">, projektowane niweleta </w:t>
      </w:r>
      <w:r w:rsidR="00BE14B4" w:rsidRPr="00D74D8F">
        <w:rPr>
          <w:rFonts w:ascii="Lato" w:eastAsiaTheme="minorHAnsi" w:hAnsi="Lato" w:cs="TimesNewRomanPSMT"/>
          <w:spacing w:val="4"/>
          <w:sz w:val="22"/>
          <w:szCs w:val="22"/>
          <w:lang w:eastAsia="en-US"/>
        </w:rPr>
        <w:t xml:space="preserve">przebudowywanej ulicy Kąkolowej </w:t>
      </w:r>
      <w:r w:rsidR="00BE14B4" w:rsidRPr="00D74D8F">
        <w:rPr>
          <w:rFonts w:ascii="Lato" w:eastAsiaTheme="minorHAnsi" w:hAnsi="Lato"/>
          <w:spacing w:val="4"/>
          <w:sz w:val="22"/>
          <w:szCs w:val="22"/>
          <w:lang w:eastAsia="en-US"/>
        </w:rPr>
        <w:t xml:space="preserve">jest prowadzona na podobnym poziomie jak niweleta </w:t>
      </w:r>
      <w:r w:rsidR="00BE14B4" w:rsidRPr="00D74D8F">
        <w:rPr>
          <w:rFonts w:ascii="Lato" w:eastAsiaTheme="minorHAnsi" w:hAnsi="Lato" w:cs="TimesNewRomanPSMT"/>
          <w:spacing w:val="4"/>
          <w:sz w:val="22"/>
          <w:szCs w:val="22"/>
          <w:lang w:eastAsia="en-US"/>
        </w:rPr>
        <w:t>istnieją</w:t>
      </w:r>
      <w:r w:rsidR="00BE14B4" w:rsidRPr="00D74D8F">
        <w:rPr>
          <w:rFonts w:ascii="Lato" w:eastAsiaTheme="minorHAnsi" w:hAnsi="Lato"/>
          <w:spacing w:val="4"/>
          <w:sz w:val="22"/>
          <w:szCs w:val="22"/>
          <w:lang w:eastAsia="en-US"/>
        </w:rPr>
        <w:t>ca po terenie.</w:t>
      </w:r>
      <w:r w:rsidR="00870112" w:rsidRPr="00D74D8F">
        <w:rPr>
          <w:rFonts w:ascii="Lato" w:eastAsiaTheme="minorHAnsi" w:hAnsi="Lato"/>
          <w:spacing w:val="4"/>
          <w:sz w:val="22"/>
          <w:szCs w:val="22"/>
          <w:lang w:eastAsia="en-US"/>
        </w:rPr>
        <w:t xml:space="preserve"> </w:t>
      </w:r>
      <w:r w:rsidR="005B14F2" w:rsidRPr="00D74D8F">
        <w:rPr>
          <w:rFonts w:ascii="Lato" w:eastAsiaTheme="minorHAnsi" w:hAnsi="Lato"/>
          <w:spacing w:val="4"/>
          <w:sz w:val="22"/>
          <w:szCs w:val="22"/>
          <w:lang w:eastAsia="en-US"/>
        </w:rPr>
        <w:t xml:space="preserve">W stanie istniejącym - jak wyjaśnił </w:t>
      </w:r>
      <w:r w:rsidR="005B14F2" w:rsidRPr="00C34B24">
        <w:rPr>
          <w:rFonts w:ascii="Lato" w:eastAsiaTheme="minorHAnsi" w:hAnsi="Lato"/>
          <w:i/>
          <w:iCs/>
          <w:spacing w:val="4"/>
          <w:sz w:val="22"/>
          <w:szCs w:val="22"/>
          <w:lang w:eastAsia="en-US"/>
        </w:rPr>
        <w:t>inwestor</w:t>
      </w:r>
      <w:r w:rsidR="005B14F2" w:rsidRPr="00D74D8F">
        <w:rPr>
          <w:rFonts w:ascii="Lato" w:eastAsiaTheme="minorHAnsi" w:hAnsi="Lato"/>
          <w:spacing w:val="4"/>
          <w:sz w:val="22"/>
          <w:szCs w:val="22"/>
          <w:lang w:eastAsia="en-US"/>
        </w:rPr>
        <w:t xml:space="preserve"> - szerokość jezdni zjazdu jest większa niż szerokość jezdni na drodze, co nie spełnia zapisów </w:t>
      </w:r>
      <w:bookmarkStart w:id="45" w:name="_Hlk128824313"/>
      <w:r w:rsidR="005B14F2" w:rsidRPr="00D74D8F">
        <w:rPr>
          <w:rFonts w:ascii="Lato" w:eastAsiaTheme="minorHAnsi" w:hAnsi="Lato"/>
          <w:spacing w:val="4"/>
          <w:sz w:val="22"/>
          <w:szCs w:val="22"/>
          <w:lang w:eastAsia="en-US"/>
        </w:rPr>
        <w:t xml:space="preserve">§ 79 pkt 1 </w:t>
      </w:r>
      <w:r w:rsidR="00D74D8F" w:rsidRPr="00D74D8F">
        <w:rPr>
          <w:rFonts w:ascii="Lato" w:eastAsiaTheme="minorHAnsi" w:hAnsi="Lato"/>
          <w:bCs/>
          <w:iCs/>
          <w:spacing w:val="4"/>
          <w:sz w:val="22"/>
          <w:szCs w:val="22"/>
          <w:lang w:eastAsia="en-US" w:bidi="pl-PL"/>
        </w:rPr>
        <w:t>rozporządzenia Ministra Transportu i Gospodarki Morskiej z dnia 2 marca 1999 r. w sprawie warunków technicznych, jakim powinny odpowiadać drogi publiczne i ich usytuowanie (</w:t>
      </w:r>
      <w:proofErr w:type="spellStart"/>
      <w:r w:rsidR="00D74D8F" w:rsidRPr="00D74D8F">
        <w:rPr>
          <w:rFonts w:ascii="Lato" w:eastAsiaTheme="minorHAnsi" w:hAnsi="Lato"/>
          <w:bCs/>
          <w:iCs/>
          <w:spacing w:val="4"/>
          <w:sz w:val="22"/>
          <w:szCs w:val="22"/>
          <w:lang w:eastAsia="en-US" w:bidi="pl-PL"/>
        </w:rPr>
        <w:t>t.j</w:t>
      </w:r>
      <w:proofErr w:type="spellEnd"/>
      <w:r w:rsidR="00D74D8F" w:rsidRPr="00D74D8F">
        <w:rPr>
          <w:rFonts w:ascii="Lato" w:eastAsiaTheme="minorHAnsi" w:hAnsi="Lato"/>
          <w:bCs/>
          <w:iCs/>
          <w:spacing w:val="4"/>
          <w:sz w:val="22"/>
          <w:szCs w:val="22"/>
          <w:lang w:eastAsia="en-US" w:bidi="pl-PL"/>
        </w:rPr>
        <w:t xml:space="preserve">. Dz. U. z 2016 poz. 124, </w:t>
      </w:r>
      <w:r w:rsidR="00D74D8F" w:rsidRPr="00D74D8F">
        <w:rPr>
          <w:rFonts w:ascii="Lato" w:eastAsiaTheme="minorHAnsi" w:hAnsi="Lato"/>
          <w:bCs/>
          <w:iCs/>
          <w:spacing w:val="4"/>
          <w:sz w:val="22"/>
          <w:szCs w:val="22"/>
          <w:lang w:eastAsia="en-US" w:bidi="pl-PL"/>
        </w:rPr>
        <w:br/>
        <w:t xml:space="preserve">z </w:t>
      </w:r>
      <w:proofErr w:type="spellStart"/>
      <w:r w:rsidR="00D74D8F" w:rsidRPr="00D74D8F">
        <w:rPr>
          <w:rFonts w:ascii="Lato" w:eastAsiaTheme="minorHAnsi" w:hAnsi="Lato"/>
          <w:bCs/>
          <w:iCs/>
          <w:spacing w:val="4"/>
          <w:sz w:val="22"/>
          <w:szCs w:val="22"/>
          <w:lang w:eastAsia="en-US" w:bidi="pl-PL"/>
        </w:rPr>
        <w:t>późn</w:t>
      </w:r>
      <w:proofErr w:type="spellEnd"/>
      <w:r w:rsidR="00D74D8F" w:rsidRPr="00D74D8F">
        <w:rPr>
          <w:rFonts w:ascii="Lato" w:eastAsiaTheme="minorHAnsi" w:hAnsi="Lato"/>
          <w:bCs/>
          <w:iCs/>
          <w:spacing w:val="4"/>
          <w:sz w:val="22"/>
          <w:szCs w:val="22"/>
          <w:lang w:eastAsia="en-US" w:bidi="pl-PL"/>
        </w:rPr>
        <w:t>. zm.), zwanego dalej „</w:t>
      </w:r>
      <w:bookmarkStart w:id="46" w:name="_Hlk114829176"/>
      <w:r w:rsidR="00D74D8F" w:rsidRPr="00D74D8F">
        <w:rPr>
          <w:rFonts w:ascii="Lato" w:eastAsiaTheme="minorHAnsi" w:hAnsi="Lato"/>
          <w:bCs/>
          <w:i/>
          <w:iCs/>
          <w:spacing w:val="4"/>
          <w:sz w:val="22"/>
          <w:szCs w:val="22"/>
          <w:lang w:eastAsia="en-US" w:bidi="pl-PL"/>
        </w:rPr>
        <w:t>rozporządzeniem w sprawie warunków technicznych dróg publicznych</w:t>
      </w:r>
      <w:bookmarkEnd w:id="46"/>
      <w:r w:rsidR="00D74D8F" w:rsidRPr="00D74D8F">
        <w:rPr>
          <w:rFonts w:ascii="Lato" w:eastAsiaTheme="minorHAnsi" w:hAnsi="Lato"/>
          <w:bCs/>
          <w:iCs/>
          <w:spacing w:val="4"/>
          <w:sz w:val="22"/>
          <w:szCs w:val="22"/>
          <w:lang w:eastAsia="en-US" w:bidi="pl-PL"/>
        </w:rPr>
        <w:t xml:space="preserve">” </w:t>
      </w:r>
      <w:bookmarkEnd w:id="45"/>
      <w:r w:rsidR="00D74D8F" w:rsidRPr="00D74D8F">
        <w:rPr>
          <w:rFonts w:ascii="Lato" w:eastAsiaTheme="minorHAnsi" w:hAnsi="Lato"/>
          <w:bCs/>
          <w:iCs/>
          <w:spacing w:val="4"/>
          <w:sz w:val="22"/>
          <w:szCs w:val="22"/>
          <w:lang w:eastAsia="en-US" w:bidi="pl-PL"/>
        </w:rPr>
        <w:t>[mającego w niniejszej sprawie zastosowanie na podstawie § 115</w:t>
      </w:r>
      <w:r w:rsidR="00D74D8F" w:rsidRPr="00D74D8F">
        <w:rPr>
          <w:rFonts w:ascii="Lato" w:eastAsiaTheme="minorHAnsi" w:hAnsi="Lato"/>
          <w:spacing w:val="4"/>
          <w:sz w:val="22"/>
          <w:szCs w:val="22"/>
          <w:lang w:eastAsia="en-US"/>
        </w:rPr>
        <w:t xml:space="preserve"> </w:t>
      </w:r>
      <w:r w:rsidR="00D74D8F" w:rsidRPr="00D74D8F">
        <w:rPr>
          <w:rFonts w:ascii="Lato" w:eastAsiaTheme="minorHAnsi" w:hAnsi="Lato"/>
          <w:bCs/>
          <w:iCs/>
          <w:spacing w:val="4"/>
          <w:sz w:val="22"/>
          <w:szCs w:val="22"/>
          <w:lang w:eastAsia="en-US" w:bidi="pl-PL"/>
        </w:rPr>
        <w:t>rozporządzenia Ministra Infrastruktury</w:t>
      </w:r>
      <w:r w:rsidR="00D74D8F" w:rsidRPr="00D74D8F">
        <w:rPr>
          <w:rFonts w:ascii="Lato" w:eastAsiaTheme="minorHAnsi" w:hAnsi="Lato"/>
          <w:spacing w:val="4"/>
          <w:sz w:val="22"/>
          <w:szCs w:val="22"/>
          <w:lang w:eastAsia="en-US"/>
        </w:rPr>
        <w:t xml:space="preserve"> </w:t>
      </w:r>
      <w:r w:rsidR="00D74D8F" w:rsidRPr="00D74D8F">
        <w:rPr>
          <w:rFonts w:ascii="Lato" w:eastAsiaTheme="minorHAnsi" w:hAnsi="Lato"/>
          <w:bCs/>
          <w:iCs/>
          <w:spacing w:val="4"/>
          <w:sz w:val="22"/>
          <w:szCs w:val="22"/>
          <w:lang w:eastAsia="en-US" w:bidi="pl-PL"/>
        </w:rPr>
        <w:t>z dnia 24 czerwca 2022 r.</w:t>
      </w:r>
      <w:r w:rsidR="00D74D8F" w:rsidRPr="00D74D8F">
        <w:rPr>
          <w:rFonts w:ascii="Lato" w:eastAsiaTheme="minorHAnsi" w:hAnsi="Lato"/>
          <w:spacing w:val="4"/>
          <w:sz w:val="22"/>
          <w:szCs w:val="22"/>
          <w:lang w:eastAsia="en-US"/>
        </w:rPr>
        <w:t xml:space="preserve"> </w:t>
      </w:r>
      <w:r w:rsidR="00D74D8F" w:rsidRPr="00D74D8F">
        <w:rPr>
          <w:rFonts w:ascii="Lato" w:eastAsiaTheme="minorHAnsi" w:hAnsi="Lato"/>
          <w:bCs/>
          <w:iCs/>
          <w:spacing w:val="4"/>
          <w:sz w:val="22"/>
          <w:szCs w:val="22"/>
          <w:lang w:eastAsia="en-US" w:bidi="pl-PL"/>
        </w:rPr>
        <w:t>w sprawie przepisów techniczno-budowlanych dotyczących dróg publicznych</w:t>
      </w:r>
      <w:r w:rsidR="00D74D8F" w:rsidRPr="00D74D8F">
        <w:rPr>
          <w:rFonts w:ascii="Lato" w:eastAsiaTheme="minorHAnsi" w:hAnsi="Lato"/>
          <w:spacing w:val="4"/>
          <w:sz w:val="22"/>
          <w:szCs w:val="22"/>
          <w:lang w:eastAsia="en-US"/>
        </w:rPr>
        <w:t xml:space="preserve"> </w:t>
      </w:r>
      <w:r w:rsidR="00D74D8F" w:rsidRPr="00D74D8F">
        <w:rPr>
          <w:rFonts w:ascii="Lato" w:eastAsiaTheme="minorHAnsi" w:hAnsi="Lato"/>
          <w:bCs/>
          <w:iCs/>
          <w:spacing w:val="4"/>
          <w:sz w:val="22"/>
          <w:szCs w:val="22"/>
          <w:lang w:eastAsia="en-US" w:bidi="pl-PL"/>
        </w:rPr>
        <w:t>(Dz.U. z 2022 r. poz. 1518)]</w:t>
      </w:r>
      <w:r w:rsidR="005B14F2" w:rsidRPr="00D74D8F">
        <w:rPr>
          <w:rFonts w:ascii="Lato" w:eastAsiaTheme="minorHAnsi" w:hAnsi="Lato"/>
          <w:spacing w:val="4"/>
          <w:sz w:val="22"/>
          <w:szCs w:val="22"/>
          <w:lang w:eastAsia="en-US"/>
        </w:rPr>
        <w:t xml:space="preserve">, </w:t>
      </w:r>
      <w:r w:rsidR="00D74D8F" w:rsidRPr="00D74D8F">
        <w:rPr>
          <w:rFonts w:ascii="Lato" w:eastAsiaTheme="minorHAnsi" w:hAnsi="Lato"/>
          <w:spacing w:val="4"/>
          <w:sz w:val="22"/>
          <w:szCs w:val="22"/>
          <w:lang w:eastAsia="en-US"/>
        </w:rPr>
        <w:br/>
      </w:r>
      <w:r w:rsidR="005B14F2" w:rsidRPr="00D74D8F">
        <w:rPr>
          <w:rFonts w:ascii="Lato" w:eastAsiaTheme="minorHAnsi" w:hAnsi="Lato"/>
          <w:spacing w:val="4"/>
          <w:sz w:val="22"/>
          <w:szCs w:val="22"/>
          <w:lang w:eastAsia="en-US"/>
        </w:rPr>
        <w:t>na co w</w:t>
      </w:r>
      <w:r w:rsidR="00D74D8F" w:rsidRPr="00D74D8F">
        <w:rPr>
          <w:rFonts w:ascii="Lato" w:eastAsiaTheme="minorHAnsi" w:hAnsi="Lato"/>
          <w:spacing w:val="4"/>
          <w:sz w:val="22"/>
          <w:szCs w:val="22"/>
          <w:lang w:eastAsia="en-US"/>
        </w:rPr>
        <w:t>edług</w:t>
      </w:r>
      <w:r w:rsidR="005B14F2" w:rsidRPr="00D74D8F">
        <w:rPr>
          <w:rFonts w:ascii="Lato" w:eastAsiaTheme="minorHAnsi" w:hAnsi="Lato"/>
          <w:spacing w:val="4"/>
          <w:sz w:val="22"/>
          <w:szCs w:val="22"/>
          <w:lang w:eastAsia="en-US"/>
        </w:rPr>
        <w:t xml:space="preserve"> wiedzy </w:t>
      </w:r>
      <w:r w:rsidR="00D74D8F" w:rsidRPr="00C34B24">
        <w:rPr>
          <w:rFonts w:ascii="Lato" w:eastAsiaTheme="minorHAnsi" w:hAnsi="Lato"/>
          <w:i/>
          <w:iCs/>
          <w:spacing w:val="4"/>
          <w:sz w:val="22"/>
          <w:szCs w:val="22"/>
          <w:lang w:eastAsia="en-US"/>
        </w:rPr>
        <w:t>inwestora</w:t>
      </w:r>
      <w:r w:rsidR="00D74D8F" w:rsidRPr="00D74D8F">
        <w:rPr>
          <w:rFonts w:ascii="Lato" w:eastAsiaTheme="minorHAnsi" w:hAnsi="Lato"/>
          <w:spacing w:val="4"/>
          <w:sz w:val="22"/>
          <w:szCs w:val="22"/>
          <w:lang w:eastAsia="en-US"/>
        </w:rPr>
        <w:t xml:space="preserve"> </w:t>
      </w:r>
      <w:r w:rsidR="005B14F2" w:rsidRPr="00D74D8F">
        <w:rPr>
          <w:rFonts w:ascii="Lato" w:eastAsiaTheme="minorHAnsi" w:hAnsi="Lato"/>
          <w:spacing w:val="4"/>
          <w:sz w:val="22"/>
          <w:szCs w:val="22"/>
          <w:lang w:eastAsia="en-US"/>
        </w:rPr>
        <w:t xml:space="preserve">dotychczas nie było zgody </w:t>
      </w:r>
      <w:r w:rsidR="00D74D8F" w:rsidRPr="00D74D8F">
        <w:rPr>
          <w:rFonts w:ascii="Lato" w:eastAsiaTheme="minorHAnsi" w:hAnsi="Lato"/>
          <w:spacing w:val="4"/>
          <w:sz w:val="22"/>
          <w:szCs w:val="22"/>
          <w:lang w:eastAsia="en-US"/>
        </w:rPr>
        <w:t>z</w:t>
      </w:r>
      <w:r w:rsidR="005B14F2" w:rsidRPr="00D74D8F">
        <w:rPr>
          <w:rFonts w:ascii="Lato" w:eastAsiaTheme="minorHAnsi" w:hAnsi="Lato"/>
          <w:spacing w:val="4"/>
          <w:sz w:val="22"/>
          <w:szCs w:val="22"/>
          <w:lang w:eastAsia="en-US"/>
        </w:rPr>
        <w:t xml:space="preserve">arządy </w:t>
      </w:r>
      <w:r w:rsidR="00D74D8F" w:rsidRPr="00D74D8F">
        <w:rPr>
          <w:rFonts w:ascii="Lato" w:eastAsiaTheme="minorHAnsi" w:hAnsi="Lato"/>
          <w:spacing w:val="4"/>
          <w:sz w:val="22"/>
          <w:szCs w:val="22"/>
          <w:lang w:eastAsia="en-US"/>
        </w:rPr>
        <w:t>d</w:t>
      </w:r>
      <w:r w:rsidR="005B14F2" w:rsidRPr="00D74D8F">
        <w:rPr>
          <w:rFonts w:ascii="Lato" w:eastAsiaTheme="minorHAnsi" w:hAnsi="Lato"/>
          <w:spacing w:val="4"/>
          <w:sz w:val="22"/>
          <w:szCs w:val="22"/>
          <w:lang w:eastAsia="en-US"/>
        </w:rPr>
        <w:t>rogi</w:t>
      </w:r>
      <w:r w:rsidR="00D74D8F" w:rsidRPr="00D74D8F">
        <w:rPr>
          <w:rFonts w:ascii="Lato" w:eastAsiaTheme="minorHAnsi" w:hAnsi="Lato"/>
          <w:spacing w:val="4"/>
          <w:sz w:val="22"/>
          <w:szCs w:val="22"/>
          <w:lang w:eastAsia="en-US"/>
        </w:rPr>
        <w:t xml:space="preserve"> gminnej </w:t>
      </w:r>
      <w:r w:rsidR="00D74D8F" w:rsidRPr="00D74D8F">
        <w:rPr>
          <w:rFonts w:ascii="Lato" w:eastAsiaTheme="minorHAnsi" w:hAnsi="Lato"/>
          <w:spacing w:val="4"/>
          <w:sz w:val="22"/>
          <w:szCs w:val="22"/>
          <w:lang w:eastAsia="en-US"/>
        </w:rPr>
        <w:br/>
        <w:t>(ul. Kąkolow</w:t>
      </w:r>
      <w:r w:rsidR="009969DF">
        <w:rPr>
          <w:rFonts w:ascii="Lato" w:eastAsiaTheme="minorHAnsi" w:hAnsi="Lato"/>
          <w:spacing w:val="4"/>
          <w:sz w:val="22"/>
          <w:szCs w:val="22"/>
          <w:lang w:eastAsia="en-US"/>
        </w:rPr>
        <w:t>ej</w:t>
      </w:r>
      <w:r w:rsidR="00D74D8F" w:rsidRPr="00D74D8F">
        <w:rPr>
          <w:rFonts w:ascii="Lato" w:eastAsiaTheme="minorHAnsi" w:hAnsi="Lato"/>
          <w:spacing w:val="4"/>
          <w:sz w:val="22"/>
          <w:szCs w:val="22"/>
          <w:lang w:eastAsia="en-US"/>
        </w:rPr>
        <w:t>).</w:t>
      </w:r>
    </w:p>
    <w:p w14:paraId="71C1574E" w14:textId="17FF10BB" w:rsidR="00BE14B4" w:rsidRPr="00D74D8F" w:rsidRDefault="00D74D8F" w:rsidP="00AE5D09">
      <w:pPr>
        <w:autoSpaceDE w:val="0"/>
        <w:autoSpaceDN w:val="0"/>
        <w:adjustRightInd w:val="0"/>
        <w:spacing w:before="240" w:after="240" w:line="240" w:lineRule="exact"/>
        <w:jc w:val="both"/>
        <w:rPr>
          <w:rFonts w:ascii="Lato" w:eastAsiaTheme="minorHAnsi" w:hAnsi="Lato"/>
          <w:spacing w:val="4"/>
          <w:sz w:val="22"/>
          <w:szCs w:val="22"/>
          <w:lang w:eastAsia="en-US"/>
        </w:rPr>
      </w:pPr>
      <w:r w:rsidRPr="00C34B24">
        <w:rPr>
          <w:rFonts w:ascii="Lato" w:eastAsiaTheme="minorHAnsi" w:hAnsi="Lato"/>
          <w:i/>
          <w:iCs/>
          <w:spacing w:val="4"/>
          <w:sz w:val="22"/>
          <w:szCs w:val="22"/>
          <w:lang w:eastAsia="en-US"/>
        </w:rPr>
        <w:t>Inwestor</w:t>
      </w:r>
      <w:r>
        <w:rPr>
          <w:rFonts w:ascii="Lato" w:eastAsiaTheme="minorHAnsi" w:hAnsi="Lato"/>
          <w:spacing w:val="4"/>
          <w:sz w:val="22"/>
          <w:szCs w:val="22"/>
          <w:lang w:eastAsia="en-US"/>
        </w:rPr>
        <w:t xml:space="preserve"> wyjaśnił, iż p</w:t>
      </w:r>
      <w:r w:rsidR="00870112" w:rsidRPr="009F34B3">
        <w:rPr>
          <w:rFonts w:ascii="Lato" w:eastAsiaTheme="minorHAnsi" w:hAnsi="Lato"/>
          <w:spacing w:val="4"/>
          <w:sz w:val="22"/>
          <w:szCs w:val="22"/>
          <w:lang w:eastAsia="en-US"/>
        </w:rPr>
        <w:t xml:space="preserve">rojektowany chodnik </w:t>
      </w:r>
      <w:r w:rsidR="00870112" w:rsidRPr="009F34B3">
        <w:rPr>
          <w:rFonts w:ascii="Lato" w:eastAsiaTheme="minorHAnsi" w:hAnsi="Lato" w:cs="TimesNewRomanPSMT"/>
          <w:spacing w:val="4"/>
          <w:sz w:val="22"/>
          <w:szCs w:val="22"/>
          <w:lang w:eastAsia="en-US"/>
        </w:rPr>
        <w:t xml:space="preserve">został </w:t>
      </w:r>
      <w:r w:rsidR="00870112" w:rsidRPr="009F34B3">
        <w:rPr>
          <w:rFonts w:ascii="Lato" w:eastAsiaTheme="minorHAnsi" w:hAnsi="Lato"/>
          <w:spacing w:val="4"/>
          <w:sz w:val="22"/>
          <w:szCs w:val="22"/>
          <w:lang w:eastAsia="en-US"/>
        </w:rPr>
        <w:t>zako</w:t>
      </w:r>
      <w:r w:rsidR="00870112" w:rsidRPr="009F34B3">
        <w:rPr>
          <w:rFonts w:ascii="Lato" w:eastAsiaTheme="minorHAnsi" w:hAnsi="Lato" w:cs="TimesNewRomanPSMT"/>
          <w:spacing w:val="4"/>
          <w:sz w:val="22"/>
          <w:szCs w:val="22"/>
          <w:lang w:eastAsia="en-US"/>
        </w:rPr>
        <w:t>ńczony na przedmiotowym zjeździe z uwagi na fakt, iż</w:t>
      </w:r>
      <w:r w:rsidR="00870112" w:rsidRPr="009F34B3">
        <w:rPr>
          <w:rFonts w:ascii="Lato" w:eastAsiaTheme="minorHAnsi" w:hAnsi="Lato"/>
          <w:spacing w:val="4"/>
          <w:sz w:val="22"/>
          <w:szCs w:val="22"/>
          <w:lang w:eastAsia="en-US"/>
        </w:rPr>
        <w:t xml:space="preserve"> na dalszym przebiegu drogi, zbyt </w:t>
      </w:r>
      <w:r w:rsidR="00870112" w:rsidRPr="009F34B3">
        <w:rPr>
          <w:rFonts w:ascii="Lato" w:eastAsiaTheme="minorHAnsi" w:hAnsi="Lato" w:cs="TimesNewRomanPSMT"/>
          <w:spacing w:val="4"/>
          <w:sz w:val="22"/>
          <w:szCs w:val="22"/>
          <w:lang w:eastAsia="en-US"/>
        </w:rPr>
        <w:t xml:space="preserve">wąski pas drogowy </w:t>
      </w:r>
      <w:r w:rsidR="00870112" w:rsidRPr="009F34B3">
        <w:rPr>
          <w:rFonts w:ascii="Lato" w:eastAsiaTheme="minorHAnsi" w:hAnsi="Lato" w:cs="TimesNewRomanPSMT"/>
          <w:spacing w:val="4"/>
          <w:sz w:val="22"/>
          <w:szCs w:val="22"/>
          <w:lang w:eastAsia="en-US"/>
        </w:rPr>
        <w:lastRenderedPageBreak/>
        <w:t>uniemożliwia realizację chod</w:t>
      </w:r>
      <w:r w:rsidR="00870112" w:rsidRPr="009F34B3">
        <w:rPr>
          <w:rFonts w:ascii="Lato" w:eastAsiaTheme="minorHAnsi" w:hAnsi="Lato"/>
          <w:spacing w:val="4"/>
          <w:sz w:val="22"/>
          <w:szCs w:val="22"/>
          <w:lang w:eastAsia="en-US"/>
        </w:rPr>
        <w:t xml:space="preserve">nika w wymaganej </w:t>
      </w:r>
      <w:r w:rsidR="00870112" w:rsidRPr="009F34B3">
        <w:rPr>
          <w:rFonts w:ascii="Lato" w:eastAsiaTheme="minorHAnsi" w:hAnsi="Lato" w:cs="TimesNewRomanPSMT"/>
          <w:spacing w:val="4"/>
          <w:sz w:val="22"/>
          <w:szCs w:val="22"/>
          <w:lang w:eastAsia="en-US"/>
        </w:rPr>
        <w:t>przepisami szerokości</w:t>
      </w:r>
      <w:r w:rsidR="00870112" w:rsidRPr="009F34B3">
        <w:rPr>
          <w:rFonts w:ascii="Lato" w:eastAsiaTheme="minorHAnsi" w:hAnsi="Lato"/>
          <w:spacing w:val="4"/>
          <w:sz w:val="22"/>
          <w:szCs w:val="22"/>
          <w:lang w:eastAsia="en-US"/>
        </w:rPr>
        <w:t>. D</w:t>
      </w:r>
      <w:r w:rsidR="00870112" w:rsidRPr="009F34B3">
        <w:rPr>
          <w:rFonts w:ascii="Lato" w:eastAsiaTheme="minorHAnsi" w:hAnsi="Lato" w:cs="TimesNewRomanPSMT"/>
          <w:spacing w:val="4"/>
          <w:sz w:val="22"/>
          <w:szCs w:val="22"/>
          <w:lang w:eastAsia="en-US"/>
        </w:rPr>
        <w:t xml:space="preserve">ziałka pasa drogowego istniejącej ulicy </w:t>
      </w:r>
      <w:r w:rsidR="00870112" w:rsidRPr="009F34B3">
        <w:rPr>
          <w:rFonts w:ascii="Lato" w:eastAsiaTheme="minorHAnsi" w:hAnsi="Lato"/>
          <w:spacing w:val="4"/>
          <w:sz w:val="22"/>
          <w:szCs w:val="22"/>
          <w:lang w:eastAsia="en-US"/>
        </w:rPr>
        <w:t>posiada sze</w:t>
      </w:r>
      <w:r w:rsidR="00870112" w:rsidRPr="009F34B3">
        <w:rPr>
          <w:rFonts w:ascii="Lato" w:eastAsiaTheme="minorHAnsi" w:hAnsi="Lato" w:cs="TimesNewRomanPSMT"/>
          <w:spacing w:val="4"/>
          <w:sz w:val="22"/>
          <w:szCs w:val="22"/>
          <w:lang w:eastAsia="en-US"/>
        </w:rPr>
        <w:t xml:space="preserve">rokość </w:t>
      </w:r>
      <w:r w:rsidR="00870112" w:rsidRPr="009F34B3">
        <w:rPr>
          <w:rFonts w:ascii="Lato" w:eastAsiaTheme="minorHAnsi" w:hAnsi="Lato"/>
          <w:spacing w:val="4"/>
          <w:sz w:val="22"/>
          <w:szCs w:val="22"/>
          <w:lang w:eastAsia="en-US"/>
        </w:rPr>
        <w:t>ok</w:t>
      </w:r>
      <w:r>
        <w:rPr>
          <w:rFonts w:ascii="Lato" w:eastAsiaTheme="minorHAnsi" w:hAnsi="Lato"/>
          <w:spacing w:val="4"/>
          <w:sz w:val="22"/>
          <w:szCs w:val="22"/>
          <w:lang w:eastAsia="en-US"/>
        </w:rPr>
        <w:t>.</w:t>
      </w:r>
      <w:r w:rsidR="00870112" w:rsidRPr="009F34B3">
        <w:rPr>
          <w:rFonts w:ascii="Lato" w:eastAsiaTheme="minorHAnsi" w:hAnsi="Lato"/>
          <w:spacing w:val="4"/>
          <w:sz w:val="22"/>
          <w:szCs w:val="22"/>
          <w:lang w:eastAsia="en-US"/>
        </w:rPr>
        <w:t xml:space="preserve"> 5</w:t>
      </w:r>
      <w:r w:rsidR="009F34B3">
        <w:rPr>
          <w:rFonts w:ascii="Lato" w:eastAsiaTheme="minorHAnsi" w:hAnsi="Lato"/>
          <w:spacing w:val="4"/>
          <w:sz w:val="22"/>
          <w:szCs w:val="22"/>
          <w:lang w:eastAsia="en-US"/>
        </w:rPr>
        <w:t>,</w:t>
      </w:r>
      <w:r w:rsidR="00870112" w:rsidRPr="009F34B3">
        <w:rPr>
          <w:rFonts w:ascii="Lato" w:eastAsiaTheme="minorHAnsi" w:hAnsi="Lato"/>
          <w:spacing w:val="4"/>
          <w:sz w:val="22"/>
          <w:szCs w:val="22"/>
          <w:lang w:eastAsia="en-US"/>
        </w:rPr>
        <w:t>8</w:t>
      </w:r>
      <w:r>
        <w:rPr>
          <w:rFonts w:ascii="Lato" w:eastAsiaTheme="minorHAnsi" w:hAnsi="Lato"/>
          <w:spacing w:val="4"/>
          <w:sz w:val="22"/>
          <w:szCs w:val="22"/>
          <w:lang w:eastAsia="en-US"/>
        </w:rPr>
        <w:t xml:space="preserve"> </w:t>
      </w:r>
      <w:r w:rsidR="00870112" w:rsidRPr="009F34B3">
        <w:rPr>
          <w:rFonts w:ascii="Lato" w:eastAsiaTheme="minorHAnsi" w:hAnsi="Lato"/>
          <w:spacing w:val="4"/>
          <w:sz w:val="22"/>
          <w:szCs w:val="22"/>
          <w:lang w:eastAsia="en-US"/>
        </w:rPr>
        <w:t xml:space="preserve">m, co przy wymaganej </w:t>
      </w:r>
      <w:r w:rsidR="00870112" w:rsidRPr="009F34B3">
        <w:rPr>
          <w:rFonts w:ascii="Lato" w:eastAsiaTheme="minorHAnsi" w:hAnsi="Lato" w:cs="TimesNewRomanPSMT"/>
          <w:spacing w:val="4"/>
          <w:sz w:val="22"/>
          <w:szCs w:val="22"/>
          <w:lang w:eastAsia="en-US"/>
        </w:rPr>
        <w:t xml:space="preserve">szerokości </w:t>
      </w:r>
      <w:r w:rsidR="00870112" w:rsidRPr="009F34B3">
        <w:rPr>
          <w:rFonts w:ascii="Lato" w:eastAsiaTheme="minorHAnsi" w:hAnsi="Lato"/>
          <w:spacing w:val="4"/>
          <w:sz w:val="22"/>
          <w:szCs w:val="22"/>
          <w:lang w:eastAsia="en-US"/>
        </w:rPr>
        <w:t xml:space="preserve">projektowanej jezdni klasy D </w:t>
      </w:r>
      <w:r w:rsidR="00870112" w:rsidRPr="009F34B3">
        <w:rPr>
          <w:rFonts w:ascii="Lato" w:eastAsiaTheme="minorHAnsi" w:hAnsi="Lato" w:cs="TimesNewRomanPSMT"/>
          <w:spacing w:val="4"/>
          <w:sz w:val="22"/>
          <w:szCs w:val="22"/>
          <w:lang w:eastAsia="en-US"/>
        </w:rPr>
        <w:t>wynoszącej 5 m</w:t>
      </w:r>
      <w:r>
        <w:rPr>
          <w:rFonts w:ascii="Lato" w:eastAsiaTheme="minorHAnsi" w:hAnsi="Lato" w:cs="TimesNewRomanPSMT"/>
          <w:spacing w:val="4"/>
          <w:sz w:val="22"/>
          <w:szCs w:val="22"/>
          <w:lang w:eastAsia="en-US"/>
        </w:rPr>
        <w:t xml:space="preserve">, </w:t>
      </w:r>
      <w:r w:rsidR="00870112" w:rsidRPr="009F34B3">
        <w:rPr>
          <w:rFonts w:ascii="Lato" w:eastAsiaTheme="minorHAnsi" w:hAnsi="Lato" w:cs="TimesNewRomanPSMT"/>
          <w:spacing w:val="4"/>
          <w:sz w:val="22"/>
          <w:szCs w:val="22"/>
          <w:lang w:eastAsia="en-US"/>
        </w:rPr>
        <w:t xml:space="preserve">nie </w:t>
      </w:r>
      <w:r w:rsidR="00870112" w:rsidRPr="009F34B3">
        <w:rPr>
          <w:rFonts w:ascii="Lato" w:eastAsiaTheme="minorHAnsi" w:hAnsi="Lato"/>
          <w:spacing w:val="4"/>
          <w:sz w:val="22"/>
          <w:szCs w:val="22"/>
          <w:lang w:eastAsia="en-US"/>
        </w:rPr>
        <w:t xml:space="preserve">ma </w:t>
      </w:r>
      <w:r w:rsidR="00870112" w:rsidRPr="009F34B3">
        <w:rPr>
          <w:rFonts w:ascii="Lato" w:eastAsiaTheme="minorHAnsi" w:hAnsi="Lato" w:cs="TimesNewRomanPSMT"/>
          <w:spacing w:val="4"/>
          <w:sz w:val="22"/>
          <w:szCs w:val="22"/>
          <w:lang w:eastAsia="en-US"/>
        </w:rPr>
        <w:t>miejsca na kontynuację chodnika</w:t>
      </w:r>
      <w:r w:rsidR="00870112" w:rsidRPr="009F34B3">
        <w:rPr>
          <w:rFonts w:ascii="Lato" w:eastAsiaTheme="minorHAnsi" w:hAnsi="Lato"/>
          <w:spacing w:val="4"/>
          <w:sz w:val="22"/>
          <w:szCs w:val="22"/>
          <w:lang w:eastAsia="en-US"/>
        </w:rPr>
        <w:t xml:space="preserve">. W </w:t>
      </w:r>
      <w:r w:rsidR="00870112" w:rsidRPr="009F34B3">
        <w:rPr>
          <w:rFonts w:ascii="Lato" w:eastAsiaTheme="minorHAnsi" w:hAnsi="Lato" w:cs="TimesNewRomanPSMT"/>
          <w:spacing w:val="4"/>
          <w:sz w:val="22"/>
          <w:szCs w:val="22"/>
          <w:lang w:eastAsia="en-US"/>
        </w:rPr>
        <w:t>miejscu włączenia ul.</w:t>
      </w:r>
      <w:r w:rsidR="00870112" w:rsidRPr="009F34B3">
        <w:rPr>
          <w:rFonts w:ascii="Lato" w:eastAsiaTheme="minorHAnsi" w:hAnsi="Lato"/>
          <w:spacing w:val="4"/>
          <w:sz w:val="22"/>
          <w:szCs w:val="22"/>
          <w:lang w:eastAsia="en-US"/>
        </w:rPr>
        <w:t xml:space="preserve"> </w:t>
      </w:r>
      <w:r w:rsidR="00870112" w:rsidRPr="009F34B3">
        <w:rPr>
          <w:rFonts w:ascii="Lato" w:eastAsiaTheme="minorHAnsi" w:hAnsi="Lato" w:cs="TimesNewRomanPSMT"/>
          <w:spacing w:val="4"/>
          <w:sz w:val="22"/>
          <w:szCs w:val="22"/>
          <w:lang w:eastAsia="en-US"/>
        </w:rPr>
        <w:t>Kąkolowej w istniejący przekrój pozostaje 1</w:t>
      </w:r>
      <w:r w:rsidR="009F34B3">
        <w:rPr>
          <w:rFonts w:ascii="Lato" w:eastAsiaTheme="minorHAnsi" w:hAnsi="Lato" w:cs="TimesNewRomanPSMT"/>
          <w:spacing w:val="4"/>
          <w:sz w:val="22"/>
          <w:szCs w:val="22"/>
          <w:lang w:eastAsia="en-US"/>
        </w:rPr>
        <w:t>,</w:t>
      </w:r>
      <w:r w:rsidR="00870112" w:rsidRPr="009F34B3">
        <w:rPr>
          <w:rFonts w:ascii="Lato" w:eastAsiaTheme="minorHAnsi" w:hAnsi="Lato" w:cs="TimesNewRomanPSMT"/>
          <w:spacing w:val="4"/>
          <w:sz w:val="22"/>
          <w:szCs w:val="22"/>
          <w:lang w:eastAsia="en-US"/>
        </w:rPr>
        <w:t>3 m szerokości pomiędzy jezdnią</w:t>
      </w:r>
      <w:r>
        <w:rPr>
          <w:rFonts w:ascii="Lato" w:eastAsiaTheme="minorHAnsi" w:hAnsi="Lato" w:cs="TimesNewRomanPSMT"/>
          <w:spacing w:val="4"/>
          <w:sz w:val="22"/>
          <w:szCs w:val="22"/>
          <w:lang w:eastAsia="en-US"/>
        </w:rPr>
        <w:t xml:space="preserve">, </w:t>
      </w:r>
      <w:r w:rsidR="00870112" w:rsidRPr="009F34B3">
        <w:rPr>
          <w:rFonts w:ascii="Lato" w:eastAsiaTheme="minorHAnsi" w:hAnsi="Lato" w:cs="TimesNewRomanPSMT"/>
          <w:spacing w:val="4"/>
          <w:sz w:val="22"/>
          <w:szCs w:val="22"/>
          <w:lang w:eastAsia="en-US"/>
        </w:rPr>
        <w:t>a granicą</w:t>
      </w:r>
      <w:r w:rsidR="00870112" w:rsidRPr="009F34B3">
        <w:rPr>
          <w:rFonts w:ascii="Lato" w:eastAsiaTheme="minorHAnsi" w:hAnsi="Lato"/>
          <w:spacing w:val="4"/>
          <w:sz w:val="22"/>
          <w:szCs w:val="22"/>
          <w:lang w:eastAsia="en-US"/>
        </w:rPr>
        <w:t xml:space="preserve"> pasa drogowego. Z </w:t>
      </w:r>
      <w:r w:rsidR="00870112" w:rsidRPr="009F34B3">
        <w:rPr>
          <w:rFonts w:ascii="Lato" w:eastAsiaTheme="minorHAnsi" w:hAnsi="Lato" w:cs="TimesNewRomanPSMT"/>
          <w:spacing w:val="4"/>
          <w:sz w:val="22"/>
          <w:szCs w:val="22"/>
          <w:lang w:eastAsia="en-US"/>
        </w:rPr>
        <w:t>powyższych p</w:t>
      </w:r>
      <w:r w:rsidR="00870112" w:rsidRPr="009F34B3">
        <w:rPr>
          <w:rFonts w:ascii="Lato" w:eastAsiaTheme="minorHAnsi" w:hAnsi="Lato"/>
          <w:spacing w:val="4"/>
          <w:sz w:val="22"/>
          <w:szCs w:val="22"/>
          <w:lang w:eastAsia="en-US"/>
        </w:rPr>
        <w:t>owodów dalszy przekrój drogi</w:t>
      </w:r>
      <w:r>
        <w:rPr>
          <w:rFonts w:ascii="Lato" w:eastAsiaTheme="minorHAnsi" w:hAnsi="Lato"/>
          <w:spacing w:val="4"/>
          <w:sz w:val="22"/>
          <w:szCs w:val="22"/>
          <w:lang w:eastAsia="en-US"/>
        </w:rPr>
        <w:t xml:space="preserve"> gminnej</w:t>
      </w:r>
      <w:r w:rsidR="00870112" w:rsidRPr="009F34B3">
        <w:rPr>
          <w:rFonts w:ascii="Lato" w:eastAsiaTheme="minorHAnsi" w:hAnsi="Lato"/>
          <w:spacing w:val="4"/>
          <w:sz w:val="22"/>
          <w:szCs w:val="22"/>
          <w:lang w:eastAsia="en-US"/>
        </w:rPr>
        <w:t xml:space="preserve"> </w:t>
      </w:r>
      <w:r w:rsidR="00870112" w:rsidRPr="009F34B3">
        <w:rPr>
          <w:rFonts w:ascii="Lato" w:eastAsiaTheme="minorHAnsi" w:hAnsi="Lato" w:cs="TimesNewRomanPSMT"/>
          <w:spacing w:val="4"/>
          <w:sz w:val="22"/>
          <w:szCs w:val="22"/>
          <w:lang w:eastAsia="en-US"/>
        </w:rPr>
        <w:t>(na włąc</w:t>
      </w:r>
      <w:r w:rsidR="00870112" w:rsidRPr="009F34B3">
        <w:rPr>
          <w:rFonts w:ascii="Lato" w:eastAsiaTheme="minorHAnsi" w:hAnsi="Lato"/>
          <w:spacing w:val="4"/>
          <w:sz w:val="22"/>
          <w:szCs w:val="22"/>
          <w:lang w:eastAsia="en-US"/>
        </w:rPr>
        <w:t xml:space="preserve">zeniu w stan </w:t>
      </w:r>
      <w:r w:rsidR="00870112" w:rsidRPr="009F34B3">
        <w:rPr>
          <w:rFonts w:ascii="Lato" w:eastAsiaTheme="minorHAnsi" w:hAnsi="Lato" w:cs="TimesNewRomanPSMT"/>
          <w:spacing w:val="4"/>
          <w:sz w:val="22"/>
          <w:szCs w:val="22"/>
          <w:lang w:eastAsia="en-US"/>
        </w:rPr>
        <w:t>istniejący) został zaprojekt</w:t>
      </w:r>
      <w:r w:rsidR="00870112" w:rsidRPr="009F34B3">
        <w:rPr>
          <w:rFonts w:ascii="Lato" w:eastAsiaTheme="minorHAnsi" w:hAnsi="Lato"/>
          <w:spacing w:val="4"/>
          <w:sz w:val="22"/>
          <w:szCs w:val="22"/>
          <w:lang w:eastAsia="en-US"/>
        </w:rPr>
        <w:t>owany bez chodnika</w:t>
      </w:r>
      <w:r>
        <w:rPr>
          <w:rFonts w:ascii="Lato" w:eastAsiaTheme="minorHAnsi" w:hAnsi="Lato"/>
          <w:spacing w:val="4"/>
          <w:sz w:val="22"/>
          <w:szCs w:val="22"/>
          <w:lang w:eastAsia="en-US"/>
        </w:rPr>
        <w:t xml:space="preserve">, </w:t>
      </w:r>
      <w:r w:rsidR="00870112" w:rsidRPr="009F34B3">
        <w:rPr>
          <w:rFonts w:ascii="Lato" w:eastAsiaTheme="minorHAnsi" w:hAnsi="Lato" w:cs="TimesNewRomanPSMT"/>
          <w:spacing w:val="4"/>
          <w:sz w:val="22"/>
          <w:szCs w:val="22"/>
          <w:lang w:eastAsia="en-US"/>
        </w:rPr>
        <w:t>jak w stanie istniejącym</w:t>
      </w:r>
      <w:r>
        <w:rPr>
          <w:rFonts w:ascii="Lato" w:eastAsiaTheme="minorHAnsi" w:hAnsi="Lato" w:cs="TimesNewRomanPSMT"/>
          <w:spacing w:val="4"/>
          <w:sz w:val="22"/>
          <w:szCs w:val="22"/>
          <w:lang w:eastAsia="en-US"/>
        </w:rPr>
        <w:t xml:space="preserve">, </w:t>
      </w:r>
      <w:r w:rsidR="00870112" w:rsidRPr="009F34B3">
        <w:rPr>
          <w:rFonts w:ascii="Lato" w:eastAsiaTheme="minorHAnsi" w:hAnsi="Lato"/>
          <w:spacing w:val="4"/>
          <w:sz w:val="22"/>
          <w:szCs w:val="22"/>
          <w:lang w:eastAsia="en-US"/>
        </w:rPr>
        <w:t xml:space="preserve">i </w:t>
      </w:r>
      <w:r w:rsidR="00870112" w:rsidRPr="009F34B3">
        <w:rPr>
          <w:rFonts w:ascii="Lato" w:eastAsiaTheme="minorHAnsi" w:hAnsi="Lato" w:cs="TimesNewRomanPSMT"/>
          <w:spacing w:val="4"/>
          <w:sz w:val="22"/>
          <w:szCs w:val="22"/>
          <w:lang w:eastAsia="en-US"/>
        </w:rPr>
        <w:t>z nałożenie</w:t>
      </w:r>
      <w:r w:rsidR="00870112" w:rsidRPr="009F34B3">
        <w:rPr>
          <w:rFonts w:ascii="Lato" w:eastAsiaTheme="minorHAnsi" w:hAnsi="Lato"/>
          <w:spacing w:val="4"/>
          <w:sz w:val="22"/>
          <w:szCs w:val="22"/>
          <w:lang w:eastAsia="en-US"/>
        </w:rPr>
        <w:t xml:space="preserve">m humusu, </w:t>
      </w:r>
      <w:r w:rsidR="00870112" w:rsidRPr="009F34B3">
        <w:rPr>
          <w:rFonts w:ascii="Lato" w:eastAsiaTheme="minorHAnsi" w:hAnsi="Lato" w:cs="TimesNewRomanPSMT"/>
          <w:spacing w:val="4"/>
          <w:sz w:val="22"/>
          <w:szCs w:val="22"/>
          <w:lang w:eastAsia="en-US"/>
        </w:rPr>
        <w:t xml:space="preserve">obsiewem trawą na odsadzce </w:t>
      </w:r>
      <w:r>
        <w:rPr>
          <w:rFonts w:ascii="Lato" w:eastAsiaTheme="minorHAnsi" w:hAnsi="Lato" w:cs="TimesNewRomanPSMT"/>
          <w:spacing w:val="4"/>
          <w:sz w:val="22"/>
          <w:szCs w:val="22"/>
          <w:lang w:eastAsia="en-US"/>
        </w:rPr>
        <w:br/>
      </w:r>
      <w:r w:rsidR="00870112" w:rsidRPr="009F34B3">
        <w:rPr>
          <w:rFonts w:ascii="Lato" w:eastAsiaTheme="minorHAnsi" w:hAnsi="Lato" w:cs="TimesNewRomanPSMT"/>
          <w:spacing w:val="4"/>
          <w:sz w:val="22"/>
          <w:szCs w:val="22"/>
          <w:lang w:eastAsia="en-US"/>
        </w:rPr>
        <w:t>za krawężnikiem</w:t>
      </w:r>
      <w:r w:rsidR="009969DF">
        <w:rPr>
          <w:rFonts w:ascii="Lato" w:eastAsiaTheme="minorHAnsi" w:hAnsi="Lato" w:cs="TimesNewRomanPSMT"/>
          <w:spacing w:val="4"/>
          <w:sz w:val="22"/>
          <w:szCs w:val="22"/>
          <w:lang w:eastAsia="en-US"/>
        </w:rPr>
        <w:t xml:space="preserve">, jak to wyjaśnił </w:t>
      </w:r>
      <w:r w:rsidR="009969DF" w:rsidRPr="009969DF">
        <w:rPr>
          <w:rFonts w:ascii="Lato" w:eastAsiaTheme="minorHAnsi" w:hAnsi="Lato" w:cs="TimesNewRomanPSMT"/>
          <w:i/>
          <w:iCs/>
          <w:spacing w:val="4"/>
          <w:sz w:val="22"/>
          <w:szCs w:val="22"/>
          <w:lang w:eastAsia="en-US"/>
        </w:rPr>
        <w:t>inwestor</w:t>
      </w:r>
      <w:r w:rsidR="009969DF">
        <w:rPr>
          <w:rFonts w:ascii="Lato" w:eastAsiaTheme="minorHAnsi" w:hAnsi="Lato" w:cs="TimesNewRomanPSMT"/>
          <w:spacing w:val="4"/>
          <w:sz w:val="22"/>
          <w:szCs w:val="22"/>
          <w:lang w:eastAsia="en-US"/>
        </w:rPr>
        <w:t>.</w:t>
      </w:r>
    </w:p>
    <w:p w14:paraId="1ECA4B49" w14:textId="0D2CEEB0" w:rsidR="00B43190" w:rsidRPr="00AE5D09" w:rsidRDefault="00B43190" w:rsidP="00AE5D09">
      <w:pPr>
        <w:autoSpaceDE w:val="0"/>
        <w:autoSpaceDN w:val="0"/>
        <w:adjustRightInd w:val="0"/>
        <w:spacing w:before="240" w:after="240" w:line="240" w:lineRule="exact"/>
        <w:jc w:val="both"/>
        <w:rPr>
          <w:rFonts w:ascii="Lato" w:eastAsiaTheme="minorHAnsi" w:hAnsi="Lato"/>
          <w:spacing w:val="4"/>
          <w:sz w:val="22"/>
          <w:szCs w:val="22"/>
          <w:lang w:eastAsia="en-US"/>
        </w:rPr>
      </w:pPr>
      <w:r w:rsidRPr="00B43190">
        <w:rPr>
          <w:rFonts w:ascii="Lato" w:eastAsiaTheme="minorHAnsi" w:hAnsi="Lato"/>
          <w:spacing w:val="4"/>
          <w:sz w:val="22"/>
          <w:szCs w:val="22"/>
          <w:lang w:eastAsia="en-US"/>
        </w:rPr>
        <w:t xml:space="preserve">W kwestii „podjazdu do istniejącego śmietnika” </w:t>
      </w:r>
      <w:r w:rsidR="007E204F" w:rsidRPr="009F34B3">
        <w:rPr>
          <w:rFonts w:ascii="Lato" w:eastAsiaTheme="minorHAnsi" w:hAnsi="Lato"/>
          <w:i/>
          <w:iCs/>
          <w:spacing w:val="4"/>
          <w:sz w:val="22"/>
          <w:szCs w:val="22"/>
          <w:lang w:eastAsia="en-US"/>
        </w:rPr>
        <w:t>inwestor</w:t>
      </w:r>
      <w:r w:rsidR="007E204F" w:rsidRPr="00AE5D09">
        <w:rPr>
          <w:rFonts w:ascii="Lato" w:eastAsiaTheme="minorHAnsi" w:hAnsi="Lato"/>
          <w:spacing w:val="4"/>
          <w:sz w:val="22"/>
          <w:szCs w:val="22"/>
          <w:lang w:eastAsia="en-US"/>
        </w:rPr>
        <w:t xml:space="preserve"> </w:t>
      </w:r>
      <w:r w:rsidR="009F34B3" w:rsidRPr="00AE5D09">
        <w:rPr>
          <w:rFonts w:ascii="Lato" w:eastAsiaTheme="minorHAnsi" w:hAnsi="Lato"/>
          <w:spacing w:val="4"/>
          <w:sz w:val="22"/>
          <w:szCs w:val="22"/>
          <w:lang w:eastAsia="en-US"/>
        </w:rPr>
        <w:t>po</w:t>
      </w:r>
      <w:r w:rsidR="009F34B3" w:rsidRPr="00B43190">
        <w:rPr>
          <w:rFonts w:ascii="Lato" w:eastAsiaTheme="minorHAnsi" w:hAnsi="Lato"/>
          <w:spacing w:val="4"/>
          <w:sz w:val="22"/>
          <w:szCs w:val="22"/>
          <w:lang w:eastAsia="en-US"/>
        </w:rPr>
        <w:t>inform</w:t>
      </w:r>
      <w:r w:rsidR="009F34B3">
        <w:rPr>
          <w:rFonts w:ascii="Lato" w:eastAsiaTheme="minorHAnsi" w:hAnsi="Lato"/>
          <w:spacing w:val="4"/>
          <w:sz w:val="22"/>
          <w:szCs w:val="22"/>
          <w:lang w:eastAsia="en-US"/>
        </w:rPr>
        <w:t>ował,</w:t>
      </w:r>
      <w:r w:rsidRPr="00B43190">
        <w:rPr>
          <w:rFonts w:ascii="Lato" w:eastAsiaTheme="minorHAnsi" w:hAnsi="Lato"/>
          <w:spacing w:val="4"/>
          <w:sz w:val="22"/>
          <w:szCs w:val="22"/>
          <w:lang w:eastAsia="en-US"/>
        </w:rPr>
        <w:t xml:space="preserve"> że w stanie istniejącym furtka</w:t>
      </w:r>
      <w:r w:rsidRPr="00AE5D09">
        <w:rPr>
          <w:rFonts w:ascii="Lato" w:eastAsiaTheme="minorHAnsi" w:hAnsi="Lato"/>
          <w:spacing w:val="4"/>
          <w:sz w:val="22"/>
          <w:szCs w:val="22"/>
          <w:lang w:eastAsia="en-US"/>
        </w:rPr>
        <w:t xml:space="preserve"> </w:t>
      </w:r>
      <w:r w:rsidRPr="00B43190">
        <w:rPr>
          <w:rFonts w:ascii="Lato" w:eastAsiaTheme="minorHAnsi" w:hAnsi="Lato"/>
          <w:spacing w:val="4"/>
          <w:sz w:val="22"/>
          <w:szCs w:val="22"/>
          <w:lang w:eastAsia="en-US"/>
        </w:rPr>
        <w:t>do miejsca gromadzenia odpadów stałych znajduje się w odległości 4</w:t>
      </w:r>
      <w:r w:rsidR="00A037C5">
        <w:rPr>
          <w:rFonts w:ascii="Lato" w:eastAsiaTheme="minorHAnsi" w:hAnsi="Lato"/>
          <w:spacing w:val="4"/>
          <w:sz w:val="22"/>
          <w:szCs w:val="22"/>
          <w:lang w:eastAsia="en-US"/>
        </w:rPr>
        <w:t>,</w:t>
      </w:r>
      <w:r w:rsidRPr="00B43190">
        <w:rPr>
          <w:rFonts w:ascii="Lato" w:eastAsiaTheme="minorHAnsi" w:hAnsi="Lato"/>
          <w:spacing w:val="4"/>
          <w:sz w:val="22"/>
          <w:szCs w:val="22"/>
          <w:lang w:eastAsia="en-US"/>
        </w:rPr>
        <w:t>5</w:t>
      </w:r>
      <w:r w:rsidR="00D74D8F">
        <w:rPr>
          <w:rFonts w:ascii="Lato" w:eastAsiaTheme="minorHAnsi" w:hAnsi="Lato"/>
          <w:spacing w:val="4"/>
          <w:sz w:val="22"/>
          <w:szCs w:val="22"/>
          <w:lang w:eastAsia="en-US"/>
        </w:rPr>
        <w:t xml:space="preserve"> </w:t>
      </w:r>
      <w:r w:rsidRPr="00B43190">
        <w:rPr>
          <w:rFonts w:ascii="Lato" w:eastAsiaTheme="minorHAnsi" w:hAnsi="Lato"/>
          <w:spacing w:val="4"/>
          <w:sz w:val="22"/>
          <w:szCs w:val="22"/>
          <w:lang w:eastAsia="en-US"/>
        </w:rPr>
        <w:t>m od granicy</w:t>
      </w:r>
      <w:r w:rsidR="004F51BC" w:rsidRPr="00AE5D09">
        <w:rPr>
          <w:rFonts w:ascii="Lato" w:eastAsiaTheme="minorHAnsi" w:hAnsi="Lato"/>
          <w:spacing w:val="4"/>
          <w:sz w:val="22"/>
          <w:szCs w:val="22"/>
          <w:lang w:eastAsia="en-US"/>
        </w:rPr>
        <w:t xml:space="preserve"> </w:t>
      </w:r>
      <w:r w:rsidRPr="00B43190">
        <w:rPr>
          <w:rFonts w:ascii="Lato" w:eastAsiaTheme="minorHAnsi" w:hAnsi="Lato"/>
          <w:spacing w:val="4"/>
          <w:sz w:val="22"/>
          <w:szCs w:val="22"/>
          <w:lang w:eastAsia="en-US"/>
        </w:rPr>
        <w:t>pasa drogowego</w:t>
      </w:r>
      <w:r w:rsidR="00D74D8F">
        <w:rPr>
          <w:rFonts w:ascii="Lato" w:eastAsiaTheme="minorHAnsi" w:hAnsi="Lato"/>
          <w:spacing w:val="4"/>
          <w:sz w:val="22"/>
          <w:szCs w:val="22"/>
          <w:lang w:eastAsia="en-US"/>
        </w:rPr>
        <w:t xml:space="preserve">, </w:t>
      </w:r>
      <w:r w:rsidRPr="00B43190">
        <w:rPr>
          <w:rFonts w:ascii="Lato" w:eastAsiaTheme="minorHAnsi" w:hAnsi="Lato"/>
          <w:spacing w:val="4"/>
          <w:sz w:val="22"/>
          <w:szCs w:val="22"/>
          <w:lang w:eastAsia="en-US"/>
        </w:rPr>
        <w:t>bez wykonanego utwardzonego dojścia</w:t>
      </w:r>
      <w:r w:rsidR="00817BF5" w:rsidRPr="00AE5D09">
        <w:rPr>
          <w:rFonts w:ascii="Lato" w:eastAsiaTheme="minorHAnsi" w:hAnsi="Lato"/>
          <w:spacing w:val="4"/>
          <w:sz w:val="22"/>
          <w:szCs w:val="22"/>
          <w:lang w:eastAsia="en-US"/>
        </w:rPr>
        <w:t xml:space="preserve"> bądź </w:t>
      </w:r>
      <w:r w:rsidRPr="00B43190">
        <w:rPr>
          <w:rFonts w:ascii="Lato" w:eastAsiaTheme="minorHAnsi" w:hAnsi="Lato"/>
          <w:spacing w:val="4"/>
          <w:sz w:val="22"/>
          <w:szCs w:val="22"/>
          <w:lang w:eastAsia="en-US"/>
        </w:rPr>
        <w:t>dojazdu. Właściciel</w:t>
      </w:r>
      <w:r w:rsidR="004F51BC" w:rsidRPr="00AE5D09">
        <w:rPr>
          <w:rFonts w:ascii="Lato" w:eastAsiaTheme="minorHAnsi" w:hAnsi="Lato"/>
          <w:spacing w:val="4"/>
          <w:sz w:val="22"/>
          <w:szCs w:val="22"/>
          <w:lang w:eastAsia="en-US"/>
        </w:rPr>
        <w:t xml:space="preserve"> </w:t>
      </w:r>
      <w:r w:rsidRPr="00B43190">
        <w:rPr>
          <w:rFonts w:ascii="Lato" w:eastAsiaTheme="minorHAnsi" w:hAnsi="Lato"/>
          <w:spacing w:val="4"/>
          <w:sz w:val="22"/>
          <w:szCs w:val="22"/>
          <w:lang w:eastAsia="en-US"/>
        </w:rPr>
        <w:t>nieruchomości może w ramach swojej nieruchomości i własnym staraniem wykonać</w:t>
      </w:r>
      <w:r w:rsidR="004F51BC" w:rsidRPr="00AE5D09">
        <w:rPr>
          <w:rFonts w:ascii="Lato" w:eastAsiaTheme="minorHAnsi" w:hAnsi="Lato"/>
          <w:spacing w:val="4"/>
          <w:sz w:val="22"/>
          <w:szCs w:val="22"/>
          <w:lang w:eastAsia="en-US"/>
        </w:rPr>
        <w:t xml:space="preserve"> </w:t>
      </w:r>
      <w:r w:rsidRPr="00B43190">
        <w:rPr>
          <w:rFonts w:ascii="Lato" w:eastAsiaTheme="minorHAnsi" w:hAnsi="Lato"/>
          <w:spacing w:val="4"/>
          <w:sz w:val="22"/>
          <w:szCs w:val="22"/>
          <w:lang w:eastAsia="en-US"/>
        </w:rPr>
        <w:t>utwardzone dojście pomiędzy miejscem do gromadzenia odpadów stałych</w:t>
      </w:r>
      <w:r w:rsidR="00D74D8F">
        <w:rPr>
          <w:rFonts w:ascii="Lato" w:eastAsiaTheme="minorHAnsi" w:hAnsi="Lato"/>
          <w:spacing w:val="4"/>
          <w:sz w:val="22"/>
          <w:szCs w:val="22"/>
          <w:lang w:eastAsia="en-US"/>
        </w:rPr>
        <w:t>,</w:t>
      </w:r>
      <w:r w:rsidRPr="00B43190">
        <w:rPr>
          <w:rFonts w:ascii="Lato" w:eastAsiaTheme="minorHAnsi" w:hAnsi="Lato"/>
          <w:spacing w:val="4"/>
          <w:sz w:val="22"/>
          <w:szCs w:val="22"/>
          <w:lang w:eastAsia="en-US"/>
        </w:rPr>
        <w:t xml:space="preserve"> </w:t>
      </w:r>
      <w:r w:rsidR="00A037C5">
        <w:rPr>
          <w:rFonts w:ascii="Lato" w:eastAsiaTheme="minorHAnsi" w:hAnsi="Lato"/>
          <w:spacing w:val="4"/>
          <w:sz w:val="22"/>
          <w:szCs w:val="22"/>
          <w:lang w:eastAsia="en-US"/>
        </w:rPr>
        <w:br/>
      </w:r>
      <w:r w:rsidRPr="00B43190">
        <w:rPr>
          <w:rFonts w:ascii="Lato" w:eastAsiaTheme="minorHAnsi" w:hAnsi="Lato"/>
          <w:spacing w:val="4"/>
          <w:sz w:val="22"/>
          <w:szCs w:val="22"/>
          <w:lang w:eastAsia="en-US"/>
        </w:rPr>
        <w:t>a zjazdem do</w:t>
      </w:r>
      <w:r w:rsidR="004F51BC" w:rsidRPr="00AE5D09">
        <w:rPr>
          <w:rFonts w:ascii="Lato" w:eastAsiaTheme="minorHAnsi" w:hAnsi="Lato"/>
          <w:spacing w:val="4"/>
          <w:sz w:val="22"/>
          <w:szCs w:val="22"/>
          <w:lang w:eastAsia="en-US"/>
        </w:rPr>
        <w:t xml:space="preserve"> </w:t>
      </w:r>
      <w:r w:rsidRPr="00B43190">
        <w:rPr>
          <w:rFonts w:ascii="Lato" w:eastAsiaTheme="minorHAnsi" w:hAnsi="Lato"/>
          <w:spacing w:val="4"/>
          <w:sz w:val="22"/>
          <w:szCs w:val="22"/>
          <w:lang w:eastAsia="en-US"/>
        </w:rPr>
        <w:t xml:space="preserve">nieruchomości lub po uzyskaniu zgody </w:t>
      </w:r>
      <w:r w:rsidR="00191155" w:rsidRPr="00AE5D09">
        <w:rPr>
          <w:rFonts w:ascii="Lato" w:eastAsiaTheme="minorHAnsi" w:hAnsi="Lato"/>
          <w:spacing w:val="4"/>
          <w:sz w:val="22"/>
          <w:szCs w:val="22"/>
          <w:lang w:eastAsia="en-US"/>
        </w:rPr>
        <w:t>z</w:t>
      </w:r>
      <w:r w:rsidRPr="00B43190">
        <w:rPr>
          <w:rFonts w:ascii="Lato" w:eastAsiaTheme="minorHAnsi" w:hAnsi="Lato"/>
          <w:spacing w:val="4"/>
          <w:sz w:val="22"/>
          <w:szCs w:val="22"/>
          <w:lang w:eastAsia="en-US"/>
        </w:rPr>
        <w:t>arządcy drogi do chodnika projektowanej ul</w:t>
      </w:r>
      <w:r w:rsidR="00A037C5">
        <w:rPr>
          <w:rFonts w:ascii="Lato" w:eastAsiaTheme="minorHAnsi" w:hAnsi="Lato"/>
          <w:spacing w:val="4"/>
          <w:sz w:val="22"/>
          <w:szCs w:val="22"/>
          <w:lang w:eastAsia="en-US"/>
        </w:rPr>
        <w:t>icy</w:t>
      </w:r>
      <w:r w:rsidR="004F51BC" w:rsidRPr="00AE5D09">
        <w:rPr>
          <w:rFonts w:ascii="Lato" w:eastAsiaTheme="minorHAnsi" w:hAnsi="Lato"/>
          <w:spacing w:val="4"/>
          <w:sz w:val="22"/>
          <w:szCs w:val="22"/>
          <w:lang w:eastAsia="en-US"/>
        </w:rPr>
        <w:t xml:space="preserve"> </w:t>
      </w:r>
      <w:r w:rsidRPr="00B43190">
        <w:rPr>
          <w:rFonts w:ascii="Lato" w:eastAsiaTheme="minorHAnsi" w:hAnsi="Lato"/>
          <w:spacing w:val="4"/>
          <w:sz w:val="22"/>
          <w:szCs w:val="22"/>
          <w:lang w:eastAsia="en-US"/>
        </w:rPr>
        <w:t xml:space="preserve">Kąkolowej. </w:t>
      </w:r>
      <w:r w:rsidR="00191155" w:rsidRPr="00AE5D09">
        <w:rPr>
          <w:rFonts w:ascii="Lato" w:eastAsiaTheme="minorHAnsi" w:hAnsi="Lato"/>
          <w:i/>
          <w:iCs/>
          <w:spacing w:val="4"/>
          <w:sz w:val="22"/>
          <w:szCs w:val="22"/>
          <w:lang w:eastAsia="en-US"/>
        </w:rPr>
        <w:t>Inwestor</w:t>
      </w:r>
      <w:r w:rsidR="00191155" w:rsidRPr="00AE5D09">
        <w:rPr>
          <w:rFonts w:ascii="Lato" w:eastAsiaTheme="minorHAnsi" w:hAnsi="Lato"/>
          <w:spacing w:val="4"/>
          <w:sz w:val="22"/>
          <w:szCs w:val="22"/>
          <w:lang w:eastAsia="en-US"/>
        </w:rPr>
        <w:t xml:space="preserve"> wyraźnie podkreślił, iż d</w:t>
      </w:r>
      <w:r w:rsidRPr="00B43190">
        <w:rPr>
          <w:rFonts w:ascii="Lato" w:eastAsiaTheme="minorHAnsi" w:hAnsi="Lato"/>
          <w:spacing w:val="4"/>
          <w:sz w:val="22"/>
          <w:szCs w:val="22"/>
          <w:lang w:eastAsia="en-US"/>
        </w:rPr>
        <w:t>ojście do miejsca gromadzenia odpadów stałych nie jest powodem do</w:t>
      </w:r>
      <w:r w:rsidR="00D74D8F">
        <w:rPr>
          <w:rFonts w:ascii="Lato" w:eastAsiaTheme="minorHAnsi" w:hAnsi="Lato"/>
          <w:spacing w:val="4"/>
          <w:sz w:val="22"/>
          <w:szCs w:val="22"/>
          <w:lang w:eastAsia="en-US"/>
        </w:rPr>
        <w:t xml:space="preserve"> zmiany rozwiązań projektowych</w:t>
      </w:r>
      <w:r w:rsidR="004F51BC" w:rsidRPr="00AE5D09">
        <w:rPr>
          <w:rFonts w:ascii="Lato" w:eastAsiaTheme="minorHAnsi" w:hAnsi="Lato"/>
          <w:spacing w:val="4"/>
          <w:sz w:val="22"/>
          <w:szCs w:val="22"/>
          <w:lang w:eastAsia="en-US"/>
        </w:rPr>
        <w:t xml:space="preserve"> </w:t>
      </w:r>
      <w:r w:rsidR="00A176B6">
        <w:rPr>
          <w:rFonts w:ascii="Lato" w:eastAsiaTheme="minorHAnsi" w:hAnsi="Lato"/>
          <w:spacing w:val="4"/>
          <w:sz w:val="22"/>
          <w:szCs w:val="22"/>
          <w:lang w:eastAsia="en-US"/>
        </w:rPr>
        <w:br/>
      </w:r>
      <w:r w:rsidR="00D74D8F">
        <w:rPr>
          <w:rFonts w:ascii="Lato" w:eastAsiaTheme="minorHAnsi" w:hAnsi="Lato"/>
          <w:spacing w:val="4"/>
          <w:sz w:val="22"/>
          <w:szCs w:val="22"/>
          <w:lang w:eastAsia="en-US"/>
        </w:rPr>
        <w:t xml:space="preserve">i </w:t>
      </w:r>
      <w:r w:rsidRPr="00B43190">
        <w:rPr>
          <w:rFonts w:ascii="Lato" w:eastAsiaTheme="minorHAnsi" w:hAnsi="Lato"/>
          <w:spacing w:val="4"/>
          <w:sz w:val="22"/>
          <w:szCs w:val="22"/>
          <w:lang w:eastAsia="en-US"/>
        </w:rPr>
        <w:t xml:space="preserve">obniżania chodnika </w:t>
      </w:r>
      <w:r w:rsidR="00D74D8F">
        <w:rPr>
          <w:rFonts w:ascii="Lato" w:eastAsiaTheme="minorHAnsi" w:hAnsi="Lato"/>
          <w:spacing w:val="4"/>
          <w:sz w:val="22"/>
          <w:szCs w:val="22"/>
          <w:lang w:eastAsia="en-US"/>
        </w:rPr>
        <w:t xml:space="preserve">oraz </w:t>
      </w:r>
      <w:r w:rsidRPr="00B43190">
        <w:rPr>
          <w:rFonts w:ascii="Lato" w:eastAsiaTheme="minorHAnsi" w:hAnsi="Lato"/>
          <w:spacing w:val="4"/>
          <w:sz w:val="22"/>
          <w:szCs w:val="22"/>
          <w:lang w:eastAsia="en-US"/>
        </w:rPr>
        <w:t xml:space="preserve">krawężnika, o co wnosi </w:t>
      </w:r>
      <w:r w:rsidR="00D431A7" w:rsidRPr="00AE5D09">
        <w:rPr>
          <w:rFonts w:ascii="Lato" w:eastAsiaTheme="minorHAnsi" w:hAnsi="Lato"/>
          <w:spacing w:val="4"/>
          <w:sz w:val="22"/>
          <w:szCs w:val="22"/>
          <w:lang w:eastAsia="en-US"/>
        </w:rPr>
        <w:t>skarżąca</w:t>
      </w:r>
      <w:r w:rsidRPr="00B43190">
        <w:rPr>
          <w:rFonts w:ascii="Lato" w:eastAsiaTheme="minorHAnsi" w:hAnsi="Lato"/>
          <w:spacing w:val="4"/>
          <w:sz w:val="22"/>
          <w:szCs w:val="22"/>
          <w:lang w:eastAsia="en-US"/>
        </w:rPr>
        <w:t>. Zgodnie z</w:t>
      </w:r>
      <w:r w:rsidR="004F51BC" w:rsidRPr="00AE5D09">
        <w:rPr>
          <w:rFonts w:ascii="Lato" w:eastAsiaTheme="minorHAnsi" w:hAnsi="Lato"/>
          <w:spacing w:val="4"/>
          <w:sz w:val="22"/>
          <w:szCs w:val="22"/>
          <w:lang w:eastAsia="en-US"/>
        </w:rPr>
        <w:t xml:space="preserve"> </w:t>
      </w:r>
      <w:r w:rsidRPr="00B43190">
        <w:rPr>
          <w:rFonts w:ascii="Lato" w:eastAsiaTheme="minorHAnsi" w:hAnsi="Lato"/>
          <w:spacing w:val="4"/>
          <w:sz w:val="22"/>
          <w:szCs w:val="22"/>
          <w:lang w:eastAsia="en-US"/>
        </w:rPr>
        <w:t>przepisami chodnik powinien być wyniesiony ponad krawędź jezdni i zastosowane w</w:t>
      </w:r>
      <w:r w:rsidR="004F51BC" w:rsidRPr="00AE5D09">
        <w:rPr>
          <w:rFonts w:ascii="Lato" w:eastAsiaTheme="minorHAnsi" w:hAnsi="Lato"/>
          <w:spacing w:val="4"/>
          <w:sz w:val="22"/>
          <w:szCs w:val="22"/>
          <w:lang w:eastAsia="en-US"/>
        </w:rPr>
        <w:t xml:space="preserve"> </w:t>
      </w:r>
      <w:r w:rsidRPr="00AE5D09">
        <w:rPr>
          <w:rFonts w:ascii="Lato" w:eastAsiaTheme="minorHAnsi" w:hAnsi="Lato"/>
          <w:spacing w:val="4"/>
          <w:sz w:val="22"/>
          <w:szCs w:val="22"/>
          <w:lang w:eastAsia="en-US"/>
        </w:rPr>
        <w:t>projekcie wyniesienie stanowi 12</w:t>
      </w:r>
      <w:r w:rsidR="000976CC">
        <w:rPr>
          <w:rFonts w:ascii="Lato" w:eastAsiaTheme="minorHAnsi" w:hAnsi="Lato"/>
          <w:spacing w:val="4"/>
          <w:sz w:val="22"/>
          <w:szCs w:val="22"/>
          <w:lang w:eastAsia="en-US"/>
        </w:rPr>
        <w:t xml:space="preserve"> </w:t>
      </w:r>
      <w:r w:rsidRPr="00AE5D09">
        <w:rPr>
          <w:rFonts w:ascii="Lato" w:eastAsiaTheme="minorHAnsi" w:hAnsi="Lato"/>
          <w:spacing w:val="4"/>
          <w:sz w:val="22"/>
          <w:szCs w:val="22"/>
          <w:lang w:eastAsia="en-US"/>
        </w:rPr>
        <w:t>cm.</w:t>
      </w:r>
    </w:p>
    <w:p w14:paraId="6CFEF2DE" w14:textId="427346AA" w:rsidR="00D431A7" w:rsidRPr="00AE5D09" w:rsidRDefault="00D431A7" w:rsidP="00AE5D09">
      <w:pPr>
        <w:spacing w:before="240" w:after="240" w:line="240" w:lineRule="exact"/>
        <w:jc w:val="both"/>
        <w:rPr>
          <w:rFonts w:ascii="Lato" w:hAnsi="Lato" w:cs="Arial"/>
          <w:spacing w:val="4"/>
          <w:sz w:val="22"/>
          <w:szCs w:val="22"/>
          <w:u w:color="000000"/>
          <w:bdr w:val="nil"/>
        </w:rPr>
      </w:pPr>
      <w:r w:rsidRPr="00AE5D09">
        <w:rPr>
          <w:rFonts w:ascii="Lato" w:eastAsiaTheme="minorHAnsi" w:hAnsi="Lato"/>
          <w:spacing w:val="4"/>
          <w:sz w:val="22"/>
          <w:szCs w:val="22"/>
          <w:lang w:eastAsia="en-US"/>
        </w:rPr>
        <w:t>Ponadto</w:t>
      </w:r>
      <w:r w:rsidR="006223F1">
        <w:rPr>
          <w:rFonts w:ascii="Lato" w:eastAsiaTheme="minorHAnsi" w:hAnsi="Lato"/>
          <w:spacing w:val="4"/>
          <w:sz w:val="22"/>
          <w:szCs w:val="22"/>
          <w:lang w:eastAsia="en-US"/>
        </w:rPr>
        <w:t xml:space="preserve">, </w:t>
      </w:r>
      <w:r w:rsidRPr="00AE5D09">
        <w:rPr>
          <w:rFonts w:ascii="Lato" w:hAnsi="Lato" w:cs="Arial"/>
          <w:spacing w:val="4"/>
          <w:sz w:val="22"/>
          <w:szCs w:val="22"/>
          <w:u w:color="000000"/>
          <w:bdr w:val="nil"/>
        </w:rPr>
        <w:t>wyjaśnić należy,</w:t>
      </w:r>
      <w:r w:rsidR="008C025E">
        <w:rPr>
          <w:rFonts w:ascii="Lato" w:hAnsi="Lato" w:cs="Arial"/>
          <w:spacing w:val="4"/>
          <w:sz w:val="22"/>
          <w:szCs w:val="22"/>
          <w:u w:color="000000"/>
          <w:bdr w:val="nil"/>
        </w:rPr>
        <w:t xml:space="preserve"> </w:t>
      </w:r>
      <w:r w:rsidR="009969DF">
        <w:rPr>
          <w:rFonts w:ascii="Lato" w:hAnsi="Lato" w:cs="Arial"/>
          <w:spacing w:val="4"/>
          <w:sz w:val="22"/>
          <w:szCs w:val="22"/>
          <w:u w:color="000000"/>
          <w:bdr w:val="nil"/>
        </w:rPr>
        <w:t xml:space="preserve">w kontekście podnoszonych przez skarżącą kwestii odszkodowawczych, </w:t>
      </w:r>
      <w:r w:rsidRPr="00AE5D09">
        <w:rPr>
          <w:rFonts w:ascii="Lato" w:hAnsi="Lato" w:cs="Arial"/>
          <w:spacing w:val="4"/>
          <w:sz w:val="22"/>
          <w:szCs w:val="22"/>
          <w:u w:color="000000"/>
          <w:bdr w:val="nil"/>
        </w:rPr>
        <w:t xml:space="preserve">iż odpowiedzialność odszkodowawcza </w:t>
      </w:r>
      <w:r w:rsidRPr="00AE5D09">
        <w:rPr>
          <w:rFonts w:ascii="Lato" w:hAnsi="Lato" w:cs="Arial"/>
          <w:i/>
          <w:spacing w:val="4"/>
          <w:sz w:val="22"/>
          <w:szCs w:val="22"/>
          <w:u w:color="000000"/>
          <w:bdr w:val="nil"/>
        </w:rPr>
        <w:t>inwestora</w:t>
      </w:r>
      <w:r w:rsidRPr="00AE5D09">
        <w:rPr>
          <w:rFonts w:ascii="Lato" w:hAnsi="Lato" w:cs="Arial"/>
          <w:spacing w:val="4"/>
          <w:sz w:val="22"/>
          <w:szCs w:val="22"/>
          <w:u w:color="000000"/>
          <w:bdr w:val="nil"/>
        </w:rPr>
        <w:t xml:space="preserve"> za szkody wynikłe z jego działań na nieruchomościach zajmowanych dla wykonania obowiązków, o których mowa w art. 11f ust. 1 pkt 8 lit. b, c oraz e-h </w:t>
      </w:r>
      <w:r w:rsidRPr="00AE5D09">
        <w:rPr>
          <w:rFonts w:ascii="Lato" w:hAnsi="Lato" w:cs="Arial"/>
          <w:i/>
          <w:spacing w:val="4"/>
          <w:sz w:val="22"/>
          <w:szCs w:val="22"/>
          <w:u w:color="000000"/>
          <w:bdr w:val="nil"/>
        </w:rPr>
        <w:t>specustawy drogowej</w:t>
      </w:r>
      <w:r w:rsidR="000976CC">
        <w:rPr>
          <w:rFonts w:ascii="Lato" w:hAnsi="Lato" w:cs="Arial"/>
          <w:spacing w:val="4"/>
          <w:sz w:val="22"/>
          <w:szCs w:val="22"/>
          <w:u w:color="000000"/>
          <w:bdr w:val="nil"/>
        </w:rPr>
        <w:t xml:space="preserve">, w tym obowiązku dotyczącego </w:t>
      </w:r>
      <w:r w:rsidR="002A4D8C" w:rsidRPr="002A4D8C">
        <w:rPr>
          <w:rFonts w:ascii="Lato" w:hAnsi="Lato" w:cs="Arial"/>
          <w:spacing w:val="4"/>
          <w:sz w:val="22"/>
          <w:szCs w:val="22"/>
          <w:u w:color="000000"/>
          <w:bdr w:val="nil"/>
        </w:rPr>
        <w:t>budowy lub przebudowy zjazdów,</w:t>
      </w:r>
      <w:r w:rsidR="002A4D8C">
        <w:rPr>
          <w:rFonts w:ascii="Lato" w:hAnsi="Lato" w:cs="Arial"/>
          <w:spacing w:val="4"/>
          <w:sz w:val="22"/>
          <w:szCs w:val="22"/>
          <w:u w:color="000000"/>
          <w:bdr w:val="nil"/>
        </w:rPr>
        <w:t xml:space="preserve"> </w:t>
      </w:r>
      <w:r w:rsidRPr="00AE5D09">
        <w:rPr>
          <w:rFonts w:ascii="Lato" w:hAnsi="Lato" w:cs="Arial"/>
          <w:spacing w:val="4"/>
          <w:sz w:val="22"/>
          <w:szCs w:val="22"/>
          <w:u w:color="000000"/>
          <w:bdr w:val="nil"/>
        </w:rPr>
        <w:t xml:space="preserve">kształtowana jest na zasadach określonych w art. </w:t>
      </w:r>
      <w:r w:rsidR="006223F1" w:rsidRPr="006223F1">
        <w:rPr>
          <w:rFonts w:ascii="Lato" w:hAnsi="Lato" w:cs="Arial"/>
          <w:spacing w:val="4"/>
          <w:sz w:val="22"/>
          <w:szCs w:val="22"/>
          <w:u w:color="000000"/>
          <w:bdr w:val="nil"/>
        </w:rPr>
        <w:t xml:space="preserve">124 ust. 4-7 i art. 124a </w:t>
      </w:r>
      <w:proofErr w:type="spellStart"/>
      <w:r w:rsidR="006223F1" w:rsidRPr="006223F1">
        <w:rPr>
          <w:rFonts w:ascii="Lato" w:hAnsi="Lato" w:cs="Arial"/>
          <w:i/>
          <w:spacing w:val="4"/>
          <w:sz w:val="22"/>
          <w:szCs w:val="22"/>
          <w:u w:color="000000"/>
          <w:bdr w:val="nil"/>
        </w:rPr>
        <w:t>ugn</w:t>
      </w:r>
      <w:proofErr w:type="spellEnd"/>
      <w:r w:rsidR="009969DF">
        <w:rPr>
          <w:rFonts w:ascii="Lato" w:hAnsi="Lato" w:cs="Arial"/>
          <w:spacing w:val="4"/>
          <w:sz w:val="22"/>
          <w:szCs w:val="22"/>
          <w:u w:color="000000"/>
          <w:bdr w:val="nil"/>
        </w:rPr>
        <w:t xml:space="preserve"> (por. </w:t>
      </w:r>
      <w:r w:rsidRPr="00AE5D09">
        <w:rPr>
          <w:rFonts w:ascii="Lato" w:hAnsi="Lato" w:cs="Arial"/>
          <w:spacing w:val="4"/>
          <w:sz w:val="22"/>
          <w:szCs w:val="22"/>
          <w:u w:color="000000"/>
          <w:bdr w:val="nil"/>
        </w:rPr>
        <w:t xml:space="preserve">art. 11f ust. 2 </w:t>
      </w:r>
      <w:r w:rsidRPr="00AE5D09">
        <w:rPr>
          <w:rFonts w:ascii="Lato" w:hAnsi="Lato" w:cs="Arial"/>
          <w:i/>
          <w:spacing w:val="4"/>
          <w:sz w:val="22"/>
          <w:szCs w:val="22"/>
          <w:u w:color="000000"/>
          <w:bdr w:val="nil"/>
        </w:rPr>
        <w:t>specustawy drogowej</w:t>
      </w:r>
      <w:r w:rsidR="009969DF">
        <w:rPr>
          <w:rFonts w:ascii="Lato" w:hAnsi="Lato" w:cs="Arial"/>
          <w:spacing w:val="4"/>
          <w:sz w:val="22"/>
          <w:szCs w:val="22"/>
          <w:u w:color="000000"/>
          <w:bdr w:val="nil"/>
        </w:rPr>
        <w:t>)</w:t>
      </w:r>
      <w:r w:rsidRPr="00AE5D09">
        <w:rPr>
          <w:rFonts w:ascii="Lato" w:hAnsi="Lato" w:cs="Arial"/>
          <w:spacing w:val="4"/>
          <w:sz w:val="22"/>
          <w:szCs w:val="22"/>
          <w:u w:color="000000"/>
          <w:bdr w:val="nil"/>
        </w:rPr>
        <w:t xml:space="preserve">. </w:t>
      </w:r>
      <w:bookmarkStart w:id="47" w:name="_Hlk128813539"/>
      <w:r w:rsidR="002A4D8C">
        <w:rPr>
          <w:rFonts w:ascii="Lato" w:hAnsi="Lato" w:cs="Arial"/>
          <w:spacing w:val="4"/>
          <w:sz w:val="22"/>
          <w:szCs w:val="22"/>
          <w:u w:color="000000"/>
          <w:bdr w:val="nil"/>
        </w:rPr>
        <w:t>O</w:t>
      </w:r>
      <w:r w:rsidR="00CF3B9E" w:rsidRPr="00AE5D09">
        <w:rPr>
          <w:rFonts w:ascii="Lato" w:hAnsi="Lato" w:cs="Arial"/>
          <w:spacing w:val="4"/>
          <w:sz w:val="22"/>
          <w:szCs w:val="22"/>
          <w:u w:color="000000"/>
          <w:bdr w:val="nil"/>
        </w:rPr>
        <w:t>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bookmarkEnd w:id="47"/>
    <w:p w14:paraId="58F7E06A" w14:textId="41AE286F" w:rsidR="00796ED8" w:rsidRDefault="00424497" w:rsidP="00AE5D09">
      <w:pPr>
        <w:spacing w:before="240" w:after="240" w:line="240" w:lineRule="exact"/>
        <w:jc w:val="both"/>
        <w:rPr>
          <w:rFonts w:ascii="Lato" w:hAnsi="Lato"/>
          <w:spacing w:val="4"/>
          <w:sz w:val="22"/>
          <w:szCs w:val="22"/>
        </w:rPr>
      </w:pPr>
      <w:r w:rsidRPr="00AE5D09">
        <w:rPr>
          <w:rFonts w:ascii="Lato" w:hAnsi="Lato" w:cs="Arial"/>
          <w:bCs/>
          <w:iCs/>
          <w:spacing w:val="4"/>
          <w:sz w:val="22"/>
          <w:szCs w:val="22"/>
          <w:lang w:bidi="pl-PL"/>
        </w:rPr>
        <w:t xml:space="preserve">Odnosząc się </w:t>
      </w:r>
      <w:r w:rsidR="007759B0" w:rsidRPr="00AE5D09">
        <w:rPr>
          <w:rFonts w:ascii="Lato" w:hAnsi="Lato" w:cs="Arial"/>
          <w:bCs/>
          <w:iCs/>
          <w:spacing w:val="4"/>
          <w:sz w:val="22"/>
          <w:szCs w:val="22"/>
          <w:lang w:bidi="pl-PL"/>
        </w:rPr>
        <w:t xml:space="preserve">zaś do </w:t>
      </w:r>
      <w:r w:rsidR="002124AA" w:rsidRPr="00AE5D09">
        <w:rPr>
          <w:rFonts w:ascii="Lato" w:hAnsi="Lato" w:cs="Arial"/>
          <w:bCs/>
          <w:iCs/>
          <w:spacing w:val="4"/>
          <w:sz w:val="22"/>
          <w:szCs w:val="22"/>
          <w:lang w:bidi="pl-PL"/>
        </w:rPr>
        <w:t>wniosku skarżącej o zmianę projektu przebudowy zjazdu do działki będącej jej własnością</w:t>
      </w:r>
      <w:r w:rsidR="00A176B6">
        <w:rPr>
          <w:rFonts w:ascii="Lato" w:hAnsi="Lato" w:cs="Arial"/>
          <w:bCs/>
          <w:iCs/>
          <w:spacing w:val="4"/>
          <w:sz w:val="22"/>
          <w:szCs w:val="22"/>
          <w:lang w:bidi="pl-PL"/>
        </w:rPr>
        <w:t xml:space="preserve">, </w:t>
      </w:r>
      <w:r w:rsidR="00CE16F6" w:rsidRPr="00AE5D09">
        <w:rPr>
          <w:rFonts w:ascii="Lato" w:hAnsi="Lato" w:cs="Arial"/>
          <w:bCs/>
          <w:iCs/>
          <w:spacing w:val="4"/>
          <w:sz w:val="22"/>
          <w:szCs w:val="22"/>
          <w:lang w:bidi="pl-PL"/>
        </w:rPr>
        <w:t xml:space="preserve">podkreślić </w:t>
      </w:r>
      <w:r w:rsidR="00D25126" w:rsidRPr="00AE5D09">
        <w:rPr>
          <w:rFonts w:ascii="Lato" w:hAnsi="Lato" w:cs="Arial"/>
          <w:bCs/>
          <w:iCs/>
          <w:spacing w:val="4"/>
          <w:sz w:val="22"/>
          <w:szCs w:val="22"/>
          <w:lang w:bidi="pl-PL"/>
        </w:rPr>
        <w:t xml:space="preserve">należy, iż </w:t>
      </w:r>
      <w:r w:rsidR="00A176B6">
        <w:rPr>
          <w:rFonts w:ascii="Lato" w:hAnsi="Lato" w:cs="Arial"/>
          <w:bCs/>
          <w:iCs/>
          <w:spacing w:val="4"/>
          <w:sz w:val="22"/>
          <w:szCs w:val="22"/>
          <w:lang w:bidi="pl-PL"/>
        </w:rPr>
        <w:t xml:space="preserve">ww. </w:t>
      </w:r>
      <w:r w:rsidR="00D25126" w:rsidRPr="00AE5D09">
        <w:rPr>
          <w:rFonts w:ascii="Lato" w:hAnsi="Lato" w:cs="Arial"/>
          <w:bCs/>
          <w:iCs/>
          <w:spacing w:val="4"/>
          <w:sz w:val="22"/>
          <w:szCs w:val="22"/>
          <w:lang w:bidi="pl-PL"/>
        </w:rPr>
        <w:t xml:space="preserve">pismem z dnia 18 stycznia 2022 r. </w:t>
      </w:r>
      <w:r w:rsidR="001150C6" w:rsidRPr="00AE5D09">
        <w:rPr>
          <w:rFonts w:ascii="Lato" w:hAnsi="Lato" w:cs="Arial"/>
          <w:bCs/>
          <w:iCs/>
          <w:spacing w:val="4"/>
          <w:sz w:val="22"/>
          <w:szCs w:val="22"/>
          <w:lang w:bidi="pl-PL"/>
        </w:rPr>
        <w:t xml:space="preserve">oraz </w:t>
      </w:r>
      <w:r w:rsidR="001150C6" w:rsidRPr="002A4D8C">
        <w:rPr>
          <w:rFonts w:ascii="Lato" w:hAnsi="Lato" w:cs="Arial"/>
          <w:bCs/>
          <w:iCs/>
          <w:spacing w:val="4"/>
          <w:sz w:val="22"/>
          <w:szCs w:val="22"/>
          <w:lang w:bidi="pl-PL"/>
        </w:rPr>
        <w:t>pismem z dnia 27 lipca 2022 r.</w:t>
      </w:r>
      <w:r w:rsidR="002A4D8C" w:rsidRPr="00C34B24">
        <w:rPr>
          <w:rFonts w:ascii="Lato" w:hAnsi="Lato" w:cs="Arial"/>
          <w:bCs/>
          <w:iCs/>
          <w:spacing w:val="4"/>
          <w:sz w:val="22"/>
          <w:szCs w:val="22"/>
          <w:lang w:bidi="pl-PL"/>
        </w:rPr>
        <w:t>, znak:</w:t>
      </w:r>
      <w:r w:rsidR="002A4D8C" w:rsidRPr="00C34B24">
        <w:rPr>
          <w:b/>
          <w:bCs/>
          <w:sz w:val="22"/>
          <w:szCs w:val="22"/>
        </w:rPr>
        <w:t xml:space="preserve"> </w:t>
      </w:r>
      <w:r w:rsidR="002A4D8C" w:rsidRPr="00C34B24">
        <w:rPr>
          <w:rFonts w:ascii="Lato" w:hAnsi="Lato" w:cs="Arial"/>
          <w:bCs/>
          <w:iCs/>
          <w:spacing w:val="4"/>
          <w:sz w:val="22"/>
          <w:szCs w:val="22"/>
          <w:lang w:bidi="pl-PL"/>
        </w:rPr>
        <w:t xml:space="preserve">EURO/282/156 </w:t>
      </w:r>
      <w:r w:rsidR="002A4D8C">
        <w:rPr>
          <w:rFonts w:ascii="Lato" w:hAnsi="Lato" w:cs="Arial"/>
          <w:bCs/>
          <w:iCs/>
          <w:spacing w:val="4"/>
          <w:sz w:val="22"/>
          <w:szCs w:val="22"/>
          <w:lang w:bidi="pl-PL"/>
        </w:rPr>
        <w:t>1</w:t>
      </w:r>
      <w:r w:rsidR="002A4D8C" w:rsidRPr="00C34B24">
        <w:rPr>
          <w:rFonts w:ascii="Lato" w:hAnsi="Lato" w:cs="Arial"/>
          <w:bCs/>
          <w:iCs/>
          <w:spacing w:val="4"/>
          <w:sz w:val="22"/>
          <w:szCs w:val="22"/>
          <w:lang w:bidi="pl-PL"/>
        </w:rPr>
        <w:t>/</w:t>
      </w:r>
      <w:r w:rsidR="002A4D8C">
        <w:rPr>
          <w:rFonts w:ascii="Lato" w:hAnsi="Lato" w:cs="Arial"/>
          <w:bCs/>
          <w:iCs/>
          <w:spacing w:val="4"/>
          <w:sz w:val="22"/>
          <w:szCs w:val="22"/>
          <w:lang w:bidi="pl-PL"/>
        </w:rPr>
        <w:t>00</w:t>
      </w:r>
      <w:r w:rsidR="002A4D8C" w:rsidRPr="00C34B24">
        <w:rPr>
          <w:rFonts w:ascii="Lato" w:hAnsi="Lato" w:cs="Arial"/>
          <w:bCs/>
          <w:iCs/>
          <w:spacing w:val="4"/>
          <w:sz w:val="22"/>
          <w:szCs w:val="22"/>
          <w:lang w:bidi="pl-PL"/>
        </w:rPr>
        <w:t>,</w:t>
      </w:r>
      <w:r w:rsidR="002A4D8C">
        <w:rPr>
          <w:rFonts w:ascii="Lato" w:hAnsi="Lato" w:cs="Arial"/>
          <w:bCs/>
          <w:iCs/>
          <w:color w:val="FF0000"/>
          <w:spacing w:val="4"/>
          <w:sz w:val="22"/>
          <w:szCs w:val="22"/>
          <w:lang w:bidi="pl-PL"/>
        </w:rPr>
        <w:t xml:space="preserve"> </w:t>
      </w:r>
      <w:r w:rsidR="00CE16F6" w:rsidRPr="003F6C94">
        <w:rPr>
          <w:rFonts w:ascii="Lato" w:hAnsi="Lato" w:cs="Arial"/>
          <w:bCs/>
          <w:i/>
          <w:spacing w:val="4"/>
          <w:sz w:val="22"/>
          <w:szCs w:val="22"/>
          <w:lang w:bidi="pl-PL"/>
        </w:rPr>
        <w:t>inwestor</w:t>
      </w:r>
      <w:r w:rsidR="00CE16F6" w:rsidRPr="00AE5D09">
        <w:rPr>
          <w:rFonts w:ascii="Lato" w:hAnsi="Lato" w:cs="Arial"/>
          <w:bCs/>
          <w:iCs/>
          <w:spacing w:val="4"/>
          <w:sz w:val="22"/>
          <w:szCs w:val="22"/>
          <w:lang w:bidi="pl-PL"/>
        </w:rPr>
        <w:t xml:space="preserve"> wyjaśnił, </w:t>
      </w:r>
      <w:r w:rsidR="008C025E">
        <w:rPr>
          <w:rFonts w:ascii="Lato" w:hAnsi="Lato" w:cs="Arial"/>
          <w:bCs/>
          <w:iCs/>
          <w:spacing w:val="4"/>
          <w:sz w:val="22"/>
          <w:szCs w:val="22"/>
          <w:lang w:bidi="pl-PL"/>
        </w:rPr>
        <w:br/>
      </w:r>
      <w:r w:rsidR="00CE16F6" w:rsidRPr="00AE5D09">
        <w:rPr>
          <w:rFonts w:ascii="Lato" w:hAnsi="Lato" w:cs="Arial"/>
          <w:bCs/>
          <w:iCs/>
          <w:spacing w:val="4"/>
          <w:sz w:val="22"/>
          <w:szCs w:val="22"/>
          <w:lang w:bidi="pl-PL"/>
        </w:rPr>
        <w:t>iż</w:t>
      </w:r>
      <w:r w:rsidR="00D25126" w:rsidRPr="00AE5D09">
        <w:rPr>
          <w:rFonts w:ascii="Lato" w:hAnsi="Lato" w:cs="Arial"/>
          <w:bCs/>
          <w:iCs/>
          <w:spacing w:val="4"/>
          <w:sz w:val="22"/>
          <w:szCs w:val="22"/>
          <w:lang w:bidi="pl-PL"/>
        </w:rPr>
        <w:t xml:space="preserve"> </w:t>
      </w:r>
      <w:r w:rsidR="00CE16F6" w:rsidRPr="00AE5D09">
        <w:rPr>
          <w:rFonts w:ascii="Lato" w:hAnsi="Lato" w:cs="Arial"/>
          <w:bCs/>
          <w:iCs/>
          <w:spacing w:val="4"/>
          <w:sz w:val="22"/>
          <w:szCs w:val="22"/>
          <w:lang w:bidi="pl-PL"/>
        </w:rPr>
        <w:t xml:space="preserve">na wniosek skarżącej </w:t>
      </w:r>
      <w:r w:rsidR="00CE16F6" w:rsidRPr="00CE16F6">
        <w:rPr>
          <w:rFonts w:ascii="Lato" w:hAnsi="Lato" w:cs="Arial"/>
          <w:bCs/>
          <w:iCs/>
          <w:spacing w:val="4"/>
          <w:sz w:val="22"/>
          <w:szCs w:val="22"/>
          <w:lang w:bidi="pl-PL"/>
        </w:rPr>
        <w:t>zwiększono szerokość jezdni zjazdu do 5</w:t>
      </w:r>
      <w:r w:rsidR="00CE16F6" w:rsidRPr="00AE5D09">
        <w:rPr>
          <w:rFonts w:ascii="Lato" w:hAnsi="Lato" w:cs="Arial"/>
          <w:bCs/>
          <w:iCs/>
          <w:spacing w:val="4"/>
          <w:sz w:val="22"/>
          <w:szCs w:val="22"/>
          <w:lang w:bidi="pl-PL"/>
        </w:rPr>
        <w:t xml:space="preserve"> </w:t>
      </w:r>
      <w:r w:rsidR="00CE16F6" w:rsidRPr="00CE16F6">
        <w:rPr>
          <w:rFonts w:ascii="Lato" w:hAnsi="Lato" w:cs="Arial"/>
          <w:bCs/>
          <w:iCs/>
          <w:spacing w:val="4"/>
          <w:sz w:val="22"/>
          <w:szCs w:val="22"/>
          <w:lang w:bidi="pl-PL"/>
        </w:rPr>
        <w:t>m</w:t>
      </w:r>
      <w:r w:rsidR="001150C6" w:rsidRPr="00AE5D09">
        <w:rPr>
          <w:rFonts w:ascii="Lato" w:hAnsi="Lato"/>
          <w:spacing w:val="4"/>
          <w:sz w:val="22"/>
          <w:szCs w:val="22"/>
        </w:rPr>
        <w:t xml:space="preserve"> </w:t>
      </w:r>
      <w:r w:rsidR="001150C6" w:rsidRPr="00796ED8">
        <w:rPr>
          <w:rFonts w:ascii="Lato" w:hAnsi="Lato"/>
          <w:spacing w:val="4"/>
          <w:sz w:val="22"/>
          <w:szCs w:val="22"/>
        </w:rPr>
        <w:t>ze skosami 1:1</w:t>
      </w:r>
      <w:r w:rsidR="00CE16F6" w:rsidRPr="00CE16F6">
        <w:rPr>
          <w:rFonts w:ascii="Lato" w:hAnsi="Lato" w:cs="Arial"/>
          <w:bCs/>
          <w:iCs/>
          <w:spacing w:val="4"/>
          <w:sz w:val="22"/>
          <w:szCs w:val="22"/>
          <w:lang w:bidi="pl-PL"/>
        </w:rPr>
        <w:t xml:space="preserve">, </w:t>
      </w:r>
      <w:r w:rsidR="002A4D8C">
        <w:rPr>
          <w:rFonts w:ascii="Lato" w:hAnsi="Lato" w:cs="Arial"/>
          <w:bCs/>
          <w:iCs/>
          <w:spacing w:val="4"/>
          <w:sz w:val="22"/>
          <w:szCs w:val="22"/>
          <w:lang w:bidi="pl-PL"/>
        </w:rPr>
        <w:br/>
      </w:r>
      <w:r w:rsidR="00CE16F6" w:rsidRPr="00CE16F6">
        <w:rPr>
          <w:rFonts w:ascii="Lato" w:hAnsi="Lato" w:cs="Arial"/>
          <w:bCs/>
          <w:iCs/>
          <w:spacing w:val="4"/>
          <w:sz w:val="22"/>
          <w:szCs w:val="22"/>
          <w:lang w:bidi="pl-PL"/>
        </w:rPr>
        <w:t>z kwalifikacją zmiany</w:t>
      </w:r>
      <w:r w:rsidR="008C025E">
        <w:rPr>
          <w:rFonts w:ascii="Lato" w:hAnsi="Lato" w:cs="Arial"/>
          <w:bCs/>
          <w:iCs/>
          <w:spacing w:val="4"/>
          <w:sz w:val="22"/>
          <w:szCs w:val="22"/>
          <w:lang w:bidi="pl-PL"/>
        </w:rPr>
        <w:t xml:space="preserve">, </w:t>
      </w:r>
      <w:r w:rsidR="00CE16F6" w:rsidRPr="00CE16F6">
        <w:rPr>
          <w:rFonts w:ascii="Lato" w:hAnsi="Lato" w:cs="Arial"/>
          <w:bCs/>
          <w:iCs/>
          <w:spacing w:val="4"/>
          <w:sz w:val="22"/>
          <w:szCs w:val="22"/>
          <w:lang w:bidi="pl-PL"/>
        </w:rPr>
        <w:t>jako</w:t>
      </w:r>
      <w:r w:rsidR="00CE16F6" w:rsidRPr="00AE5D09">
        <w:rPr>
          <w:rFonts w:ascii="Lato" w:hAnsi="Lato" w:cs="Arial"/>
          <w:bCs/>
          <w:iCs/>
          <w:spacing w:val="4"/>
          <w:sz w:val="22"/>
          <w:szCs w:val="22"/>
          <w:lang w:bidi="pl-PL"/>
        </w:rPr>
        <w:t xml:space="preserve"> </w:t>
      </w:r>
      <w:r w:rsidR="00CE16F6" w:rsidRPr="00CE16F6">
        <w:rPr>
          <w:rFonts w:ascii="Lato" w:hAnsi="Lato" w:cs="Arial"/>
          <w:bCs/>
          <w:iCs/>
          <w:spacing w:val="4"/>
          <w:sz w:val="22"/>
          <w:szCs w:val="22"/>
          <w:lang w:bidi="pl-PL"/>
        </w:rPr>
        <w:t>nieistotne odstąpienie od zatwierdzonego projektu budowlanego. Ewentualne dalsze</w:t>
      </w:r>
      <w:r w:rsidR="00CE16F6" w:rsidRPr="00AE5D09">
        <w:rPr>
          <w:rFonts w:ascii="Lato" w:hAnsi="Lato" w:cs="Arial"/>
          <w:bCs/>
          <w:iCs/>
          <w:spacing w:val="4"/>
          <w:sz w:val="22"/>
          <w:szCs w:val="22"/>
          <w:lang w:bidi="pl-PL"/>
        </w:rPr>
        <w:t xml:space="preserve"> </w:t>
      </w:r>
      <w:r w:rsidR="00CE16F6" w:rsidRPr="00CE16F6">
        <w:rPr>
          <w:rFonts w:ascii="Lato" w:hAnsi="Lato" w:cs="Arial"/>
          <w:bCs/>
          <w:iCs/>
          <w:spacing w:val="4"/>
          <w:sz w:val="22"/>
          <w:szCs w:val="22"/>
          <w:lang w:bidi="pl-PL"/>
        </w:rPr>
        <w:t xml:space="preserve">zwiększanie szerokości </w:t>
      </w:r>
      <w:r w:rsidR="009612BD">
        <w:rPr>
          <w:rFonts w:ascii="Lato" w:hAnsi="Lato" w:cs="Arial"/>
          <w:bCs/>
          <w:iCs/>
          <w:spacing w:val="4"/>
          <w:sz w:val="22"/>
          <w:szCs w:val="22"/>
          <w:lang w:bidi="pl-PL"/>
        </w:rPr>
        <w:t xml:space="preserve">jezdni zjazdu </w:t>
      </w:r>
      <w:r w:rsidR="00CE16F6" w:rsidRPr="00CE16F6">
        <w:rPr>
          <w:rFonts w:ascii="Lato" w:hAnsi="Lato" w:cs="Arial"/>
          <w:bCs/>
          <w:iCs/>
          <w:spacing w:val="4"/>
          <w:sz w:val="22"/>
          <w:szCs w:val="22"/>
          <w:lang w:bidi="pl-PL"/>
        </w:rPr>
        <w:t xml:space="preserve">byłoby niezgodne z </w:t>
      </w:r>
      <w:r w:rsidR="002A4D8C">
        <w:rPr>
          <w:rFonts w:ascii="Lato" w:hAnsi="Lato" w:cs="Arial"/>
          <w:bCs/>
          <w:iCs/>
          <w:spacing w:val="4"/>
          <w:sz w:val="22"/>
          <w:szCs w:val="22"/>
          <w:lang w:bidi="pl-PL"/>
        </w:rPr>
        <w:t xml:space="preserve">ww. </w:t>
      </w:r>
      <w:r w:rsidR="002A4D8C" w:rsidRPr="002A4D8C">
        <w:rPr>
          <w:rFonts w:ascii="Lato" w:hAnsi="Lato" w:cs="Arial"/>
          <w:bCs/>
          <w:iCs/>
          <w:spacing w:val="4"/>
          <w:sz w:val="22"/>
          <w:szCs w:val="22"/>
          <w:lang w:bidi="pl-PL"/>
        </w:rPr>
        <w:t xml:space="preserve">§ 79 pkt 1 </w:t>
      </w:r>
      <w:bookmarkStart w:id="48" w:name="_Hlk128824982"/>
      <w:r w:rsidR="002A4D8C" w:rsidRPr="00C34B24">
        <w:rPr>
          <w:rFonts w:ascii="Lato" w:hAnsi="Lato" w:cs="Arial"/>
          <w:bCs/>
          <w:i/>
          <w:spacing w:val="4"/>
          <w:sz w:val="22"/>
          <w:szCs w:val="22"/>
          <w:lang w:bidi="pl-PL"/>
        </w:rPr>
        <w:t>rozporządzenia</w:t>
      </w:r>
      <w:r w:rsidR="002A4D8C" w:rsidRPr="002A4D8C">
        <w:rPr>
          <w:rFonts w:ascii="Lato" w:hAnsi="Lato" w:cs="Arial"/>
          <w:bCs/>
          <w:iCs/>
          <w:spacing w:val="4"/>
          <w:sz w:val="22"/>
          <w:szCs w:val="22"/>
          <w:lang w:bidi="pl-PL"/>
        </w:rPr>
        <w:t xml:space="preserve"> </w:t>
      </w:r>
      <w:r w:rsidR="002A4D8C" w:rsidRPr="002A4D8C">
        <w:rPr>
          <w:rFonts w:ascii="Lato" w:hAnsi="Lato" w:cs="Arial"/>
          <w:bCs/>
          <w:i/>
          <w:iCs/>
          <w:spacing w:val="4"/>
          <w:sz w:val="22"/>
          <w:szCs w:val="22"/>
          <w:lang w:bidi="pl-PL"/>
        </w:rPr>
        <w:t>w sprawie warunków technicznych dróg publicznych</w:t>
      </w:r>
      <w:bookmarkEnd w:id="48"/>
      <w:r w:rsidR="00CE16F6" w:rsidRPr="00AE5D09">
        <w:rPr>
          <w:rFonts w:ascii="Lato" w:hAnsi="Lato" w:cs="Arial"/>
          <w:bCs/>
          <w:iCs/>
          <w:spacing w:val="4"/>
          <w:sz w:val="22"/>
          <w:szCs w:val="22"/>
          <w:lang w:bidi="pl-PL"/>
        </w:rPr>
        <w:t xml:space="preserve">. </w:t>
      </w:r>
      <w:r w:rsidR="00CE16F6" w:rsidRPr="00CE16F6">
        <w:rPr>
          <w:rFonts w:ascii="Lato" w:hAnsi="Lato" w:cs="Arial"/>
          <w:bCs/>
          <w:iCs/>
          <w:spacing w:val="4"/>
          <w:sz w:val="22"/>
          <w:szCs w:val="22"/>
          <w:lang w:bidi="pl-PL"/>
        </w:rPr>
        <w:t>Konstrukcję zjazdu zaprojektowano jak</w:t>
      </w:r>
      <w:r w:rsidR="00CE16F6" w:rsidRPr="00AE5D09">
        <w:rPr>
          <w:rFonts w:ascii="Lato" w:hAnsi="Lato" w:cs="Arial"/>
          <w:bCs/>
          <w:iCs/>
          <w:spacing w:val="4"/>
          <w:sz w:val="22"/>
          <w:szCs w:val="22"/>
          <w:lang w:bidi="pl-PL"/>
        </w:rPr>
        <w:t xml:space="preserve"> dla całego zadania jako nawierzchnię z kostki betonowej.</w:t>
      </w:r>
      <w:r w:rsidR="002124AA" w:rsidRPr="00AE5D09">
        <w:rPr>
          <w:rFonts w:ascii="Lato" w:hAnsi="Lato" w:cs="Arial"/>
          <w:bCs/>
          <w:iCs/>
          <w:spacing w:val="4"/>
          <w:sz w:val="22"/>
          <w:szCs w:val="22"/>
          <w:lang w:bidi="pl-PL"/>
        </w:rPr>
        <w:t xml:space="preserve"> </w:t>
      </w:r>
      <w:r w:rsidR="002A4D8C" w:rsidRPr="00C34B24">
        <w:rPr>
          <w:rFonts w:ascii="Lato" w:hAnsi="Lato" w:cs="Arial"/>
          <w:bCs/>
          <w:i/>
          <w:spacing w:val="4"/>
          <w:sz w:val="22"/>
          <w:szCs w:val="22"/>
          <w:lang w:bidi="pl-PL"/>
        </w:rPr>
        <w:t>Inwestor</w:t>
      </w:r>
      <w:r w:rsidR="002A4D8C">
        <w:rPr>
          <w:rFonts w:ascii="Lato" w:hAnsi="Lato" w:cs="Arial"/>
          <w:bCs/>
          <w:iCs/>
          <w:spacing w:val="4"/>
          <w:sz w:val="22"/>
          <w:szCs w:val="22"/>
          <w:lang w:bidi="pl-PL"/>
        </w:rPr>
        <w:t xml:space="preserve"> wyjaśnił, iż </w:t>
      </w:r>
      <w:r w:rsidR="002A4D8C">
        <w:rPr>
          <w:rFonts w:ascii="Lato" w:hAnsi="Lato"/>
          <w:spacing w:val="4"/>
          <w:sz w:val="22"/>
          <w:szCs w:val="22"/>
        </w:rPr>
        <w:t>o</w:t>
      </w:r>
      <w:r w:rsidR="001150C6" w:rsidRPr="00AE5D09">
        <w:rPr>
          <w:rFonts w:ascii="Lato" w:hAnsi="Lato"/>
          <w:spacing w:val="4"/>
          <w:sz w:val="22"/>
          <w:szCs w:val="22"/>
        </w:rPr>
        <w:t>bniżony krawężnik zaprojektowany jest na całej szerokości zjazdu oraz na szerokości skosów (w przekroju ulicznym skos zastępuje luk kołowy). W efekcie obniżenie krawężnika</w:t>
      </w:r>
      <w:r w:rsidR="008C025E">
        <w:rPr>
          <w:rFonts w:ascii="Lato" w:hAnsi="Lato"/>
          <w:spacing w:val="4"/>
          <w:sz w:val="22"/>
          <w:szCs w:val="22"/>
        </w:rPr>
        <w:t xml:space="preserve"> - </w:t>
      </w:r>
      <w:r w:rsidR="00796ED8">
        <w:rPr>
          <w:rFonts w:ascii="Lato" w:hAnsi="Lato"/>
          <w:spacing w:val="4"/>
          <w:sz w:val="22"/>
          <w:szCs w:val="22"/>
        </w:rPr>
        <w:t xml:space="preserve">jak wyjaśnił </w:t>
      </w:r>
      <w:r w:rsidR="00796ED8" w:rsidRPr="00C34B24">
        <w:rPr>
          <w:rFonts w:ascii="Lato" w:hAnsi="Lato"/>
          <w:i/>
          <w:iCs/>
          <w:spacing w:val="4"/>
          <w:sz w:val="22"/>
          <w:szCs w:val="22"/>
        </w:rPr>
        <w:t>inwestor</w:t>
      </w:r>
      <w:r w:rsidR="00796ED8">
        <w:rPr>
          <w:rFonts w:ascii="Lato" w:hAnsi="Lato"/>
          <w:spacing w:val="4"/>
          <w:sz w:val="22"/>
          <w:szCs w:val="22"/>
        </w:rPr>
        <w:t xml:space="preserve"> </w:t>
      </w:r>
      <w:r w:rsidR="008C025E">
        <w:rPr>
          <w:rFonts w:ascii="Lato" w:hAnsi="Lato"/>
          <w:spacing w:val="4"/>
          <w:sz w:val="22"/>
          <w:szCs w:val="22"/>
        </w:rPr>
        <w:t xml:space="preserve">- </w:t>
      </w:r>
      <w:r w:rsidR="001150C6" w:rsidRPr="00AE5D09">
        <w:rPr>
          <w:rFonts w:ascii="Lato" w:hAnsi="Lato"/>
          <w:spacing w:val="4"/>
          <w:sz w:val="22"/>
          <w:szCs w:val="22"/>
        </w:rPr>
        <w:t>obejmuje niejako „przy okazji" również furtkę</w:t>
      </w:r>
      <w:r w:rsidR="008C025E">
        <w:rPr>
          <w:rFonts w:ascii="Lato" w:hAnsi="Lato"/>
          <w:spacing w:val="4"/>
          <w:sz w:val="22"/>
          <w:szCs w:val="22"/>
        </w:rPr>
        <w:t xml:space="preserve"> do posesji. </w:t>
      </w:r>
      <w:r w:rsidR="001150C6" w:rsidRPr="00AE5D09">
        <w:rPr>
          <w:rFonts w:ascii="Lato" w:hAnsi="Lato"/>
          <w:spacing w:val="4"/>
          <w:sz w:val="22"/>
          <w:szCs w:val="22"/>
        </w:rPr>
        <w:t xml:space="preserve"> </w:t>
      </w:r>
    </w:p>
    <w:p w14:paraId="4912CE04" w14:textId="018911F9" w:rsidR="00E21363" w:rsidRDefault="001150C6" w:rsidP="00AE5D09">
      <w:pPr>
        <w:spacing w:before="240" w:after="240" w:line="240" w:lineRule="exact"/>
        <w:jc w:val="both"/>
        <w:rPr>
          <w:rFonts w:ascii="Lato" w:hAnsi="Lato" w:cs="Arial"/>
          <w:bCs/>
          <w:iCs/>
          <w:spacing w:val="4"/>
          <w:sz w:val="22"/>
          <w:szCs w:val="22"/>
          <w:lang w:bidi="pl-PL"/>
        </w:rPr>
      </w:pPr>
      <w:r w:rsidRPr="00AE5D09">
        <w:rPr>
          <w:rFonts w:ascii="Lato" w:hAnsi="Lato"/>
          <w:spacing w:val="4"/>
          <w:sz w:val="22"/>
          <w:szCs w:val="22"/>
        </w:rPr>
        <w:t xml:space="preserve">Poza powyższym </w:t>
      </w:r>
      <w:r w:rsidR="00796ED8">
        <w:rPr>
          <w:rFonts w:ascii="Lato" w:hAnsi="Lato"/>
          <w:spacing w:val="4"/>
          <w:sz w:val="22"/>
          <w:szCs w:val="22"/>
        </w:rPr>
        <w:t xml:space="preserve">- jak wskazał </w:t>
      </w:r>
      <w:r w:rsidR="00796ED8" w:rsidRPr="00C34B24">
        <w:rPr>
          <w:rFonts w:ascii="Lato" w:hAnsi="Lato"/>
          <w:i/>
          <w:iCs/>
          <w:spacing w:val="4"/>
          <w:sz w:val="22"/>
          <w:szCs w:val="22"/>
        </w:rPr>
        <w:t>inwestor</w:t>
      </w:r>
      <w:r w:rsidR="00796ED8">
        <w:rPr>
          <w:rFonts w:ascii="Lato" w:hAnsi="Lato"/>
          <w:spacing w:val="4"/>
          <w:sz w:val="22"/>
          <w:szCs w:val="22"/>
        </w:rPr>
        <w:t xml:space="preserve"> - </w:t>
      </w:r>
      <w:r w:rsidRPr="00AE5D09">
        <w:rPr>
          <w:rFonts w:ascii="Lato" w:hAnsi="Lato"/>
          <w:spacing w:val="4"/>
          <w:sz w:val="22"/>
          <w:szCs w:val="22"/>
        </w:rPr>
        <w:t xml:space="preserve">dalsze obniżanie krawężnika </w:t>
      </w:r>
      <w:r w:rsidR="009612BD">
        <w:rPr>
          <w:rFonts w:ascii="Lato" w:hAnsi="Lato"/>
          <w:spacing w:val="4"/>
          <w:sz w:val="22"/>
          <w:szCs w:val="22"/>
        </w:rPr>
        <w:br/>
      </w:r>
      <w:r w:rsidRPr="00AE5D09">
        <w:rPr>
          <w:rFonts w:ascii="Lato" w:hAnsi="Lato"/>
          <w:spacing w:val="4"/>
          <w:sz w:val="22"/>
          <w:szCs w:val="22"/>
        </w:rPr>
        <w:t>w zaprojektowanym i uzgodnionym przekroju tzw. „ulicznym</w:t>
      </w:r>
      <w:r w:rsidR="003F6C94">
        <w:rPr>
          <w:rFonts w:ascii="Lato" w:hAnsi="Lato"/>
          <w:spacing w:val="4"/>
          <w:sz w:val="22"/>
          <w:szCs w:val="22"/>
        </w:rPr>
        <w:t>”</w:t>
      </w:r>
      <w:r w:rsidRPr="00AE5D09">
        <w:rPr>
          <w:rFonts w:ascii="Lato" w:hAnsi="Lato"/>
          <w:spacing w:val="4"/>
          <w:sz w:val="22"/>
          <w:szCs w:val="22"/>
        </w:rPr>
        <w:t xml:space="preserve"> drogi (tj. droga </w:t>
      </w:r>
      <w:r w:rsidR="00796ED8">
        <w:rPr>
          <w:rFonts w:ascii="Lato" w:hAnsi="Lato"/>
          <w:spacing w:val="4"/>
          <w:sz w:val="22"/>
          <w:szCs w:val="22"/>
        </w:rPr>
        <w:br/>
      </w:r>
      <w:r w:rsidRPr="00AE5D09">
        <w:rPr>
          <w:rFonts w:ascii="Lato" w:hAnsi="Lato"/>
          <w:spacing w:val="4"/>
          <w:sz w:val="22"/>
          <w:szCs w:val="22"/>
        </w:rPr>
        <w:t xml:space="preserve">w krawężnikach) dla </w:t>
      </w:r>
      <w:r w:rsidRPr="00C34B24">
        <w:rPr>
          <w:rFonts w:ascii="Lato" w:hAnsi="Lato"/>
          <w:i/>
          <w:iCs/>
          <w:spacing w:val="4"/>
          <w:sz w:val="22"/>
          <w:szCs w:val="22"/>
        </w:rPr>
        <w:t>stricte</w:t>
      </w:r>
      <w:r w:rsidRPr="00AE5D09">
        <w:rPr>
          <w:rFonts w:ascii="Lato" w:hAnsi="Lato"/>
          <w:spacing w:val="4"/>
          <w:sz w:val="22"/>
          <w:szCs w:val="22"/>
        </w:rPr>
        <w:t xml:space="preserve"> samej furtki nie jest możliwe z uwagi na niezgodność </w:t>
      </w:r>
      <w:r w:rsidR="00796ED8">
        <w:rPr>
          <w:rFonts w:ascii="Lato" w:hAnsi="Lato"/>
          <w:spacing w:val="4"/>
          <w:sz w:val="22"/>
          <w:szCs w:val="22"/>
        </w:rPr>
        <w:br/>
      </w:r>
      <w:r w:rsidRPr="00AE5D09">
        <w:rPr>
          <w:rFonts w:ascii="Lato" w:hAnsi="Lato"/>
          <w:spacing w:val="4"/>
          <w:sz w:val="22"/>
          <w:szCs w:val="22"/>
        </w:rPr>
        <w:t>z przepisami prawa</w:t>
      </w:r>
      <w:r w:rsidR="00796ED8">
        <w:rPr>
          <w:rFonts w:ascii="Lato" w:hAnsi="Lato"/>
          <w:spacing w:val="4"/>
          <w:sz w:val="22"/>
          <w:szCs w:val="22"/>
        </w:rPr>
        <w:t xml:space="preserve"> (</w:t>
      </w:r>
      <w:r w:rsidR="00796ED8" w:rsidRPr="00796ED8">
        <w:rPr>
          <w:rFonts w:ascii="Lato" w:hAnsi="Lato"/>
          <w:bCs/>
          <w:i/>
          <w:spacing w:val="4"/>
          <w:sz w:val="22"/>
          <w:szCs w:val="22"/>
          <w:lang w:bidi="pl-PL"/>
        </w:rPr>
        <w:t>rozporządzenia</w:t>
      </w:r>
      <w:r w:rsidR="00796ED8" w:rsidRPr="00796ED8">
        <w:rPr>
          <w:rFonts w:ascii="Lato" w:hAnsi="Lato"/>
          <w:bCs/>
          <w:iCs/>
          <w:spacing w:val="4"/>
          <w:sz w:val="22"/>
          <w:szCs w:val="22"/>
          <w:lang w:bidi="pl-PL"/>
        </w:rPr>
        <w:t xml:space="preserve"> </w:t>
      </w:r>
      <w:r w:rsidR="00796ED8" w:rsidRPr="00796ED8">
        <w:rPr>
          <w:rFonts w:ascii="Lato" w:hAnsi="Lato"/>
          <w:bCs/>
          <w:i/>
          <w:iCs/>
          <w:spacing w:val="4"/>
          <w:sz w:val="22"/>
          <w:szCs w:val="22"/>
          <w:lang w:bidi="pl-PL"/>
        </w:rPr>
        <w:t>w sprawie warunków technicznych dróg publicznych</w:t>
      </w:r>
      <w:r w:rsidR="00796ED8">
        <w:rPr>
          <w:rFonts w:ascii="Lato" w:hAnsi="Lato"/>
          <w:bCs/>
          <w:spacing w:val="4"/>
          <w:sz w:val="22"/>
          <w:szCs w:val="22"/>
          <w:lang w:bidi="pl-PL"/>
        </w:rPr>
        <w:t>)</w:t>
      </w:r>
      <w:r w:rsidRPr="00AE5D09">
        <w:rPr>
          <w:rFonts w:ascii="Lato" w:hAnsi="Lato"/>
          <w:spacing w:val="4"/>
          <w:sz w:val="22"/>
          <w:szCs w:val="22"/>
        </w:rPr>
        <w:t xml:space="preserve">. </w:t>
      </w:r>
      <w:r w:rsidR="00796ED8" w:rsidRPr="00796ED8">
        <w:rPr>
          <w:rFonts w:ascii="Lato" w:hAnsi="Lato"/>
          <w:spacing w:val="4"/>
          <w:sz w:val="22"/>
          <w:szCs w:val="22"/>
        </w:rPr>
        <w:t>Wskazana przestrzeń będzie pełniła funkcję pobocza gruntowego</w:t>
      </w:r>
      <w:r w:rsidR="00796ED8">
        <w:rPr>
          <w:rFonts w:ascii="Lato" w:hAnsi="Lato"/>
          <w:spacing w:val="4"/>
          <w:sz w:val="22"/>
          <w:szCs w:val="22"/>
        </w:rPr>
        <w:t xml:space="preserve">, </w:t>
      </w:r>
      <w:r w:rsidR="00796ED8" w:rsidRPr="00796ED8">
        <w:rPr>
          <w:rFonts w:ascii="Lato" w:hAnsi="Lato"/>
          <w:spacing w:val="4"/>
          <w:sz w:val="22"/>
          <w:szCs w:val="22"/>
        </w:rPr>
        <w:t xml:space="preserve">jak na istniejącym odcinku drogi, do czasu realizacji przez </w:t>
      </w:r>
      <w:r w:rsidR="00796ED8">
        <w:rPr>
          <w:rFonts w:ascii="Lato" w:hAnsi="Lato"/>
          <w:spacing w:val="4"/>
          <w:sz w:val="22"/>
          <w:szCs w:val="22"/>
        </w:rPr>
        <w:t>z</w:t>
      </w:r>
      <w:r w:rsidR="00796ED8" w:rsidRPr="00796ED8">
        <w:rPr>
          <w:rFonts w:ascii="Lato" w:hAnsi="Lato"/>
          <w:spacing w:val="4"/>
          <w:sz w:val="22"/>
          <w:szCs w:val="22"/>
        </w:rPr>
        <w:t xml:space="preserve">arządcę </w:t>
      </w:r>
      <w:r w:rsidR="00796ED8">
        <w:rPr>
          <w:rFonts w:ascii="Lato" w:hAnsi="Lato"/>
          <w:spacing w:val="4"/>
          <w:sz w:val="22"/>
          <w:szCs w:val="22"/>
        </w:rPr>
        <w:t>d</w:t>
      </w:r>
      <w:r w:rsidR="00796ED8" w:rsidRPr="00796ED8">
        <w:rPr>
          <w:rFonts w:ascii="Lato" w:hAnsi="Lato"/>
          <w:spacing w:val="4"/>
          <w:sz w:val="22"/>
          <w:szCs w:val="22"/>
        </w:rPr>
        <w:t>rogi gminnej nr 161059E</w:t>
      </w:r>
      <w:r w:rsidR="00796ED8">
        <w:rPr>
          <w:rFonts w:ascii="Lato" w:hAnsi="Lato"/>
          <w:spacing w:val="4"/>
          <w:sz w:val="22"/>
          <w:szCs w:val="22"/>
        </w:rPr>
        <w:t xml:space="preserve"> </w:t>
      </w:r>
      <w:r w:rsidR="00796ED8" w:rsidRPr="00796ED8">
        <w:rPr>
          <w:rFonts w:ascii="Lato" w:hAnsi="Lato"/>
          <w:spacing w:val="4"/>
          <w:sz w:val="22"/>
          <w:szCs w:val="22"/>
        </w:rPr>
        <w:t>(Prezydent</w:t>
      </w:r>
      <w:r w:rsidR="009612BD">
        <w:rPr>
          <w:rFonts w:ascii="Lato" w:hAnsi="Lato"/>
          <w:spacing w:val="4"/>
          <w:sz w:val="22"/>
          <w:szCs w:val="22"/>
        </w:rPr>
        <w:t>a</w:t>
      </w:r>
      <w:r w:rsidR="00796ED8" w:rsidRPr="00796ED8">
        <w:rPr>
          <w:rFonts w:ascii="Lato" w:hAnsi="Lato"/>
          <w:spacing w:val="4"/>
          <w:sz w:val="22"/>
          <w:szCs w:val="22"/>
        </w:rPr>
        <w:t xml:space="preserve"> Miasta Łodzi) dalszej przebudowy</w:t>
      </w:r>
      <w:r w:rsidR="00796ED8">
        <w:rPr>
          <w:rFonts w:ascii="Lato" w:hAnsi="Lato"/>
          <w:spacing w:val="4"/>
          <w:sz w:val="22"/>
          <w:szCs w:val="22"/>
        </w:rPr>
        <w:t xml:space="preserve"> tej</w:t>
      </w:r>
      <w:r w:rsidR="00796ED8" w:rsidRPr="00796ED8">
        <w:rPr>
          <w:rFonts w:ascii="Lato" w:hAnsi="Lato"/>
          <w:spacing w:val="4"/>
          <w:sz w:val="22"/>
          <w:szCs w:val="22"/>
        </w:rPr>
        <w:t xml:space="preserve"> drogi, w tym chodnika</w:t>
      </w:r>
      <w:r w:rsidRPr="00AE5D09">
        <w:rPr>
          <w:rFonts w:ascii="Lato" w:hAnsi="Lato"/>
          <w:spacing w:val="4"/>
          <w:sz w:val="22"/>
          <w:szCs w:val="22"/>
        </w:rPr>
        <w:t xml:space="preserve">. </w:t>
      </w:r>
      <w:r w:rsidR="008C6818" w:rsidRPr="00AE5D09">
        <w:rPr>
          <w:rFonts w:ascii="Lato" w:hAnsi="Lato" w:cs="Arial"/>
          <w:bCs/>
          <w:iCs/>
          <w:spacing w:val="4"/>
          <w:sz w:val="22"/>
          <w:szCs w:val="22"/>
          <w:lang w:bidi="pl-PL"/>
        </w:rPr>
        <w:t xml:space="preserve"> </w:t>
      </w:r>
    </w:p>
    <w:p w14:paraId="153D73B2" w14:textId="78E40546" w:rsidR="00796ED8" w:rsidRDefault="005D11EF" w:rsidP="00AE5D09">
      <w:pPr>
        <w:spacing w:before="240" w:after="240" w:line="240" w:lineRule="exact"/>
        <w:jc w:val="both"/>
        <w:rPr>
          <w:rFonts w:ascii="Lato" w:hAnsi="Lato" w:cs="Arial"/>
          <w:bCs/>
          <w:spacing w:val="4"/>
          <w:sz w:val="22"/>
          <w:szCs w:val="22"/>
          <w:lang w:bidi="pl-PL"/>
        </w:rPr>
      </w:pPr>
      <w:r w:rsidRPr="00AE5D09">
        <w:rPr>
          <w:rFonts w:ascii="Lato" w:hAnsi="Lato" w:cs="Arial"/>
          <w:spacing w:val="4"/>
          <w:sz w:val="22"/>
          <w:szCs w:val="22"/>
        </w:rPr>
        <w:lastRenderedPageBreak/>
        <w:t xml:space="preserve">Organ II instancji, po szczegółowej analizie materiału dowodowego, przychyla się </w:t>
      </w:r>
      <w:r w:rsidR="009612BD">
        <w:rPr>
          <w:rFonts w:ascii="Lato" w:hAnsi="Lato" w:cs="Arial"/>
          <w:spacing w:val="4"/>
          <w:sz w:val="22"/>
          <w:szCs w:val="22"/>
        </w:rPr>
        <w:br/>
      </w:r>
      <w:r w:rsidRPr="00AE5D09">
        <w:rPr>
          <w:rFonts w:ascii="Lato" w:hAnsi="Lato" w:cs="Arial"/>
          <w:spacing w:val="4"/>
          <w:sz w:val="22"/>
          <w:szCs w:val="22"/>
        </w:rPr>
        <w:t xml:space="preserve">do wyjaśnień </w:t>
      </w:r>
      <w:r w:rsidRPr="00AE5D09">
        <w:rPr>
          <w:rFonts w:ascii="Lato" w:hAnsi="Lato" w:cs="Arial"/>
          <w:i/>
          <w:spacing w:val="4"/>
          <w:sz w:val="22"/>
          <w:szCs w:val="22"/>
        </w:rPr>
        <w:t xml:space="preserve">inwestora, </w:t>
      </w:r>
      <w:r w:rsidRPr="00AE5D09">
        <w:rPr>
          <w:rFonts w:ascii="Lato" w:hAnsi="Lato" w:cs="Arial"/>
          <w:bCs/>
          <w:iCs/>
          <w:spacing w:val="4"/>
          <w:sz w:val="22"/>
          <w:szCs w:val="22"/>
          <w:lang w:bidi="pl-PL"/>
        </w:rPr>
        <w:t xml:space="preserve">jako podmiotu wyspecjalizowanego w przedmiotowej dziedzinie </w:t>
      </w:r>
      <w:r w:rsidR="003F6C94">
        <w:rPr>
          <w:rFonts w:ascii="Lato" w:hAnsi="Lato" w:cs="Arial"/>
          <w:bCs/>
          <w:iCs/>
          <w:spacing w:val="4"/>
          <w:sz w:val="22"/>
          <w:szCs w:val="22"/>
          <w:lang w:bidi="pl-PL"/>
        </w:rPr>
        <w:br/>
      </w:r>
      <w:r w:rsidRPr="00AE5D09">
        <w:rPr>
          <w:rFonts w:ascii="Lato" w:hAnsi="Lato" w:cs="Arial"/>
          <w:bCs/>
          <w:iCs/>
          <w:spacing w:val="4"/>
          <w:sz w:val="22"/>
          <w:szCs w:val="22"/>
          <w:lang w:bidi="pl-PL"/>
        </w:rPr>
        <w:t>i posiadającego odpowiednią wiedzę fachową</w:t>
      </w:r>
      <w:r w:rsidR="00E21363" w:rsidRPr="00AE5D09">
        <w:rPr>
          <w:rFonts w:ascii="Lato" w:hAnsi="Lato" w:cs="Arial"/>
          <w:bCs/>
          <w:iCs/>
          <w:spacing w:val="4"/>
          <w:sz w:val="22"/>
          <w:szCs w:val="22"/>
          <w:lang w:bidi="pl-PL"/>
        </w:rPr>
        <w:t>.</w:t>
      </w:r>
      <w:r w:rsidRPr="00AE5D09">
        <w:rPr>
          <w:rFonts w:ascii="Lato" w:hAnsi="Lato" w:cs="Arial"/>
          <w:bCs/>
          <w:spacing w:val="4"/>
          <w:sz w:val="22"/>
          <w:szCs w:val="22"/>
          <w:lang w:bidi="pl-PL"/>
        </w:rPr>
        <w:t xml:space="preserve"> </w:t>
      </w:r>
      <w:r w:rsidR="00796ED8" w:rsidRPr="00C34B24">
        <w:rPr>
          <w:rFonts w:ascii="Lato" w:hAnsi="Lato" w:cs="Arial"/>
          <w:bCs/>
          <w:i/>
          <w:iCs/>
          <w:spacing w:val="4"/>
          <w:sz w:val="22"/>
          <w:szCs w:val="22"/>
          <w:lang w:bidi="pl-PL"/>
        </w:rPr>
        <w:t>Minister</w:t>
      </w:r>
      <w:r w:rsidR="00796ED8">
        <w:rPr>
          <w:rFonts w:ascii="Lato" w:hAnsi="Lato" w:cs="Arial"/>
          <w:bCs/>
          <w:spacing w:val="4"/>
          <w:sz w:val="22"/>
          <w:szCs w:val="22"/>
          <w:lang w:bidi="pl-PL"/>
        </w:rPr>
        <w:t xml:space="preserve"> podziela</w:t>
      </w:r>
      <w:r w:rsidR="009612BD">
        <w:rPr>
          <w:rFonts w:ascii="Lato" w:hAnsi="Lato" w:cs="Arial"/>
          <w:bCs/>
          <w:spacing w:val="4"/>
          <w:sz w:val="22"/>
          <w:szCs w:val="22"/>
          <w:lang w:bidi="pl-PL"/>
        </w:rPr>
        <w:t xml:space="preserve"> stanowisko </w:t>
      </w:r>
      <w:r w:rsidR="00796ED8" w:rsidRPr="00575F50">
        <w:rPr>
          <w:rFonts w:ascii="Lato" w:hAnsi="Lato" w:cs="Arial"/>
          <w:bCs/>
          <w:i/>
          <w:iCs/>
          <w:spacing w:val="4"/>
          <w:sz w:val="22"/>
          <w:szCs w:val="22"/>
          <w:lang w:bidi="pl-PL"/>
        </w:rPr>
        <w:t>inwestora</w:t>
      </w:r>
      <w:r w:rsidR="00796ED8">
        <w:rPr>
          <w:rFonts w:ascii="Lato" w:hAnsi="Lato" w:cs="Arial"/>
          <w:bCs/>
          <w:spacing w:val="4"/>
          <w:sz w:val="22"/>
          <w:szCs w:val="22"/>
          <w:lang w:bidi="pl-PL"/>
        </w:rPr>
        <w:t xml:space="preserve">, </w:t>
      </w:r>
      <w:r w:rsidR="00796ED8">
        <w:rPr>
          <w:rFonts w:ascii="Lato" w:hAnsi="Lato" w:cs="Arial"/>
          <w:bCs/>
          <w:spacing w:val="4"/>
          <w:sz w:val="22"/>
          <w:szCs w:val="22"/>
          <w:lang w:bidi="pl-PL"/>
        </w:rPr>
        <w:br/>
        <w:t>iż s</w:t>
      </w:r>
      <w:r w:rsidR="00796ED8" w:rsidRPr="00796ED8">
        <w:rPr>
          <w:rFonts w:ascii="Lato" w:hAnsi="Lato" w:cs="Arial"/>
          <w:bCs/>
          <w:spacing w:val="4"/>
          <w:sz w:val="22"/>
          <w:szCs w:val="22"/>
          <w:lang w:bidi="pl-PL"/>
        </w:rPr>
        <w:t>ugestie skarżącej dotyczące wskazanych przez nią zmian rozwiązań projektowych zmierzają w kierunku poszerzenia przedmiotowego zjazdu</w:t>
      </w:r>
      <w:r w:rsidR="009612BD">
        <w:rPr>
          <w:rFonts w:ascii="Lato" w:hAnsi="Lato" w:cs="Arial"/>
          <w:bCs/>
          <w:spacing w:val="4"/>
          <w:sz w:val="22"/>
          <w:szCs w:val="22"/>
          <w:lang w:bidi="pl-PL"/>
        </w:rPr>
        <w:t xml:space="preserve"> do wartości </w:t>
      </w:r>
      <w:r w:rsidR="00796ED8" w:rsidRPr="00796ED8">
        <w:rPr>
          <w:rFonts w:ascii="Lato" w:hAnsi="Lato" w:cs="Arial"/>
          <w:bCs/>
          <w:spacing w:val="4"/>
          <w:sz w:val="22"/>
          <w:szCs w:val="22"/>
          <w:lang w:bidi="pl-PL"/>
        </w:rPr>
        <w:t>niezgodn</w:t>
      </w:r>
      <w:r w:rsidR="009612BD">
        <w:rPr>
          <w:rFonts w:ascii="Lato" w:hAnsi="Lato" w:cs="Arial"/>
          <w:bCs/>
          <w:spacing w:val="4"/>
          <w:sz w:val="22"/>
          <w:szCs w:val="22"/>
          <w:lang w:bidi="pl-PL"/>
        </w:rPr>
        <w:t>ych</w:t>
      </w:r>
      <w:r w:rsidR="00796ED8" w:rsidRPr="00796ED8">
        <w:rPr>
          <w:rFonts w:ascii="Lato" w:hAnsi="Lato" w:cs="Arial"/>
          <w:bCs/>
          <w:spacing w:val="4"/>
          <w:sz w:val="22"/>
          <w:szCs w:val="22"/>
          <w:lang w:bidi="pl-PL"/>
        </w:rPr>
        <w:t xml:space="preserve"> </w:t>
      </w:r>
      <w:r w:rsidR="00796ED8">
        <w:rPr>
          <w:rFonts w:ascii="Lato" w:hAnsi="Lato" w:cs="Arial"/>
          <w:bCs/>
          <w:spacing w:val="4"/>
          <w:sz w:val="22"/>
          <w:szCs w:val="22"/>
          <w:lang w:bidi="pl-PL"/>
        </w:rPr>
        <w:br/>
      </w:r>
      <w:r w:rsidR="00796ED8" w:rsidRPr="00796ED8">
        <w:rPr>
          <w:rFonts w:ascii="Lato" w:hAnsi="Lato" w:cs="Arial"/>
          <w:bCs/>
          <w:spacing w:val="4"/>
          <w:sz w:val="22"/>
          <w:szCs w:val="22"/>
          <w:lang w:bidi="pl-PL"/>
        </w:rPr>
        <w:t xml:space="preserve">z </w:t>
      </w:r>
      <w:r w:rsidR="009612BD">
        <w:rPr>
          <w:rFonts w:ascii="Lato" w:hAnsi="Lato" w:cs="Arial"/>
          <w:bCs/>
          <w:spacing w:val="4"/>
          <w:sz w:val="22"/>
          <w:szCs w:val="22"/>
          <w:lang w:bidi="pl-PL"/>
        </w:rPr>
        <w:t xml:space="preserve">warunkami technicznymi dla dróg publicznych. </w:t>
      </w:r>
    </w:p>
    <w:p w14:paraId="255F3FD2" w14:textId="583B744D" w:rsidR="00575F50" w:rsidRDefault="00575F50" w:rsidP="00575F50">
      <w:pPr>
        <w:spacing w:before="240" w:after="240" w:line="240" w:lineRule="exact"/>
        <w:jc w:val="both"/>
        <w:rPr>
          <w:rFonts w:ascii="Lato" w:hAnsi="Lato" w:cs="Arial"/>
          <w:bCs/>
          <w:spacing w:val="4"/>
          <w:sz w:val="22"/>
          <w:szCs w:val="22"/>
          <w:lang w:bidi="pl-PL"/>
        </w:rPr>
      </w:pPr>
      <w:r w:rsidRPr="00575F50">
        <w:rPr>
          <w:rFonts w:ascii="Lato" w:hAnsi="Lato" w:cs="Arial"/>
          <w:bCs/>
          <w:spacing w:val="4"/>
          <w:sz w:val="22"/>
          <w:szCs w:val="22"/>
          <w:lang w:bidi="pl-PL"/>
        </w:rPr>
        <w:t xml:space="preserve">Na </w:t>
      </w:r>
      <w:r w:rsidRPr="00575F50">
        <w:rPr>
          <w:rFonts w:ascii="Lato" w:hAnsi="Lato" w:cs="Arial"/>
          <w:bCs/>
          <w:i/>
          <w:spacing w:val="4"/>
          <w:sz w:val="22"/>
          <w:szCs w:val="22"/>
          <w:lang w:bidi="pl-PL"/>
        </w:rPr>
        <w:t>inwestorze</w:t>
      </w:r>
      <w:r w:rsidRPr="00575F50">
        <w:rPr>
          <w:rFonts w:ascii="Lato" w:hAnsi="Lato" w:cs="Arial"/>
          <w:bCs/>
          <w:spacing w:val="4"/>
          <w:sz w:val="22"/>
          <w:szCs w:val="22"/>
          <w:lang w:bidi="pl-PL"/>
        </w:rPr>
        <w:t xml:space="preserve"> ciążył obowiązek zapewnienia dostępu do drogi publicznej, co nie oznacza, że ten dostęp ma być zgodny z oczekiwaniami właściciela działki. W orzecznictwie </w:t>
      </w:r>
      <w:proofErr w:type="spellStart"/>
      <w:r w:rsidRPr="00575F50">
        <w:rPr>
          <w:rFonts w:ascii="Lato" w:hAnsi="Lato" w:cs="Arial"/>
          <w:bCs/>
          <w:spacing w:val="4"/>
          <w:sz w:val="22"/>
          <w:szCs w:val="22"/>
          <w:lang w:bidi="pl-PL"/>
        </w:rPr>
        <w:t>sądowoadministracyjnym</w:t>
      </w:r>
      <w:proofErr w:type="spellEnd"/>
      <w:r w:rsidRPr="00575F50">
        <w:rPr>
          <w:rFonts w:ascii="Lato" w:hAnsi="Lato" w:cs="Arial"/>
          <w:bCs/>
          <w:spacing w:val="4"/>
          <w:sz w:val="22"/>
          <w:szCs w:val="22"/>
          <w:lang w:bidi="pl-PL"/>
        </w:rPr>
        <w:t xml:space="preserve"> zgodnie przyjmuje się, że warunek dostępu do drogi publicznej spełniony jest zawsze wtedy kiedy na działkę można dostać się - zgodnie z prawem </w:t>
      </w:r>
      <w:r w:rsidRPr="00575F50">
        <w:rPr>
          <w:rFonts w:ascii="Lato" w:hAnsi="Lato" w:cs="Arial"/>
          <w:bCs/>
          <w:spacing w:val="4"/>
          <w:sz w:val="22"/>
          <w:szCs w:val="22"/>
          <w:lang w:bidi="pl-PL"/>
        </w:rPr>
        <w:br/>
        <w:t xml:space="preserve">- z drogi publicznej. Ustawodawca nie stawia przy tym wymagań co do rodzaju tego dostępu.  Obowiązek zapewnienia dostępu do drogi publicznej nie jest równoznaczny </w:t>
      </w:r>
      <w:r w:rsidRPr="00575F50">
        <w:rPr>
          <w:rFonts w:ascii="Lato" w:hAnsi="Lato" w:cs="Arial"/>
          <w:bCs/>
          <w:spacing w:val="4"/>
          <w:sz w:val="22"/>
          <w:szCs w:val="22"/>
          <w:lang w:bidi="pl-PL"/>
        </w:rPr>
        <w:br/>
        <w:t>z obowiązkiem dostępu do drogi publicznej co najmniej na dotychczasowych warunkach</w:t>
      </w:r>
      <w:r w:rsidR="009612BD">
        <w:rPr>
          <w:rFonts w:ascii="Lato" w:hAnsi="Lato" w:cs="Arial"/>
          <w:bCs/>
          <w:spacing w:val="4"/>
          <w:sz w:val="22"/>
          <w:szCs w:val="22"/>
          <w:lang w:bidi="pl-PL"/>
        </w:rPr>
        <w:t xml:space="preserve"> </w:t>
      </w:r>
      <w:r w:rsidRPr="00575F50">
        <w:rPr>
          <w:rFonts w:ascii="Lato" w:hAnsi="Lato" w:cs="Arial"/>
          <w:bCs/>
          <w:spacing w:val="4"/>
          <w:sz w:val="22"/>
          <w:szCs w:val="22"/>
          <w:lang w:bidi="pl-PL"/>
        </w:rPr>
        <w:t>(por. wyrok</w:t>
      </w:r>
      <w:r w:rsidR="009612BD">
        <w:rPr>
          <w:rFonts w:ascii="Lato" w:hAnsi="Lato" w:cs="Arial"/>
          <w:bCs/>
          <w:spacing w:val="4"/>
          <w:sz w:val="22"/>
          <w:szCs w:val="22"/>
          <w:lang w:bidi="pl-PL"/>
        </w:rPr>
        <w:t>i</w:t>
      </w:r>
      <w:r w:rsidRPr="00575F50">
        <w:rPr>
          <w:rFonts w:ascii="Lato" w:hAnsi="Lato" w:cs="Arial"/>
          <w:bCs/>
          <w:spacing w:val="4"/>
          <w:sz w:val="22"/>
          <w:szCs w:val="22"/>
          <w:lang w:bidi="pl-PL"/>
        </w:rPr>
        <w:t xml:space="preserve"> Naczelnego Sądu Administracyjnego z dnia 6 kwietnia 2018 r., sygn. akt </w:t>
      </w:r>
      <w:r w:rsidR="009612BD">
        <w:rPr>
          <w:rFonts w:ascii="Lato" w:hAnsi="Lato" w:cs="Arial"/>
          <w:bCs/>
          <w:spacing w:val="4"/>
          <w:sz w:val="22"/>
          <w:szCs w:val="22"/>
          <w:lang w:bidi="pl-PL"/>
        </w:rPr>
        <w:br/>
      </w:r>
      <w:r w:rsidRPr="00575F50">
        <w:rPr>
          <w:rFonts w:ascii="Lato" w:hAnsi="Lato" w:cs="Arial"/>
          <w:bCs/>
          <w:spacing w:val="4"/>
          <w:sz w:val="22"/>
          <w:szCs w:val="22"/>
          <w:lang w:bidi="pl-PL"/>
        </w:rPr>
        <w:t>II OSK 365/18, z dnia 15 października 2015 r., sygn. akt II OSK 1785/15, wyroki Wojewódzkiego Sądu Administracyjnego w Warszawie z dnia 21 listopada 2019 r., sygn. akt VII SA/</w:t>
      </w:r>
      <w:proofErr w:type="spellStart"/>
      <w:r w:rsidRPr="00575F50">
        <w:rPr>
          <w:rFonts w:ascii="Lato" w:hAnsi="Lato" w:cs="Arial"/>
          <w:bCs/>
          <w:spacing w:val="4"/>
          <w:sz w:val="22"/>
          <w:szCs w:val="22"/>
          <w:lang w:bidi="pl-PL"/>
        </w:rPr>
        <w:t>Wa</w:t>
      </w:r>
      <w:proofErr w:type="spellEnd"/>
      <w:r w:rsidRPr="00575F50">
        <w:rPr>
          <w:rFonts w:ascii="Lato" w:hAnsi="Lato" w:cs="Arial"/>
          <w:bCs/>
          <w:spacing w:val="4"/>
          <w:sz w:val="22"/>
          <w:szCs w:val="22"/>
          <w:lang w:bidi="pl-PL"/>
        </w:rPr>
        <w:t xml:space="preserve"> 1749/19, z dnia 6 października 2017 r., sygn. akt VII SA/</w:t>
      </w:r>
      <w:proofErr w:type="spellStart"/>
      <w:r w:rsidRPr="00575F50">
        <w:rPr>
          <w:rFonts w:ascii="Lato" w:hAnsi="Lato" w:cs="Arial"/>
          <w:bCs/>
          <w:spacing w:val="4"/>
          <w:sz w:val="22"/>
          <w:szCs w:val="22"/>
          <w:lang w:bidi="pl-PL"/>
        </w:rPr>
        <w:t>Wa</w:t>
      </w:r>
      <w:proofErr w:type="spellEnd"/>
      <w:r w:rsidRPr="00575F50">
        <w:rPr>
          <w:rFonts w:ascii="Lato" w:hAnsi="Lato" w:cs="Arial"/>
          <w:bCs/>
          <w:spacing w:val="4"/>
          <w:sz w:val="22"/>
          <w:szCs w:val="22"/>
          <w:lang w:bidi="pl-PL"/>
        </w:rPr>
        <w:t xml:space="preserve"> 1388/17 </w:t>
      </w:r>
      <w:r w:rsidR="009612BD">
        <w:rPr>
          <w:rFonts w:ascii="Lato" w:hAnsi="Lato" w:cs="Arial"/>
          <w:bCs/>
          <w:spacing w:val="4"/>
          <w:sz w:val="22"/>
          <w:szCs w:val="22"/>
          <w:lang w:bidi="pl-PL"/>
        </w:rPr>
        <w:br/>
      </w:r>
      <w:r w:rsidRPr="00575F50">
        <w:rPr>
          <w:rFonts w:ascii="Lato" w:hAnsi="Lato" w:cs="Arial"/>
          <w:bCs/>
          <w:spacing w:val="4"/>
          <w:sz w:val="22"/>
          <w:szCs w:val="22"/>
          <w:lang w:bidi="pl-PL"/>
        </w:rPr>
        <w:t>i z dnia 26 listopada 2009 r., sygn. akt IV SA/</w:t>
      </w:r>
      <w:proofErr w:type="spellStart"/>
      <w:r w:rsidRPr="00575F50">
        <w:rPr>
          <w:rFonts w:ascii="Lato" w:hAnsi="Lato" w:cs="Arial"/>
          <w:bCs/>
          <w:spacing w:val="4"/>
          <w:sz w:val="22"/>
          <w:szCs w:val="22"/>
          <w:lang w:bidi="pl-PL"/>
        </w:rPr>
        <w:t>Wa</w:t>
      </w:r>
      <w:proofErr w:type="spellEnd"/>
      <w:r w:rsidRPr="00575F50">
        <w:rPr>
          <w:rFonts w:ascii="Lato" w:hAnsi="Lato" w:cs="Arial"/>
          <w:bCs/>
          <w:spacing w:val="4"/>
          <w:sz w:val="22"/>
          <w:szCs w:val="22"/>
          <w:lang w:bidi="pl-PL"/>
        </w:rPr>
        <w:t xml:space="preserve"> 1433/09, </w:t>
      </w:r>
      <w:proofErr w:type="spellStart"/>
      <w:r w:rsidRPr="00575F50">
        <w:rPr>
          <w:rFonts w:ascii="Lato" w:hAnsi="Lato" w:cs="Arial"/>
          <w:bCs/>
          <w:spacing w:val="4"/>
          <w:sz w:val="22"/>
          <w:szCs w:val="22"/>
          <w:lang w:bidi="pl-PL"/>
        </w:rPr>
        <w:t>opubl</w:t>
      </w:r>
      <w:proofErr w:type="spellEnd"/>
      <w:r w:rsidRPr="00575F50">
        <w:rPr>
          <w:rFonts w:ascii="Lato" w:hAnsi="Lato" w:cs="Arial"/>
          <w:bCs/>
          <w:spacing w:val="4"/>
          <w:sz w:val="22"/>
          <w:szCs w:val="22"/>
          <w:lang w:bidi="pl-PL"/>
        </w:rPr>
        <w:t xml:space="preserve">. Centralna Baza Orzeczeń Sądów Administracyjnych). </w:t>
      </w:r>
    </w:p>
    <w:p w14:paraId="6592A278" w14:textId="0241660C" w:rsidR="00575F50" w:rsidRPr="009612BD" w:rsidRDefault="00575F50" w:rsidP="00575F50">
      <w:pPr>
        <w:autoSpaceDE w:val="0"/>
        <w:autoSpaceDN w:val="0"/>
        <w:adjustRightInd w:val="0"/>
        <w:spacing w:before="240" w:after="240" w:line="240" w:lineRule="exact"/>
        <w:jc w:val="both"/>
        <w:rPr>
          <w:rFonts w:ascii="Lato" w:hAnsi="Lato" w:cs="Arial"/>
          <w:spacing w:val="4"/>
          <w:sz w:val="22"/>
          <w:szCs w:val="22"/>
        </w:rPr>
      </w:pPr>
      <w:r w:rsidRPr="00AE5D09">
        <w:rPr>
          <w:rFonts w:ascii="Lato" w:hAnsi="Lato" w:cs="Arial"/>
          <w:spacing w:val="4"/>
          <w:sz w:val="22"/>
          <w:szCs w:val="22"/>
        </w:rPr>
        <w:t>Za nietrafn</w:t>
      </w:r>
      <w:r w:rsidR="009612BD">
        <w:rPr>
          <w:rFonts w:ascii="Lato" w:hAnsi="Lato" w:cs="Arial"/>
          <w:spacing w:val="4"/>
          <w:sz w:val="22"/>
          <w:szCs w:val="22"/>
        </w:rPr>
        <w:t>e</w:t>
      </w:r>
      <w:r w:rsidRPr="00AE5D09">
        <w:rPr>
          <w:rFonts w:ascii="Lato" w:hAnsi="Lato" w:cs="Arial"/>
          <w:spacing w:val="4"/>
          <w:sz w:val="22"/>
          <w:szCs w:val="22"/>
        </w:rPr>
        <w:t xml:space="preserve"> należy uznać twierdzenia strony skarżącej dotyczące trwałej likwidacji lokalnych ulic i dróg, </w:t>
      </w:r>
      <w:r w:rsidR="009612BD">
        <w:rPr>
          <w:rFonts w:ascii="Lato" w:hAnsi="Lato" w:cs="Arial"/>
          <w:spacing w:val="4"/>
          <w:sz w:val="22"/>
          <w:szCs w:val="22"/>
        </w:rPr>
        <w:t xml:space="preserve">co </w:t>
      </w:r>
      <w:r w:rsidRPr="00AE5D09">
        <w:rPr>
          <w:rFonts w:ascii="Lato" w:hAnsi="Lato" w:cs="Arial"/>
          <w:spacing w:val="4"/>
          <w:sz w:val="22"/>
          <w:szCs w:val="22"/>
        </w:rPr>
        <w:t>w opinii skarżącej</w:t>
      </w:r>
      <w:r w:rsidR="005D4EEA">
        <w:rPr>
          <w:rFonts w:ascii="Lato" w:hAnsi="Lato" w:cs="Arial"/>
          <w:spacing w:val="4"/>
          <w:sz w:val="22"/>
          <w:szCs w:val="22"/>
        </w:rPr>
        <w:t xml:space="preserve">, </w:t>
      </w:r>
      <w:r w:rsidRPr="00AE5D09">
        <w:rPr>
          <w:rFonts w:ascii="Lato" w:hAnsi="Lato" w:cs="Arial"/>
          <w:spacing w:val="4"/>
          <w:sz w:val="22"/>
          <w:szCs w:val="22"/>
        </w:rPr>
        <w:t xml:space="preserve">może wpływać na bezpieczeństwo oraz </w:t>
      </w:r>
      <w:r>
        <w:rPr>
          <w:rFonts w:ascii="Lato" w:hAnsi="Lato" w:cs="Arial"/>
          <w:spacing w:val="4"/>
          <w:sz w:val="22"/>
          <w:szCs w:val="22"/>
        </w:rPr>
        <w:t>u</w:t>
      </w:r>
      <w:r w:rsidRPr="00AE5D09">
        <w:rPr>
          <w:rFonts w:ascii="Lato" w:hAnsi="Lato" w:cs="Arial"/>
          <w:spacing w:val="4"/>
          <w:sz w:val="22"/>
          <w:szCs w:val="22"/>
        </w:rPr>
        <w:t xml:space="preserve">trudnienia w </w:t>
      </w:r>
      <w:r>
        <w:rPr>
          <w:rFonts w:ascii="Lato" w:hAnsi="Lato" w:cs="Arial"/>
          <w:spacing w:val="4"/>
          <w:sz w:val="22"/>
          <w:szCs w:val="22"/>
        </w:rPr>
        <w:t xml:space="preserve">dostępnie </w:t>
      </w:r>
      <w:r w:rsidRPr="00AE5D09">
        <w:rPr>
          <w:rFonts w:ascii="Lato" w:hAnsi="Lato" w:cs="Arial"/>
          <w:spacing w:val="4"/>
          <w:sz w:val="22"/>
          <w:szCs w:val="22"/>
        </w:rPr>
        <w:t xml:space="preserve">do innych ulic. </w:t>
      </w:r>
      <w:r w:rsidRPr="005A1355">
        <w:rPr>
          <w:rFonts w:ascii="Lato" w:hAnsi="Lato" w:cs="Arial"/>
          <w:bCs/>
          <w:iCs/>
          <w:spacing w:val="4"/>
          <w:sz w:val="22"/>
          <w:szCs w:val="22"/>
          <w:lang w:bidi="pl-PL"/>
        </w:rPr>
        <w:t>Wyjaśnić bowiem należy, iż tak sformułowany interes faktyczny skarżącej</w:t>
      </w:r>
      <w:r w:rsidRPr="005A1355">
        <w:rPr>
          <w:rFonts w:ascii="Lato" w:hAnsi="Lato" w:cs="Arial"/>
          <w:bCs/>
          <w:i/>
          <w:iCs/>
          <w:spacing w:val="4"/>
          <w:sz w:val="22"/>
          <w:szCs w:val="22"/>
          <w:lang w:bidi="pl-PL"/>
        </w:rPr>
        <w:t xml:space="preserve"> </w:t>
      </w:r>
      <w:r w:rsidRPr="005A1355">
        <w:rPr>
          <w:rFonts w:ascii="Lato" w:hAnsi="Lato" w:cs="Arial"/>
          <w:bCs/>
          <w:iCs/>
          <w:spacing w:val="4"/>
          <w:sz w:val="22"/>
          <w:szCs w:val="22"/>
          <w:lang w:bidi="pl-PL"/>
        </w:rPr>
        <w:t xml:space="preserve">jest analogiczny z interesem każdej innej osoby, na której funkcjonowanie w życiu codziennym będzie miała wpływ realizacja przedmiotowej inwestycji. W praktyce nie istnieją bowiem przedsięwzięcia drogowe niemające żadnego wpływu na otoczenie. Uznanie natomiast, że ochronie podlegać winien interes faktyczny osób trzecich, mogłoby prowadzić do paraliżu inwestycji drogowych, nie zaś </w:t>
      </w:r>
      <w:r w:rsidR="005D4EEA">
        <w:rPr>
          <w:rFonts w:ascii="Lato" w:hAnsi="Lato" w:cs="Arial"/>
          <w:bCs/>
          <w:iCs/>
          <w:spacing w:val="4"/>
          <w:sz w:val="22"/>
          <w:szCs w:val="22"/>
          <w:lang w:bidi="pl-PL"/>
        </w:rPr>
        <w:br/>
      </w:r>
      <w:r w:rsidRPr="005A1355">
        <w:rPr>
          <w:rFonts w:ascii="Lato" w:hAnsi="Lato" w:cs="Arial"/>
          <w:bCs/>
          <w:iCs/>
          <w:spacing w:val="4"/>
          <w:sz w:val="22"/>
          <w:szCs w:val="22"/>
          <w:lang w:bidi="pl-PL"/>
        </w:rPr>
        <w:t xml:space="preserve">do zapewnienia poszanowania praw, które są zagrożone w związku z planowaną inwestycją. </w:t>
      </w:r>
    </w:p>
    <w:p w14:paraId="07FAD925" w14:textId="21F48479" w:rsidR="00575F50" w:rsidRPr="00575F50" w:rsidRDefault="005D11EF" w:rsidP="00AE5D09">
      <w:pPr>
        <w:spacing w:before="240" w:after="240" w:line="240" w:lineRule="exact"/>
        <w:jc w:val="both"/>
        <w:rPr>
          <w:rFonts w:ascii="Lato" w:hAnsi="Lato" w:cs="Arial"/>
          <w:spacing w:val="4"/>
          <w:sz w:val="22"/>
          <w:szCs w:val="22"/>
        </w:rPr>
      </w:pPr>
      <w:r w:rsidRPr="00AE5D09">
        <w:rPr>
          <w:rFonts w:ascii="Lato" w:hAnsi="Lato" w:cs="Arial"/>
          <w:bCs/>
          <w:spacing w:val="4"/>
          <w:sz w:val="22"/>
          <w:szCs w:val="22"/>
          <w:lang w:bidi="pl-PL"/>
        </w:rPr>
        <w:t xml:space="preserve">Zgodnie z treścią przepisów </w:t>
      </w:r>
      <w:r w:rsidRPr="00AE5D09">
        <w:rPr>
          <w:rFonts w:ascii="Lato" w:hAnsi="Lato" w:cs="Arial"/>
          <w:bCs/>
          <w:i/>
          <w:spacing w:val="4"/>
          <w:sz w:val="22"/>
          <w:szCs w:val="22"/>
          <w:lang w:bidi="pl-PL"/>
        </w:rPr>
        <w:t>ustawy Prawo budowlane</w:t>
      </w:r>
      <w:r w:rsidRPr="00AE5D09">
        <w:rPr>
          <w:rFonts w:ascii="Lato" w:hAnsi="Lato" w:cs="Arial"/>
          <w:bCs/>
          <w:spacing w:val="4"/>
          <w:sz w:val="22"/>
          <w:szCs w:val="22"/>
          <w:lang w:bidi="pl-PL"/>
        </w:rPr>
        <w:t xml:space="preserve">, za przyjęte rozwiązania projektowe uwzględnione w projekcie budowlanym, stanowiącym podstawę do wydania decyzji </w:t>
      </w:r>
      <w:r w:rsidR="00796ED8">
        <w:rPr>
          <w:rFonts w:ascii="Lato" w:hAnsi="Lato" w:cs="Arial"/>
          <w:bCs/>
          <w:spacing w:val="4"/>
          <w:sz w:val="22"/>
          <w:szCs w:val="22"/>
          <w:lang w:bidi="pl-PL"/>
        </w:rPr>
        <w:br/>
      </w:r>
      <w:r w:rsidRPr="00AE5D09">
        <w:rPr>
          <w:rFonts w:ascii="Lato" w:hAnsi="Lato" w:cs="Arial"/>
          <w:bCs/>
          <w:spacing w:val="4"/>
          <w:sz w:val="22"/>
          <w:szCs w:val="22"/>
          <w:lang w:bidi="pl-PL"/>
        </w:rPr>
        <w:t xml:space="preserve">o pozwoleniu na budowę (decyzji o zezwoleniu na realizację inwestycji drogowej), jest odpowiedzialny projektant, tj. osoba uprawniona do wykonywania samodzielnej funkcji technicznej w budownictwie. Organ we wskazanym zakresie nie jest upoważniony </w:t>
      </w:r>
      <w:r w:rsidR="00796ED8">
        <w:rPr>
          <w:rFonts w:ascii="Lato" w:hAnsi="Lato" w:cs="Arial"/>
          <w:bCs/>
          <w:spacing w:val="4"/>
          <w:sz w:val="22"/>
          <w:szCs w:val="22"/>
          <w:lang w:bidi="pl-PL"/>
        </w:rPr>
        <w:br/>
      </w:r>
      <w:r w:rsidRPr="00AE5D09">
        <w:rPr>
          <w:rFonts w:ascii="Lato" w:hAnsi="Lato" w:cs="Arial"/>
          <w:bCs/>
          <w:spacing w:val="4"/>
          <w:sz w:val="22"/>
          <w:szCs w:val="22"/>
          <w:lang w:bidi="pl-PL"/>
        </w:rPr>
        <w:t xml:space="preserve">do podważenia rozwiązania techniczno-wykonawczego wybranego przez </w:t>
      </w:r>
      <w:r w:rsidRPr="00AE5D09">
        <w:rPr>
          <w:rFonts w:ascii="Lato" w:hAnsi="Lato" w:cs="Arial"/>
          <w:bCs/>
          <w:i/>
          <w:spacing w:val="4"/>
          <w:sz w:val="22"/>
          <w:szCs w:val="22"/>
          <w:lang w:bidi="pl-PL"/>
        </w:rPr>
        <w:t>inwestora</w:t>
      </w:r>
      <w:r w:rsidRPr="00AE5D09">
        <w:rPr>
          <w:rFonts w:ascii="Lato" w:hAnsi="Lato" w:cs="Arial"/>
          <w:bCs/>
          <w:spacing w:val="4"/>
          <w:sz w:val="22"/>
          <w:szCs w:val="22"/>
          <w:lang w:bidi="pl-PL"/>
        </w:rPr>
        <w:t xml:space="preserve"> </w:t>
      </w:r>
      <w:r w:rsidR="005D4EEA">
        <w:rPr>
          <w:rFonts w:ascii="Lato" w:hAnsi="Lato" w:cs="Arial"/>
          <w:bCs/>
          <w:spacing w:val="4"/>
          <w:sz w:val="22"/>
          <w:szCs w:val="22"/>
          <w:lang w:bidi="pl-PL"/>
        </w:rPr>
        <w:br/>
      </w:r>
      <w:r w:rsidRPr="00AE5D09">
        <w:rPr>
          <w:rFonts w:ascii="Lato" w:hAnsi="Lato" w:cs="Arial"/>
          <w:bCs/>
          <w:spacing w:val="4"/>
          <w:sz w:val="22"/>
          <w:szCs w:val="22"/>
          <w:lang w:bidi="pl-PL"/>
        </w:rPr>
        <w:t>(</w:t>
      </w:r>
      <w:r w:rsidRPr="00AE5D09">
        <w:rPr>
          <w:rFonts w:ascii="Lato" w:hAnsi="Lato" w:cs="Arial"/>
          <w:spacing w:val="4"/>
          <w:sz w:val="22"/>
          <w:szCs w:val="22"/>
        </w:rPr>
        <w:t xml:space="preserve">por. wyrok Naczelnego Sądu Administracyjnego z dnia 8 lutego 2018 r., sygn. akt II OSK 3138/17, </w:t>
      </w:r>
      <w:proofErr w:type="spellStart"/>
      <w:r w:rsidRPr="00AE5D09">
        <w:rPr>
          <w:rFonts w:ascii="Lato" w:hAnsi="Lato" w:cs="Arial"/>
          <w:spacing w:val="4"/>
          <w:sz w:val="22"/>
          <w:szCs w:val="22"/>
        </w:rPr>
        <w:t>opubl</w:t>
      </w:r>
      <w:proofErr w:type="spellEnd"/>
      <w:r w:rsidRPr="00AE5D09">
        <w:rPr>
          <w:rFonts w:ascii="Lato" w:hAnsi="Lato" w:cs="Arial"/>
          <w:spacing w:val="4"/>
          <w:sz w:val="22"/>
          <w:szCs w:val="22"/>
        </w:rPr>
        <w:t>. Centralna Baza Orzeczeń Sądów Administracyjnych).</w:t>
      </w:r>
    </w:p>
    <w:p w14:paraId="19065920" w14:textId="3C8ACC95" w:rsidR="005D11EF" w:rsidRPr="00AE5D09" w:rsidRDefault="005D11EF" w:rsidP="00AE5D09">
      <w:pPr>
        <w:autoSpaceDE w:val="0"/>
        <w:autoSpaceDN w:val="0"/>
        <w:adjustRightInd w:val="0"/>
        <w:spacing w:before="240" w:after="240" w:line="240" w:lineRule="exact"/>
        <w:jc w:val="both"/>
        <w:rPr>
          <w:rFonts w:ascii="Lato" w:hAnsi="Lato" w:cs="Arial"/>
          <w:spacing w:val="4"/>
          <w:sz w:val="22"/>
          <w:szCs w:val="22"/>
          <w:lang w:eastAsia="en-US"/>
        </w:rPr>
      </w:pPr>
      <w:r w:rsidRPr="00AE5D09">
        <w:rPr>
          <w:rFonts w:ascii="Lato" w:hAnsi="Lato" w:cs="Arial"/>
          <w:bCs/>
          <w:iCs/>
          <w:spacing w:val="4"/>
          <w:sz w:val="22"/>
          <w:szCs w:val="22"/>
        </w:rPr>
        <w:t xml:space="preserve">Należy podkreślić, że to projektant odpowiada za opracowanie projektu inwestycji </w:t>
      </w:r>
      <w:r w:rsidR="00796ED8">
        <w:rPr>
          <w:rFonts w:ascii="Lato" w:hAnsi="Lato" w:cs="Arial"/>
          <w:bCs/>
          <w:iCs/>
          <w:spacing w:val="4"/>
          <w:sz w:val="22"/>
          <w:szCs w:val="22"/>
        </w:rPr>
        <w:br/>
      </w:r>
      <w:r w:rsidRPr="00AE5D09">
        <w:rPr>
          <w:rFonts w:ascii="Lato" w:hAnsi="Lato" w:cs="Arial"/>
          <w:bCs/>
          <w:iCs/>
          <w:spacing w:val="4"/>
          <w:sz w:val="22"/>
          <w:szCs w:val="22"/>
        </w:rPr>
        <w:t xml:space="preserve">w sposób zapewniający bezpieczeństwo użytkowania, a nie organ udzielający zezwolenia na realizację inwestycji w postaci decyzji o zezwoleniu na realizację inwestycji drogowej. W wypadku więc spełnienia przez wnioskodawcę wymagań określonych w art. 11b </w:t>
      </w:r>
      <w:r w:rsidR="00796ED8">
        <w:rPr>
          <w:rFonts w:ascii="Lato" w:hAnsi="Lato" w:cs="Arial"/>
          <w:bCs/>
          <w:iCs/>
          <w:spacing w:val="4"/>
          <w:sz w:val="22"/>
          <w:szCs w:val="22"/>
        </w:rPr>
        <w:br/>
      </w:r>
      <w:r w:rsidRPr="00AE5D09">
        <w:rPr>
          <w:rFonts w:ascii="Lato" w:hAnsi="Lato" w:cs="Arial"/>
          <w:bCs/>
          <w:iCs/>
          <w:spacing w:val="4"/>
          <w:sz w:val="22"/>
          <w:szCs w:val="22"/>
        </w:rPr>
        <w:t xml:space="preserve">w zw. z art. 11d </w:t>
      </w:r>
      <w:r w:rsidRPr="00AE5D09">
        <w:rPr>
          <w:rFonts w:ascii="Lato" w:hAnsi="Lato" w:cs="Arial"/>
          <w:bCs/>
          <w:i/>
          <w:iCs/>
          <w:spacing w:val="4"/>
          <w:sz w:val="22"/>
          <w:szCs w:val="22"/>
        </w:rPr>
        <w:t>specustawy drogowej</w:t>
      </w:r>
      <w:r w:rsidRPr="00AE5D09">
        <w:rPr>
          <w:rFonts w:ascii="Lato" w:hAnsi="Lato" w:cs="Arial"/>
          <w:bCs/>
          <w:iCs/>
          <w:spacing w:val="4"/>
          <w:sz w:val="22"/>
          <w:szCs w:val="22"/>
        </w:rPr>
        <w:t xml:space="preserve"> właściwy organ nie może odmówić wydania decyzji o zezwoleniu na realizację inwestycji drogowej – art. 11a </w:t>
      </w:r>
      <w:r w:rsidRPr="00AE5D09">
        <w:rPr>
          <w:rFonts w:ascii="Lato" w:hAnsi="Lato" w:cs="Arial"/>
          <w:bCs/>
          <w:i/>
          <w:iCs/>
          <w:spacing w:val="4"/>
          <w:sz w:val="22"/>
          <w:szCs w:val="22"/>
        </w:rPr>
        <w:t>specustawy drogowej</w:t>
      </w:r>
      <w:r w:rsidRPr="00AE5D09">
        <w:rPr>
          <w:rFonts w:ascii="Lato" w:hAnsi="Lato" w:cs="Arial"/>
          <w:bCs/>
          <w:iCs/>
          <w:spacing w:val="4"/>
          <w:sz w:val="22"/>
          <w:szCs w:val="22"/>
        </w:rPr>
        <w:t xml:space="preserve"> </w:t>
      </w:r>
      <w:r w:rsidR="005D4EEA">
        <w:rPr>
          <w:rFonts w:ascii="Lato" w:hAnsi="Lato" w:cs="Arial"/>
          <w:bCs/>
          <w:iCs/>
          <w:spacing w:val="4"/>
          <w:sz w:val="22"/>
          <w:szCs w:val="22"/>
        </w:rPr>
        <w:br/>
      </w:r>
      <w:r w:rsidRPr="00AE5D09">
        <w:rPr>
          <w:rFonts w:ascii="Lato" w:hAnsi="Lato" w:cs="Arial"/>
          <w:bCs/>
          <w:iCs/>
          <w:spacing w:val="4"/>
          <w:sz w:val="22"/>
          <w:szCs w:val="22"/>
        </w:rPr>
        <w:t xml:space="preserve">(por. wyrok Wojewódzkiego Sądu Administracyjnego w Warszawie z dnia 25 kwietnia </w:t>
      </w:r>
      <w:r w:rsidR="00796ED8">
        <w:rPr>
          <w:rFonts w:ascii="Lato" w:hAnsi="Lato" w:cs="Arial"/>
          <w:bCs/>
          <w:iCs/>
          <w:spacing w:val="4"/>
          <w:sz w:val="22"/>
          <w:szCs w:val="22"/>
        </w:rPr>
        <w:br/>
      </w:r>
      <w:r w:rsidRPr="00AE5D09">
        <w:rPr>
          <w:rFonts w:ascii="Lato" w:hAnsi="Lato" w:cs="Arial"/>
          <w:bCs/>
          <w:iCs/>
          <w:spacing w:val="4"/>
          <w:sz w:val="22"/>
          <w:szCs w:val="22"/>
        </w:rPr>
        <w:t>2017 r., sygn. akt VII SA/</w:t>
      </w:r>
      <w:proofErr w:type="spellStart"/>
      <w:r w:rsidRPr="00AE5D09">
        <w:rPr>
          <w:rFonts w:ascii="Lato" w:hAnsi="Lato" w:cs="Arial"/>
          <w:bCs/>
          <w:iCs/>
          <w:spacing w:val="4"/>
          <w:sz w:val="22"/>
          <w:szCs w:val="22"/>
        </w:rPr>
        <w:t>Wa</w:t>
      </w:r>
      <w:proofErr w:type="spellEnd"/>
      <w:r w:rsidRPr="00AE5D09">
        <w:rPr>
          <w:rFonts w:ascii="Lato" w:hAnsi="Lato" w:cs="Arial"/>
          <w:bCs/>
          <w:iCs/>
          <w:spacing w:val="4"/>
          <w:sz w:val="22"/>
          <w:szCs w:val="22"/>
        </w:rPr>
        <w:t xml:space="preserve"> 2952/16, </w:t>
      </w:r>
      <w:proofErr w:type="spellStart"/>
      <w:r w:rsidRPr="00AE5D09">
        <w:rPr>
          <w:rFonts w:ascii="Lato" w:hAnsi="Lato" w:cs="Arial"/>
          <w:bCs/>
          <w:iCs/>
          <w:spacing w:val="4"/>
          <w:sz w:val="22"/>
          <w:szCs w:val="22"/>
        </w:rPr>
        <w:t>opubl</w:t>
      </w:r>
      <w:proofErr w:type="spellEnd"/>
      <w:r w:rsidRPr="00AE5D09">
        <w:rPr>
          <w:rFonts w:ascii="Lato" w:hAnsi="Lato" w:cs="Arial"/>
          <w:bCs/>
          <w:iCs/>
          <w:spacing w:val="4"/>
          <w:sz w:val="22"/>
          <w:szCs w:val="22"/>
        </w:rPr>
        <w:t>. Centralna Baza Orzeczeń Sądów Administracyjnych).</w:t>
      </w:r>
      <w:r w:rsidRPr="00AE5D09">
        <w:rPr>
          <w:rFonts w:ascii="Lato" w:hAnsi="Lato" w:cs="Arial"/>
          <w:spacing w:val="4"/>
          <w:sz w:val="22"/>
          <w:szCs w:val="22"/>
          <w:lang w:eastAsia="en-US"/>
        </w:rPr>
        <w:t xml:space="preserve"> </w:t>
      </w:r>
    </w:p>
    <w:p w14:paraId="06C6FC8D" w14:textId="77777777" w:rsidR="00195379" w:rsidRDefault="008813D2" w:rsidP="00AE5D09">
      <w:pPr>
        <w:tabs>
          <w:tab w:val="center" w:pos="1470"/>
          <w:tab w:val="left" w:pos="5387"/>
        </w:tabs>
        <w:spacing w:before="240" w:after="240" w:line="240" w:lineRule="exact"/>
        <w:jc w:val="both"/>
        <w:outlineLvl w:val="0"/>
        <w:rPr>
          <w:rFonts w:ascii="Lato" w:eastAsiaTheme="minorHAnsi" w:hAnsi="Lato" w:cstheme="minorHAnsi"/>
          <w:bCs/>
          <w:iCs/>
          <w:spacing w:val="4"/>
          <w:sz w:val="22"/>
          <w:szCs w:val="22"/>
          <w:lang w:eastAsia="en-US" w:bidi="pl-PL"/>
        </w:rPr>
      </w:pPr>
      <w:r w:rsidRPr="008813D2">
        <w:rPr>
          <w:rFonts w:ascii="Lato" w:eastAsiaTheme="minorHAnsi" w:hAnsi="Lato" w:cstheme="minorHAnsi"/>
          <w:bCs/>
          <w:iCs/>
          <w:spacing w:val="4"/>
          <w:sz w:val="22"/>
          <w:szCs w:val="22"/>
          <w:lang w:eastAsia="en-US" w:bidi="pl-PL"/>
        </w:rPr>
        <w:t>Dostrzec trzeba, że skarżąc</w:t>
      </w:r>
      <w:r w:rsidR="00575F50">
        <w:rPr>
          <w:rFonts w:ascii="Lato" w:eastAsiaTheme="minorHAnsi" w:hAnsi="Lato" w:cstheme="minorHAnsi"/>
          <w:bCs/>
          <w:iCs/>
          <w:spacing w:val="4"/>
          <w:sz w:val="22"/>
          <w:szCs w:val="22"/>
          <w:lang w:eastAsia="en-US" w:bidi="pl-PL"/>
        </w:rPr>
        <w:t>a</w:t>
      </w:r>
      <w:r w:rsidRPr="008813D2">
        <w:rPr>
          <w:rFonts w:ascii="Lato" w:eastAsiaTheme="minorHAnsi" w:hAnsi="Lato" w:cstheme="minorHAnsi"/>
          <w:bCs/>
          <w:iCs/>
          <w:spacing w:val="4"/>
          <w:sz w:val="22"/>
          <w:szCs w:val="22"/>
          <w:lang w:eastAsia="en-US" w:bidi="pl-PL"/>
        </w:rPr>
        <w:t xml:space="preserve"> domaga się utrzymania swojego status </w:t>
      </w:r>
      <w:r w:rsidRPr="008813D2">
        <w:rPr>
          <w:rFonts w:ascii="Lato" w:eastAsiaTheme="minorHAnsi" w:hAnsi="Lato" w:cstheme="minorHAnsi"/>
          <w:bCs/>
          <w:i/>
          <w:iCs/>
          <w:spacing w:val="4"/>
          <w:sz w:val="22"/>
          <w:szCs w:val="22"/>
          <w:lang w:eastAsia="en-US" w:bidi="pl-PL"/>
        </w:rPr>
        <w:t>quo</w:t>
      </w:r>
      <w:r w:rsidRPr="008813D2">
        <w:rPr>
          <w:rFonts w:ascii="Lato" w:eastAsiaTheme="minorHAnsi" w:hAnsi="Lato" w:cstheme="minorHAnsi"/>
          <w:bCs/>
          <w:iCs/>
          <w:spacing w:val="4"/>
          <w:sz w:val="22"/>
          <w:szCs w:val="22"/>
          <w:lang w:eastAsia="en-US" w:bidi="pl-PL"/>
        </w:rPr>
        <w:t xml:space="preserve"> w zakresie, </w:t>
      </w:r>
      <w:r w:rsidR="00580ADF">
        <w:rPr>
          <w:rFonts w:ascii="Lato" w:eastAsiaTheme="minorHAnsi" w:hAnsi="Lato" w:cstheme="minorHAnsi"/>
          <w:bCs/>
          <w:iCs/>
          <w:spacing w:val="4"/>
          <w:sz w:val="22"/>
          <w:szCs w:val="22"/>
          <w:lang w:eastAsia="en-US" w:bidi="pl-PL"/>
        </w:rPr>
        <w:br/>
      </w:r>
      <w:r w:rsidRPr="008813D2">
        <w:rPr>
          <w:rFonts w:ascii="Lato" w:eastAsiaTheme="minorHAnsi" w:hAnsi="Lato" w:cstheme="minorHAnsi"/>
          <w:bCs/>
          <w:iCs/>
          <w:spacing w:val="4"/>
          <w:sz w:val="22"/>
          <w:szCs w:val="22"/>
          <w:lang w:eastAsia="en-US" w:bidi="pl-PL"/>
        </w:rPr>
        <w:t>w jakim dotychczas korzystał</w:t>
      </w:r>
      <w:r w:rsidR="00575F50">
        <w:rPr>
          <w:rFonts w:ascii="Lato" w:eastAsiaTheme="minorHAnsi" w:hAnsi="Lato" w:cstheme="minorHAnsi"/>
          <w:bCs/>
          <w:iCs/>
          <w:spacing w:val="4"/>
          <w:sz w:val="22"/>
          <w:szCs w:val="22"/>
          <w:lang w:eastAsia="en-US" w:bidi="pl-PL"/>
        </w:rPr>
        <w:t>a</w:t>
      </w:r>
      <w:r w:rsidRPr="008813D2">
        <w:rPr>
          <w:rFonts w:ascii="Lato" w:eastAsiaTheme="minorHAnsi" w:hAnsi="Lato" w:cstheme="minorHAnsi"/>
          <w:bCs/>
          <w:iCs/>
          <w:spacing w:val="4"/>
          <w:sz w:val="22"/>
          <w:szCs w:val="22"/>
          <w:lang w:eastAsia="en-US" w:bidi="pl-PL"/>
        </w:rPr>
        <w:t xml:space="preserve"> z ww. nieruchomości i w tym kontekście je</w:t>
      </w:r>
      <w:r w:rsidR="00575F50">
        <w:rPr>
          <w:rFonts w:ascii="Lato" w:eastAsiaTheme="minorHAnsi" w:hAnsi="Lato" w:cstheme="minorHAnsi"/>
          <w:bCs/>
          <w:iCs/>
          <w:spacing w:val="4"/>
          <w:sz w:val="22"/>
          <w:szCs w:val="22"/>
          <w:lang w:eastAsia="en-US" w:bidi="pl-PL"/>
        </w:rPr>
        <w:t>j</w:t>
      </w:r>
      <w:r w:rsidRPr="008813D2">
        <w:rPr>
          <w:rFonts w:ascii="Lato" w:eastAsiaTheme="minorHAnsi" w:hAnsi="Lato" w:cstheme="minorHAnsi"/>
          <w:bCs/>
          <w:iCs/>
          <w:spacing w:val="4"/>
          <w:sz w:val="22"/>
          <w:szCs w:val="22"/>
          <w:lang w:eastAsia="en-US" w:bidi="pl-PL"/>
        </w:rPr>
        <w:t xml:space="preserve"> sprzeciw wydaje się być oczywiście naturalnym odruchem ochrony sposobu wykonywania </w:t>
      </w:r>
      <w:r w:rsidRPr="008813D2">
        <w:rPr>
          <w:rFonts w:ascii="Lato" w:eastAsiaTheme="minorHAnsi" w:hAnsi="Lato" w:cstheme="minorHAnsi"/>
          <w:bCs/>
          <w:iCs/>
          <w:spacing w:val="4"/>
          <w:sz w:val="22"/>
          <w:szCs w:val="22"/>
          <w:lang w:eastAsia="en-US" w:bidi="pl-PL"/>
        </w:rPr>
        <w:lastRenderedPageBreak/>
        <w:t xml:space="preserve">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t>
      </w:r>
    </w:p>
    <w:p w14:paraId="17414DE7" w14:textId="60C4CF5F" w:rsidR="005D4EEA" w:rsidRDefault="008813D2" w:rsidP="00AE5D09">
      <w:pPr>
        <w:tabs>
          <w:tab w:val="center" w:pos="1470"/>
          <w:tab w:val="left" w:pos="5387"/>
        </w:tabs>
        <w:spacing w:before="240" w:after="240" w:line="240" w:lineRule="exact"/>
        <w:jc w:val="both"/>
        <w:outlineLvl w:val="0"/>
        <w:rPr>
          <w:rFonts w:ascii="Lato" w:eastAsiaTheme="minorHAnsi" w:hAnsi="Lato" w:cstheme="minorHAnsi"/>
          <w:bCs/>
          <w:iCs/>
          <w:spacing w:val="4"/>
          <w:sz w:val="22"/>
          <w:szCs w:val="22"/>
          <w:lang w:eastAsia="en-US" w:bidi="pl-PL"/>
        </w:rPr>
      </w:pPr>
      <w:r w:rsidRPr="008813D2">
        <w:rPr>
          <w:rFonts w:ascii="Lato" w:eastAsiaTheme="minorHAnsi" w:hAnsi="Lato" w:cstheme="minorHAnsi"/>
          <w:bCs/>
          <w:iCs/>
          <w:spacing w:val="4"/>
          <w:sz w:val="22"/>
          <w:szCs w:val="22"/>
          <w:lang w:eastAsia="en-US" w:bidi="pl-PL"/>
        </w:rPr>
        <w:t xml:space="preserve">Zezwolenie na realizację inwestycji drogowej, zwłaszcza na obszarach zurbanizowanych, w wielu wypadkach musi uwzględniać sprzeczne interesy, z jednej strony </w:t>
      </w:r>
      <w:r w:rsidRPr="008813D2">
        <w:rPr>
          <w:rFonts w:ascii="Lato" w:eastAsiaTheme="minorHAnsi" w:hAnsi="Lato" w:cstheme="minorHAnsi"/>
          <w:bCs/>
          <w:i/>
          <w:iCs/>
          <w:spacing w:val="4"/>
          <w:sz w:val="22"/>
          <w:szCs w:val="22"/>
          <w:lang w:eastAsia="en-US" w:bidi="pl-PL"/>
        </w:rPr>
        <w:t>inwestora</w:t>
      </w:r>
      <w:r w:rsidRPr="008813D2">
        <w:rPr>
          <w:rFonts w:ascii="Lato" w:eastAsiaTheme="minorHAnsi" w:hAnsi="Lato" w:cstheme="minorHAnsi"/>
          <w:bCs/>
          <w:iCs/>
          <w:spacing w:val="4"/>
          <w:sz w:val="22"/>
          <w:szCs w:val="22"/>
          <w:lang w:eastAsia="en-US" w:bidi="pl-PL"/>
        </w:rPr>
        <w:t xml:space="preserve">, </w:t>
      </w:r>
      <w:r w:rsidR="00195379">
        <w:rPr>
          <w:rFonts w:ascii="Lato" w:eastAsiaTheme="minorHAnsi" w:hAnsi="Lato" w:cstheme="minorHAnsi"/>
          <w:bCs/>
          <w:iCs/>
          <w:spacing w:val="4"/>
          <w:sz w:val="22"/>
          <w:szCs w:val="22"/>
          <w:lang w:eastAsia="en-US" w:bidi="pl-PL"/>
        </w:rPr>
        <w:br/>
      </w:r>
      <w:r w:rsidRPr="008813D2">
        <w:rPr>
          <w:rFonts w:ascii="Lato" w:eastAsiaTheme="minorHAnsi" w:hAnsi="Lato" w:cstheme="minorHAnsi"/>
          <w:bCs/>
          <w:iCs/>
          <w:spacing w:val="4"/>
          <w:sz w:val="22"/>
          <w:szCs w:val="22"/>
          <w:lang w:eastAsia="en-US" w:bidi="pl-PL"/>
        </w:rPr>
        <w:t xml:space="preserve">a z drugiej strony osób lub podmiotów których prawa lub interesy mogą być przez </w:t>
      </w:r>
      <w:r w:rsidR="00195379">
        <w:rPr>
          <w:rFonts w:ascii="Lato" w:eastAsiaTheme="minorHAnsi" w:hAnsi="Lato" w:cstheme="minorHAnsi"/>
          <w:bCs/>
          <w:iCs/>
          <w:spacing w:val="4"/>
          <w:sz w:val="22"/>
          <w:szCs w:val="22"/>
          <w:lang w:eastAsia="en-US" w:bidi="pl-PL"/>
        </w:rPr>
        <w:br/>
      </w:r>
      <w:r w:rsidRPr="008813D2">
        <w:rPr>
          <w:rFonts w:ascii="Lato" w:eastAsiaTheme="minorHAnsi" w:hAnsi="Lato" w:cstheme="minorHAnsi"/>
          <w:bCs/>
          <w:iCs/>
          <w:spacing w:val="4"/>
          <w:sz w:val="22"/>
          <w:szCs w:val="22"/>
          <w:lang w:eastAsia="en-US" w:bidi="pl-PL"/>
        </w:rPr>
        <w:t xml:space="preserve">to zezwolenie zagrożone lub naruszone. </w:t>
      </w:r>
      <w:r w:rsidR="005D4EEA" w:rsidRPr="005D4EEA">
        <w:rPr>
          <w:rFonts w:ascii="Lato" w:eastAsiaTheme="minorHAnsi" w:hAnsi="Lato" w:cstheme="minorHAnsi"/>
          <w:bCs/>
          <w:iCs/>
          <w:spacing w:val="4"/>
          <w:sz w:val="22"/>
          <w:szCs w:val="22"/>
          <w:lang w:eastAsia="en-US" w:bidi="pl-PL"/>
        </w:rPr>
        <w:t>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i życzenia co do określone</w:t>
      </w:r>
      <w:r w:rsidR="005D4EEA">
        <w:rPr>
          <w:rFonts w:ascii="Lato" w:eastAsiaTheme="minorHAnsi" w:hAnsi="Lato" w:cstheme="minorHAnsi"/>
          <w:bCs/>
          <w:iCs/>
          <w:spacing w:val="4"/>
          <w:sz w:val="22"/>
          <w:szCs w:val="22"/>
          <w:lang w:eastAsia="en-US" w:bidi="pl-PL"/>
        </w:rPr>
        <w:t>go przebiegu inwestycji</w:t>
      </w:r>
      <w:r w:rsidR="005D4EEA" w:rsidRPr="005D4EEA">
        <w:rPr>
          <w:rFonts w:ascii="Lato" w:eastAsiaTheme="minorHAnsi" w:hAnsi="Lato" w:cstheme="minorHAnsi"/>
          <w:bCs/>
          <w:iCs/>
          <w:spacing w:val="4"/>
          <w:sz w:val="22"/>
          <w:szCs w:val="22"/>
          <w:lang w:eastAsia="en-US" w:bidi="pl-PL"/>
        </w:rPr>
        <w:t>. Nieuwzględnienie ich nie może jednak stanowić podstawy kwestionowania legalności zezwolenia na realizację inwestycji drogowej</w:t>
      </w:r>
      <w:r w:rsidR="005D4EEA">
        <w:rPr>
          <w:rFonts w:ascii="Lato" w:eastAsiaTheme="minorHAnsi" w:hAnsi="Lato" w:cstheme="minorHAnsi"/>
          <w:bCs/>
          <w:iCs/>
          <w:spacing w:val="4"/>
          <w:sz w:val="22"/>
          <w:szCs w:val="22"/>
          <w:lang w:eastAsia="en-US" w:bidi="pl-PL"/>
        </w:rPr>
        <w:t>.</w:t>
      </w:r>
    </w:p>
    <w:p w14:paraId="33CBFB26" w14:textId="77777777" w:rsidR="00195379" w:rsidRPr="00195379" w:rsidRDefault="00195379" w:rsidP="00195379">
      <w:pPr>
        <w:tabs>
          <w:tab w:val="center" w:pos="1470"/>
          <w:tab w:val="left" w:pos="5387"/>
        </w:tabs>
        <w:spacing w:before="240" w:after="240" w:line="240" w:lineRule="exact"/>
        <w:jc w:val="both"/>
        <w:outlineLvl w:val="0"/>
        <w:rPr>
          <w:rFonts w:ascii="Lato" w:eastAsiaTheme="minorHAnsi" w:hAnsi="Lato" w:cstheme="minorHAnsi"/>
          <w:bCs/>
          <w:iCs/>
          <w:spacing w:val="4"/>
          <w:sz w:val="22"/>
          <w:szCs w:val="22"/>
          <w:lang w:eastAsia="en-US" w:bidi="pl-PL"/>
        </w:rPr>
      </w:pPr>
      <w:r w:rsidRPr="00195379">
        <w:rPr>
          <w:rFonts w:ascii="Lato" w:eastAsiaTheme="minorHAnsi" w:hAnsi="Lato" w:cstheme="minorHAnsi"/>
          <w:bCs/>
          <w:iCs/>
          <w:spacing w:val="4"/>
          <w:sz w:val="22"/>
          <w:szCs w:val="22"/>
          <w:lang w:eastAsia="en-US" w:bidi="pl-PL"/>
        </w:rPr>
        <w:t xml:space="preserve">Podsumowując, organ odwoławczy uznał, że przebieg planowanej inwestycji został ustalony prawidłowo. Organ uznał racje przemawiające za ustaloną lokalizacją, które przedstawił </w:t>
      </w:r>
      <w:r w:rsidRPr="00195379">
        <w:rPr>
          <w:rFonts w:ascii="Lato" w:eastAsiaTheme="minorHAnsi" w:hAnsi="Lato" w:cstheme="minorHAnsi"/>
          <w:bCs/>
          <w:i/>
          <w:iCs/>
          <w:spacing w:val="4"/>
          <w:sz w:val="22"/>
          <w:szCs w:val="22"/>
          <w:lang w:eastAsia="en-US" w:bidi="pl-PL"/>
        </w:rPr>
        <w:t xml:space="preserve">inwestor </w:t>
      </w:r>
      <w:r w:rsidRPr="00195379">
        <w:rPr>
          <w:rFonts w:ascii="Lato" w:eastAsiaTheme="minorHAnsi" w:hAnsi="Lato" w:cstheme="minorHAnsi"/>
          <w:bCs/>
          <w:iCs/>
          <w:spacing w:val="4"/>
          <w:sz w:val="22"/>
          <w:szCs w:val="22"/>
          <w:lang w:eastAsia="en-US" w:bidi="pl-PL"/>
        </w:rPr>
        <w:t>w dokumentacji przedłożonej w trakcie postępowania w sprawie wydania zezwolenia na realizację przedmiotowej inwestycji drogowej.</w:t>
      </w:r>
    </w:p>
    <w:p w14:paraId="0C120881" w14:textId="77777777" w:rsidR="002D42CC" w:rsidRPr="002D42CC" w:rsidRDefault="002D42CC" w:rsidP="002D42CC">
      <w:pPr>
        <w:tabs>
          <w:tab w:val="center" w:pos="1470"/>
          <w:tab w:val="left" w:pos="5387"/>
        </w:tabs>
        <w:spacing w:before="240" w:after="240" w:line="240" w:lineRule="exact"/>
        <w:jc w:val="both"/>
        <w:outlineLvl w:val="0"/>
        <w:rPr>
          <w:rFonts w:ascii="Lato" w:eastAsiaTheme="minorHAnsi" w:hAnsi="Lato" w:cstheme="minorHAnsi"/>
          <w:bCs/>
          <w:iCs/>
          <w:spacing w:val="4"/>
          <w:sz w:val="22"/>
          <w:szCs w:val="22"/>
          <w:lang w:eastAsia="en-US" w:bidi="pl-PL"/>
        </w:rPr>
      </w:pPr>
      <w:r w:rsidRPr="002D42CC">
        <w:rPr>
          <w:rFonts w:ascii="Lato" w:eastAsiaTheme="minorHAnsi" w:hAnsi="Lato" w:cstheme="minorHAnsi"/>
          <w:bCs/>
          <w:iCs/>
          <w:spacing w:val="4"/>
          <w:sz w:val="22"/>
          <w:szCs w:val="22"/>
          <w:lang w:eastAsia="en-US" w:bidi="pl-PL"/>
        </w:rPr>
        <w:t xml:space="preserve">Niniejsza decyzja jest ostateczna. </w:t>
      </w:r>
    </w:p>
    <w:p w14:paraId="2ADCFD61" w14:textId="642C46CF" w:rsidR="002D42CC" w:rsidRPr="002D42CC" w:rsidRDefault="002D42CC" w:rsidP="002D42CC">
      <w:pPr>
        <w:tabs>
          <w:tab w:val="center" w:pos="1470"/>
          <w:tab w:val="left" w:pos="5387"/>
        </w:tabs>
        <w:spacing w:before="240" w:after="240" w:line="240" w:lineRule="exact"/>
        <w:jc w:val="both"/>
        <w:outlineLvl w:val="0"/>
        <w:rPr>
          <w:rFonts w:ascii="Lato" w:eastAsiaTheme="minorHAnsi" w:hAnsi="Lato" w:cstheme="minorHAnsi"/>
          <w:bCs/>
          <w:iCs/>
          <w:spacing w:val="4"/>
          <w:sz w:val="22"/>
          <w:szCs w:val="22"/>
          <w:lang w:eastAsia="en-US" w:bidi="pl-PL"/>
        </w:rPr>
      </w:pPr>
      <w:r w:rsidRPr="002D42CC">
        <w:rPr>
          <w:rFonts w:ascii="Lato" w:eastAsiaTheme="minorHAnsi" w:hAnsi="Lato" w:cstheme="minorHAnsi"/>
          <w:bCs/>
          <w:iCs/>
          <w:spacing w:val="4"/>
          <w:sz w:val="22"/>
          <w:szCs w:val="22"/>
          <w:lang w:eastAsia="en-US" w:bidi="pl-PL"/>
        </w:rPr>
        <w:t xml:space="preserve">Na decyzję, na podstawie art. 53 § 1 i art. 54 § 1 ustawy z dnia 30 sierpnia 2002 r. </w:t>
      </w:r>
      <w:r w:rsidRPr="002D42CC">
        <w:rPr>
          <w:rFonts w:ascii="Lato" w:eastAsiaTheme="minorHAnsi" w:hAnsi="Lato" w:cstheme="minorHAnsi"/>
          <w:bCs/>
          <w:iCs/>
          <w:spacing w:val="4"/>
          <w:sz w:val="22"/>
          <w:szCs w:val="22"/>
          <w:lang w:eastAsia="en-US" w:bidi="pl-PL"/>
        </w:rPr>
        <w:br/>
        <w:t>– Prawo o postępowaniu przed sądami administracyjnymi (</w:t>
      </w:r>
      <w:proofErr w:type="spellStart"/>
      <w:r w:rsidR="005A1355" w:rsidRPr="005A1355">
        <w:rPr>
          <w:rFonts w:ascii="Lato" w:eastAsiaTheme="minorHAnsi" w:hAnsi="Lato" w:cstheme="minorHAnsi"/>
          <w:bCs/>
          <w:iCs/>
          <w:spacing w:val="4"/>
          <w:sz w:val="22"/>
          <w:szCs w:val="22"/>
          <w:lang w:eastAsia="en-US" w:bidi="pl-PL"/>
        </w:rPr>
        <w:t>t.j</w:t>
      </w:r>
      <w:proofErr w:type="spellEnd"/>
      <w:r w:rsidR="005A1355" w:rsidRPr="005A1355">
        <w:rPr>
          <w:rFonts w:ascii="Lato" w:eastAsiaTheme="minorHAnsi" w:hAnsi="Lato" w:cstheme="minorHAnsi"/>
          <w:bCs/>
          <w:iCs/>
          <w:spacing w:val="4"/>
          <w:sz w:val="22"/>
          <w:szCs w:val="22"/>
          <w:lang w:eastAsia="en-US" w:bidi="pl-PL"/>
        </w:rPr>
        <w:t>. Dz. U. z 2023 r. poz. 259</w:t>
      </w:r>
      <w:r w:rsidRPr="002D42CC">
        <w:rPr>
          <w:rFonts w:ascii="Lato" w:eastAsiaTheme="minorHAnsi" w:hAnsi="Lato" w:cstheme="minorHAnsi"/>
          <w:bCs/>
          <w:iCs/>
          <w:spacing w:val="4"/>
          <w:sz w:val="22"/>
          <w:szCs w:val="22"/>
          <w:lang w:eastAsia="en-US" w:bidi="pl-PL"/>
        </w:rPr>
        <w:t>), zwanej dalej „</w:t>
      </w:r>
      <w:proofErr w:type="spellStart"/>
      <w:r w:rsidRPr="002D42CC">
        <w:rPr>
          <w:rFonts w:ascii="Lato" w:eastAsiaTheme="minorHAnsi" w:hAnsi="Lato" w:cstheme="minorHAnsi"/>
          <w:bCs/>
          <w:i/>
          <w:iCs/>
          <w:spacing w:val="4"/>
          <w:sz w:val="22"/>
          <w:szCs w:val="22"/>
          <w:lang w:eastAsia="en-US" w:bidi="pl-PL"/>
        </w:rPr>
        <w:t>ppsa</w:t>
      </w:r>
      <w:proofErr w:type="spellEnd"/>
      <w:r w:rsidRPr="002D42CC">
        <w:rPr>
          <w:rFonts w:ascii="Lato" w:eastAsiaTheme="minorHAnsi" w:hAnsi="Lato" w:cstheme="minorHAnsi"/>
          <w:bCs/>
          <w:iCs/>
          <w:spacing w:val="4"/>
          <w:sz w:val="22"/>
          <w:szCs w:val="22"/>
          <w:lang w:eastAsia="en-US" w:bidi="pl-PL"/>
        </w:rPr>
        <w:t xml:space="preserve">”, przysługuje skarga do Wojewódzkiego Sądu Administracyjnego </w:t>
      </w:r>
      <w:r w:rsidR="005A1355">
        <w:rPr>
          <w:rFonts w:ascii="Lato" w:eastAsiaTheme="minorHAnsi" w:hAnsi="Lato" w:cstheme="minorHAnsi"/>
          <w:bCs/>
          <w:iCs/>
          <w:spacing w:val="4"/>
          <w:sz w:val="22"/>
          <w:szCs w:val="22"/>
          <w:lang w:eastAsia="en-US" w:bidi="pl-PL"/>
        </w:rPr>
        <w:br/>
      </w:r>
      <w:r w:rsidRPr="002D42CC">
        <w:rPr>
          <w:rFonts w:ascii="Lato" w:eastAsiaTheme="minorHAnsi" w:hAnsi="Lato" w:cstheme="minorHAnsi"/>
          <w:bCs/>
          <w:iCs/>
          <w:spacing w:val="4"/>
          <w:sz w:val="22"/>
          <w:szCs w:val="22"/>
          <w:lang w:eastAsia="en-US" w:bidi="pl-PL"/>
        </w:rPr>
        <w:t>w Warszawie, wnoszona za pośrednictwem Ministra Rozwoju i Technologii, w terminie 30 dni od dnia doręczenia decyzji.</w:t>
      </w:r>
    </w:p>
    <w:p w14:paraId="58045DB7" w14:textId="11F8B739" w:rsidR="00580ADF" w:rsidRDefault="002D42CC" w:rsidP="00575F50">
      <w:pPr>
        <w:tabs>
          <w:tab w:val="center" w:pos="1470"/>
          <w:tab w:val="left" w:pos="5387"/>
        </w:tabs>
        <w:spacing w:after="120" w:line="240" w:lineRule="exact"/>
        <w:jc w:val="both"/>
        <w:outlineLvl w:val="0"/>
        <w:rPr>
          <w:rFonts w:ascii="Lato" w:eastAsiaTheme="minorHAnsi" w:hAnsi="Lato" w:cstheme="minorHAnsi"/>
          <w:b/>
          <w:bCs/>
          <w:iCs/>
          <w:spacing w:val="4"/>
          <w:sz w:val="22"/>
          <w:szCs w:val="22"/>
          <w:u w:val="single"/>
          <w:lang w:eastAsia="en-US" w:bidi="pl-PL"/>
        </w:rPr>
      </w:pPr>
      <w:r w:rsidRPr="002D42CC">
        <w:rPr>
          <w:rFonts w:ascii="Lato" w:eastAsiaTheme="minorHAnsi" w:hAnsi="Lato" w:cstheme="minorHAnsi"/>
          <w:bCs/>
          <w:iCs/>
          <w:spacing w:val="4"/>
          <w:sz w:val="22"/>
          <w:szCs w:val="22"/>
          <w:lang w:eastAsia="en-US" w:bidi="pl-PL"/>
        </w:rPr>
        <w:t xml:space="preserve">Jednocześnie informuję, że do skargi należy załączyć dowód uiszczenia wpisu </w:t>
      </w:r>
      <w:r w:rsidRPr="002D42CC">
        <w:rPr>
          <w:rFonts w:ascii="Lato" w:eastAsiaTheme="minorHAnsi" w:hAnsi="Lato" w:cstheme="minorHAnsi"/>
          <w:bCs/>
          <w:iCs/>
          <w:spacing w:val="4"/>
          <w:sz w:val="22"/>
          <w:szCs w:val="22"/>
          <w:lang w:eastAsia="en-US" w:bidi="pl-PL"/>
        </w:rPr>
        <w:br/>
        <w:t>od wniesienia skargi w kwocie 500 zł, płatnego w kasie sądu lub na rachunek bankowy sądu wskazany w publikatorze teleinformatycznym – Biuletynie Informacji Publicznej sądu (</w:t>
      </w:r>
      <w:r w:rsidRPr="002D42CC">
        <w:rPr>
          <w:rFonts w:ascii="Lato" w:eastAsiaTheme="minorHAnsi" w:hAnsi="Lato" w:cstheme="minorHAnsi"/>
          <w:bCs/>
          <w:i/>
          <w:iCs/>
          <w:spacing w:val="4"/>
          <w:sz w:val="22"/>
          <w:szCs w:val="22"/>
          <w:lang w:eastAsia="en-US" w:bidi="pl-PL"/>
        </w:rPr>
        <w:t>http://bip.warszawa.wsa.gov.pl</w:t>
      </w:r>
      <w:r w:rsidRPr="002D42CC">
        <w:rPr>
          <w:rFonts w:ascii="Lato" w:eastAsiaTheme="minorHAnsi" w:hAnsi="Lato" w:cstheme="minorHAnsi"/>
          <w:bCs/>
          <w:iCs/>
          <w:spacing w:val="4"/>
          <w:sz w:val="22"/>
          <w:szCs w:val="22"/>
          <w:lang w:eastAsia="en-US"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2D42CC">
        <w:rPr>
          <w:rFonts w:ascii="Lato" w:eastAsiaTheme="minorHAnsi" w:hAnsi="Lato" w:cstheme="minorHAnsi"/>
          <w:bCs/>
          <w:i/>
          <w:iCs/>
          <w:spacing w:val="4"/>
          <w:sz w:val="22"/>
          <w:szCs w:val="22"/>
          <w:lang w:eastAsia="en-US" w:bidi="pl-PL"/>
        </w:rPr>
        <w:t>ppsa</w:t>
      </w:r>
      <w:proofErr w:type="spellEnd"/>
      <w:r w:rsidRPr="002D42CC">
        <w:rPr>
          <w:rFonts w:ascii="Lato" w:eastAsiaTheme="minorHAnsi" w:hAnsi="Lato" w:cstheme="minorHAnsi"/>
          <w:bCs/>
          <w:iCs/>
          <w:spacing w:val="4"/>
          <w:sz w:val="22"/>
          <w:szCs w:val="22"/>
          <w:lang w:eastAsia="en-US" w:bidi="pl-PL"/>
        </w:rPr>
        <w:t>.</w:t>
      </w:r>
    </w:p>
    <w:p w14:paraId="12827529" w14:textId="0D99CE8A" w:rsidR="002D42CC" w:rsidRPr="002D42CC" w:rsidRDefault="002D42CC" w:rsidP="00575F50">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r w:rsidRPr="002D42CC">
        <w:rPr>
          <w:rFonts w:ascii="Lato" w:eastAsiaTheme="minorHAnsi" w:hAnsi="Lato" w:cstheme="minorHAnsi"/>
          <w:b/>
          <w:bCs/>
          <w:iCs/>
          <w:spacing w:val="4"/>
          <w:sz w:val="22"/>
          <w:szCs w:val="22"/>
          <w:u w:val="single"/>
          <w:lang w:eastAsia="en-US" w:bidi="pl-PL"/>
        </w:rPr>
        <w:t>Załącznik:</w:t>
      </w:r>
    </w:p>
    <w:p w14:paraId="16A28CA0" w14:textId="7D86E188" w:rsidR="005A1355" w:rsidRDefault="002D42CC" w:rsidP="00575F50">
      <w:pPr>
        <w:tabs>
          <w:tab w:val="center" w:pos="1470"/>
          <w:tab w:val="left" w:pos="5387"/>
        </w:tabs>
        <w:jc w:val="both"/>
        <w:outlineLvl w:val="0"/>
        <w:rPr>
          <w:rFonts w:ascii="Lato" w:eastAsiaTheme="minorHAnsi" w:hAnsi="Lato" w:cs="Latha"/>
          <w:b/>
          <w:bCs/>
          <w:iCs/>
          <w:spacing w:val="4"/>
          <w:sz w:val="22"/>
          <w:szCs w:val="22"/>
          <w:lang w:eastAsia="en-US" w:bidi="pl-PL"/>
        </w:rPr>
      </w:pPr>
      <w:r w:rsidRPr="002D42CC">
        <w:rPr>
          <w:rFonts w:ascii="Lato" w:eastAsiaTheme="minorHAnsi" w:hAnsi="Lato" w:cs="Latha"/>
          <w:b/>
          <w:bCs/>
          <w:iCs/>
          <w:spacing w:val="4"/>
          <w:sz w:val="22"/>
          <w:szCs w:val="22"/>
          <w:lang w:eastAsia="en-US" w:bidi="pl-PL"/>
        </w:rPr>
        <w:t>Nr 1</w:t>
      </w:r>
      <w:r w:rsidR="005A1355">
        <w:rPr>
          <w:rFonts w:ascii="Lato" w:eastAsiaTheme="minorHAnsi" w:hAnsi="Lato" w:cs="Latha"/>
          <w:b/>
          <w:bCs/>
          <w:iCs/>
          <w:spacing w:val="4"/>
          <w:sz w:val="22"/>
          <w:szCs w:val="22"/>
          <w:lang w:eastAsia="en-US" w:bidi="pl-PL"/>
        </w:rPr>
        <w:t xml:space="preserve"> </w:t>
      </w:r>
      <w:r w:rsidR="005A1355" w:rsidRPr="00575F50">
        <w:rPr>
          <w:rFonts w:ascii="Lato" w:eastAsiaTheme="minorHAnsi" w:hAnsi="Lato" w:cs="Latha"/>
          <w:iCs/>
          <w:spacing w:val="4"/>
          <w:sz w:val="22"/>
          <w:szCs w:val="22"/>
          <w:lang w:eastAsia="en-US" w:bidi="pl-PL"/>
        </w:rPr>
        <w:t>– rysunek nr 2.19b mapy w skali 1:500 przedstawiającej proponowany przebieg drogi</w:t>
      </w:r>
      <w:r w:rsidR="00575F50">
        <w:rPr>
          <w:rFonts w:ascii="Lato" w:eastAsiaTheme="minorHAnsi" w:hAnsi="Lato" w:cs="Latha"/>
          <w:iCs/>
          <w:spacing w:val="4"/>
          <w:sz w:val="22"/>
          <w:szCs w:val="22"/>
          <w:lang w:eastAsia="en-US" w:bidi="pl-PL"/>
        </w:rPr>
        <w:t>.</w:t>
      </w:r>
    </w:p>
    <w:p w14:paraId="47321BEC" w14:textId="7FBAE5A6" w:rsidR="005D4EEA" w:rsidRDefault="005D4EEA"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0B7FF66B" w14:textId="52341D7C" w:rsidR="00195379" w:rsidRDefault="00195379"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416EE6AE" w14:textId="56946877" w:rsidR="00195379" w:rsidRDefault="00195379"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16789378" w14:textId="2ABE2E33" w:rsidR="00195379" w:rsidRDefault="00195379"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5CFF1891" w14:textId="415E5BCD" w:rsidR="00195379" w:rsidRDefault="00195379"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5BF49B3E" w14:textId="51F47635" w:rsidR="00195379" w:rsidRDefault="00195379"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590F0C1F" w14:textId="77777777" w:rsidR="00195379" w:rsidRDefault="00195379" w:rsidP="00C34B24">
      <w:pPr>
        <w:tabs>
          <w:tab w:val="center" w:pos="1470"/>
          <w:tab w:val="left" w:pos="5387"/>
        </w:tabs>
        <w:spacing w:after="80"/>
        <w:jc w:val="both"/>
        <w:outlineLvl w:val="0"/>
        <w:rPr>
          <w:rFonts w:ascii="Lato" w:eastAsiaTheme="minorHAnsi" w:hAnsi="Lato" w:cstheme="minorHAnsi"/>
          <w:b/>
          <w:bCs/>
          <w:iCs/>
          <w:spacing w:val="4"/>
          <w:sz w:val="22"/>
          <w:szCs w:val="22"/>
          <w:u w:val="single"/>
          <w:lang w:eastAsia="en-US" w:bidi="pl-PL"/>
        </w:rPr>
      </w:pPr>
    </w:p>
    <w:p w14:paraId="65BF6F8D" w14:textId="1B663E5D" w:rsidR="00BB01CF" w:rsidRPr="00AE5D09" w:rsidRDefault="00BB01CF" w:rsidP="00D85E6B">
      <w:pPr>
        <w:tabs>
          <w:tab w:val="center" w:pos="1470"/>
          <w:tab w:val="left" w:pos="5387"/>
        </w:tabs>
        <w:spacing w:before="240" w:after="240" w:line="240" w:lineRule="exact"/>
        <w:jc w:val="both"/>
        <w:outlineLvl w:val="0"/>
        <w:rPr>
          <w:rFonts w:ascii="Lato" w:eastAsiaTheme="minorHAnsi" w:hAnsi="Lato" w:cstheme="minorHAnsi"/>
          <w:bCs/>
          <w:iCs/>
          <w:spacing w:val="4"/>
          <w:sz w:val="20"/>
          <w:szCs w:val="20"/>
          <w:lang w:eastAsia="en-US" w:bidi="pl-PL"/>
        </w:rPr>
      </w:pPr>
    </w:p>
    <w:sectPr w:rsidR="00BB01CF" w:rsidRPr="00AE5D09" w:rsidSect="00190B94">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9F6D4" w14:textId="77777777" w:rsidR="00E26203" w:rsidRDefault="00E26203" w:rsidP="009276B2">
      <w:r>
        <w:separator/>
      </w:r>
    </w:p>
  </w:endnote>
  <w:endnote w:type="continuationSeparator" w:id="0">
    <w:p w14:paraId="416BBA27" w14:textId="77777777" w:rsidR="00E26203" w:rsidRDefault="00E26203"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embedRegular r:id="rId1" w:fontKey="{0C368C88-983B-4C53-BF9A-5EDAEBAC5313}"/>
    <w:embedBold r:id="rId2" w:fontKey="{B0622C4B-82EB-414A-AFAC-8A6159D7C766}"/>
    <w:embedItalic r:id="rId3" w:fontKey="{1A2393A0-131B-4654-AAD6-1786527C2C5D}"/>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E751A725-6EDC-480B-BBD9-021EA568367A}"/>
    <w:embedBold r:id="rId5" w:fontKey="{007582A2-DE1E-4439-B944-B7755CE4AAB3}"/>
    <w:embedItalic r:id="rId6" w:fontKey="{55A788EB-1DF2-413F-AA65-DF9153281E60}"/>
    <w:embedBoldItalic r:id="rId7" w:fontKey="{43D24026-4987-40BA-B2C2-F4962DC63200}"/>
  </w:font>
  <w:font w:name="Calibri Light">
    <w:panose1 w:val="020F0302020204030204"/>
    <w:charset w:val="EE"/>
    <w:family w:val="swiss"/>
    <w:pitch w:val="variable"/>
    <w:sig w:usb0="E4002EFF" w:usb1="C000247B" w:usb2="00000009" w:usb3="00000000" w:csb0="000001FF" w:csb1="00000000"/>
    <w:embedRegular r:id="rId8" w:fontKey="{50A6015D-72BC-4AFA-9ECC-89C9F129FEC9}"/>
  </w:font>
  <w:font w:name="Arial">
    <w:panose1 w:val="020B0604020202020204"/>
    <w:charset w:val="EE"/>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embedRegular r:id="rId9" w:fontKey="{264BFB7A-901C-4000-8214-29B7D383AC16}"/>
    <w:embedBold r:id="rId10" w:fontKey="{FD9FE3B6-B530-45D8-8A48-023FDFF41127}"/>
    <w:embedItalic r:id="rId11" w:fontKey="{E9F20E52-BD5E-4C35-9013-4E781F7AE748}"/>
    <w:embedBoldItalic r:id="rId12" w:fontKey="{63FA245E-78A7-4B80-9F6D-419FBA993BCB}"/>
  </w:font>
  <w:font w:name="Lao UI">
    <w:charset w:val="00"/>
    <w:family w:val="swiss"/>
    <w:pitch w:val="variable"/>
    <w:sig w:usb0="82000003" w:usb1="00000000" w:usb2="00000000" w:usb3="00000000" w:csb0="00000001" w:csb1="00000000"/>
    <w:embedRegular r:id="rId13" w:fontKey="{727E00E3-2F25-4F66-ABE5-7055BA565CE2}"/>
    <w:embedBold r:id="rId14" w:fontKey="{0C4A6109-FE15-4C45-BAC5-E3C2D2DC159E}"/>
    <w:embedItalic r:id="rId15" w:fontKey="{51F15BD8-00FA-49D7-AFC2-F08276603488}"/>
    <w:embedBoldItalic r:id="rId16" w:fontKey="{10066F05-5B59-48DB-8A5A-527E62843A8F}"/>
  </w:font>
  <w:font w:name="TimesNewRomanPSMT">
    <w:altName w:val="Times New Roman"/>
    <w:panose1 w:val="00000000000000000000"/>
    <w:charset w:val="EE"/>
    <w:family w:val="auto"/>
    <w:notTrueType/>
    <w:pitch w:val="default"/>
    <w:sig w:usb0="00000005" w:usb1="00000000" w:usb2="00000000" w:usb3="00000000" w:csb0="00000002"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098595"/>
      <w:docPartObj>
        <w:docPartGallery w:val="Page Numbers (Bottom of Page)"/>
        <w:docPartUnique/>
      </w:docPartObj>
    </w:sdtPr>
    <w:sdtContent>
      <w:p w14:paraId="20BF7B85" w14:textId="46D8E5BB"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A014CA">
          <w:rPr>
            <w:rFonts w:ascii="Lato" w:hAnsi="Lato"/>
            <w:sz w:val="16"/>
            <w:szCs w:val="16"/>
          </w:rPr>
          <w:t>2</w:t>
        </w:r>
        <w:r w:rsidR="00F41F18">
          <w:rPr>
            <w:rFonts w:ascii="Lato" w:hAnsi="Lato"/>
            <w:sz w:val="16"/>
            <w:szCs w:val="16"/>
          </w:rPr>
          <w:t>8</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AE080" w14:textId="77777777" w:rsidR="00E26203" w:rsidRDefault="00E26203" w:rsidP="009276B2">
      <w:r>
        <w:separator/>
      </w:r>
    </w:p>
  </w:footnote>
  <w:footnote w:type="continuationSeparator" w:id="0">
    <w:p w14:paraId="33ADBD33" w14:textId="77777777" w:rsidR="00E26203" w:rsidRDefault="00E26203"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BFE"/>
    <w:multiLevelType w:val="hybridMultilevel"/>
    <w:tmpl w:val="604007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F861C4"/>
    <w:multiLevelType w:val="hybridMultilevel"/>
    <w:tmpl w:val="C43489B6"/>
    <w:lvl w:ilvl="0" w:tplc="B21445AA">
      <w:start w:val="1"/>
      <w:numFmt w:val="bullet"/>
      <w:lvlText w:val=""/>
      <w:lvlJc w:val="left"/>
      <w:pPr>
        <w:ind w:left="360" w:hanging="360"/>
      </w:pPr>
      <w:rPr>
        <w:rFonts w:ascii="Symbol" w:hAnsi="Symbol"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13A12ECE"/>
    <w:multiLevelType w:val="hybridMultilevel"/>
    <w:tmpl w:val="9F0E6BDC"/>
    <w:lvl w:ilvl="0" w:tplc="405A2B1A">
      <w:start w:val="3"/>
      <w:numFmt w:val="upperRoman"/>
      <w:lvlText w:val="%1."/>
      <w:lvlJc w:val="right"/>
      <w:pPr>
        <w:ind w:left="107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A85A34"/>
    <w:multiLevelType w:val="hybridMultilevel"/>
    <w:tmpl w:val="62AA7972"/>
    <w:lvl w:ilvl="0" w:tplc="A85EBCE6">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210783C"/>
    <w:multiLevelType w:val="hybridMultilevel"/>
    <w:tmpl w:val="4D6A72FE"/>
    <w:lvl w:ilvl="0" w:tplc="E8943740">
      <w:start w:val="1"/>
      <w:numFmt w:val="bullet"/>
      <w:lvlText w:val=""/>
      <w:lvlJc w:val="left"/>
      <w:pPr>
        <w:ind w:left="1146" w:hanging="360"/>
      </w:pPr>
      <w:rPr>
        <w:rFonts w:ascii="Symbol" w:hAnsi="Symbol" w:hint="default"/>
        <w:b w:val="0"/>
        <w:bCs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24A331A5"/>
    <w:multiLevelType w:val="hybridMultilevel"/>
    <w:tmpl w:val="E41A7F4E"/>
    <w:lvl w:ilvl="0" w:tplc="6E04057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330B5D9F"/>
    <w:multiLevelType w:val="hybridMultilevel"/>
    <w:tmpl w:val="F24AB1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EC37822"/>
    <w:multiLevelType w:val="hybridMultilevel"/>
    <w:tmpl w:val="D1E85DF8"/>
    <w:lvl w:ilvl="0" w:tplc="CED0B484">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B83235"/>
    <w:multiLevelType w:val="hybridMultilevel"/>
    <w:tmpl w:val="5114DBAE"/>
    <w:lvl w:ilvl="0" w:tplc="5C244062">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1850631"/>
    <w:multiLevelType w:val="hybridMultilevel"/>
    <w:tmpl w:val="9EEC57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3FA3074"/>
    <w:multiLevelType w:val="hybridMultilevel"/>
    <w:tmpl w:val="6876E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456474"/>
    <w:multiLevelType w:val="hybridMultilevel"/>
    <w:tmpl w:val="78BC23F0"/>
    <w:lvl w:ilvl="0" w:tplc="096CC03A">
      <w:start w:val="1"/>
      <w:numFmt w:val="bullet"/>
      <w:lvlText w:val="-"/>
      <w:lvlJc w:val="left"/>
      <w:pPr>
        <w:ind w:left="720" w:hanging="360"/>
      </w:pPr>
      <w:rPr>
        <w:rFonts w:ascii="Lato" w:hAnsi="Lato"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9971DDF"/>
    <w:multiLevelType w:val="hybridMultilevel"/>
    <w:tmpl w:val="DB2E2218"/>
    <w:lvl w:ilvl="0" w:tplc="6A9EC7C8">
      <w:start w:val="1"/>
      <w:numFmt w:val="bullet"/>
      <w:lvlText w:val="-"/>
      <w:lvlJc w:val="left"/>
      <w:pPr>
        <w:ind w:left="720" w:hanging="360"/>
      </w:pPr>
      <w:rPr>
        <w:rFonts w:ascii="Lato" w:hAnsi="Lato"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4B52392"/>
    <w:multiLevelType w:val="hybridMultilevel"/>
    <w:tmpl w:val="DA0C94A2"/>
    <w:lvl w:ilvl="0" w:tplc="B25C0DF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18256098">
    <w:abstractNumId w:val="8"/>
  </w:num>
  <w:num w:numId="2" w16cid:durableId="122117634">
    <w:abstractNumId w:val="6"/>
  </w:num>
  <w:num w:numId="3" w16cid:durableId="1792166281">
    <w:abstractNumId w:val="10"/>
  </w:num>
  <w:num w:numId="4" w16cid:durableId="450787913">
    <w:abstractNumId w:val="0"/>
  </w:num>
  <w:num w:numId="5" w16cid:durableId="791629423">
    <w:abstractNumId w:val="9"/>
  </w:num>
  <w:num w:numId="6" w16cid:durableId="778109820">
    <w:abstractNumId w:val="12"/>
  </w:num>
  <w:num w:numId="7" w16cid:durableId="777457095">
    <w:abstractNumId w:val="7"/>
  </w:num>
  <w:num w:numId="8" w16cid:durableId="1389065756">
    <w:abstractNumId w:val="2"/>
  </w:num>
  <w:num w:numId="9" w16cid:durableId="1159536237">
    <w:abstractNumId w:val="11"/>
  </w:num>
  <w:num w:numId="10" w16cid:durableId="1282421549">
    <w:abstractNumId w:val="13"/>
  </w:num>
  <w:num w:numId="11" w16cid:durableId="233708822">
    <w:abstractNumId w:val="3"/>
  </w:num>
  <w:num w:numId="12" w16cid:durableId="15444398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0379051">
    <w:abstractNumId w:val="5"/>
  </w:num>
  <w:num w:numId="14" w16cid:durableId="164900165">
    <w:abstractNumId w:val="1"/>
  </w:num>
  <w:num w:numId="15" w16cid:durableId="136960163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5"/>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553"/>
    <w:rsid w:val="0000489E"/>
    <w:rsid w:val="000058A3"/>
    <w:rsid w:val="000068D0"/>
    <w:rsid w:val="00006FE5"/>
    <w:rsid w:val="00007908"/>
    <w:rsid w:val="00007C02"/>
    <w:rsid w:val="000109B2"/>
    <w:rsid w:val="00012153"/>
    <w:rsid w:val="00013D3E"/>
    <w:rsid w:val="00020C84"/>
    <w:rsid w:val="00021AEB"/>
    <w:rsid w:val="00022920"/>
    <w:rsid w:val="00035C9C"/>
    <w:rsid w:val="000409C0"/>
    <w:rsid w:val="00040F15"/>
    <w:rsid w:val="00044B94"/>
    <w:rsid w:val="0004583B"/>
    <w:rsid w:val="00055F10"/>
    <w:rsid w:val="00057517"/>
    <w:rsid w:val="00057EA5"/>
    <w:rsid w:val="00065EB5"/>
    <w:rsid w:val="00071612"/>
    <w:rsid w:val="0007787A"/>
    <w:rsid w:val="00080506"/>
    <w:rsid w:val="000839EA"/>
    <w:rsid w:val="00083D67"/>
    <w:rsid w:val="000855CF"/>
    <w:rsid w:val="00093D1E"/>
    <w:rsid w:val="000945F2"/>
    <w:rsid w:val="000965E6"/>
    <w:rsid w:val="000976CC"/>
    <w:rsid w:val="00097834"/>
    <w:rsid w:val="000A2311"/>
    <w:rsid w:val="000A47E9"/>
    <w:rsid w:val="000A7887"/>
    <w:rsid w:val="000B49B8"/>
    <w:rsid w:val="000B55B1"/>
    <w:rsid w:val="000B64A3"/>
    <w:rsid w:val="000B75E7"/>
    <w:rsid w:val="000C1A94"/>
    <w:rsid w:val="000C2679"/>
    <w:rsid w:val="000C4E91"/>
    <w:rsid w:val="000C77AA"/>
    <w:rsid w:val="000D08D2"/>
    <w:rsid w:val="000D4D24"/>
    <w:rsid w:val="000D686E"/>
    <w:rsid w:val="000D6B86"/>
    <w:rsid w:val="000D6B8F"/>
    <w:rsid w:val="000E3C8E"/>
    <w:rsid w:val="000E663E"/>
    <w:rsid w:val="000E70FE"/>
    <w:rsid w:val="000E7437"/>
    <w:rsid w:val="000F2912"/>
    <w:rsid w:val="000F6C3D"/>
    <w:rsid w:val="000F7821"/>
    <w:rsid w:val="00100315"/>
    <w:rsid w:val="00103258"/>
    <w:rsid w:val="00106FF8"/>
    <w:rsid w:val="001073FD"/>
    <w:rsid w:val="00110380"/>
    <w:rsid w:val="00113528"/>
    <w:rsid w:val="00113F5B"/>
    <w:rsid w:val="001150C6"/>
    <w:rsid w:val="00121910"/>
    <w:rsid w:val="001219E7"/>
    <w:rsid w:val="001236B0"/>
    <w:rsid w:val="001266EB"/>
    <w:rsid w:val="0014148B"/>
    <w:rsid w:val="00146AA7"/>
    <w:rsid w:val="0014781E"/>
    <w:rsid w:val="00151312"/>
    <w:rsid w:val="00153253"/>
    <w:rsid w:val="00155023"/>
    <w:rsid w:val="00155E37"/>
    <w:rsid w:val="001623C4"/>
    <w:rsid w:val="001659AE"/>
    <w:rsid w:val="00165EF7"/>
    <w:rsid w:val="00166A88"/>
    <w:rsid w:val="00167CFF"/>
    <w:rsid w:val="00173BB2"/>
    <w:rsid w:val="00180121"/>
    <w:rsid w:val="001806AC"/>
    <w:rsid w:val="00183B62"/>
    <w:rsid w:val="0018418D"/>
    <w:rsid w:val="00190231"/>
    <w:rsid w:val="001908F0"/>
    <w:rsid w:val="00190B94"/>
    <w:rsid w:val="00191155"/>
    <w:rsid w:val="00194542"/>
    <w:rsid w:val="00195379"/>
    <w:rsid w:val="0019775B"/>
    <w:rsid w:val="001A288A"/>
    <w:rsid w:val="001A56D2"/>
    <w:rsid w:val="001A6C9B"/>
    <w:rsid w:val="001A734B"/>
    <w:rsid w:val="001B6307"/>
    <w:rsid w:val="001B70EB"/>
    <w:rsid w:val="001C4C9D"/>
    <w:rsid w:val="001D4DFA"/>
    <w:rsid w:val="001D5F9C"/>
    <w:rsid w:val="001E27EF"/>
    <w:rsid w:val="001E4CFD"/>
    <w:rsid w:val="001E5C70"/>
    <w:rsid w:val="001F4E2A"/>
    <w:rsid w:val="001F6A98"/>
    <w:rsid w:val="001F6ABD"/>
    <w:rsid w:val="001F7583"/>
    <w:rsid w:val="00201A5C"/>
    <w:rsid w:val="00201BBA"/>
    <w:rsid w:val="0020327C"/>
    <w:rsid w:val="002124AA"/>
    <w:rsid w:val="0021459A"/>
    <w:rsid w:val="0021597B"/>
    <w:rsid w:val="00217849"/>
    <w:rsid w:val="00221BD6"/>
    <w:rsid w:val="00221E62"/>
    <w:rsid w:val="0022247E"/>
    <w:rsid w:val="00225360"/>
    <w:rsid w:val="002315C4"/>
    <w:rsid w:val="0023188B"/>
    <w:rsid w:val="002332F3"/>
    <w:rsid w:val="002339FC"/>
    <w:rsid w:val="002410D8"/>
    <w:rsid w:val="00245D37"/>
    <w:rsid w:val="0025003C"/>
    <w:rsid w:val="002505C0"/>
    <w:rsid w:val="0025117C"/>
    <w:rsid w:val="00253022"/>
    <w:rsid w:val="0025306D"/>
    <w:rsid w:val="00254F51"/>
    <w:rsid w:val="0026042A"/>
    <w:rsid w:val="00262390"/>
    <w:rsid w:val="002658D7"/>
    <w:rsid w:val="002704B6"/>
    <w:rsid w:val="00271F79"/>
    <w:rsid w:val="00274D44"/>
    <w:rsid w:val="002761B3"/>
    <w:rsid w:val="0027673F"/>
    <w:rsid w:val="00277329"/>
    <w:rsid w:val="00277822"/>
    <w:rsid w:val="00283013"/>
    <w:rsid w:val="002830CF"/>
    <w:rsid w:val="0028732D"/>
    <w:rsid w:val="00290754"/>
    <w:rsid w:val="002910BD"/>
    <w:rsid w:val="00291C0B"/>
    <w:rsid w:val="002A4D8C"/>
    <w:rsid w:val="002A5148"/>
    <w:rsid w:val="002B39F0"/>
    <w:rsid w:val="002B5FE4"/>
    <w:rsid w:val="002B613A"/>
    <w:rsid w:val="002C2C47"/>
    <w:rsid w:val="002C5CF9"/>
    <w:rsid w:val="002C6B22"/>
    <w:rsid w:val="002D367A"/>
    <w:rsid w:val="002D3A60"/>
    <w:rsid w:val="002D42CC"/>
    <w:rsid w:val="002D7DB4"/>
    <w:rsid w:val="002E0C9D"/>
    <w:rsid w:val="002E7C9C"/>
    <w:rsid w:val="002F7BD7"/>
    <w:rsid w:val="003000F2"/>
    <w:rsid w:val="0030185E"/>
    <w:rsid w:val="0030488D"/>
    <w:rsid w:val="003105FD"/>
    <w:rsid w:val="00310F03"/>
    <w:rsid w:val="003110E7"/>
    <w:rsid w:val="00311A72"/>
    <w:rsid w:val="0032544D"/>
    <w:rsid w:val="00330250"/>
    <w:rsid w:val="00330F64"/>
    <w:rsid w:val="00331168"/>
    <w:rsid w:val="00332651"/>
    <w:rsid w:val="00336634"/>
    <w:rsid w:val="003416BA"/>
    <w:rsid w:val="00341BAC"/>
    <w:rsid w:val="00343330"/>
    <w:rsid w:val="00343A14"/>
    <w:rsid w:val="003458AB"/>
    <w:rsid w:val="00345C8C"/>
    <w:rsid w:val="00350165"/>
    <w:rsid w:val="0035052B"/>
    <w:rsid w:val="003519F9"/>
    <w:rsid w:val="0035251B"/>
    <w:rsid w:val="00353358"/>
    <w:rsid w:val="0035386A"/>
    <w:rsid w:val="00354C0C"/>
    <w:rsid w:val="003575A2"/>
    <w:rsid w:val="00362CAD"/>
    <w:rsid w:val="00363198"/>
    <w:rsid w:val="003708EB"/>
    <w:rsid w:val="00373DCC"/>
    <w:rsid w:val="00375128"/>
    <w:rsid w:val="0038098D"/>
    <w:rsid w:val="00382B4F"/>
    <w:rsid w:val="0038373B"/>
    <w:rsid w:val="00385CB2"/>
    <w:rsid w:val="00386FCC"/>
    <w:rsid w:val="003918F5"/>
    <w:rsid w:val="003936C4"/>
    <w:rsid w:val="003979FA"/>
    <w:rsid w:val="003A1976"/>
    <w:rsid w:val="003A4B15"/>
    <w:rsid w:val="003A5E1C"/>
    <w:rsid w:val="003A6E85"/>
    <w:rsid w:val="003B2C44"/>
    <w:rsid w:val="003B2D5D"/>
    <w:rsid w:val="003B395A"/>
    <w:rsid w:val="003B40F8"/>
    <w:rsid w:val="003B43AB"/>
    <w:rsid w:val="003B6E4D"/>
    <w:rsid w:val="003B7D85"/>
    <w:rsid w:val="003C123B"/>
    <w:rsid w:val="003C62AC"/>
    <w:rsid w:val="003D084F"/>
    <w:rsid w:val="003D0F9A"/>
    <w:rsid w:val="003D2AD6"/>
    <w:rsid w:val="003D2B59"/>
    <w:rsid w:val="003E2BE5"/>
    <w:rsid w:val="003E62C7"/>
    <w:rsid w:val="003F0446"/>
    <w:rsid w:val="003F39F3"/>
    <w:rsid w:val="003F6C94"/>
    <w:rsid w:val="00407515"/>
    <w:rsid w:val="004116FD"/>
    <w:rsid w:val="00414BFA"/>
    <w:rsid w:val="00416811"/>
    <w:rsid w:val="00421B2F"/>
    <w:rsid w:val="00421E67"/>
    <w:rsid w:val="00424497"/>
    <w:rsid w:val="00430031"/>
    <w:rsid w:val="00430636"/>
    <w:rsid w:val="00430A1D"/>
    <w:rsid w:val="00442488"/>
    <w:rsid w:val="00442CD7"/>
    <w:rsid w:val="0044738C"/>
    <w:rsid w:val="00452233"/>
    <w:rsid w:val="00452AAC"/>
    <w:rsid w:val="004603EA"/>
    <w:rsid w:val="00470525"/>
    <w:rsid w:val="004731A6"/>
    <w:rsid w:val="00474BAE"/>
    <w:rsid w:val="004756DE"/>
    <w:rsid w:val="004759F9"/>
    <w:rsid w:val="00475A9A"/>
    <w:rsid w:val="0047610F"/>
    <w:rsid w:val="00481155"/>
    <w:rsid w:val="004918B1"/>
    <w:rsid w:val="00491D47"/>
    <w:rsid w:val="004938A5"/>
    <w:rsid w:val="00494302"/>
    <w:rsid w:val="00496408"/>
    <w:rsid w:val="004A091E"/>
    <w:rsid w:val="004A2223"/>
    <w:rsid w:val="004A35F3"/>
    <w:rsid w:val="004A3D60"/>
    <w:rsid w:val="004A7B3C"/>
    <w:rsid w:val="004B6784"/>
    <w:rsid w:val="004C0A2A"/>
    <w:rsid w:val="004C3032"/>
    <w:rsid w:val="004C4633"/>
    <w:rsid w:val="004C4D4B"/>
    <w:rsid w:val="004D00B2"/>
    <w:rsid w:val="004D1E8D"/>
    <w:rsid w:val="004E0CC3"/>
    <w:rsid w:val="004E106E"/>
    <w:rsid w:val="004E1483"/>
    <w:rsid w:val="004E630E"/>
    <w:rsid w:val="004F0041"/>
    <w:rsid w:val="004F4916"/>
    <w:rsid w:val="004F51BC"/>
    <w:rsid w:val="004F5B10"/>
    <w:rsid w:val="004F5D02"/>
    <w:rsid w:val="004F6D40"/>
    <w:rsid w:val="005001B2"/>
    <w:rsid w:val="00500526"/>
    <w:rsid w:val="00501EA3"/>
    <w:rsid w:val="005027F4"/>
    <w:rsid w:val="00503998"/>
    <w:rsid w:val="00504FD0"/>
    <w:rsid w:val="00511802"/>
    <w:rsid w:val="00511B20"/>
    <w:rsid w:val="00513A8B"/>
    <w:rsid w:val="00524B54"/>
    <w:rsid w:val="00527882"/>
    <w:rsid w:val="00536219"/>
    <w:rsid w:val="005378A9"/>
    <w:rsid w:val="005405BF"/>
    <w:rsid w:val="00540AC2"/>
    <w:rsid w:val="005415BC"/>
    <w:rsid w:val="0054219E"/>
    <w:rsid w:val="00542214"/>
    <w:rsid w:val="00554693"/>
    <w:rsid w:val="00556C6F"/>
    <w:rsid w:val="00557D28"/>
    <w:rsid w:val="00561421"/>
    <w:rsid w:val="00563A78"/>
    <w:rsid w:val="00565457"/>
    <w:rsid w:val="005655DC"/>
    <w:rsid w:val="005659E4"/>
    <w:rsid w:val="00565D32"/>
    <w:rsid w:val="0056679C"/>
    <w:rsid w:val="00570174"/>
    <w:rsid w:val="005714F3"/>
    <w:rsid w:val="005724B2"/>
    <w:rsid w:val="00573AA2"/>
    <w:rsid w:val="005741A0"/>
    <w:rsid w:val="005741F2"/>
    <w:rsid w:val="005758A5"/>
    <w:rsid w:val="00575D90"/>
    <w:rsid w:val="00575F50"/>
    <w:rsid w:val="00576D97"/>
    <w:rsid w:val="00580ADF"/>
    <w:rsid w:val="00580C02"/>
    <w:rsid w:val="005818CC"/>
    <w:rsid w:val="00582452"/>
    <w:rsid w:val="00584CC7"/>
    <w:rsid w:val="005879E6"/>
    <w:rsid w:val="00590C4E"/>
    <w:rsid w:val="00592D85"/>
    <w:rsid w:val="0059434A"/>
    <w:rsid w:val="005A12F5"/>
    <w:rsid w:val="005A1355"/>
    <w:rsid w:val="005A3399"/>
    <w:rsid w:val="005A447D"/>
    <w:rsid w:val="005A61B0"/>
    <w:rsid w:val="005B14F2"/>
    <w:rsid w:val="005B4438"/>
    <w:rsid w:val="005B746C"/>
    <w:rsid w:val="005C1960"/>
    <w:rsid w:val="005C2DE5"/>
    <w:rsid w:val="005C31A6"/>
    <w:rsid w:val="005C565F"/>
    <w:rsid w:val="005C6A31"/>
    <w:rsid w:val="005C7B94"/>
    <w:rsid w:val="005D01A8"/>
    <w:rsid w:val="005D11EF"/>
    <w:rsid w:val="005D3AAA"/>
    <w:rsid w:val="005D4EEA"/>
    <w:rsid w:val="005D71F2"/>
    <w:rsid w:val="005D7A22"/>
    <w:rsid w:val="005E4CB3"/>
    <w:rsid w:val="005E56C6"/>
    <w:rsid w:val="005E6F28"/>
    <w:rsid w:val="005E73BE"/>
    <w:rsid w:val="005F1F4B"/>
    <w:rsid w:val="005F3DE3"/>
    <w:rsid w:val="005F55E6"/>
    <w:rsid w:val="0060142A"/>
    <w:rsid w:val="00601B6A"/>
    <w:rsid w:val="0060456F"/>
    <w:rsid w:val="00605FFE"/>
    <w:rsid w:val="00606010"/>
    <w:rsid w:val="00613DE1"/>
    <w:rsid w:val="00614AEB"/>
    <w:rsid w:val="006223F1"/>
    <w:rsid w:val="00625B62"/>
    <w:rsid w:val="00626413"/>
    <w:rsid w:val="006315ED"/>
    <w:rsid w:val="006410DE"/>
    <w:rsid w:val="00644191"/>
    <w:rsid w:val="0064434F"/>
    <w:rsid w:val="006479B8"/>
    <w:rsid w:val="00647AF4"/>
    <w:rsid w:val="0065078B"/>
    <w:rsid w:val="00650D58"/>
    <w:rsid w:val="00652CC4"/>
    <w:rsid w:val="006545FE"/>
    <w:rsid w:val="00655F26"/>
    <w:rsid w:val="006637E3"/>
    <w:rsid w:val="00672FE0"/>
    <w:rsid w:val="00673067"/>
    <w:rsid w:val="00673E82"/>
    <w:rsid w:val="0067616F"/>
    <w:rsid w:val="00680BEB"/>
    <w:rsid w:val="00682A32"/>
    <w:rsid w:val="006857B2"/>
    <w:rsid w:val="006932AC"/>
    <w:rsid w:val="00694AAA"/>
    <w:rsid w:val="006979FD"/>
    <w:rsid w:val="006C339E"/>
    <w:rsid w:val="006C4A3B"/>
    <w:rsid w:val="006C66EF"/>
    <w:rsid w:val="006D0661"/>
    <w:rsid w:val="006D4DDA"/>
    <w:rsid w:val="006D7512"/>
    <w:rsid w:val="006D79BC"/>
    <w:rsid w:val="006E017E"/>
    <w:rsid w:val="006E3137"/>
    <w:rsid w:val="006F1169"/>
    <w:rsid w:val="006F2ABC"/>
    <w:rsid w:val="006F4A93"/>
    <w:rsid w:val="006F4C5E"/>
    <w:rsid w:val="0070631E"/>
    <w:rsid w:val="0071075E"/>
    <w:rsid w:val="00712D57"/>
    <w:rsid w:val="007139B3"/>
    <w:rsid w:val="00715088"/>
    <w:rsid w:val="00716214"/>
    <w:rsid w:val="00717138"/>
    <w:rsid w:val="007215CB"/>
    <w:rsid w:val="007232D5"/>
    <w:rsid w:val="007277A5"/>
    <w:rsid w:val="00731770"/>
    <w:rsid w:val="00743196"/>
    <w:rsid w:val="007475AB"/>
    <w:rsid w:val="00750455"/>
    <w:rsid w:val="007539C4"/>
    <w:rsid w:val="00754100"/>
    <w:rsid w:val="00756515"/>
    <w:rsid w:val="0076391D"/>
    <w:rsid w:val="00763D93"/>
    <w:rsid w:val="00766632"/>
    <w:rsid w:val="007673F5"/>
    <w:rsid w:val="00770637"/>
    <w:rsid w:val="0077173D"/>
    <w:rsid w:val="00772D59"/>
    <w:rsid w:val="00774E23"/>
    <w:rsid w:val="007759B0"/>
    <w:rsid w:val="00776BF8"/>
    <w:rsid w:val="007770D9"/>
    <w:rsid w:val="007811F8"/>
    <w:rsid w:val="00781EB1"/>
    <w:rsid w:val="00782214"/>
    <w:rsid w:val="007822FB"/>
    <w:rsid w:val="00783C08"/>
    <w:rsid w:val="007853B3"/>
    <w:rsid w:val="00785EFF"/>
    <w:rsid w:val="007862F0"/>
    <w:rsid w:val="0079286B"/>
    <w:rsid w:val="00796ED8"/>
    <w:rsid w:val="00797577"/>
    <w:rsid w:val="007A1EB1"/>
    <w:rsid w:val="007B32CC"/>
    <w:rsid w:val="007B6F08"/>
    <w:rsid w:val="007B7073"/>
    <w:rsid w:val="007C0044"/>
    <w:rsid w:val="007C2521"/>
    <w:rsid w:val="007D0323"/>
    <w:rsid w:val="007D1416"/>
    <w:rsid w:val="007D2D31"/>
    <w:rsid w:val="007D5693"/>
    <w:rsid w:val="007D5ADF"/>
    <w:rsid w:val="007D5BE1"/>
    <w:rsid w:val="007D6A86"/>
    <w:rsid w:val="007D72E3"/>
    <w:rsid w:val="007D7AAA"/>
    <w:rsid w:val="007D7B66"/>
    <w:rsid w:val="007E204F"/>
    <w:rsid w:val="007E67E2"/>
    <w:rsid w:val="007E75D6"/>
    <w:rsid w:val="007F07C5"/>
    <w:rsid w:val="007F2897"/>
    <w:rsid w:val="007F2E43"/>
    <w:rsid w:val="007F30D6"/>
    <w:rsid w:val="007F438C"/>
    <w:rsid w:val="00803B9C"/>
    <w:rsid w:val="00804CC4"/>
    <w:rsid w:val="0080588F"/>
    <w:rsid w:val="00815888"/>
    <w:rsid w:val="00817BF5"/>
    <w:rsid w:val="00821909"/>
    <w:rsid w:val="00826CCE"/>
    <w:rsid w:val="00840A37"/>
    <w:rsid w:val="00841AFD"/>
    <w:rsid w:val="00841C2F"/>
    <w:rsid w:val="00843956"/>
    <w:rsid w:val="00844110"/>
    <w:rsid w:val="00847212"/>
    <w:rsid w:val="0085232B"/>
    <w:rsid w:val="00852C80"/>
    <w:rsid w:val="0085341A"/>
    <w:rsid w:val="00857044"/>
    <w:rsid w:val="008607DF"/>
    <w:rsid w:val="00861A3B"/>
    <w:rsid w:val="00866915"/>
    <w:rsid w:val="00866D51"/>
    <w:rsid w:val="00867B3E"/>
    <w:rsid w:val="00870112"/>
    <w:rsid w:val="00874C1B"/>
    <w:rsid w:val="00880C5F"/>
    <w:rsid w:val="008813D2"/>
    <w:rsid w:val="00886063"/>
    <w:rsid w:val="008900C1"/>
    <w:rsid w:val="00890A45"/>
    <w:rsid w:val="008954CC"/>
    <w:rsid w:val="008956DE"/>
    <w:rsid w:val="00896ACE"/>
    <w:rsid w:val="00896DF9"/>
    <w:rsid w:val="008972F6"/>
    <w:rsid w:val="008A30F3"/>
    <w:rsid w:val="008A4618"/>
    <w:rsid w:val="008A4911"/>
    <w:rsid w:val="008A499B"/>
    <w:rsid w:val="008A5C82"/>
    <w:rsid w:val="008A7242"/>
    <w:rsid w:val="008B10E0"/>
    <w:rsid w:val="008B6016"/>
    <w:rsid w:val="008B77A7"/>
    <w:rsid w:val="008C0222"/>
    <w:rsid w:val="008C025E"/>
    <w:rsid w:val="008C10E0"/>
    <w:rsid w:val="008C2529"/>
    <w:rsid w:val="008C2D1B"/>
    <w:rsid w:val="008C2DD3"/>
    <w:rsid w:val="008C5519"/>
    <w:rsid w:val="008C5FCF"/>
    <w:rsid w:val="008C6818"/>
    <w:rsid w:val="008D14D1"/>
    <w:rsid w:val="008D1D45"/>
    <w:rsid w:val="008D1E87"/>
    <w:rsid w:val="008E660C"/>
    <w:rsid w:val="008E7335"/>
    <w:rsid w:val="008E7FEF"/>
    <w:rsid w:val="008F0135"/>
    <w:rsid w:val="008F09E6"/>
    <w:rsid w:val="008F0E2F"/>
    <w:rsid w:val="008F5152"/>
    <w:rsid w:val="008F5398"/>
    <w:rsid w:val="008F7B1E"/>
    <w:rsid w:val="008F7FB6"/>
    <w:rsid w:val="0090054B"/>
    <w:rsid w:val="009042A6"/>
    <w:rsid w:val="0091429F"/>
    <w:rsid w:val="009174B9"/>
    <w:rsid w:val="009203EA"/>
    <w:rsid w:val="009236C6"/>
    <w:rsid w:val="00923F91"/>
    <w:rsid w:val="00926DFC"/>
    <w:rsid w:val="009276B2"/>
    <w:rsid w:val="009276BC"/>
    <w:rsid w:val="00931782"/>
    <w:rsid w:val="0093525C"/>
    <w:rsid w:val="00940C0A"/>
    <w:rsid w:val="00942A28"/>
    <w:rsid w:val="009448EE"/>
    <w:rsid w:val="00947242"/>
    <w:rsid w:val="00947831"/>
    <w:rsid w:val="00947F4D"/>
    <w:rsid w:val="0095701B"/>
    <w:rsid w:val="00957B5C"/>
    <w:rsid w:val="00960061"/>
    <w:rsid w:val="00960594"/>
    <w:rsid w:val="009612BD"/>
    <w:rsid w:val="00961649"/>
    <w:rsid w:val="0096494E"/>
    <w:rsid w:val="00965872"/>
    <w:rsid w:val="0097157C"/>
    <w:rsid w:val="00974302"/>
    <w:rsid w:val="00975E1D"/>
    <w:rsid w:val="00976413"/>
    <w:rsid w:val="00976BF3"/>
    <w:rsid w:val="009775C7"/>
    <w:rsid w:val="00977935"/>
    <w:rsid w:val="00977A85"/>
    <w:rsid w:val="0098527E"/>
    <w:rsid w:val="009877B5"/>
    <w:rsid w:val="009903C5"/>
    <w:rsid w:val="00991767"/>
    <w:rsid w:val="009932FC"/>
    <w:rsid w:val="00993B59"/>
    <w:rsid w:val="009961A4"/>
    <w:rsid w:val="009969DF"/>
    <w:rsid w:val="00996C9A"/>
    <w:rsid w:val="00997DC3"/>
    <w:rsid w:val="009A0187"/>
    <w:rsid w:val="009A1BEC"/>
    <w:rsid w:val="009A30A0"/>
    <w:rsid w:val="009A4320"/>
    <w:rsid w:val="009A54A5"/>
    <w:rsid w:val="009B429B"/>
    <w:rsid w:val="009B5331"/>
    <w:rsid w:val="009B7F59"/>
    <w:rsid w:val="009C0B28"/>
    <w:rsid w:val="009C480B"/>
    <w:rsid w:val="009C7EF8"/>
    <w:rsid w:val="009D349A"/>
    <w:rsid w:val="009D3983"/>
    <w:rsid w:val="009E01CF"/>
    <w:rsid w:val="009E05A4"/>
    <w:rsid w:val="009E1408"/>
    <w:rsid w:val="009E143C"/>
    <w:rsid w:val="009E3DD2"/>
    <w:rsid w:val="009E6BE9"/>
    <w:rsid w:val="009E7E99"/>
    <w:rsid w:val="009F070B"/>
    <w:rsid w:val="009F34B3"/>
    <w:rsid w:val="009F40DA"/>
    <w:rsid w:val="00A014CA"/>
    <w:rsid w:val="00A0245B"/>
    <w:rsid w:val="00A037C5"/>
    <w:rsid w:val="00A040DF"/>
    <w:rsid w:val="00A04E65"/>
    <w:rsid w:val="00A05FB8"/>
    <w:rsid w:val="00A10080"/>
    <w:rsid w:val="00A10C9F"/>
    <w:rsid w:val="00A176B6"/>
    <w:rsid w:val="00A20A9F"/>
    <w:rsid w:val="00A21071"/>
    <w:rsid w:val="00A2523E"/>
    <w:rsid w:val="00A25D1D"/>
    <w:rsid w:val="00A275CA"/>
    <w:rsid w:val="00A31501"/>
    <w:rsid w:val="00A32177"/>
    <w:rsid w:val="00A3224C"/>
    <w:rsid w:val="00A3381D"/>
    <w:rsid w:val="00A35220"/>
    <w:rsid w:val="00A354F2"/>
    <w:rsid w:val="00A40B7C"/>
    <w:rsid w:val="00A44117"/>
    <w:rsid w:val="00A50053"/>
    <w:rsid w:val="00A51AA6"/>
    <w:rsid w:val="00A54438"/>
    <w:rsid w:val="00A55954"/>
    <w:rsid w:val="00A55A0F"/>
    <w:rsid w:val="00A63842"/>
    <w:rsid w:val="00A645A4"/>
    <w:rsid w:val="00A6799B"/>
    <w:rsid w:val="00A72C60"/>
    <w:rsid w:val="00A731C7"/>
    <w:rsid w:val="00A74595"/>
    <w:rsid w:val="00A75E3E"/>
    <w:rsid w:val="00A81785"/>
    <w:rsid w:val="00A827E3"/>
    <w:rsid w:val="00A86B86"/>
    <w:rsid w:val="00A8772D"/>
    <w:rsid w:val="00A87D28"/>
    <w:rsid w:val="00A90C59"/>
    <w:rsid w:val="00A913EF"/>
    <w:rsid w:val="00A9463B"/>
    <w:rsid w:val="00AA0379"/>
    <w:rsid w:val="00AA2261"/>
    <w:rsid w:val="00AA4459"/>
    <w:rsid w:val="00AA4C6C"/>
    <w:rsid w:val="00AA5DBB"/>
    <w:rsid w:val="00AA7536"/>
    <w:rsid w:val="00AB24C2"/>
    <w:rsid w:val="00AB4C0F"/>
    <w:rsid w:val="00AC165F"/>
    <w:rsid w:val="00AC2A2F"/>
    <w:rsid w:val="00AC60AB"/>
    <w:rsid w:val="00AC7D45"/>
    <w:rsid w:val="00AD4545"/>
    <w:rsid w:val="00AD4AC6"/>
    <w:rsid w:val="00AD6984"/>
    <w:rsid w:val="00AD74C9"/>
    <w:rsid w:val="00AE3F75"/>
    <w:rsid w:val="00AE5D09"/>
    <w:rsid w:val="00AE6415"/>
    <w:rsid w:val="00AE761A"/>
    <w:rsid w:val="00AF072D"/>
    <w:rsid w:val="00AF22B7"/>
    <w:rsid w:val="00AF5034"/>
    <w:rsid w:val="00B01EDA"/>
    <w:rsid w:val="00B06E81"/>
    <w:rsid w:val="00B07337"/>
    <w:rsid w:val="00B0744B"/>
    <w:rsid w:val="00B20AD8"/>
    <w:rsid w:val="00B26E1F"/>
    <w:rsid w:val="00B36262"/>
    <w:rsid w:val="00B36815"/>
    <w:rsid w:val="00B37055"/>
    <w:rsid w:val="00B41A13"/>
    <w:rsid w:val="00B43190"/>
    <w:rsid w:val="00B44C2D"/>
    <w:rsid w:val="00B479CA"/>
    <w:rsid w:val="00B47DBB"/>
    <w:rsid w:val="00B5033C"/>
    <w:rsid w:val="00B515EF"/>
    <w:rsid w:val="00B525B7"/>
    <w:rsid w:val="00B53D68"/>
    <w:rsid w:val="00B53DDC"/>
    <w:rsid w:val="00B547C0"/>
    <w:rsid w:val="00B55C41"/>
    <w:rsid w:val="00B61B1C"/>
    <w:rsid w:val="00B63C82"/>
    <w:rsid w:val="00B64B6D"/>
    <w:rsid w:val="00B66591"/>
    <w:rsid w:val="00B71830"/>
    <w:rsid w:val="00B72ABB"/>
    <w:rsid w:val="00B74498"/>
    <w:rsid w:val="00B74E1B"/>
    <w:rsid w:val="00B8027A"/>
    <w:rsid w:val="00B809CB"/>
    <w:rsid w:val="00B8265B"/>
    <w:rsid w:val="00B84D3E"/>
    <w:rsid w:val="00B87744"/>
    <w:rsid w:val="00B90498"/>
    <w:rsid w:val="00B93425"/>
    <w:rsid w:val="00B93562"/>
    <w:rsid w:val="00B962C0"/>
    <w:rsid w:val="00BA0BEF"/>
    <w:rsid w:val="00BA6EEE"/>
    <w:rsid w:val="00BA7F33"/>
    <w:rsid w:val="00BB01CF"/>
    <w:rsid w:val="00BB1A2E"/>
    <w:rsid w:val="00BB4956"/>
    <w:rsid w:val="00BB6E40"/>
    <w:rsid w:val="00BC1545"/>
    <w:rsid w:val="00BC7BB0"/>
    <w:rsid w:val="00BD1152"/>
    <w:rsid w:val="00BD3132"/>
    <w:rsid w:val="00BD5613"/>
    <w:rsid w:val="00BD7063"/>
    <w:rsid w:val="00BE14B4"/>
    <w:rsid w:val="00BE2D42"/>
    <w:rsid w:val="00BE48C9"/>
    <w:rsid w:val="00BE6444"/>
    <w:rsid w:val="00BE7785"/>
    <w:rsid w:val="00BE77FE"/>
    <w:rsid w:val="00BF1519"/>
    <w:rsid w:val="00BF2434"/>
    <w:rsid w:val="00BF4429"/>
    <w:rsid w:val="00BF46BF"/>
    <w:rsid w:val="00BF4E2F"/>
    <w:rsid w:val="00BF6B38"/>
    <w:rsid w:val="00BF6F38"/>
    <w:rsid w:val="00BF750F"/>
    <w:rsid w:val="00C00069"/>
    <w:rsid w:val="00C016C3"/>
    <w:rsid w:val="00C03818"/>
    <w:rsid w:val="00C11D43"/>
    <w:rsid w:val="00C12544"/>
    <w:rsid w:val="00C14FBE"/>
    <w:rsid w:val="00C210F9"/>
    <w:rsid w:val="00C25EB5"/>
    <w:rsid w:val="00C34B24"/>
    <w:rsid w:val="00C35FF1"/>
    <w:rsid w:val="00C3700A"/>
    <w:rsid w:val="00C43571"/>
    <w:rsid w:val="00C43B00"/>
    <w:rsid w:val="00C43C5B"/>
    <w:rsid w:val="00C441CC"/>
    <w:rsid w:val="00C44631"/>
    <w:rsid w:val="00C44F50"/>
    <w:rsid w:val="00C458EE"/>
    <w:rsid w:val="00C45C72"/>
    <w:rsid w:val="00C46DD3"/>
    <w:rsid w:val="00C47262"/>
    <w:rsid w:val="00C52239"/>
    <w:rsid w:val="00C53583"/>
    <w:rsid w:val="00C53987"/>
    <w:rsid w:val="00C546D7"/>
    <w:rsid w:val="00C57E1A"/>
    <w:rsid w:val="00C60991"/>
    <w:rsid w:val="00C65BF1"/>
    <w:rsid w:val="00C65DB3"/>
    <w:rsid w:val="00C74D8C"/>
    <w:rsid w:val="00C8064A"/>
    <w:rsid w:val="00C8244E"/>
    <w:rsid w:val="00C83335"/>
    <w:rsid w:val="00C83481"/>
    <w:rsid w:val="00C84461"/>
    <w:rsid w:val="00C85D56"/>
    <w:rsid w:val="00C9124B"/>
    <w:rsid w:val="00C91930"/>
    <w:rsid w:val="00C93C57"/>
    <w:rsid w:val="00C94068"/>
    <w:rsid w:val="00CA0344"/>
    <w:rsid w:val="00CA732F"/>
    <w:rsid w:val="00CB067B"/>
    <w:rsid w:val="00CB26B6"/>
    <w:rsid w:val="00CB32DB"/>
    <w:rsid w:val="00CB4450"/>
    <w:rsid w:val="00CB495A"/>
    <w:rsid w:val="00CB5228"/>
    <w:rsid w:val="00CC7761"/>
    <w:rsid w:val="00CE16F6"/>
    <w:rsid w:val="00CE29E0"/>
    <w:rsid w:val="00CE2C7D"/>
    <w:rsid w:val="00CE4274"/>
    <w:rsid w:val="00CE4773"/>
    <w:rsid w:val="00CF1A46"/>
    <w:rsid w:val="00CF1D4C"/>
    <w:rsid w:val="00CF21C3"/>
    <w:rsid w:val="00CF2CC4"/>
    <w:rsid w:val="00CF3B9E"/>
    <w:rsid w:val="00CF6E37"/>
    <w:rsid w:val="00CF6E64"/>
    <w:rsid w:val="00D071A0"/>
    <w:rsid w:val="00D104F8"/>
    <w:rsid w:val="00D132C0"/>
    <w:rsid w:val="00D1551E"/>
    <w:rsid w:val="00D2011A"/>
    <w:rsid w:val="00D23219"/>
    <w:rsid w:val="00D25126"/>
    <w:rsid w:val="00D322D5"/>
    <w:rsid w:val="00D34C4F"/>
    <w:rsid w:val="00D368DB"/>
    <w:rsid w:val="00D41C96"/>
    <w:rsid w:val="00D431A7"/>
    <w:rsid w:val="00D44164"/>
    <w:rsid w:val="00D44B52"/>
    <w:rsid w:val="00D50422"/>
    <w:rsid w:val="00D54323"/>
    <w:rsid w:val="00D549A1"/>
    <w:rsid w:val="00D55407"/>
    <w:rsid w:val="00D61726"/>
    <w:rsid w:val="00D635A2"/>
    <w:rsid w:val="00D67999"/>
    <w:rsid w:val="00D70D01"/>
    <w:rsid w:val="00D723B5"/>
    <w:rsid w:val="00D73437"/>
    <w:rsid w:val="00D74D8F"/>
    <w:rsid w:val="00D85E6B"/>
    <w:rsid w:val="00D871EF"/>
    <w:rsid w:val="00DA1B50"/>
    <w:rsid w:val="00DA2527"/>
    <w:rsid w:val="00DA357F"/>
    <w:rsid w:val="00DA46CC"/>
    <w:rsid w:val="00DA4995"/>
    <w:rsid w:val="00DA5C8D"/>
    <w:rsid w:val="00DA6CD9"/>
    <w:rsid w:val="00DA6D4D"/>
    <w:rsid w:val="00DB3E7F"/>
    <w:rsid w:val="00DB6A92"/>
    <w:rsid w:val="00DB6B6E"/>
    <w:rsid w:val="00DB700A"/>
    <w:rsid w:val="00DC4FCC"/>
    <w:rsid w:val="00DC5C92"/>
    <w:rsid w:val="00DD04F4"/>
    <w:rsid w:val="00DD163A"/>
    <w:rsid w:val="00DD3B2F"/>
    <w:rsid w:val="00DE0248"/>
    <w:rsid w:val="00DE265F"/>
    <w:rsid w:val="00DE2B77"/>
    <w:rsid w:val="00DE368A"/>
    <w:rsid w:val="00DE4E21"/>
    <w:rsid w:val="00DE55B7"/>
    <w:rsid w:val="00DE75F5"/>
    <w:rsid w:val="00DF0E9C"/>
    <w:rsid w:val="00DF1194"/>
    <w:rsid w:val="00DF641E"/>
    <w:rsid w:val="00DF6EFD"/>
    <w:rsid w:val="00E02374"/>
    <w:rsid w:val="00E02B85"/>
    <w:rsid w:val="00E0499C"/>
    <w:rsid w:val="00E058AD"/>
    <w:rsid w:val="00E10435"/>
    <w:rsid w:val="00E12428"/>
    <w:rsid w:val="00E1313C"/>
    <w:rsid w:val="00E14456"/>
    <w:rsid w:val="00E21363"/>
    <w:rsid w:val="00E215B9"/>
    <w:rsid w:val="00E22609"/>
    <w:rsid w:val="00E23B8A"/>
    <w:rsid w:val="00E26203"/>
    <w:rsid w:val="00E277A4"/>
    <w:rsid w:val="00E32A31"/>
    <w:rsid w:val="00E3400A"/>
    <w:rsid w:val="00E35C01"/>
    <w:rsid w:val="00E4166D"/>
    <w:rsid w:val="00E448DD"/>
    <w:rsid w:val="00E45F51"/>
    <w:rsid w:val="00E564FF"/>
    <w:rsid w:val="00E60E89"/>
    <w:rsid w:val="00E60FD8"/>
    <w:rsid w:val="00E6119B"/>
    <w:rsid w:val="00E6213C"/>
    <w:rsid w:val="00E6269D"/>
    <w:rsid w:val="00E62DEF"/>
    <w:rsid w:val="00E66A29"/>
    <w:rsid w:val="00E710FC"/>
    <w:rsid w:val="00E734C6"/>
    <w:rsid w:val="00E77021"/>
    <w:rsid w:val="00E96110"/>
    <w:rsid w:val="00E97D05"/>
    <w:rsid w:val="00EA05D4"/>
    <w:rsid w:val="00EA26EB"/>
    <w:rsid w:val="00EA3085"/>
    <w:rsid w:val="00EA4756"/>
    <w:rsid w:val="00EA5982"/>
    <w:rsid w:val="00EB222C"/>
    <w:rsid w:val="00EB4A91"/>
    <w:rsid w:val="00EB4EA7"/>
    <w:rsid w:val="00EB6464"/>
    <w:rsid w:val="00EB7ED2"/>
    <w:rsid w:val="00EC3C92"/>
    <w:rsid w:val="00EC5AED"/>
    <w:rsid w:val="00ED08A2"/>
    <w:rsid w:val="00ED0A4E"/>
    <w:rsid w:val="00ED642C"/>
    <w:rsid w:val="00ED669D"/>
    <w:rsid w:val="00EE34A9"/>
    <w:rsid w:val="00EF0177"/>
    <w:rsid w:val="00EF2CD0"/>
    <w:rsid w:val="00EF3F24"/>
    <w:rsid w:val="00F029F7"/>
    <w:rsid w:val="00F0526E"/>
    <w:rsid w:val="00F05F16"/>
    <w:rsid w:val="00F07412"/>
    <w:rsid w:val="00F13890"/>
    <w:rsid w:val="00F160B1"/>
    <w:rsid w:val="00F17BC9"/>
    <w:rsid w:val="00F20EA6"/>
    <w:rsid w:val="00F21F92"/>
    <w:rsid w:val="00F25BE7"/>
    <w:rsid w:val="00F26D75"/>
    <w:rsid w:val="00F321F5"/>
    <w:rsid w:val="00F33ABC"/>
    <w:rsid w:val="00F36C1E"/>
    <w:rsid w:val="00F36F1E"/>
    <w:rsid w:val="00F40180"/>
    <w:rsid w:val="00F40743"/>
    <w:rsid w:val="00F41F18"/>
    <w:rsid w:val="00F444BC"/>
    <w:rsid w:val="00F44A82"/>
    <w:rsid w:val="00F459B0"/>
    <w:rsid w:val="00F47807"/>
    <w:rsid w:val="00F515E9"/>
    <w:rsid w:val="00F557D6"/>
    <w:rsid w:val="00F57159"/>
    <w:rsid w:val="00F626C2"/>
    <w:rsid w:val="00F6452A"/>
    <w:rsid w:val="00F65242"/>
    <w:rsid w:val="00F67907"/>
    <w:rsid w:val="00F7069C"/>
    <w:rsid w:val="00F71B9C"/>
    <w:rsid w:val="00F74047"/>
    <w:rsid w:val="00F80AC2"/>
    <w:rsid w:val="00F86D1A"/>
    <w:rsid w:val="00F93F3D"/>
    <w:rsid w:val="00F94734"/>
    <w:rsid w:val="00FA249F"/>
    <w:rsid w:val="00FA66B6"/>
    <w:rsid w:val="00FA674B"/>
    <w:rsid w:val="00FA6BD4"/>
    <w:rsid w:val="00FA76E5"/>
    <w:rsid w:val="00FB073B"/>
    <w:rsid w:val="00FB2C92"/>
    <w:rsid w:val="00FB4020"/>
    <w:rsid w:val="00FB50E6"/>
    <w:rsid w:val="00FC03D5"/>
    <w:rsid w:val="00FC4870"/>
    <w:rsid w:val="00FC74C0"/>
    <w:rsid w:val="00FC79ED"/>
    <w:rsid w:val="00FD1D90"/>
    <w:rsid w:val="00FD4AF3"/>
    <w:rsid w:val="00FD62EB"/>
    <w:rsid w:val="00FD668B"/>
    <w:rsid w:val="00FE2F52"/>
    <w:rsid w:val="00FE4E16"/>
    <w:rsid w:val="00FE6453"/>
    <w:rsid w:val="00FF14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4B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character" w:customStyle="1" w:styleId="highlight">
    <w:name w:val="highlight"/>
    <w:rsid w:val="005E4CB3"/>
  </w:style>
  <w:style w:type="character" w:customStyle="1" w:styleId="apple-converted-space">
    <w:name w:val="apple-converted-space"/>
    <w:rsid w:val="00496408"/>
  </w:style>
  <w:style w:type="paragraph" w:styleId="Poprawka">
    <w:name w:val="Revision"/>
    <w:hidden/>
    <w:uiPriority w:val="99"/>
    <w:semiHidden/>
    <w:rsid w:val="004731A6"/>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5C7B94"/>
    <w:rPr>
      <w:sz w:val="16"/>
      <w:szCs w:val="16"/>
    </w:rPr>
  </w:style>
  <w:style w:type="paragraph" w:styleId="Tekstkomentarza">
    <w:name w:val="annotation text"/>
    <w:basedOn w:val="Normalny"/>
    <w:link w:val="TekstkomentarzaZnak"/>
    <w:uiPriority w:val="99"/>
    <w:unhideWhenUsed/>
    <w:rsid w:val="005C7B94"/>
    <w:rPr>
      <w:sz w:val="20"/>
      <w:szCs w:val="20"/>
    </w:rPr>
  </w:style>
  <w:style w:type="character" w:customStyle="1" w:styleId="TekstkomentarzaZnak">
    <w:name w:val="Tekst komentarza Znak"/>
    <w:basedOn w:val="Domylnaczcionkaakapitu"/>
    <w:link w:val="Tekstkomentarza"/>
    <w:uiPriority w:val="99"/>
    <w:rsid w:val="005C7B9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C7B94"/>
    <w:rPr>
      <w:b/>
      <w:bCs/>
    </w:rPr>
  </w:style>
  <w:style w:type="character" w:customStyle="1" w:styleId="TematkomentarzaZnak">
    <w:name w:val="Temat komentarza Znak"/>
    <w:basedOn w:val="TekstkomentarzaZnak"/>
    <w:link w:val="Tematkomentarza"/>
    <w:uiPriority w:val="99"/>
    <w:semiHidden/>
    <w:rsid w:val="005C7B94"/>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0721">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4338695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93613141">
      <w:bodyDiv w:val="1"/>
      <w:marLeft w:val="0"/>
      <w:marRight w:val="0"/>
      <w:marTop w:val="0"/>
      <w:marBottom w:val="0"/>
      <w:divBdr>
        <w:top w:val="none" w:sz="0" w:space="0" w:color="auto"/>
        <w:left w:val="none" w:sz="0" w:space="0" w:color="auto"/>
        <w:bottom w:val="none" w:sz="0" w:space="0" w:color="auto"/>
        <w:right w:val="none" w:sz="0" w:space="0" w:color="auto"/>
      </w:divBdr>
      <w:divsChild>
        <w:div w:id="1941987401">
          <w:marLeft w:val="360"/>
          <w:marRight w:val="0"/>
          <w:marTop w:val="0"/>
          <w:marBottom w:val="0"/>
          <w:divBdr>
            <w:top w:val="none" w:sz="0" w:space="0" w:color="auto"/>
            <w:left w:val="none" w:sz="0" w:space="0" w:color="auto"/>
            <w:bottom w:val="none" w:sz="0" w:space="0" w:color="auto"/>
            <w:right w:val="none" w:sz="0" w:space="0" w:color="auto"/>
          </w:divBdr>
        </w:div>
        <w:div w:id="1755662283">
          <w:marLeft w:val="360"/>
          <w:marRight w:val="0"/>
          <w:marTop w:val="0"/>
          <w:marBottom w:val="0"/>
          <w:divBdr>
            <w:top w:val="none" w:sz="0" w:space="0" w:color="auto"/>
            <w:left w:val="none" w:sz="0" w:space="0" w:color="auto"/>
            <w:bottom w:val="none" w:sz="0" w:space="0" w:color="auto"/>
            <w:right w:val="none" w:sz="0" w:space="0" w:color="auto"/>
          </w:divBdr>
          <w:divsChild>
            <w:div w:id="20918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17571">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971157931">
      <w:bodyDiv w:val="1"/>
      <w:marLeft w:val="0"/>
      <w:marRight w:val="0"/>
      <w:marTop w:val="0"/>
      <w:marBottom w:val="0"/>
      <w:divBdr>
        <w:top w:val="none" w:sz="0" w:space="0" w:color="auto"/>
        <w:left w:val="none" w:sz="0" w:space="0" w:color="auto"/>
        <w:bottom w:val="none" w:sz="0" w:space="0" w:color="auto"/>
        <w:right w:val="none" w:sz="0" w:space="0" w:color="auto"/>
      </w:divBdr>
      <w:divsChild>
        <w:div w:id="1765420268">
          <w:marLeft w:val="0"/>
          <w:marRight w:val="0"/>
          <w:marTop w:val="0"/>
          <w:marBottom w:val="0"/>
          <w:divBdr>
            <w:top w:val="none" w:sz="0" w:space="0" w:color="auto"/>
            <w:left w:val="none" w:sz="0" w:space="0" w:color="auto"/>
            <w:bottom w:val="none" w:sz="0" w:space="0" w:color="auto"/>
            <w:right w:val="none" w:sz="0" w:space="0" w:color="auto"/>
          </w:divBdr>
        </w:div>
      </w:divsChild>
    </w:div>
    <w:div w:id="2030065664">
      <w:bodyDiv w:val="1"/>
      <w:marLeft w:val="0"/>
      <w:marRight w:val="0"/>
      <w:marTop w:val="0"/>
      <w:marBottom w:val="0"/>
      <w:divBdr>
        <w:top w:val="none" w:sz="0" w:space="0" w:color="auto"/>
        <w:left w:val="none" w:sz="0" w:space="0" w:color="auto"/>
        <w:bottom w:val="none" w:sz="0" w:space="0" w:color="auto"/>
        <w:right w:val="none" w:sz="0" w:space="0" w:color="auto"/>
      </w:divBdr>
      <w:divsChild>
        <w:div w:id="643051568">
          <w:marLeft w:val="360"/>
          <w:marRight w:val="0"/>
          <w:marTop w:val="0"/>
          <w:marBottom w:val="0"/>
          <w:divBdr>
            <w:top w:val="none" w:sz="0" w:space="0" w:color="auto"/>
            <w:left w:val="none" w:sz="0" w:space="0" w:color="auto"/>
            <w:bottom w:val="none" w:sz="0" w:space="0" w:color="auto"/>
            <w:right w:val="none" w:sz="0" w:space="0" w:color="auto"/>
          </w:divBdr>
        </w:div>
        <w:div w:id="1366979992">
          <w:marLeft w:val="360"/>
          <w:marRight w:val="0"/>
          <w:marTop w:val="0"/>
          <w:marBottom w:val="0"/>
          <w:divBdr>
            <w:top w:val="none" w:sz="0" w:space="0" w:color="auto"/>
            <w:left w:val="none" w:sz="0" w:space="0" w:color="auto"/>
            <w:bottom w:val="none" w:sz="0" w:space="0" w:color="auto"/>
            <w:right w:val="none" w:sz="0" w:space="0" w:color="auto"/>
          </w:divBdr>
          <w:divsChild>
            <w:div w:id="117226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cmzyheydeltqmfyc4mzzg4ztanjrg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27</Pages>
  <Words>13575</Words>
  <Characters>81455</Characters>
  <Application>Microsoft Office Word</Application>
  <DocSecurity>0</DocSecurity>
  <Lines>678</Lines>
  <Paragraphs>189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Michalak-Jaworska Paulina</cp:lastModifiedBy>
  <cp:revision>34</cp:revision>
  <cp:lastPrinted>2023-03-09T10:21:00Z</cp:lastPrinted>
  <dcterms:created xsi:type="dcterms:W3CDTF">2023-03-20T07:37:00Z</dcterms:created>
  <dcterms:modified xsi:type="dcterms:W3CDTF">2023-03-20T08:33:00Z</dcterms:modified>
</cp:coreProperties>
</file>