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82AB" w14:textId="2261192A" w:rsidR="00675427" w:rsidRDefault="00675427" w:rsidP="00675427">
      <w:pPr>
        <w:shd w:val="clear" w:color="auto" w:fill="FFFFFF"/>
        <w:suppressAutoHyphens/>
        <w:spacing w:after="0"/>
        <w:jc w:val="right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 xml:space="preserve">Kraków </w:t>
      </w:r>
      <w:r w:rsidR="00840F1C">
        <w:rPr>
          <w:rFonts w:ascii="Times New Roman" w:hAnsi="Times New Roman"/>
          <w:b/>
          <w:bCs/>
          <w:sz w:val="24"/>
          <w:szCs w:val="20"/>
          <w:lang w:eastAsia="ar-SA"/>
        </w:rPr>
        <w:t>1</w:t>
      </w:r>
      <w:r w:rsidR="00F12D6A">
        <w:rPr>
          <w:rFonts w:ascii="Times New Roman" w:hAnsi="Times New Roman"/>
          <w:b/>
          <w:bCs/>
          <w:sz w:val="24"/>
          <w:szCs w:val="20"/>
          <w:lang w:eastAsia="ar-SA"/>
        </w:rPr>
        <w:t>5</w:t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>.04.2022</w:t>
      </w:r>
    </w:p>
    <w:p w14:paraId="20F0A745" w14:textId="2163DB58" w:rsidR="00086AEB" w:rsidRPr="00E12586" w:rsidRDefault="00702033" w:rsidP="00702033">
      <w:pPr>
        <w:shd w:val="clear" w:color="auto" w:fill="FFFFFF"/>
        <w:suppressAutoHyphens/>
        <w:spacing w:after="0"/>
        <w:rPr>
          <w:rFonts w:ascii="Times New Roman" w:hAnsi="Times New Roman"/>
          <w:b/>
          <w:bCs/>
          <w:i/>
          <w:i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2004-7.262.</w:t>
      </w:r>
      <w:r w:rsidR="00F12D6A">
        <w:rPr>
          <w:rFonts w:ascii="Times New Roman" w:hAnsi="Times New Roman"/>
          <w:b/>
          <w:bCs/>
          <w:sz w:val="24"/>
          <w:szCs w:val="20"/>
          <w:lang w:eastAsia="ar-SA"/>
        </w:rPr>
        <w:t>17</w:t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>.2022</w:t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 xml:space="preserve">        </w:t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>
        <w:rPr>
          <w:rFonts w:ascii="Times New Roman" w:hAnsi="Times New Roman"/>
          <w:b/>
          <w:bCs/>
          <w:sz w:val="24"/>
          <w:szCs w:val="20"/>
          <w:lang w:eastAsia="ar-SA"/>
        </w:rPr>
        <w:tab/>
      </w:r>
      <w:r w:rsidR="00086AEB" w:rsidRPr="00E12586">
        <w:rPr>
          <w:rFonts w:ascii="Times New Roman" w:hAnsi="Times New Roman"/>
          <w:b/>
          <w:bCs/>
          <w:sz w:val="26"/>
          <w:szCs w:val="26"/>
          <w:lang w:eastAsia="ar-SA"/>
        </w:rPr>
        <w:t xml:space="preserve">                                           </w:t>
      </w:r>
    </w:p>
    <w:p w14:paraId="0DE052EF" w14:textId="77777777" w:rsidR="001170DD" w:rsidRDefault="001170DD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14:paraId="45A20D66" w14:textId="4275C770" w:rsidR="002F4599" w:rsidRDefault="00E3649C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  <w:lang w:eastAsia="ar-SA"/>
        </w:rPr>
        <w:t xml:space="preserve">POSTĘPOWANIE NA WYBÓR WYKONAWCY SERWISOWANIA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br/>
        <w:t xml:space="preserve"> i KONSERWACJI KLIMATYZACJI W BUDYNKACH </w:t>
      </w:r>
      <w:r w:rsidRPr="00E3649C">
        <w:rPr>
          <w:rFonts w:ascii="Times New Roman" w:hAnsi="Times New Roman"/>
          <w:b/>
          <w:bCs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br/>
        <w:t>PROKURATURY REGIONALNEJ W KRAKOWIE.</w:t>
      </w:r>
    </w:p>
    <w:p w14:paraId="557AF57B" w14:textId="77777777" w:rsidR="00985029" w:rsidRPr="00E12586" w:rsidRDefault="00985029" w:rsidP="002F4599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14:paraId="74E8C975" w14:textId="5AE2B836" w:rsidR="002F4599" w:rsidRPr="00E12586" w:rsidRDefault="002F4599" w:rsidP="002F4599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E12586">
        <w:rPr>
          <w:rFonts w:ascii="Times New Roman" w:hAnsi="Times New Roman"/>
          <w:sz w:val="26"/>
          <w:szCs w:val="26"/>
          <w:lang w:eastAsia="ar-SA"/>
        </w:rPr>
        <w:t>1.</w:t>
      </w:r>
      <w:r w:rsidRPr="00E12586">
        <w:rPr>
          <w:rFonts w:ascii="Times New Roman" w:hAnsi="Times New Roman"/>
          <w:sz w:val="26"/>
          <w:szCs w:val="26"/>
          <w:lang w:eastAsia="ar-SA"/>
        </w:rPr>
        <w:tab/>
        <w:t xml:space="preserve">Zamawiający Skarb Państwa – Prokuratura Regionalna w Krakowie zaprasza </w:t>
      </w:r>
      <w:r w:rsidR="00B227B9">
        <w:rPr>
          <w:rFonts w:ascii="Times New Roman" w:hAnsi="Times New Roman"/>
          <w:sz w:val="26"/>
          <w:szCs w:val="26"/>
          <w:lang w:eastAsia="ar-SA"/>
        </w:rPr>
        <w:br/>
      </w:r>
      <w:r w:rsidRPr="00E12586">
        <w:rPr>
          <w:rFonts w:ascii="Times New Roman" w:hAnsi="Times New Roman"/>
          <w:sz w:val="26"/>
          <w:szCs w:val="26"/>
          <w:lang w:eastAsia="ar-SA"/>
        </w:rPr>
        <w:t>do udziału w postępowaniu na: „</w:t>
      </w:r>
      <w:r w:rsidR="00F12D6A">
        <w:rPr>
          <w:rFonts w:ascii="Times New Roman" w:hAnsi="Times New Roman"/>
          <w:sz w:val="26"/>
          <w:szCs w:val="26"/>
          <w:lang w:eastAsia="ar-SA"/>
        </w:rPr>
        <w:t xml:space="preserve">Serwisowanie i konserwację klimatyzacji </w:t>
      </w:r>
      <w:r w:rsidR="00F12D6A">
        <w:rPr>
          <w:rFonts w:ascii="Times New Roman" w:hAnsi="Times New Roman"/>
          <w:sz w:val="26"/>
          <w:szCs w:val="26"/>
          <w:lang w:eastAsia="ar-SA"/>
        </w:rPr>
        <w:br/>
        <w:t>w budynkach Prokuratury Regionalnej w Krakowie</w:t>
      </w:r>
      <w:r w:rsidRPr="00E12586">
        <w:rPr>
          <w:rFonts w:ascii="Times New Roman" w:hAnsi="Times New Roman"/>
          <w:sz w:val="26"/>
          <w:szCs w:val="26"/>
          <w:lang w:eastAsia="ar-SA"/>
        </w:rPr>
        <w:t>”</w:t>
      </w:r>
    </w:p>
    <w:p w14:paraId="19631EAF" w14:textId="77777777" w:rsidR="006D0381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2"/>
          <w:sz w:val="26"/>
          <w:szCs w:val="26"/>
          <w:lang w:eastAsia="ar-SA"/>
        </w:rPr>
        <w:t>2.</w:t>
      </w:r>
      <w:r w:rsidRPr="00E12586">
        <w:rPr>
          <w:rFonts w:ascii="Times New Roman" w:hAnsi="Times New Roman"/>
          <w:spacing w:val="-12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Przedmiot</w:t>
      </w:r>
      <w:r w:rsidR="006D038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E12586">
        <w:rPr>
          <w:rFonts w:ascii="Times New Roman" w:hAnsi="Times New Roman"/>
          <w:sz w:val="26"/>
          <w:szCs w:val="26"/>
          <w:lang w:eastAsia="ar-SA"/>
        </w:rPr>
        <w:t>zamówienia</w:t>
      </w:r>
      <w:r w:rsidRPr="00E12586">
        <w:rPr>
          <w:rStyle w:val="Odwoanieprzypisudolnego"/>
          <w:rFonts w:ascii="Times New Roman" w:hAnsi="Times New Roman"/>
          <w:sz w:val="26"/>
          <w:szCs w:val="26"/>
          <w:lang w:eastAsia="ar-SA"/>
        </w:rPr>
        <w:footnoteReference w:id="1"/>
      </w:r>
      <w:r w:rsidRPr="00E12586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2433E367" w14:textId="3C5095A9" w:rsidR="005977DE" w:rsidRDefault="001C1022" w:rsidP="00DC40A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2.1 </w:t>
      </w:r>
      <w:r>
        <w:rPr>
          <w:rFonts w:ascii="Times New Roman" w:hAnsi="Times New Roman"/>
          <w:sz w:val="26"/>
          <w:szCs w:val="26"/>
          <w:lang w:eastAsia="ar-SA"/>
        </w:rPr>
        <w:tab/>
      </w:r>
      <w:r w:rsidR="00DC40A5" w:rsidRPr="00DC40A5">
        <w:rPr>
          <w:rFonts w:ascii="Times New Roman" w:hAnsi="Times New Roman"/>
          <w:sz w:val="26"/>
          <w:szCs w:val="26"/>
          <w:lang w:eastAsia="ar-SA"/>
        </w:rPr>
        <w:t xml:space="preserve">inwentaryzacji instalacji klimatyzacji oraz usług z zakresu serwisu, przeglądów i konserwacji oraz napraw klimatyzatorów i instalacji klimatyzacji w obiektach Prokuratury Regionalnej przy ul. Cystersów 18 </w:t>
      </w:r>
      <w:r w:rsidR="00DC40A5">
        <w:rPr>
          <w:rFonts w:ascii="Times New Roman" w:hAnsi="Times New Roman"/>
          <w:sz w:val="26"/>
          <w:szCs w:val="26"/>
          <w:lang w:eastAsia="ar-SA"/>
        </w:rPr>
        <w:br/>
      </w:r>
      <w:r w:rsidR="00DC40A5" w:rsidRPr="00DC40A5">
        <w:rPr>
          <w:rFonts w:ascii="Times New Roman" w:hAnsi="Times New Roman"/>
          <w:sz w:val="26"/>
          <w:szCs w:val="26"/>
          <w:lang w:eastAsia="ar-SA"/>
        </w:rPr>
        <w:t>oraz ul. Mogilskiej 17 w Krakowie</w:t>
      </w:r>
      <w:r w:rsidR="00DC40A5">
        <w:rPr>
          <w:rFonts w:ascii="Times New Roman" w:hAnsi="Times New Roman"/>
          <w:sz w:val="26"/>
          <w:szCs w:val="26"/>
          <w:lang w:eastAsia="ar-SA"/>
        </w:rPr>
        <w:t>.</w:t>
      </w:r>
    </w:p>
    <w:p w14:paraId="3DB00ADC" w14:textId="77777777" w:rsidR="005977DE" w:rsidRDefault="005977DE" w:rsidP="001C102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2947D854" w14:textId="26F615BE" w:rsidR="00537ED1" w:rsidRPr="00537ED1" w:rsidRDefault="001C1022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2.2 </w:t>
      </w:r>
      <w:r>
        <w:rPr>
          <w:rFonts w:ascii="Times New Roman" w:hAnsi="Times New Roman"/>
          <w:sz w:val="26"/>
          <w:szCs w:val="26"/>
          <w:lang w:eastAsia="ar-SA"/>
        </w:rPr>
        <w:tab/>
      </w:r>
      <w:r w:rsidR="00537ED1" w:rsidRPr="00537ED1">
        <w:rPr>
          <w:rFonts w:ascii="Times New Roman" w:hAnsi="Times New Roman"/>
          <w:sz w:val="26"/>
          <w:szCs w:val="26"/>
          <w:lang w:eastAsia="ar-SA"/>
        </w:rPr>
        <w:t xml:space="preserve">Czynności podstawowe wykonywane podczas serwisowania  klimatyzacji (min 1 raz w roku przed rozpoczęciem sezonu): </w:t>
      </w:r>
    </w:p>
    <w:p w14:paraId="4442C716" w14:textId="0A36E0EB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a.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sprawdzenie wszystkich funkcji pracy urządzenia;</w:t>
      </w:r>
    </w:p>
    <w:p w14:paraId="50DC7627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b.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sprawdzenie szczelności układu chłodniczego i próba szczelności;</w:t>
      </w:r>
    </w:p>
    <w:p w14:paraId="34AD83DF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c.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test poprawności działania sterownika klimatyzacji,</w:t>
      </w:r>
    </w:p>
    <w:p w14:paraId="7FA8C358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d.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przegląd elementów, podłączeń elektrycznych sytemu;</w:t>
      </w:r>
    </w:p>
    <w:p w14:paraId="085B1629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e.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przegląd, sprawdzenie drożności i czyszczenie układu odprowadzenia skroplin, pompek skroplin (jeśli  pompki skroplin są zamontowane)</w:t>
      </w:r>
    </w:p>
    <w:p w14:paraId="296DDADE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f.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 xml:space="preserve">wyczyszczenie turbiny wentylatora jednostki wewnętrznej, </w:t>
      </w:r>
    </w:p>
    <w:p w14:paraId="7672446C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g.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 xml:space="preserve">wyczyszczenie skraplacza jednostki zewnętrznej , </w:t>
      </w:r>
    </w:p>
    <w:p w14:paraId="18B7D1E8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h.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 xml:space="preserve">sprawdzenie stanu izolacji instalacji freonowej </w:t>
      </w:r>
    </w:p>
    <w:p w14:paraId="5EFC6FB2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i.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 xml:space="preserve">odgrzybianie i dezynfekcja parownika jednostki wewnętrznej, </w:t>
      </w:r>
    </w:p>
    <w:p w14:paraId="1555E545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j.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 xml:space="preserve">przegląd i czyszczenie obudów obydwu jednostek zewnętrznej </w:t>
      </w:r>
    </w:p>
    <w:p w14:paraId="1B49473C" w14:textId="77777777" w:rsidR="00537ED1" w:rsidRPr="00537ED1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i wewnętrznej;</w:t>
      </w:r>
    </w:p>
    <w:p w14:paraId="577C30A8" w14:textId="653E80FE" w:rsidR="00FC3F1C" w:rsidRDefault="00537ED1" w:rsidP="00537ED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537ED1">
        <w:rPr>
          <w:rFonts w:ascii="Times New Roman" w:hAnsi="Times New Roman"/>
          <w:sz w:val="26"/>
          <w:szCs w:val="26"/>
          <w:lang w:eastAsia="ar-SA"/>
        </w:rPr>
        <w:t>k.</w:t>
      </w:r>
      <w:r w:rsidRPr="00537ED1">
        <w:rPr>
          <w:rFonts w:ascii="Times New Roman" w:hAnsi="Times New Roman"/>
          <w:sz w:val="26"/>
          <w:szCs w:val="26"/>
          <w:lang w:eastAsia="ar-SA"/>
        </w:rPr>
        <w:tab/>
        <w:t>czyszczenie i dezynfekcja filtrów w jednostkach wewnętrznych, czyszczenie i dezynfekcja parownika.</w:t>
      </w:r>
    </w:p>
    <w:p w14:paraId="5118698A" w14:textId="77777777" w:rsidR="00FC3F1C" w:rsidRDefault="00FC3F1C" w:rsidP="001C102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72BA6903" w14:textId="2765B7D5" w:rsidR="009F6DE0" w:rsidRPr="009F6DE0" w:rsidRDefault="001C1022" w:rsidP="009F6D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2.3 </w:t>
      </w:r>
      <w:r>
        <w:rPr>
          <w:rFonts w:ascii="Times New Roman" w:hAnsi="Times New Roman"/>
          <w:sz w:val="26"/>
          <w:szCs w:val="26"/>
          <w:lang w:eastAsia="ar-SA"/>
        </w:rPr>
        <w:tab/>
      </w:r>
      <w:r w:rsidR="009F6DE0" w:rsidRPr="009F6DE0">
        <w:rPr>
          <w:rFonts w:ascii="Times New Roman" w:hAnsi="Times New Roman"/>
          <w:sz w:val="26"/>
          <w:szCs w:val="26"/>
          <w:lang w:eastAsia="ar-SA"/>
        </w:rPr>
        <w:t>Czynności rozszerzone wykonywane podczas serwisowania klimatyzacji (jeżeli okażą się konieczne do wykonania podczas  czynności podstawowych serwisowania klimatyzacji).:</w:t>
      </w:r>
    </w:p>
    <w:p w14:paraId="745B96A4" w14:textId="77777777" w:rsidR="009F6DE0" w:rsidRPr="009F6DE0" w:rsidRDefault="009F6DE0" w:rsidP="009F6D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9F6DE0">
        <w:rPr>
          <w:rFonts w:ascii="Times New Roman" w:hAnsi="Times New Roman"/>
          <w:sz w:val="26"/>
          <w:szCs w:val="26"/>
          <w:lang w:eastAsia="ar-SA"/>
        </w:rPr>
        <w:t>a.</w:t>
      </w:r>
      <w:r w:rsidRPr="009F6DE0">
        <w:rPr>
          <w:rFonts w:ascii="Times New Roman" w:hAnsi="Times New Roman"/>
          <w:sz w:val="26"/>
          <w:szCs w:val="26"/>
          <w:lang w:eastAsia="ar-SA"/>
        </w:rPr>
        <w:tab/>
        <w:t xml:space="preserve">uzupełnienie czynnika układy chłodniczego, </w:t>
      </w:r>
    </w:p>
    <w:p w14:paraId="78AF09D6" w14:textId="77777777" w:rsidR="009F6DE0" w:rsidRPr="009F6DE0" w:rsidRDefault="009F6DE0" w:rsidP="009F6D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9F6DE0">
        <w:rPr>
          <w:rFonts w:ascii="Times New Roman" w:hAnsi="Times New Roman"/>
          <w:sz w:val="26"/>
          <w:szCs w:val="26"/>
          <w:lang w:eastAsia="ar-SA"/>
        </w:rPr>
        <w:t>b.</w:t>
      </w:r>
      <w:r w:rsidRPr="009F6DE0">
        <w:rPr>
          <w:rFonts w:ascii="Times New Roman" w:hAnsi="Times New Roman"/>
          <w:sz w:val="26"/>
          <w:szCs w:val="26"/>
          <w:lang w:eastAsia="ar-SA"/>
        </w:rPr>
        <w:tab/>
        <w:t xml:space="preserve">uzupełnienie ubytków izolacji instalacji freonowej i zabezpieczenie, </w:t>
      </w:r>
    </w:p>
    <w:p w14:paraId="6A2084BA" w14:textId="75612972" w:rsidR="001C1022" w:rsidRDefault="009F6DE0" w:rsidP="009F6D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9F6DE0">
        <w:rPr>
          <w:rFonts w:ascii="Times New Roman" w:hAnsi="Times New Roman"/>
          <w:sz w:val="26"/>
          <w:szCs w:val="26"/>
          <w:lang w:eastAsia="ar-SA"/>
        </w:rPr>
        <w:t>c.</w:t>
      </w:r>
      <w:r w:rsidRPr="009F6DE0">
        <w:rPr>
          <w:rFonts w:ascii="Times New Roman" w:hAnsi="Times New Roman"/>
          <w:sz w:val="26"/>
          <w:szCs w:val="26"/>
          <w:lang w:eastAsia="ar-SA"/>
        </w:rPr>
        <w:tab/>
        <w:t>ozonowanie,</w:t>
      </w:r>
    </w:p>
    <w:p w14:paraId="2B7FFA05" w14:textId="67A7522D" w:rsidR="00E52711" w:rsidRDefault="00E52711" w:rsidP="009F6D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560" w:hanging="567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190889AD" w14:textId="14B00F99" w:rsidR="00E52711" w:rsidRDefault="00E52711" w:rsidP="00E5271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2.4  </w:t>
      </w:r>
      <w:r>
        <w:rPr>
          <w:rFonts w:ascii="Times New Roman" w:hAnsi="Times New Roman"/>
          <w:sz w:val="26"/>
          <w:szCs w:val="26"/>
          <w:lang w:eastAsia="ar-SA"/>
        </w:rPr>
        <w:tab/>
        <w:t xml:space="preserve">Pozostałe zgodnie z treścią wzoru umowy załączonego do zapytania. </w:t>
      </w:r>
    </w:p>
    <w:p w14:paraId="27B7293A" w14:textId="77777777" w:rsidR="001170DD" w:rsidRDefault="001170DD" w:rsidP="003633E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0A7D2959" w14:textId="77777777" w:rsidR="0061155D" w:rsidRPr="00443890" w:rsidRDefault="0061155D" w:rsidP="0044389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3E58A3E0" w14:textId="77777777" w:rsidR="0098415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3.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Termin realizacji zamówienia</w:t>
      </w:r>
      <w:r w:rsidR="00702033">
        <w:rPr>
          <w:rFonts w:ascii="Times New Roman" w:hAnsi="Times New Roman"/>
          <w:sz w:val="26"/>
          <w:szCs w:val="26"/>
          <w:lang w:eastAsia="ar-SA"/>
        </w:rPr>
        <w:t xml:space="preserve">: </w:t>
      </w:r>
    </w:p>
    <w:p w14:paraId="3EF772D9" w14:textId="4D3E3821" w:rsidR="009E0A88" w:rsidRDefault="005753ED" w:rsidP="005753E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firstLine="282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Zgodnie z terminami w załączonym wzorze umowy. </w:t>
      </w:r>
    </w:p>
    <w:p w14:paraId="4B7A02E2" w14:textId="0A3F1C72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/>
          <w:spacing w:val="-9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9"/>
          <w:sz w:val="26"/>
          <w:szCs w:val="26"/>
          <w:lang w:eastAsia="ar-SA"/>
        </w:rPr>
        <w:t>4.</w:t>
      </w:r>
      <w:r w:rsidRPr="00E12586">
        <w:rPr>
          <w:rFonts w:ascii="Times New Roman" w:hAnsi="Times New Roman"/>
          <w:spacing w:val="-9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pacing w:val="-1"/>
          <w:sz w:val="26"/>
          <w:szCs w:val="26"/>
          <w:lang w:eastAsia="ar-SA"/>
        </w:rPr>
        <w:t>Okres gwarancji</w:t>
      </w:r>
      <w:r w:rsidRPr="00E12586">
        <w:rPr>
          <w:rStyle w:val="Odwoanieprzypisudolnego"/>
          <w:rFonts w:ascii="Times New Roman" w:hAnsi="Times New Roman"/>
          <w:spacing w:val="-1"/>
          <w:sz w:val="26"/>
          <w:szCs w:val="26"/>
          <w:lang w:eastAsia="ar-SA"/>
        </w:rPr>
        <w:footnoteReference w:id="2"/>
      </w:r>
      <w:r w:rsidR="00702033"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 w:rsidRPr="00E12586">
        <w:rPr>
          <w:rFonts w:ascii="Times New Roman" w:hAnsi="Times New Roman"/>
          <w:sz w:val="26"/>
          <w:szCs w:val="26"/>
          <w:lang w:eastAsia="ar-SA"/>
        </w:rPr>
        <w:tab/>
      </w:r>
    </w:p>
    <w:p w14:paraId="22CD6907" w14:textId="58552702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/>
          <w:spacing w:val="-16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6"/>
          <w:sz w:val="26"/>
          <w:szCs w:val="26"/>
          <w:lang w:eastAsia="ar-SA"/>
        </w:rPr>
        <w:t>5.</w:t>
      </w:r>
      <w:r w:rsidRPr="00E12586">
        <w:rPr>
          <w:rFonts w:ascii="Times New Roman" w:hAnsi="Times New Roman"/>
          <w:spacing w:val="-16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Miejsce i termin złożenia oferty:</w:t>
      </w:r>
      <w:r w:rsidR="00702033">
        <w:rPr>
          <w:rFonts w:ascii="Times New Roman" w:hAnsi="Times New Roman"/>
          <w:sz w:val="26"/>
          <w:szCs w:val="26"/>
          <w:lang w:eastAsia="ar-SA"/>
        </w:rPr>
        <w:t xml:space="preserve"> Prokuratura Regionalna w Krakowie ul. Cystersów 18 . Termin złożenia oferty </w:t>
      </w:r>
      <w:r w:rsidR="004C7B34">
        <w:rPr>
          <w:rFonts w:ascii="Times New Roman" w:hAnsi="Times New Roman"/>
          <w:sz w:val="26"/>
          <w:szCs w:val="26"/>
          <w:lang w:eastAsia="ar-SA"/>
        </w:rPr>
        <w:t>4</w:t>
      </w:r>
      <w:r w:rsidR="000D64CB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4C7B34">
        <w:rPr>
          <w:rFonts w:ascii="Times New Roman" w:hAnsi="Times New Roman"/>
          <w:sz w:val="26"/>
          <w:szCs w:val="26"/>
          <w:lang w:eastAsia="ar-SA"/>
        </w:rPr>
        <w:t>maja</w:t>
      </w:r>
      <w:r w:rsidR="00702033">
        <w:rPr>
          <w:rFonts w:ascii="Times New Roman" w:hAnsi="Times New Roman"/>
          <w:sz w:val="26"/>
          <w:szCs w:val="26"/>
          <w:lang w:eastAsia="ar-SA"/>
        </w:rPr>
        <w:t xml:space="preserve"> 2022 r.</w:t>
      </w:r>
    </w:p>
    <w:p w14:paraId="3D42EB9D" w14:textId="77777777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397"/>
        <w:jc w:val="both"/>
        <w:rPr>
          <w:rFonts w:ascii="Times New Roman" w:hAnsi="Times New Roman"/>
          <w:spacing w:val="-16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6"/>
          <w:sz w:val="26"/>
          <w:szCs w:val="26"/>
          <w:lang w:eastAsia="ar-SA"/>
        </w:rPr>
        <w:t>6.</w:t>
      </w:r>
      <w:r w:rsidRPr="00E12586">
        <w:rPr>
          <w:rFonts w:ascii="Times New Roman" w:hAnsi="Times New Roman"/>
          <w:spacing w:val="-16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Przy wyborze oferty zostaną zastosowane następujące kryteria oceny ofert</w:t>
      </w:r>
      <w:r w:rsidRPr="00E12586">
        <w:rPr>
          <w:rStyle w:val="Odwoanieprzypisudolnego"/>
          <w:rFonts w:ascii="Times New Roman" w:hAnsi="Times New Roman"/>
          <w:sz w:val="26"/>
          <w:szCs w:val="26"/>
          <w:lang w:eastAsia="ar-SA"/>
        </w:rPr>
        <w:footnoteReference w:id="3"/>
      </w:r>
      <w:r w:rsidRPr="00E12586">
        <w:rPr>
          <w:rFonts w:ascii="Times New Roman" w:hAnsi="Times New Roman"/>
          <w:sz w:val="26"/>
          <w:szCs w:val="26"/>
          <w:lang w:eastAsia="ar-SA"/>
        </w:rPr>
        <w:t>:</w:t>
      </w:r>
    </w:p>
    <w:p w14:paraId="4B55B71B" w14:textId="4EA0D9C9" w:rsidR="002F4599" w:rsidRPr="00E12586" w:rsidRDefault="002F4599" w:rsidP="002F4599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1)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 xml:space="preserve">Cena - waga </w:t>
      </w:r>
      <w:r w:rsidR="00702033">
        <w:rPr>
          <w:sz w:val="26"/>
          <w:szCs w:val="26"/>
          <w:lang w:eastAsia="ar-SA"/>
        </w:rPr>
        <w:t>100</w:t>
      </w:r>
      <w:r w:rsidRPr="00E12586">
        <w:rPr>
          <w:sz w:val="26"/>
          <w:szCs w:val="26"/>
          <w:lang w:eastAsia="ar-SA"/>
        </w:rPr>
        <w:t xml:space="preserve"> %,</w:t>
      </w:r>
    </w:p>
    <w:p w14:paraId="325E752E" w14:textId="77777777" w:rsidR="002F4599" w:rsidRPr="00E12586" w:rsidRDefault="002F4599" w:rsidP="002F4599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2)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.......... - waga ............ %,</w:t>
      </w:r>
    </w:p>
    <w:p w14:paraId="6CC22E8A" w14:textId="78874F82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3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7.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Termin otwarcia ofert</w:t>
      </w:r>
      <w:r w:rsidR="00702033">
        <w:rPr>
          <w:rFonts w:ascii="Times New Roman" w:hAnsi="Times New Roman"/>
          <w:sz w:val="26"/>
          <w:szCs w:val="26"/>
          <w:lang w:eastAsia="ar-SA"/>
        </w:rPr>
        <w:t xml:space="preserve">: </w:t>
      </w:r>
      <w:r w:rsidR="004C7B34">
        <w:rPr>
          <w:rFonts w:ascii="Times New Roman" w:hAnsi="Times New Roman"/>
          <w:sz w:val="26"/>
          <w:szCs w:val="26"/>
          <w:lang w:eastAsia="ar-SA"/>
        </w:rPr>
        <w:t>5</w:t>
      </w:r>
      <w:r w:rsidR="00702033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4C7B34">
        <w:rPr>
          <w:rFonts w:ascii="Times New Roman" w:hAnsi="Times New Roman"/>
          <w:sz w:val="26"/>
          <w:szCs w:val="26"/>
          <w:lang w:eastAsia="ar-SA"/>
        </w:rPr>
        <w:t>maja</w:t>
      </w:r>
      <w:r w:rsidR="00702033">
        <w:rPr>
          <w:rFonts w:ascii="Times New Roman" w:hAnsi="Times New Roman"/>
          <w:sz w:val="26"/>
          <w:szCs w:val="26"/>
          <w:lang w:eastAsia="ar-SA"/>
        </w:rPr>
        <w:t xml:space="preserve"> 2022 r.</w:t>
      </w:r>
    </w:p>
    <w:p w14:paraId="4C74BAFA" w14:textId="77777777" w:rsidR="000D64CB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8.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pacing w:val="-1"/>
          <w:sz w:val="26"/>
          <w:szCs w:val="26"/>
          <w:lang w:eastAsia="ar-SA"/>
        </w:rPr>
        <w:t>Warunki płatności</w:t>
      </w:r>
      <w:r w:rsidR="00702033">
        <w:rPr>
          <w:rFonts w:ascii="Times New Roman" w:hAnsi="Times New Roman"/>
          <w:spacing w:val="-1"/>
          <w:sz w:val="26"/>
          <w:szCs w:val="26"/>
          <w:lang w:eastAsia="ar-SA"/>
        </w:rPr>
        <w:t>: przelew 21 dni</w:t>
      </w:r>
      <w:r w:rsidR="008F683A"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 w:rsidR="000D64CB">
        <w:rPr>
          <w:rFonts w:ascii="Times New Roman" w:hAnsi="Times New Roman"/>
          <w:spacing w:val="-1"/>
          <w:sz w:val="26"/>
          <w:szCs w:val="26"/>
          <w:lang w:eastAsia="ar-SA"/>
        </w:rPr>
        <w:t>z</w:t>
      </w:r>
      <w:r w:rsidR="000D64CB" w:rsidRPr="000D64CB">
        <w:rPr>
          <w:rFonts w:ascii="Times New Roman" w:hAnsi="Times New Roman"/>
          <w:spacing w:val="-1"/>
          <w:sz w:val="26"/>
          <w:szCs w:val="26"/>
          <w:lang w:eastAsia="ar-SA"/>
        </w:rPr>
        <w:t xml:space="preserve">godnie z </w:t>
      </w:r>
      <w:r w:rsidR="000D64CB">
        <w:rPr>
          <w:rFonts w:ascii="Times New Roman" w:hAnsi="Times New Roman"/>
          <w:spacing w:val="-1"/>
          <w:sz w:val="26"/>
          <w:szCs w:val="26"/>
          <w:lang w:eastAsia="ar-SA"/>
        </w:rPr>
        <w:t xml:space="preserve">warunkami </w:t>
      </w:r>
      <w:r w:rsidR="000D64CB" w:rsidRPr="000D64CB">
        <w:rPr>
          <w:rFonts w:ascii="Times New Roman" w:hAnsi="Times New Roman"/>
          <w:spacing w:val="-1"/>
          <w:sz w:val="26"/>
          <w:szCs w:val="26"/>
          <w:lang w:eastAsia="ar-SA"/>
        </w:rPr>
        <w:t xml:space="preserve">w załączonym wzorze umowy. </w:t>
      </w:r>
    </w:p>
    <w:p w14:paraId="51A2564D" w14:textId="2A60539F" w:rsidR="0061155D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3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9.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pacing w:val="-3"/>
          <w:sz w:val="26"/>
          <w:szCs w:val="26"/>
          <w:lang w:eastAsia="ar-SA"/>
        </w:rPr>
        <w:t>Osoba upoważniona do kontaktu z wykonawcami</w:t>
      </w:r>
      <w:r w:rsidR="00702033">
        <w:rPr>
          <w:rFonts w:ascii="Times New Roman" w:hAnsi="Times New Roman"/>
          <w:spacing w:val="-3"/>
          <w:sz w:val="26"/>
          <w:szCs w:val="26"/>
          <w:lang w:eastAsia="ar-SA"/>
        </w:rPr>
        <w:t xml:space="preserve"> : </w:t>
      </w:r>
    </w:p>
    <w:p w14:paraId="0606A67B" w14:textId="51DF67DE" w:rsidR="002F4599" w:rsidRDefault="00702033" w:rsidP="006115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-3"/>
          <w:sz w:val="26"/>
          <w:szCs w:val="26"/>
          <w:lang w:eastAsia="ar-SA"/>
        </w:rPr>
      </w:pPr>
      <w:r>
        <w:rPr>
          <w:rFonts w:ascii="Times New Roman" w:hAnsi="Times New Roman"/>
          <w:spacing w:val="-3"/>
          <w:sz w:val="26"/>
          <w:szCs w:val="26"/>
          <w:lang w:eastAsia="ar-SA"/>
        </w:rPr>
        <w:t>Specjalista ds. Inwestycji i Remontów inż. Przemysław Tataruda</w:t>
      </w:r>
    </w:p>
    <w:p w14:paraId="02A0A31E" w14:textId="34D1E2DA" w:rsidR="0061155D" w:rsidRDefault="003E4B9F" w:rsidP="006115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-3"/>
          <w:sz w:val="26"/>
          <w:szCs w:val="26"/>
          <w:lang w:eastAsia="ar-SA"/>
        </w:rPr>
      </w:pPr>
      <w:hyperlink r:id="rId7" w:history="1">
        <w:r w:rsidR="0061155D" w:rsidRPr="00F64963">
          <w:rPr>
            <w:rStyle w:val="Hipercze"/>
            <w:rFonts w:ascii="Times New Roman" w:hAnsi="Times New Roman"/>
            <w:spacing w:val="-3"/>
            <w:sz w:val="26"/>
            <w:szCs w:val="26"/>
            <w:lang w:eastAsia="ar-SA"/>
          </w:rPr>
          <w:t>przemyslaw.tataruda@krakow.pr.gov.pl</w:t>
        </w:r>
      </w:hyperlink>
    </w:p>
    <w:p w14:paraId="09B1CDE6" w14:textId="77777777" w:rsidR="0061155D" w:rsidRPr="0061155D" w:rsidRDefault="0061155D" w:rsidP="006115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-3"/>
          <w:sz w:val="26"/>
          <w:szCs w:val="26"/>
          <w:lang w:eastAsia="ar-SA"/>
        </w:rPr>
      </w:pPr>
      <w:r w:rsidRPr="0061155D">
        <w:rPr>
          <w:rFonts w:ascii="Times New Roman" w:hAnsi="Times New Roman"/>
          <w:spacing w:val="-3"/>
          <w:sz w:val="26"/>
          <w:szCs w:val="26"/>
          <w:lang w:eastAsia="ar-SA"/>
        </w:rPr>
        <w:t>tel. 12 294 27 00 wew 403</w:t>
      </w:r>
    </w:p>
    <w:p w14:paraId="2C154C9A" w14:textId="5379981F" w:rsidR="0061155D" w:rsidRPr="0061155D" w:rsidRDefault="0061155D" w:rsidP="006115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pacing w:val="-3"/>
          <w:sz w:val="26"/>
          <w:szCs w:val="26"/>
          <w:lang w:eastAsia="ar-SA"/>
        </w:rPr>
      </w:pPr>
      <w:r w:rsidRPr="0061155D">
        <w:rPr>
          <w:rFonts w:ascii="Times New Roman" w:hAnsi="Times New Roman"/>
          <w:spacing w:val="-3"/>
          <w:sz w:val="26"/>
          <w:szCs w:val="26"/>
          <w:lang w:eastAsia="ar-SA"/>
        </w:rPr>
        <w:t>tel. 784 019 758</w:t>
      </w:r>
    </w:p>
    <w:p w14:paraId="482D6346" w14:textId="6C947C26" w:rsidR="002F4599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10.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Sposób przygotowania oferty</w:t>
      </w:r>
      <w:r w:rsidRPr="00E12586">
        <w:rPr>
          <w:rStyle w:val="Odwoanieprzypisudolnego"/>
          <w:rFonts w:ascii="Times New Roman" w:hAnsi="Times New Roman"/>
          <w:sz w:val="26"/>
          <w:szCs w:val="26"/>
          <w:lang w:eastAsia="ar-SA"/>
        </w:rPr>
        <w:footnoteReference w:id="4"/>
      </w:r>
      <w:r w:rsidRPr="00E12586">
        <w:rPr>
          <w:rFonts w:ascii="Times New Roman" w:hAnsi="Times New Roman"/>
          <w:sz w:val="26"/>
          <w:szCs w:val="26"/>
          <w:lang w:eastAsia="ar-SA"/>
        </w:rPr>
        <w:t xml:space="preserve">: </w:t>
      </w:r>
      <w:r w:rsidR="001D7872">
        <w:rPr>
          <w:rFonts w:ascii="Times New Roman" w:hAnsi="Times New Roman"/>
          <w:sz w:val="26"/>
          <w:szCs w:val="26"/>
          <w:lang w:eastAsia="ar-SA"/>
        </w:rPr>
        <w:t xml:space="preserve">należy pobrać załączony formularz i go wypełnić </w:t>
      </w:r>
      <w:r w:rsidR="003A2C24">
        <w:rPr>
          <w:rFonts w:ascii="Times New Roman" w:hAnsi="Times New Roman"/>
          <w:sz w:val="26"/>
          <w:szCs w:val="26"/>
          <w:lang w:eastAsia="ar-SA"/>
        </w:rPr>
        <w:br/>
      </w:r>
      <w:r w:rsidR="001D7872">
        <w:rPr>
          <w:rFonts w:ascii="Times New Roman" w:hAnsi="Times New Roman"/>
          <w:sz w:val="26"/>
          <w:szCs w:val="26"/>
          <w:lang w:eastAsia="ar-SA"/>
        </w:rPr>
        <w:t xml:space="preserve">i w formie </w:t>
      </w:r>
      <w:r w:rsidRPr="00E12586">
        <w:rPr>
          <w:rFonts w:ascii="Times New Roman" w:hAnsi="Times New Roman"/>
          <w:sz w:val="26"/>
          <w:szCs w:val="26"/>
          <w:lang w:eastAsia="ar-SA"/>
        </w:rPr>
        <w:t>ofert</w:t>
      </w:r>
      <w:r w:rsidR="001D7872">
        <w:rPr>
          <w:rFonts w:ascii="Times New Roman" w:hAnsi="Times New Roman"/>
          <w:sz w:val="26"/>
          <w:szCs w:val="26"/>
          <w:lang w:eastAsia="ar-SA"/>
        </w:rPr>
        <w:t>y</w:t>
      </w:r>
      <w:r w:rsidRPr="00E12586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1D7872">
        <w:rPr>
          <w:rFonts w:ascii="Times New Roman" w:hAnsi="Times New Roman"/>
          <w:sz w:val="26"/>
          <w:szCs w:val="26"/>
          <w:lang w:eastAsia="ar-SA"/>
        </w:rPr>
        <w:t xml:space="preserve">złożyć do Zamawiającego. Ofertę </w:t>
      </w:r>
      <w:r w:rsidRPr="00E12586">
        <w:rPr>
          <w:rFonts w:ascii="Times New Roman" w:hAnsi="Times New Roman"/>
          <w:sz w:val="26"/>
          <w:szCs w:val="26"/>
          <w:lang w:eastAsia="ar-SA"/>
        </w:rPr>
        <w:t xml:space="preserve">należy sporządzić w formie pisemnej/elektronicznej - w języku polskim/ ofertę można złożyć w formie pisemnej na adres </w:t>
      </w:r>
      <w:r w:rsidR="00702033">
        <w:rPr>
          <w:rFonts w:ascii="Times New Roman" w:hAnsi="Times New Roman"/>
          <w:sz w:val="26"/>
          <w:szCs w:val="26"/>
          <w:lang w:eastAsia="ar-SA"/>
        </w:rPr>
        <w:t xml:space="preserve">Prokuratura Regionalna w Krakowie ul. Cystersów 18 </w:t>
      </w:r>
      <w:r w:rsidRPr="00E12586">
        <w:rPr>
          <w:rFonts w:ascii="Times New Roman" w:hAnsi="Times New Roman"/>
          <w:sz w:val="26"/>
          <w:szCs w:val="26"/>
          <w:lang w:eastAsia="ar-SA"/>
        </w:rPr>
        <w:t xml:space="preserve"> / ofertę można złożyć jako skan podpisanych dokumentów na adres poczty elektronicznej: </w:t>
      </w:r>
      <w:r w:rsidR="00702033">
        <w:rPr>
          <w:rFonts w:ascii="Times New Roman" w:hAnsi="Times New Roman"/>
          <w:sz w:val="26"/>
          <w:szCs w:val="26"/>
          <w:lang w:eastAsia="ar-SA"/>
        </w:rPr>
        <w:t>wba.sekretariat@krakow.pr.gov.pl</w:t>
      </w:r>
      <w:r w:rsidRPr="00E12586">
        <w:rPr>
          <w:rFonts w:ascii="Times New Roman" w:hAnsi="Times New Roman"/>
          <w:sz w:val="26"/>
          <w:szCs w:val="26"/>
          <w:lang w:eastAsia="ar-SA"/>
        </w:rPr>
        <w:t xml:space="preserve"> /ofertę można złożyć jako korespondencję mailową na adres: </w:t>
      </w:r>
      <w:hyperlink r:id="rId8" w:history="1">
        <w:r w:rsidR="00C14F5E" w:rsidRPr="00020646">
          <w:rPr>
            <w:rStyle w:val="Hipercze"/>
            <w:rFonts w:ascii="Times New Roman" w:hAnsi="Times New Roman"/>
            <w:sz w:val="26"/>
            <w:szCs w:val="26"/>
            <w:lang w:eastAsia="ar-SA"/>
          </w:rPr>
          <w:t>przemyslaw.tataruda@krakow.pr.gov.pl/</w:t>
        </w:r>
      </w:hyperlink>
      <w:r w:rsidRPr="00E12586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1184D59A" w14:textId="000028D2" w:rsidR="00C14F5E" w:rsidRDefault="00C14F5E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212AA4C8" w14:textId="5A24F2E9" w:rsidR="00C14F5E" w:rsidRDefault="00C14F5E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ab/>
        <w:t xml:space="preserve">Oferta powinna zawierać; </w:t>
      </w:r>
    </w:p>
    <w:p w14:paraId="5687BFB7" w14:textId="38A3272F" w:rsidR="00C14F5E" w:rsidRPr="00286BF1" w:rsidRDefault="00C14F5E" w:rsidP="00286BF1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286BF1">
        <w:rPr>
          <w:rFonts w:ascii="Times New Roman" w:hAnsi="Times New Roman"/>
          <w:sz w:val="26"/>
          <w:szCs w:val="26"/>
          <w:lang w:eastAsia="ar-SA"/>
        </w:rPr>
        <w:t xml:space="preserve">Cenę jednostkową za </w:t>
      </w:r>
      <w:r w:rsidR="00286BF1">
        <w:rPr>
          <w:rFonts w:ascii="Times New Roman" w:hAnsi="Times New Roman"/>
          <w:sz w:val="26"/>
          <w:szCs w:val="26"/>
          <w:lang w:eastAsia="ar-SA"/>
        </w:rPr>
        <w:t xml:space="preserve">usługi </w:t>
      </w:r>
      <w:r w:rsidRPr="00286BF1">
        <w:rPr>
          <w:rFonts w:ascii="Times New Roman" w:hAnsi="Times New Roman"/>
          <w:sz w:val="26"/>
          <w:szCs w:val="26"/>
          <w:lang w:eastAsia="ar-SA"/>
        </w:rPr>
        <w:t xml:space="preserve">wymienione w powyższym punkcie 2.2 </w:t>
      </w:r>
      <w:r w:rsidR="00286BF1" w:rsidRPr="00286BF1">
        <w:rPr>
          <w:rFonts w:ascii="Times New Roman" w:hAnsi="Times New Roman"/>
          <w:sz w:val="26"/>
          <w:szCs w:val="26"/>
          <w:lang w:eastAsia="ar-SA"/>
        </w:rPr>
        <w:t xml:space="preserve">dotyczącej 1 szt klimatyzacji </w:t>
      </w:r>
      <w:r w:rsidRPr="00286BF1">
        <w:rPr>
          <w:rFonts w:ascii="Times New Roman" w:hAnsi="Times New Roman"/>
          <w:sz w:val="26"/>
          <w:szCs w:val="26"/>
          <w:lang w:eastAsia="ar-SA"/>
        </w:rPr>
        <w:t xml:space="preserve">z kwotą sumaryczną </w:t>
      </w:r>
      <w:r w:rsidR="00286BF1" w:rsidRPr="00286BF1">
        <w:rPr>
          <w:rFonts w:ascii="Times New Roman" w:hAnsi="Times New Roman"/>
          <w:sz w:val="26"/>
          <w:szCs w:val="26"/>
          <w:lang w:eastAsia="ar-SA"/>
        </w:rPr>
        <w:t xml:space="preserve">wynikającą z ilości klimatyzacji </w:t>
      </w:r>
      <w:r w:rsidR="00286BF1" w:rsidRPr="00286BF1">
        <w:rPr>
          <w:rFonts w:ascii="Times New Roman" w:hAnsi="Times New Roman"/>
          <w:sz w:val="26"/>
          <w:szCs w:val="26"/>
          <w:lang w:eastAsia="ar-SA"/>
        </w:rPr>
        <w:br/>
        <w:t xml:space="preserve">na poszczególnych budynkach z załącznika nr 1. </w:t>
      </w:r>
      <w:r w:rsidR="00615C95">
        <w:rPr>
          <w:rFonts w:ascii="Times New Roman" w:hAnsi="Times New Roman"/>
          <w:sz w:val="26"/>
          <w:szCs w:val="26"/>
          <w:lang w:eastAsia="ar-SA"/>
        </w:rPr>
        <w:t>Cena powinna zawierać niezbędne materiały i sprzęt do wykonania czynności z punktu 2.2.</w:t>
      </w:r>
    </w:p>
    <w:p w14:paraId="668AC9CE" w14:textId="756CE097" w:rsidR="00286BF1" w:rsidRDefault="00286BF1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1D67282F" w14:textId="23494754" w:rsidR="00A26EF7" w:rsidRDefault="00286BF1" w:rsidP="00291D9D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A26EF7">
        <w:rPr>
          <w:rFonts w:ascii="Times New Roman" w:hAnsi="Times New Roman"/>
          <w:sz w:val="26"/>
          <w:szCs w:val="26"/>
          <w:lang w:eastAsia="ar-SA"/>
        </w:rPr>
        <w:t xml:space="preserve">Ceny jednostkowe za usługi wymienione </w:t>
      </w:r>
      <w:r w:rsidR="00A26EF7" w:rsidRPr="00A26EF7">
        <w:rPr>
          <w:rFonts w:ascii="Times New Roman" w:hAnsi="Times New Roman"/>
          <w:sz w:val="26"/>
          <w:szCs w:val="26"/>
          <w:lang w:eastAsia="ar-SA"/>
        </w:rPr>
        <w:t xml:space="preserve">w powyższym punkcie 2.3 </w:t>
      </w:r>
    </w:p>
    <w:p w14:paraId="18198DC1" w14:textId="48A72845" w:rsidR="00615C95" w:rsidRPr="00286BF1" w:rsidRDefault="00615C95" w:rsidP="00615C95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Ceny powinna zawierać niezbędne materiały i sprzęt do wykonania czynności </w:t>
      </w:r>
      <w:r>
        <w:rPr>
          <w:rFonts w:ascii="Times New Roman" w:hAnsi="Times New Roman"/>
          <w:sz w:val="26"/>
          <w:szCs w:val="26"/>
          <w:lang w:eastAsia="ar-SA"/>
        </w:rPr>
        <w:br/>
        <w:t>z punktu 2.3.</w:t>
      </w:r>
    </w:p>
    <w:p w14:paraId="4D42350F" w14:textId="77777777" w:rsidR="00615C95" w:rsidRPr="00615C95" w:rsidRDefault="00615C95" w:rsidP="00615C9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1966F239" w14:textId="1DA22CC3" w:rsidR="00A26EF7" w:rsidRPr="00286BF1" w:rsidRDefault="00A26EF7" w:rsidP="00286BF1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>Cenę 1 roboczogodziny za naprawę klimatyzacji wychodzące poza zakres punktu 2.2. i 2.3.</w:t>
      </w:r>
    </w:p>
    <w:p w14:paraId="55ED1104" w14:textId="77777777" w:rsidR="00286BF1" w:rsidRPr="00E12586" w:rsidRDefault="00286BF1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3"/>
          <w:sz w:val="26"/>
          <w:szCs w:val="26"/>
          <w:lang w:eastAsia="ar-SA"/>
        </w:rPr>
      </w:pPr>
    </w:p>
    <w:p w14:paraId="10463CD0" w14:textId="081E4013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E12586">
        <w:rPr>
          <w:rFonts w:ascii="Times New Roman" w:hAnsi="Times New Roman"/>
          <w:sz w:val="26"/>
          <w:szCs w:val="26"/>
          <w:lang w:eastAsia="ar-SA"/>
        </w:rPr>
        <w:t>11.</w:t>
      </w:r>
      <w:r w:rsidRPr="00E12586">
        <w:rPr>
          <w:rFonts w:ascii="Times New Roman" w:hAnsi="Times New Roman"/>
          <w:sz w:val="26"/>
          <w:szCs w:val="26"/>
          <w:lang w:eastAsia="ar-SA"/>
        </w:rPr>
        <w:tab/>
        <w:t>Zamawiający dopuszcza możliwość prowadzenia negocjacji ofert z wykonawcami, którzy złożyli najkorzystniejsze oferty w ramach zastosowanych kryteriów ofert.</w:t>
      </w:r>
    </w:p>
    <w:p w14:paraId="7197BCDE" w14:textId="77777777" w:rsidR="002F4599" w:rsidRPr="00E12586" w:rsidRDefault="002F4599" w:rsidP="002F45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13"/>
          <w:sz w:val="26"/>
          <w:szCs w:val="26"/>
          <w:lang w:eastAsia="ar-SA"/>
        </w:rPr>
      </w:pP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>12.</w:t>
      </w:r>
      <w:r w:rsidRPr="00E12586">
        <w:rPr>
          <w:rFonts w:ascii="Times New Roman" w:hAnsi="Times New Roman"/>
          <w:spacing w:val="-13"/>
          <w:sz w:val="26"/>
          <w:szCs w:val="26"/>
          <w:lang w:eastAsia="ar-SA"/>
        </w:rPr>
        <w:tab/>
      </w:r>
      <w:r w:rsidRPr="00E12586">
        <w:rPr>
          <w:rFonts w:ascii="Times New Roman" w:hAnsi="Times New Roman"/>
          <w:sz w:val="26"/>
          <w:szCs w:val="26"/>
          <w:lang w:eastAsia="ar-SA"/>
        </w:rPr>
        <w:t>W załączeniu do zaproszenia przesyłamy</w:t>
      </w:r>
      <w:r w:rsidRPr="00E12586">
        <w:rPr>
          <w:rStyle w:val="Odwoanieprzypisudolnego"/>
          <w:rFonts w:ascii="Times New Roman" w:hAnsi="Times New Roman"/>
          <w:sz w:val="26"/>
          <w:szCs w:val="26"/>
          <w:lang w:eastAsia="ar-SA"/>
        </w:rPr>
        <w:footnoteReference w:id="5"/>
      </w:r>
      <w:r w:rsidRPr="00E12586">
        <w:rPr>
          <w:rFonts w:ascii="Times New Roman" w:hAnsi="Times New Roman"/>
          <w:sz w:val="26"/>
          <w:szCs w:val="26"/>
          <w:lang w:eastAsia="ar-SA"/>
        </w:rPr>
        <w:t>.</w:t>
      </w:r>
    </w:p>
    <w:p w14:paraId="7B2AAF73" w14:textId="3186CC78" w:rsidR="00E279F4" w:rsidRDefault="00C82792" w:rsidP="006E5223">
      <w:pPr>
        <w:spacing w:after="0"/>
        <w:ind w:left="993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1</w:t>
      </w:r>
      <w:r w:rsidR="000D64CB">
        <w:rPr>
          <w:rFonts w:ascii="Times New Roman" w:hAnsi="Times New Roman"/>
          <w:sz w:val="26"/>
          <w:szCs w:val="26"/>
          <w:lang w:eastAsia="ar-SA"/>
        </w:rPr>
        <w:t xml:space="preserve">. Spis klimatyzacji w budynkach Prokuratury Regionalnej w Krakowie przy ulicy Cystersów 18 i Mogilskiej 17 w Krakowie. </w:t>
      </w:r>
      <w:r w:rsidR="00E05F6A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54D8E181" w14:textId="058FC808" w:rsidR="00C6682F" w:rsidRDefault="00C82792" w:rsidP="00C6682F">
      <w:pPr>
        <w:spacing w:after="0"/>
        <w:ind w:left="1418" w:hanging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2. Wzór umowy. </w:t>
      </w:r>
    </w:p>
    <w:p w14:paraId="1385E70E" w14:textId="77777777" w:rsidR="00521A06" w:rsidRDefault="00C6682F" w:rsidP="00521A06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13. </w:t>
      </w:r>
      <w:r w:rsidR="00521A06" w:rsidRPr="00521A06">
        <w:rPr>
          <w:rFonts w:ascii="Times New Roman" w:hAnsi="Times New Roman"/>
          <w:sz w:val="26"/>
          <w:szCs w:val="26"/>
          <w:lang w:eastAsia="ar-SA"/>
        </w:rPr>
        <w:t>Środki chemiczne i części użyte do dezynfekcji i czyszczenia klimatyzacji muszą</w:t>
      </w:r>
      <w:r w:rsidR="00521A06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521A06" w:rsidRPr="00521A06">
        <w:rPr>
          <w:rFonts w:ascii="Times New Roman" w:hAnsi="Times New Roman"/>
          <w:sz w:val="26"/>
          <w:szCs w:val="26"/>
          <w:lang w:eastAsia="ar-SA"/>
        </w:rPr>
        <w:t xml:space="preserve">posiadać odpowiednie certyfikaty, atesty i dopuszczenia do stosowania </w:t>
      </w:r>
      <w:r w:rsidR="00521A06">
        <w:rPr>
          <w:rFonts w:ascii="Times New Roman" w:hAnsi="Times New Roman"/>
          <w:sz w:val="26"/>
          <w:szCs w:val="26"/>
          <w:lang w:eastAsia="ar-SA"/>
        </w:rPr>
        <w:br/>
      </w:r>
      <w:r w:rsidR="00521A06" w:rsidRPr="00521A06">
        <w:rPr>
          <w:rFonts w:ascii="Times New Roman" w:hAnsi="Times New Roman"/>
          <w:sz w:val="26"/>
          <w:szCs w:val="26"/>
          <w:lang w:eastAsia="ar-SA"/>
        </w:rPr>
        <w:t xml:space="preserve">w pomieszczeniach przeznaczonych na pobyt ludzi oraz mają posiadać spektrum działania biobójczego wobec grzybów, bakterii a szczególnie w czasie panującej epidemii wirusów. </w:t>
      </w:r>
    </w:p>
    <w:p w14:paraId="35F97F68" w14:textId="0E71C8EF" w:rsidR="00521A06" w:rsidRDefault="00521A06" w:rsidP="00521A06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ab/>
      </w:r>
      <w:r w:rsidRPr="00521A06">
        <w:rPr>
          <w:rFonts w:ascii="Times New Roman" w:hAnsi="Times New Roman"/>
          <w:sz w:val="26"/>
          <w:szCs w:val="26"/>
          <w:lang w:eastAsia="ar-SA"/>
        </w:rPr>
        <w:t xml:space="preserve">Zgodnie z zaleceniami Narodowego Państwowego Instytutu Zdrowia Publicznego - Polskiego Zakładu Higieny z dnia 19.03.2020r. stosowane środki do dezynfekcji klimatyzacji, które są dopuszczone do obrotu na terenie kraju muszą widnieć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521A06">
        <w:rPr>
          <w:rFonts w:ascii="Times New Roman" w:hAnsi="Times New Roman"/>
          <w:sz w:val="26"/>
          <w:szCs w:val="26"/>
          <w:lang w:eastAsia="ar-SA"/>
        </w:rPr>
        <w:t xml:space="preserve">na liście Urzędu Rejestracji Produktów Leczniczych, Wyrobów Medycznych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521A06">
        <w:rPr>
          <w:rFonts w:ascii="Times New Roman" w:hAnsi="Times New Roman"/>
          <w:sz w:val="26"/>
          <w:szCs w:val="26"/>
          <w:lang w:eastAsia="ar-SA"/>
        </w:rPr>
        <w:t>i Produktów Biobójczych, strona internetowa</w:t>
      </w:r>
      <w:r w:rsidR="00F57585">
        <w:rPr>
          <w:rFonts w:ascii="Times New Roman" w:hAnsi="Times New Roman"/>
          <w:sz w:val="26"/>
          <w:szCs w:val="26"/>
          <w:lang w:eastAsia="ar-SA"/>
        </w:rPr>
        <w:t>:</w:t>
      </w:r>
      <w:r w:rsidRPr="00521A06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5B00684F" w14:textId="31B23ED2" w:rsidR="00C6682F" w:rsidRDefault="00066FA0" w:rsidP="00066FA0">
      <w:pPr>
        <w:tabs>
          <w:tab w:val="left" w:pos="426"/>
        </w:tabs>
        <w:spacing w:after="0"/>
        <w:ind w:left="426" w:hanging="426"/>
        <w:jc w:val="both"/>
        <w:rPr>
          <w:rStyle w:val="Hipercze"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ar-SA"/>
        </w:rPr>
        <w:tab/>
      </w:r>
      <w:hyperlink r:id="rId9" w:history="1">
        <w:r w:rsidRPr="00066FA0">
          <w:rPr>
            <w:rStyle w:val="Hipercze"/>
            <w:sz w:val="28"/>
            <w:szCs w:val="28"/>
          </w:rPr>
          <w:t>http://www.urpl.gov.pl/pl/produkty-biob%C3%B3jcze/wykaz-produkt%C3%B3w-biob%C3%B3jczych</w:t>
        </w:r>
      </w:hyperlink>
    </w:p>
    <w:p w14:paraId="1E20DE6D" w14:textId="6B57672D" w:rsidR="00F57585" w:rsidRPr="00066FA0" w:rsidRDefault="00F57585" w:rsidP="00066FA0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ab/>
        <w:t xml:space="preserve">i przed zastosowaniem muszą zostać zatwierdzone przez służby BHP Zamawiającego. </w:t>
      </w:r>
    </w:p>
    <w:sectPr w:rsidR="00F57585" w:rsidRPr="00066FA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39EF" w14:textId="77777777" w:rsidR="003E4B9F" w:rsidRDefault="003E4B9F" w:rsidP="002F4599">
      <w:pPr>
        <w:spacing w:after="0" w:line="240" w:lineRule="auto"/>
      </w:pPr>
      <w:r>
        <w:separator/>
      </w:r>
    </w:p>
  </w:endnote>
  <w:endnote w:type="continuationSeparator" w:id="0">
    <w:p w14:paraId="57D95307" w14:textId="77777777" w:rsidR="003E4B9F" w:rsidRDefault="003E4B9F" w:rsidP="002F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844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FFA540" w14:textId="25AA33EE" w:rsidR="00380148" w:rsidRDefault="0038014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52E819" w14:textId="77777777" w:rsidR="00A12C22" w:rsidRDefault="003E4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5FF1" w14:textId="77777777" w:rsidR="003E4B9F" w:rsidRDefault="003E4B9F" w:rsidP="002F4599">
      <w:pPr>
        <w:spacing w:after="0" w:line="240" w:lineRule="auto"/>
      </w:pPr>
      <w:r>
        <w:separator/>
      </w:r>
    </w:p>
  </w:footnote>
  <w:footnote w:type="continuationSeparator" w:id="0">
    <w:p w14:paraId="5892E4F8" w14:textId="77777777" w:rsidR="003E4B9F" w:rsidRDefault="003E4B9F" w:rsidP="002F4599">
      <w:pPr>
        <w:spacing w:after="0" w:line="240" w:lineRule="auto"/>
      </w:pPr>
      <w:r>
        <w:continuationSeparator/>
      </w:r>
    </w:p>
  </w:footnote>
  <w:footnote w:id="1">
    <w:p w14:paraId="0F626A51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4976C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976C2">
        <w:rPr>
          <w:rFonts w:ascii="Arial" w:hAnsi="Arial" w:cs="Arial"/>
          <w:sz w:val="14"/>
          <w:szCs w:val="14"/>
        </w:rPr>
        <w:t xml:space="preserve"> </w:t>
      </w:r>
      <w:r w:rsidRPr="00A338DE">
        <w:rPr>
          <w:rFonts w:ascii="Arial" w:hAnsi="Arial" w:cs="Arial"/>
          <w:sz w:val="14"/>
          <w:szCs w:val="14"/>
        </w:rPr>
        <w:t>Szczegółowo opisać co jest przedmiotem zamówienia.</w:t>
      </w:r>
    </w:p>
  </w:footnote>
  <w:footnote w:id="2">
    <w:p w14:paraId="4D9553A8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Jeśli jest wymagany.</w:t>
      </w:r>
    </w:p>
  </w:footnote>
  <w:footnote w:id="3">
    <w:p w14:paraId="74B730A4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4">
    <w:p w14:paraId="32D1F0E6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Należy dookreślić wymagania co do formy oferty.</w:t>
      </w:r>
    </w:p>
  </w:footnote>
  <w:footnote w:id="5">
    <w:p w14:paraId="3B1381FE" w14:textId="77777777" w:rsidR="002F4599" w:rsidRPr="00A338DE" w:rsidRDefault="002F4599" w:rsidP="002F4599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Wymienić załączniki przekazywane wykonawcom.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63F7B"/>
    <w:multiLevelType w:val="hybridMultilevel"/>
    <w:tmpl w:val="036CB0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56F24C7"/>
    <w:multiLevelType w:val="hybridMultilevel"/>
    <w:tmpl w:val="6192AEC0"/>
    <w:lvl w:ilvl="0" w:tplc="B7885356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99"/>
    <w:rsid w:val="00025315"/>
    <w:rsid w:val="000568FA"/>
    <w:rsid w:val="0006092B"/>
    <w:rsid w:val="00066D50"/>
    <w:rsid w:val="00066FA0"/>
    <w:rsid w:val="00081AF6"/>
    <w:rsid w:val="00086AEB"/>
    <w:rsid w:val="00093F35"/>
    <w:rsid w:val="000B5889"/>
    <w:rsid w:val="000D64CB"/>
    <w:rsid w:val="000E13C1"/>
    <w:rsid w:val="000E482D"/>
    <w:rsid w:val="000F3B04"/>
    <w:rsid w:val="00102669"/>
    <w:rsid w:val="00110FB3"/>
    <w:rsid w:val="001170DD"/>
    <w:rsid w:val="001251E5"/>
    <w:rsid w:val="00133E6E"/>
    <w:rsid w:val="0018173C"/>
    <w:rsid w:val="0018353D"/>
    <w:rsid w:val="00195873"/>
    <w:rsid w:val="001C1022"/>
    <w:rsid w:val="001D310B"/>
    <w:rsid w:val="001D7872"/>
    <w:rsid w:val="001E0B32"/>
    <w:rsid w:val="001E2931"/>
    <w:rsid w:val="002241A9"/>
    <w:rsid w:val="00266453"/>
    <w:rsid w:val="00286BF1"/>
    <w:rsid w:val="002B2B1A"/>
    <w:rsid w:val="002C1C2C"/>
    <w:rsid w:val="002C32F0"/>
    <w:rsid w:val="002D2515"/>
    <w:rsid w:val="002F4599"/>
    <w:rsid w:val="002F7220"/>
    <w:rsid w:val="00342927"/>
    <w:rsid w:val="003533B3"/>
    <w:rsid w:val="003633E9"/>
    <w:rsid w:val="00367DD4"/>
    <w:rsid w:val="00373F68"/>
    <w:rsid w:val="00380148"/>
    <w:rsid w:val="003A2C24"/>
    <w:rsid w:val="003B1648"/>
    <w:rsid w:val="003E458A"/>
    <w:rsid w:val="003E4B9F"/>
    <w:rsid w:val="003F0D9F"/>
    <w:rsid w:val="00416154"/>
    <w:rsid w:val="004164EE"/>
    <w:rsid w:val="0044058F"/>
    <w:rsid w:val="00443890"/>
    <w:rsid w:val="00453303"/>
    <w:rsid w:val="004C2CEA"/>
    <w:rsid w:val="004C7B34"/>
    <w:rsid w:val="004E4380"/>
    <w:rsid w:val="004E603D"/>
    <w:rsid w:val="00521A06"/>
    <w:rsid w:val="00521D7F"/>
    <w:rsid w:val="00537ED1"/>
    <w:rsid w:val="00540A1F"/>
    <w:rsid w:val="00546E9F"/>
    <w:rsid w:val="005473BA"/>
    <w:rsid w:val="005507C0"/>
    <w:rsid w:val="00572CC3"/>
    <w:rsid w:val="00574C30"/>
    <w:rsid w:val="005753ED"/>
    <w:rsid w:val="005977DE"/>
    <w:rsid w:val="005A06DB"/>
    <w:rsid w:val="005A2B48"/>
    <w:rsid w:val="005A7E21"/>
    <w:rsid w:val="005D14D3"/>
    <w:rsid w:val="005E72D4"/>
    <w:rsid w:val="006073C4"/>
    <w:rsid w:val="006077E6"/>
    <w:rsid w:val="0061155D"/>
    <w:rsid w:val="00615C95"/>
    <w:rsid w:val="006306F4"/>
    <w:rsid w:val="00673D68"/>
    <w:rsid w:val="00675427"/>
    <w:rsid w:val="006B04CC"/>
    <w:rsid w:val="006D0381"/>
    <w:rsid w:val="006E5223"/>
    <w:rsid w:val="006F53E5"/>
    <w:rsid w:val="00702033"/>
    <w:rsid w:val="00732165"/>
    <w:rsid w:val="007339F2"/>
    <w:rsid w:val="00735398"/>
    <w:rsid w:val="00740C59"/>
    <w:rsid w:val="007967AD"/>
    <w:rsid w:val="007F7A21"/>
    <w:rsid w:val="00802753"/>
    <w:rsid w:val="00822294"/>
    <w:rsid w:val="00840F1C"/>
    <w:rsid w:val="00842F46"/>
    <w:rsid w:val="00852F4F"/>
    <w:rsid w:val="00872534"/>
    <w:rsid w:val="00882073"/>
    <w:rsid w:val="008A6ADA"/>
    <w:rsid w:val="008C637B"/>
    <w:rsid w:val="008F28A9"/>
    <w:rsid w:val="008F46CC"/>
    <w:rsid w:val="008F683A"/>
    <w:rsid w:val="00912334"/>
    <w:rsid w:val="00943B51"/>
    <w:rsid w:val="00984156"/>
    <w:rsid w:val="00985029"/>
    <w:rsid w:val="009928E3"/>
    <w:rsid w:val="00993ECC"/>
    <w:rsid w:val="00994BE9"/>
    <w:rsid w:val="009C1049"/>
    <w:rsid w:val="009E0A88"/>
    <w:rsid w:val="009E370A"/>
    <w:rsid w:val="009F6781"/>
    <w:rsid w:val="009F6DE0"/>
    <w:rsid w:val="00A01CF5"/>
    <w:rsid w:val="00A06C47"/>
    <w:rsid w:val="00A078DF"/>
    <w:rsid w:val="00A110D1"/>
    <w:rsid w:val="00A15FF2"/>
    <w:rsid w:val="00A26EF7"/>
    <w:rsid w:val="00A42F31"/>
    <w:rsid w:val="00A50B95"/>
    <w:rsid w:val="00A81C01"/>
    <w:rsid w:val="00A92D00"/>
    <w:rsid w:val="00AE6B44"/>
    <w:rsid w:val="00AF49A0"/>
    <w:rsid w:val="00B05B7F"/>
    <w:rsid w:val="00B075A8"/>
    <w:rsid w:val="00B227B9"/>
    <w:rsid w:val="00B37063"/>
    <w:rsid w:val="00B864B2"/>
    <w:rsid w:val="00B93A79"/>
    <w:rsid w:val="00BA2786"/>
    <w:rsid w:val="00BA357C"/>
    <w:rsid w:val="00BD6E55"/>
    <w:rsid w:val="00C14F5E"/>
    <w:rsid w:val="00C371EB"/>
    <w:rsid w:val="00C55C14"/>
    <w:rsid w:val="00C63681"/>
    <w:rsid w:val="00C6682F"/>
    <w:rsid w:val="00C82792"/>
    <w:rsid w:val="00C90469"/>
    <w:rsid w:val="00C97B47"/>
    <w:rsid w:val="00CA69F9"/>
    <w:rsid w:val="00D22AB7"/>
    <w:rsid w:val="00D34E74"/>
    <w:rsid w:val="00D40286"/>
    <w:rsid w:val="00D62CEF"/>
    <w:rsid w:val="00D97F2B"/>
    <w:rsid w:val="00DB7CA1"/>
    <w:rsid w:val="00DC40A5"/>
    <w:rsid w:val="00DD537D"/>
    <w:rsid w:val="00DD56D0"/>
    <w:rsid w:val="00DD6CD3"/>
    <w:rsid w:val="00E0021E"/>
    <w:rsid w:val="00E03B91"/>
    <w:rsid w:val="00E05F6A"/>
    <w:rsid w:val="00E0650E"/>
    <w:rsid w:val="00E12586"/>
    <w:rsid w:val="00E17EC7"/>
    <w:rsid w:val="00E279F4"/>
    <w:rsid w:val="00E3649C"/>
    <w:rsid w:val="00E52711"/>
    <w:rsid w:val="00E7031C"/>
    <w:rsid w:val="00E76E96"/>
    <w:rsid w:val="00E853F7"/>
    <w:rsid w:val="00EE7ADC"/>
    <w:rsid w:val="00F12D6A"/>
    <w:rsid w:val="00F241F9"/>
    <w:rsid w:val="00F40C4E"/>
    <w:rsid w:val="00F57585"/>
    <w:rsid w:val="00F97586"/>
    <w:rsid w:val="00F9774C"/>
    <w:rsid w:val="00FC3F1C"/>
    <w:rsid w:val="00FE4C88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2C45"/>
  <w15:docId w15:val="{0D1FB281-FA0C-44F1-8F1A-61032F3E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599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5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59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599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2F4599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99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F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99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59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7C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155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tataruda@krakow.pr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myslaw.tataruda@krakow.p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pl.gov.pl/pl/produkty-biob%C3%B3jcze/wykaz-produkt%C3%B3w-biob%C3%B3jcz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 Kraków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Winiarski</dc:creator>
  <cp:lastModifiedBy>Tataruda Przemysław (RP Kraków)</cp:lastModifiedBy>
  <cp:revision>77</cp:revision>
  <cp:lastPrinted>2021-11-16T15:53:00Z</cp:lastPrinted>
  <dcterms:created xsi:type="dcterms:W3CDTF">2022-03-23T07:40:00Z</dcterms:created>
  <dcterms:modified xsi:type="dcterms:W3CDTF">2022-04-25T12:49:00Z</dcterms:modified>
</cp:coreProperties>
</file>