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71F28E75" w:rsidR="0065765C" w:rsidRPr="00A02E01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7E1158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E1158" w:rsidRPr="007E1158">
        <w:rPr>
          <w:rFonts w:ascii="Arial" w:eastAsia="Times New Roman" w:hAnsi="Arial" w:cs="Arial"/>
          <w:sz w:val="20"/>
          <w:szCs w:val="20"/>
          <w:lang w:eastAsia="pl-PL"/>
        </w:rPr>
        <w:t>Sukcesywna dostawa produktów diagnostycznych i odczynników chemicznych</w:t>
      </w:r>
      <w:r w:rsidR="002A5F47" w:rsidRPr="002A5F47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sprawy SAT.272.</w:t>
      </w:r>
      <w:r w:rsidR="007E1158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A02E01" w:rsidRPr="00A02E01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66C99A9F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>yżej wymienione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oświadczenie składa każdy 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>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28EC" w14:textId="77777777" w:rsidR="004736E1" w:rsidRDefault="004736E1" w:rsidP="00F97B6C">
      <w:pPr>
        <w:spacing w:after="0" w:line="240" w:lineRule="auto"/>
      </w:pPr>
      <w:r>
        <w:separator/>
      </w:r>
    </w:p>
  </w:endnote>
  <w:endnote w:type="continuationSeparator" w:id="0">
    <w:p w14:paraId="6DCBCE2D" w14:textId="77777777" w:rsidR="004736E1" w:rsidRDefault="004736E1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16E3" w14:textId="77777777" w:rsidR="004736E1" w:rsidRDefault="004736E1" w:rsidP="00F97B6C">
      <w:pPr>
        <w:spacing w:after="0" w:line="240" w:lineRule="auto"/>
      </w:pPr>
      <w:r>
        <w:separator/>
      </w:r>
    </w:p>
  </w:footnote>
  <w:footnote w:type="continuationSeparator" w:id="0">
    <w:p w14:paraId="5C278E23" w14:textId="77777777" w:rsidR="004736E1" w:rsidRDefault="004736E1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033" w14:textId="52A2AAED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37839FF2" w:rsidR="00F97B6C" w:rsidRPr="002A5F47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color w:val="FF0000"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7E1158"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396DF3"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B31F3"/>
    <w:rsid w:val="00136D6A"/>
    <w:rsid w:val="0017445B"/>
    <w:rsid w:val="0028418B"/>
    <w:rsid w:val="002A5F47"/>
    <w:rsid w:val="002B568D"/>
    <w:rsid w:val="00396DF3"/>
    <w:rsid w:val="003B1663"/>
    <w:rsid w:val="004736E1"/>
    <w:rsid w:val="005075F5"/>
    <w:rsid w:val="0065765C"/>
    <w:rsid w:val="007362D2"/>
    <w:rsid w:val="00770EEC"/>
    <w:rsid w:val="00774D6B"/>
    <w:rsid w:val="007E1158"/>
    <w:rsid w:val="007E684D"/>
    <w:rsid w:val="00A02E01"/>
    <w:rsid w:val="00AD43F3"/>
    <w:rsid w:val="00D508B4"/>
    <w:rsid w:val="00D57F4D"/>
    <w:rsid w:val="00D73AFA"/>
    <w:rsid w:val="00DE79AA"/>
    <w:rsid w:val="00F23707"/>
    <w:rsid w:val="00F42216"/>
    <w:rsid w:val="00F97B6C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17</cp:revision>
  <cp:lastPrinted>2024-03-08T10:46:00Z</cp:lastPrinted>
  <dcterms:created xsi:type="dcterms:W3CDTF">2021-04-01T08:07:00Z</dcterms:created>
  <dcterms:modified xsi:type="dcterms:W3CDTF">2025-04-17T10:42:00Z</dcterms:modified>
</cp:coreProperties>
</file>