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4790" w14:textId="3A143572" w:rsidR="009E4C33" w:rsidRPr="007D1AFA" w:rsidRDefault="009E4C33" w:rsidP="009E4C33">
      <w:pPr>
        <w:jc w:val="right"/>
        <w:rPr>
          <w:rFonts w:ascii="Arial" w:hAnsi="Arial" w:cs="Arial"/>
          <w:bCs/>
          <w:sz w:val="18"/>
          <w:szCs w:val="18"/>
        </w:rPr>
      </w:pPr>
      <w:r w:rsidRPr="0024316B">
        <w:rPr>
          <w:rFonts w:ascii="Arial" w:hAnsi="Arial" w:cs="Arial"/>
          <w:bCs/>
          <w:sz w:val="20"/>
          <w:szCs w:val="20"/>
        </w:rPr>
        <w:t xml:space="preserve">Załącznik nr </w:t>
      </w:r>
      <w:r w:rsidR="00327EDE">
        <w:rPr>
          <w:rFonts w:ascii="Arial" w:hAnsi="Arial" w:cs="Arial"/>
          <w:bCs/>
          <w:sz w:val="20"/>
          <w:szCs w:val="20"/>
        </w:rPr>
        <w:t>4</w:t>
      </w:r>
      <w:r w:rsidRPr="0024316B">
        <w:rPr>
          <w:rFonts w:ascii="Arial" w:hAnsi="Arial" w:cs="Arial"/>
          <w:bCs/>
          <w:sz w:val="20"/>
          <w:szCs w:val="20"/>
        </w:rPr>
        <w:t xml:space="preserve"> do zapytania ofertowego </w:t>
      </w:r>
      <w:r>
        <w:rPr>
          <w:rFonts w:ascii="Arial" w:hAnsi="Arial" w:cs="Arial"/>
          <w:bCs/>
          <w:sz w:val="20"/>
          <w:szCs w:val="20"/>
        </w:rPr>
        <w:br/>
      </w:r>
      <w:r w:rsidRPr="0024316B">
        <w:rPr>
          <w:rFonts w:ascii="Arial" w:hAnsi="Arial" w:cs="Arial"/>
          <w:bCs/>
          <w:sz w:val="20"/>
          <w:szCs w:val="20"/>
        </w:rPr>
        <w:t>SA.270.2.1</w:t>
      </w:r>
      <w:r>
        <w:rPr>
          <w:rFonts w:ascii="Arial" w:hAnsi="Arial" w:cs="Arial"/>
          <w:bCs/>
          <w:sz w:val="20"/>
          <w:szCs w:val="20"/>
        </w:rPr>
        <w:t>0</w:t>
      </w:r>
      <w:r w:rsidRPr="0024316B">
        <w:rPr>
          <w:rFonts w:ascii="Arial" w:hAnsi="Arial" w:cs="Arial"/>
          <w:bCs/>
          <w:sz w:val="20"/>
          <w:szCs w:val="20"/>
        </w:rPr>
        <w:t>.202</w:t>
      </w:r>
      <w:r>
        <w:rPr>
          <w:rFonts w:ascii="Arial" w:hAnsi="Arial" w:cs="Arial"/>
          <w:bCs/>
          <w:sz w:val="20"/>
          <w:szCs w:val="20"/>
        </w:rPr>
        <w:t>6</w:t>
      </w:r>
    </w:p>
    <w:p w14:paraId="0281DD1A" w14:textId="77777777" w:rsidR="008B379A" w:rsidRDefault="008B379A" w:rsidP="002334A9"/>
    <w:p w14:paraId="5480EE8A" w14:textId="77777777" w:rsidR="00327EDE" w:rsidRPr="00327EDE" w:rsidRDefault="00327EDE" w:rsidP="00327EDE">
      <w:pPr>
        <w:widowControl w:val="0"/>
        <w:autoSpaceDE w:val="0"/>
        <w:autoSpaceDN w:val="0"/>
        <w:spacing w:before="1" w:after="0" w:line="276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  <w:r w:rsidRPr="00327EDE">
        <w:rPr>
          <w:rFonts w:ascii="Arial" w:eastAsia="Calibri" w:hAnsi="Arial" w:cs="Arial"/>
          <w:b/>
          <w:bCs/>
          <w:kern w:val="0"/>
          <w14:ligatures w14:val="none"/>
        </w:rPr>
        <w:t>Oświadczenie</w:t>
      </w:r>
      <w:r w:rsidRPr="00327EDE">
        <w:rPr>
          <w:rFonts w:ascii="Arial" w:eastAsia="Calibri" w:hAnsi="Arial" w:cs="Arial"/>
          <w:b/>
          <w:bCs/>
          <w:spacing w:val="-5"/>
          <w:kern w:val="0"/>
          <w14:ligatures w14:val="none"/>
        </w:rPr>
        <w:t xml:space="preserve"> </w:t>
      </w:r>
      <w:r w:rsidRPr="00327EDE">
        <w:rPr>
          <w:rFonts w:ascii="Arial" w:eastAsia="Calibri" w:hAnsi="Arial" w:cs="Arial"/>
          <w:b/>
          <w:bCs/>
          <w:kern w:val="0"/>
          <w14:ligatures w14:val="none"/>
        </w:rPr>
        <w:t>Wykonawcy</w:t>
      </w:r>
      <w:r w:rsidRPr="00327EDE">
        <w:rPr>
          <w:rFonts w:ascii="Arial" w:eastAsia="Calibri" w:hAnsi="Arial" w:cs="Arial"/>
          <w:b/>
          <w:bCs/>
          <w:spacing w:val="-5"/>
          <w:kern w:val="0"/>
          <w14:ligatures w14:val="none"/>
        </w:rPr>
        <w:t xml:space="preserve"> </w:t>
      </w:r>
      <w:r w:rsidRPr="00327EDE">
        <w:rPr>
          <w:rFonts w:ascii="Arial" w:eastAsia="Calibri" w:hAnsi="Arial" w:cs="Arial"/>
          <w:b/>
          <w:bCs/>
          <w:kern w:val="0"/>
          <w14:ligatures w14:val="none"/>
        </w:rPr>
        <w:t>w</w:t>
      </w:r>
      <w:r w:rsidRPr="00327EDE">
        <w:rPr>
          <w:rFonts w:ascii="Arial" w:eastAsia="Calibri" w:hAnsi="Arial" w:cs="Arial"/>
          <w:b/>
          <w:bCs/>
          <w:spacing w:val="-1"/>
          <w:kern w:val="0"/>
          <w14:ligatures w14:val="none"/>
        </w:rPr>
        <w:t xml:space="preserve"> </w:t>
      </w:r>
      <w:r w:rsidRPr="00327EDE">
        <w:rPr>
          <w:rFonts w:ascii="Arial" w:eastAsia="Calibri" w:hAnsi="Arial" w:cs="Arial"/>
          <w:b/>
          <w:bCs/>
          <w:kern w:val="0"/>
          <w14:ligatures w14:val="none"/>
        </w:rPr>
        <w:t>zakresie</w:t>
      </w:r>
      <w:r w:rsidRPr="00327EDE">
        <w:rPr>
          <w:rFonts w:ascii="Arial" w:eastAsia="Calibri" w:hAnsi="Arial" w:cs="Arial"/>
          <w:b/>
          <w:bCs/>
          <w:spacing w:val="-5"/>
          <w:kern w:val="0"/>
          <w14:ligatures w14:val="none"/>
        </w:rPr>
        <w:t xml:space="preserve"> </w:t>
      </w:r>
      <w:r w:rsidRPr="00327EDE">
        <w:rPr>
          <w:rFonts w:ascii="Arial" w:eastAsia="Calibri" w:hAnsi="Arial" w:cs="Arial"/>
          <w:b/>
          <w:bCs/>
          <w:kern w:val="0"/>
          <w14:ligatures w14:val="none"/>
        </w:rPr>
        <w:t>przeciwdziałaniu</w:t>
      </w:r>
      <w:r w:rsidRPr="00327EDE">
        <w:rPr>
          <w:rFonts w:ascii="Arial" w:eastAsia="Calibri" w:hAnsi="Arial" w:cs="Arial"/>
          <w:b/>
          <w:bCs/>
          <w:spacing w:val="-3"/>
          <w:kern w:val="0"/>
          <w14:ligatures w14:val="none"/>
        </w:rPr>
        <w:t xml:space="preserve"> </w:t>
      </w:r>
      <w:r w:rsidRPr="00327EDE">
        <w:rPr>
          <w:rFonts w:ascii="Arial" w:eastAsia="Calibri" w:hAnsi="Arial" w:cs="Arial"/>
          <w:b/>
          <w:bCs/>
          <w:kern w:val="0"/>
          <w14:ligatures w14:val="none"/>
        </w:rPr>
        <w:t>wspierania</w:t>
      </w:r>
      <w:r w:rsidRPr="00327EDE">
        <w:rPr>
          <w:rFonts w:ascii="Arial" w:eastAsia="Calibri" w:hAnsi="Arial" w:cs="Arial"/>
          <w:b/>
          <w:bCs/>
          <w:spacing w:val="-5"/>
          <w:kern w:val="0"/>
          <w14:ligatures w14:val="none"/>
        </w:rPr>
        <w:t xml:space="preserve"> </w:t>
      </w:r>
      <w:r w:rsidRPr="00327EDE">
        <w:rPr>
          <w:rFonts w:ascii="Arial" w:eastAsia="Calibri" w:hAnsi="Arial" w:cs="Arial"/>
          <w:b/>
          <w:bCs/>
          <w:kern w:val="0"/>
          <w14:ligatures w14:val="none"/>
        </w:rPr>
        <w:t>agresji</w:t>
      </w:r>
      <w:r w:rsidRPr="00327EDE">
        <w:rPr>
          <w:rFonts w:ascii="Arial" w:eastAsia="Calibri" w:hAnsi="Arial" w:cs="Arial"/>
          <w:b/>
          <w:bCs/>
          <w:spacing w:val="-3"/>
          <w:kern w:val="0"/>
          <w14:ligatures w14:val="none"/>
        </w:rPr>
        <w:t xml:space="preserve"> </w:t>
      </w:r>
      <w:r w:rsidRPr="00327EDE">
        <w:rPr>
          <w:rFonts w:ascii="Arial" w:eastAsia="Calibri" w:hAnsi="Arial" w:cs="Arial"/>
          <w:b/>
          <w:bCs/>
          <w:kern w:val="0"/>
          <w14:ligatures w14:val="none"/>
        </w:rPr>
        <w:t>na</w:t>
      </w:r>
      <w:r w:rsidRPr="00327EDE">
        <w:rPr>
          <w:rFonts w:ascii="Arial" w:eastAsia="Calibri" w:hAnsi="Arial" w:cs="Arial"/>
          <w:b/>
          <w:bCs/>
          <w:spacing w:val="-5"/>
          <w:kern w:val="0"/>
          <w14:ligatures w14:val="none"/>
        </w:rPr>
        <w:t xml:space="preserve"> </w:t>
      </w:r>
      <w:r w:rsidRPr="00327EDE">
        <w:rPr>
          <w:rFonts w:ascii="Arial" w:eastAsia="Calibri" w:hAnsi="Arial" w:cs="Arial"/>
          <w:b/>
          <w:bCs/>
          <w:kern w:val="0"/>
          <w14:ligatures w14:val="none"/>
        </w:rPr>
        <w:t>Ukrainę</w:t>
      </w:r>
      <w:r w:rsidRPr="00327EDE">
        <w:rPr>
          <w:rFonts w:ascii="Arial" w:eastAsia="Calibri" w:hAnsi="Arial" w:cs="Arial"/>
          <w:b/>
          <w:bCs/>
          <w:spacing w:val="-5"/>
          <w:kern w:val="0"/>
          <w14:ligatures w14:val="none"/>
        </w:rPr>
        <w:t xml:space="preserve"> </w:t>
      </w:r>
      <w:r w:rsidRPr="00327EDE">
        <w:rPr>
          <w:rFonts w:ascii="Arial" w:eastAsia="Calibri" w:hAnsi="Arial" w:cs="Arial"/>
          <w:b/>
          <w:bCs/>
          <w:kern w:val="0"/>
          <w14:ligatures w14:val="none"/>
        </w:rPr>
        <w:t>oraz służące ochronie bezpieczeństwa narodowego</w:t>
      </w:r>
    </w:p>
    <w:p w14:paraId="714C07EF" w14:textId="77777777" w:rsidR="00327EDE" w:rsidRDefault="00327EDE" w:rsidP="00327EDE">
      <w:pPr>
        <w:widowControl w:val="0"/>
        <w:autoSpaceDE w:val="0"/>
        <w:autoSpaceDN w:val="0"/>
        <w:spacing w:before="6" w:after="0" w:line="240" w:lineRule="auto"/>
        <w:rPr>
          <w:rFonts w:ascii="Arial" w:eastAsia="Calibri" w:hAnsi="Arial" w:cs="Arial"/>
          <w:b/>
          <w:kern w:val="0"/>
          <w:sz w:val="27"/>
          <w:szCs w:val="22"/>
          <w14:ligatures w14:val="none"/>
        </w:rPr>
      </w:pPr>
    </w:p>
    <w:p w14:paraId="7D9F4564" w14:textId="77777777" w:rsidR="00327EDE" w:rsidRPr="00327EDE" w:rsidRDefault="00327EDE" w:rsidP="00327EDE">
      <w:pPr>
        <w:widowControl w:val="0"/>
        <w:autoSpaceDE w:val="0"/>
        <w:autoSpaceDN w:val="0"/>
        <w:spacing w:before="6" w:after="0" w:line="240" w:lineRule="auto"/>
        <w:rPr>
          <w:rFonts w:ascii="Arial" w:eastAsia="Calibri" w:hAnsi="Arial" w:cs="Arial"/>
          <w:b/>
          <w:kern w:val="0"/>
          <w:sz w:val="27"/>
          <w:szCs w:val="22"/>
          <w14:ligatures w14:val="none"/>
        </w:rPr>
      </w:pPr>
    </w:p>
    <w:p w14:paraId="0CD959EF" w14:textId="77777777" w:rsidR="00327EDE" w:rsidRPr="00327EDE" w:rsidRDefault="00327EDE" w:rsidP="00327EDE">
      <w:pPr>
        <w:widowControl w:val="0"/>
        <w:autoSpaceDE w:val="0"/>
        <w:autoSpaceDN w:val="0"/>
        <w:spacing w:after="120" w:line="276" w:lineRule="auto"/>
        <w:ind w:left="116" w:right="111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Jako Wykonawca:</w:t>
      </w:r>
    </w:p>
    <w:p w14:paraId="095BCDEA" w14:textId="529C1134" w:rsidR="00327EDE" w:rsidRPr="00327EDE" w:rsidRDefault="00327EDE" w:rsidP="00327EDE">
      <w:pPr>
        <w:widowControl w:val="0"/>
        <w:autoSpaceDE w:val="0"/>
        <w:autoSpaceDN w:val="0"/>
        <w:spacing w:after="0" w:line="360" w:lineRule="auto"/>
        <w:ind w:left="116" w:right="111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F7444E" w14:textId="77777777" w:rsidR="00327EDE" w:rsidRPr="00327EDE" w:rsidRDefault="00327EDE" w:rsidP="00327EDE">
      <w:pPr>
        <w:widowControl w:val="0"/>
        <w:autoSpaceDE w:val="0"/>
        <w:autoSpaceDN w:val="0"/>
        <w:spacing w:after="120" w:line="360" w:lineRule="auto"/>
        <w:ind w:left="116" w:right="111"/>
        <w:jc w:val="center"/>
        <w:rPr>
          <w:rFonts w:ascii="Arial" w:eastAsia="Calibri" w:hAnsi="Arial" w:cs="Arial"/>
          <w:i/>
          <w:kern w:val="0"/>
          <w:sz w:val="18"/>
          <w:szCs w:val="22"/>
          <w14:ligatures w14:val="none"/>
        </w:rPr>
      </w:pPr>
      <w:r w:rsidRPr="00327EDE">
        <w:rPr>
          <w:rFonts w:ascii="Arial" w:eastAsia="Calibri" w:hAnsi="Arial" w:cs="Arial"/>
          <w:i/>
          <w:kern w:val="0"/>
          <w:sz w:val="18"/>
          <w:szCs w:val="22"/>
          <w14:ligatures w14:val="none"/>
        </w:rPr>
        <w:t>(należy podać pełną nazwę wykonawcy, NIP, REGON, KRS (jeżeli dotyczy)</w:t>
      </w:r>
    </w:p>
    <w:p w14:paraId="260423F4" w14:textId="77777777" w:rsidR="00327EDE" w:rsidRPr="00327EDE" w:rsidRDefault="00327EDE" w:rsidP="00327EDE">
      <w:pPr>
        <w:widowControl w:val="0"/>
        <w:autoSpaceDE w:val="0"/>
        <w:autoSpaceDN w:val="0"/>
        <w:spacing w:after="0" w:line="276" w:lineRule="auto"/>
        <w:ind w:left="116" w:right="111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ubiegający się o udzielenie przedmiotowego zamówienia oświadczam, że nie jestem podmiotem, o którym mowa</w:t>
      </w:r>
      <w:r w:rsidRPr="00327EDE">
        <w:rPr>
          <w:rFonts w:ascii="Arial" w:eastAsia="Calibri" w:hAnsi="Arial" w:cs="Arial"/>
          <w:spacing w:val="8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w</w:t>
      </w:r>
      <w:r w:rsidRPr="00327EDE">
        <w:rPr>
          <w:rFonts w:ascii="Arial" w:eastAsia="Calibri" w:hAnsi="Arial" w:cs="Arial"/>
          <w:spacing w:val="8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art.</w:t>
      </w:r>
      <w:r w:rsidRPr="00327EDE">
        <w:rPr>
          <w:rFonts w:ascii="Arial" w:eastAsia="Calibri" w:hAnsi="Arial" w:cs="Arial"/>
          <w:spacing w:val="8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7</w:t>
      </w:r>
      <w:r w:rsidRPr="00327EDE">
        <w:rPr>
          <w:rFonts w:ascii="Arial" w:eastAsia="Calibri" w:hAnsi="Arial" w:cs="Arial"/>
          <w:spacing w:val="8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ust.</w:t>
      </w:r>
      <w:r w:rsidRPr="00327EDE">
        <w:rPr>
          <w:rFonts w:ascii="Arial" w:eastAsia="Calibri" w:hAnsi="Arial" w:cs="Arial"/>
          <w:spacing w:val="8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1</w:t>
      </w:r>
      <w:r w:rsidRPr="00327EDE">
        <w:rPr>
          <w:rFonts w:ascii="Arial" w:eastAsia="Calibri" w:hAnsi="Arial" w:cs="Arial"/>
          <w:spacing w:val="8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ustawy</w:t>
      </w:r>
      <w:r w:rsidRPr="00327EDE">
        <w:rPr>
          <w:rFonts w:ascii="Arial" w:eastAsia="Calibri" w:hAnsi="Arial" w:cs="Arial"/>
          <w:spacing w:val="8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z</w:t>
      </w:r>
      <w:r w:rsidRPr="00327EDE">
        <w:rPr>
          <w:rFonts w:ascii="Arial" w:eastAsia="Calibri" w:hAnsi="Arial" w:cs="Arial"/>
          <w:spacing w:val="8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dnia</w:t>
      </w:r>
      <w:r w:rsidRPr="00327EDE">
        <w:rPr>
          <w:rFonts w:ascii="Arial" w:eastAsia="Calibri" w:hAnsi="Arial" w:cs="Arial"/>
          <w:spacing w:val="8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13</w:t>
      </w:r>
      <w:r w:rsidRPr="00327EDE">
        <w:rPr>
          <w:rFonts w:ascii="Arial" w:eastAsia="Calibri" w:hAnsi="Arial" w:cs="Arial"/>
          <w:spacing w:val="8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kwietnia</w:t>
      </w:r>
      <w:r w:rsidRPr="00327EDE">
        <w:rPr>
          <w:rFonts w:ascii="Arial" w:eastAsia="Calibri" w:hAnsi="Arial" w:cs="Arial"/>
          <w:spacing w:val="8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2022</w:t>
      </w:r>
      <w:r w:rsidRPr="00327EDE">
        <w:rPr>
          <w:rFonts w:ascii="Arial" w:eastAsia="Calibri" w:hAnsi="Arial" w:cs="Arial"/>
          <w:spacing w:val="8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r.</w:t>
      </w:r>
      <w:r w:rsidRPr="00327EDE">
        <w:rPr>
          <w:rFonts w:ascii="Arial" w:eastAsia="Calibri" w:hAnsi="Arial" w:cs="Arial"/>
          <w:spacing w:val="4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spacing w:val="40"/>
          <w:kern w:val="0"/>
          <w:sz w:val="22"/>
          <w:szCs w:val="22"/>
          <w14:ligatures w14:val="none"/>
        </w:rPr>
        <w:br/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o</w:t>
      </w:r>
      <w:r w:rsidRPr="00327EDE">
        <w:rPr>
          <w:rFonts w:ascii="Arial" w:eastAsia="Calibri" w:hAnsi="Arial" w:cs="Arial"/>
          <w:spacing w:val="-1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szczególnych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rozwiązaniach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w</w:t>
      </w:r>
      <w:r w:rsidRPr="00327EDE">
        <w:rPr>
          <w:rFonts w:ascii="Arial" w:eastAsia="Calibri" w:hAnsi="Arial" w:cs="Arial"/>
          <w:spacing w:val="-1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zakresie</w:t>
      </w:r>
      <w:r w:rsidRPr="00327EDE">
        <w:rPr>
          <w:rFonts w:ascii="Arial" w:eastAsia="Calibri" w:hAnsi="Arial" w:cs="Arial"/>
          <w:spacing w:val="-1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przeciwdziałania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wspieraniu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agresji</w:t>
      </w:r>
      <w:r w:rsidRPr="00327EDE">
        <w:rPr>
          <w:rFonts w:ascii="Arial" w:eastAsia="Calibri" w:hAnsi="Arial" w:cs="Arial"/>
          <w:spacing w:val="-1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na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Ukrainę</w:t>
      </w:r>
      <w:r w:rsidRPr="00327EDE">
        <w:rPr>
          <w:rFonts w:ascii="Arial" w:eastAsia="Calibri" w:hAnsi="Arial" w:cs="Arial"/>
          <w:spacing w:val="-1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spacing w:val="-11"/>
          <w:kern w:val="0"/>
          <w:sz w:val="22"/>
          <w:szCs w:val="22"/>
          <w14:ligatures w14:val="none"/>
        </w:rPr>
        <w:br/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oraz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służących ochronie</w:t>
      </w:r>
      <w:r w:rsidRPr="00327EDE">
        <w:rPr>
          <w:rFonts w:ascii="Arial" w:eastAsia="Calibri" w:hAnsi="Arial" w:cs="Arial"/>
          <w:spacing w:val="19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bezpieczeństwa</w:t>
      </w:r>
      <w:r w:rsidRPr="00327EDE">
        <w:rPr>
          <w:rFonts w:ascii="Arial" w:eastAsia="Calibri" w:hAnsi="Arial" w:cs="Arial"/>
          <w:spacing w:val="17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narodowego</w:t>
      </w:r>
      <w:r w:rsidRPr="00327EDE">
        <w:rPr>
          <w:rFonts w:ascii="Arial" w:eastAsia="Calibri" w:hAnsi="Arial" w:cs="Arial"/>
          <w:spacing w:val="18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(tj.</w:t>
      </w:r>
      <w:r w:rsidRPr="00327EDE">
        <w:rPr>
          <w:rFonts w:ascii="Arial" w:eastAsia="Calibri" w:hAnsi="Arial" w:cs="Arial"/>
          <w:spacing w:val="18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Dz.</w:t>
      </w:r>
      <w:r w:rsidRPr="00327EDE">
        <w:rPr>
          <w:rFonts w:ascii="Arial" w:eastAsia="Calibri" w:hAnsi="Arial" w:cs="Arial"/>
          <w:spacing w:val="19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U.</w:t>
      </w:r>
      <w:r w:rsidRPr="00327EDE">
        <w:rPr>
          <w:rFonts w:ascii="Arial" w:eastAsia="Calibri" w:hAnsi="Arial" w:cs="Arial"/>
          <w:spacing w:val="18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z</w:t>
      </w:r>
      <w:r w:rsidRPr="00327EDE">
        <w:rPr>
          <w:rFonts w:ascii="Arial" w:eastAsia="Calibri" w:hAnsi="Arial" w:cs="Arial"/>
          <w:spacing w:val="18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dnia</w:t>
      </w:r>
      <w:r w:rsidRPr="00327EDE">
        <w:rPr>
          <w:rFonts w:ascii="Arial" w:eastAsia="Calibri" w:hAnsi="Arial" w:cs="Arial"/>
          <w:spacing w:val="19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15</w:t>
      </w:r>
      <w:r w:rsidRPr="00327EDE">
        <w:rPr>
          <w:rFonts w:ascii="Arial" w:eastAsia="Calibri" w:hAnsi="Arial" w:cs="Arial"/>
          <w:spacing w:val="19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kwietnia</w:t>
      </w:r>
      <w:r w:rsidRPr="00327EDE">
        <w:rPr>
          <w:rFonts w:ascii="Arial" w:eastAsia="Calibri" w:hAnsi="Arial" w:cs="Arial"/>
          <w:spacing w:val="17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2022</w:t>
      </w:r>
      <w:r w:rsidRPr="00327EDE">
        <w:rPr>
          <w:rFonts w:ascii="Arial" w:eastAsia="Calibri" w:hAnsi="Arial" w:cs="Arial"/>
          <w:spacing w:val="19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r.</w:t>
      </w:r>
      <w:r w:rsidRPr="00327EDE">
        <w:rPr>
          <w:rFonts w:ascii="Arial" w:eastAsia="Calibri" w:hAnsi="Arial" w:cs="Arial"/>
          <w:spacing w:val="18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poz.</w:t>
      </w:r>
      <w:r w:rsidRPr="00327EDE">
        <w:rPr>
          <w:rFonts w:ascii="Arial" w:eastAsia="Calibri" w:hAnsi="Arial" w:cs="Arial"/>
          <w:spacing w:val="19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835),</w:t>
      </w:r>
      <w:r w:rsidRPr="00327EDE">
        <w:rPr>
          <w:rFonts w:ascii="Arial" w:eastAsia="Calibri" w:hAnsi="Arial" w:cs="Arial"/>
          <w:spacing w:val="19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zwanej</w:t>
      </w:r>
      <w:r w:rsidRPr="00327EDE">
        <w:rPr>
          <w:rFonts w:ascii="Arial" w:eastAsia="Calibri" w:hAnsi="Arial" w:cs="Arial"/>
          <w:spacing w:val="2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spacing w:val="-2"/>
          <w:kern w:val="0"/>
          <w:sz w:val="22"/>
          <w:szCs w:val="22"/>
          <w14:ligatures w14:val="none"/>
        </w:rPr>
        <w:t>dalej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„ustawą o przeciwdziałaniu” tj. nie jestem:</w:t>
      </w:r>
    </w:p>
    <w:p w14:paraId="07E4034A" w14:textId="77777777" w:rsidR="00327EDE" w:rsidRPr="00327EDE" w:rsidRDefault="00327EDE" w:rsidP="00327EDE">
      <w:pPr>
        <w:widowControl w:val="0"/>
        <w:autoSpaceDE w:val="0"/>
        <w:autoSpaceDN w:val="0"/>
        <w:spacing w:after="0" w:line="276" w:lineRule="auto"/>
        <w:ind w:left="116" w:right="111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1) wykonawcą wymienionym w wykazach określonych w rozporządzeniu Rady (WE)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br/>
        <w:t>nr 765/2006 z dnia 18 maja 2006 r. dotyczącego środków ograniczających w związku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br/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z sytuacją na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Białorusi i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udziałem Białorusi</w:t>
      </w:r>
      <w:r w:rsidRPr="00327EDE">
        <w:rPr>
          <w:rFonts w:ascii="Arial" w:eastAsia="Calibri" w:hAnsi="Arial" w:cs="Arial"/>
          <w:spacing w:val="-4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w agresji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Rosji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wobec Ukrainy (Dz. Urz. UE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L 134 z 20.05.2006, str. 1, z </w:t>
      </w:r>
      <w:proofErr w:type="spellStart"/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późn</w:t>
      </w:r>
      <w:proofErr w:type="spellEnd"/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. zm.), zwanego dalej „rozporządzeniem 765/2006”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br/>
        <w:t>i rozporządzeniu Rady (UE)</w:t>
      </w:r>
      <w:r w:rsidRPr="00327EDE">
        <w:rPr>
          <w:rFonts w:ascii="Arial" w:eastAsia="Calibri" w:hAnsi="Arial" w:cs="Arial"/>
          <w:spacing w:val="-6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nr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269/2014</w:t>
      </w:r>
      <w:r w:rsidRPr="00327EDE">
        <w:rPr>
          <w:rFonts w:ascii="Arial" w:eastAsia="Calibri" w:hAnsi="Arial" w:cs="Arial"/>
          <w:spacing w:val="-8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z</w:t>
      </w:r>
      <w:r w:rsidRPr="00327EDE">
        <w:rPr>
          <w:rFonts w:ascii="Arial" w:eastAsia="Calibri" w:hAnsi="Arial" w:cs="Arial"/>
          <w:spacing w:val="-7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dnia</w:t>
      </w:r>
      <w:r w:rsidRPr="00327EDE">
        <w:rPr>
          <w:rFonts w:ascii="Arial" w:eastAsia="Calibri" w:hAnsi="Arial" w:cs="Arial"/>
          <w:spacing w:val="-9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17</w:t>
      </w:r>
      <w:r w:rsidRPr="00327EDE">
        <w:rPr>
          <w:rFonts w:ascii="Arial" w:eastAsia="Calibri" w:hAnsi="Arial" w:cs="Arial"/>
          <w:spacing w:val="-8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marca</w:t>
      </w:r>
      <w:r w:rsidRPr="00327EDE">
        <w:rPr>
          <w:rFonts w:ascii="Arial" w:eastAsia="Calibri" w:hAnsi="Arial" w:cs="Arial"/>
          <w:spacing w:val="-9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2014</w:t>
      </w:r>
      <w:r w:rsidRPr="00327EDE">
        <w:rPr>
          <w:rFonts w:ascii="Arial" w:eastAsia="Calibri" w:hAnsi="Arial" w:cs="Arial"/>
          <w:spacing w:val="-8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r.</w:t>
      </w:r>
      <w:r w:rsidRPr="00327EDE">
        <w:rPr>
          <w:rFonts w:ascii="Arial" w:eastAsia="Calibri" w:hAnsi="Arial" w:cs="Arial"/>
          <w:spacing w:val="-10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w</w:t>
      </w:r>
      <w:r w:rsidRPr="00327EDE">
        <w:rPr>
          <w:rFonts w:ascii="Arial" w:eastAsia="Calibri" w:hAnsi="Arial" w:cs="Arial"/>
          <w:spacing w:val="-6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sprawie</w:t>
      </w:r>
      <w:r w:rsidRPr="00327EDE">
        <w:rPr>
          <w:rFonts w:ascii="Arial" w:eastAsia="Calibri" w:hAnsi="Arial" w:cs="Arial"/>
          <w:spacing w:val="-8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środków</w:t>
      </w:r>
      <w:r w:rsidRPr="00327EDE">
        <w:rPr>
          <w:rFonts w:ascii="Arial" w:eastAsia="Calibri" w:hAnsi="Arial" w:cs="Arial"/>
          <w:spacing w:val="-8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ograniczających</w:t>
      </w:r>
      <w:r w:rsidRPr="00327EDE">
        <w:rPr>
          <w:rFonts w:ascii="Arial" w:eastAsia="Calibri" w:hAnsi="Arial" w:cs="Arial"/>
          <w:spacing w:val="-9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w</w:t>
      </w:r>
      <w:r w:rsidRPr="00327EDE">
        <w:rPr>
          <w:rFonts w:ascii="Arial" w:eastAsia="Calibri" w:hAnsi="Arial" w:cs="Arial"/>
          <w:spacing w:val="-8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odniesieniu</w:t>
      </w:r>
      <w:r w:rsidRPr="00327EDE">
        <w:rPr>
          <w:rFonts w:ascii="Arial" w:eastAsia="Calibri" w:hAnsi="Arial" w:cs="Arial"/>
          <w:spacing w:val="-7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do</w:t>
      </w:r>
      <w:r w:rsidRPr="00327EDE">
        <w:rPr>
          <w:rFonts w:ascii="Arial" w:eastAsia="Calibri" w:hAnsi="Arial" w:cs="Arial"/>
          <w:spacing w:val="-8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działań podważających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integralność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terytorialną,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suwerenność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i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niezależność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Ukrainy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lub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im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zagrażających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(Dz. Urz. UE L 78 z 17.03.2014,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br/>
        <w:t xml:space="preserve">str. 6, z </w:t>
      </w:r>
      <w:proofErr w:type="spellStart"/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późn</w:t>
      </w:r>
      <w:proofErr w:type="spellEnd"/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. zm.), zwanego dalej „rozporządzeniem 269/2014” albo wpisanym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na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listę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na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podstawie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decyzji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w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sprawie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wpisu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na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listę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rozstrzygającej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o</w:t>
      </w:r>
      <w:r w:rsidRPr="00327EDE">
        <w:rPr>
          <w:rFonts w:ascii="Arial" w:eastAsia="Calibri" w:hAnsi="Arial" w:cs="Arial"/>
          <w:spacing w:val="-1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zastosowaniu</w:t>
      </w:r>
      <w:r w:rsidRPr="00327EDE">
        <w:rPr>
          <w:rFonts w:ascii="Arial" w:eastAsia="Calibri" w:hAnsi="Arial" w:cs="Arial"/>
          <w:spacing w:val="-1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środka, o którym mowa w art. 1 pkt 3 ustawy o przeciwdziałaniu;</w:t>
      </w:r>
    </w:p>
    <w:p w14:paraId="515ED179" w14:textId="77777777" w:rsidR="00327EDE" w:rsidRPr="00327EDE" w:rsidRDefault="00327EDE" w:rsidP="00327EDE">
      <w:pPr>
        <w:widowControl w:val="0"/>
        <w:numPr>
          <w:ilvl w:val="0"/>
          <w:numId w:val="2"/>
        </w:numPr>
        <w:tabs>
          <w:tab w:val="left" w:pos="364"/>
        </w:tabs>
        <w:autoSpaceDE w:val="0"/>
        <w:autoSpaceDN w:val="0"/>
        <w:spacing w:after="0" w:line="276" w:lineRule="auto"/>
        <w:ind w:right="115" w:firstLine="0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wykonawcą, którego beneficjentem rzeczywistym w rozumieniu ustawy z dnia 1 marca 2018 r. o przeciwdziałaniu praniu pieniędzy oraz finansowaniu terroryzmu (Dz. U. z 2022 r. poz. 593 i 655) jest osoba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wymieniona w wykazach określonych w rozporządzeniu 765/2006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br/>
        <w:t>i rozporządzeniu 269/2014” albo wpisana na listę lub będąca takim beneficjentem rzeczywistym od dnia 24 lutego 2022 r., o ile została</w:t>
      </w:r>
      <w:r w:rsidRPr="00327EDE">
        <w:rPr>
          <w:rFonts w:ascii="Arial" w:eastAsia="Calibri" w:hAnsi="Arial" w:cs="Arial"/>
          <w:spacing w:val="-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wpisana na</w:t>
      </w:r>
      <w:r w:rsidRPr="00327EDE">
        <w:rPr>
          <w:rFonts w:ascii="Arial" w:eastAsia="Calibri" w:hAnsi="Arial" w:cs="Arial"/>
          <w:spacing w:val="-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listę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na</w:t>
      </w:r>
      <w:r w:rsidRPr="00327EDE">
        <w:rPr>
          <w:rFonts w:ascii="Arial" w:eastAsia="Calibri" w:hAnsi="Arial" w:cs="Arial"/>
          <w:spacing w:val="-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podstawie decyzji w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sprawie wpisu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na listę rozstrzygającej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o zastosowaniu środka, o którym mowa w art. 1 pkt 3 ustawy o przeciwdziałaniu;</w:t>
      </w:r>
    </w:p>
    <w:p w14:paraId="3D96F383" w14:textId="77777777" w:rsidR="00327EDE" w:rsidRPr="00327EDE" w:rsidRDefault="00327EDE" w:rsidP="00327EDE">
      <w:pPr>
        <w:widowControl w:val="0"/>
        <w:numPr>
          <w:ilvl w:val="0"/>
          <w:numId w:val="2"/>
        </w:numPr>
        <w:tabs>
          <w:tab w:val="left" w:pos="376"/>
        </w:tabs>
        <w:autoSpaceDE w:val="0"/>
        <w:autoSpaceDN w:val="0"/>
        <w:spacing w:after="0" w:line="276" w:lineRule="auto"/>
        <w:ind w:right="116" w:firstLine="0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wykonawcą, którego jednostką dominującą w rozumieniu art. 3 ust. 1 pkt 37 ustawy z dnia 29 września</w:t>
      </w:r>
      <w:r w:rsidRPr="00327EDE">
        <w:rPr>
          <w:rFonts w:ascii="Arial" w:eastAsia="Calibri" w:hAnsi="Arial" w:cs="Arial"/>
          <w:spacing w:val="-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1994 r.</w:t>
      </w:r>
      <w:r w:rsidRPr="00327EDE">
        <w:rPr>
          <w:rFonts w:ascii="Arial" w:eastAsia="Calibri" w:hAnsi="Arial" w:cs="Arial"/>
          <w:spacing w:val="-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o</w:t>
      </w:r>
      <w:r w:rsidRPr="00327EDE">
        <w:rPr>
          <w:rFonts w:ascii="Arial" w:eastAsia="Calibri" w:hAnsi="Arial" w:cs="Arial"/>
          <w:spacing w:val="-1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rachunkowości</w:t>
      </w:r>
      <w:r w:rsidRPr="00327EDE">
        <w:rPr>
          <w:rFonts w:ascii="Arial" w:eastAsia="Calibri" w:hAnsi="Arial" w:cs="Arial"/>
          <w:spacing w:val="-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(Dz. U. z</w:t>
      </w:r>
      <w:r w:rsidRPr="00327EDE">
        <w:rPr>
          <w:rFonts w:ascii="Arial" w:eastAsia="Calibri" w:hAnsi="Arial" w:cs="Arial"/>
          <w:spacing w:val="-3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>2021 r. poz. 217, 2105 i</w:t>
      </w:r>
      <w:r w:rsidRPr="00327EDE">
        <w:rPr>
          <w:rFonts w:ascii="Arial" w:eastAsia="Calibri" w:hAnsi="Arial" w:cs="Arial"/>
          <w:spacing w:val="-2"/>
          <w:kern w:val="0"/>
          <w:sz w:val="22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2106) jest podmiot wymieniony w wykazach określonych w rozporządzeniu 765/2006 i rozporządzeniu 269/2014 albo wpisany na listę lub będący taką jednostką dominującą od dnia 24 lutego 2022 r.,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br/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lastRenderedPageBreak/>
        <w:t xml:space="preserve">o ile został wpisany na listę na podstawie decyzji w sprawie wpisu na listę rozstrzygającej </w:t>
      </w:r>
      <w:r w:rsidRPr="00327EDE">
        <w:rPr>
          <w:rFonts w:ascii="Arial" w:eastAsia="Calibri" w:hAnsi="Arial" w:cs="Arial"/>
          <w:kern w:val="0"/>
          <w:sz w:val="22"/>
          <w:szCs w:val="22"/>
          <w14:ligatures w14:val="none"/>
        </w:rPr>
        <w:br/>
        <w:t>o zastosowaniu środka, o którym mowa w art. 1 pkt 3 ustawy o przeciwdziałaniu.</w:t>
      </w:r>
    </w:p>
    <w:p w14:paraId="6308B949" w14:textId="77777777" w:rsidR="00327EDE" w:rsidRPr="00327EDE" w:rsidRDefault="00327EDE" w:rsidP="00327EDE">
      <w:pPr>
        <w:widowControl w:val="0"/>
        <w:autoSpaceDE w:val="0"/>
        <w:autoSpaceDN w:val="0"/>
        <w:spacing w:before="1440" w:after="0" w:line="240" w:lineRule="auto"/>
        <w:ind w:left="4678"/>
        <w:rPr>
          <w:rFonts w:ascii="Arial" w:eastAsia="Calibri" w:hAnsi="Arial" w:cs="Arial"/>
          <w:kern w:val="0"/>
          <w:sz w:val="20"/>
          <w:szCs w:val="22"/>
          <w14:ligatures w14:val="none"/>
        </w:rPr>
      </w:pPr>
      <w:r w:rsidRPr="00327EDE">
        <w:rPr>
          <w:rFonts w:ascii="Arial" w:eastAsia="Calibri" w:hAnsi="Arial" w:cs="Arial"/>
          <w:spacing w:val="-2"/>
          <w:kern w:val="0"/>
          <w:sz w:val="20"/>
          <w:szCs w:val="22"/>
          <w14:ligatures w14:val="none"/>
        </w:rPr>
        <w:t>………………………………………………………….</w:t>
      </w:r>
    </w:p>
    <w:p w14:paraId="60B91769" w14:textId="77777777" w:rsidR="00327EDE" w:rsidRPr="00327EDE" w:rsidRDefault="00327EDE" w:rsidP="00327EDE">
      <w:pPr>
        <w:widowControl w:val="0"/>
        <w:autoSpaceDE w:val="0"/>
        <w:autoSpaceDN w:val="0"/>
        <w:spacing w:before="120" w:after="0" w:line="240" w:lineRule="auto"/>
        <w:ind w:left="5812"/>
        <w:rPr>
          <w:rFonts w:ascii="Arial" w:eastAsia="Calibri" w:hAnsi="Arial" w:cs="Arial"/>
          <w:kern w:val="0"/>
          <w:sz w:val="20"/>
          <w:szCs w:val="22"/>
          <w14:ligatures w14:val="none"/>
        </w:rPr>
      </w:pPr>
      <w:r w:rsidRPr="00327EDE">
        <w:rPr>
          <w:rFonts w:ascii="Arial" w:eastAsia="Calibri" w:hAnsi="Arial" w:cs="Arial"/>
          <w:kern w:val="0"/>
          <w:sz w:val="20"/>
          <w:szCs w:val="22"/>
          <w14:ligatures w14:val="none"/>
        </w:rPr>
        <w:t>Data</w:t>
      </w:r>
      <w:r w:rsidRPr="00327EDE">
        <w:rPr>
          <w:rFonts w:ascii="Arial" w:eastAsia="Calibri" w:hAnsi="Arial" w:cs="Arial"/>
          <w:spacing w:val="-5"/>
          <w:kern w:val="0"/>
          <w:sz w:val="20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0"/>
          <w:szCs w:val="22"/>
          <w14:ligatures w14:val="none"/>
        </w:rPr>
        <w:t>i</w:t>
      </w:r>
      <w:r w:rsidRPr="00327EDE">
        <w:rPr>
          <w:rFonts w:ascii="Arial" w:eastAsia="Calibri" w:hAnsi="Arial" w:cs="Arial"/>
          <w:spacing w:val="-5"/>
          <w:kern w:val="0"/>
          <w:sz w:val="20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0"/>
          <w:szCs w:val="22"/>
          <w14:ligatures w14:val="none"/>
        </w:rPr>
        <w:t>podpis</w:t>
      </w:r>
      <w:r w:rsidRPr="00327EDE">
        <w:rPr>
          <w:rFonts w:ascii="Arial" w:eastAsia="Calibri" w:hAnsi="Arial" w:cs="Arial"/>
          <w:spacing w:val="-6"/>
          <w:kern w:val="0"/>
          <w:sz w:val="20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spacing w:val="-2"/>
          <w:kern w:val="0"/>
          <w:sz w:val="20"/>
          <w:szCs w:val="22"/>
          <w14:ligatures w14:val="none"/>
        </w:rPr>
        <w:t>Wykonawcy</w:t>
      </w:r>
    </w:p>
    <w:p w14:paraId="37C3F495" w14:textId="77777777" w:rsidR="00327EDE" w:rsidRPr="00327EDE" w:rsidRDefault="00327EDE" w:rsidP="00327EDE">
      <w:pPr>
        <w:widowControl w:val="0"/>
        <w:autoSpaceDE w:val="0"/>
        <w:autoSpaceDN w:val="0"/>
        <w:spacing w:before="120" w:after="0" w:line="240" w:lineRule="auto"/>
        <w:ind w:left="4536"/>
        <w:rPr>
          <w:rFonts w:ascii="Arial" w:eastAsia="Calibri" w:hAnsi="Arial" w:cs="Arial"/>
          <w:kern w:val="0"/>
          <w:sz w:val="20"/>
          <w:szCs w:val="22"/>
          <w14:ligatures w14:val="none"/>
        </w:rPr>
      </w:pPr>
      <w:r w:rsidRPr="00327EDE">
        <w:rPr>
          <w:rFonts w:ascii="Arial" w:eastAsia="Calibri" w:hAnsi="Arial" w:cs="Arial"/>
          <w:kern w:val="0"/>
          <w:sz w:val="20"/>
          <w:szCs w:val="22"/>
          <w14:ligatures w14:val="none"/>
        </w:rPr>
        <w:t xml:space="preserve"> (osoby</w:t>
      </w:r>
      <w:r w:rsidRPr="00327EDE">
        <w:rPr>
          <w:rFonts w:ascii="Arial" w:eastAsia="Calibri" w:hAnsi="Arial" w:cs="Arial"/>
          <w:spacing w:val="-10"/>
          <w:kern w:val="0"/>
          <w:sz w:val="20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0"/>
          <w:szCs w:val="22"/>
          <w14:ligatures w14:val="none"/>
        </w:rPr>
        <w:t>uprawnionej</w:t>
      </w:r>
      <w:r w:rsidRPr="00327EDE">
        <w:rPr>
          <w:rFonts w:ascii="Arial" w:eastAsia="Calibri" w:hAnsi="Arial" w:cs="Arial"/>
          <w:spacing w:val="-9"/>
          <w:kern w:val="0"/>
          <w:sz w:val="20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0"/>
          <w:szCs w:val="22"/>
          <w14:ligatures w14:val="none"/>
        </w:rPr>
        <w:t>do</w:t>
      </w:r>
      <w:r w:rsidRPr="00327EDE">
        <w:rPr>
          <w:rFonts w:ascii="Arial" w:eastAsia="Calibri" w:hAnsi="Arial" w:cs="Arial"/>
          <w:spacing w:val="-9"/>
          <w:kern w:val="0"/>
          <w:sz w:val="20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kern w:val="0"/>
          <w:sz w:val="20"/>
          <w:szCs w:val="22"/>
          <w14:ligatures w14:val="none"/>
        </w:rPr>
        <w:t>reprezentowania</w:t>
      </w:r>
      <w:r w:rsidRPr="00327EDE">
        <w:rPr>
          <w:rFonts w:ascii="Arial" w:eastAsia="Calibri" w:hAnsi="Arial" w:cs="Arial"/>
          <w:spacing w:val="-9"/>
          <w:kern w:val="0"/>
          <w:sz w:val="20"/>
          <w:szCs w:val="22"/>
          <w14:ligatures w14:val="none"/>
        </w:rPr>
        <w:t xml:space="preserve"> </w:t>
      </w:r>
      <w:r w:rsidRPr="00327EDE">
        <w:rPr>
          <w:rFonts w:ascii="Arial" w:eastAsia="Calibri" w:hAnsi="Arial" w:cs="Arial"/>
          <w:spacing w:val="-2"/>
          <w:kern w:val="0"/>
          <w:sz w:val="20"/>
          <w:szCs w:val="22"/>
          <w14:ligatures w14:val="none"/>
        </w:rPr>
        <w:t>wykonawcy)</w:t>
      </w:r>
    </w:p>
    <w:p w14:paraId="5B836FB7" w14:textId="77777777" w:rsidR="009E4C33" w:rsidRPr="002334A9" w:rsidRDefault="009E4C33" w:rsidP="002334A9"/>
    <w:sectPr w:rsidR="009E4C33" w:rsidRPr="002334A9" w:rsidSect="002334A9">
      <w:headerReference w:type="default" r:id="rId7"/>
      <w:footerReference w:type="default" r:id="rId8"/>
      <w:pgSz w:w="11906" w:h="16838"/>
      <w:pgMar w:top="1417" w:right="1133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B046" w14:textId="77777777" w:rsidR="0089739A" w:rsidRDefault="0089739A" w:rsidP="002133FA">
      <w:pPr>
        <w:spacing w:after="0" w:line="240" w:lineRule="auto"/>
      </w:pPr>
      <w:r>
        <w:separator/>
      </w:r>
    </w:p>
  </w:endnote>
  <w:endnote w:type="continuationSeparator" w:id="0">
    <w:p w14:paraId="6F94EE90" w14:textId="77777777" w:rsidR="0089739A" w:rsidRDefault="0089739A" w:rsidP="0021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639C7" w14:textId="54961F68" w:rsidR="00085248" w:rsidRDefault="0068135E" w:rsidP="0068135E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0958C4" wp14:editId="726D7BE0">
          <wp:simplePos x="0" y="0"/>
          <wp:positionH relativeFrom="page">
            <wp:posOffset>209550</wp:posOffset>
          </wp:positionH>
          <wp:positionV relativeFrom="paragraph">
            <wp:posOffset>-340360</wp:posOffset>
          </wp:positionV>
          <wp:extent cx="7249949" cy="705808"/>
          <wp:effectExtent l="0" t="0" r="0" b="0"/>
          <wp:wrapNone/>
          <wp:docPr id="18435471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9949" cy="705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5F206C" w14:textId="40BF5F2C" w:rsidR="002133FA" w:rsidRDefault="002133FA" w:rsidP="002133F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52551" w14:textId="77777777" w:rsidR="0089739A" w:rsidRDefault="0089739A" w:rsidP="002133FA">
      <w:pPr>
        <w:spacing w:after="0" w:line="240" w:lineRule="auto"/>
      </w:pPr>
      <w:r>
        <w:separator/>
      </w:r>
    </w:p>
  </w:footnote>
  <w:footnote w:type="continuationSeparator" w:id="0">
    <w:p w14:paraId="4D1B8446" w14:textId="77777777" w:rsidR="0089739A" w:rsidRDefault="0089739A" w:rsidP="0021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ACA1" w14:textId="77777777" w:rsidR="002334A9" w:rsidRDefault="002334A9" w:rsidP="002334A9">
    <w:pPr>
      <w:pStyle w:val="Nagwek"/>
      <w:jc w:val="center"/>
      <w:rPr>
        <w:rFonts w:eastAsia="Times New Roman" w:cs="Calibri"/>
        <w:b/>
        <w:sz w:val="16"/>
        <w:szCs w:val="16"/>
        <w:lang w:eastAsia="pl-PL"/>
      </w:rPr>
    </w:pPr>
  </w:p>
  <w:p w14:paraId="6257AFE3" w14:textId="77777777" w:rsidR="002334A9" w:rsidRDefault="002334A9" w:rsidP="002334A9">
    <w:pPr>
      <w:pStyle w:val="Nagwek"/>
      <w:jc w:val="center"/>
      <w:rPr>
        <w:rFonts w:eastAsia="Times New Roman" w:cs="Calibri"/>
        <w:b/>
        <w:sz w:val="16"/>
        <w:szCs w:val="16"/>
        <w:lang w:eastAsia="pl-PL"/>
      </w:rPr>
    </w:pPr>
  </w:p>
  <w:p w14:paraId="205DD969" w14:textId="7B9370B4" w:rsidR="002334A9" w:rsidRDefault="002334A9" w:rsidP="002334A9">
    <w:pPr>
      <w:pStyle w:val="Nagwek"/>
      <w:jc w:val="center"/>
    </w:pPr>
    <w:r w:rsidRPr="005837B5">
      <w:rPr>
        <w:rFonts w:eastAsia="Times New Roman" w:cs="Calibri"/>
        <w:b/>
        <w:sz w:val="16"/>
        <w:szCs w:val="16"/>
        <w:lang w:eastAsia="pl-PL"/>
      </w:rPr>
      <w:t xml:space="preserve">Zamówienie jest współfinansowane z Programu Fundusze Europejskie na Infrastrukturę, Klimat, Środowisko 2021-2027 </w:t>
    </w:r>
    <w:proofErr w:type="spellStart"/>
    <w:r w:rsidRPr="005837B5">
      <w:rPr>
        <w:rFonts w:eastAsia="Times New Roman" w:cs="Calibri"/>
        <w:b/>
        <w:sz w:val="16"/>
        <w:szCs w:val="16"/>
        <w:lang w:eastAsia="pl-PL"/>
      </w:rPr>
      <w:t>FEnIKS</w:t>
    </w:r>
    <w:proofErr w:type="spellEnd"/>
    <w:r w:rsidRPr="005837B5">
      <w:rPr>
        <w:rFonts w:eastAsia="Times New Roman" w:cs="Calibri"/>
        <w:b/>
        <w:sz w:val="16"/>
        <w:szCs w:val="16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6D7DC5"/>
    <w:multiLevelType w:val="hybridMultilevel"/>
    <w:tmpl w:val="96D27336"/>
    <w:lvl w:ilvl="0" w:tplc="713EF7C8">
      <w:start w:val="2"/>
      <w:numFmt w:val="decimal"/>
      <w:lvlText w:val="%1)"/>
      <w:lvlJc w:val="left"/>
      <w:pPr>
        <w:ind w:left="116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7A884BD6">
      <w:numFmt w:val="bullet"/>
      <w:lvlText w:val="•"/>
      <w:lvlJc w:val="left"/>
      <w:pPr>
        <w:ind w:left="1038" w:hanging="248"/>
      </w:pPr>
      <w:rPr>
        <w:rFonts w:hint="default"/>
        <w:lang w:val="pl-PL" w:eastAsia="en-US" w:bidi="ar-SA"/>
      </w:rPr>
    </w:lvl>
    <w:lvl w:ilvl="2" w:tplc="A23430F0">
      <w:numFmt w:val="bullet"/>
      <w:lvlText w:val="•"/>
      <w:lvlJc w:val="left"/>
      <w:pPr>
        <w:ind w:left="1957" w:hanging="248"/>
      </w:pPr>
      <w:rPr>
        <w:rFonts w:hint="default"/>
        <w:lang w:val="pl-PL" w:eastAsia="en-US" w:bidi="ar-SA"/>
      </w:rPr>
    </w:lvl>
    <w:lvl w:ilvl="3" w:tplc="B9940FEC">
      <w:numFmt w:val="bullet"/>
      <w:lvlText w:val="•"/>
      <w:lvlJc w:val="left"/>
      <w:pPr>
        <w:ind w:left="2875" w:hanging="248"/>
      </w:pPr>
      <w:rPr>
        <w:rFonts w:hint="default"/>
        <w:lang w:val="pl-PL" w:eastAsia="en-US" w:bidi="ar-SA"/>
      </w:rPr>
    </w:lvl>
    <w:lvl w:ilvl="4" w:tplc="52108A94">
      <w:numFmt w:val="bullet"/>
      <w:lvlText w:val="•"/>
      <w:lvlJc w:val="left"/>
      <w:pPr>
        <w:ind w:left="3794" w:hanging="248"/>
      </w:pPr>
      <w:rPr>
        <w:rFonts w:hint="default"/>
        <w:lang w:val="pl-PL" w:eastAsia="en-US" w:bidi="ar-SA"/>
      </w:rPr>
    </w:lvl>
    <w:lvl w:ilvl="5" w:tplc="C38E9820">
      <w:numFmt w:val="bullet"/>
      <w:lvlText w:val="•"/>
      <w:lvlJc w:val="left"/>
      <w:pPr>
        <w:ind w:left="4713" w:hanging="248"/>
      </w:pPr>
      <w:rPr>
        <w:rFonts w:hint="default"/>
        <w:lang w:val="pl-PL" w:eastAsia="en-US" w:bidi="ar-SA"/>
      </w:rPr>
    </w:lvl>
    <w:lvl w:ilvl="6" w:tplc="87589D32">
      <w:numFmt w:val="bullet"/>
      <w:lvlText w:val="•"/>
      <w:lvlJc w:val="left"/>
      <w:pPr>
        <w:ind w:left="5631" w:hanging="248"/>
      </w:pPr>
      <w:rPr>
        <w:rFonts w:hint="default"/>
        <w:lang w:val="pl-PL" w:eastAsia="en-US" w:bidi="ar-SA"/>
      </w:rPr>
    </w:lvl>
    <w:lvl w:ilvl="7" w:tplc="0894852E">
      <w:numFmt w:val="bullet"/>
      <w:lvlText w:val="•"/>
      <w:lvlJc w:val="left"/>
      <w:pPr>
        <w:ind w:left="6550" w:hanging="248"/>
      </w:pPr>
      <w:rPr>
        <w:rFonts w:hint="default"/>
        <w:lang w:val="pl-PL" w:eastAsia="en-US" w:bidi="ar-SA"/>
      </w:rPr>
    </w:lvl>
    <w:lvl w:ilvl="8" w:tplc="9A202714">
      <w:numFmt w:val="bullet"/>
      <w:lvlText w:val="•"/>
      <w:lvlJc w:val="left"/>
      <w:pPr>
        <w:ind w:left="7469" w:hanging="248"/>
      </w:pPr>
      <w:rPr>
        <w:rFonts w:hint="default"/>
        <w:lang w:val="pl-PL" w:eastAsia="en-US" w:bidi="ar-SA"/>
      </w:rPr>
    </w:lvl>
  </w:abstractNum>
  <w:abstractNum w:abstractNumId="1" w15:restartNumberingAfterBreak="0">
    <w:nsid w:val="75452EB7"/>
    <w:multiLevelType w:val="singleLevel"/>
    <w:tmpl w:val="B728EE76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</w:lvl>
  </w:abstractNum>
  <w:num w:numId="1" w16cid:durableId="1780569125">
    <w:abstractNumId w:val="1"/>
  </w:num>
  <w:num w:numId="2" w16cid:durableId="161278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AF"/>
    <w:rsid w:val="000659D8"/>
    <w:rsid w:val="00085248"/>
    <w:rsid w:val="00200A70"/>
    <w:rsid w:val="002133FA"/>
    <w:rsid w:val="002334A9"/>
    <w:rsid w:val="00327EDE"/>
    <w:rsid w:val="003301C6"/>
    <w:rsid w:val="005A04D8"/>
    <w:rsid w:val="0062104F"/>
    <w:rsid w:val="0068135E"/>
    <w:rsid w:val="006D435C"/>
    <w:rsid w:val="007170A3"/>
    <w:rsid w:val="00795FAA"/>
    <w:rsid w:val="00821EF8"/>
    <w:rsid w:val="0089739A"/>
    <w:rsid w:val="008B379A"/>
    <w:rsid w:val="008C3885"/>
    <w:rsid w:val="009E4C33"/>
    <w:rsid w:val="00A130B6"/>
    <w:rsid w:val="00B535AA"/>
    <w:rsid w:val="00B630D6"/>
    <w:rsid w:val="00DB7EAF"/>
    <w:rsid w:val="00E62ABD"/>
    <w:rsid w:val="00FC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CE5AD"/>
  <w15:chartTrackingRefBased/>
  <w15:docId w15:val="{90F058C0-00D7-454E-82AE-F7163AE5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7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E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E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E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E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E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E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E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E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E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E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EA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13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3FA"/>
  </w:style>
  <w:style w:type="paragraph" w:styleId="Stopka">
    <w:name w:val="footer"/>
    <w:basedOn w:val="Normalny"/>
    <w:link w:val="StopkaZnak"/>
    <w:uiPriority w:val="99"/>
    <w:unhideWhenUsed/>
    <w:rsid w:val="00213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3FA"/>
  </w:style>
  <w:style w:type="paragraph" w:customStyle="1" w:styleId="Default">
    <w:name w:val="Default"/>
    <w:rsid w:val="009E4C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Sobolewski (Nadleśnictwo Karnieszewice)</dc:creator>
  <cp:keywords/>
  <dc:description/>
  <cp:lastModifiedBy>Igor Jucha (Nadleśnictwo Karnieszewice)</cp:lastModifiedBy>
  <cp:revision>3</cp:revision>
  <dcterms:created xsi:type="dcterms:W3CDTF">2026-06-19T08:42:00Z</dcterms:created>
  <dcterms:modified xsi:type="dcterms:W3CDTF">2026-06-19T10:43:00Z</dcterms:modified>
</cp:coreProperties>
</file>