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1E2AC7" w:rsidP="00674CEF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4962" w:right="566" w:hanging="56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840446">
        <w:rPr>
          <w:rFonts w:ascii="Arial" w:hAnsi="Arial" w:cs="Arial"/>
          <w:sz w:val="20"/>
          <w:szCs w:val="20"/>
        </w:rPr>
        <w:t>DLI-II.7620.</w:t>
      </w:r>
      <w:r w:rsidR="004C2101">
        <w:rPr>
          <w:rFonts w:ascii="Arial" w:hAnsi="Arial" w:cs="Arial"/>
          <w:sz w:val="20"/>
          <w:szCs w:val="20"/>
        </w:rPr>
        <w:t>20</w:t>
      </w:r>
      <w:r w:rsidR="00CF4626">
        <w:rPr>
          <w:rFonts w:ascii="Arial" w:hAnsi="Arial" w:cs="Arial"/>
          <w:sz w:val="20"/>
          <w:szCs w:val="20"/>
        </w:rPr>
        <w:t>.2020</w:t>
      </w:r>
      <w:r w:rsidR="002D6F85">
        <w:rPr>
          <w:rFonts w:ascii="Arial" w:hAnsi="Arial" w:cs="Arial"/>
          <w:sz w:val="20"/>
          <w:szCs w:val="20"/>
        </w:rPr>
        <w:t>.ML</w:t>
      </w:r>
      <w:r w:rsidR="00A31B18">
        <w:rPr>
          <w:rFonts w:ascii="Arial" w:hAnsi="Arial" w:cs="Arial"/>
          <w:sz w:val="20"/>
          <w:szCs w:val="20"/>
        </w:rPr>
        <w:t>.</w:t>
      </w:r>
      <w:r w:rsidR="00840446">
        <w:rPr>
          <w:rFonts w:ascii="Arial" w:hAnsi="Arial" w:cs="Arial"/>
          <w:sz w:val="20"/>
          <w:szCs w:val="20"/>
        </w:rPr>
        <w:t>1</w:t>
      </w:r>
      <w:r w:rsidR="004C2101">
        <w:rPr>
          <w:rFonts w:ascii="Arial" w:hAnsi="Arial" w:cs="Arial"/>
          <w:sz w:val="20"/>
          <w:szCs w:val="20"/>
        </w:rPr>
        <w:t>7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840446">
        <w:rPr>
          <w:rFonts w:ascii="Arial" w:hAnsi="Arial" w:cs="Arial"/>
          <w:spacing w:val="4"/>
          <w:sz w:val="20"/>
          <w:szCs w:val="20"/>
        </w:rPr>
        <w:t>12 ust. 1 i 3</w:t>
      </w:r>
      <w:r w:rsidR="00E92132">
        <w:rPr>
          <w:rFonts w:ascii="Arial" w:hAnsi="Arial" w:cs="Arial"/>
          <w:spacing w:val="4"/>
          <w:sz w:val="20"/>
          <w:szCs w:val="20"/>
        </w:rPr>
        <w:t xml:space="preserve"> ustawy z dnia </w:t>
      </w:r>
      <w:r w:rsidR="00840446">
        <w:rPr>
          <w:rFonts w:ascii="Arial" w:hAnsi="Arial" w:cs="Arial"/>
          <w:spacing w:val="4"/>
          <w:sz w:val="20"/>
          <w:szCs w:val="20"/>
        </w:rPr>
        <w:t>24 kwietnia 200</w:t>
      </w:r>
      <w:r w:rsidR="001E2AC7">
        <w:rPr>
          <w:rFonts w:ascii="Arial" w:hAnsi="Arial" w:cs="Arial"/>
          <w:spacing w:val="4"/>
          <w:sz w:val="20"/>
          <w:szCs w:val="20"/>
        </w:rPr>
        <w:t>9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039A8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840446">
        <w:rPr>
          <w:rFonts w:ascii="Arial" w:hAnsi="Arial" w:cs="Arial"/>
          <w:spacing w:val="4"/>
          <w:sz w:val="20"/>
          <w:szCs w:val="20"/>
        </w:rPr>
        <w:t xml:space="preserve">inwestycjach w zakresie terminalu </w:t>
      </w:r>
      <w:proofErr w:type="spellStart"/>
      <w:r w:rsidR="00840446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840446">
        <w:rPr>
          <w:rFonts w:ascii="Arial" w:hAnsi="Arial" w:cs="Arial"/>
          <w:spacing w:val="4"/>
          <w:sz w:val="20"/>
          <w:szCs w:val="20"/>
        </w:rPr>
        <w:t xml:space="preserve"> skroplonego gazu ziemnego w Świnoujściu</w:t>
      </w:r>
      <w:r w:rsidR="00AA26AB">
        <w:rPr>
          <w:rFonts w:ascii="Arial" w:hAnsi="Arial" w:cs="Arial"/>
          <w:spacing w:val="4"/>
          <w:sz w:val="20"/>
          <w:szCs w:val="20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>. Dz. U. z 2</w:t>
      </w:r>
      <w:r w:rsidR="0012422B">
        <w:rPr>
          <w:rFonts w:ascii="Arial" w:hAnsi="Arial" w:cs="Arial"/>
          <w:spacing w:val="4"/>
          <w:sz w:val="20"/>
          <w:szCs w:val="20"/>
        </w:rPr>
        <w:t xml:space="preserve">021 r. </w:t>
      </w:r>
      <w:r w:rsidR="00A40DB1">
        <w:rPr>
          <w:rFonts w:ascii="Arial" w:hAnsi="Arial" w:cs="Arial"/>
          <w:spacing w:val="4"/>
          <w:sz w:val="20"/>
          <w:szCs w:val="20"/>
        </w:rPr>
        <w:t xml:space="preserve">poz. </w:t>
      </w:r>
      <w:r w:rsidR="00840446">
        <w:rPr>
          <w:rFonts w:ascii="Arial" w:hAnsi="Arial" w:cs="Arial"/>
          <w:spacing w:val="4"/>
          <w:sz w:val="20"/>
          <w:szCs w:val="20"/>
        </w:rPr>
        <w:t>1836</w:t>
      </w:r>
      <w:r w:rsidR="00A40DB1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art. 72 ust. 6 w zw. z art. </w:t>
      </w:r>
      <w:r w:rsidR="0012422B">
        <w:rPr>
          <w:rFonts w:ascii="Arial" w:hAnsi="Arial" w:cs="Arial"/>
          <w:spacing w:val="4"/>
          <w:sz w:val="20"/>
          <w:szCs w:val="20"/>
          <w:lang w:eastAsia="zh-CN"/>
        </w:rPr>
        <w:t xml:space="preserve">72 ust. 1 pkt 15 ustawy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z dnia </w:t>
      </w:r>
      <w:r w:rsidR="0012422B">
        <w:rPr>
          <w:rFonts w:ascii="Arial" w:hAnsi="Arial" w:cs="Arial"/>
          <w:spacing w:val="4"/>
          <w:sz w:val="20"/>
          <w:szCs w:val="20"/>
          <w:lang w:eastAsia="zh-CN"/>
        </w:rPr>
        <w:br/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3 października 2008 r. </w:t>
      </w:r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="0012422B">
        <w:rPr>
          <w:rFonts w:ascii="Arial" w:hAnsi="Arial" w:cs="Arial"/>
          <w:bCs/>
          <w:spacing w:val="4"/>
          <w:sz w:val="20"/>
          <w:szCs w:val="20"/>
          <w:lang w:eastAsia="zh-CN"/>
        </w:rPr>
        <w:t>t.j</w:t>
      </w:r>
      <w:proofErr w:type="spellEnd"/>
      <w:r w:rsidR="0012422B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12422B">
        <w:t xml:space="preserve"> </w:t>
      </w:r>
      <w:r w:rsidR="0012422B" w:rsidRPr="0012422B">
        <w:rPr>
          <w:rFonts w:ascii="Arial" w:hAnsi="Arial" w:cs="Arial"/>
          <w:bCs/>
          <w:spacing w:val="4"/>
          <w:sz w:val="20"/>
          <w:szCs w:val="20"/>
          <w:lang w:eastAsia="zh-CN"/>
        </w:rPr>
        <w:t>Dz.U. z 2021 r. poz. 2373)</w:t>
      </w:r>
      <w:r w:rsidR="00D34802" w:rsidRPr="00D34802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4C2101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4C2101">
        <w:rPr>
          <w:rFonts w:ascii="Arial" w:hAnsi="Arial" w:cs="Arial"/>
          <w:spacing w:val="4"/>
          <w:sz w:val="20"/>
          <w:szCs w:val="20"/>
        </w:rPr>
        <w:t>5 maja</w:t>
      </w:r>
      <w:r w:rsidR="000039A8">
        <w:rPr>
          <w:rFonts w:ascii="Arial" w:hAnsi="Arial" w:cs="Arial"/>
          <w:spacing w:val="4"/>
          <w:sz w:val="20"/>
          <w:szCs w:val="20"/>
        </w:rPr>
        <w:t xml:space="preserve"> 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0039A8">
        <w:rPr>
          <w:rFonts w:ascii="Arial" w:hAnsi="Arial" w:cs="Arial"/>
          <w:spacing w:val="4"/>
          <w:sz w:val="20"/>
          <w:szCs w:val="20"/>
        </w:rPr>
        <w:t>nak: DLI-II.7620.</w:t>
      </w:r>
      <w:r w:rsidR="004C2101">
        <w:rPr>
          <w:rFonts w:ascii="Arial" w:hAnsi="Arial" w:cs="Arial"/>
          <w:spacing w:val="4"/>
          <w:sz w:val="20"/>
          <w:szCs w:val="20"/>
        </w:rPr>
        <w:t>20</w:t>
      </w:r>
      <w:r w:rsidR="002D6F85">
        <w:rPr>
          <w:rFonts w:ascii="Arial" w:hAnsi="Arial" w:cs="Arial"/>
          <w:spacing w:val="4"/>
          <w:sz w:val="20"/>
          <w:szCs w:val="20"/>
        </w:rPr>
        <w:t>.2020.ML</w:t>
      </w:r>
      <w:r w:rsidR="000039A8">
        <w:rPr>
          <w:rFonts w:ascii="Arial" w:hAnsi="Arial" w:cs="Arial"/>
          <w:spacing w:val="4"/>
          <w:sz w:val="20"/>
          <w:szCs w:val="20"/>
        </w:rPr>
        <w:t xml:space="preserve">.16, uchylającą </w:t>
      </w:r>
      <w:r w:rsidR="004C2101">
        <w:rPr>
          <w:rFonts w:ascii="Arial" w:hAnsi="Arial" w:cs="Arial"/>
          <w:spacing w:val="4"/>
          <w:sz w:val="20"/>
          <w:szCs w:val="20"/>
        </w:rPr>
        <w:br/>
      </w:r>
      <w:r w:rsidR="000039A8">
        <w:rPr>
          <w:rFonts w:ascii="Arial" w:hAnsi="Arial" w:cs="Arial"/>
          <w:spacing w:val="4"/>
          <w:sz w:val="20"/>
          <w:szCs w:val="20"/>
        </w:rPr>
        <w:t xml:space="preserve">w części i orzekającą w tym zakresie co do istoty sprawy, a w pozostałej części utrzymującą w mocy decyzję Wojewody </w:t>
      </w:r>
      <w:r w:rsidR="004C2101" w:rsidRPr="002D0300">
        <w:rPr>
          <w:rFonts w:ascii="Arial" w:hAnsi="Arial" w:cs="Arial"/>
          <w:spacing w:val="4"/>
          <w:sz w:val="20"/>
          <w:szCs w:val="20"/>
        </w:rPr>
        <w:t>Mazowieckiego Nr 92/SPEC/2020 z dnia 31 sierpnia 2020 r.</w:t>
      </w:r>
      <w:r w:rsidR="004C2101">
        <w:rPr>
          <w:rFonts w:ascii="Arial" w:hAnsi="Arial" w:cs="Arial"/>
          <w:spacing w:val="4"/>
          <w:sz w:val="20"/>
          <w:szCs w:val="20"/>
        </w:rPr>
        <w:t xml:space="preserve">, znak: </w:t>
      </w:r>
      <w:r w:rsidR="004C2101">
        <w:rPr>
          <w:rFonts w:ascii="Arial" w:hAnsi="Arial" w:cs="Arial"/>
          <w:spacing w:val="4"/>
          <w:sz w:val="20"/>
          <w:szCs w:val="20"/>
        </w:rPr>
        <w:br/>
        <w:t xml:space="preserve">WI-I.747.3.18.2020.JK, </w:t>
      </w:r>
      <w:r w:rsidR="004C2101" w:rsidRPr="002D0300">
        <w:rPr>
          <w:rFonts w:ascii="Arial" w:hAnsi="Arial" w:cs="Arial"/>
          <w:spacing w:val="4"/>
          <w:sz w:val="20"/>
          <w:szCs w:val="20"/>
        </w:rPr>
        <w:t xml:space="preserve">o ustaleniu lokalizacji inwestycji towarzyszącej inwestycji w zakresie terminalu </w:t>
      </w:r>
      <w:proofErr w:type="spellStart"/>
      <w:r w:rsidR="004C2101" w:rsidRPr="002D0300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4C2101" w:rsidRPr="002D0300">
        <w:rPr>
          <w:rFonts w:ascii="Arial" w:hAnsi="Arial" w:cs="Arial"/>
          <w:spacing w:val="4"/>
          <w:sz w:val="20"/>
          <w:szCs w:val="20"/>
        </w:rPr>
        <w:t xml:space="preserve"> skroplonego gazu ziemnego w Świnoujściu pn.: „budowa gazociągu w/c MOP 8,4 </w:t>
      </w:r>
      <w:proofErr w:type="spellStart"/>
      <w:r w:rsidR="004C2101" w:rsidRPr="002D0300">
        <w:rPr>
          <w:rFonts w:ascii="Arial" w:hAnsi="Arial" w:cs="Arial"/>
          <w:spacing w:val="4"/>
          <w:sz w:val="20"/>
          <w:szCs w:val="20"/>
        </w:rPr>
        <w:t>MPa</w:t>
      </w:r>
      <w:proofErr w:type="spellEnd"/>
      <w:r w:rsidR="004C2101" w:rsidRPr="002D0300">
        <w:rPr>
          <w:rFonts w:ascii="Arial" w:hAnsi="Arial" w:cs="Arial"/>
          <w:spacing w:val="4"/>
          <w:sz w:val="20"/>
          <w:szCs w:val="20"/>
        </w:rPr>
        <w:t xml:space="preserve"> DN 1000 relacji Gustorzyn – Wronów, ETAP III Rawa Mazowiecka – Wronów”, stanowiącego część inwestycji pn.: „Budowa gazociągów Wronów – Odolanów wraz z infrastrukturą niezbędną do jego obsługi na terenie województwa lubelskiego, mazowieckiego, łódzkiego i wielkopolskiego”, na terenie powiatu radomskiego, grójeckiego i białobrzeskiego, gmin: Mogielnica, Wyśmierzyce, Radzanów, Stara Błotnica, Jedlińsk</w:t>
      </w:r>
      <w:r w:rsidR="004C2101">
        <w:rPr>
          <w:rFonts w:ascii="Arial" w:hAnsi="Arial" w:cs="Arial"/>
          <w:spacing w:val="4"/>
          <w:sz w:val="20"/>
          <w:szCs w:val="20"/>
        </w:rPr>
        <w:t>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E2AC7">
        <w:rPr>
          <w:rFonts w:ascii="Arial" w:hAnsi="Arial" w:cs="Arial"/>
          <w:spacing w:val="4"/>
          <w:sz w:val="20"/>
        </w:rPr>
        <w:t xml:space="preserve">Z treścią ww. decyzji z dnia </w:t>
      </w:r>
      <w:r w:rsidR="004C2101">
        <w:rPr>
          <w:rFonts w:ascii="Arial" w:hAnsi="Arial" w:cs="Arial"/>
          <w:spacing w:val="4"/>
          <w:sz w:val="20"/>
        </w:rPr>
        <w:t>5 maja</w:t>
      </w:r>
      <w:r>
        <w:rPr>
          <w:rFonts w:ascii="Arial" w:hAnsi="Arial" w:cs="Arial"/>
          <w:spacing w:val="4"/>
          <w:sz w:val="20"/>
        </w:rPr>
        <w:t xml:space="preserve"> 2022</w:t>
      </w:r>
      <w:r w:rsidRPr="001E2AC7">
        <w:rPr>
          <w:rFonts w:ascii="Arial" w:hAnsi="Arial" w:cs="Arial"/>
          <w:spacing w:val="4"/>
          <w:sz w:val="20"/>
        </w:rPr>
        <w:t xml:space="preserve"> r. oraz aktami sprawy można zapoznać się </w:t>
      </w:r>
      <w:r w:rsidRPr="001E2AC7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we </w:t>
      </w:r>
      <w:r w:rsidRPr="001E2AC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1E2AC7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1E2AC7">
        <w:rPr>
          <w:rFonts w:ascii="Arial" w:hAnsi="Arial" w:cs="Arial"/>
          <w:bCs/>
          <w:spacing w:val="4"/>
          <w:sz w:val="20"/>
        </w:rPr>
        <w:t xml:space="preserve">z treścią ww. decyzji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>w Biuletynie Informacji Publicznej Ministerstwa Rozwoju i Technologii pod adresem: https://www.gov.pl/web/rozwoj-technologia/obw</w:t>
      </w:r>
      <w:bookmarkStart w:id="0" w:name="_GoBack"/>
      <w:bookmarkEnd w:id="0"/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ieszczenia-decyzje-komunikaty (od dnia </w:t>
      </w:r>
      <w:r w:rsidR="00AB4769">
        <w:rPr>
          <w:rFonts w:ascii="Arial" w:hAnsi="Arial" w:cs="Arial"/>
          <w:color w:val="000000"/>
          <w:spacing w:val="4"/>
          <w:sz w:val="20"/>
          <w:szCs w:val="20"/>
        </w:rPr>
        <w:t>23</w:t>
      </w:r>
      <w:r w:rsidR="00946CFB">
        <w:rPr>
          <w:rFonts w:ascii="Arial" w:hAnsi="Arial" w:cs="Arial"/>
          <w:color w:val="000000"/>
          <w:spacing w:val="4"/>
          <w:sz w:val="20"/>
          <w:szCs w:val="20"/>
        </w:rPr>
        <w:t xml:space="preserve"> maja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2022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 r.), oraz </w:t>
      </w:r>
      <w:r w:rsidR="004C2101">
        <w:rPr>
          <w:rFonts w:ascii="Arial" w:hAnsi="Arial" w:cs="Arial"/>
          <w:bCs/>
          <w:spacing w:val="4"/>
          <w:sz w:val="20"/>
        </w:rPr>
        <w:t>w urzędach gmin</w:t>
      </w:r>
      <w:r w:rsidR="00946CFB">
        <w:rPr>
          <w:rFonts w:ascii="Arial" w:hAnsi="Arial" w:cs="Arial"/>
          <w:bCs/>
          <w:spacing w:val="4"/>
          <w:sz w:val="20"/>
        </w:rPr>
        <w:t xml:space="preserve"> właściwych</w:t>
      </w:r>
      <w:r w:rsidRPr="001E2AC7">
        <w:rPr>
          <w:rFonts w:ascii="Arial" w:hAnsi="Arial" w:cs="Arial"/>
          <w:bCs/>
          <w:spacing w:val="4"/>
          <w:sz w:val="20"/>
        </w:rPr>
        <w:t xml:space="preserve"> ze względu na lokalizację inwestycji,</w:t>
      </w:r>
      <w:r w:rsidR="00946CFB">
        <w:rPr>
          <w:rFonts w:ascii="Arial" w:hAnsi="Arial" w:cs="Arial"/>
          <w:bCs/>
          <w:spacing w:val="4"/>
          <w:sz w:val="20"/>
        </w:rPr>
        <w:t xml:space="preserve"> tj. w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>Urzę</w:t>
      </w:r>
      <w:r w:rsidRPr="001E2AC7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 w:rsidR="00946CFB">
        <w:rPr>
          <w:rFonts w:ascii="Arial" w:hAnsi="Arial" w:cs="Arial"/>
          <w:bCs/>
          <w:spacing w:val="4"/>
          <w:sz w:val="20"/>
        </w:rPr>
        <w:t xml:space="preserve">Gminy </w:t>
      </w:r>
      <w:r w:rsidR="004C2101">
        <w:rPr>
          <w:rFonts w:ascii="Arial" w:hAnsi="Arial" w:cs="Arial"/>
          <w:bCs/>
          <w:spacing w:val="4"/>
          <w:sz w:val="20"/>
        </w:rPr>
        <w:t xml:space="preserve">i Miasta Mogielnica, </w:t>
      </w:r>
      <w:r w:rsidR="00946CFB">
        <w:rPr>
          <w:rFonts w:ascii="Arial" w:hAnsi="Arial" w:cs="Arial"/>
          <w:bCs/>
          <w:spacing w:val="4"/>
          <w:sz w:val="20"/>
        </w:rPr>
        <w:t xml:space="preserve">Urzędzie </w:t>
      </w:r>
      <w:r w:rsidRPr="001E2AC7">
        <w:rPr>
          <w:rFonts w:ascii="Arial" w:hAnsi="Arial" w:cs="Arial"/>
          <w:bCs/>
          <w:spacing w:val="4"/>
          <w:sz w:val="20"/>
        </w:rPr>
        <w:t>Miejski</w:t>
      </w:r>
      <w:r>
        <w:rPr>
          <w:rFonts w:ascii="Arial" w:hAnsi="Arial" w:cs="Arial"/>
          <w:bCs/>
          <w:spacing w:val="4"/>
          <w:sz w:val="20"/>
        </w:rPr>
        <w:t>m</w:t>
      </w:r>
      <w:r w:rsidR="004C2101">
        <w:rPr>
          <w:rFonts w:ascii="Arial" w:hAnsi="Arial" w:cs="Arial"/>
          <w:bCs/>
          <w:spacing w:val="4"/>
          <w:sz w:val="20"/>
        </w:rPr>
        <w:t xml:space="preserve"> w Wyśmierzycach, Urzędzie Gminy Radzanów, Urzędzie Gminy Stara Błotnica oraz Urzędzie Gminy Jedlińsk</w:t>
      </w:r>
      <w:r>
        <w:rPr>
          <w:rFonts w:ascii="Arial" w:hAnsi="Arial" w:cs="Arial"/>
          <w:bCs/>
          <w:spacing w:val="4"/>
          <w:sz w:val="20"/>
        </w:rPr>
        <w:t>.</w:t>
      </w:r>
    </w:p>
    <w:p w:rsidR="001E2AC7" w:rsidRPr="001E2AC7" w:rsidRDefault="001E2AC7" w:rsidP="001E2AC7">
      <w:pPr>
        <w:spacing w:after="240" w:line="240" w:lineRule="exact"/>
        <w:jc w:val="both"/>
        <w:rPr>
          <w:rFonts w:ascii="Arial" w:hAnsi="Arial"/>
          <w:b/>
          <w:spacing w:val="4"/>
          <w:sz w:val="20"/>
          <w:u w:val="single"/>
        </w:rPr>
      </w:pPr>
      <w:r w:rsidRPr="001E2AC7">
        <w:rPr>
          <w:rFonts w:ascii="Arial" w:hAnsi="Arial"/>
          <w:bCs/>
          <w:spacing w:val="4"/>
          <w:sz w:val="20"/>
          <w:u w:val="single"/>
        </w:rPr>
        <w:t>Data publikacji obwieszczenia</w:t>
      </w:r>
      <w:r>
        <w:rPr>
          <w:rFonts w:ascii="Arial" w:hAnsi="Arial"/>
          <w:bCs/>
          <w:spacing w:val="4"/>
          <w:sz w:val="20"/>
          <w:u w:val="single"/>
        </w:rPr>
        <w:t xml:space="preserve"> i treści decyzji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: </w:t>
      </w:r>
      <w:r w:rsidR="00F05AD8">
        <w:rPr>
          <w:rFonts w:ascii="Arial" w:hAnsi="Arial"/>
          <w:bCs/>
          <w:spacing w:val="4"/>
          <w:sz w:val="20"/>
          <w:u w:val="single"/>
        </w:rPr>
        <w:t>23</w:t>
      </w:r>
      <w:r w:rsidR="00946CFB">
        <w:rPr>
          <w:rFonts w:ascii="Arial" w:hAnsi="Arial"/>
          <w:bCs/>
          <w:spacing w:val="4"/>
          <w:sz w:val="20"/>
          <w:u w:val="single"/>
        </w:rPr>
        <w:t xml:space="preserve"> maja</w:t>
      </w:r>
      <w:r>
        <w:rPr>
          <w:rFonts w:ascii="Arial" w:hAnsi="Arial"/>
          <w:bCs/>
          <w:spacing w:val="4"/>
          <w:sz w:val="20"/>
          <w:u w:val="single"/>
        </w:rPr>
        <w:t xml:space="preserve"> 2022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DF3DE2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C800D4" wp14:editId="3ED49856">
                <wp:simplePos x="0" y="0"/>
                <wp:positionH relativeFrom="margin">
                  <wp:posOffset>2297332</wp:posOffset>
                </wp:positionH>
                <wp:positionV relativeFrom="paragraph">
                  <wp:posOffset>97790</wp:posOffset>
                </wp:positionV>
                <wp:extent cx="3631565" cy="95948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DE2" w:rsidRPr="008014E0" w:rsidRDefault="00DF3DE2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F3DE2" w:rsidRPr="008014E0" w:rsidRDefault="00DF3DE2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F3DE2" w:rsidRPr="008014E0" w:rsidRDefault="00DF3DE2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F3DE2" w:rsidRPr="008014E0" w:rsidRDefault="00DF3DE2" w:rsidP="00BB284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DF3DE2" w:rsidRPr="00AE4057" w:rsidRDefault="00DF3DE2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F3DE2" w:rsidRPr="002A53E2" w:rsidRDefault="00DF3DE2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80.9pt;margin-top:7.7pt;width:285.95pt;height:75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" stroked="f">
                <v:textbox>
                  <w:txbxContent>
                    <w:p w:rsidR="00DF3DE2" w:rsidRPr="008014E0" w:rsidRDefault="00DF3DE2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F3DE2" w:rsidRPr="008014E0" w:rsidRDefault="00DF3DE2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F3DE2" w:rsidRPr="008014E0" w:rsidRDefault="00DF3DE2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F3DE2" w:rsidRPr="008014E0" w:rsidRDefault="00DF3DE2" w:rsidP="00BB284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DF3DE2" w:rsidRPr="00AE4057" w:rsidRDefault="00DF3DE2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F3DE2" w:rsidRPr="002A53E2" w:rsidRDefault="00DF3DE2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014BD2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DEA7B" wp14:editId="6F996139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268.75pt;margin-top:586.35pt;width:283.4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MgHFTYkCAAAb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33C150" wp14:editId="5E8C12C5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left:0;text-align:left;margin-left:268.75pt;margin-top:586.35pt;width:283.4pt;height:7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4299" w:rsidRDefault="00BC4299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6CFB" w:rsidRDefault="00946C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D3F3F" w:rsidRDefault="00CD3F3F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445F4C">
        <w:rPr>
          <w:rFonts w:ascii="Arial" w:hAnsi="Arial" w:cs="Arial"/>
          <w:color w:val="000000"/>
          <w:sz w:val="20"/>
          <w:szCs w:val="20"/>
          <w:lang w:eastAsia="en-GB"/>
        </w:rPr>
        <w:t>DLI-II.7620.</w:t>
      </w:r>
      <w:r w:rsidR="004C2101">
        <w:rPr>
          <w:rFonts w:ascii="Arial" w:hAnsi="Arial" w:cs="Arial"/>
          <w:color w:val="000000"/>
          <w:sz w:val="20"/>
          <w:szCs w:val="20"/>
          <w:lang w:eastAsia="en-GB"/>
        </w:rPr>
        <w:t>20</w:t>
      </w:r>
      <w:r w:rsidR="00946CFB">
        <w:rPr>
          <w:rFonts w:ascii="Arial" w:hAnsi="Arial" w:cs="Arial"/>
          <w:color w:val="000000"/>
          <w:sz w:val="20"/>
          <w:szCs w:val="20"/>
          <w:lang w:eastAsia="en-GB"/>
        </w:rPr>
        <w:t>.2020.ML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.</w:t>
      </w:r>
      <w:r w:rsidR="00946CFB">
        <w:rPr>
          <w:rFonts w:ascii="Arial" w:hAnsi="Arial" w:cs="Arial"/>
          <w:color w:val="000000"/>
          <w:sz w:val="20"/>
          <w:szCs w:val="20"/>
          <w:lang w:eastAsia="en-GB"/>
        </w:rPr>
        <w:t>1</w:t>
      </w:r>
      <w:r w:rsidR="004C2101">
        <w:rPr>
          <w:rFonts w:ascii="Arial" w:hAnsi="Arial" w:cs="Arial"/>
          <w:color w:val="000000"/>
          <w:sz w:val="20"/>
          <w:szCs w:val="20"/>
          <w:lang w:eastAsia="en-GB"/>
        </w:rPr>
        <w:t>7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CD3F3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CD3F3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>z dnia</w:t>
      </w:r>
      <w:r w:rsidR="00445F4C">
        <w:rPr>
          <w:rFonts w:ascii="Arial" w:hAnsi="Arial" w:cs="Arial"/>
          <w:spacing w:val="4"/>
          <w:sz w:val="20"/>
        </w:rPr>
        <w:t xml:space="preserve"> </w:t>
      </w:r>
      <w:r w:rsidR="00445F4C">
        <w:rPr>
          <w:rFonts w:ascii="Arial" w:hAnsi="Arial" w:cs="Arial"/>
          <w:spacing w:val="4"/>
          <w:sz w:val="20"/>
          <w:szCs w:val="20"/>
        </w:rPr>
        <w:t>24 kwietnia 200</w:t>
      </w:r>
      <w:r w:rsidR="00275DEB">
        <w:rPr>
          <w:rFonts w:ascii="Arial" w:hAnsi="Arial" w:cs="Arial"/>
          <w:spacing w:val="4"/>
          <w:sz w:val="20"/>
          <w:szCs w:val="20"/>
        </w:rPr>
        <w:t>9</w:t>
      </w:r>
      <w:r w:rsidR="00445F4C">
        <w:rPr>
          <w:rFonts w:ascii="Arial" w:hAnsi="Arial" w:cs="Arial"/>
          <w:spacing w:val="4"/>
          <w:sz w:val="20"/>
          <w:szCs w:val="20"/>
        </w:rPr>
        <w:t xml:space="preserve"> r. o inwestycjach w zakresie terminalu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t.</w:t>
      </w:r>
      <w:r w:rsidR="00CD3F3F">
        <w:rPr>
          <w:rFonts w:ascii="Arial" w:hAnsi="Arial" w:cs="Arial"/>
          <w:spacing w:val="4"/>
          <w:sz w:val="20"/>
          <w:szCs w:val="20"/>
        </w:rPr>
        <w:t>j</w:t>
      </w:r>
      <w:proofErr w:type="spellEnd"/>
      <w:r w:rsidR="00CD3F3F">
        <w:rPr>
          <w:rFonts w:ascii="Arial" w:hAnsi="Arial" w:cs="Arial"/>
          <w:spacing w:val="4"/>
          <w:sz w:val="20"/>
          <w:szCs w:val="20"/>
        </w:rPr>
        <w:t>. Dz. U. z 2021 r. poz. 1836</w:t>
      </w:r>
      <w:r w:rsidR="00445F4C">
        <w:rPr>
          <w:rFonts w:ascii="Arial" w:hAnsi="Arial" w:cs="Arial"/>
          <w:spacing w:val="4"/>
          <w:sz w:val="20"/>
          <w:szCs w:val="20"/>
        </w:rPr>
        <w:t>)</w:t>
      </w:r>
      <w:r w:rsidR="00C575AA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AE" w:rsidRDefault="002664AE">
      <w:r>
        <w:separator/>
      </w:r>
    </w:p>
  </w:endnote>
  <w:endnote w:type="continuationSeparator" w:id="0">
    <w:p w:rsidR="002664AE" w:rsidRDefault="0026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AE" w:rsidRDefault="002664AE">
      <w:r>
        <w:separator/>
      </w:r>
    </w:p>
  </w:footnote>
  <w:footnote w:type="continuationSeparator" w:id="0">
    <w:p w:rsidR="002664AE" w:rsidRDefault="00266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39A8"/>
    <w:rsid w:val="00006F22"/>
    <w:rsid w:val="00014BD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2422B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E1E57"/>
    <w:rsid w:val="001E2AC7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3634"/>
    <w:rsid w:val="00227D2C"/>
    <w:rsid w:val="00233029"/>
    <w:rsid w:val="00234BFD"/>
    <w:rsid w:val="002439A1"/>
    <w:rsid w:val="00247891"/>
    <w:rsid w:val="0025317F"/>
    <w:rsid w:val="002664AE"/>
    <w:rsid w:val="00273E8B"/>
    <w:rsid w:val="00275DE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D6F85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0131"/>
    <w:rsid w:val="0041164E"/>
    <w:rsid w:val="00413329"/>
    <w:rsid w:val="00427951"/>
    <w:rsid w:val="004311AE"/>
    <w:rsid w:val="00437892"/>
    <w:rsid w:val="004409F8"/>
    <w:rsid w:val="004412DB"/>
    <w:rsid w:val="004451E9"/>
    <w:rsid w:val="00445EDB"/>
    <w:rsid w:val="00445F4C"/>
    <w:rsid w:val="00446636"/>
    <w:rsid w:val="004558FB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2101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10E2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4CEF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388F"/>
    <w:rsid w:val="00793CA9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1684"/>
    <w:rsid w:val="007F5B8C"/>
    <w:rsid w:val="008029A6"/>
    <w:rsid w:val="0082432D"/>
    <w:rsid w:val="00826848"/>
    <w:rsid w:val="00840446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C38CD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46CFB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C290E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31D3B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4262"/>
    <w:rsid w:val="00A85C3A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B4769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4299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5955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D3F3F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2194"/>
    <w:rsid w:val="00D23CFE"/>
    <w:rsid w:val="00D2700A"/>
    <w:rsid w:val="00D34802"/>
    <w:rsid w:val="00D4368A"/>
    <w:rsid w:val="00D57B5E"/>
    <w:rsid w:val="00D60868"/>
    <w:rsid w:val="00D609EB"/>
    <w:rsid w:val="00D61CD1"/>
    <w:rsid w:val="00D63E5E"/>
    <w:rsid w:val="00D64991"/>
    <w:rsid w:val="00D66A29"/>
    <w:rsid w:val="00D7138C"/>
    <w:rsid w:val="00D82063"/>
    <w:rsid w:val="00D87DDE"/>
    <w:rsid w:val="00DA2CBF"/>
    <w:rsid w:val="00DB430C"/>
    <w:rsid w:val="00DB6275"/>
    <w:rsid w:val="00DB6D00"/>
    <w:rsid w:val="00DC1D17"/>
    <w:rsid w:val="00DC2517"/>
    <w:rsid w:val="00DD0557"/>
    <w:rsid w:val="00DD5BCD"/>
    <w:rsid w:val="00DE5EA1"/>
    <w:rsid w:val="00DE6ED0"/>
    <w:rsid w:val="00DF1AA1"/>
    <w:rsid w:val="00DF39B9"/>
    <w:rsid w:val="00DF3DE2"/>
    <w:rsid w:val="00DF47BB"/>
    <w:rsid w:val="00DF5314"/>
    <w:rsid w:val="00E02594"/>
    <w:rsid w:val="00E11A2D"/>
    <w:rsid w:val="00E14FB4"/>
    <w:rsid w:val="00E15816"/>
    <w:rsid w:val="00E226F8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05AD8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09F1"/>
    <w:rsid w:val="00F63723"/>
    <w:rsid w:val="00F7271E"/>
    <w:rsid w:val="00F72B32"/>
    <w:rsid w:val="00F7577F"/>
    <w:rsid w:val="00F870EE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D957-C63A-4A0E-BE74-66BBBC7B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863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6</cp:revision>
  <cp:lastPrinted>2022-05-16T10:16:00Z</cp:lastPrinted>
  <dcterms:created xsi:type="dcterms:W3CDTF">2022-05-16T08:56:00Z</dcterms:created>
  <dcterms:modified xsi:type="dcterms:W3CDTF">2022-05-20T06:17:00Z</dcterms:modified>
</cp:coreProperties>
</file>