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58654E">
        <w:rPr>
          <w:rFonts w:asciiTheme="minorHAnsi" w:hAnsiTheme="minorHAnsi" w:cstheme="minorHAnsi"/>
          <w:sz w:val="24"/>
          <w:szCs w:val="24"/>
        </w:rPr>
        <w:t>21</w:t>
      </w:r>
      <w:r w:rsidR="009B0CF1" w:rsidRPr="009B0CF1">
        <w:rPr>
          <w:rFonts w:asciiTheme="minorHAnsi" w:hAnsiTheme="minorHAnsi" w:cstheme="minorHAnsi"/>
          <w:sz w:val="24"/>
          <w:szCs w:val="24"/>
        </w:rPr>
        <w:t xml:space="preserve"> </w:t>
      </w:r>
      <w:r w:rsidR="0058654E">
        <w:rPr>
          <w:rFonts w:asciiTheme="minorHAnsi" w:hAnsiTheme="minorHAnsi" w:cstheme="minorHAnsi"/>
          <w:sz w:val="24"/>
          <w:szCs w:val="24"/>
        </w:rPr>
        <w:t>listopada</w:t>
      </w:r>
      <w:r w:rsidR="009B0CF1" w:rsidRPr="009B0CF1">
        <w:rPr>
          <w:rFonts w:asciiTheme="minorHAnsi" w:hAnsiTheme="minorHAnsi" w:cstheme="minorHAnsi"/>
          <w:sz w:val="24"/>
          <w:szCs w:val="24"/>
        </w:rPr>
        <w:t xml:space="preserve"> </w:t>
      </w:r>
      <w:r w:rsidR="004476CE" w:rsidRPr="004476CE">
        <w:rPr>
          <w:rFonts w:asciiTheme="minorHAnsi" w:hAnsiTheme="minorHAnsi" w:cstheme="minorHAnsi"/>
          <w:sz w:val="24"/>
          <w:szCs w:val="24"/>
        </w:rPr>
        <w:t>202</w:t>
      </w:r>
      <w:r w:rsidR="0058654E">
        <w:rPr>
          <w:rFonts w:asciiTheme="minorHAnsi" w:hAnsiTheme="minorHAnsi" w:cstheme="minorHAnsi"/>
          <w:sz w:val="24"/>
          <w:szCs w:val="24"/>
        </w:rPr>
        <w:t>4</w:t>
      </w:r>
      <w:r w:rsidR="004476CE" w:rsidRPr="004476CE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</w:t>
      </w:r>
      <w:r w:rsidR="0058654E">
        <w:rPr>
          <w:rFonts w:asciiTheme="minorHAnsi" w:hAnsiTheme="minorHAnsi" w:cstheme="minorHAnsi"/>
          <w:sz w:val="24"/>
          <w:szCs w:val="24"/>
        </w:rPr>
        <w:t>1</w:t>
      </w:r>
      <w:r w:rsidRPr="00957B23">
        <w:rPr>
          <w:rFonts w:asciiTheme="minorHAnsi" w:hAnsiTheme="minorHAnsi" w:cstheme="minorHAnsi"/>
          <w:sz w:val="24"/>
          <w:szCs w:val="24"/>
        </w:rPr>
        <w:t>.</w:t>
      </w:r>
      <w:r w:rsidR="0058654E">
        <w:rPr>
          <w:rFonts w:asciiTheme="minorHAnsi" w:hAnsiTheme="minorHAnsi" w:cstheme="minorHAnsi"/>
          <w:sz w:val="24"/>
          <w:szCs w:val="24"/>
        </w:rPr>
        <w:t>14</w:t>
      </w:r>
      <w:r w:rsidRPr="00957B23">
        <w:rPr>
          <w:rFonts w:asciiTheme="minorHAnsi" w:hAnsiTheme="minorHAnsi" w:cstheme="minorHAnsi"/>
          <w:sz w:val="24"/>
          <w:szCs w:val="24"/>
        </w:rPr>
        <w:t>.202</w:t>
      </w:r>
      <w:r w:rsidR="0058654E">
        <w:rPr>
          <w:rFonts w:asciiTheme="minorHAnsi" w:hAnsiTheme="minorHAnsi" w:cstheme="minorHAnsi"/>
          <w:sz w:val="24"/>
          <w:szCs w:val="24"/>
        </w:rPr>
        <w:t>4</w:t>
      </w:r>
    </w:p>
    <w:p w:rsidR="00774226" w:rsidRDefault="00774226" w:rsidP="00957B23">
      <w:pPr>
        <w:spacing w:after="24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i zagospodarowaniu przestrzennym (Dz. U. z 202</w:t>
      </w:r>
      <w:r w:rsidR="0058654E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58654E">
        <w:rPr>
          <w:rFonts w:asciiTheme="minorHAnsi" w:eastAsia="Times New Roman" w:hAnsiTheme="minorHAnsi" w:cstheme="minorHAnsi"/>
          <w:sz w:val="24"/>
          <w:szCs w:val="24"/>
        </w:rPr>
        <w:t>1130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</w:t>
      </w:r>
      <w:r w:rsidR="0058654E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8654E">
        <w:rPr>
          <w:rFonts w:asciiTheme="minorHAnsi" w:eastAsia="Times New Roman" w:hAnsiTheme="minorHAnsi" w:cstheme="minorHAnsi"/>
          <w:sz w:val="24"/>
          <w:szCs w:val="24"/>
        </w:rPr>
        <w:t>572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58654E" w:rsidRDefault="00957B23" w:rsidP="00637DED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 xml:space="preserve">zawiadamia, że na wniosek </w:t>
      </w:r>
      <w:bookmarkStart w:id="0" w:name="_GoBack"/>
      <w:bookmarkEnd w:id="0"/>
      <w:r w:rsidR="0058654E" w:rsidRPr="0058654E">
        <w:rPr>
          <w:rFonts w:asciiTheme="minorHAnsi" w:eastAsia="Times New Roman" w:hAnsiTheme="minorHAnsi" w:cstheme="minorHAnsi"/>
          <w:sz w:val="24"/>
          <w:szCs w:val="24"/>
        </w:rPr>
        <w:t xml:space="preserve">Komendanta Warmińsko-Mazurskiego Oddziału Straży Granicznej z dnia 15.11.2024 r., (data wpływu: 20.11.2024 r.) zostało wszczęte postępowanie administracyjne w sprawie wydania decyzji o ustaleniu lokalizacji inwestycji celu publicznego, polegającej na zagospodarowaniu terenu na potrzeby </w:t>
      </w:r>
      <w:proofErr w:type="spellStart"/>
      <w:r w:rsidR="0058654E" w:rsidRPr="0058654E">
        <w:rPr>
          <w:rFonts w:asciiTheme="minorHAnsi" w:eastAsia="Times New Roman" w:hAnsiTheme="minorHAnsi" w:cstheme="minorHAnsi"/>
          <w:sz w:val="24"/>
          <w:szCs w:val="24"/>
        </w:rPr>
        <w:t>SOdC</w:t>
      </w:r>
      <w:proofErr w:type="spellEnd"/>
      <w:r w:rsidR="0058654E" w:rsidRPr="0058654E">
        <w:rPr>
          <w:rFonts w:asciiTheme="minorHAnsi" w:eastAsia="Times New Roman" w:hAnsiTheme="minorHAnsi" w:cstheme="minorHAnsi"/>
          <w:sz w:val="24"/>
          <w:szCs w:val="24"/>
        </w:rPr>
        <w:t xml:space="preserve"> w Kętrzynie              w ramach zadania projektu pn. „Przebudowa budynku nr 18 oraz zagospodarowanie terenu w obrębie budynków nr 7, 8 i 9 na potrzeby </w:t>
      </w:r>
      <w:proofErr w:type="spellStart"/>
      <w:r w:rsidR="0058654E" w:rsidRPr="0058654E">
        <w:rPr>
          <w:rFonts w:asciiTheme="minorHAnsi" w:eastAsia="Times New Roman" w:hAnsiTheme="minorHAnsi" w:cstheme="minorHAnsi"/>
          <w:sz w:val="24"/>
          <w:szCs w:val="24"/>
        </w:rPr>
        <w:t>SOdC</w:t>
      </w:r>
      <w:proofErr w:type="spellEnd"/>
      <w:r w:rsidR="0058654E" w:rsidRPr="0058654E">
        <w:rPr>
          <w:rFonts w:asciiTheme="minorHAnsi" w:eastAsia="Times New Roman" w:hAnsiTheme="minorHAnsi" w:cstheme="minorHAnsi"/>
          <w:sz w:val="24"/>
          <w:szCs w:val="24"/>
        </w:rPr>
        <w:t xml:space="preserve"> w Kętrzynie, na działce nr 37/2 obręb 0001 Kętrzyn, powiat kętrzyński, stanowiącej teren zamknięty.</w:t>
      </w:r>
    </w:p>
    <w:p w:rsidR="008B3D60" w:rsidRDefault="00957B23" w:rsidP="00637DED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637DED" w:rsidRPr="004B14FE" w:rsidRDefault="00637DED" w:rsidP="00637DED">
      <w:pPr>
        <w:tabs>
          <w:tab w:val="left" w:pos="426"/>
        </w:tabs>
        <w:suppressAutoHyphens/>
        <w:spacing w:after="240" w:line="300" w:lineRule="auto"/>
        <w:ind w:hanging="11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5E2573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5E2573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C25D6D" w:rsidRPr="00483335" w:rsidRDefault="00C25D6D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E14" w:rsidRDefault="005C3E14" w:rsidP="0050388A">
      <w:pPr>
        <w:spacing w:after="0" w:line="240" w:lineRule="auto"/>
      </w:pPr>
      <w:r>
        <w:separator/>
      </w:r>
    </w:p>
  </w:endnote>
  <w:endnote w:type="continuationSeparator" w:id="0">
    <w:p w:rsidR="005C3E14" w:rsidRDefault="005C3E14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E14" w:rsidRDefault="005C3E14" w:rsidP="0050388A">
      <w:pPr>
        <w:spacing w:after="0" w:line="240" w:lineRule="auto"/>
      </w:pPr>
      <w:r>
        <w:separator/>
      </w:r>
    </w:p>
  </w:footnote>
  <w:footnote w:type="continuationSeparator" w:id="0">
    <w:p w:rsidR="005C3E14" w:rsidRDefault="005C3E14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40B2B"/>
    <w:rsid w:val="0004549F"/>
    <w:rsid w:val="00070512"/>
    <w:rsid w:val="000A2822"/>
    <w:rsid w:val="000C1A50"/>
    <w:rsid w:val="000C1AC0"/>
    <w:rsid w:val="000D35E6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B06D9"/>
    <w:rsid w:val="001D320C"/>
    <w:rsid w:val="001D74E8"/>
    <w:rsid w:val="00243030"/>
    <w:rsid w:val="00245E33"/>
    <w:rsid w:val="002534E0"/>
    <w:rsid w:val="00275B20"/>
    <w:rsid w:val="002B653B"/>
    <w:rsid w:val="002D6532"/>
    <w:rsid w:val="002E3B87"/>
    <w:rsid w:val="002E4520"/>
    <w:rsid w:val="00310552"/>
    <w:rsid w:val="00314801"/>
    <w:rsid w:val="00323D31"/>
    <w:rsid w:val="00342A2E"/>
    <w:rsid w:val="0035460C"/>
    <w:rsid w:val="0036447A"/>
    <w:rsid w:val="003755A0"/>
    <w:rsid w:val="003C07A0"/>
    <w:rsid w:val="003D40A2"/>
    <w:rsid w:val="003E56D1"/>
    <w:rsid w:val="004010F2"/>
    <w:rsid w:val="0042293B"/>
    <w:rsid w:val="00437199"/>
    <w:rsid w:val="00445784"/>
    <w:rsid w:val="004476CE"/>
    <w:rsid w:val="00454E38"/>
    <w:rsid w:val="004571A8"/>
    <w:rsid w:val="00476F02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74159"/>
    <w:rsid w:val="005752A3"/>
    <w:rsid w:val="0058654E"/>
    <w:rsid w:val="005872CC"/>
    <w:rsid w:val="0059254A"/>
    <w:rsid w:val="005A276B"/>
    <w:rsid w:val="005C1BE2"/>
    <w:rsid w:val="005C3E14"/>
    <w:rsid w:val="005C3F06"/>
    <w:rsid w:val="005E2573"/>
    <w:rsid w:val="005F06EE"/>
    <w:rsid w:val="00603B8D"/>
    <w:rsid w:val="006042FC"/>
    <w:rsid w:val="00604CE5"/>
    <w:rsid w:val="006368F0"/>
    <w:rsid w:val="00637DED"/>
    <w:rsid w:val="006479B7"/>
    <w:rsid w:val="006563A8"/>
    <w:rsid w:val="006E0235"/>
    <w:rsid w:val="006E67B4"/>
    <w:rsid w:val="006F48D7"/>
    <w:rsid w:val="00730DB1"/>
    <w:rsid w:val="007453E7"/>
    <w:rsid w:val="007504C9"/>
    <w:rsid w:val="00754FF4"/>
    <w:rsid w:val="00774226"/>
    <w:rsid w:val="00790858"/>
    <w:rsid w:val="007B4E2C"/>
    <w:rsid w:val="007C4BDF"/>
    <w:rsid w:val="007F6DBC"/>
    <w:rsid w:val="008059FB"/>
    <w:rsid w:val="00837B5C"/>
    <w:rsid w:val="0087068B"/>
    <w:rsid w:val="0088593B"/>
    <w:rsid w:val="0089452B"/>
    <w:rsid w:val="008B3D60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91C79"/>
    <w:rsid w:val="009A2380"/>
    <w:rsid w:val="009A3760"/>
    <w:rsid w:val="009B0CF1"/>
    <w:rsid w:val="009C4B9A"/>
    <w:rsid w:val="009D1AFA"/>
    <w:rsid w:val="009E5D75"/>
    <w:rsid w:val="009F0771"/>
    <w:rsid w:val="00A16AD9"/>
    <w:rsid w:val="00A21764"/>
    <w:rsid w:val="00A32752"/>
    <w:rsid w:val="00A36965"/>
    <w:rsid w:val="00A4298D"/>
    <w:rsid w:val="00A5137F"/>
    <w:rsid w:val="00A55F37"/>
    <w:rsid w:val="00A60699"/>
    <w:rsid w:val="00A679F3"/>
    <w:rsid w:val="00A72FF8"/>
    <w:rsid w:val="00AF2122"/>
    <w:rsid w:val="00AF2DC2"/>
    <w:rsid w:val="00B051F4"/>
    <w:rsid w:val="00B30D3D"/>
    <w:rsid w:val="00BA4771"/>
    <w:rsid w:val="00BC64B5"/>
    <w:rsid w:val="00BC6647"/>
    <w:rsid w:val="00BD23BC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940C6"/>
    <w:rsid w:val="00CA6AE5"/>
    <w:rsid w:val="00CF083A"/>
    <w:rsid w:val="00D02479"/>
    <w:rsid w:val="00D17B53"/>
    <w:rsid w:val="00D277F2"/>
    <w:rsid w:val="00D63D8E"/>
    <w:rsid w:val="00D77C38"/>
    <w:rsid w:val="00DA393A"/>
    <w:rsid w:val="00DB0405"/>
    <w:rsid w:val="00DE7702"/>
    <w:rsid w:val="00E1109E"/>
    <w:rsid w:val="00E16756"/>
    <w:rsid w:val="00E53828"/>
    <w:rsid w:val="00E64B2F"/>
    <w:rsid w:val="00E65BF4"/>
    <w:rsid w:val="00E87ED1"/>
    <w:rsid w:val="00E92FF1"/>
    <w:rsid w:val="00EA26BD"/>
    <w:rsid w:val="00ED5E04"/>
    <w:rsid w:val="00EE0823"/>
    <w:rsid w:val="00EF3CB3"/>
    <w:rsid w:val="00F15610"/>
    <w:rsid w:val="00F20347"/>
    <w:rsid w:val="00F303B8"/>
    <w:rsid w:val="00F3476A"/>
    <w:rsid w:val="00F360B7"/>
    <w:rsid w:val="00F47898"/>
    <w:rsid w:val="00F52602"/>
    <w:rsid w:val="00F66A77"/>
    <w:rsid w:val="00F67BC7"/>
    <w:rsid w:val="00F753F3"/>
    <w:rsid w:val="00FA073D"/>
    <w:rsid w:val="00FB3D12"/>
    <w:rsid w:val="00FB5BF4"/>
    <w:rsid w:val="00FD1720"/>
    <w:rsid w:val="00FD1D30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5</cp:revision>
  <cp:lastPrinted>2021-11-26T09:16:00Z</cp:lastPrinted>
  <dcterms:created xsi:type="dcterms:W3CDTF">2024-11-21T08:57:00Z</dcterms:created>
  <dcterms:modified xsi:type="dcterms:W3CDTF">2024-11-21T09:03:00Z</dcterms:modified>
</cp:coreProperties>
</file>