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A5C55" w14:textId="77777777" w:rsidR="007514C9" w:rsidRPr="00AF1D9C" w:rsidRDefault="00AF1D9C" w:rsidP="00AF1D9C">
      <w:pPr>
        <w:pStyle w:val="Tekstpodstawowy"/>
        <w:jc w:val="left"/>
        <w:rPr>
          <w:rFonts w:asciiTheme="minorHAnsi" w:hAnsiTheme="minorHAnsi" w:cstheme="minorHAnsi"/>
          <w:szCs w:val="24"/>
        </w:rPr>
      </w:pPr>
      <w:r w:rsidRPr="00AF1D9C">
        <w:rPr>
          <w:rFonts w:asciiTheme="minorHAnsi" w:hAnsiTheme="minorHAnsi" w:cstheme="minorHAnsi"/>
          <w:szCs w:val="24"/>
        </w:rPr>
        <w:t>ZARZĄDZENIE NR 3</w:t>
      </w:r>
      <w:r w:rsidR="007514C9" w:rsidRPr="00AF1D9C">
        <w:rPr>
          <w:rFonts w:asciiTheme="minorHAnsi" w:hAnsiTheme="minorHAnsi" w:cstheme="minorHAnsi"/>
          <w:szCs w:val="24"/>
        </w:rPr>
        <w:t>/20</w:t>
      </w:r>
      <w:r w:rsidR="007737B8" w:rsidRPr="00AF1D9C">
        <w:rPr>
          <w:rFonts w:asciiTheme="minorHAnsi" w:hAnsiTheme="minorHAnsi" w:cstheme="minorHAnsi"/>
          <w:szCs w:val="24"/>
        </w:rPr>
        <w:t>24</w:t>
      </w:r>
    </w:p>
    <w:p w14:paraId="6AD4D1B6" w14:textId="77777777" w:rsidR="007514C9" w:rsidRPr="00AF1D9C" w:rsidRDefault="007514C9" w:rsidP="00AF1D9C">
      <w:pPr>
        <w:pStyle w:val="Tekstpodstawowy"/>
        <w:jc w:val="left"/>
        <w:rPr>
          <w:rFonts w:asciiTheme="minorHAnsi" w:hAnsiTheme="minorHAnsi" w:cstheme="minorHAnsi"/>
          <w:szCs w:val="24"/>
        </w:rPr>
      </w:pPr>
    </w:p>
    <w:p w14:paraId="017E3319" w14:textId="77777777" w:rsidR="007514C9" w:rsidRPr="00AF1D9C" w:rsidRDefault="007514C9" w:rsidP="00AF1D9C">
      <w:pPr>
        <w:pStyle w:val="Tekstpodstawowy"/>
        <w:jc w:val="left"/>
        <w:rPr>
          <w:rFonts w:asciiTheme="minorHAnsi" w:hAnsiTheme="minorHAnsi" w:cstheme="minorHAnsi"/>
          <w:szCs w:val="24"/>
        </w:rPr>
      </w:pPr>
      <w:r w:rsidRPr="00AF1D9C">
        <w:rPr>
          <w:rFonts w:asciiTheme="minorHAnsi" w:hAnsiTheme="minorHAnsi" w:cstheme="minorHAnsi"/>
          <w:szCs w:val="24"/>
        </w:rPr>
        <w:t>Regionalnego Dyrektora Ochrony Środowiska w Kielcach</w:t>
      </w:r>
    </w:p>
    <w:p w14:paraId="617B02D9" w14:textId="77777777" w:rsidR="007514C9" w:rsidRPr="00AF1D9C" w:rsidRDefault="00AF1D9C" w:rsidP="00AF1D9C">
      <w:pPr>
        <w:pStyle w:val="Tekstpodstawowy"/>
        <w:jc w:val="left"/>
        <w:rPr>
          <w:rFonts w:asciiTheme="minorHAnsi" w:hAnsiTheme="minorHAnsi" w:cstheme="minorHAnsi"/>
          <w:szCs w:val="24"/>
        </w:rPr>
      </w:pPr>
      <w:r w:rsidRPr="00AF1D9C">
        <w:rPr>
          <w:rFonts w:asciiTheme="minorHAnsi" w:hAnsiTheme="minorHAnsi" w:cstheme="minorHAnsi"/>
          <w:szCs w:val="24"/>
        </w:rPr>
        <w:t>z dnia 13.05.</w:t>
      </w:r>
      <w:r w:rsidR="007514C9" w:rsidRPr="00AF1D9C">
        <w:rPr>
          <w:rFonts w:asciiTheme="minorHAnsi" w:hAnsiTheme="minorHAnsi" w:cstheme="minorHAnsi"/>
          <w:szCs w:val="24"/>
        </w:rPr>
        <w:t>20</w:t>
      </w:r>
      <w:r w:rsidR="007737B8" w:rsidRPr="00AF1D9C">
        <w:rPr>
          <w:rFonts w:asciiTheme="minorHAnsi" w:hAnsiTheme="minorHAnsi" w:cstheme="minorHAnsi"/>
          <w:szCs w:val="24"/>
        </w:rPr>
        <w:t>24</w:t>
      </w:r>
      <w:r w:rsidR="007514C9" w:rsidRPr="00AF1D9C">
        <w:rPr>
          <w:rFonts w:asciiTheme="minorHAnsi" w:hAnsiTheme="minorHAnsi" w:cstheme="minorHAnsi"/>
          <w:szCs w:val="24"/>
        </w:rPr>
        <w:t xml:space="preserve"> r.</w:t>
      </w:r>
    </w:p>
    <w:p w14:paraId="47292496" w14:textId="77777777" w:rsidR="007514C9" w:rsidRPr="00AF1D9C" w:rsidRDefault="007514C9" w:rsidP="00AF1D9C">
      <w:pPr>
        <w:pStyle w:val="Tekstpodstawowy"/>
        <w:jc w:val="left"/>
        <w:rPr>
          <w:rFonts w:asciiTheme="minorHAnsi" w:hAnsiTheme="minorHAnsi" w:cstheme="minorHAnsi"/>
          <w:b w:val="0"/>
          <w:szCs w:val="24"/>
        </w:rPr>
      </w:pPr>
    </w:p>
    <w:p w14:paraId="106D6710" w14:textId="77777777" w:rsidR="007514C9" w:rsidRPr="00AF1D9C" w:rsidRDefault="007514C9" w:rsidP="00AF1D9C">
      <w:pPr>
        <w:pStyle w:val="Tekstpodstawowy"/>
        <w:spacing w:line="276" w:lineRule="auto"/>
        <w:jc w:val="left"/>
        <w:rPr>
          <w:rFonts w:asciiTheme="minorHAnsi" w:hAnsiTheme="minorHAnsi" w:cstheme="minorHAnsi"/>
          <w:bCs/>
          <w:szCs w:val="24"/>
        </w:rPr>
      </w:pPr>
      <w:r w:rsidRPr="00AF1D9C">
        <w:rPr>
          <w:rFonts w:asciiTheme="minorHAnsi" w:hAnsiTheme="minorHAnsi" w:cstheme="minorHAnsi"/>
          <w:bCs/>
          <w:szCs w:val="24"/>
        </w:rPr>
        <w:t>w sprawie ustanowienia zadań ochr</w:t>
      </w:r>
      <w:r w:rsidR="00022933" w:rsidRPr="00AF1D9C">
        <w:rPr>
          <w:rFonts w:asciiTheme="minorHAnsi" w:hAnsiTheme="minorHAnsi" w:cstheme="minorHAnsi"/>
          <w:bCs/>
          <w:szCs w:val="24"/>
        </w:rPr>
        <w:t xml:space="preserve">onnych dla rezerwatu przyrody </w:t>
      </w:r>
      <w:proofErr w:type="spellStart"/>
      <w:r w:rsidR="00362BD2" w:rsidRPr="00AF1D9C">
        <w:rPr>
          <w:rFonts w:asciiTheme="minorHAnsi" w:hAnsiTheme="minorHAnsi" w:cstheme="minorHAnsi"/>
          <w:bCs/>
          <w:szCs w:val="24"/>
        </w:rPr>
        <w:t>Wietrznia</w:t>
      </w:r>
      <w:proofErr w:type="spellEnd"/>
      <w:r w:rsidR="00362BD2" w:rsidRPr="00AF1D9C">
        <w:rPr>
          <w:rFonts w:asciiTheme="minorHAnsi" w:hAnsiTheme="minorHAnsi" w:cstheme="minorHAnsi"/>
          <w:bCs/>
          <w:szCs w:val="24"/>
        </w:rPr>
        <w:t xml:space="preserve"> im. </w:t>
      </w:r>
      <w:r w:rsidR="00F91F09" w:rsidRPr="00AF1D9C">
        <w:rPr>
          <w:rFonts w:asciiTheme="minorHAnsi" w:hAnsiTheme="minorHAnsi" w:cstheme="minorHAnsi"/>
          <w:bCs/>
          <w:szCs w:val="24"/>
        </w:rPr>
        <w:t xml:space="preserve">Zbigniewa </w:t>
      </w:r>
      <w:proofErr w:type="spellStart"/>
      <w:r w:rsidR="00F91F09" w:rsidRPr="00AF1D9C">
        <w:rPr>
          <w:rFonts w:asciiTheme="minorHAnsi" w:hAnsiTheme="minorHAnsi" w:cstheme="minorHAnsi"/>
          <w:bCs/>
          <w:szCs w:val="24"/>
        </w:rPr>
        <w:t>Rubinowskiego</w:t>
      </w:r>
      <w:proofErr w:type="spellEnd"/>
    </w:p>
    <w:p w14:paraId="501778C0" w14:textId="77777777" w:rsidR="007514C9" w:rsidRPr="00AF1D9C" w:rsidRDefault="007514C9" w:rsidP="00AF1D9C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2F803079" w14:textId="77777777" w:rsidR="007737B8" w:rsidRPr="00AF1D9C" w:rsidRDefault="00CB1C83" w:rsidP="00AF1D9C">
      <w:pPr>
        <w:shd w:val="clear" w:color="auto" w:fill="FFFFFF"/>
        <w:tabs>
          <w:tab w:val="left" w:pos="709"/>
        </w:tabs>
        <w:spacing w:line="276" w:lineRule="auto"/>
        <w:ind w:right="29"/>
        <w:rPr>
          <w:rFonts w:asciiTheme="minorHAnsi" w:hAnsiTheme="minorHAnsi" w:cstheme="minorHAnsi"/>
          <w:sz w:val="24"/>
          <w:szCs w:val="24"/>
        </w:rPr>
      </w:pPr>
      <w:bookmarkStart w:id="0" w:name="_Hlk163149382"/>
      <w:r w:rsidRPr="00AF1D9C">
        <w:rPr>
          <w:rFonts w:asciiTheme="minorHAnsi" w:hAnsiTheme="minorHAnsi" w:cstheme="minorHAnsi"/>
          <w:sz w:val="24"/>
          <w:szCs w:val="24"/>
        </w:rPr>
        <w:t>Na podstawie</w:t>
      </w:r>
      <w:r w:rsidR="007514C9" w:rsidRPr="00AF1D9C">
        <w:rPr>
          <w:rFonts w:asciiTheme="minorHAnsi" w:hAnsiTheme="minorHAnsi" w:cstheme="minorHAnsi"/>
          <w:sz w:val="24"/>
          <w:szCs w:val="24"/>
        </w:rPr>
        <w:t xml:space="preserve"> art. 22 ust.</w:t>
      </w:r>
      <w:r w:rsidR="00F81F74" w:rsidRPr="00AF1D9C">
        <w:rPr>
          <w:rFonts w:asciiTheme="minorHAnsi" w:hAnsiTheme="minorHAnsi" w:cstheme="minorHAnsi"/>
          <w:sz w:val="24"/>
          <w:szCs w:val="24"/>
        </w:rPr>
        <w:t xml:space="preserve"> </w:t>
      </w:r>
      <w:r w:rsidR="00860332" w:rsidRPr="00AF1D9C">
        <w:rPr>
          <w:rFonts w:asciiTheme="minorHAnsi" w:hAnsiTheme="minorHAnsi" w:cstheme="minorHAnsi"/>
          <w:sz w:val="24"/>
          <w:szCs w:val="24"/>
        </w:rPr>
        <w:t>2 pkt</w:t>
      </w:r>
      <w:r w:rsidRPr="00AF1D9C">
        <w:rPr>
          <w:rFonts w:asciiTheme="minorHAnsi" w:hAnsiTheme="minorHAnsi" w:cstheme="minorHAnsi"/>
          <w:sz w:val="24"/>
          <w:szCs w:val="24"/>
        </w:rPr>
        <w:t xml:space="preserve"> 2 </w:t>
      </w:r>
      <w:r w:rsidR="007514C9" w:rsidRPr="00AF1D9C">
        <w:rPr>
          <w:rFonts w:asciiTheme="minorHAnsi" w:hAnsiTheme="minorHAnsi" w:cstheme="minorHAnsi"/>
          <w:sz w:val="24"/>
          <w:szCs w:val="24"/>
        </w:rPr>
        <w:t xml:space="preserve">ustawy z dnia 16 </w:t>
      </w:r>
      <w:r w:rsidR="000A5051" w:rsidRPr="00AF1D9C">
        <w:rPr>
          <w:rFonts w:asciiTheme="minorHAnsi" w:hAnsiTheme="minorHAnsi" w:cstheme="minorHAnsi"/>
          <w:sz w:val="24"/>
          <w:szCs w:val="24"/>
        </w:rPr>
        <w:t xml:space="preserve">kwietnia 2004 r. o </w:t>
      </w:r>
      <w:r w:rsidR="007514C9" w:rsidRPr="00AF1D9C">
        <w:rPr>
          <w:rFonts w:asciiTheme="minorHAnsi" w:hAnsiTheme="minorHAnsi" w:cstheme="minorHAnsi"/>
          <w:sz w:val="24"/>
          <w:szCs w:val="24"/>
        </w:rPr>
        <w:t xml:space="preserve">ochronie przyrody </w:t>
      </w:r>
    </w:p>
    <w:p w14:paraId="63D059D0" w14:textId="77777777" w:rsidR="007737B8" w:rsidRPr="00AF1D9C" w:rsidRDefault="007737B8" w:rsidP="00AF1D9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F1D9C">
        <w:rPr>
          <w:rFonts w:asciiTheme="minorHAnsi" w:hAnsiTheme="minorHAnsi" w:cstheme="minorHAnsi"/>
          <w:sz w:val="24"/>
          <w:szCs w:val="24"/>
        </w:rPr>
        <w:t>(Dz. U. z 2023 r. poz. 1336, 1688, 1890</w:t>
      </w:r>
      <w:r w:rsidR="00E12120" w:rsidRPr="00AF1D9C">
        <w:rPr>
          <w:rFonts w:asciiTheme="minorHAnsi" w:hAnsiTheme="minorHAnsi" w:cstheme="minorHAnsi"/>
          <w:sz w:val="24"/>
          <w:szCs w:val="24"/>
        </w:rPr>
        <w:t xml:space="preserve"> oraz Dz. U. z 2022 r. poz. 2375</w:t>
      </w:r>
      <w:r w:rsidR="0088783B" w:rsidRPr="00AF1D9C">
        <w:rPr>
          <w:rFonts w:asciiTheme="minorHAnsi" w:hAnsiTheme="minorHAnsi" w:cstheme="minorHAnsi"/>
          <w:sz w:val="24"/>
          <w:szCs w:val="24"/>
        </w:rPr>
        <w:t>) zarządza się, co </w:t>
      </w:r>
      <w:r w:rsidRPr="00AF1D9C">
        <w:rPr>
          <w:rFonts w:asciiTheme="minorHAnsi" w:hAnsiTheme="minorHAnsi" w:cstheme="minorHAnsi"/>
          <w:sz w:val="24"/>
          <w:szCs w:val="24"/>
        </w:rPr>
        <w:t>następuje:</w:t>
      </w:r>
    </w:p>
    <w:bookmarkEnd w:id="0"/>
    <w:p w14:paraId="4B1261D2" w14:textId="77777777" w:rsidR="007737B8" w:rsidRPr="00AF1D9C" w:rsidRDefault="007737B8" w:rsidP="00AF1D9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B3F864A" w14:textId="77777777" w:rsidR="007514C9" w:rsidRPr="00AF1D9C" w:rsidRDefault="007514C9" w:rsidP="00AF1D9C">
      <w:p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F1D9C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B353A7" w:rsidRPr="00AF1D9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F1D9C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Pr="00AF1D9C">
        <w:rPr>
          <w:rFonts w:asciiTheme="minorHAnsi" w:hAnsiTheme="minorHAnsi" w:cstheme="minorHAnsi"/>
          <w:sz w:val="24"/>
          <w:szCs w:val="24"/>
        </w:rPr>
        <w:t xml:space="preserve"> Ustanawia się </w:t>
      </w:r>
      <w:r w:rsidR="001A44F6" w:rsidRPr="00AF1D9C">
        <w:rPr>
          <w:rFonts w:asciiTheme="minorHAnsi" w:hAnsiTheme="minorHAnsi" w:cstheme="minorHAnsi"/>
          <w:sz w:val="24"/>
          <w:szCs w:val="24"/>
        </w:rPr>
        <w:t xml:space="preserve">na okres pięciu lat </w:t>
      </w:r>
      <w:r w:rsidRPr="00AF1D9C">
        <w:rPr>
          <w:rFonts w:asciiTheme="minorHAnsi" w:hAnsiTheme="minorHAnsi" w:cstheme="minorHAnsi"/>
          <w:sz w:val="24"/>
          <w:szCs w:val="24"/>
        </w:rPr>
        <w:t xml:space="preserve">zadania </w:t>
      </w:r>
      <w:r w:rsidR="00022933" w:rsidRPr="00AF1D9C">
        <w:rPr>
          <w:rFonts w:asciiTheme="minorHAnsi" w:hAnsiTheme="minorHAnsi" w:cstheme="minorHAnsi"/>
          <w:sz w:val="24"/>
          <w:szCs w:val="24"/>
        </w:rPr>
        <w:t>ochronne dla rezerwatu przyrody</w:t>
      </w:r>
      <w:r w:rsidRPr="00AF1D9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91F09" w:rsidRPr="00AF1D9C">
        <w:rPr>
          <w:rFonts w:asciiTheme="minorHAnsi" w:hAnsiTheme="minorHAnsi" w:cstheme="minorHAnsi"/>
          <w:sz w:val="24"/>
          <w:szCs w:val="24"/>
        </w:rPr>
        <w:t>Wietrznia</w:t>
      </w:r>
      <w:proofErr w:type="spellEnd"/>
      <w:r w:rsidR="00362BD2" w:rsidRPr="00AF1D9C">
        <w:rPr>
          <w:rFonts w:asciiTheme="minorHAnsi" w:hAnsiTheme="minorHAnsi" w:cstheme="minorHAnsi"/>
          <w:sz w:val="24"/>
          <w:szCs w:val="24"/>
        </w:rPr>
        <w:t xml:space="preserve"> im. </w:t>
      </w:r>
      <w:r w:rsidR="00F91F09" w:rsidRPr="00AF1D9C">
        <w:rPr>
          <w:rFonts w:asciiTheme="minorHAnsi" w:hAnsiTheme="minorHAnsi" w:cstheme="minorHAnsi"/>
          <w:sz w:val="24"/>
          <w:szCs w:val="24"/>
        </w:rPr>
        <w:t xml:space="preserve">Zbigniewa </w:t>
      </w:r>
      <w:proofErr w:type="spellStart"/>
      <w:r w:rsidR="00F91F09" w:rsidRPr="00AF1D9C">
        <w:rPr>
          <w:rFonts w:asciiTheme="minorHAnsi" w:hAnsiTheme="minorHAnsi" w:cstheme="minorHAnsi"/>
          <w:sz w:val="24"/>
          <w:szCs w:val="24"/>
        </w:rPr>
        <w:t>Rubinowskiego</w:t>
      </w:r>
      <w:proofErr w:type="spellEnd"/>
      <w:r w:rsidR="00F91F09" w:rsidRPr="00AF1D9C">
        <w:rPr>
          <w:rFonts w:asciiTheme="minorHAnsi" w:hAnsiTheme="minorHAnsi" w:cstheme="minorHAnsi"/>
          <w:sz w:val="24"/>
          <w:szCs w:val="24"/>
        </w:rPr>
        <w:t xml:space="preserve"> </w:t>
      </w:r>
      <w:r w:rsidRPr="00AF1D9C">
        <w:rPr>
          <w:rFonts w:asciiTheme="minorHAnsi" w:hAnsiTheme="minorHAnsi" w:cstheme="minorHAnsi"/>
          <w:sz w:val="24"/>
          <w:szCs w:val="24"/>
        </w:rPr>
        <w:t>obejmujące:</w:t>
      </w:r>
    </w:p>
    <w:p w14:paraId="6F0F85EB" w14:textId="77777777" w:rsidR="007514C9" w:rsidRPr="00AF1D9C" w:rsidRDefault="007514C9" w:rsidP="00AF1D9C">
      <w:pPr>
        <w:pStyle w:val="Tekstpodstawowy"/>
        <w:numPr>
          <w:ilvl w:val="0"/>
          <w:numId w:val="21"/>
        </w:numPr>
        <w:spacing w:line="276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AF1D9C">
        <w:rPr>
          <w:rFonts w:asciiTheme="minorHAnsi" w:hAnsiTheme="minorHAnsi" w:cstheme="minorHAnsi"/>
          <w:b w:val="0"/>
          <w:szCs w:val="24"/>
        </w:rPr>
        <w:t>identyfikację i ocenę istniejących i potencjalnych zagrożeń wewnętrznych</w:t>
      </w:r>
      <w:r w:rsidRPr="00AF1D9C">
        <w:rPr>
          <w:rFonts w:asciiTheme="minorHAnsi" w:hAnsiTheme="minorHAnsi" w:cstheme="minorHAnsi"/>
          <w:b w:val="0"/>
          <w:bCs/>
          <w:szCs w:val="24"/>
        </w:rPr>
        <w:t xml:space="preserve"> i zewnętrznych oraz sposoby eliminacji lub ograniczania tych zagrożeń i ich skutków, które są określone w załączniku nr 1 do zarządzenia,</w:t>
      </w:r>
    </w:p>
    <w:p w14:paraId="41917BB0" w14:textId="77777777" w:rsidR="005605EC" w:rsidRPr="00AF1D9C" w:rsidRDefault="007514C9" w:rsidP="00AF1D9C">
      <w:pPr>
        <w:pStyle w:val="Tekstpodstawowy"/>
        <w:numPr>
          <w:ilvl w:val="0"/>
          <w:numId w:val="21"/>
        </w:numPr>
        <w:spacing w:line="276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AF1D9C">
        <w:rPr>
          <w:rFonts w:asciiTheme="minorHAnsi" w:hAnsiTheme="minorHAnsi" w:cstheme="minorHAnsi"/>
          <w:b w:val="0"/>
          <w:bCs/>
          <w:szCs w:val="24"/>
        </w:rPr>
        <w:t>opis sposobów ochrony czynnej ekosystemów, z podaniem rodzaju, rozmiaru i lokalizacji poszczególnych zadań, które są określone w</w:t>
      </w:r>
      <w:r w:rsidR="0088783B" w:rsidRPr="00AF1D9C">
        <w:rPr>
          <w:rFonts w:asciiTheme="minorHAnsi" w:hAnsiTheme="minorHAnsi" w:cstheme="minorHAnsi"/>
          <w:b w:val="0"/>
          <w:bCs/>
          <w:szCs w:val="24"/>
        </w:rPr>
        <w:t xml:space="preserve"> załączniku nr 2 do </w:t>
      </w:r>
      <w:r w:rsidR="005605EC" w:rsidRPr="00AF1D9C">
        <w:rPr>
          <w:rFonts w:asciiTheme="minorHAnsi" w:hAnsiTheme="minorHAnsi" w:cstheme="minorHAnsi"/>
          <w:b w:val="0"/>
          <w:bCs/>
          <w:szCs w:val="24"/>
        </w:rPr>
        <w:t>zarządzenia.</w:t>
      </w:r>
    </w:p>
    <w:p w14:paraId="0542D766" w14:textId="77777777" w:rsidR="001A44F6" w:rsidRPr="00AF1D9C" w:rsidRDefault="001A44F6" w:rsidP="00AF1D9C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14:paraId="704E09F7" w14:textId="77777777" w:rsidR="007514C9" w:rsidRPr="00AF1D9C" w:rsidRDefault="00CB1C83" w:rsidP="00AF1D9C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AF1D9C">
        <w:rPr>
          <w:rFonts w:asciiTheme="minorHAnsi" w:hAnsiTheme="minorHAnsi" w:cstheme="minorHAnsi"/>
          <w:szCs w:val="24"/>
        </w:rPr>
        <w:t>§  2.</w:t>
      </w:r>
      <w:r w:rsidRPr="00AF1D9C">
        <w:rPr>
          <w:rFonts w:asciiTheme="minorHAnsi" w:hAnsiTheme="minorHAnsi" w:cstheme="minorHAnsi"/>
          <w:b w:val="0"/>
          <w:szCs w:val="24"/>
        </w:rPr>
        <w:t xml:space="preserve"> </w:t>
      </w:r>
      <w:r w:rsidR="007514C9" w:rsidRPr="00AF1D9C">
        <w:rPr>
          <w:rFonts w:asciiTheme="minorHAnsi" w:hAnsiTheme="minorHAnsi" w:cstheme="minorHAnsi"/>
          <w:b w:val="0"/>
          <w:szCs w:val="24"/>
        </w:rPr>
        <w:t>O</w:t>
      </w:r>
      <w:r w:rsidR="007514C9" w:rsidRPr="00AF1D9C">
        <w:rPr>
          <w:rFonts w:asciiTheme="minorHAnsi" w:hAnsiTheme="minorHAnsi" w:cstheme="minorHAnsi"/>
          <w:b w:val="0"/>
          <w:bCs/>
          <w:szCs w:val="24"/>
        </w:rPr>
        <w:t>bszar rezerwatu przyrody objęty jest ochroną czynną.</w:t>
      </w:r>
    </w:p>
    <w:p w14:paraId="7CE1457C" w14:textId="77777777" w:rsidR="007514C9" w:rsidRPr="00AF1D9C" w:rsidRDefault="007514C9" w:rsidP="00AF1D9C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14:paraId="69339085" w14:textId="77777777" w:rsidR="007514C9" w:rsidRPr="00AF1D9C" w:rsidRDefault="00CB1C83" w:rsidP="00AF1D9C">
      <w:pPr>
        <w:pStyle w:val="Tekstpodstawowy"/>
        <w:spacing w:line="276" w:lineRule="auto"/>
        <w:ind w:left="567" w:hanging="567"/>
        <w:jc w:val="left"/>
        <w:rPr>
          <w:rFonts w:asciiTheme="minorHAnsi" w:hAnsiTheme="minorHAnsi" w:cstheme="minorHAnsi"/>
          <w:b w:val="0"/>
          <w:szCs w:val="24"/>
        </w:rPr>
      </w:pPr>
      <w:r w:rsidRPr="00AF1D9C">
        <w:rPr>
          <w:rFonts w:asciiTheme="minorHAnsi" w:hAnsiTheme="minorHAnsi" w:cstheme="minorHAnsi"/>
          <w:szCs w:val="24"/>
        </w:rPr>
        <w:t xml:space="preserve">§ 3. </w:t>
      </w:r>
      <w:r w:rsidR="007514C9" w:rsidRPr="00AF1D9C">
        <w:rPr>
          <w:rFonts w:asciiTheme="minorHAnsi" w:hAnsiTheme="minorHAnsi" w:cstheme="minorHAnsi"/>
          <w:b w:val="0"/>
          <w:szCs w:val="24"/>
        </w:rPr>
        <w:t>Nadzór nad wykonaniem zarządzenia powierza się Regio</w:t>
      </w:r>
      <w:r w:rsidR="005605EC" w:rsidRPr="00AF1D9C">
        <w:rPr>
          <w:rFonts w:asciiTheme="minorHAnsi" w:hAnsiTheme="minorHAnsi" w:cstheme="minorHAnsi"/>
          <w:b w:val="0"/>
          <w:szCs w:val="24"/>
        </w:rPr>
        <w:t xml:space="preserve">nalnemu Konserwatorowi </w:t>
      </w:r>
      <w:r w:rsidR="007514C9" w:rsidRPr="00AF1D9C">
        <w:rPr>
          <w:rFonts w:asciiTheme="minorHAnsi" w:hAnsiTheme="minorHAnsi" w:cstheme="minorHAnsi"/>
          <w:b w:val="0"/>
          <w:szCs w:val="24"/>
        </w:rPr>
        <w:t>Przyrody</w:t>
      </w:r>
      <w:r w:rsidR="005605EC" w:rsidRPr="00AF1D9C">
        <w:rPr>
          <w:rFonts w:asciiTheme="minorHAnsi" w:hAnsiTheme="minorHAnsi" w:cstheme="minorHAnsi"/>
          <w:b w:val="0"/>
          <w:szCs w:val="24"/>
        </w:rPr>
        <w:t xml:space="preserve"> w Kielcach</w:t>
      </w:r>
      <w:r w:rsidR="007514C9" w:rsidRPr="00AF1D9C">
        <w:rPr>
          <w:rFonts w:asciiTheme="minorHAnsi" w:hAnsiTheme="minorHAnsi" w:cstheme="minorHAnsi"/>
          <w:b w:val="0"/>
          <w:szCs w:val="24"/>
        </w:rPr>
        <w:t>.</w:t>
      </w:r>
    </w:p>
    <w:p w14:paraId="7A3C1C7F" w14:textId="77777777" w:rsidR="007514C9" w:rsidRPr="00AF1D9C" w:rsidRDefault="007514C9" w:rsidP="00AF1D9C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14:paraId="6F1E40B3" w14:textId="77777777" w:rsidR="007514C9" w:rsidRPr="00AF1D9C" w:rsidRDefault="00CB1C83" w:rsidP="00AF1D9C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AF1D9C">
        <w:rPr>
          <w:rFonts w:asciiTheme="minorHAnsi" w:hAnsiTheme="minorHAnsi" w:cstheme="minorHAnsi"/>
          <w:szCs w:val="24"/>
        </w:rPr>
        <w:t xml:space="preserve">§  4. </w:t>
      </w:r>
      <w:r w:rsidR="007514C9" w:rsidRPr="00AF1D9C">
        <w:rPr>
          <w:rFonts w:asciiTheme="minorHAnsi" w:hAnsiTheme="minorHAnsi" w:cstheme="minorHAnsi"/>
          <w:b w:val="0"/>
          <w:bCs/>
          <w:szCs w:val="24"/>
        </w:rPr>
        <w:t>Zarządzenie wchodzi w życie z dniem podpisania.</w:t>
      </w:r>
    </w:p>
    <w:p w14:paraId="76A509EF" w14:textId="77777777" w:rsidR="007514C9" w:rsidRPr="00AF1D9C" w:rsidRDefault="007514C9" w:rsidP="00AF1D9C">
      <w:pPr>
        <w:rPr>
          <w:rFonts w:asciiTheme="minorHAnsi" w:hAnsiTheme="minorHAnsi" w:cstheme="minorHAnsi"/>
          <w:sz w:val="24"/>
          <w:szCs w:val="24"/>
        </w:rPr>
      </w:pPr>
    </w:p>
    <w:p w14:paraId="347B2038" w14:textId="77777777" w:rsidR="007514C9" w:rsidRPr="00AF1D9C" w:rsidRDefault="007514C9" w:rsidP="00AF1D9C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4"/>
          <w:szCs w:val="24"/>
        </w:rPr>
      </w:pPr>
    </w:p>
    <w:p w14:paraId="728FCAB3" w14:textId="77777777" w:rsidR="00884EA2" w:rsidRPr="00595FF9" w:rsidRDefault="00884EA2" w:rsidP="00884EA2">
      <w:pPr>
        <w:pStyle w:val="Tekstpodstawowy"/>
        <w:jc w:val="left"/>
        <w:rPr>
          <w:rFonts w:asciiTheme="minorHAnsi" w:hAnsiTheme="minorHAnsi" w:cstheme="minorHAnsi"/>
          <w:b w:val="0"/>
          <w:bCs/>
          <w:color w:val="000000" w:themeColor="text1"/>
          <w:szCs w:val="24"/>
        </w:rPr>
      </w:pPr>
      <w:r w:rsidRPr="00595FF9">
        <w:rPr>
          <w:rFonts w:asciiTheme="minorHAnsi" w:hAnsiTheme="minorHAnsi" w:cstheme="minorHAnsi"/>
          <w:b w:val="0"/>
          <w:bCs/>
          <w:color w:val="000000" w:themeColor="text1"/>
          <w:szCs w:val="24"/>
        </w:rPr>
        <w:t>Regionalny Dyrektor Ochrony Środowiska</w:t>
      </w:r>
    </w:p>
    <w:p w14:paraId="11602460" w14:textId="77777777" w:rsidR="00884EA2" w:rsidRPr="00595FF9" w:rsidRDefault="00884EA2" w:rsidP="00884EA2">
      <w:pPr>
        <w:pStyle w:val="Tekstpodstawowy"/>
        <w:jc w:val="left"/>
        <w:rPr>
          <w:rFonts w:asciiTheme="minorHAnsi" w:hAnsiTheme="minorHAnsi" w:cstheme="minorHAnsi"/>
          <w:b w:val="0"/>
          <w:bCs/>
          <w:color w:val="000000" w:themeColor="text1"/>
          <w:szCs w:val="24"/>
        </w:rPr>
      </w:pPr>
      <w:r w:rsidRPr="00595FF9">
        <w:rPr>
          <w:rFonts w:asciiTheme="minorHAnsi" w:hAnsiTheme="minorHAnsi" w:cstheme="minorHAnsi"/>
          <w:b w:val="0"/>
          <w:bCs/>
          <w:color w:val="000000" w:themeColor="text1"/>
          <w:szCs w:val="24"/>
        </w:rPr>
        <w:t>w Kielcach</w:t>
      </w:r>
    </w:p>
    <w:p w14:paraId="3060275B" w14:textId="77777777" w:rsidR="00884EA2" w:rsidRPr="00595FF9" w:rsidRDefault="00884EA2" w:rsidP="00884EA2">
      <w:pPr>
        <w:pStyle w:val="Tekstpodstawowy"/>
        <w:jc w:val="left"/>
        <w:rPr>
          <w:rFonts w:asciiTheme="minorHAnsi" w:hAnsiTheme="minorHAnsi" w:cstheme="minorHAnsi"/>
          <w:b w:val="0"/>
          <w:bCs/>
          <w:color w:val="000000" w:themeColor="text1"/>
          <w:szCs w:val="24"/>
        </w:rPr>
      </w:pPr>
      <w:r w:rsidRPr="00595FF9">
        <w:rPr>
          <w:rFonts w:asciiTheme="minorHAnsi" w:hAnsiTheme="minorHAnsi" w:cstheme="minorHAnsi"/>
          <w:b w:val="0"/>
          <w:bCs/>
          <w:color w:val="000000" w:themeColor="text1"/>
          <w:szCs w:val="24"/>
        </w:rPr>
        <w:t>Iwona Kędzierska - Gębska</w:t>
      </w:r>
    </w:p>
    <w:p w14:paraId="73D2958A" w14:textId="77777777" w:rsidR="007514C9" w:rsidRPr="00AF1D9C" w:rsidRDefault="007514C9" w:rsidP="00AF1D9C">
      <w:pPr>
        <w:pStyle w:val="Tekstpodstawowy"/>
        <w:jc w:val="left"/>
        <w:rPr>
          <w:rFonts w:asciiTheme="minorHAnsi" w:hAnsiTheme="minorHAnsi" w:cstheme="minorHAnsi"/>
          <w:szCs w:val="24"/>
        </w:rPr>
      </w:pPr>
    </w:p>
    <w:p w14:paraId="70BFB3E9" w14:textId="77777777" w:rsidR="007514C9" w:rsidRPr="00AF1D9C" w:rsidRDefault="007514C9" w:rsidP="00AF1D9C">
      <w:pPr>
        <w:pStyle w:val="Tekstpodstawowy"/>
        <w:jc w:val="left"/>
        <w:rPr>
          <w:rFonts w:asciiTheme="minorHAnsi" w:hAnsiTheme="minorHAnsi" w:cstheme="minorHAnsi"/>
          <w:b w:val="0"/>
          <w:bCs/>
          <w:szCs w:val="24"/>
        </w:rPr>
      </w:pPr>
    </w:p>
    <w:p w14:paraId="0565D753" w14:textId="77777777" w:rsidR="007514C9" w:rsidRPr="00AF1D9C" w:rsidRDefault="007514C9" w:rsidP="00AF1D9C">
      <w:pPr>
        <w:rPr>
          <w:rFonts w:asciiTheme="minorHAnsi" w:hAnsiTheme="minorHAnsi" w:cstheme="minorHAnsi"/>
          <w:sz w:val="24"/>
          <w:szCs w:val="24"/>
        </w:rPr>
      </w:pPr>
    </w:p>
    <w:p w14:paraId="2F02515D" w14:textId="77777777" w:rsidR="007514C9" w:rsidRPr="00AF1D9C" w:rsidRDefault="007514C9" w:rsidP="00AF1D9C">
      <w:pPr>
        <w:pStyle w:val="Tekstpodstawowy"/>
        <w:ind w:firstLine="567"/>
        <w:jc w:val="left"/>
        <w:rPr>
          <w:rFonts w:asciiTheme="minorHAnsi" w:hAnsiTheme="minorHAnsi" w:cstheme="minorHAnsi"/>
          <w:b w:val="0"/>
          <w:szCs w:val="24"/>
        </w:rPr>
      </w:pPr>
    </w:p>
    <w:p w14:paraId="06F817D5" w14:textId="77777777" w:rsidR="007514C9" w:rsidRPr="00AF1D9C" w:rsidRDefault="007514C9" w:rsidP="00AF1D9C">
      <w:pPr>
        <w:rPr>
          <w:rFonts w:asciiTheme="minorHAnsi" w:hAnsiTheme="minorHAnsi" w:cstheme="minorHAnsi"/>
          <w:sz w:val="24"/>
          <w:szCs w:val="24"/>
        </w:rPr>
      </w:pPr>
    </w:p>
    <w:p w14:paraId="76B6FEF2" w14:textId="77777777" w:rsidR="007514C9" w:rsidRPr="00AF1D9C" w:rsidRDefault="007514C9" w:rsidP="00AF1D9C">
      <w:pPr>
        <w:rPr>
          <w:rFonts w:asciiTheme="minorHAnsi" w:hAnsiTheme="minorHAnsi" w:cstheme="minorHAnsi"/>
          <w:sz w:val="24"/>
          <w:szCs w:val="24"/>
        </w:rPr>
      </w:pPr>
    </w:p>
    <w:p w14:paraId="655F8F6F" w14:textId="77777777" w:rsidR="007514C9" w:rsidRPr="00AF1D9C" w:rsidRDefault="007514C9" w:rsidP="00AF1D9C">
      <w:pPr>
        <w:rPr>
          <w:rFonts w:asciiTheme="minorHAnsi" w:hAnsiTheme="minorHAnsi" w:cstheme="minorHAnsi"/>
          <w:sz w:val="24"/>
          <w:szCs w:val="24"/>
        </w:rPr>
      </w:pPr>
    </w:p>
    <w:p w14:paraId="1E0E898A" w14:textId="77777777" w:rsidR="007514C9" w:rsidRPr="00AF1D9C" w:rsidRDefault="007514C9" w:rsidP="00AF1D9C">
      <w:pPr>
        <w:rPr>
          <w:rFonts w:asciiTheme="minorHAnsi" w:hAnsiTheme="minorHAnsi" w:cstheme="minorHAnsi"/>
          <w:sz w:val="24"/>
          <w:szCs w:val="24"/>
        </w:rPr>
      </w:pPr>
    </w:p>
    <w:p w14:paraId="2EBF4269" w14:textId="77777777" w:rsidR="007514C9" w:rsidRPr="00AF1D9C" w:rsidRDefault="007514C9" w:rsidP="00AF1D9C">
      <w:pPr>
        <w:rPr>
          <w:rFonts w:asciiTheme="minorHAnsi" w:hAnsiTheme="minorHAnsi" w:cstheme="minorHAnsi"/>
          <w:sz w:val="24"/>
          <w:szCs w:val="24"/>
        </w:rPr>
      </w:pPr>
    </w:p>
    <w:p w14:paraId="7A63705C" w14:textId="77777777" w:rsidR="007514C9" w:rsidRPr="00AF1D9C" w:rsidRDefault="007514C9" w:rsidP="00AF1D9C">
      <w:pPr>
        <w:rPr>
          <w:rFonts w:asciiTheme="minorHAnsi" w:hAnsiTheme="minorHAnsi" w:cstheme="minorHAnsi"/>
          <w:sz w:val="24"/>
          <w:szCs w:val="24"/>
        </w:rPr>
      </w:pPr>
    </w:p>
    <w:p w14:paraId="53DA7ECB" w14:textId="77777777" w:rsidR="007514C9" w:rsidRPr="00AF1D9C" w:rsidRDefault="007514C9" w:rsidP="00AF1D9C">
      <w:pPr>
        <w:rPr>
          <w:rFonts w:asciiTheme="minorHAnsi" w:hAnsiTheme="minorHAnsi" w:cstheme="minorHAnsi"/>
          <w:sz w:val="24"/>
          <w:szCs w:val="24"/>
        </w:rPr>
        <w:sectPr w:rsidR="007514C9" w:rsidRPr="00AF1D9C" w:rsidSect="00312DD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3F17E1" w14:textId="77777777" w:rsidR="007514C9" w:rsidRPr="00AF1D9C" w:rsidRDefault="007514C9" w:rsidP="00AF1D9C">
      <w:pPr>
        <w:pStyle w:val="Standard"/>
        <w:ind w:left="7938"/>
        <w:rPr>
          <w:rFonts w:asciiTheme="minorHAnsi" w:hAnsiTheme="minorHAnsi" w:cstheme="minorHAnsi"/>
        </w:rPr>
      </w:pPr>
      <w:r w:rsidRPr="00AF1D9C">
        <w:rPr>
          <w:rFonts w:asciiTheme="minorHAnsi" w:hAnsiTheme="minorHAnsi" w:cstheme="minorHAnsi"/>
        </w:rPr>
        <w:lastRenderedPageBreak/>
        <w:t>Z</w:t>
      </w:r>
      <w:r w:rsidR="00AF1D9C" w:rsidRPr="00AF1D9C">
        <w:rPr>
          <w:rFonts w:asciiTheme="minorHAnsi" w:hAnsiTheme="minorHAnsi" w:cstheme="minorHAnsi"/>
        </w:rPr>
        <w:t>ałącznik nr 1 do zarządzenia Nr 3</w:t>
      </w:r>
      <w:r w:rsidRPr="00AF1D9C">
        <w:rPr>
          <w:rFonts w:asciiTheme="minorHAnsi" w:hAnsiTheme="minorHAnsi" w:cstheme="minorHAnsi"/>
        </w:rPr>
        <w:t>/20</w:t>
      </w:r>
      <w:r w:rsidR="007737B8" w:rsidRPr="00AF1D9C">
        <w:rPr>
          <w:rFonts w:asciiTheme="minorHAnsi" w:hAnsiTheme="minorHAnsi" w:cstheme="minorHAnsi"/>
        </w:rPr>
        <w:t>24</w:t>
      </w:r>
      <w:r w:rsidRPr="00AF1D9C">
        <w:rPr>
          <w:rFonts w:asciiTheme="minorHAnsi" w:hAnsiTheme="minorHAnsi" w:cstheme="minorHAnsi"/>
        </w:rPr>
        <w:t xml:space="preserve"> </w:t>
      </w:r>
      <w:r w:rsidR="00852766" w:rsidRPr="00AF1D9C">
        <w:rPr>
          <w:rFonts w:asciiTheme="minorHAnsi" w:hAnsiTheme="minorHAnsi" w:cstheme="minorHAnsi"/>
        </w:rPr>
        <w:t xml:space="preserve">z </w:t>
      </w:r>
      <w:r w:rsidR="00AF1D9C" w:rsidRPr="00AF1D9C">
        <w:rPr>
          <w:rFonts w:asciiTheme="minorHAnsi" w:hAnsiTheme="minorHAnsi" w:cstheme="minorHAnsi"/>
        </w:rPr>
        <w:t>dnia 13.05.</w:t>
      </w:r>
      <w:r w:rsidRPr="00AF1D9C">
        <w:rPr>
          <w:rFonts w:asciiTheme="minorHAnsi" w:hAnsiTheme="minorHAnsi" w:cstheme="minorHAnsi"/>
        </w:rPr>
        <w:t>20</w:t>
      </w:r>
      <w:r w:rsidR="007737B8" w:rsidRPr="00AF1D9C">
        <w:rPr>
          <w:rFonts w:asciiTheme="minorHAnsi" w:hAnsiTheme="minorHAnsi" w:cstheme="minorHAnsi"/>
        </w:rPr>
        <w:t>24</w:t>
      </w:r>
      <w:r w:rsidR="00E8768B" w:rsidRPr="00AF1D9C">
        <w:rPr>
          <w:rFonts w:asciiTheme="minorHAnsi" w:hAnsiTheme="minorHAnsi" w:cstheme="minorHAnsi"/>
        </w:rPr>
        <w:t xml:space="preserve"> r. </w:t>
      </w:r>
      <w:r w:rsidRPr="00AF1D9C">
        <w:rPr>
          <w:rFonts w:asciiTheme="minorHAnsi" w:hAnsiTheme="minorHAnsi" w:cstheme="minorHAnsi"/>
        </w:rPr>
        <w:t>Regionalnego Dyrektora Ochrony Środowiska w Kielcach</w:t>
      </w:r>
      <w:r w:rsidR="00852766" w:rsidRPr="00AF1D9C">
        <w:rPr>
          <w:rFonts w:asciiTheme="minorHAnsi" w:hAnsiTheme="minorHAnsi" w:cstheme="minorHAnsi"/>
        </w:rPr>
        <w:t xml:space="preserve"> w sprawie ustanowienia zadań ochronnych dla rezerwatu przyrody </w:t>
      </w:r>
      <w:proofErr w:type="spellStart"/>
      <w:r w:rsidR="00F91F09" w:rsidRPr="00AF1D9C">
        <w:rPr>
          <w:rFonts w:asciiTheme="minorHAnsi" w:hAnsiTheme="minorHAnsi" w:cstheme="minorHAnsi"/>
        </w:rPr>
        <w:t>Wietrznia</w:t>
      </w:r>
      <w:proofErr w:type="spellEnd"/>
      <w:r w:rsidR="00F91F09" w:rsidRPr="00AF1D9C">
        <w:rPr>
          <w:rFonts w:asciiTheme="minorHAnsi" w:hAnsiTheme="minorHAnsi" w:cstheme="minorHAnsi"/>
        </w:rPr>
        <w:t xml:space="preserve"> im. Zbigniewa </w:t>
      </w:r>
      <w:proofErr w:type="spellStart"/>
      <w:r w:rsidR="00F91F09" w:rsidRPr="00AF1D9C">
        <w:rPr>
          <w:rFonts w:asciiTheme="minorHAnsi" w:hAnsiTheme="minorHAnsi" w:cstheme="minorHAnsi"/>
        </w:rPr>
        <w:t>Rubinowskiego</w:t>
      </w:r>
      <w:proofErr w:type="spellEnd"/>
    </w:p>
    <w:p w14:paraId="0F83B5F5" w14:textId="77777777" w:rsidR="007514C9" w:rsidRPr="00AF1D9C" w:rsidRDefault="007514C9" w:rsidP="00AF1D9C">
      <w:pPr>
        <w:pStyle w:val="Standard"/>
        <w:rPr>
          <w:rFonts w:asciiTheme="minorHAnsi" w:hAnsiTheme="minorHAnsi" w:cstheme="minorHAnsi"/>
        </w:rPr>
      </w:pPr>
      <w:r w:rsidRPr="00AF1D9C">
        <w:rPr>
          <w:rFonts w:asciiTheme="minorHAnsi" w:hAnsiTheme="minorHAnsi" w:cstheme="minorHAnsi"/>
        </w:rPr>
        <w:t xml:space="preserve"> </w:t>
      </w:r>
    </w:p>
    <w:p w14:paraId="4AE839B8" w14:textId="77777777" w:rsidR="007514C9" w:rsidRPr="00AF1D9C" w:rsidRDefault="007514C9" w:rsidP="00AF1D9C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AF1D9C">
        <w:rPr>
          <w:rFonts w:asciiTheme="minorHAnsi" w:hAnsiTheme="minorHAnsi" w:cstheme="minorHAnsi"/>
          <w:szCs w:val="24"/>
        </w:rPr>
        <w:t>Identyfikacja i ocena istniejących i potencjalnych zagrożeń wewnętrznych i zewnętrznych oraz sposoby eliminacji lub ogranicza</w:t>
      </w:r>
      <w:r w:rsidR="00A54983" w:rsidRPr="00AF1D9C">
        <w:rPr>
          <w:rFonts w:asciiTheme="minorHAnsi" w:hAnsiTheme="minorHAnsi" w:cstheme="minorHAnsi"/>
          <w:szCs w:val="24"/>
        </w:rPr>
        <w:t>nia tych zagrożeń i ich skutków</w:t>
      </w:r>
    </w:p>
    <w:p w14:paraId="49FB1527" w14:textId="77777777" w:rsidR="007514C9" w:rsidRPr="00AF1D9C" w:rsidRDefault="007514C9" w:rsidP="00AF1D9C">
      <w:pPr>
        <w:pStyle w:val="Tekstpodstawowy"/>
        <w:jc w:val="left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0" w:type="auto"/>
        <w:tblLook w:val="00A0" w:firstRow="1" w:lastRow="0" w:firstColumn="1" w:lastColumn="0" w:noHBand="0" w:noVBand="0"/>
      </w:tblPr>
      <w:tblGrid>
        <w:gridCol w:w="633"/>
        <w:gridCol w:w="1145"/>
        <w:gridCol w:w="4165"/>
        <w:gridCol w:w="8843"/>
      </w:tblGrid>
      <w:tr w:rsidR="004E72C4" w:rsidRPr="00AF1D9C" w14:paraId="12869728" w14:textId="77777777" w:rsidTr="004E72C4">
        <w:trPr>
          <w:trHeight w:val="7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45E5" w14:textId="77777777" w:rsidR="004E72C4" w:rsidRPr="00AF1D9C" w:rsidRDefault="004E72C4" w:rsidP="00AF1D9C">
            <w:pPr>
              <w:pStyle w:val="Stopka1"/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AF1D9C">
              <w:rPr>
                <w:rFonts w:asciiTheme="minorHAnsi" w:hAnsiTheme="minorHAnsi" w:cstheme="minorHAnsi"/>
                <w:b/>
                <w:color w:val="auto"/>
                <w:szCs w:val="24"/>
              </w:rPr>
              <w:t>Poz.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3C08" w14:textId="77777777" w:rsidR="004E72C4" w:rsidRPr="00AF1D9C" w:rsidRDefault="00951A3D" w:rsidP="00AF1D9C">
            <w:pPr>
              <w:pStyle w:val="Stopka1"/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AF1D9C">
              <w:rPr>
                <w:rFonts w:asciiTheme="minorHAnsi" w:hAnsiTheme="minorHAnsi" w:cstheme="minorHAnsi"/>
                <w:b/>
                <w:color w:val="auto"/>
                <w:szCs w:val="24"/>
              </w:rPr>
              <w:t>Nazwa zagrożenia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D094" w14:textId="77777777" w:rsidR="004E72C4" w:rsidRPr="00AF1D9C" w:rsidRDefault="004E72C4" w:rsidP="00AF1D9C">
            <w:pPr>
              <w:pStyle w:val="Stopka1"/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AF1D9C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Sposoby eliminacji lub ograniczania zagrożeń i ich skutków</w:t>
            </w:r>
          </w:p>
        </w:tc>
      </w:tr>
      <w:tr w:rsidR="004E72C4" w:rsidRPr="00AF1D9C" w14:paraId="4D6D893B" w14:textId="77777777" w:rsidTr="0016778C">
        <w:trPr>
          <w:trHeight w:val="697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1A7C1" w14:textId="77777777" w:rsidR="004E72C4" w:rsidRPr="00AF1D9C" w:rsidRDefault="004E72C4" w:rsidP="00AF1D9C">
            <w:pPr>
              <w:pStyle w:val="Stopka1"/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AF1D9C">
              <w:rPr>
                <w:rFonts w:asciiTheme="minorHAnsi" w:hAnsiTheme="minorHAnsi" w:cstheme="minorHAnsi"/>
                <w:b/>
                <w:color w:val="auto"/>
                <w:szCs w:val="24"/>
              </w:rPr>
              <w:t>Zagrożenia wewnętrzne</w:t>
            </w:r>
          </w:p>
        </w:tc>
      </w:tr>
      <w:tr w:rsidR="004E72C4" w:rsidRPr="00AF1D9C" w14:paraId="342BCE79" w14:textId="77777777" w:rsidTr="004E72C4">
        <w:trPr>
          <w:trHeight w:val="76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66868" w14:textId="77777777" w:rsidR="004E72C4" w:rsidRPr="00AF1D9C" w:rsidRDefault="004E72C4" w:rsidP="00AF1D9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06508" w14:textId="77777777" w:rsidR="004E72C4" w:rsidRPr="00AF1D9C" w:rsidRDefault="004E72C4" w:rsidP="00AF1D9C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F1D9C">
              <w:rPr>
                <w:rFonts w:asciiTheme="minorHAnsi" w:hAnsiTheme="minorHAnsi" w:cstheme="minorHAnsi"/>
                <w:color w:val="auto"/>
                <w:szCs w:val="24"/>
              </w:rPr>
              <w:t>Istniejące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9224" w14:textId="77777777" w:rsidR="004E72C4" w:rsidRPr="00AF1D9C" w:rsidRDefault="004E72C4" w:rsidP="00AF1D9C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F1D9C">
              <w:rPr>
                <w:rFonts w:asciiTheme="minorHAnsi" w:hAnsiTheme="minorHAnsi" w:cstheme="minorHAnsi"/>
                <w:color w:val="auto"/>
                <w:szCs w:val="24"/>
              </w:rPr>
              <w:t xml:space="preserve">Sukcesja roślin zielnych, krzewów oraz drzew na powierzchni rezerwatu.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2554" w14:textId="77777777" w:rsidR="004E72C4" w:rsidRPr="00AF1D9C" w:rsidRDefault="004E72C4" w:rsidP="00AF1D9C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F1D9C">
              <w:rPr>
                <w:rFonts w:asciiTheme="minorHAnsi" w:hAnsiTheme="minorHAnsi" w:cstheme="minorHAnsi"/>
                <w:color w:val="auto"/>
                <w:szCs w:val="24"/>
              </w:rPr>
              <w:t>Mechaniczne i/lub ręczne usuwanie roślin zielnych, krzewów oraz drzew, które zarastają powierzchnię rezerwatu. Wskazane jest wycinanie roślinności poniżej szyi korzeniowej.</w:t>
            </w:r>
          </w:p>
        </w:tc>
      </w:tr>
      <w:tr w:rsidR="008F3151" w:rsidRPr="00AF1D9C" w14:paraId="65AA8DD3" w14:textId="77777777" w:rsidTr="008F3151">
        <w:trPr>
          <w:trHeight w:val="14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CD253" w14:textId="77777777" w:rsidR="008F3151" w:rsidRPr="00AF1D9C" w:rsidRDefault="008F3151" w:rsidP="00AF1D9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D6FE1" w14:textId="77777777" w:rsidR="008F3151" w:rsidRPr="00AF1D9C" w:rsidRDefault="008F3151" w:rsidP="00AF1D9C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F1D9C">
              <w:rPr>
                <w:rFonts w:asciiTheme="minorHAnsi" w:hAnsiTheme="minorHAnsi" w:cstheme="minorHAnsi"/>
                <w:color w:val="auto"/>
                <w:szCs w:val="24"/>
              </w:rPr>
              <w:t>Istniejące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C747" w14:textId="77777777" w:rsidR="008F3151" w:rsidRPr="00AF1D9C" w:rsidRDefault="008F3151" w:rsidP="00AF1D9C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F1D9C">
              <w:rPr>
                <w:rFonts w:asciiTheme="minorHAnsi" w:hAnsiTheme="minorHAnsi" w:cstheme="minorHAnsi"/>
                <w:color w:val="auto"/>
                <w:szCs w:val="24"/>
              </w:rPr>
              <w:t>Zasłanianie niższych partii profili przez odkładającą się zwietrzelinę.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E601" w14:textId="77777777" w:rsidR="008F3151" w:rsidRPr="00AF1D9C" w:rsidRDefault="008F3151" w:rsidP="00AF1D9C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F1D9C">
              <w:rPr>
                <w:rFonts w:asciiTheme="minorHAnsi" w:hAnsiTheme="minorHAnsi" w:cstheme="minorHAnsi"/>
                <w:color w:val="auto"/>
                <w:szCs w:val="24"/>
              </w:rPr>
              <w:t>Usuwanie zwietrzeliny odkładającej się u podnóża ścian poprzez okresowe odrzucanie nasypów, które mogą być wykorzystywane do edukacji geologicznej.</w:t>
            </w:r>
          </w:p>
        </w:tc>
      </w:tr>
      <w:tr w:rsidR="008F3151" w:rsidRPr="00AF1D9C" w14:paraId="09268641" w14:textId="77777777" w:rsidTr="0016778C">
        <w:trPr>
          <w:trHeight w:val="699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D335" w14:textId="77777777" w:rsidR="008F3151" w:rsidRPr="00AF1D9C" w:rsidRDefault="008F3151" w:rsidP="00AF1D9C">
            <w:pPr>
              <w:pStyle w:val="Stopka1"/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AF1D9C">
              <w:rPr>
                <w:rFonts w:asciiTheme="minorHAnsi" w:hAnsiTheme="minorHAnsi" w:cstheme="minorHAnsi"/>
                <w:b/>
                <w:color w:val="auto"/>
                <w:szCs w:val="24"/>
              </w:rPr>
              <w:t>Zagrożenia zewnętrzne</w:t>
            </w:r>
          </w:p>
        </w:tc>
      </w:tr>
      <w:tr w:rsidR="008F3151" w:rsidRPr="00AF1D9C" w14:paraId="4981830E" w14:textId="77777777" w:rsidTr="008F3151">
        <w:trPr>
          <w:trHeight w:val="14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9119B" w14:textId="77777777" w:rsidR="008F3151" w:rsidRPr="00AF1D9C" w:rsidRDefault="008F3151" w:rsidP="00AF1D9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51E4E" w14:textId="77777777" w:rsidR="008F3151" w:rsidRPr="00AF1D9C" w:rsidRDefault="008F3151" w:rsidP="00AF1D9C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F1D9C">
              <w:rPr>
                <w:rFonts w:asciiTheme="minorHAnsi" w:hAnsiTheme="minorHAnsi" w:cstheme="minorHAnsi"/>
                <w:color w:val="auto"/>
                <w:szCs w:val="24"/>
              </w:rPr>
              <w:t>Istniejące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7C9D" w14:textId="77777777" w:rsidR="008F3151" w:rsidRPr="00AF1D9C" w:rsidRDefault="008F3151" w:rsidP="00AF1D9C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F1D9C">
              <w:rPr>
                <w:rFonts w:asciiTheme="minorHAnsi" w:hAnsiTheme="minorHAnsi" w:cstheme="minorHAnsi"/>
                <w:color w:val="auto"/>
                <w:szCs w:val="24"/>
              </w:rPr>
              <w:t>Zaśmiecanie terenu rezerwatu, niszczenie ścian poprzez ich malowanie.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6A8E" w14:textId="77777777" w:rsidR="008F3151" w:rsidRPr="00AF1D9C" w:rsidRDefault="008F3151" w:rsidP="00AF1D9C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F1D9C">
              <w:rPr>
                <w:rFonts w:asciiTheme="minorHAnsi" w:hAnsiTheme="minorHAnsi" w:cstheme="minorHAnsi"/>
                <w:color w:val="auto"/>
                <w:szCs w:val="24"/>
              </w:rPr>
              <w:t>Edukacja społeczności lokalnej, częstsze kontrole w terenie, współpraca z policją, strażą miejską, sprzątanie, czyszczenie ścian.</w:t>
            </w:r>
          </w:p>
        </w:tc>
      </w:tr>
      <w:tr w:rsidR="008F3151" w:rsidRPr="00AF1D9C" w14:paraId="32E96555" w14:textId="77777777" w:rsidTr="009D605A">
        <w:trPr>
          <w:trHeight w:val="14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D9624" w14:textId="77777777" w:rsidR="008F3151" w:rsidRPr="00AF1D9C" w:rsidRDefault="008F3151" w:rsidP="00AF1D9C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5A5B1" w14:textId="77777777" w:rsidR="008F3151" w:rsidRPr="00AF1D9C" w:rsidRDefault="00951A3D" w:rsidP="00AF1D9C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F1D9C">
              <w:rPr>
                <w:rFonts w:asciiTheme="minorHAnsi" w:hAnsiTheme="minorHAnsi" w:cstheme="minorHAnsi"/>
                <w:color w:val="auto"/>
                <w:szCs w:val="24"/>
              </w:rPr>
              <w:t>Istniejące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3D22" w14:textId="77777777" w:rsidR="008F3151" w:rsidRPr="00AF1D9C" w:rsidRDefault="008F3151" w:rsidP="00AF1D9C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F1D9C">
              <w:rPr>
                <w:rFonts w:asciiTheme="minorHAnsi" w:hAnsiTheme="minorHAnsi" w:cstheme="minorHAnsi"/>
                <w:color w:val="auto"/>
                <w:szCs w:val="24"/>
              </w:rPr>
              <w:t>Antropopresja w obrębie podziemnych elementów jaskiń.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2647" w14:textId="77777777" w:rsidR="008F3151" w:rsidRPr="00AF1D9C" w:rsidRDefault="008F3151" w:rsidP="00AF1D9C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F1D9C">
              <w:rPr>
                <w:rFonts w:asciiTheme="minorHAnsi" w:hAnsiTheme="minorHAnsi" w:cstheme="minorHAnsi"/>
                <w:color w:val="auto"/>
                <w:szCs w:val="24"/>
              </w:rPr>
              <w:t>Edukacja społeczności lokalnej, częstsze kontrole w terenie, współpraca z policją, strażą miejską, sprzątanie. Monitoring oraz inwentaryzacja stanu jaskiń.</w:t>
            </w:r>
          </w:p>
        </w:tc>
      </w:tr>
    </w:tbl>
    <w:p w14:paraId="3EE14B51" w14:textId="77777777" w:rsidR="007514C9" w:rsidRPr="00AF1D9C" w:rsidRDefault="007514C9" w:rsidP="00AF1D9C">
      <w:pPr>
        <w:rPr>
          <w:rFonts w:asciiTheme="minorHAnsi" w:hAnsiTheme="minorHAnsi" w:cstheme="minorHAnsi"/>
          <w:sz w:val="24"/>
          <w:szCs w:val="24"/>
        </w:rPr>
      </w:pPr>
      <w:r w:rsidRPr="00AF1D9C">
        <w:rPr>
          <w:rFonts w:asciiTheme="minorHAnsi" w:hAnsiTheme="minorHAnsi" w:cstheme="minorHAnsi"/>
          <w:sz w:val="24"/>
          <w:szCs w:val="24"/>
        </w:rPr>
        <w:br w:type="page"/>
      </w:r>
    </w:p>
    <w:p w14:paraId="6413294E" w14:textId="77777777" w:rsidR="00852766" w:rsidRPr="00AF1D9C" w:rsidRDefault="00852766" w:rsidP="00AF1D9C">
      <w:pPr>
        <w:pStyle w:val="Standard"/>
        <w:ind w:left="7938"/>
        <w:rPr>
          <w:rFonts w:asciiTheme="minorHAnsi" w:hAnsiTheme="minorHAnsi" w:cstheme="minorHAnsi"/>
        </w:rPr>
      </w:pPr>
      <w:r w:rsidRPr="00AF1D9C">
        <w:rPr>
          <w:rFonts w:asciiTheme="minorHAnsi" w:hAnsiTheme="minorHAnsi" w:cstheme="minorHAnsi"/>
        </w:rPr>
        <w:lastRenderedPageBreak/>
        <w:t xml:space="preserve">Załącznik </w:t>
      </w:r>
      <w:r w:rsidR="00AF1D9C" w:rsidRPr="00AF1D9C">
        <w:rPr>
          <w:rFonts w:asciiTheme="minorHAnsi" w:hAnsiTheme="minorHAnsi" w:cstheme="minorHAnsi"/>
        </w:rPr>
        <w:t>nr 2 do zarządzenia Nr 3</w:t>
      </w:r>
      <w:r w:rsidR="00F91F09" w:rsidRPr="00AF1D9C">
        <w:rPr>
          <w:rFonts w:asciiTheme="minorHAnsi" w:hAnsiTheme="minorHAnsi" w:cstheme="minorHAnsi"/>
        </w:rPr>
        <w:t>/20</w:t>
      </w:r>
      <w:r w:rsidR="007737B8" w:rsidRPr="00AF1D9C">
        <w:rPr>
          <w:rFonts w:asciiTheme="minorHAnsi" w:hAnsiTheme="minorHAnsi" w:cstheme="minorHAnsi"/>
        </w:rPr>
        <w:t>24</w:t>
      </w:r>
      <w:r w:rsidR="00AF1D9C" w:rsidRPr="00AF1D9C">
        <w:rPr>
          <w:rFonts w:asciiTheme="minorHAnsi" w:hAnsiTheme="minorHAnsi" w:cstheme="minorHAnsi"/>
        </w:rPr>
        <w:t xml:space="preserve"> z dnia 13.05.</w:t>
      </w:r>
      <w:r w:rsidR="00F91F09" w:rsidRPr="00AF1D9C">
        <w:rPr>
          <w:rFonts w:asciiTheme="minorHAnsi" w:hAnsiTheme="minorHAnsi" w:cstheme="minorHAnsi"/>
        </w:rPr>
        <w:t>20</w:t>
      </w:r>
      <w:r w:rsidR="007737B8" w:rsidRPr="00AF1D9C">
        <w:rPr>
          <w:rFonts w:asciiTheme="minorHAnsi" w:hAnsiTheme="minorHAnsi" w:cstheme="minorHAnsi"/>
        </w:rPr>
        <w:t>24</w:t>
      </w:r>
      <w:r w:rsidRPr="00AF1D9C">
        <w:rPr>
          <w:rFonts w:asciiTheme="minorHAnsi" w:hAnsiTheme="minorHAnsi" w:cstheme="minorHAnsi"/>
        </w:rPr>
        <w:t xml:space="preserve"> r. Regionalnego Dyrektora Ochrony Środowiska w Kielcach w sprawie ustanowienia zadań ochronnych dla rezerwatu przyrody </w:t>
      </w:r>
      <w:proofErr w:type="spellStart"/>
      <w:r w:rsidR="003267CC" w:rsidRPr="00AF1D9C">
        <w:rPr>
          <w:rFonts w:asciiTheme="minorHAnsi" w:hAnsiTheme="minorHAnsi" w:cstheme="minorHAnsi"/>
        </w:rPr>
        <w:t>Wietrznia</w:t>
      </w:r>
      <w:proofErr w:type="spellEnd"/>
      <w:r w:rsidR="003267CC" w:rsidRPr="00AF1D9C">
        <w:rPr>
          <w:rFonts w:asciiTheme="minorHAnsi" w:hAnsiTheme="minorHAnsi" w:cstheme="minorHAnsi"/>
        </w:rPr>
        <w:t xml:space="preserve"> </w:t>
      </w:r>
      <w:r w:rsidR="00F91F09" w:rsidRPr="00AF1D9C">
        <w:rPr>
          <w:rFonts w:asciiTheme="minorHAnsi" w:hAnsiTheme="minorHAnsi" w:cstheme="minorHAnsi"/>
        </w:rPr>
        <w:t xml:space="preserve">im. Zbigniewa </w:t>
      </w:r>
      <w:proofErr w:type="spellStart"/>
      <w:r w:rsidR="00F91F09" w:rsidRPr="00AF1D9C">
        <w:rPr>
          <w:rFonts w:asciiTheme="minorHAnsi" w:hAnsiTheme="minorHAnsi" w:cstheme="minorHAnsi"/>
        </w:rPr>
        <w:t>Rubinowskiego</w:t>
      </w:r>
      <w:proofErr w:type="spellEnd"/>
    </w:p>
    <w:p w14:paraId="4E248F18" w14:textId="77777777" w:rsidR="001408DF" w:rsidRPr="00AF1D9C" w:rsidRDefault="001408DF" w:rsidP="00AF1D9C">
      <w:pPr>
        <w:pStyle w:val="Standard"/>
        <w:rPr>
          <w:rFonts w:asciiTheme="minorHAnsi" w:hAnsiTheme="minorHAnsi" w:cstheme="minorHAnsi"/>
        </w:rPr>
      </w:pPr>
    </w:p>
    <w:p w14:paraId="6B926BED" w14:textId="77777777" w:rsidR="007737B8" w:rsidRPr="00AF1D9C" w:rsidRDefault="007737B8" w:rsidP="00AF1D9C">
      <w:pPr>
        <w:spacing w:after="160" w:line="259" w:lineRule="auto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AF1D9C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Opis sposobów ochrony czynnej ekosystemów, z podaniem rodzaju, rozmiaru i lokalizacji poszczególnych zadań</w:t>
      </w:r>
    </w:p>
    <w:tbl>
      <w:tblPr>
        <w:tblStyle w:val="Tabela-Siatka1"/>
        <w:tblW w:w="14028" w:type="dxa"/>
        <w:tblLook w:val="04A0" w:firstRow="1" w:lastRow="0" w:firstColumn="1" w:lastColumn="0" w:noHBand="0" w:noVBand="1"/>
      </w:tblPr>
      <w:tblGrid>
        <w:gridCol w:w="704"/>
        <w:gridCol w:w="3827"/>
        <w:gridCol w:w="7513"/>
        <w:gridCol w:w="1984"/>
      </w:tblGrid>
      <w:tr w:rsidR="00985845" w:rsidRPr="00AF1D9C" w14:paraId="50977093" w14:textId="77777777">
        <w:tc>
          <w:tcPr>
            <w:tcW w:w="704" w:type="dxa"/>
            <w:vMerge w:val="restart"/>
            <w:vAlign w:val="center"/>
          </w:tcPr>
          <w:p w14:paraId="6B4345A0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Poz.</w:t>
            </w:r>
          </w:p>
        </w:tc>
        <w:tc>
          <w:tcPr>
            <w:tcW w:w="13324" w:type="dxa"/>
            <w:gridSpan w:val="3"/>
          </w:tcPr>
          <w:p w14:paraId="0ED305F0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Opis sposobów ochrony czynnej ekosystemów</w:t>
            </w:r>
          </w:p>
        </w:tc>
      </w:tr>
      <w:tr w:rsidR="00985845" w:rsidRPr="00AF1D9C" w14:paraId="5F76CFBB" w14:textId="77777777">
        <w:tc>
          <w:tcPr>
            <w:tcW w:w="704" w:type="dxa"/>
            <w:vMerge/>
          </w:tcPr>
          <w:p w14:paraId="5CC68D92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14:paraId="4831EF88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Rodzaj</w:t>
            </w:r>
          </w:p>
          <w:p w14:paraId="3EBF17E9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zadania</w:t>
            </w:r>
          </w:p>
        </w:tc>
        <w:tc>
          <w:tcPr>
            <w:tcW w:w="7513" w:type="dxa"/>
            <w:vAlign w:val="center"/>
          </w:tcPr>
          <w:p w14:paraId="440527E0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Rozmiar zadania</w:t>
            </w:r>
          </w:p>
        </w:tc>
        <w:tc>
          <w:tcPr>
            <w:tcW w:w="1984" w:type="dxa"/>
          </w:tcPr>
          <w:p w14:paraId="14D79B3D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Lokalizacja </w:t>
            </w:r>
          </w:p>
          <w:p w14:paraId="2E6B24FD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zadania</w:t>
            </w:r>
          </w:p>
        </w:tc>
      </w:tr>
      <w:tr w:rsidR="00985845" w:rsidRPr="00AF1D9C" w14:paraId="03218EB3" w14:textId="77777777">
        <w:tc>
          <w:tcPr>
            <w:tcW w:w="704" w:type="dxa"/>
            <w:vMerge/>
          </w:tcPr>
          <w:p w14:paraId="6C0C2042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283E7053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14:paraId="7E67ECCD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14:paraId="73F46DB4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985845" w:rsidRPr="00AF1D9C" w14:paraId="36B48864" w14:textId="77777777" w:rsidTr="005D0C22">
        <w:trPr>
          <w:trHeight w:val="937"/>
        </w:trPr>
        <w:tc>
          <w:tcPr>
            <w:tcW w:w="704" w:type="dxa"/>
            <w:vAlign w:val="center"/>
          </w:tcPr>
          <w:p w14:paraId="396C29B1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vAlign w:val="center"/>
          </w:tcPr>
          <w:p w14:paraId="05883BC8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Usuni</w:t>
            </w:r>
            <w:r w:rsidR="00FE20CD"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ęcie roślin zielnych, krzewów i drzew wraz z wywiezieniem pozyskanej </w:t>
            </w: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biomasy</w:t>
            </w:r>
          </w:p>
        </w:tc>
        <w:tc>
          <w:tcPr>
            <w:tcW w:w="7513" w:type="dxa"/>
            <w:vAlign w:val="center"/>
          </w:tcPr>
          <w:p w14:paraId="566A0EEB" w14:textId="77777777" w:rsidR="007737B8" w:rsidRPr="00AF1D9C" w:rsidRDefault="00096680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D</w:t>
            </w:r>
            <w:r w:rsidRPr="00AF1D9C">
              <w:rPr>
                <w:rFonts w:asciiTheme="minorHAnsi" w:hAnsiTheme="minorHAnsi" w:cstheme="minorHAnsi"/>
                <w:sz w:val="24"/>
                <w:szCs w:val="24"/>
              </w:rPr>
              <w:t xml:space="preserve">o całkowitego odsłonięcia cennych </w:t>
            </w:r>
            <w:r w:rsidR="00370082"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stanowisk</w:t>
            </w:r>
            <w:r w:rsidR="00FE20CD"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geologicznych oraz </w:t>
            </w:r>
            <w:r w:rsidR="00985845"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z</w:t>
            </w:r>
            <w:r w:rsidR="007737B8"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bezpośred</w:t>
            </w:r>
            <w:r w:rsidR="00985845"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niego</w:t>
            </w:r>
            <w:r w:rsidR="007737B8"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otoczeni</w:t>
            </w:r>
            <w:r w:rsidR="00985845"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a</w:t>
            </w:r>
            <w:r w:rsidR="007737B8"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obecnych i planowanych ścieżek edukacyjnych. </w:t>
            </w:r>
            <w:r w:rsidR="00FE20CD" w:rsidRPr="00AF1D9C">
              <w:rPr>
                <w:rFonts w:asciiTheme="minorHAnsi" w:hAnsiTheme="minorHAnsi" w:cstheme="minorHAnsi"/>
                <w:sz w:val="24"/>
                <w:szCs w:val="24"/>
              </w:rPr>
              <w:t>Wywiezienie poza teren rezerwatu całości pozyskanej biomasy.</w:t>
            </w:r>
            <w:r w:rsidR="007737B8" w:rsidRPr="00AF1D9C"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DCB2E1B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Na załączniku graficznym</w:t>
            </w:r>
          </w:p>
        </w:tc>
      </w:tr>
      <w:tr w:rsidR="00985845" w:rsidRPr="00AF1D9C" w14:paraId="6708CABA" w14:textId="77777777" w:rsidTr="005D0C22">
        <w:trPr>
          <w:trHeight w:val="695"/>
        </w:trPr>
        <w:tc>
          <w:tcPr>
            <w:tcW w:w="704" w:type="dxa"/>
            <w:vAlign w:val="center"/>
          </w:tcPr>
          <w:p w14:paraId="46E14237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vAlign w:val="center"/>
          </w:tcPr>
          <w:p w14:paraId="4AB6024F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Oczyszczenie ściany skalnej </w:t>
            </w:r>
          </w:p>
        </w:tc>
        <w:tc>
          <w:tcPr>
            <w:tcW w:w="7513" w:type="dxa"/>
            <w:vAlign w:val="center"/>
          </w:tcPr>
          <w:p w14:paraId="438371BB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Oczyszczenie ściany skalnej np. za pomocą myjki ciśnieniowej lub innych dostępnych metod. </w:t>
            </w:r>
            <w:r w:rsidR="00E91305" w:rsidRPr="00AF1D9C">
              <w:rPr>
                <w:rFonts w:asciiTheme="minorHAnsi" w:hAnsiTheme="minorHAnsi" w:cstheme="minorHAnsi"/>
                <w:sz w:val="24"/>
                <w:szCs w:val="24"/>
              </w:rPr>
              <w:t xml:space="preserve">Zadanie należy wykonać według szczegółowych wskazań eksperta geologa. </w:t>
            </w: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Zabieg należy wykonać w miarę potrzeb. </w:t>
            </w:r>
          </w:p>
        </w:tc>
        <w:tc>
          <w:tcPr>
            <w:tcW w:w="1984" w:type="dxa"/>
            <w:vAlign w:val="center"/>
          </w:tcPr>
          <w:p w14:paraId="24AEF564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Na załączniku graficznym</w:t>
            </w:r>
          </w:p>
        </w:tc>
      </w:tr>
      <w:tr w:rsidR="00985845" w:rsidRPr="00AF1D9C" w14:paraId="7679596A" w14:textId="77777777" w:rsidTr="005D0C22">
        <w:trPr>
          <w:trHeight w:val="989"/>
        </w:trPr>
        <w:tc>
          <w:tcPr>
            <w:tcW w:w="704" w:type="dxa"/>
            <w:vAlign w:val="center"/>
          </w:tcPr>
          <w:p w14:paraId="575633C3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  <w:vAlign w:val="center"/>
          </w:tcPr>
          <w:p w14:paraId="210C92CA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Odsłonięcie niższych części profilu</w:t>
            </w:r>
          </w:p>
        </w:tc>
        <w:tc>
          <w:tcPr>
            <w:tcW w:w="7513" w:type="dxa"/>
            <w:vAlign w:val="center"/>
          </w:tcPr>
          <w:p w14:paraId="7A6805C7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Usuwanie osypisk zwietrzeliny rumoszu skalnego odkładającej się u podnóża ściany w celu odsłonięcia dolnej części profilu. Zabieg należy wykonać w miarę potrzeb.</w:t>
            </w:r>
            <w:r w:rsidR="00DF0C51"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Uzyskany materiał może być wykorzystywany do edukacji geologicznej.</w:t>
            </w:r>
          </w:p>
        </w:tc>
        <w:tc>
          <w:tcPr>
            <w:tcW w:w="1984" w:type="dxa"/>
            <w:vAlign w:val="center"/>
          </w:tcPr>
          <w:p w14:paraId="03B29E8E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Na załączniku graficznym</w:t>
            </w:r>
          </w:p>
        </w:tc>
      </w:tr>
      <w:tr w:rsidR="00985845" w:rsidRPr="00AF1D9C" w14:paraId="5F23E85C" w14:textId="77777777" w:rsidTr="005D0C22">
        <w:trPr>
          <w:trHeight w:val="703"/>
        </w:trPr>
        <w:tc>
          <w:tcPr>
            <w:tcW w:w="704" w:type="dxa"/>
            <w:vAlign w:val="center"/>
          </w:tcPr>
          <w:p w14:paraId="286841AD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7" w:type="dxa"/>
            <w:vAlign w:val="center"/>
          </w:tcPr>
          <w:p w14:paraId="42AC6197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Sprzątanie śmieci</w:t>
            </w:r>
          </w:p>
        </w:tc>
        <w:tc>
          <w:tcPr>
            <w:tcW w:w="7513" w:type="dxa"/>
            <w:vAlign w:val="center"/>
          </w:tcPr>
          <w:p w14:paraId="6A28AC3A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Sprzątanie terenu rezerwatu, w tym jaskiń wraz </w:t>
            </w:r>
            <w:r w:rsidR="00E91305"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z wywiezieniem zebranych śmieci. </w:t>
            </w:r>
          </w:p>
        </w:tc>
        <w:tc>
          <w:tcPr>
            <w:tcW w:w="1984" w:type="dxa"/>
            <w:vAlign w:val="center"/>
          </w:tcPr>
          <w:p w14:paraId="35642D20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Na załączniku graficznym</w:t>
            </w:r>
          </w:p>
        </w:tc>
      </w:tr>
      <w:tr w:rsidR="00985845" w:rsidRPr="00AF1D9C" w14:paraId="7B25A78D" w14:textId="77777777" w:rsidTr="00E91305">
        <w:trPr>
          <w:trHeight w:val="1254"/>
        </w:trPr>
        <w:tc>
          <w:tcPr>
            <w:tcW w:w="704" w:type="dxa"/>
            <w:vAlign w:val="center"/>
          </w:tcPr>
          <w:p w14:paraId="7F95F30D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7" w:type="dxa"/>
            <w:vAlign w:val="center"/>
          </w:tcPr>
          <w:p w14:paraId="369A2D90" w14:textId="77777777" w:rsidR="007737B8" w:rsidRPr="00AF1D9C" w:rsidRDefault="00E91305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Wykonanie nowych odcinków ścieżki edukacyjnej wraz z platformą widokową, punktami widokowymi oraz punktem edukacyjnym </w:t>
            </w:r>
          </w:p>
        </w:tc>
        <w:tc>
          <w:tcPr>
            <w:tcW w:w="7513" w:type="dxa"/>
            <w:vAlign w:val="center"/>
          </w:tcPr>
          <w:p w14:paraId="53D2C042" w14:textId="77777777" w:rsidR="007737B8" w:rsidRPr="00AF1D9C" w:rsidRDefault="00E91305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Wyznaczenie i realizacja nowych odcinków ścieżki edukacyjnej, w szczególności wykonanie punktów widokowych i punktu edukacyjnego, montaż tablic informacyjnych, barier ochronnych, schodów terenowych oraz posadowienie elementów małej architektury. </w:t>
            </w:r>
          </w:p>
        </w:tc>
        <w:tc>
          <w:tcPr>
            <w:tcW w:w="1984" w:type="dxa"/>
            <w:vAlign w:val="center"/>
          </w:tcPr>
          <w:p w14:paraId="572680BD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Na załączniku graficznym</w:t>
            </w:r>
          </w:p>
        </w:tc>
      </w:tr>
      <w:tr w:rsidR="00985845" w:rsidRPr="00AF1D9C" w14:paraId="0CD3D193" w14:textId="77777777" w:rsidTr="005D0C22">
        <w:trPr>
          <w:trHeight w:val="1254"/>
        </w:trPr>
        <w:tc>
          <w:tcPr>
            <w:tcW w:w="704" w:type="dxa"/>
            <w:vAlign w:val="center"/>
          </w:tcPr>
          <w:p w14:paraId="6E99C4B4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7" w:type="dxa"/>
            <w:vAlign w:val="center"/>
          </w:tcPr>
          <w:p w14:paraId="1C1C3098" w14:textId="77777777" w:rsidR="007737B8" w:rsidRPr="00AF1D9C" w:rsidRDefault="00E91305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Utrzymanie w należytym stanie dotychczasowych i nowo utworzonych ścieżek edukacyjnych</w:t>
            </w:r>
          </w:p>
        </w:tc>
        <w:tc>
          <w:tcPr>
            <w:tcW w:w="7513" w:type="dxa"/>
            <w:vAlign w:val="center"/>
          </w:tcPr>
          <w:p w14:paraId="0080ECCC" w14:textId="77777777" w:rsidR="007737B8" w:rsidRPr="00AF1D9C" w:rsidRDefault="00E91305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Utrzymywanie we właściwym stanie dotychczas istniejących i nowo utworzonych ścieżek edukacyjnych, bieżąca konserwacja infrastruktury związanej z ww. ścieżkami.</w:t>
            </w:r>
          </w:p>
        </w:tc>
        <w:tc>
          <w:tcPr>
            <w:tcW w:w="1984" w:type="dxa"/>
            <w:vAlign w:val="center"/>
          </w:tcPr>
          <w:p w14:paraId="6D08FCB6" w14:textId="77777777" w:rsidR="007737B8" w:rsidRPr="00AF1D9C" w:rsidRDefault="007737B8" w:rsidP="00AF1D9C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AF1D9C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Na załączniku graficznym</w:t>
            </w:r>
          </w:p>
        </w:tc>
      </w:tr>
    </w:tbl>
    <w:p w14:paraId="67DD623A" w14:textId="4ACDD18B" w:rsidR="007F4410" w:rsidRPr="00AF1D9C" w:rsidRDefault="00B70BF7" w:rsidP="00E0517E">
      <w:pPr>
        <w:pStyle w:val="NormalnyWeb"/>
        <w:rPr>
          <w:rFonts w:asciiTheme="minorHAnsi" w:hAnsiTheme="minorHAnsi" w:cstheme="minorHAnsi"/>
          <w:b/>
        </w:rPr>
        <w:sectPr w:rsidR="007F4410" w:rsidRPr="00AF1D9C" w:rsidSect="00312DD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 w:rsidRPr="00AF1D9C">
        <w:rPr>
          <w:rFonts w:asciiTheme="minorHAnsi" w:hAnsiTheme="minorHAnsi" w:cstheme="minorHAnsi"/>
          <w:b/>
        </w:rPr>
        <w:lastRenderedPageBreak/>
        <w:t>Załącznik graficzny</w:t>
      </w:r>
      <w:r w:rsidR="00D41696" w:rsidRPr="00AF1D9C">
        <w:rPr>
          <w:rFonts w:asciiTheme="minorHAnsi" w:hAnsiTheme="minorHAnsi" w:cstheme="minorHAnsi"/>
          <w:b/>
        </w:rPr>
        <w:t xml:space="preserve"> </w:t>
      </w:r>
      <w:r w:rsidR="00D41696" w:rsidRPr="00AF1D9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5638ED63" wp14:editId="066E5073">
            <wp:simplePos x="857250" y="838200"/>
            <wp:positionH relativeFrom="margin">
              <wp:align>center</wp:align>
            </wp:positionH>
            <wp:positionV relativeFrom="margin">
              <wp:align>bottom</wp:align>
            </wp:positionV>
            <wp:extent cx="7972425" cy="5637757"/>
            <wp:effectExtent l="133350" t="114300" r="123825" b="153670"/>
            <wp:wrapSquare wrapText="bothSides"/>
            <wp:docPr id="1" name="Obraz 1" descr="Mapa przedstawiająca lokalizację poszczególnych zadań na terenie rezerwatu przyrody. Mapa wykonana na podkładzie ortofotomap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apa przedstawiająca lokalizację poszczególnych zadań na terenie rezerwatu przyrody. Mapa wykonana na podkładzie ortofotomapy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2425" cy="56377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330E2763" w14:textId="77777777" w:rsidR="007514C9" w:rsidRPr="00AF1D9C" w:rsidRDefault="007514C9" w:rsidP="00AF1D9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F1D9C">
        <w:rPr>
          <w:rFonts w:asciiTheme="minorHAnsi" w:hAnsiTheme="minorHAnsi" w:cstheme="minorHAnsi"/>
          <w:b/>
          <w:sz w:val="24"/>
          <w:szCs w:val="24"/>
        </w:rPr>
        <w:lastRenderedPageBreak/>
        <w:t>UZASADNIENIE</w:t>
      </w:r>
    </w:p>
    <w:p w14:paraId="4109C30D" w14:textId="77777777" w:rsidR="007514C9" w:rsidRPr="00AF1D9C" w:rsidRDefault="007514C9" w:rsidP="00AF1D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E8CAB81" w14:textId="77777777" w:rsidR="007514C9" w:rsidRPr="00AF1D9C" w:rsidRDefault="00270CBE" w:rsidP="00AF1D9C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AF1D9C">
        <w:rPr>
          <w:rFonts w:asciiTheme="minorHAnsi" w:hAnsiTheme="minorHAnsi" w:cstheme="minorHAnsi"/>
          <w:szCs w:val="24"/>
        </w:rPr>
        <w:t>do zarządzenia</w:t>
      </w:r>
      <w:r w:rsidR="00AF1D9C" w:rsidRPr="00AF1D9C">
        <w:rPr>
          <w:rFonts w:asciiTheme="minorHAnsi" w:hAnsiTheme="minorHAnsi" w:cstheme="minorHAnsi"/>
          <w:szCs w:val="24"/>
        </w:rPr>
        <w:t xml:space="preserve"> nr 3</w:t>
      </w:r>
      <w:r w:rsidR="007514C9" w:rsidRPr="00AF1D9C">
        <w:rPr>
          <w:rFonts w:asciiTheme="minorHAnsi" w:hAnsiTheme="minorHAnsi" w:cstheme="minorHAnsi"/>
          <w:szCs w:val="24"/>
        </w:rPr>
        <w:t>/20</w:t>
      </w:r>
      <w:r w:rsidR="00985845" w:rsidRPr="00AF1D9C">
        <w:rPr>
          <w:rFonts w:asciiTheme="minorHAnsi" w:hAnsiTheme="minorHAnsi" w:cstheme="minorHAnsi"/>
          <w:szCs w:val="24"/>
        </w:rPr>
        <w:t>24</w:t>
      </w:r>
      <w:r w:rsidR="007514C9" w:rsidRPr="00AF1D9C">
        <w:rPr>
          <w:rFonts w:asciiTheme="minorHAnsi" w:hAnsiTheme="minorHAnsi" w:cstheme="minorHAnsi"/>
          <w:szCs w:val="24"/>
        </w:rPr>
        <w:t xml:space="preserve"> Regionalnego Dyrektora Ochrony Środowiska w Kielcach z dnia      </w:t>
      </w:r>
      <w:r w:rsidR="00AF1D9C" w:rsidRPr="00AF1D9C">
        <w:rPr>
          <w:rFonts w:asciiTheme="minorHAnsi" w:hAnsiTheme="minorHAnsi" w:cstheme="minorHAnsi"/>
          <w:szCs w:val="24"/>
        </w:rPr>
        <w:t>13.05.</w:t>
      </w:r>
      <w:r w:rsidR="007514C9" w:rsidRPr="00AF1D9C">
        <w:rPr>
          <w:rFonts w:asciiTheme="minorHAnsi" w:hAnsiTheme="minorHAnsi" w:cstheme="minorHAnsi"/>
          <w:szCs w:val="24"/>
        </w:rPr>
        <w:t>20</w:t>
      </w:r>
      <w:r w:rsidR="00985845" w:rsidRPr="00AF1D9C">
        <w:rPr>
          <w:rFonts w:asciiTheme="minorHAnsi" w:hAnsiTheme="minorHAnsi" w:cstheme="minorHAnsi"/>
          <w:szCs w:val="24"/>
        </w:rPr>
        <w:t>24</w:t>
      </w:r>
      <w:r w:rsidR="007514C9" w:rsidRPr="00AF1D9C">
        <w:rPr>
          <w:rFonts w:asciiTheme="minorHAnsi" w:hAnsiTheme="minorHAnsi" w:cstheme="minorHAnsi"/>
          <w:szCs w:val="24"/>
        </w:rPr>
        <w:t xml:space="preserve"> r. w sprawie ustanowienia zadań ochronnych dla rezerwatu</w:t>
      </w:r>
      <w:r w:rsidR="00022933" w:rsidRPr="00AF1D9C">
        <w:rPr>
          <w:rFonts w:asciiTheme="minorHAnsi" w:hAnsiTheme="minorHAnsi" w:cstheme="minorHAnsi"/>
          <w:szCs w:val="24"/>
        </w:rPr>
        <w:t xml:space="preserve"> przyrody </w:t>
      </w:r>
      <w:proofErr w:type="spellStart"/>
      <w:r w:rsidR="00F91F09" w:rsidRPr="00AF1D9C">
        <w:rPr>
          <w:rFonts w:asciiTheme="minorHAnsi" w:hAnsiTheme="minorHAnsi" w:cstheme="minorHAnsi"/>
          <w:szCs w:val="24"/>
        </w:rPr>
        <w:t>Wietrznia</w:t>
      </w:r>
      <w:proofErr w:type="spellEnd"/>
      <w:r w:rsidR="00F91F09" w:rsidRPr="00AF1D9C">
        <w:rPr>
          <w:rFonts w:asciiTheme="minorHAnsi" w:hAnsiTheme="minorHAnsi" w:cstheme="minorHAnsi"/>
          <w:szCs w:val="24"/>
        </w:rPr>
        <w:t xml:space="preserve"> im. Zbigniewa </w:t>
      </w:r>
      <w:proofErr w:type="spellStart"/>
      <w:r w:rsidR="00F91F09" w:rsidRPr="00AF1D9C">
        <w:rPr>
          <w:rFonts w:asciiTheme="minorHAnsi" w:hAnsiTheme="minorHAnsi" w:cstheme="minorHAnsi"/>
          <w:szCs w:val="24"/>
        </w:rPr>
        <w:t>Rubinowskiego</w:t>
      </w:r>
      <w:proofErr w:type="spellEnd"/>
    </w:p>
    <w:p w14:paraId="659C4F46" w14:textId="77777777" w:rsidR="007514C9" w:rsidRPr="00AF1D9C" w:rsidRDefault="007514C9" w:rsidP="00AF1D9C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14:paraId="389A2159" w14:textId="77777777" w:rsidR="007514C9" w:rsidRPr="00AF1D9C" w:rsidRDefault="007514C9" w:rsidP="00AF1D9C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AF1D9C">
        <w:rPr>
          <w:rFonts w:asciiTheme="minorHAnsi" w:hAnsiTheme="minorHAnsi" w:cstheme="minorHAnsi"/>
          <w:sz w:val="24"/>
          <w:szCs w:val="24"/>
        </w:rPr>
        <w:t>Zgodnie z art.</w:t>
      </w:r>
      <w:r w:rsidR="00CA7706" w:rsidRPr="00AF1D9C">
        <w:rPr>
          <w:rFonts w:asciiTheme="minorHAnsi" w:hAnsiTheme="minorHAnsi" w:cstheme="minorHAnsi"/>
          <w:sz w:val="24"/>
          <w:szCs w:val="24"/>
        </w:rPr>
        <w:t xml:space="preserve"> </w:t>
      </w:r>
      <w:r w:rsidRPr="00AF1D9C">
        <w:rPr>
          <w:rFonts w:asciiTheme="minorHAnsi" w:hAnsiTheme="minorHAnsi" w:cstheme="minorHAnsi"/>
          <w:sz w:val="24"/>
          <w:szCs w:val="24"/>
        </w:rPr>
        <w:t>22 ust. 1 ustawy z dnia 16 kwietnia 200</w:t>
      </w:r>
      <w:r w:rsidR="00860332" w:rsidRPr="00AF1D9C">
        <w:rPr>
          <w:rFonts w:asciiTheme="minorHAnsi" w:hAnsiTheme="minorHAnsi" w:cstheme="minorHAnsi"/>
          <w:sz w:val="24"/>
          <w:szCs w:val="24"/>
        </w:rPr>
        <w:t xml:space="preserve">4 r. o ochronie przyrody </w:t>
      </w:r>
      <w:r w:rsidR="00985845" w:rsidRPr="00AF1D9C">
        <w:rPr>
          <w:rFonts w:asciiTheme="minorHAnsi" w:hAnsiTheme="minorHAnsi" w:cstheme="minorHAnsi"/>
          <w:sz w:val="24"/>
          <w:szCs w:val="24"/>
        </w:rPr>
        <w:t>(Dz. U. z 2023 r. poz. 1336 ze zm.</w:t>
      </w:r>
      <w:r w:rsidR="00CA1D72" w:rsidRPr="00AF1D9C">
        <w:rPr>
          <w:rFonts w:asciiTheme="minorHAnsi" w:hAnsiTheme="minorHAnsi" w:cstheme="minorHAnsi"/>
          <w:sz w:val="24"/>
          <w:szCs w:val="24"/>
        </w:rPr>
        <w:t xml:space="preserve">): </w:t>
      </w:r>
      <w:r w:rsidR="00860332" w:rsidRPr="00AF1D9C">
        <w:rPr>
          <w:rFonts w:asciiTheme="minorHAnsi" w:hAnsiTheme="minorHAnsi" w:cstheme="minorHAnsi"/>
          <w:sz w:val="24"/>
          <w:szCs w:val="24"/>
        </w:rPr>
        <w:t xml:space="preserve">cyt. </w:t>
      </w:r>
      <w:r w:rsidR="00E650B6" w:rsidRPr="00AF1D9C">
        <w:rPr>
          <w:rFonts w:asciiTheme="minorHAnsi" w:hAnsiTheme="minorHAnsi" w:cstheme="minorHAnsi"/>
          <w:i/>
          <w:sz w:val="24"/>
          <w:szCs w:val="24"/>
        </w:rPr>
        <w:t>„</w:t>
      </w:r>
      <w:r w:rsidRPr="00AF1D9C">
        <w:rPr>
          <w:rFonts w:asciiTheme="minorHAnsi" w:hAnsiTheme="minorHAnsi" w:cstheme="minorHAnsi"/>
          <w:i/>
          <w:sz w:val="24"/>
          <w:szCs w:val="24"/>
        </w:rPr>
        <w:t>Dla parku narodowego lub rezerwatu przyrody, do czasu ustanowienia planu ochrony, sprawujący nadzór sporządza projekt zadań ochronnych.”</w:t>
      </w:r>
    </w:p>
    <w:p w14:paraId="0BFE22E9" w14:textId="77777777" w:rsidR="00CA1D72" w:rsidRPr="00AF1D9C" w:rsidRDefault="00196AEE" w:rsidP="00AF1D9C">
      <w:pPr>
        <w:spacing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AF1D9C">
        <w:rPr>
          <w:rFonts w:asciiTheme="minorHAnsi" w:hAnsiTheme="minorHAnsi" w:cstheme="minorHAnsi"/>
          <w:spacing w:val="-1"/>
          <w:sz w:val="24"/>
          <w:szCs w:val="24"/>
        </w:rPr>
        <w:t xml:space="preserve">Celem </w:t>
      </w:r>
      <w:r w:rsidR="00043EDC" w:rsidRPr="00AF1D9C">
        <w:rPr>
          <w:rFonts w:asciiTheme="minorHAnsi" w:hAnsiTheme="minorHAnsi" w:cstheme="minorHAnsi"/>
          <w:sz w:val="24"/>
          <w:szCs w:val="24"/>
        </w:rPr>
        <w:t>utworzenia</w:t>
      </w:r>
      <w:r w:rsidR="00FA68F5" w:rsidRPr="00AF1D9C">
        <w:rPr>
          <w:rFonts w:asciiTheme="minorHAnsi" w:hAnsiTheme="minorHAnsi" w:cstheme="minorHAnsi"/>
          <w:sz w:val="24"/>
          <w:szCs w:val="24"/>
        </w:rPr>
        <w:t xml:space="preserve"> rezerwatu</w:t>
      </w:r>
      <w:r w:rsidR="00F9070A" w:rsidRPr="00AF1D9C">
        <w:rPr>
          <w:rFonts w:asciiTheme="minorHAnsi" w:hAnsiTheme="minorHAnsi" w:cstheme="minorHAnsi"/>
          <w:sz w:val="24"/>
          <w:szCs w:val="24"/>
        </w:rPr>
        <w:t xml:space="preserve"> przyrody</w:t>
      </w:r>
      <w:r w:rsidR="00FA68F5" w:rsidRPr="00AF1D9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62B05" w:rsidRPr="00AF1D9C">
        <w:rPr>
          <w:rFonts w:asciiTheme="minorHAnsi" w:hAnsiTheme="minorHAnsi" w:cstheme="minorHAnsi"/>
          <w:sz w:val="24"/>
          <w:szCs w:val="24"/>
        </w:rPr>
        <w:t>Wietrznia</w:t>
      </w:r>
      <w:proofErr w:type="spellEnd"/>
      <w:r w:rsidR="00B62B05" w:rsidRPr="00AF1D9C">
        <w:rPr>
          <w:rFonts w:asciiTheme="minorHAnsi" w:hAnsiTheme="minorHAnsi" w:cstheme="minorHAnsi"/>
          <w:sz w:val="24"/>
          <w:szCs w:val="24"/>
        </w:rPr>
        <w:t xml:space="preserve"> im. Zbigniewa </w:t>
      </w:r>
      <w:proofErr w:type="spellStart"/>
      <w:r w:rsidR="00B62B05" w:rsidRPr="00AF1D9C">
        <w:rPr>
          <w:rFonts w:asciiTheme="minorHAnsi" w:hAnsiTheme="minorHAnsi" w:cstheme="minorHAnsi"/>
          <w:sz w:val="24"/>
          <w:szCs w:val="24"/>
        </w:rPr>
        <w:t>Rubinowskiego</w:t>
      </w:r>
      <w:proofErr w:type="spellEnd"/>
      <w:r w:rsidRPr="00AF1D9C">
        <w:rPr>
          <w:rFonts w:asciiTheme="minorHAnsi" w:hAnsiTheme="minorHAnsi" w:cstheme="minorHAnsi"/>
          <w:sz w:val="24"/>
          <w:szCs w:val="24"/>
        </w:rPr>
        <w:t xml:space="preserve"> </w:t>
      </w:r>
      <w:r w:rsidR="00CA1D72" w:rsidRPr="00AF1D9C">
        <w:rPr>
          <w:rFonts w:asciiTheme="minorHAnsi" w:hAnsiTheme="minorHAnsi" w:cstheme="minorHAnsi"/>
          <w:sz w:val="24"/>
          <w:szCs w:val="24"/>
        </w:rPr>
        <w:t>jest</w:t>
      </w:r>
      <w:r w:rsidR="00043EDC" w:rsidRPr="00AF1D9C">
        <w:rPr>
          <w:rFonts w:asciiTheme="minorHAnsi" w:hAnsiTheme="minorHAnsi" w:cstheme="minorHAnsi"/>
          <w:sz w:val="24"/>
          <w:szCs w:val="24"/>
        </w:rPr>
        <w:t xml:space="preserve"> </w:t>
      </w:r>
      <w:r w:rsidR="00B62B05" w:rsidRPr="00AF1D9C">
        <w:rPr>
          <w:rFonts w:asciiTheme="minorHAnsi" w:hAnsiTheme="minorHAnsi" w:cstheme="minorHAnsi"/>
          <w:sz w:val="24"/>
          <w:szCs w:val="24"/>
        </w:rPr>
        <w:t xml:space="preserve">zachowanie zespołu wyrobisk odsłaniających profile wapieni dewońskich (m. in. ciemne wapienie ziarniste, jasne wapienie </w:t>
      </w:r>
      <w:proofErr w:type="spellStart"/>
      <w:r w:rsidR="00B62B05" w:rsidRPr="00AF1D9C">
        <w:rPr>
          <w:rFonts w:asciiTheme="minorHAnsi" w:hAnsiTheme="minorHAnsi" w:cstheme="minorHAnsi"/>
          <w:sz w:val="24"/>
          <w:szCs w:val="24"/>
        </w:rPr>
        <w:t>grubodetrytyczne</w:t>
      </w:r>
      <w:proofErr w:type="spellEnd"/>
      <w:r w:rsidR="00B62B05" w:rsidRPr="00AF1D9C">
        <w:rPr>
          <w:rFonts w:asciiTheme="minorHAnsi" w:hAnsiTheme="minorHAnsi" w:cstheme="minorHAnsi"/>
          <w:sz w:val="24"/>
          <w:szCs w:val="24"/>
        </w:rPr>
        <w:t xml:space="preserve">, płytowe wapienie bitumiczne i łupki margliste, wapienie gruzłowe). Ponadto odsłonięcia te są stanowiskiem niezwykle bogatych i dobrze zachowanych skamieniałości fauny dewońskiej. </w:t>
      </w:r>
      <w:r w:rsidR="00B70BF7" w:rsidRPr="00AF1D9C">
        <w:rPr>
          <w:rFonts w:asciiTheme="minorHAnsi" w:hAnsiTheme="minorHAnsi" w:cstheme="minorHAnsi"/>
          <w:sz w:val="24"/>
          <w:szCs w:val="24"/>
        </w:rPr>
        <w:t xml:space="preserve">Obejmuje </w:t>
      </w:r>
      <w:r w:rsidR="00174173" w:rsidRPr="00AF1D9C">
        <w:rPr>
          <w:rFonts w:asciiTheme="minorHAnsi" w:hAnsiTheme="minorHAnsi" w:cstheme="minorHAnsi"/>
          <w:sz w:val="24"/>
          <w:szCs w:val="24"/>
        </w:rPr>
        <w:t xml:space="preserve">on </w:t>
      </w:r>
      <w:r w:rsidR="00B70BF7" w:rsidRPr="00AF1D9C">
        <w:rPr>
          <w:rFonts w:asciiTheme="minorHAnsi" w:hAnsiTheme="minorHAnsi" w:cstheme="minorHAnsi"/>
          <w:sz w:val="24"/>
          <w:szCs w:val="24"/>
        </w:rPr>
        <w:t xml:space="preserve">pozostałości wzgórza </w:t>
      </w:r>
      <w:proofErr w:type="spellStart"/>
      <w:r w:rsidR="00B70BF7" w:rsidRPr="00AF1D9C">
        <w:rPr>
          <w:rFonts w:asciiTheme="minorHAnsi" w:hAnsiTheme="minorHAnsi" w:cstheme="minorHAnsi"/>
          <w:sz w:val="24"/>
          <w:szCs w:val="24"/>
        </w:rPr>
        <w:t>Wietrznia</w:t>
      </w:r>
      <w:proofErr w:type="spellEnd"/>
      <w:r w:rsidR="00B70BF7" w:rsidRPr="00AF1D9C">
        <w:rPr>
          <w:rFonts w:asciiTheme="minorHAnsi" w:hAnsiTheme="minorHAnsi" w:cstheme="minorHAnsi"/>
          <w:sz w:val="24"/>
          <w:szCs w:val="24"/>
        </w:rPr>
        <w:t xml:space="preserve"> rozciętego kilkupoziomowymi wy</w:t>
      </w:r>
      <w:r w:rsidR="009B0463" w:rsidRPr="00AF1D9C">
        <w:rPr>
          <w:rFonts w:asciiTheme="minorHAnsi" w:hAnsiTheme="minorHAnsi" w:cstheme="minorHAnsi"/>
          <w:sz w:val="24"/>
          <w:szCs w:val="24"/>
        </w:rPr>
        <w:t>robiskami trzech nieczynnych kamieniołomów. Głównym przedmiotem och</w:t>
      </w:r>
      <w:r w:rsidR="00152DB6" w:rsidRPr="00AF1D9C">
        <w:rPr>
          <w:rFonts w:asciiTheme="minorHAnsi" w:hAnsiTheme="minorHAnsi" w:cstheme="minorHAnsi"/>
          <w:sz w:val="24"/>
          <w:szCs w:val="24"/>
        </w:rPr>
        <w:t>rony w rezerwacie jest profil i </w:t>
      </w:r>
      <w:r w:rsidR="009B0463" w:rsidRPr="00AF1D9C">
        <w:rPr>
          <w:rFonts w:asciiTheme="minorHAnsi" w:hAnsiTheme="minorHAnsi" w:cstheme="minorHAnsi"/>
          <w:sz w:val="24"/>
          <w:szCs w:val="24"/>
        </w:rPr>
        <w:t>wykształceni</w:t>
      </w:r>
      <w:r w:rsidR="00F9070A" w:rsidRPr="00AF1D9C">
        <w:rPr>
          <w:rFonts w:asciiTheme="minorHAnsi" w:hAnsiTheme="minorHAnsi" w:cstheme="minorHAnsi"/>
          <w:sz w:val="24"/>
          <w:szCs w:val="24"/>
        </w:rPr>
        <w:t>e skał węglanowych środkowego i </w:t>
      </w:r>
      <w:r w:rsidR="009B0463" w:rsidRPr="00AF1D9C">
        <w:rPr>
          <w:rFonts w:asciiTheme="minorHAnsi" w:hAnsiTheme="minorHAnsi" w:cstheme="minorHAnsi"/>
          <w:sz w:val="24"/>
          <w:szCs w:val="24"/>
        </w:rPr>
        <w:t xml:space="preserve">górnego dewonu, który pozwala na śledzenie przestrzennych i czasowych zmian środowiska morskiego oraz ruchów tektonicznych dna morskiego w górnym dewonie. </w:t>
      </w:r>
      <w:r w:rsidR="001116B4" w:rsidRPr="00AF1D9C">
        <w:rPr>
          <w:rFonts w:asciiTheme="minorHAnsi" w:hAnsiTheme="minorHAnsi" w:cstheme="minorHAnsi"/>
          <w:sz w:val="24"/>
          <w:szCs w:val="24"/>
        </w:rPr>
        <w:t>Ważnym przedmiotem ochrony są w rezerwacie również świadectwa lądowej historii regionu świętokrzyskiego z okresu permu i triasu oraz kenozoiku, przede wszystkim formy krasowe, w tym jaskinie.</w:t>
      </w:r>
    </w:p>
    <w:p w14:paraId="2F8DF460" w14:textId="77777777" w:rsidR="00E92808" w:rsidRPr="00AF1D9C" w:rsidRDefault="00174173" w:rsidP="00AF1D9C">
      <w:pPr>
        <w:spacing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AF1D9C">
        <w:rPr>
          <w:rFonts w:asciiTheme="minorHAnsi" w:hAnsiTheme="minorHAnsi" w:cstheme="minorHAnsi"/>
          <w:sz w:val="24"/>
          <w:szCs w:val="24"/>
        </w:rPr>
        <w:t>W</w:t>
      </w:r>
      <w:r w:rsidR="00E92808" w:rsidRPr="00AF1D9C">
        <w:rPr>
          <w:rFonts w:asciiTheme="minorHAnsi" w:hAnsiTheme="minorHAnsi" w:cstheme="minorHAnsi"/>
          <w:sz w:val="24"/>
          <w:szCs w:val="24"/>
        </w:rPr>
        <w:t xml:space="preserve">nioskiem z dnia 16.04.2024 r. </w:t>
      </w:r>
      <w:r w:rsidR="0017114A" w:rsidRPr="00AF1D9C">
        <w:rPr>
          <w:rFonts w:asciiTheme="minorHAnsi" w:hAnsiTheme="minorHAnsi" w:cstheme="minorHAnsi"/>
          <w:sz w:val="24"/>
          <w:szCs w:val="24"/>
        </w:rPr>
        <w:t xml:space="preserve">znak: GEO.III.CG.071.10.2024 </w:t>
      </w:r>
      <w:proofErr w:type="spellStart"/>
      <w:r w:rsidRPr="00AF1D9C">
        <w:rPr>
          <w:rFonts w:asciiTheme="minorHAnsi" w:hAnsiTheme="minorHAnsi" w:cstheme="minorHAnsi"/>
          <w:sz w:val="24"/>
          <w:szCs w:val="24"/>
        </w:rPr>
        <w:t>Geonatura</w:t>
      </w:r>
      <w:proofErr w:type="spellEnd"/>
      <w:r w:rsidRPr="00AF1D9C">
        <w:rPr>
          <w:rFonts w:asciiTheme="minorHAnsi" w:hAnsiTheme="minorHAnsi" w:cstheme="minorHAnsi"/>
          <w:sz w:val="24"/>
          <w:szCs w:val="24"/>
        </w:rPr>
        <w:t xml:space="preserve"> Kielce</w:t>
      </w:r>
      <w:r w:rsidR="00D30DE8" w:rsidRPr="00AF1D9C">
        <w:rPr>
          <w:rFonts w:asciiTheme="minorHAnsi" w:hAnsiTheme="minorHAnsi" w:cstheme="minorHAnsi"/>
          <w:sz w:val="24"/>
          <w:szCs w:val="24"/>
        </w:rPr>
        <w:t xml:space="preserve"> zwróciła się</w:t>
      </w:r>
      <w:r w:rsidR="00F9070A" w:rsidRPr="00AF1D9C">
        <w:rPr>
          <w:rFonts w:asciiTheme="minorHAnsi" w:hAnsiTheme="minorHAnsi" w:cstheme="minorHAnsi"/>
          <w:sz w:val="24"/>
          <w:szCs w:val="24"/>
        </w:rPr>
        <w:t>, ul. </w:t>
      </w:r>
      <w:r w:rsidRPr="00AF1D9C">
        <w:rPr>
          <w:rFonts w:asciiTheme="minorHAnsi" w:hAnsiTheme="minorHAnsi" w:cstheme="minorHAnsi"/>
          <w:sz w:val="24"/>
          <w:szCs w:val="24"/>
        </w:rPr>
        <w:t>Daleszycka 21, 25-202 Kielce,</w:t>
      </w:r>
      <w:r w:rsidR="00906A22" w:rsidRPr="00AF1D9C">
        <w:rPr>
          <w:rFonts w:asciiTheme="minorHAnsi" w:hAnsiTheme="minorHAnsi" w:cstheme="minorHAnsi"/>
          <w:sz w:val="24"/>
          <w:szCs w:val="24"/>
        </w:rPr>
        <w:t xml:space="preserve"> </w:t>
      </w:r>
      <w:r w:rsidR="00044A2B" w:rsidRPr="00AF1D9C">
        <w:rPr>
          <w:rFonts w:asciiTheme="minorHAnsi" w:hAnsiTheme="minorHAnsi" w:cstheme="minorHAnsi"/>
          <w:sz w:val="24"/>
          <w:szCs w:val="24"/>
        </w:rPr>
        <w:t>administrująca tym terenem</w:t>
      </w:r>
      <w:r w:rsidR="00F9070A" w:rsidRPr="00AF1D9C">
        <w:rPr>
          <w:rFonts w:asciiTheme="minorHAnsi" w:hAnsiTheme="minorHAnsi" w:cstheme="minorHAnsi"/>
          <w:sz w:val="24"/>
          <w:szCs w:val="24"/>
        </w:rPr>
        <w:t>,</w:t>
      </w:r>
      <w:r w:rsidRPr="00AF1D9C">
        <w:rPr>
          <w:rFonts w:asciiTheme="minorHAnsi" w:hAnsiTheme="minorHAnsi" w:cstheme="minorHAnsi"/>
          <w:sz w:val="24"/>
          <w:szCs w:val="24"/>
        </w:rPr>
        <w:t xml:space="preserve"> </w:t>
      </w:r>
      <w:r w:rsidR="00E92808" w:rsidRPr="00AF1D9C">
        <w:rPr>
          <w:rFonts w:asciiTheme="minorHAnsi" w:hAnsiTheme="minorHAnsi" w:cstheme="minorHAnsi"/>
          <w:sz w:val="24"/>
          <w:szCs w:val="24"/>
        </w:rPr>
        <w:t>zwrócił</w:t>
      </w:r>
      <w:r w:rsidR="00F9070A" w:rsidRPr="00AF1D9C">
        <w:rPr>
          <w:rFonts w:asciiTheme="minorHAnsi" w:hAnsiTheme="minorHAnsi" w:cstheme="minorHAnsi"/>
          <w:sz w:val="24"/>
          <w:szCs w:val="24"/>
        </w:rPr>
        <w:t>a się do tut. Urzędu o </w:t>
      </w:r>
      <w:r w:rsidR="00E92808" w:rsidRPr="00AF1D9C">
        <w:rPr>
          <w:rFonts w:asciiTheme="minorHAnsi" w:hAnsiTheme="minorHAnsi" w:cstheme="minorHAnsi"/>
          <w:sz w:val="24"/>
          <w:szCs w:val="24"/>
        </w:rPr>
        <w:t xml:space="preserve">wprowadzenie stosownych zmian w zarządzeniach ustanawiających zadania ochronne dla rezerwatów przyrody </w:t>
      </w:r>
      <w:proofErr w:type="spellStart"/>
      <w:r w:rsidR="00E92808" w:rsidRPr="00AF1D9C">
        <w:rPr>
          <w:rFonts w:asciiTheme="minorHAnsi" w:hAnsiTheme="minorHAnsi" w:cstheme="minorHAnsi"/>
          <w:sz w:val="24"/>
          <w:szCs w:val="24"/>
        </w:rPr>
        <w:t>Wietrzn</w:t>
      </w:r>
      <w:r w:rsidR="007E50E7" w:rsidRPr="00AF1D9C">
        <w:rPr>
          <w:rFonts w:asciiTheme="minorHAnsi" w:hAnsiTheme="minorHAnsi" w:cstheme="minorHAnsi"/>
          <w:sz w:val="24"/>
          <w:szCs w:val="24"/>
        </w:rPr>
        <w:t>ia</w:t>
      </w:r>
      <w:proofErr w:type="spellEnd"/>
      <w:r w:rsidR="007E50E7" w:rsidRPr="00AF1D9C">
        <w:rPr>
          <w:rFonts w:asciiTheme="minorHAnsi" w:hAnsiTheme="minorHAnsi" w:cstheme="minorHAnsi"/>
          <w:sz w:val="24"/>
          <w:szCs w:val="24"/>
        </w:rPr>
        <w:t xml:space="preserve"> im. </w:t>
      </w:r>
      <w:r w:rsidR="00E92808" w:rsidRPr="00AF1D9C">
        <w:rPr>
          <w:rFonts w:asciiTheme="minorHAnsi" w:hAnsiTheme="minorHAnsi" w:cstheme="minorHAnsi"/>
          <w:sz w:val="24"/>
          <w:szCs w:val="24"/>
        </w:rPr>
        <w:t xml:space="preserve">Zbigniewa </w:t>
      </w:r>
      <w:proofErr w:type="spellStart"/>
      <w:r w:rsidR="00E92808" w:rsidRPr="00AF1D9C">
        <w:rPr>
          <w:rFonts w:asciiTheme="minorHAnsi" w:hAnsiTheme="minorHAnsi" w:cstheme="minorHAnsi"/>
          <w:sz w:val="24"/>
          <w:szCs w:val="24"/>
        </w:rPr>
        <w:t>Rubinowskiego</w:t>
      </w:r>
      <w:proofErr w:type="spellEnd"/>
      <w:r w:rsidR="00E92808" w:rsidRPr="00AF1D9C">
        <w:rPr>
          <w:rFonts w:asciiTheme="minorHAnsi" w:hAnsiTheme="minorHAnsi" w:cstheme="minorHAnsi"/>
          <w:sz w:val="24"/>
          <w:szCs w:val="24"/>
        </w:rPr>
        <w:t xml:space="preserve"> oraz Rezerwatu skalnego im. Jana Czarnockiego.</w:t>
      </w:r>
      <w:r w:rsidR="00152DB6" w:rsidRPr="00AF1D9C">
        <w:rPr>
          <w:rFonts w:asciiTheme="minorHAnsi" w:hAnsiTheme="minorHAnsi" w:cstheme="minorHAnsi"/>
          <w:sz w:val="24"/>
          <w:szCs w:val="24"/>
        </w:rPr>
        <w:t xml:space="preserve"> </w:t>
      </w:r>
      <w:r w:rsidRPr="00AF1D9C">
        <w:rPr>
          <w:rFonts w:asciiTheme="minorHAnsi" w:hAnsiTheme="minorHAnsi" w:cstheme="minorHAnsi"/>
          <w:sz w:val="24"/>
          <w:szCs w:val="24"/>
        </w:rPr>
        <w:t xml:space="preserve">Potrzeba </w:t>
      </w:r>
      <w:r w:rsidR="00044A2B" w:rsidRPr="00AF1D9C">
        <w:rPr>
          <w:rFonts w:asciiTheme="minorHAnsi" w:hAnsiTheme="minorHAnsi" w:cstheme="minorHAnsi"/>
          <w:sz w:val="24"/>
          <w:szCs w:val="24"/>
        </w:rPr>
        <w:t xml:space="preserve">ustanowienia zadań ochronnych </w:t>
      </w:r>
      <w:r w:rsidR="00F9070A" w:rsidRPr="00AF1D9C">
        <w:rPr>
          <w:rFonts w:asciiTheme="minorHAnsi" w:hAnsiTheme="minorHAnsi" w:cstheme="minorHAnsi"/>
          <w:sz w:val="24"/>
          <w:szCs w:val="24"/>
        </w:rPr>
        <w:t>wynika z </w:t>
      </w:r>
      <w:r w:rsidRPr="00AF1D9C">
        <w:rPr>
          <w:rFonts w:asciiTheme="minorHAnsi" w:hAnsiTheme="minorHAnsi" w:cstheme="minorHAnsi"/>
          <w:sz w:val="24"/>
          <w:szCs w:val="24"/>
        </w:rPr>
        <w:t xml:space="preserve">obserwowanych zagrożeń </w:t>
      </w:r>
      <w:r w:rsidR="00AA4742" w:rsidRPr="00AF1D9C">
        <w:rPr>
          <w:rFonts w:asciiTheme="minorHAnsi" w:hAnsiTheme="minorHAnsi" w:cstheme="minorHAnsi"/>
          <w:sz w:val="24"/>
          <w:szCs w:val="24"/>
        </w:rPr>
        <w:t>wewnętrznych i zewnętrznych</w:t>
      </w:r>
      <w:r w:rsidRPr="00AF1D9C">
        <w:rPr>
          <w:rFonts w:asciiTheme="minorHAnsi" w:hAnsiTheme="minorHAnsi" w:cstheme="minorHAnsi"/>
          <w:sz w:val="24"/>
          <w:szCs w:val="24"/>
        </w:rPr>
        <w:t>, wpływający</w:t>
      </w:r>
      <w:r w:rsidR="00AA4742" w:rsidRPr="00AF1D9C">
        <w:rPr>
          <w:rFonts w:asciiTheme="minorHAnsi" w:hAnsiTheme="minorHAnsi" w:cstheme="minorHAnsi"/>
          <w:sz w:val="24"/>
          <w:szCs w:val="24"/>
        </w:rPr>
        <w:t>ch</w:t>
      </w:r>
      <w:r w:rsidRPr="00AF1D9C">
        <w:rPr>
          <w:rFonts w:asciiTheme="minorHAnsi" w:hAnsiTheme="minorHAnsi" w:cstheme="minorHAnsi"/>
          <w:sz w:val="24"/>
          <w:szCs w:val="24"/>
        </w:rPr>
        <w:t xml:space="preserve"> niekorzystnie na stan </w:t>
      </w:r>
      <w:r w:rsidR="00AA4742" w:rsidRPr="00AF1D9C">
        <w:rPr>
          <w:rFonts w:asciiTheme="minorHAnsi" w:hAnsiTheme="minorHAnsi" w:cstheme="minorHAnsi"/>
          <w:sz w:val="24"/>
          <w:szCs w:val="24"/>
        </w:rPr>
        <w:t xml:space="preserve">środowiska przyrodniczego. </w:t>
      </w:r>
    </w:p>
    <w:p w14:paraId="73E4D566" w14:textId="77777777" w:rsidR="00A102E7" w:rsidRPr="00AF1D9C" w:rsidRDefault="00050A00" w:rsidP="00AF1D9C">
      <w:pPr>
        <w:spacing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AF1D9C">
        <w:rPr>
          <w:rFonts w:asciiTheme="minorHAnsi" w:eastAsia="FuturaPL-Book" w:hAnsiTheme="minorHAnsi" w:cstheme="minorHAnsi"/>
          <w:sz w:val="24"/>
          <w:szCs w:val="24"/>
        </w:rPr>
        <w:t xml:space="preserve">Poważnym </w:t>
      </w:r>
      <w:r w:rsidR="00DC41CA" w:rsidRPr="00AF1D9C">
        <w:rPr>
          <w:rFonts w:asciiTheme="minorHAnsi" w:eastAsia="FuturaPL-Book" w:hAnsiTheme="minorHAnsi" w:cstheme="minorHAnsi"/>
          <w:sz w:val="24"/>
          <w:szCs w:val="24"/>
        </w:rPr>
        <w:t xml:space="preserve">istniejącym </w:t>
      </w:r>
      <w:r w:rsidRPr="00AF1D9C">
        <w:rPr>
          <w:rFonts w:asciiTheme="minorHAnsi" w:eastAsia="FuturaPL-Book" w:hAnsiTheme="minorHAnsi" w:cstheme="minorHAnsi"/>
          <w:sz w:val="24"/>
          <w:szCs w:val="24"/>
        </w:rPr>
        <w:t>zagrożeniem</w:t>
      </w:r>
      <w:r w:rsidR="00951A3D" w:rsidRPr="00AF1D9C">
        <w:rPr>
          <w:rFonts w:asciiTheme="minorHAnsi" w:eastAsia="FuturaPL-Book" w:hAnsiTheme="minorHAnsi" w:cstheme="minorHAnsi"/>
          <w:sz w:val="24"/>
          <w:szCs w:val="24"/>
        </w:rPr>
        <w:t xml:space="preserve"> </w:t>
      </w:r>
      <w:r w:rsidR="00DC41CA" w:rsidRPr="00AF1D9C">
        <w:rPr>
          <w:rFonts w:asciiTheme="minorHAnsi" w:eastAsia="FuturaPL-Book" w:hAnsiTheme="minorHAnsi" w:cstheme="minorHAnsi"/>
          <w:sz w:val="24"/>
          <w:szCs w:val="24"/>
        </w:rPr>
        <w:t>wewnętrznym</w:t>
      </w:r>
      <w:r w:rsidRPr="00AF1D9C">
        <w:rPr>
          <w:rFonts w:asciiTheme="minorHAnsi" w:eastAsia="FuturaPL-Book" w:hAnsiTheme="minorHAnsi" w:cstheme="minorHAnsi"/>
          <w:sz w:val="24"/>
          <w:szCs w:val="24"/>
        </w:rPr>
        <w:t xml:space="preserve"> dla </w:t>
      </w:r>
      <w:r w:rsidR="009B0463" w:rsidRPr="00AF1D9C">
        <w:rPr>
          <w:rFonts w:asciiTheme="minorHAnsi" w:eastAsia="FuturaPL-Book" w:hAnsiTheme="minorHAnsi" w:cstheme="minorHAnsi"/>
          <w:sz w:val="24"/>
          <w:szCs w:val="24"/>
        </w:rPr>
        <w:t>obiektów</w:t>
      </w:r>
      <w:r w:rsidR="00AA4742" w:rsidRPr="00AF1D9C">
        <w:rPr>
          <w:rFonts w:asciiTheme="minorHAnsi" w:eastAsia="FuturaPL-Book" w:hAnsiTheme="minorHAnsi" w:cstheme="minorHAnsi"/>
          <w:sz w:val="24"/>
          <w:szCs w:val="24"/>
        </w:rPr>
        <w:t xml:space="preserve"> geologicznych zlokalizowanych na terenie tego rezerwatu przyrody</w:t>
      </w:r>
      <w:r w:rsidR="009B0463" w:rsidRPr="00AF1D9C">
        <w:rPr>
          <w:rFonts w:asciiTheme="minorHAnsi" w:eastAsia="FuturaPL-Book" w:hAnsiTheme="minorHAnsi" w:cstheme="minorHAnsi"/>
          <w:sz w:val="24"/>
          <w:szCs w:val="24"/>
        </w:rPr>
        <w:t xml:space="preserve"> jest ich zarastanie </w:t>
      </w:r>
      <w:r w:rsidR="00206AEB" w:rsidRPr="00AF1D9C">
        <w:rPr>
          <w:rFonts w:asciiTheme="minorHAnsi" w:hAnsiTheme="minorHAnsi" w:cstheme="minorHAnsi"/>
          <w:sz w:val="24"/>
          <w:szCs w:val="24"/>
        </w:rPr>
        <w:t xml:space="preserve">głównie </w:t>
      </w:r>
      <w:r w:rsidR="00152DB6" w:rsidRPr="00AF1D9C">
        <w:rPr>
          <w:rFonts w:asciiTheme="minorHAnsi" w:hAnsiTheme="minorHAnsi" w:cstheme="minorHAnsi"/>
          <w:sz w:val="24"/>
          <w:szCs w:val="24"/>
        </w:rPr>
        <w:t>przez roślinność</w:t>
      </w:r>
      <w:r w:rsidR="00AA4742" w:rsidRPr="00AF1D9C">
        <w:rPr>
          <w:rFonts w:asciiTheme="minorHAnsi" w:hAnsiTheme="minorHAnsi" w:cstheme="minorHAnsi"/>
          <w:sz w:val="24"/>
          <w:szCs w:val="24"/>
        </w:rPr>
        <w:t xml:space="preserve"> krzewiastą oraz samosiejki brzozy i </w:t>
      </w:r>
      <w:r w:rsidR="009B0463" w:rsidRPr="00AF1D9C">
        <w:rPr>
          <w:rFonts w:asciiTheme="minorHAnsi" w:hAnsiTheme="minorHAnsi" w:cstheme="minorHAnsi"/>
          <w:sz w:val="24"/>
          <w:szCs w:val="24"/>
        </w:rPr>
        <w:t>ol</w:t>
      </w:r>
      <w:r w:rsidR="00AA4742" w:rsidRPr="00AF1D9C">
        <w:rPr>
          <w:rFonts w:asciiTheme="minorHAnsi" w:hAnsiTheme="minorHAnsi" w:cstheme="minorHAnsi"/>
          <w:sz w:val="24"/>
          <w:szCs w:val="24"/>
        </w:rPr>
        <w:t>chy</w:t>
      </w:r>
      <w:r w:rsidR="00386FE0" w:rsidRPr="00AF1D9C">
        <w:rPr>
          <w:rFonts w:asciiTheme="minorHAnsi" w:hAnsiTheme="minorHAnsi" w:cstheme="minorHAnsi"/>
          <w:sz w:val="24"/>
          <w:szCs w:val="24"/>
        </w:rPr>
        <w:t>, które utrudniają dostęp do ścian</w:t>
      </w:r>
      <w:r w:rsidR="009B0463" w:rsidRPr="00AF1D9C">
        <w:rPr>
          <w:rFonts w:asciiTheme="minorHAnsi" w:hAnsiTheme="minorHAnsi" w:cstheme="minorHAnsi"/>
          <w:sz w:val="24"/>
          <w:szCs w:val="24"/>
        </w:rPr>
        <w:t>.</w:t>
      </w:r>
      <w:r w:rsidR="009903D5" w:rsidRPr="00AF1D9C">
        <w:rPr>
          <w:rFonts w:asciiTheme="minorHAnsi" w:hAnsiTheme="minorHAnsi" w:cstheme="minorHAnsi"/>
          <w:sz w:val="24"/>
          <w:szCs w:val="24"/>
        </w:rPr>
        <w:t xml:space="preserve"> </w:t>
      </w:r>
      <w:r w:rsidR="007C371A" w:rsidRPr="00AF1D9C">
        <w:rPr>
          <w:rFonts w:asciiTheme="minorHAnsi" w:hAnsiTheme="minorHAnsi" w:cstheme="minorHAnsi"/>
          <w:sz w:val="24"/>
          <w:szCs w:val="24"/>
        </w:rPr>
        <w:t>S</w:t>
      </w:r>
      <w:r w:rsidR="00386FE0" w:rsidRPr="00AF1D9C">
        <w:rPr>
          <w:rFonts w:asciiTheme="minorHAnsi" w:hAnsiTheme="minorHAnsi" w:cstheme="minorHAnsi"/>
          <w:sz w:val="24"/>
          <w:szCs w:val="24"/>
        </w:rPr>
        <w:t>ukcesja roślin zieln</w:t>
      </w:r>
      <w:r w:rsidR="007C371A" w:rsidRPr="00AF1D9C">
        <w:rPr>
          <w:rFonts w:asciiTheme="minorHAnsi" w:hAnsiTheme="minorHAnsi" w:cstheme="minorHAnsi"/>
          <w:sz w:val="24"/>
          <w:szCs w:val="24"/>
        </w:rPr>
        <w:t>ych, krzewów oraz drzew stanowi zagrożenie także dla powierzchni całego rezerwatu.</w:t>
      </w:r>
      <w:r w:rsidR="00D23F61" w:rsidRPr="00AF1D9C">
        <w:rPr>
          <w:rFonts w:asciiTheme="minorHAnsi" w:hAnsiTheme="minorHAnsi" w:cstheme="minorHAnsi"/>
          <w:sz w:val="24"/>
          <w:szCs w:val="24"/>
        </w:rPr>
        <w:t xml:space="preserve"> W </w:t>
      </w:r>
      <w:r w:rsidR="00A102E7" w:rsidRPr="00AF1D9C">
        <w:rPr>
          <w:rFonts w:asciiTheme="minorHAnsi" w:hAnsiTheme="minorHAnsi" w:cstheme="minorHAnsi"/>
          <w:sz w:val="24"/>
          <w:szCs w:val="24"/>
        </w:rPr>
        <w:t xml:space="preserve">związku z powyższym, zachodzi potrzeba </w:t>
      </w:r>
      <w:r w:rsidR="00C903D1" w:rsidRPr="00AF1D9C">
        <w:rPr>
          <w:rFonts w:asciiTheme="minorHAnsi" w:hAnsiTheme="minorHAnsi" w:cstheme="minorHAnsi"/>
          <w:sz w:val="24"/>
          <w:szCs w:val="24"/>
        </w:rPr>
        <w:t>usuwania roś</w:t>
      </w:r>
      <w:r w:rsidR="00D23F61" w:rsidRPr="00AF1D9C">
        <w:rPr>
          <w:rFonts w:asciiTheme="minorHAnsi" w:hAnsiTheme="minorHAnsi" w:cstheme="minorHAnsi"/>
          <w:sz w:val="24"/>
          <w:szCs w:val="24"/>
        </w:rPr>
        <w:t>linności (w tym również drzew i </w:t>
      </w:r>
      <w:r w:rsidR="00C903D1" w:rsidRPr="00AF1D9C">
        <w:rPr>
          <w:rFonts w:asciiTheme="minorHAnsi" w:hAnsiTheme="minorHAnsi" w:cstheme="minorHAnsi"/>
          <w:sz w:val="24"/>
          <w:szCs w:val="24"/>
        </w:rPr>
        <w:t xml:space="preserve">krzewów) do </w:t>
      </w:r>
      <w:r w:rsidR="00A102E7" w:rsidRPr="00AF1D9C">
        <w:rPr>
          <w:rFonts w:asciiTheme="minorHAnsi" w:hAnsiTheme="minorHAnsi" w:cstheme="minorHAnsi"/>
          <w:sz w:val="24"/>
          <w:szCs w:val="24"/>
        </w:rPr>
        <w:t xml:space="preserve">całkowitego odsłonięcia cennych stanowisk geologicznych oraz </w:t>
      </w:r>
      <w:r w:rsidR="00C903D1" w:rsidRPr="00AF1D9C">
        <w:rPr>
          <w:rFonts w:asciiTheme="minorHAnsi" w:hAnsiTheme="minorHAnsi" w:cstheme="minorHAnsi"/>
          <w:sz w:val="24"/>
          <w:szCs w:val="24"/>
        </w:rPr>
        <w:t>z bezpośredniego otoczenia obecnych i planowanych ścieżek edukacyjnych.</w:t>
      </w:r>
      <w:r w:rsidR="00DC41CA" w:rsidRPr="00AF1D9C">
        <w:rPr>
          <w:rFonts w:asciiTheme="minorHAnsi" w:hAnsiTheme="minorHAnsi" w:cstheme="minorHAnsi"/>
          <w:sz w:val="24"/>
          <w:szCs w:val="24"/>
        </w:rPr>
        <w:t xml:space="preserve"> N</w:t>
      </w:r>
      <w:r w:rsidR="00951A3D" w:rsidRPr="00AF1D9C">
        <w:rPr>
          <w:rFonts w:asciiTheme="minorHAnsi" w:hAnsiTheme="minorHAnsi" w:cstheme="minorHAnsi"/>
          <w:sz w:val="24"/>
          <w:szCs w:val="24"/>
        </w:rPr>
        <w:t>ie stw</w:t>
      </w:r>
      <w:r w:rsidR="00DC41CA" w:rsidRPr="00AF1D9C">
        <w:rPr>
          <w:rFonts w:asciiTheme="minorHAnsi" w:hAnsiTheme="minorHAnsi" w:cstheme="minorHAnsi"/>
          <w:sz w:val="24"/>
          <w:szCs w:val="24"/>
        </w:rPr>
        <w:t xml:space="preserve">ierdzono </w:t>
      </w:r>
      <w:r w:rsidR="003F22B2" w:rsidRPr="00AF1D9C">
        <w:rPr>
          <w:rFonts w:asciiTheme="minorHAnsi" w:hAnsiTheme="minorHAnsi" w:cstheme="minorHAnsi"/>
          <w:sz w:val="24"/>
          <w:szCs w:val="24"/>
        </w:rPr>
        <w:t xml:space="preserve">potencjalnych </w:t>
      </w:r>
      <w:r w:rsidR="00DC41CA" w:rsidRPr="00AF1D9C">
        <w:rPr>
          <w:rFonts w:asciiTheme="minorHAnsi" w:hAnsiTheme="minorHAnsi" w:cstheme="minorHAnsi"/>
          <w:sz w:val="24"/>
          <w:szCs w:val="24"/>
        </w:rPr>
        <w:t>zagroż</w:t>
      </w:r>
      <w:r w:rsidR="00951A3D" w:rsidRPr="00AF1D9C">
        <w:rPr>
          <w:rFonts w:asciiTheme="minorHAnsi" w:hAnsiTheme="minorHAnsi" w:cstheme="minorHAnsi"/>
          <w:sz w:val="24"/>
          <w:szCs w:val="24"/>
        </w:rPr>
        <w:t>eń</w:t>
      </w:r>
      <w:r w:rsidR="003F22B2" w:rsidRPr="00AF1D9C">
        <w:rPr>
          <w:rFonts w:asciiTheme="minorHAnsi" w:hAnsiTheme="minorHAnsi" w:cstheme="minorHAnsi"/>
          <w:sz w:val="24"/>
          <w:szCs w:val="24"/>
        </w:rPr>
        <w:t xml:space="preserve"> wewnętrznych</w:t>
      </w:r>
      <w:r w:rsidR="00DC41CA" w:rsidRPr="00AF1D9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CDB91AF" w14:textId="77777777" w:rsidR="00A102E7" w:rsidRPr="00AF1D9C" w:rsidRDefault="007C371A" w:rsidP="00AF1D9C">
      <w:pPr>
        <w:spacing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AF1D9C">
        <w:rPr>
          <w:rFonts w:asciiTheme="minorHAnsi" w:hAnsiTheme="minorHAnsi" w:cstheme="minorHAnsi"/>
          <w:sz w:val="24"/>
          <w:szCs w:val="24"/>
        </w:rPr>
        <w:t xml:space="preserve"> </w:t>
      </w:r>
      <w:r w:rsidR="00A102E7" w:rsidRPr="00AF1D9C">
        <w:rPr>
          <w:rFonts w:asciiTheme="minorHAnsi" w:hAnsiTheme="minorHAnsi" w:cstheme="minorHAnsi"/>
          <w:sz w:val="24"/>
          <w:szCs w:val="24"/>
        </w:rPr>
        <w:t xml:space="preserve">Kolejnym </w:t>
      </w:r>
      <w:r w:rsidR="00EE1B63" w:rsidRPr="00AF1D9C">
        <w:rPr>
          <w:rFonts w:asciiTheme="minorHAnsi" w:eastAsia="FuturaPL-Book" w:hAnsiTheme="minorHAnsi" w:cstheme="minorHAnsi"/>
          <w:sz w:val="24"/>
          <w:szCs w:val="24"/>
        </w:rPr>
        <w:t>istniejącym zagrożeniem wewnętrznym</w:t>
      </w:r>
      <w:r w:rsidR="00A102E7" w:rsidRPr="00AF1D9C">
        <w:rPr>
          <w:rFonts w:asciiTheme="minorHAnsi" w:hAnsiTheme="minorHAnsi" w:cstheme="minorHAnsi"/>
          <w:sz w:val="24"/>
          <w:szCs w:val="24"/>
        </w:rPr>
        <w:t xml:space="preserve"> jest maskowanie niższych partii profili poprzez osuwającą się zwietrzelinę</w:t>
      </w:r>
      <w:r w:rsidR="00044A2B" w:rsidRPr="00AF1D9C">
        <w:rPr>
          <w:rFonts w:asciiTheme="minorHAnsi" w:hAnsiTheme="minorHAnsi" w:cstheme="minorHAnsi"/>
          <w:sz w:val="24"/>
          <w:szCs w:val="24"/>
        </w:rPr>
        <w:t xml:space="preserve"> rumoszu skalnego, co należałoby odsłonić</w:t>
      </w:r>
      <w:r w:rsidR="00D30DE8" w:rsidRPr="00AF1D9C">
        <w:rPr>
          <w:rFonts w:asciiTheme="minorHAnsi" w:hAnsiTheme="minorHAnsi" w:cstheme="minorHAnsi"/>
          <w:sz w:val="24"/>
          <w:szCs w:val="24"/>
        </w:rPr>
        <w:t xml:space="preserve"> stosując się </w:t>
      </w:r>
      <w:r w:rsidR="00CA4ADB" w:rsidRPr="00AF1D9C">
        <w:rPr>
          <w:rFonts w:asciiTheme="minorHAnsi" w:hAnsiTheme="minorHAnsi" w:cstheme="minorHAnsi"/>
          <w:sz w:val="24"/>
          <w:szCs w:val="24"/>
        </w:rPr>
        <w:t>do </w:t>
      </w:r>
      <w:r w:rsidR="006C744E" w:rsidRPr="00AF1D9C">
        <w:rPr>
          <w:rFonts w:asciiTheme="minorHAnsi" w:hAnsiTheme="minorHAnsi" w:cstheme="minorHAnsi"/>
          <w:sz w:val="24"/>
          <w:szCs w:val="24"/>
        </w:rPr>
        <w:t>szczegółowych wskazań eksperta geologa</w:t>
      </w:r>
      <w:r w:rsidR="008B09E7" w:rsidRPr="00AF1D9C">
        <w:rPr>
          <w:rFonts w:asciiTheme="minorHAnsi" w:hAnsiTheme="minorHAnsi" w:cstheme="minorHAnsi"/>
          <w:sz w:val="24"/>
          <w:szCs w:val="24"/>
        </w:rPr>
        <w:t xml:space="preserve"> a p</w:t>
      </w:r>
      <w:r w:rsidR="00D23F61" w:rsidRPr="00AF1D9C">
        <w:rPr>
          <w:rFonts w:asciiTheme="minorHAnsi" w:hAnsiTheme="minorHAnsi" w:cstheme="minorHAnsi"/>
          <w:sz w:val="24"/>
          <w:szCs w:val="24"/>
        </w:rPr>
        <w:t>ozyskany materiał wykorzystać w </w:t>
      </w:r>
      <w:r w:rsidR="008B09E7" w:rsidRPr="00AF1D9C">
        <w:rPr>
          <w:rFonts w:asciiTheme="minorHAnsi" w:hAnsiTheme="minorHAnsi" w:cstheme="minorHAnsi"/>
          <w:sz w:val="24"/>
          <w:szCs w:val="24"/>
        </w:rPr>
        <w:t>ramach edukacji ekologicznej.</w:t>
      </w:r>
    </w:p>
    <w:p w14:paraId="7E70A224" w14:textId="77777777" w:rsidR="00F9070A" w:rsidRPr="00AF1D9C" w:rsidRDefault="00132EB0" w:rsidP="00AF1D9C">
      <w:pPr>
        <w:spacing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AF1D9C">
        <w:rPr>
          <w:rFonts w:asciiTheme="minorHAnsi" w:hAnsiTheme="minorHAnsi" w:cstheme="minorHAnsi"/>
          <w:sz w:val="24"/>
          <w:szCs w:val="24"/>
        </w:rPr>
        <w:t>I</w:t>
      </w:r>
      <w:r w:rsidR="00DC41CA" w:rsidRPr="00AF1D9C">
        <w:rPr>
          <w:rFonts w:asciiTheme="minorHAnsi" w:eastAsia="FuturaPL-Book" w:hAnsiTheme="minorHAnsi" w:cstheme="minorHAnsi"/>
          <w:sz w:val="24"/>
          <w:szCs w:val="24"/>
        </w:rPr>
        <w:t xml:space="preserve">stniejącym zagrożeniem </w:t>
      </w:r>
      <w:r w:rsidRPr="00AF1D9C">
        <w:rPr>
          <w:rFonts w:asciiTheme="minorHAnsi" w:eastAsia="FuturaPL-Book" w:hAnsiTheme="minorHAnsi" w:cstheme="minorHAnsi"/>
          <w:sz w:val="24"/>
          <w:szCs w:val="24"/>
        </w:rPr>
        <w:t>z</w:t>
      </w:r>
      <w:r w:rsidR="00DC41CA" w:rsidRPr="00AF1D9C">
        <w:rPr>
          <w:rFonts w:asciiTheme="minorHAnsi" w:eastAsia="FuturaPL-Book" w:hAnsiTheme="minorHAnsi" w:cstheme="minorHAnsi"/>
          <w:sz w:val="24"/>
          <w:szCs w:val="24"/>
        </w:rPr>
        <w:t>ewnętrznym</w:t>
      </w:r>
      <w:r w:rsidR="00A102E7" w:rsidRPr="00AF1D9C">
        <w:rPr>
          <w:rFonts w:asciiTheme="minorHAnsi" w:hAnsiTheme="minorHAnsi" w:cstheme="minorHAnsi"/>
          <w:sz w:val="24"/>
          <w:szCs w:val="24"/>
        </w:rPr>
        <w:t xml:space="preserve"> jest antropopresja, która skutkuje zaśmiecaniem terenu rezerwatu (w tym również jaskiń), niszczeniem ścian m.in. poprzez ich malowanie. </w:t>
      </w:r>
      <w:r w:rsidR="008B09E7" w:rsidRPr="00AF1D9C">
        <w:rPr>
          <w:rFonts w:asciiTheme="minorHAnsi" w:hAnsiTheme="minorHAnsi" w:cstheme="minorHAnsi"/>
          <w:sz w:val="24"/>
          <w:szCs w:val="24"/>
        </w:rPr>
        <w:t>W tym zakresie również wskazane zostały działania.</w:t>
      </w:r>
      <w:r w:rsidRPr="00AF1D9C">
        <w:rPr>
          <w:rFonts w:asciiTheme="minorHAnsi" w:hAnsiTheme="minorHAnsi" w:cstheme="minorHAnsi"/>
          <w:sz w:val="24"/>
          <w:szCs w:val="24"/>
        </w:rPr>
        <w:t xml:space="preserve"> Nie stwierdzono </w:t>
      </w:r>
      <w:r w:rsidR="009926F2" w:rsidRPr="00AF1D9C">
        <w:rPr>
          <w:rFonts w:asciiTheme="minorHAnsi" w:hAnsiTheme="minorHAnsi" w:cstheme="minorHAnsi"/>
          <w:sz w:val="24"/>
          <w:szCs w:val="24"/>
        </w:rPr>
        <w:t xml:space="preserve">potencjalnych </w:t>
      </w:r>
      <w:r w:rsidRPr="00AF1D9C">
        <w:rPr>
          <w:rFonts w:asciiTheme="minorHAnsi" w:hAnsiTheme="minorHAnsi" w:cstheme="minorHAnsi"/>
          <w:sz w:val="24"/>
          <w:szCs w:val="24"/>
        </w:rPr>
        <w:t>zagrożeń</w:t>
      </w:r>
      <w:r w:rsidR="009926F2" w:rsidRPr="00AF1D9C">
        <w:rPr>
          <w:rFonts w:asciiTheme="minorHAnsi" w:hAnsiTheme="minorHAnsi" w:cstheme="minorHAnsi"/>
          <w:sz w:val="24"/>
          <w:szCs w:val="24"/>
        </w:rPr>
        <w:t xml:space="preserve"> zewnętrznych</w:t>
      </w:r>
      <w:r w:rsidRPr="00AF1D9C">
        <w:rPr>
          <w:rFonts w:asciiTheme="minorHAnsi" w:hAnsiTheme="minorHAnsi" w:cstheme="minorHAnsi"/>
          <w:sz w:val="24"/>
          <w:szCs w:val="24"/>
        </w:rPr>
        <w:t>.</w:t>
      </w:r>
    </w:p>
    <w:p w14:paraId="4209286D" w14:textId="77777777" w:rsidR="00E56C40" w:rsidRPr="00AF1D9C" w:rsidRDefault="00985845" w:rsidP="00AF1D9C">
      <w:pPr>
        <w:spacing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AF1D9C">
        <w:rPr>
          <w:rFonts w:asciiTheme="minorHAnsi" w:hAnsiTheme="minorHAnsi" w:cstheme="minorHAnsi"/>
          <w:sz w:val="24"/>
          <w:szCs w:val="24"/>
        </w:rPr>
        <w:lastRenderedPageBreak/>
        <w:t xml:space="preserve">Ponadto w rezerwacie przyrody zlokalizowana jest siedziba </w:t>
      </w:r>
      <w:proofErr w:type="spellStart"/>
      <w:r w:rsidRPr="00AF1D9C">
        <w:rPr>
          <w:rFonts w:asciiTheme="minorHAnsi" w:hAnsiTheme="minorHAnsi" w:cstheme="minorHAnsi"/>
          <w:sz w:val="24"/>
          <w:szCs w:val="24"/>
        </w:rPr>
        <w:t>Geonatury</w:t>
      </w:r>
      <w:proofErr w:type="spellEnd"/>
      <w:r w:rsidR="00AA4742" w:rsidRPr="00AF1D9C">
        <w:rPr>
          <w:rFonts w:asciiTheme="minorHAnsi" w:hAnsiTheme="minorHAnsi" w:cstheme="minorHAnsi"/>
          <w:sz w:val="24"/>
          <w:szCs w:val="24"/>
        </w:rPr>
        <w:t>,</w:t>
      </w:r>
      <w:r w:rsidRPr="00AF1D9C">
        <w:rPr>
          <w:rFonts w:asciiTheme="minorHAnsi" w:hAnsiTheme="minorHAnsi" w:cstheme="minorHAnsi"/>
          <w:sz w:val="24"/>
          <w:szCs w:val="24"/>
        </w:rPr>
        <w:t xml:space="preserve"> </w:t>
      </w:r>
      <w:r w:rsidR="00E56C40" w:rsidRPr="00AF1D9C">
        <w:rPr>
          <w:rFonts w:asciiTheme="minorHAnsi" w:hAnsiTheme="minorHAnsi" w:cstheme="minorHAnsi"/>
          <w:sz w:val="24"/>
          <w:szCs w:val="24"/>
        </w:rPr>
        <w:t>jednostki budżetowej powołanej na mocy Uchwały Rady Miejskiej w Kielcach – nr</w:t>
      </w:r>
      <w:r w:rsidR="00CA4ADB" w:rsidRPr="00AF1D9C">
        <w:rPr>
          <w:rFonts w:asciiTheme="minorHAnsi" w:hAnsiTheme="minorHAnsi" w:cstheme="minorHAnsi"/>
          <w:sz w:val="24"/>
          <w:szCs w:val="24"/>
        </w:rPr>
        <w:t xml:space="preserve"> XV/268/2003 w szczególności do </w:t>
      </w:r>
      <w:r w:rsidR="00E56C40" w:rsidRPr="00AF1D9C">
        <w:rPr>
          <w:rFonts w:asciiTheme="minorHAnsi" w:hAnsiTheme="minorHAnsi" w:cstheme="minorHAnsi"/>
          <w:sz w:val="24"/>
          <w:szCs w:val="24"/>
        </w:rPr>
        <w:t>promowania walorów geologicznych Miasta Kielce oraz twor</w:t>
      </w:r>
      <w:r w:rsidR="00CA4ADB" w:rsidRPr="00AF1D9C">
        <w:rPr>
          <w:rFonts w:asciiTheme="minorHAnsi" w:hAnsiTheme="minorHAnsi" w:cstheme="minorHAnsi"/>
          <w:sz w:val="24"/>
          <w:szCs w:val="24"/>
        </w:rPr>
        <w:t>zenia warunków sprzyjających do </w:t>
      </w:r>
      <w:r w:rsidR="00E56C40" w:rsidRPr="00AF1D9C">
        <w:rPr>
          <w:rFonts w:asciiTheme="minorHAnsi" w:hAnsiTheme="minorHAnsi" w:cstheme="minorHAnsi"/>
          <w:sz w:val="24"/>
          <w:szCs w:val="24"/>
        </w:rPr>
        <w:t xml:space="preserve">rozwoju turystyki. Jednostka prowadzi działalność edukacyjną poprzez przekazywanie wiedzy geologicznej i geograficznej z wykorzystaniem nowoczesnych metod i narzędzi edukacyjnych. Stąd też potrzeba utworzenia nowych ścieżek edukacyjnych w rezerwacie. </w:t>
      </w:r>
      <w:r w:rsidR="006F5448" w:rsidRPr="00AF1D9C">
        <w:rPr>
          <w:rFonts w:asciiTheme="minorHAnsi" w:hAnsiTheme="minorHAnsi" w:cstheme="minorHAnsi"/>
          <w:sz w:val="24"/>
          <w:szCs w:val="24"/>
        </w:rPr>
        <w:t xml:space="preserve">Zaproponowany przebieg ścieżki edukacyjnej w zachodniej części rezerwatu jest uzasadniony potrzebą kanalizacji ruchu turystycznego w obrębie </w:t>
      </w:r>
      <w:r w:rsidR="004E2B58" w:rsidRPr="00AF1D9C">
        <w:rPr>
          <w:rFonts w:asciiTheme="minorHAnsi" w:hAnsiTheme="minorHAnsi" w:cstheme="minorHAnsi"/>
          <w:sz w:val="24"/>
          <w:szCs w:val="24"/>
        </w:rPr>
        <w:t xml:space="preserve">znajdującego się tu </w:t>
      </w:r>
      <w:r w:rsidR="006F5448" w:rsidRPr="00AF1D9C">
        <w:rPr>
          <w:rFonts w:asciiTheme="minorHAnsi" w:hAnsiTheme="minorHAnsi" w:cstheme="minorHAnsi"/>
          <w:sz w:val="24"/>
          <w:szCs w:val="24"/>
        </w:rPr>
        <w:t>wyrobiska</w:t>
      </w:r>
      <w:r w:rsidR="003358AB" w:rsidRPr="00AF1D9C">
        <w:rPr>
          <w:rFonts w:asciiTheme="minorHAnsi" w:hAnsiTheme="minorHAnsi" w:cstheme="minorHAnsi"/>
          <w:sz w:val="24"/>
          <w:szCs w:val="24"/>
        </w:rPr>
        <w:t xml:space="preserve"> o nazwie ,,</w:t>
      </w:r>
      <w:proofErr w:type="spellStart"/>
      <w:r w:rsidR="003358AB" w:rsidRPr="00AF1D9C">
        <w:rPr>
          <w:rFonts w:asciiTheme="minorHAnsi" w:hAnsiTheme="minorHAnsi" w:cstheme="minorHAnsi"/>
          <w:sz w:val="24"/>
          <w:szCs w:val="24"/>
        </w:rPr>
        <w:t>Wietrznia</w:t>
      </w:r>
      <w:proofErr w:type="spellEnd"/>
      <w:r w:rsidR="003358AB" w:rsidRPr="00AF1D9C">
        <w:rPr>
          <w:rFonts w:asciiTheme="minorHAnsi" w:hAnsiTheme="minorHAnsi" w:cstheme="minorHAnsi"/>
          <w:sz w:val="24"/>
          <w:szCs w:val="24"/>
        </w:rPr>
        <w:t>” oraz</w:t>
      </w:r>
      <w:r w:rsidR="006F5448" w:rsidRPr="00AF1D9C">
        <w:rPr>
          <w:rFonts w:asciiTheme="minorHAnsi" w:hAnsiTheme="minorHAnsi" w:cstheme="minorHAnsi"/>
          <w:sz w:val="24"/>
          <w:szCs w:val="24"/>
        </w:rPr>
        <w:t xml:space="preserve"> poprawą bezpieczeństwa osób poruszających się w tym terenie</w:t>
      </w:r>
      <w:r w:rsidR="003358AB" w:rsidRPr="00AF1D9C">
        <w:rPr>
          <w:rFonts w:asciiTheme="minorHAnsi" w:hAnsiTheme="minorHAnsi" w:cstheme="minorHAnsi"/>
          <w:sz w:val="24"/>
          <w:szCs w:val="24"/>
        </w:rPr>
        <w:t>. Udostępnione zostaną reprezentatywne</w:t>
      </w:r>
      <w:r w:rsidR="006F5448" w:rsidRPr="00AF1D9C">
        <w:rPr>
          <w:rFonts w:asciiTheme="minorHAnsi" w:hAnsiTheme="minorHAnsi" w:cstheme="minorHAnsi"/>
          <w:sz w:val="24"/>
          <w:szCs w:val="24"/>
        </w:rPr>
        <w:t xml:space="preserve"> stanowisk</w:t>
      </w:r>
      <w:r w:rsidR="003358AB" w:rsidRPr="00AF1D9C">
        <w:rPr>
          <w:rFonts w:asciiTheme="minorHAnsi" w:hAnsiTheme="minorHAnsi" w:cstheme="minorHAnsi"/>
          <w:sz w:val="24"/>
          <w:szCs w:val="24"/>
        </w:rPr>
        <w:t>a geologiczne</w:t>
      </w:r>
      <w:r w:rsidR="006F5448" w:rsidRPr="00AF1D9C">
        <w:rPr>
          <w:rFonts w:asciiTheme="minorHAnsi" w:hAnsiTheme="minorHAnsi" w:cstheme="minorHAnsi"/>
          <w:sz w:val="24"/>
          <w:szCs w:val="24"/>
        </w:rPr>
        <w:t xml:space="preserve"> zlokalizowan</w:t>
      </w:r>
      <w:r w:rsidR="003358AB" w:rsidRPr="00AF1D9C">
        <w:rPr>
          <w:rFonts w:asciiTheme="minorHAnsi" w:hAnsiTheme="minorHAnsi" w:cstheme="minorHAnsi"/>
          <w:sz w:val="24"/>
          <w:szCs w:val="24"/>
        </w:rPr>
        <w:t>e</w:t>
      </w:r>
      <w:r w:rsidR="006F5448" w:rsidRPr="00AF1D9C">
        <w:rPr>
          <w:rFonts w:asciiTheme="minorHAnsi" w:hAnsiTheme="minorHAnsi" w:cstheme="minorHAnsi"/>
          <w:sz w:val="24"/>
          <w:szCs w:val="24"/>
        </w:rPr>
        <w:t xml:space="preserve"> we wschodniej części </w:t>
      </w:r>
      <w:r w:rsidR="003358AB" w:rsidRPr="00AF1D9C">
        <w:rPr>
          <w:rFonts w:asciiTheme="minorHAnsi" w:hAnsiTheme="minorHAnsi" w:cstheme="minorHAnsi"/>
          <w:sz w:val="24"/>
          <w:szCs w:val="24"/>
        </w:rPr>
        <w:t xml:space="preserve">tego </w:t>
      </w:r>
      <w:r w:rsidR="006F5448" w:rsidRPr="00AF1D9C">
        <w:rPr>
          <w:rFonts w:asciiTheme="minorHAnsi" w:hAnsiTheme="minorHAnsi" w:cstheme="minorHAnsi"/>
          <w:sz w:val="24"/>
          <w:szCs w:val="24"/>
        </w:rPr>
        <w:t>wyrobiska. Wśród tych ostatnich znajdują się reprezentatywne odsłonięcia wapieni rafowych d</w:t>
      </w:r>
      <w:r w:rsidR="00CA4ADB" w:rsidRPr="00AF1D9C">
        <w:rPr>
          <w:rFonts w:asciiTheme="minorHAnsi" w:hAnsiTheme="minorHAnsi" w:cstheme="minorHAnsi"/>
          <w:sz w:val="24"/>
          <w:szCs w:val="24"/>
        </w:rPr>
        <w:t>ewonu górnego (</w:t>
      </w:r>
      <w:proofErr w:type="spellStart"/>
      <w:r w:rsidR="00CA4ADB" w:rsidRPr="00AF1D9C">
        <w:rPr>
          <w:rFonts w:asciiTheme="minorHAnsi" w:hAnsiTheme="minorHAnsi" w:cstheme="minorHAnsi"/>
          <w:sz w:val="24"/>
          <w:szCs w:val="24"/>
        </w:rPr>
        <w:t>franu</w:t>
      </w:r>
      <w:proofErr w:type="spellEnd"/>
      <w:r w:rsidR="00CA4ADB" w:rsidRPr="00AF1D9C">
        <w:rPr>
          <w:rFonts w:asciiTheme="minorHAnsi" w:hAnsiTheme="minorHAnsi" w:cstheme="minorHAnsi"/>
          <w:sz w:val="24"/>
          <w:szCs w:val="24"/>
        </w:rPr>
        <w:t>) oraz tzw. </w:t>
      </w:r>
      <w:r w:rsidR="006F5448" w:rsidRPr="00AF1D9C">
        <w:rPr>
          <w:rFonts w:asciiTheme="minorHAnsi" w:hAnsiTheme="minorHAnsi" w:cstheme="minorHAnsi"/>
          <w:sz w:val="24"/>
          <w:szCs w:val="24"/>
        </w:rPr>
        <w:t>komin dolomitowy, będący jednym z najciekawszych elementów geologicznych na terenie rezerwatu. Proponowany przebieg ścieżki oraz rozwiązania techniczne w zakresie planowanej infrastruktury mają na celu poprawę ochrony przyrody, bezpieczeństwa oraz optymalne wykorzystanie walorów przyrodniczych rezerwatu do celów edukacji geologicznej.</w:t>
      </w:r>
    </w:p>
    <w:p w14:paraId="7460C66B" w14:textId="77777777" w:rsidR="007514C9" w:rsidRPr="00AF1D9C" w:rsidRDefault="007514C9" w:rsidP="00AF1D9C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firstLine="709"/>
        <w:rPr>
          <w:rFonts w:asciiTheme="minorHAnsi" w:hAnsiTheme="minorHAnsi" w:cstheme="minorHAnsi"/>
          <w:spacing w:val="-1"/>
          <w:sz w:val="24"/>
          <w:szCs w:val="24"/>
        </w:rPr>
      </w:pPr>
      <w:r w:rsidRPr="00AF1D9C">
        <w:rPr>
          <w:rFonts w:asciiTheme="minorHAnsi" w:hAnsiTheme="minorHAnsi" w:cstheme="minorHAnsi"/>
          <w:spacing w:val="-1"/>
          <w:sz w:val="24"/>
          <w:szCs w:val="24"/>
        </w:rPr>
        <w:t xml:space="preserve">Mając na uwadze przeciwdziałanie wyżej opisanemu stanowi </w:t>
      </w:r>
      <w:r w:rsidR="00E56C40" w:rsidRPr="00AF1D9C">
        <w:rPr>
          <w:rFonts w:asciiTheme="minorHAnsi" w:hAnsiTheme="minorHAnsi" w:cstheme="minorHAnsi"/>
          <w:spacing w:val="-1"/>
          <w:sz w:val="24"/>
          <w:szCs w:val="24"/>
        </w:rPr>
        <w:t xml:space="preserve">jak również potrzebom edukacyjnym </w:t>
      </w:r>
      <w:r w:rsidR="005B4491" w:rsidRPr="00AF1D9C">
        <w:rPr>
          <w:rFonts w:asciiTheme="minorHAnsi" w:hAnsiTheme="minorHAnsi" w:cstheme="minorHAnsi"/>
          <w:spacing w:val="-1"/>
          <w:sz w:val="24"/>
          <w:szCs w:val="24"/>
        </w:rPr>
        <w:t xml:space="preserve">oraz </w:t>
      </w:r>
      <w:r w:rsidRPr="00AF1D9C">
        <w:rPr>
          <w:rFonts w:asciiTheme="minorHAnsi" w:hAnsiTheme="minorHAnsi" w:cstheme="minorHAnsi"/>
          <w:spacing w:val="-1"/>
          <w:sz w:val="24"/>
          <w:szCs w:val="24"/>
        </w:rPr>
        <w:t>w</w:t>
      </w:r>
      <w:r w:rsidR="00FE0C79" w:rsidRPr="00AF1D9C">
        <w:rPr>
          <w:rFonts w:asciiTheme="minorHAnsi" w:hAnsiTheme="minorHAnsi" w:cstheme="minorHAnsi"/>
          <w:spacing w:val="-1"/>
          <w:sz w:val="24"/>
          <w:szCs w:val="24"/>
        </w:rPr>
        <w:t xml:space="preserve"> związku z tym, iż </w:t>
      </w:r>
      <w:r w:rsidRPr="00AF1D9C">
        <w:rPr>
          <w:rFonts w:asciiTheme="minorHAnsi" w:hAnsiTheme="minorHAnsi" w:cstheme="minorHAnsi"/>
          <w:spacing w:val="-1"/>
          <w:sz w:val="24"/>
          <w:szCs w:val="24"/>
        </w:rPr>
        <w:t>rezerwat przyrody, w którym istnieje konieczność wykonania zabiegów ochronnych nie posiada planu ochrony, zasadnym jest wydanie przedmiotowego zarządzenia.</w:t>
      </w:r>
    </w:p>
    <w:p w14:paraId="3FA8FB7F" w14:textId="77777777" w:rsidR="00A75D10" w:rsidRPr="00AF1D9C" w:rsidRDefault="003358AB" w:rsidP="00AF1D9C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AF1D9C">
        <w:rPr>
          <w:rFonts w:asciiTheme="minorHAnsi" w:hAnsiTheme="minorHAnsi" w:cstheme="minorHAnsi"/>
          <w:sz w:val="24"/>
          <w:szCs w:val="24"/>
        </w:rPr>
        <w:t>P</w:t>
      </w:r>
      <w:r w:rsidR="00CA1D72" w:rsidRPr="00AF1D9C">
        <w:rPr>
          <w:rFonts w:asciiTheme="minorHAnsi" w:hAnsiTheme="minorHAnsi" w:cstheme="minorHAnsi"/>
          <w:sz w:val="24"/>
          <w:szCs w:val="24"/>
        </w:rPr>
        <w:t xml:space="preserve">rojekt zarządzenia </w:t>
      </w:r>
      <w:r w:rsidR="003E4212" w:rsidRPr="00AF1D9C">
        <w:rPr>
          <w:rFonts w:asciiTheme="minorHAnsi" w:hAnsiTheme="minorHAnsi" w:cstheme="minorHAnsi"/>
          <w:sz w:val="24"/>
          <w:szCs w:val="24"/>
        </w:rPr>
        <w:t>był</w:t>
      </w:r>
      <w:r w:rsidR="00CA1D72" w:rsidRPr="00AF1D9C">
        <w:rPr>
          <w:rFonts w:asciiTheme="minorHAnsi" w:hAnsiTheme="minorHAnsi" w:cstheme="minorHAnsi"/>
          <w:sz w:val="24"/>
          <w:szCs w:val="24"/>
        </w:rPr>
        <w:t xml:space="preserve"> konsultowany z Generalną Dyrekcją Ochrony Środowiska</w:t>
      </w:r>
      <w:r w:rsidRPr="00AF1D9C">
        <w:rPr>
          <w:rFonts w:asciiTheme="minorHAnsi" w:hAnsiTheme="minorHAnsi" w:cstheme="minorHAnsi"/>
          <w:sz w:val="24"/>
          <w:szCs w:val="24"/>
        </w:rPr>
        <w:t xml:space="preserve"> w celu zaopiniowania w </w:t>
      </w:r>
      <w:r w:rsidR="00E91AB7" w:rsidRPr="00AF1D9C">
        <w:rPr>
          <w:rFonts w:asciiTheme="minorHAnsi" w:hAnsiTheme="minorHAnsi" w:cstheme="minorHAnsi"/>
          <w:sz w:val="24"/>
          <w:szCs w:val="24"/>
        </w:rPr>
        <w:t>trybie roboczym</w:t>
      </w:r>
      <w:r w:rsidR="00CA1D72" w:rsidRPr="00AF1D9C">
        <w:rPr>
          <w:rFonts w:asciiTheme="minorHAnsi" w:hAnsiTheme="minorHAnsi" w:cstheme="minorHAnsi"/>
          <w:sz w:val="24"/>
          <w:szCs w:val="24"/>
        </w:rPr>
        <w:t xml:space="preserve">. </w:t>
      </w:r>
      <w:r w:rsidR="003E4212" w:rsidRPr="00AF1D9C">
        <w:rPr>
          <w:rFonts w:asciiTheme="minorHAnsi" w:hAnsiTheme="minorHAnsi" w:cstheme="minorHAnsi"/>
          <w:sz w:val="24"/>
          <w:szCs w:val="24"/>
        </w:rPr>
        <w:t xml:space="preserve">W dniu 9 maja 2024 r. </w:t>
      </w:r>
      <w:r w:rsidR="00A75D10" w:rsidRPr="00AF1D9C">
        <w:rPr>
          <w:rFonts w:asciiTheme="minorHAnsi" w:hAnsiTheme="minorHAnsi" w:cstheme="minorHAnsi"/>
          <w:sz w:val="24"/>
          <w:szCs w:val="24"/>
        </w:rPr>
        <w:t xml:space="preserve">zostały przekazane uwagi dotyczące </w:t>
      </w:r>
      <w:r w:rsidR="003E4212" w:rsidRPr="00AF1D9C">
        <w:rPr>
          <w:rFonts w:asciiTheme="minorHAnsi" w:hAnsiTheme="minorHAnsi" w:cstheme="minorHAnsi"/>
          <w:sz w:val="24"/>
          <w:szCs w:val="24"/>
        </w:rPr>
        <w:t>publikator</w:t>
      </w:r>
      <w:r w:rsidR="00A75D10" w:rsidRPr="00AF1D9C">
        <w:rPr>
          <w:rFonts w:asciiTheme="minorHAnsi" w:hAnsiTheme="minorHAnsi" w:cstheme="minorHAnsi"/>
          <w:sz w:val="24"/>
          <w:szCs w:val="24"/>
        </w:rPr>
        <w:t>a</w:t>
      </w:r>
      <w:r w:rsidR="003E4212" w:rsidRPr="00AF1D9C">
        <w:rPr>
          <w:rFonts w:asciiTheme="minorHAnsi" w:hAnsiTheme="minorHAnsi" w:cstheme="minorHAnsi"/>
          <w:sz w:val="24"/>
          <w:szCs w:val="24"/>
        </w:rPr>
        <w:t xml:space="preserve"> ustawy o ochronie przyrody </w:t>
      </w:r>
      <w:r w:rsidR="00A75D10" w:rsidRPr="00AF1D9C">
        <w:rPr>
          <w:rFonts w:asciiTheme="minorHAnsi" w:hAnsiTheme="minorHAnsi" w:cstheme="minorHAnsi"/>
          <w:sz w:val="24"/>
          <w:szCs w:val="24"/>
        </w:rPr>
        <w:t xml:space="preserve">oraz </w:t>
      </w:r>
      <w:r w:rsidR="006A7F10" w:rsidRPr="00AF1D9C">
        <w:rPr>
          <w:rFonts w:asciiTheme="minorHAnsi" w:hAnsiTheme="minorHAnsi" w:cstheme="minorHAnsi"/>
          <w:sz w:val="24"/>
          <w:szCs w:val="24"/>
        </w:rPr>
        <w:t>podział</w:t>
      </w:r>
      <w:r w:rsidR="009F712C" w:rsidRPr="00AF1D9C">
        <w:rPr>
          <w:rFonts w:asciiTheme="minorHAnsi" w:hAnsiTheme="minorHAnsi" w:cstheme="minorHAnsi"/>
          <w:sz w:val="24"/>
          <w:szCs w:val="24"/>
        </w:rPr>
        <w:t>u</w:t>
      </w:r>
      <w:r w:rsidR="006A7F10" w:rsidRPr="00AF1D9C">
        <w:rPr>
          <w:rFonts w:asciiTheme="minorHAnsi" w:hAnsiTheme="minorHAnsi" w:cstheme="minorHAnsi"/>
          <w:sz w:val="24"/>
          <w:szCs w:val="24"/>
        </w:rPr>
        <w:t xml:space="preserve"> na </w:t>
      </w:r>
      <w:r w:rsidR="009F712C" w:rsidRPr="00AF1D9C">
        <w:rPr>
          <w:rFonts w:asciiTheme="minorHAnsi" w:hAnsiTheme="minorHAnsi" w:cstheme="minorHAnsi"/>
          <w:sz w:val="24"/>
          <w:szCs w:val="24"/>
        </w:rPr>
        <w:t xml:space="preserve">zagrożenia </w:t>
      </w:r>
      <w:r w:rsidR="006A7F10" w:rsidRPr="00AF1D9C">
        <w:rPr>
          <w:rFonts w:asciiTheme="minorHAnsi" w:hAnsiTheme="minorHAnsi" w:cstheme="minorHAnsi"/>
          <w:sz w:val="24"/>
          <w:szCs w:val="24"/>
        </w:rPr>
        <w:t>zewnętrzne lub wewnętrzne oraz istniejące lub potencjalne.</w:t>
      </w:r>
      <w:r w:rsidR="00A75D10" w:rsidRPr="00AF1D9C">
        <w:rPr>
          <w:rFonts w:asciiTheme="minorHAnsi" w:hAnsiTheme="minorHAnsi" w:cstheme="minorHAnsi"/>
          <w:sz w:val="24"/>
          <w:szCs w:val="24"/>
        </w:rPr>
        <w:t xml:space="preserve"> </w:t>
      </w:r>
      <w:r w:rsidR="009F712C" w:rsidRPr="00AF1D9C">
        <w:rPr>
          <w:rFonts w:asciiTheme="minorHAnsi" w:hAnsiTheme="minorHAnsi" w:cstheme="minorHAnsi"/>
          <w:sz w:val="24"/>
          <w:szCs w:val="24"/>
        </w:rPr>
        <w:t>Zwrócono także uwagę na konieczność</w:t>
      </w:r>
      <w:r w:rsidR="006A7F10" w:rsidRPr="00AF1D9C">
        <w:rPr>
          <w:rFonts w:asciiTheme="minorHAnsi" w:hAnsiTheme="minorHAnsi" w:cstheme="minorHAnsi"/>
          <w:sz w:val="24"/>
          <w:szCs w:val="24"/>
        </w:rPr>
        <w:t xml:space="preserve"> wydania </w:t>
      </w:r>
      <w:r w:rsidR="00A75D10" w:rsidRPr="00AF1D9C">
        <w:rPr>
          <w:rFonts w:asciiTheme="minorHAnsi" w:hAnsiTheme="minorHAnsi" w:cstheme="minorHAnsi"/>
          <w:sz w:val="24"/>
          <w:szCs w:val="24"/>
        </w:rPr>
        <w:t xml:space="preserve">odrębnego </w:t>
      </w:r>
      <w:r w:rsidR="006A7F10" w:rsidRPr="00AF1D9C">
        <w:rPr>
          <w:rFonts w:asciiTheme="minorHAnsi" w:hAnsiTheme="minorHAnsi" w:cstheme="minorHAnsi"/>
          <w:sz w:val="24"/>
          <w:szCs w:val="24"/>
        </w:rPr>
        <w:t>zarządzenia w sprawie wyznaczenia nowych szlaków</w:t>
      </w:r>
      <w:r w:rsidR="009F712C" w:rsidRPr="00AF1D9C">
        <w:rPr>
          <w:rFonts w:asciiTheme="minorHAnsi" w:hAnsiTheme="minorHAnsi" w:cstheme="minorHAnsi"/>
          <w:sz w:val="24"/>
          <w:szCs w:val="24"/>
        </w:rPr>
        <w:t xml:space="preserve"> w rezerwacie</w:t>
      </w:r>
      <w:r w:rsidR="006A7F10" w:rsidRPr="00AF1D9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C4FE18" w14:textId="77777777" w:rsidR="00CA1D72" w:rsidRPr="00AF1D9C" w:rsidRDefault="006A7F10" w:rsidP="00AF1D9C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AF1D9C">
        <w:rPr>
          <w:rFonts w:asciiTheme="minorHAnsi" w:hAnsiTheme="minorHAnsi" w:cstheme="minorHAnsi"/>
          <w:sz w:val="24"/>
          <w:szCs w:val="24"/>
        </w:rPr>
        <w:t xml:space="preserve">Powyższe uwagi zostały </w:t>
      </w:r>
      <w:r w:rsidR="009F712C" w:rsidRPr="00AF1D9C">
        <w:rPr>
          <w:rFonts w:asciiTheme="minorHAnsi" w:hAnsiTheme="minorHAnsi" w:cstheme="minorHAnsi"/>
          <w:sz w:val="24"/>
          <w:szCs w:val="24"/>
        </w:rPr>
        <w:t xml:space="preserve">stosownie </w:t>
      </w:r>
      <w:r w:rsidRPr="00AF1D9C">
        <w:rPr>
          <w:rFonts w:asciiTheme="minorHAnsi" w:hAnsiTheme="minorHAnsi" w:cstheme="minorHAnsi"/>
          <w:sz w:val="24"/>
          <w:szCs w:val="24"/>
        </w:rPr>
        <w:t>uwzględnione w zarządzeniu</w:t>
      </w:r>
      <w:r w:rsidR="00A75D10" w:rsidRPr="00AF1D9C">
        <w:rPr>
          <w:rFonts w:asciiTheme="minorHAnsi" w:hAnsiTheme="minorHAnsi" w:cstheme="minorHAnsi"/>
          <w:sz w:val="24"/>
          <w:szCs w:val="24"/>
        </w:rPr>
        <w:t xml:space="preserve">. </w:t>
      </w:r>
      <w:r w:rsidR="009F712C" w:rsidRPr="00AF1D9C">
        <w:rPr>
          <w:rFonts w:asciiTheme="minorHAnsi" w:hAnsiTheme="minorHAnsi" w:cstheme="minorHAnsi"/>
          <w:sz w:val="24"/>
          <w:szCs w:val="24"/>
        </w:rPr>
        <w:t xml:space="preserve">W przypadku wyznaczenia szlaku w rezerwacie niezwłocznie wydane zostanie </w:t>
      </w:r>
      <w:r w:rsidR="004C26D3" w:rsidRPr="00AF1D9C">
        <w:rPr>
          <w:rFonts w:asciiTheme="minorHAnsi" w:hAnsiTheme="minorHAnsi" w:cstheme="minorHAnsi"/>
          <w:sz w:val="24"/>
          <w:szCs w:val="24"/>
        </w:rPr>
        <w:t xml:space="preserve">odrębne </w:t>
      </w:r>
      <w:r w:rsidR="009F712C" w:rsidRPr="00AF1D9C">
        <w:rPr>
          <w:rFonts w:asciiTheme="minorHAnsi" w:hAnsiTheme="minorHAnsi" w:cstheme="minorHAnsi"/>
          <w:sz w:val="24"/>
          <w:szCs w:val="24"/>
        </w:rPr>
        <w:t>zarządzenie</w:t>
      </w:r>
      <w:r w:rsidR="004C26D3" w:rsidRPr="00AF1D9C">
        <w:rPr>
          <w:rFonts w:asciiTheme="minorHAnsi" w:hAnsiTheme="minorHAnsi" w:cstheme="minorHAnsi"/>
          <w:sz w:val="24"/>
          <w:szCs w:val="24"/>
        </w:rPr>
        <w:t xml:space="preserve"> w tej sprawie</w:t>
      </w:r>
      <w:r w:rsidR="00A75D10" w:rsidRPr="00AF1D9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054B915" w14:textId="77777777" w:rsidR="00852766" w:rsidRPr="00AF1D9C" w:rsidRDefault="00852766" w:rsidP="00AF1D9C">
      <w:pPr>
        <w:spacing w:line="276" w:lineRule="auto"/>
        <w:ind w:firstLine="708"/>
        <w:rPr>
          <w:rFonts w:asciiTheme="minorHAnsi" w:hAnsiTheme="minorHAnsi" w:cstheme="minorHAnsi"/>
          <w:spacing w:val="-1"/>
          <w:sz w:val="24"/>
          <w:szCs w:val="24"/>
        </w:rPr>
      </w:pPr>
      <w:r w:rsidRPr="00AF1D9C">
        <w:rPr>
          <w:rFonts w:asciiTheme="minorHAnsi" w:hAnsiTheme="minorHAnsi" w:cstheme="minorHAnsi"/>
          <w:spacing w:val="-1"/>
          <w:sz w:val="24"/>
          <w:szCs w:val="24"/>
        </w:rPr>
        <w:t xml:space="preserve">Niniejszy projekt zarządzenia na podstawie art. 97 ust. 3 pkt 2 ustawy o ochronie przyrody został pozytywnie zaopiniowany przez Regionalną Radę Ochrony Przyrody w Kielcach – Uchwała Nr </w:t>
      </w:r>
      <w:r w:rsidR="00DF6CDF" w:rsidRPr="00AF1D9C">
        <w:rPr>
          <w:rFonts w:asciiTheme="minorHAnsi" w:hAnsiTheme="minorHAnsi" w:cstheme="minorHAnsi"/>
          <w:spacing w:val="-1"/>
          <w:sz w:val="24"/>
          <w:szCs w:val="24"/>
        </w:rPr>
        <w:t>6</w:t>
      </w:r>
      <w:r w:rsidR="00B62B05" w:rsidRPr="00AF1D9C">
        <w:rPr>
          <w:rFonts w:asciiTheme="minorHAnsi" w:hAnsiTheme="minorHAnsi" w:cstheme="minorHAnsi"/>
          <w:spacing w:val="-1"/>
          <w:sz w:val="24"/>
          <w:szCs w:val="24"/>
        </w:rPr>
        <w:t>/20</w:t>
      </w:r>
      <w:r w:rsidR="00985845" w:rsidRPr="00AF1D9C">
        <w:rPr>
          <w:rFonts w:asciiTheme="minorHAnsi" w:hAnsiTheme="minorHAnsi" w:cstheme="minorHAnsi"/>
          <w:spacing w:val="-1"/>
          <w:sz w:val="24"/>
          <w:szCs w:val="24"/>
        </w:rPr>
        <w:t>24</w:t>
      </w:r>
      <w:r w:rsidRPr="00AF1D9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12A9B" w:rsidRPr="00AF1D9C">
        <w:rPr>
          <w:rFonts w:asciiTheme="minorHAnsi" w:hAnsiTheme="minorHAnsi" w:cstheme="minorHAnsi"/>
          <w:spacing w:val="-1"/>
          <w:sz w:val="24"/>
          <w:szCs w:val="24"/>
        </w:rPr>
        <w:t xml:space="preserve">Prezydium </w:t>
      </w:r>
      <w:r w:rsidRPr="00AF1D9C">
        <w:rPr>
          <w:rFonts w:asciiTheme="minorHAnsi" w:hAnsiTheme="minorHAnsi" w:cstheme="minorHAnsi"/>
          <w:spacing w:val="-1"/>
          <w:sz w:val="24"/>
          <w:szCs w:val="24"/>
        </w:rPr>
        <w:t xml:space="preserve">Regionalnej Rady Ochrony Przyrody w Kielcach z dnia </w:t>
      </w:r>
      <w:r w:rsidR="00DF6CDF" w:rsidRPr="00AF1D9C">
        <w:rPr>
          <w:rFonts w:asciiTheme="minorHAnsi" w:hAnsiTheme="minorHAnsi" w:cstheme="minorHAnsi"/>
          <w:spacing w:val="-1"/>
          <w:sz w:val="24"/>
          <w:szCs w:val="24"/>
        </w:rPr>
        <w:t>8 maja</w:t>
      </w:r>
      <w:r w:rsidR="00B62B05" w:rsidRPr="00AF1D9C">
        <w:rPr>
          <w:rFonts w:asciiTheme="minorHAnsi" w:hAnsiTheme="minorHAnsi" w:cstheme="minorHAnsi"/>
          <w:spacing w:val="-1"/>
          <w:sz w:val="24"/>
          <w:szCs w:val="24"/>
        </w:rPr>
        <w:t xml:space="preserve"> 20</w:t>
      </w:r>
      <w:r w:rsidR="00985845" w:rsidRPr="00AF1D9C">
        <w:rPr>
          <w:rFonts w:asciiTheme="minorHAnsi" w:hAnsiTheme="minorHAnsi" w:cstheme="minorHAnsi"/>
          <w:spacing w:val="-1"/>
          <w:sz w:val="24"/>
          <w:szCs w:val="24"/>
        </w:rPr>
        <w:t>24</w:t>
      </w:r>
      <w:r w:rsidR="00B62B05" w:rsidRPr="00AF1D9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F1D9C">
        <w:rPr>
          <w:rFonts w:asciiTheme="minorHAnsi" w:hAnsiTheme="minorHAnsi" w:cstheme="minorHAnsi"/>
          <w:spacing w:val="-1"/>
          <w:sz w:val="24"/>
          <w:szCs w:val="24"/>
        </w:rPr>
        <w:t>r.</w:t>
      </w:r>
    </w:p>
    <w:p w14:paraId="3D4D36B7" w14:textId="77777777" w:rsidR="00A506E1" w:rsidRPr="001E0C52" w:rsidRDefault="00A506E1" w:rsidP="003358AB">
      <w:pPr>
        <w:spacing w:line="276" w:lineRule="auto"/>
        <w:rPr>
          <w:sz w:val="24"/>
          <w:szCs w:val="24"/>
        </w:rPr>
      </w:pPr>
    </w:p>
    <w:sectPr w:rsidR="00A506E1" w:rsidRPr="001E0C52" w:rsidSect="00312D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BD1B3" w14:textId="77777777" w:rsidR="00D066A7" w:rsidRDefault="00D066A7" w:rsidP="002D0D9C">
      <w:r>
        <w:separator/>
      </w:r>
    </w:p>
  </w:endnote>
  <w:endnote w:type="continuationSeparator" w:id="0">
    <w:p w14:paraId="54B2362F" w14:textId="77777777" w:rsidR="00D066A7" w:rsidRDefault="00D066A7" w:rsidP="002D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PL-Book">
    <w:altName w:val="MS Mincho"/>
    <w:panose1 w:val="00000000000000000000"/>
    <w:charset w:val="80"/>
    <w:family w:val="auto"/>
    <w:notTrueType/>
    <w:pitch w:val="default"/>
    <w:sig w:usb0="00000005" w:usb1="09070000" w:usb2="00000010" w:usb3="00000000" w:csb0="000A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56942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11D5BE7" w14:textId="77777777" w:rsidR="003E4212" w:rsidRPr="00DC23B4" w:rsidRDefault="00AC41D4">
        <w:pPr>
          <w:pStyle w:val="Stopka"/>
          <w:jc w:val="center"/>
          <w:rPr>
            <w:sz w:val="24"/>
          </w:rPr>
        </w:pPr>
        <w:r w:rsidRPr="00DC23B4">
          <w:rPr>
            <w:sz w:val="22"/>
          </w:rPr>
          <w:fldChar w:fldCharType="begin"/>
        </w:r>
        <w:r w:rsidR="003E4212" w:rsidRPr="00DC23B4">
          <w:rPr>
            <w:sz w:val="22"/>
          </w:rPr>
          <w:instrText>PAGE   \* MERGEFORMAT</w:instrText>
        </w:r>
        <w:r w:rsidRPr="00DC23B4">
          <w:rPr>
            <w:sz w:val="22"/>
          </w:rPr>
          <w:fldChar w:fldCharType="separate"/>
        </w:r>
        <w:r w:rsidR="00884EA2">
          <w:rPr>
            <w:noProof/>
            <w:sz w:val="22"/>
          </w:rPr>
          <w:t>7</w:t>
        </w:r>
        <w:r w:rsidRPr="00DC23B4">
          <w:rPr>
            <w:sz w:val="22"/>
          </w:rPr>
          <w:fldChar w:fldCharType="end"/>
        </w:r>
      </w:p>
    </w:sdtContent>
  </w:sdt>
  <w:p w14:paraId="1E5B93F2" w14:textId="77777777" w:rsidR="003E4212" w:rsidRDefault="003E42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1A9BD" w14:textId="77777777" w:rsidR="00D066A7" w:rsidRDefault="00D066A7" w:rsidP="002D0D9C">
      <w:r>
        <w:separator/>
      </w:r>
    </w:p>
  </w:footnote>
  <w:footnote w:type="continuationSeparator" w:id="0">
    <w:p w14:paraId="31C52C99" w14:textId="77777777" w:rsidR="00D066A7" w:rsidRDefault="00D066A7" w:rsidP="002D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658D"/>
    <w:multiLevelType w:val="hybridMultilevel"/>
    <w:tmpl w:val="2EF82CC4"/>
    <w:lvl w:ilvl="0" w:tplc="86CCA20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3546F"/>
    <w:multiLevelType w:val="hybridMultilevel"/>
    <w:tmpl w:val="D77AE3D4"/>
    <w:lvl w:ilvl="0" w:tplc="D0ACD202">
      <w:start w:val="1"/>
      <w:numFmt w:val="decimal"/>
      <w:lvlText w:val="%1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80024E5"/>
    <w:multiLevelType w:val="hybridMultilevel"/>
    <w:tmpl w:val="61D0DA1C"/>
    <w:lvl w:ilvl="0" w:tplc="7A7C6FA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20B86"/>
    <w:multiLevelType w:val="hybridMultilevel"/>
    <w:tmpl w:val="E97609E4"/>
    <w:lvl w:ilvl="0" w:tplc="AE50AA84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  <w:color w:val="auto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07D3A"/>
    <w:multiLevelType w:val="hybridMultilevel"/>
    <w:tmpl w:val="53D44CF8"/>
    <w:lvl w:ilvl="0" w:tplc="360851F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E7F82"/>
    <w:multiLevelType w:val="hybridMultilevel"/>
    <w:tmpl w:val="D8D856BA"/>
    <w:lvl w:ilvl="0" w:tplc="432EB24E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E4A1A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4B1317"/>
    <w:multiLevelType w:val="hybridMultilevel"/>
    <w:tmpl w:val="1AA695A6"/>
    <w:lvl w:ilvl="0" w:tplc="B366F32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F50D99"/>
    <w:multiLevelType w:val="hybridMultilevel"/>
    <w:tmpl w:val="9C8C381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18B28C2"/>
    <w:multiLevelType w:val="hybridMultilevel"/>
    <w:tmpl w:val="BEDA57A6"/>
    <w:lvl w:ilvl="0" w:tplc="C2DE7AA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4967F8"/>
    <w:multiLevelType w:val="hybridMultilevel"/>
    <w:tmpl w:val="B72CB3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2432520"/>
    <w:multiLevelType w:val="hybridMultilevel"/>
    <w:tmpl w:val="098A6606"/>
    <w:lvl w:ilvl="0" w:tplc="4EC6671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7E73A1"/>
    <w:multiLevelType w:val="hybridMultilevel"/>
    <w:tmpl w:val="033EDD56"/>
    <w:lvl w:ilvl="0" w:tplc="C742BE3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04A42EC"/>
    <w:multiLevelType w:val="hybridMultilevel"/>
    <w:tmpl w:val="22B6F54C"/>
    <w:lvl w:ilvl="0" w:tplc="17F2F96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EC3824"/>
    <w:multiLevelType w:val="hybridMultilevel"/>
    <w:tmpl w:val="E3142176"/>
    <w:lvl w:ilvl="0" w:tplc="C9C2D412">
      <w:start w:val="2"/>
      <w:numFmt w:val="decimal"/>
      <w:lvlText w:val="%1."/>
      <w:lvlJc w:val="left"/>
      <w:pPr>
        <w:tabs>
          <w:tab w:val="num" w:pos="5935"/>
        </w:tabs>
        <w:ind w:left="5935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978"/>
        </w:tabs>
        <w:ind w:left="69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698"/>
        </w:tabs>
        <w:ind w:left="76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418"/>
        </w:tabs>
        <w:ind w:left="84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138"/>
        </w:tabs>
        <w:ind w:left="91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858"/>
        </w:tabs>
        <w:ind w:left="98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578"/>
        </w:tabs>
        <w:ind w:left="105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298"/>
        </w:tabs>
        <w:ind w:left="112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018"/>
        </w:tabs>
        <w:ind w:left="12018" w:hanging="180"/>
      </w:pPr>
    </w:lvl>
  </w:abstractNum>
  <w:abstractNum w:abstractNumId="15" w15:restartNumberingAfterBreak="0">
    <w:nsid w:val="682A68B5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A00D9B"/>
    <w:multiLevelType w:val="hybridMultilevel"/>
    <w:tmpl w:val="61C89F1A"/>
    <w:lvl w:ilvl="0" w:tplc="04150011">
      <w:start w:val="1"/>
      <w:numFmt w:val="decimal"/>
      <w:lvlText w:val="%1)"/>
      <w:lvlJc w:val="left"/>
      <w:pPr>
        <w:ind w:left="8814" w:hanging="360"/>
      </w:pPr>
    </w:lvl>
    <w:lvl w:ilvl="1" w:tplc="04150019" w:tentative="1">
      <w:start w:val="1"/>
      <w:numFmt w:val="lowerLetter"/>
      <w:lvlText w:val="%2."/>
      <w:lvlJc w:val="left"/>
      <w:pPr>
        <w:ind w:left="9534" w:hanging="360"/>
      </w:pPr>
    </w:lvl>
    <w:lvl w:ilvl="2" w:tplc="0415001B" w:tentative="1">
      <w:start w:val="1"/>
      <w:numFmt w:val="lowerRoman"/>
      <w:lvlText w:val="%3."/>
      <w:lvlJc w:val="right"/>
      <w:pPr>
        <w:ind w:left="10254" w:hanging="180"/>
      </w:pPr>
    </w:lvl>
    <w:lvl w:ilvl="3" w:tplc="0415000F" w:tentative="1">
      <w:start w:val="1"/>
      <w:numFmt w:val="decimal"/>
      <w:lvlText w:val="%4."/>
      <w:lvlJc w:val="left"/>
      <w:pPr>
        <w:ind w:left="10974" w:hanging="360"/>
      </w:pPr>
    </w:lvl>
    <w:lvl w:ilvl="4" w:tplc="04150019" w:tentative="1">
      <w:start w:val="1"/>
      <w:numFmt w:val="lowerLetter"/>
      <w:lvlText w:val="%5."/>
      <w:lvlJc w:val="left"/>
      <w:pPr>
        <w:ind w:left="11694" w:hanging="360"/>
      </w:pPr>
    </w:lvl>
    <w:lvl w:ilvl="5" w:tplc="0415001B" w:tentative="1">
      <w:start w:val="1"/>
      <w:numFmt w:val="lowerRoman"/>
      <w:lvlText w:val="%6."/>
      <w:lvlJc w:val="right"/>
      <w:pPr>
        <w:ind w:left="12414" w:hanging="180"/>
      </w:pPr>
    </w:lvl>
    <w:lvl w:ilvl="6" w:tplc="0415000F" w:tentative="1">
      <w:start w:val="1"/>
      <w:numFmt w:val="decimal"/>
      <w:lvlText w:val="%7."/>
      <w:lvlJc w:val="left"/>
      <w:pPr>
        <w:ind w:left="13134" w:hanging="360"/>
      </w:pPr>
    </w:lvl>
    <w:lvl w:ilvl="7" w:tplc="04150019" w:tentative="1">
      <w:start w:val="1"/>
      <w:numFmt w:val="lowerLetter"/>
      <w:lvlText w:val="%8."/>
      <w:lvlJc w:val="left"/>
      <w:pPr>
        <w:ind w:left="13854" w:hanging="360"/>
      </w:pPr>
    </w:lvl>
    <w:lvl w:ilvl="8" w:tplc="0415001B" w:tentative="1">
      <w:start w:val="1"/>
      <w:numFmt w:val="lowerRoman"/>
      <w:lvlText w:val="%9."/>
      <w:lvlJc w:val="right"/>
      <w:pPr>
        <w:ind w:left="14574" w:hanging="180"/>
      </w:pPr>
    </w:lvl>
  </w:abstractNum>
  <w:abstractNum w:abstractNumId="17" w15:restartNumberingAfterBreak="0">
    <w:nsid w:val="6C887D22"/>
    <w:multiLevelType w:val="hybridMultilevel"/>
    <w:tmpl w:val="8B441D16"/>
    <w:lvl w:ilvl="0" w:tplc="467453B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  <w:b w:val="0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320A6D"/>
    <w:multiLevelType w:val="hybridMultilevel"/>
    <w:tmpl w:val="B2749B88"/>
    <w:lvl w:ilvl="0" w:tplc="B6C4263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E4319"/>
    <w:multiLevelType w:val="hybridMultilevel"/>
    <w:tmpl w:val="BDBEA382"/>
    <w:lvl w:ilvl="0" w:tplc="3A0656A0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665591"/>
    <w:multiLevelType w:val="hybridMultilevel"/>
    <w:tmpl w:val="D540B0E0"/>
    <w:lvl w:ilvl="0" w:tplc="8FCE43A8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FD7CB8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5229308">
    <w:abstractNumId w:val="6"/>
  </w:num>
  <w:num w:numId="2" w16cid:durableId="337659780">
    <w:abstractNumId w:val="14"/>
  </w:num>
  <w:num w:numId="3" w16cid:durableId="1308971976">
    <w:abstractNumId w:val="15"/>
  </w:num>
  <w:num w:numId="4" w16cid:durableId="1325864538">
    <w:abstractNumId w:val="21"/>
  </w:num>
  <w:num w:numId="5" w16cid:durableId="437988690">
    <w:abstractNumId w:val="16"/>
  </w:num>
  <w:num w:numId="6" w16cid:durableId="1841651477">
    <w:abstractNumId w:val="18"/>
  </w:num>
  <w:num w:numId="7" w16cid:durableId="1283537685">
    <w:abstractNumId w:val="19"/>
  </w:num>
  <w:num w:numId="8" w16cid:durableId="1698505536">
    <w:abstractNumId w:val="0"/>
  </w:num>
  <w:num w:numId="9" w16cid:durableId="576980203">
    <w:abstractNumId w:val="11"/>
  </w:num>
  <w:num w:numId="10" w16cid:durableId="952319221">
    <w:abstractNumId w:val="9"/>
  </w:num>
  <w:num w:numId="11" w16cid:durableId="1899709622">
    <w:abstractNumId w:val="4"/>
  </w:num>
  <w:num w:numId="12" w16cid:durableId="1342851262">
    <w:abstractNumId w:val="20"/>
  </w:num>
  <w:num w:numId="13" w16cid:durableId="1594581387">
    <w:abstractNumId w:val="13"/>
  </w:num>
  <w:num w:numId="14" w16cid:durableId="1862430991">
    <w:abstractNumId w:val="5"/>
  </w:num>
  <w:num w:numId="15" w16cid:durableId="937760627">
    <w:abstractNumId w:val="2"/>
  </w:num>
  <w:num w:numId="16" w16cid:durableId="1734500956">
    <w:abstractNumId w:val="7"/>
  </w:num>
  <w:num w:numId="17" w16cid:durableId="120851276">
    <w:abstractNumId w:val="8"/>
  </w:num>
  <w:num w:numId="18" w16cid:durableId="230582140">
    <w:abstractNumId w:val="1"/>
  </w:num>
  <w:num w:numId="19" w16cid:durableId="940913884">
    <w:abstractNumId w:val="17"/>
  </w:num>
  <w:num w:numId="20" w16cid:durableId="896429787">
    <w:abstractNumId w:val="3"/>
  </w:num>
  <w:num w:numId="21" w16cid:durableId="981082287">
    <w:abstractNumId w:val="10"/>
  </w:num>
  <w:num w:numId="22" w16cid:durableId="7199819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4C9"/>
    <w:rsid w:val="0001285A"/>
    <w:rsid w:val="00022933"/>
    <w:rsid w:val="00026496"/>
    <w:rsid w:val="00043EDC"/>
    <w:rsid w:val="00044A2B"/>
    <w:rsid w:val="00050A00"/>
    <w:rsid w:val="00051974"/>
    <w:rsid w:val="00066DDB"/>
    <w:rsid w:val="00080A4D"/>
    <w:rsid w:val="00096680"/>
    <w:rsid w:val="000A5051"/>
    <w:rsid w:val="000D7CED"/>
    <w:rsid w:val="001116B4"/>
    <w:rsid w:val="00132EB0"/>
    <w:rsid w:val="00137DA5"/>
    <w:rsid w:val="001408DF"/>
    <w:rsid w:val="00152DB6"/>
    <w:rsid w:val="0016778C"/>
    <w:rsid w:val="0017114A"/>
    <w:rsid w:val="00174173"/>
    <w:rsid w:val="00174EAB"/>
    <w:rsid w:val="00196AEE"/>
    <w:rsid w:val="001A44F6"/>
    <w:rsid w:val="001C4203"/>
    <w:rsid w:val="001E0C52"/>
    <w:rsid w:val="00206AEB"/>
    <w:rsid w:val="00214A29"/>
    <w:rsid w:val="00214B3A"/>
    <w:rsid w:val="002221DA"/>
    <w:rsid w:val="00223D75"/>
    <w:rsid w:val="0026631A"/>
    <w:rsid w:val="00270CBE"/>
    <w:rsid w:val="002801B9"/>
    <w:rsid w:val="0029268C"/>
    <w:rsid w:val="002A17CB"/>
    <w:rsid w:val="002B1BAB"/>
    <w:rsid w:val="002B2A0F"/>
    <w:rsid w:val="002C24F0"/>
    <w:rsid w:val="002C5572"/>
    <w:rsid w:val="002C5B82"/>
    <w:rsid w:val="002D0D9C"/>
    <w:rsid w:val="002D47CD"/>
    <w:rsid w:val="002D7931"/>
    <w:rsid w:val="002E1CDB"/>
    <w:rsid w:val="002E2F88"/>
    <w:rsid w:val="002F77C2"/>
    <w:rsid w:val="0030593D"/>
    <w:rsid w:val="00312DDB"/>
    <w:rsid w:val="003267CC"/>
    <w:rsid w:val="00331B8D"/>
    <w:rsid w:val="003358AB"/>
    <w:rsid w:val="00341208"/>
    <w:rsid w:val="00362BD2"/>
    <w:rsid w:val="00370082"/>
    <w:rsid w:val="00380C13"/>
    <w:rsid w:val="003816A8"/>
    <w:rsid w:val="00386FE0"/>
    <w:rsid w:val="00394AF8"/>
    <w:rsid w:val="003C1177"/>
    <w:rsid w:val="003C47BA"/>
    <w:rsid w:val="003E4212"/>
    <w:rsid w:val="003E583D"/>
    <w:rsid w:val="003E69B0"/>
    <w:rsid w:val="003F22B2"/>
    <w:rsid w:val="004111D9"/>
    <w:rsid w:val="00415774"/>
    <w:rsid w:val="00423BCB"/>
    <w:rsid w:val="00447C9B"/>
    <w:rsid w:val="00450652"/>
    <w:rsid w:val="00470691"/>
    <w:rsid w:val="00490DC1"/>
    <w:rsid w:val="004A32E7"/>
    <w:rsid w:val="004A7FA4"/>
    <w:rsid w:val="004C2593"/>
    <w:rsid w:val="004C26D3"/>
    <w:rsid w:val="004E278B"/>
    <w:rsid w:val="004E2B58"/>
    <w:rsid w:val="004E4BD8"/>
    <w:rsid w:val="004E72C4"/>
    <w:rsid w:val="00503319"/>
    <w:rsid w:val="0051750E"/>
    <w:rsid w:val="00524D68"/>
    <w:rsid w:val="00534B7A"/>
    <w:rsid w:val="00545FFC"/>
    <w:rsid w:val="005605EC"/>
    <w:rsid w:val="00582D08"/>
    <w:rsid w:val="005B4491"/>
    <w:rsid w:val="005D0C22"/>
    <w:rsid w:val="005E06A7"/>
    <w:rsid w:val="005E4C92"/>
    <w:rsid w:val="005E787A"/>
    <w:rsid w:val="0060507C"/>
    <w:rsid w:val="00612A9B"/>
    <w:rsid w:val="00617A35"/>
    <w:rsid w:val="006209D7"/>
    <w:rsid w:val="00625259"/>
    <w:rsid w:val="0063235F"/>
    <w:rsid w:val="006345F8"/>
    <w:rsid w:val="00645BAA"/>
    <w:rsid w:val="00666A9D"/>
    <w:rsid w:val="00695C73"/>
    <w:rsid w:val="006A7F10"/>
    <w:rsid w:val="006C744E"/>
    <w:rsid w:val="006C7541"/>
    <w:rsid w:val="006D1F6C"/>
    <w:rsid w:val="006D2EF2"/>
    <w:rsid w:val="006E70FC"/>
    <w:rsid w:val="006F5448"/>
    <w:rsid w:val="007171A0"/>
    <w:rsid w:val="00736754"/>
    <w:rsid w:val="0074340D"/>
    <w:rsid w:val="00745CDB"/>
    <w:rsid w:val="007514C9"/>
    <w:rsid w:val="00755A63"/>
    <w:rsid w:val="0076415B"/>
    <w:rsid w:val="007737B8"/>
    <w:rsid w:val="007918F2"/>
    <w:rsid w:val="007A198F"/>
    <w:rsid w:val="007B6798"/>
    <w:rsid w:val="007C371A"/>
    <w:rsid w:val="007E1887"/>
    <w:rsid w:val="007E50E7"/>
    <w:rsid w:val="007E5176"/>
    <w:rsid w:val="007F4410"/>
    <w:rsid w:val="00806535"/>
    <w:rsid w:val="0084499E"/>
    <w:rsid w:val="00852766"/>
    <w:rsid w:val="00854621"/>
    <w:rsid w:val="00860332"/>
    <w:rsid w:val="00884EA2"/>
    <w:rsid w:val="0088783B"/>
    <w:rsid w:val="00895663"/>
    <w:rsid w:val="008A3E17"/>
    <w:rsid w:val="008A580D"/>
    <w:rsid w:val="008B09E7"/>
    <w:rsid w:val="008C7FD8"/>
    <w:rsid w:val="008D772E"/>
    <w:rsid w:val="008F3151"/>
    <w:rsid w:val="009007A1"/>
    <w:rsid w:val="00906A22"/>
    <w:rsid w:val="00911B01"/>
    <w:rsid w:val="00921766"/>
    <w:rsid w:val="00924182"/>
    <w:rsid w:val="0095098D"/>
    <w:rsid w:val="009515EC"/>
    <w:rsid w:val="00951A3D"/>
    <w:rsid w:val="00964941"/>
    <w:rsid w:val="00985845"/>
    <w:rsid w:val="009903D5"/>
    <w:rsid w:val="009926F2"/>
    <w:rsid w:val="009971BC"/>
    <w:rsid w:val="009A22A6"/>
    <w:rsid w:val="009A3830"/>
    <w:rsid w:val="009B0463"/>
    <w:rsid w:val="009C0BA7"/>
    <w:rsid w:val="009C2D78"/>
    <w:rsid w:val="009D1DAE"/>
    <w:rsid w:val="009D38BE"/>
    <w:rsid w:val="009D605A"/>
    <w:rsid w:val="009F695C"/>
    <w:rsid w:val="009F712C"/>
    <w:rsid w:val="00A102E7"/>
    <w:rsid w:val="00A145CA"/>
    <w:rsid w:val="00A3427A"/>
    <w:rsid w:val="00A4322E"/>
    <w:rsid w:val="00A506E1"/>
    <w:rsid w:val="00A54983"/>
    <w:rsid w:val="00A55758"/>
    <w:rsid w:val="00A622E1"/>
    <w:rsid w:val="00A647F6"/>
    <w:rsid w:val="00A75D10"/>
    <w:rsid w:val="00AA4742"/>
    <w:rsid w:val="00AC0D69"/>
    <w:rsid w:val="00AC41D4"/>
    <w:rsid w:val="00AF1D9C"/>
    <w:rsid w:val="00B07862"/>
    <w:rsid w:val="00B078D0"/>
    <w:rsid w:val="00B14491"/>
    <w:rsid w:val="00B33BE8"/>
    <w:rsid w:val="00B353A7"/>
    <w:rsid w:val="00B463BB"/>
    <w:rsid w:val="00B54A79"/>
    <w:rsid w:val="00B62B05"/>
    <w:rsid w:val="00B70BF7"/>
    <w:rsid w:val="00B93065"/>
    <w:rsid w:val="00B96512"/>
    <w:rsid w:val="00B96579"/>
    <w:rsid w:val="00BA64BA"/>
    <w:rsid w:val="00BB69FD"/>
    <w:rsid w:val="00BE466B"/>
    <w:rsid w:val="00BF1E71"/>
    <w:rsid w:val="00C04900"/>
    <w:rsid w:val="00C265E8"/>
    <w:rsid w:val="00C30026"/>
    <w:rsid w:val="00C31171"/>
    <w:rsid w:val="00C36AAC"/>
    <w:rsid w:val="00C41277"/>
    <w:rsid w:val="00C718C5"/>
    <w:rsid w:val="00C85F4D"/>
    <w:rsid w:val="00C903D1"/>
    <w:rsid w:val="00CA1D72"/>
    <w:rsid w:val="00CA4ADB"/>
    <w:rsid w:val="00CA7706"/>
    <w:rsid w:val="00CB1C83"/>
    <w:rsid w:val="00CD4199"/>
    <w:rsid w:val="00CD7AD8"/>
    <w:rsid w:val="00D066A7"/>
    <w:rsid w:val="00D1091F"/>
    <w:rsid w:val="00D23F61"/>
    <w:rsid w:val="00D30DE8"/>
    <w:rsid w:val="00D367FD"/>
    <w:rsid w:val="00D37399"/>
    <w:rsid w:val="00D41696"/>
    <w:rsid w:val="00DA541C"/>
    <w:rsid w:val="00DB3415"/>
    <w:rsid w:val="00DC23B4"/>
    <w:rsid w:val="00DC41CA"/>
    <w:rsid w:val="00DC6ACC"/>
    <w:rsid w:val="00DF0C51"/>
    <w:rsid w:val="00DF6CDF"/>
    <w:rsid w:val="00E031AE"/>
    <w:rsid w:val="00E0517E"/>
    <w:rsid w:val="00E06641"/>
    <w:rsid w:val="00E12120"/>
    <w:rsid w:val="00E21424"/>
    <w:rsid w:val="00E22118"/>
    <w:rsid w:val="00E31A0A"/>
    <w:rsid w:val="00E56C40"/>
    <w:rsid w:val="00E62323"/>
    <w:rsid w:val="00E650B6"/>
    <w:rsid w:val="00E727C2"/>
    <w:rsid w:val="00E73EC5"/>
    <w:rsid w:val="00E81E57"/>
    <w:rsid w:val="00E83589"/>
    <w:rsid w:val="00E8768B"/>
    <w:rsid w:val="00E91305"/>
    <w:rsid w:val="00E91AB7"/>
    <w:rsid w:val="00E92808"/>
    <w:rsid w:val="00EA40A6"/>
    <w:rsid w:val="00EC1F2D"/>
    <w:rsid w:val="00EE1B63"/>
    <w:rsid w:val="00F17DAD"/>
    <w:rsid w:val="00F17DDC"/>
    <w:rsid w:val="00F43B63"/>
    <w:rsid w:val="00F45766"/>
    <w:rsid w:val="00F57E32"/>
    <w:rsid w:val="00F60539"/>
    <w:rsid w:val="00F620BF"/>
    <w:rsid w:val="00F81F74"/>
    <w:rsid w:val="00F9070A"/>
    <w:rsid w:val="00F91F09"/>
    <w:rsid w:val="00F968AF"/>
    <w:rsid w:val="00FA68F5"/>
    <w:rsid w:val="00FC6C1B"/>
    <w:rsid w:val="00FE0C79"/>
    <w:rsid w:val="00FE20CD"/>
    <w:rsid w:val="00FE38EB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7206"/>
  <w15:docId w15:val="{78877C4F-354D-4D92-8139-8EBB4671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4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14C9"/>
    <w:pPr>
      <w:keepNext/>
      <w:jc w:val="right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4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14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7514C9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514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751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F43B63"/>
  </w:style>
  <w:style w:type="paragraph" w:styleId="Akapitzlist">
    <w:name w:val="List Paragraph"/>
    <w:basedOn w:val="Normalny"/>
    <w:uiPriority w:val="34"/>
    <w:qFormat/>
    <w:rsid w:val="00D367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D9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D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D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2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20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68F5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7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Domylnaczcionkaakapitu"/>
    <w:rsid w:val="00E91AB7"/>
  </w:style>
  <w:style w:type="paragraph" w:styleId="NormalnyWeb">
    <w:name w:val="Normal (Web)"/>
    <w:basedOn w:val="Normalny"/>
    <w:uiPriority w:val="99"/>
    <w:unhideWhenUsed/>
    <w:rsid w:val="007F44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39634-8A8A-46CF-96E9-0D2BE3CD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1481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Trebacz, Hubert</dc:creator>
  <cp:lastModifiedBy>Agnieszka Łukowicz</cp:lastModifiedBy>
  <cp:revision>20</cp:revision>
  <cp:lastPrinted>2024-05-13T09:21:00Z</cp:lastPrinted>
  <dcterms:created xsi:type="dcterms:W3CDTF">2024-05-09T09:51:00Z</dcterms:created>
  <dcterms:modified xsi:type="dcterms:W3CDTF">2024-05-15T10:27:00Z</dcterms:modified>
</cp:coreProperties>
</file>