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46DB" w14:textId="50C17B7F" w:rsidR="00EF2690" w:rsidRPr="00BC3A93" w:rsidRDefault="00DA3304" w:rsidP="006B5042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</w:t>
      </w:r>
      <w:r w:rsidR="00EF2690" w:rsidRPr="00BC3A93">
        <w:rPr>
          <w:rFonts w:eastAsia="SimSun" w:cs="Mangal"/>
          <w:b/>
          <w:kern w:val="3"/>
          <w:sz w:val="24"/>
          <w:szCs w:val="24"/>
          <w:lang w:eastAsia="zh-CN" w:bidi="hi-IN"/>
        </w:rPr>
        <w:t>PODKARPACKI</w:t>
      </w:r>
    </w:p>
    <w:p w14:paraId="3B4E3B0B" w14:textId="77777777" w:rsidR="00EF2690" w:rsidRPr="00BC3A93" w:rsidRDefault="00EF2690" w:rsidP="00EF2690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BC3A93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</w:p>
    <w:p w14:paraId="433BECBD" w14:textId="77777777" w:rsidR="00EF2690" w:rsidRPr="00BC3A93" w:rsidRDefault="00EF2690" w:rsidP="00EF2690">
      <w:pPr>
        <w:widowControl w:val="0"/>
        <w:tabs>
          <w:tab w:val="left" w:pos="709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BC3A93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14:paraId="6CF5DD08" w14:textId="77777777" w:rsidR="00EF2690" w:rsidRPr="00BC3A93" w:rsidRDefault="00EF2690" w:rsidP="00EF2690">
      <w:pPr>
        <w:widowControl w:val="0"/>
        <w:tabs>
          <w:tab w:val="left" w:pos="709"/>
        </w:tabs>
        <w:suppressAutoHyphens/>
        <w:autoSpaceDN w:val="0"/>
        <w:ind w:left="142" w:right="-108" w:hanging="141"/>
        <w:rPr>
          <w:rFonts w:eastAsia="SimSun" w:cs="Mangal"/>
          <w:kern w:val="3"/>
          <w:lang w:eastAsia="zh-CN" w:bidi="hi-IN"/>
        </w:rPr>
      </w:pPr>
      <w:r w:rsidRPr="00BC3A93">
        <w:rPr>
          <w:rFonts w:eastAsia="SimSun" w:cs="Mangal"/>
          <w:kern w:val="3"/>
          <w:lang w:eastAsia="zh-CN" w:bidi="hi-IN"/>
        </w:rPr>
        <w:t>ul. Grunwaldzka 15, 35-959 Rzeszów</w:t>
      </w:r>
    </w:p>
    <w:p w14:paraId="2F2D7BF6" w14:textId="0063804D" w:rsidR="00733890" w:rsidRPr="00BC3A93" w:rsidRDefault="00EF2690" w:rsidP="00733890">
      <w:pPr>
        <w:spacing w:line="360" w:lineRule="auto"/>
        <w:jc w:val="center"/>
        <w:rPr>
          <w:sz w:val="24"/>
          <w:szCs w:val="24"/>
        </w:rPr>
      </w:pPr>
      <w:r w:rsidRPr="00BC3A93">
        <w:rPr>
          <w:sz w:val="24"/>
          <w:szCs w:val="24"/>
        </w:rPr>
        <w:t xml:space="preserve">                                                               </w:t>
      </w:r>
      <w:r w:rsidRPr="00BC3A93">
        <w:rPr>
          <w:sz w:val="24"/>
          <w:szCs w:val="24"/>
        </w:rPr>
        <w:tab/>
      </w:r>
      <w:r w:rsidRPr="00BC3A93">
        <w:rPr>
          <w:sz w:val="24"/>
          <w:szCs w:val="24"/>
        </w:rPr>
        <w:tab/>
      </w:r>
      <w:r w:rsidRPr="00BC3A93">
        <w:rPr>
          <w:sz w:val="24"/>
          <w:szCs w:val="24"/>
        </w:rPr>
        <w:tab/>
      </w:r>
      <w:r w:rsidR="006651D9" w:rsidRPr="00BC3A93">
        <w:rPr>
          <w:sz w:val="24"/>
          <w:szCs w:val="24"/>
        </w:rPr>
        <w:t xml:space="preserve">        </w:t>
      </w:r>
      <w:r w:rsidRPr="00BC3A93">
        <w:rPr>
          <w:sz w:val="24"/>
          <w:szCs w:val="24"/>
        </w:rPr>
        <w:t xml:space="preserve">  Rzeszów,</w:t>
      </w:r>
      <w:r w:rsidR="00CD2F93" w:rsidRPr="00BC3A93">
        <w:rPr>
          <w:sz w:val="24"/>
          <w:szCs w:val="24"/>
        </w:rPr>
        <w:t xml:space="preserve"> </w:t>
      </w:r>
      <w:r w:rsidR="00E86FD7" w:rsidRPr="00BC3A93">
        <w:rPr>
          <w:sz w:val="24"/>
          <w:szCs w:val="24"/>
        </w:rPr>
        <w:t>202</w:t>
      </w:r>
      <w:r w:rsidR="00F1275A">
        <w:rPr>
          <w:sz w:val="24"/>
          <w:szCs w:val="24"/>
        </w:rPr>
        <w:t>5</w:t>
      </w:r>
      <w:r w:rsidR="00E86FD7" w:rsidRPr="00BC3A93">
        <w:rPr>
          <w:sz w:val="24"/>
          <w:szCs w:val="24"/>
        </w:rPr>
        <w:t>-</w:t>
      </w:r>
      <w:r w:rsidR="00FA4067" w:rsidRPr="00BC3A93">
        <w:rPr>
          <w:sz w:val="24"/>
          <w:szCs w:val="24"/>
        </w:rPr>
        <w:t>0</w:t>
      </w:r>
      <w:r w:rsidR="00724D9F">
        <w:rPr>
          <w:sz w:val="24"/>
          <w:szCs w:val="24"/>
        </w:rPr>
        <w:t>9</w:t>
      </w:r>
      <w:r w:rsidR="00FA4067" w:rsidRPr="00BC3A93">
        <w:rPr>
          <w:sz w:val="24"/>
          <w:szCs w:val="24"/>
        </w:rPr>
        <w:t>-</w:t>
      </w:r>
      <w:r w:rsidR="00EF3E34">
        <w:rPr>
          <w:sz w:val="24"/>
          <w:szCs w:val="24"/>
        </w:rPr>
        <w:t>1</w:t>
      </w:r>
      <w:r w:rsidR="00BD6019">
        <w:rPr>
          <w:sz w:val="24"/>
          <w:szCs w:val="24"/>
        </w:rPr>
        <w:t>7</w:t>
      </w:r>
    </w:p>
    <w:p w14:paraId="7EF9502C" w14:textId="3435B934" w:rsidR="00EF2690" w:rsidRPr="00BC3A93" w:rsidRDefault="003F0E85" w:rsidP="006651D9">
      <w:pPr>
        <w:tabs>
          <w:tab w:val="left" w:pos="1418"/>
        </w:tabs>
        <w:rPr>
          <w:sz w:val="24"/>
          <w:szCs w:val="24"/>
        </w:rPr>
      </w:pPr>
      <w:r w:rsidRPr="00BC3A93">
        <w:rPr>
          <w:sz w:val="24"/>
          <w:szCs w:val="24"/>
        </w:rPr>
        <w:t xml:space="preserve">      </w:t>
      </w:r>
      <w:r w:rsidR="006B5042" w:rsidRPr="00BC3A93">
        <w:rPr>
          <w:sz w:val="24"/>
          <w:szCs w:val="24"/>
        </w:rPr>
        <w:t xml:space="preserve"> </w:t>
      </w:r>
      <w:r w:rsidRPr="00BC3A93">
        <w:rPr>
          <w:sz w:val="24"/>
          <w:szCs w:val="24"/>
        </w:rPr>
        <w:t xml:space="preserve"> OA-V.</w:t>
      </w:r>
      <w:r w:rsidR="000A1D04" w:rsidRPr="00BC3A93">
        <w:rPr>
          <w:sz w:val="24"/>
          <w:szCs w:val="24"/>
        </w:rPr>
        <w:t>2600.</w:t>
      </w:r>
      <w:r w:rsidR="00724D9F">
        <w:rPr>
          <w:sz w:val="24"/>
          <w:szCs w:val="24"/>
        </w:rPr>
        <w:t>127</w:t>
      </w:r>
      <w:r w:rsidR="00EF2690" w:rsidRPr="00BC3A93">
        <w:rPr>
          <w:sz w:val="24"/>
          <w:szCs w:val="24"/>
        </w:rPr>
        <w:t>.20</w:t>
      </w:r>
      <w:r w:rsidR="00E86FD7" w:rsidRPr="00BC3A93">
        <w:rPr>
          <w:sz w:val="24"/>
          <w:szCs w:val="24"/>
        </w:rPr>
        <w:t>2</w:t>
      </w:r>
      <w:r w:rsidR="00035026">
        <w:rPr>
          <w:sz w:val="24"/>
          <w:szCs w:val="24"/>
        </w:rPr>
        <w:t>5</w:t>
      </w:r>
    </w:p>
    <w:p w14:paraId="3D85B6F3" w14:textId="77777777" w:rsidR="00D87340" w:rsidRPr="00BC3A93" w:rsidRDefault="00D87340" w:rsidP="00EF2690">
      <w:pPr>
        <w:spacing w:line="360" w:lineRule="auto"/>
        <w:rPr>
          <w:sz w:val="24"/>
        </w:rPr>
      </w:pPr>
    </w:p>
    <w:p w14:paraId="4DC851A2" w14:textId="77777777" w:rsidR="00EF2690" w:rsidRPr="00BC3A93" w:rsidRDefault="006658D5" w:rsidP="00EF2690">
      <w:pPr>
        <w:pStyle w:val="Nagwek2"/>
        <w:spacing w:line="360" w:lineRule="auto"/>
      </w:pPr>
      <w:r>
        <w:t xml:space="preserve">Ogłoszenie o zamówieniu </w:t>
      </w:r>
    </w:p>
    <w:p w14:paraId="18F08706" w14:textId="77777777" w:rsidR="00FA4067" w:rsidRPr="00005FBB" w:rsidRDefault="00EF2690" w:rsidP="00005FBB">
      <w:pPr>
        <w:pStyle w:val="Nagwek3"/>
        <w:spacing w:line="360" w:lineRule="auto"/>
        <w:rPr>
          <w:b/>
          <w:strike/>
        </w:rPr>
      </w:pPr>
      <w:r w:rsidRPr="00BC3A93">
        <w:t>na wykonanie  dostawy</w:t>
      </w:r>
      <w:r w:rsidRPr="00BC3A93">
        <w:rPr>
          <w:b/>
        </w:rPr>
        <w:t>*</w:t>
      </w:r>
      <w:r w:rsidRPr="00BC3A93">
        <w:t xml:space="preserve"> / </w:t>
      </w:r>
      <w:r w:rsidRPr="00BC3A93">
        <w:rPr>
          <w:strike/>
        </w:rPr>
        <w:t>usługi</w:t>
      </w:r>
      <w:r w:rsidRPr="00BC3A93">
        <w:rPr>
          <w:b/>
        </w:rPr>
        <w:t>*/</w:t>
      </w:r>
      <w:r w:rsidRPr="00BC3A93">
        <w:rPr>
          <w:strike/>
        </w:rPr>
        <w:t xml:space="preserve"> roboty budowlanej</w:t>
      </w:r>
      <w:r w:rsidRPr="00BC3A93">
        <w:rPr>
          <w:b/>
          <w:strike/>
        </w:rPr>
        <w:t>*</w:t>
      </w:r>
    </w:p>
    <w:p w14:paraId="5E78BC7B" w14:textId="77777777" w:rsidR="00EF3E34" w:rsidRPr="00EF3E34" w:rsidRDefault="00EF3E34" w:rsidP="00DA5E63">
      <w:pPr>
        <w:spacing w:before="100" w:beforeAutospacing="1" w:after="100" w:afterAutospacing="1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EF3E34">
        <w:rPr>
          <w:rFonts w:eastAsiaTheme="minorHAnsi"/>
          <w:b/>
          <w:sz w:val="24"/>
          <w:szCs w:val="24"/>
          <w:lang w:eastAsia="en-US"/>
        </w:rPr>
        <w:t xml:space="preserve">I. Zamawiający </w:t>
      </w:r>
      <w:r w:rsidRPr="00EF3E34">
        <w:rPr>
          <w:rFonts w:eastAsiaTheme="minorHAnsi"/>
          <w:sz w:val="24"/>
          <w:szCs w:val="24"/>
          <w:lang w:eastAsia="en-US"/>
        </w:rPr>
        <w:t>–</w:t>
      </w:r>
      <w:r w:rsidRPr="00EF3E34">
        <w:rPr>
          <w:rFonts w:eastAsiaTheme="minorHAnsi"/>
          <w:b/>
          <w:sz w:val="24"/>
          <w:szCs w:val="24"/>
          <w:lang w:eastAsia="en-US"/>
        </w:rPr>
        <w:t xml:space="preserve"> Podkarpacki Urząd Wojewódzki w Rzeszowie, 35-959 Rzeszów, </w:t>
      </w:r>
      <w:r w:rsidRPr="00EF3E34">
        <w:rPr>
          <w:rFonts w:eastAsiaTheme="minorHAnsi"/>
          <w:b/>
          <w:sz w:val="24"/>
          <w:szCs w:val="24"/>
          <w:lang w:eastAsia="en-US"/>
        </w:rPr>
        <w:br/>
        <w:t xml:space="preserve">ul. Grunwaldzka 15. </w:t>
      </w:r>
    </w:p>
    <w:p w14:paraId="30ED6603" w14:textId="6031DA97" w:rsidR="00DA5E63" w:rsidRPr="00724D9F" w:rsidRDefault="00DA5E63" w:rsidP="00724D9F">
      <w:p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</w:t>
      </w:r>
      <w:r w:rsidRPr="00DA5E63">
        <w:rPr>
          <w:rFonts w:eastAsiaTheme="minorHAnsi"/>
          <w:sz w:val="24"/>
          <w:szCs w:val="24"/>
          <w:lang w:eastAsia="en-US"/>
        </w:rPr>
        <w:t>ostaw</w:t>
      </w:r>
      <w:r>
        <w:rPr>
          <w:rFonts w:eastAsiaTheme="minorHAnsi"/>
          <w:sz w:val="24"/>
          <w:szCs w:val="24"/>
          <w:lang w:eastAsia="en-US"/>
        </w:rPr>
        <w:t>a</w:t>
      </w:r>
      <w:r w:rsidR="00724D9F">
        <w:rPr>
          <w:rFonts w:eastAsiaTheme="minorHAnsi"/>
          <w:sz w:val="24"/>
          <w:szCs w:val="24"/>
          <w:lang w:eastAsia="en-US"/>
        </w:rPr>
        <w:t xml:space="preserve"> i montaż</w:t>
      </w:r>
      <w:r w:rsidR="00BD6019">
        <w:rPr>
          <w:rFonts w:eastAsiaTheme="minorHAnsi"/>
          <w:sz w:val="24"/>
          <w:szCs w:val="24"/>
          <w:lang w:eastAsia="en-US"/>
        </w:rPr>
        <w:t xml:space="preserve"> c</w:t>
      </w:r>
      <w:r w:rsidR="00724D9F" w:rsidRPr="00724D9F">
        <w:rPr>
          <w:rFonts w:eastAsiaTheme="minorHAnsi"/>
          <w:sz w:val="24"/>
          <w:szCs w:val="24"/>
          <w:lang w:eastAsia="en-US"/>
        </w:rPr>
        <w:t>hodnik</w:t>
      </w:r>
      <w:r w:rsidR="00BD6019">
        <w:rPr>
          <w:rFonts w:eastAsiaTheme="minorHAnsi"/>
          <w:sz w:val="24"/>
          <w:szCs w:val="24"/>
          <w:lang w:eastAsia="en-US"/>
        </w:rPr>
        <w:t xml:space="preserve">ów dywanowych </w:t>
      </w:r>
      <w:r w:rsidR="00724D9F">
        <w:rPr>
          <w:rFonts w:eastAsiaTheme="minorHAnsi"/>
          <w:sz w:val="24"/>
          <w:szCs w:val="24"/>
          <w:lang w:eastAsia="en-US"/>
        </w:rPr>
        <w:t>wykonan</w:t>
      </w:r>
      <w:r w:rsidR="00BD6019">
        <w:rPr>
          <w:rFonts w:eastAsiaTheme="minorHAnsi"/>
          <w:sz w:val="24"/>
          <w:szCs w:val="24"/>
          <w:lang w:eastAsia="en-US"/>
        </w:rPr>
        <w:t>ych</w:t>
      </w:r>
      <w:r w:rsidR="00724D9F">
        <w:rPr>
          <w:rFonts w:eastAsiaTheme="minorHAnsi"/>
          <w:sz w:val="24"/>
          <w:szCs w:val="24"/>
          <w:lang w:eastAsia="en-US"/>
        </w:rPr>
        <w:t xml:space="preserve"> z wykładziny</w:t>
      </w:r>
      <w:r w:rsidR="00495F30">
        <w:rPr>
          <w:rFonts w:eastAsiaTheme="minorHAnsi"/>
          <w:sz w:val="24"/>
          <w:szCs w:val="24"/>
          <w:lang w:eastAsia="en-US"/>
        </w:rPr>
        <w:t xml:space="preserve"> </w:t>
      </w:r>
      <w:r w:rsidR="00DA3304">
        <w:rPr>
          <w:rFonts w:eastAsiaTheme="minorHAnsi"/>
          <w:sz w:val="24"/>
          <w:szCs w:val="24"/>
          <w:lang w:eastAsia="en-US"/>
        </w:rPr>
        <w:t>typu</w:t>
      </w:r>
      <w:r w:rsidR="00495F30">
        <w:rPr>
          <w:rFonts w:eastAsiaTheme="minorHAnsi"/>
          <w:sz w:val="24"/>
          <w:szCs w:val="24"/>
          <w:lang w:eastAsia="en-US"/>
        </w:rPr>
        <w:t xml:space="preserve"> </w:t>
      </w:r>
      <w:r w:rsidR="00724D9F">
        <w:rPr>
          <w:rFonts w:eastAsiaTheme="minorHAnsi"/>
          <w:sz w:val="24"/>
          <w:szCs w:val="24"/>
          <w:lang w:eastAsia="en-US"/>
        </w:rPr>
        <w:t xml:space="preserve">Lano </w:t>
      </w:r>
      <w:r w:rsidR="007233C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7233CD">
        <w:rPr>
          <w:rFonts w:eastAsiaTheme="minorHAnsi"/>
          <w:sz w:val="24"/>
          <w:szCs w:val="24"/>
          <w:lang w:eastAsia="en-US"/>
        </w:rPr>
        <w:t>Carpets</w:t>
      </w:r>
      <w:proofErr w:type="spellEnd"/>
      <w:r w:rsidR="007233CD">
        <w:rPr>
          <w:rFonts w:eastAsiaTheme="minorHAnsi"/>
          <w:sz w:val="24"/>
          <w:szCs w:val="24"/>
          <w:lang w:eastAsia="en-US"/>
        </w:rPr>
        <w:t xml:space="preserve"> kolekcja Lano Zen </w:t>
      </w:r>
      <w:r w:rsidR="008D449E">
        <w:rPr>
          <w:rFonts w:eastAsiaTheme="minorHAnsi"/>
          <w:sz w:val="24"/>
          <w:szCs w:val="24"/>
          <w:lang w:eastAsia="en-US"/>
        </w:rPr>
        <w:t xml:space="preserve">kolor </w:t>
      </w:r>
      <w:r w:rsidR="00724D9F">
        <w:rPr>
          <w:rFonts w:eastAsiaTheme="minorHAnsi"/>
          <w:sz w:val="24"/>
          <w:szCs w:val="24"/>
          <w:lang w:eastAsia="en-US"/>
        </w:rPr>
        <w:t>110</w:t>
      </w:r>
      <w:r w:rsidR="007233CD">
        <w:rPr>
          <w:rFonts w:eastAsiaTheme="minorHAnsi"/>
          <w:sz w:val="24"/>
          <w:szCs w:val="24"/>
          <w:lang w:eastAsia="en-US"/>
        </w:rPr>
        <w:t xml:space="preserve"> (</w:t>
      </w:r>
      <w:proofErr w:type="spellStart"/>
      <w:r w:rsidR="007233CD">
        <w:rPr>
          <w:rFonts w:eastAsiaTheme="minorHAnsi"/>
          <w:sz w:val="24"/>
          <w:szCs w:val="24"/>
          <w:lang w:eastAsia="en-US"/>
        </w:rPr>
        <w:t>Carmine</w:t>
      </w:r>
      <w:proofErr w:type="spellEnd"/>
      <w:r w:rsidR="007233CD">
        <w:rPr>
          <w:rFonts w:eastAsiaTheme="minorHAnsi"/>
          <w:sz w:val="24"/>
          <w:szCs w:val="24"/>
          <w:lang w:eastAsia="en-US"/>
        </w:rPr>
        <w:t xml:space="preserve">) </w:t>
      </w:r>
      <w:r w:rsidR="00724D9F">
        <w:rPr>
          <w:rFonts w:eastAsiaTheme="minorHAnsi"/>
          <w:sz w:val="24"/>
          <w:szCs w:val="24"/>
          <w:lang w:eastAsia="en-US"/>
        </w:rPr>
        <w:t xml:space="preserve">wraz z obszyciem </w:t>
      </w:r>
      <w:r w:rsidR="00724D9F" w:rsidRPr="00724D9F">
        <w:rPr>
          <w:rFonts w:eastAsiaTheme="minorHAnsi"/>
          <w:sz w:val="24"/>
          <w:szCs w:val="24"/>
          <w:lang w:eastAsia="en-US"/>
        </w:rPr>
        <w:t xml:space="preserve">do Sali kolumnowej w budynku Podkarpackiego Urzędu Wojewódzkiego </w:t>
      </w:r>
      <w:r w:rsidR="00495F30">
        <w:rPr>
          <w:rFonts w:eastAsiaTheme="minorHAnsi"/>
          <w:sz w:val="24"/>
          <w:szCs w:val="24"/>
          <w:lang w:eastAsia="en-US"/>
        </w:rPr>
        <w:t xml:space="preserve"> </w:t>
      </w:r>
      <w:r w:rsidR="00724D9F" w:rsidRPr="00724D9F">
        <w:rPr>
          <w:rFonts w:eastAsiaTheme="minorHAnsi"/>
          <w:sz w:val="24"/>
          <w:szCs w:val="24"/>
          <w:lang w:eastAsia="en-US"/>
        </w:rPr>
        <w:t>w Rzeszowie przy ul. Grunwaldzka 15</w:t>
      </w:r>
      <w:r w:rsidR="00BC56FD">
        <w:rPr>
          <w:rFonts w:eastAsiaTheme="minorHAnsi"/>
          <w:sz w:val="24"/>
          <w:szCs w:val="24"/>
          <w:lang w:eastAsia="en-US"/>
        </w:rPr>
        <w:t>.</w:t>
      </w:r>
    </w:p>
    <w:p w14:paraId="2FDDDB32" w14:textId="57B242C4" w:rsidR="00FA4067" w:rsidRPr="00724D9F" w:rsidRDefault="006A651E" w:rsidP="00724D9F">
      <w:p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A651E">
        <w:rPr>
          <w:rFonts w:eastAsiaTheme="minorHAnsi"/>
          <w:sz w:val="24"/>
          <w:szCs w:val="24"/>
          <w:lang w:eastAsia="en-US"/>
        </w:rPr>
        <w:t>Wskazane w niniejszym ogłoszeniu  nazwy własne/marki produktów mają wyłącznie na celu wskazanie Dostawcy poziomu jakości oferowanych produktów, jakiego oczekuje Zamawiający.</w:t>
      </w:r>
      <w:r w:rsidR="000362DC">
        <w:rPr>
          <w:rFonts w:eastAsiaTheme="minorHAnsi"/>
          <w:sz w:val="24"/>
          <w:szCs w:val="24"/>
          <w:lang w:eastAsia="en-US"/>
        </w:rPr>
        <w:t xml:space="preserve"> Jednocześnie </w:t>
      </w:r>
      <w:r w:rsidRPr="006A651E">
        <w:rPr>
          <w:rFonts w:eastAsiaTheme="minorHAnsi"/>
          <w:sz w:val="24"/>
          <w:szCs w:val="24"/>
          <w:lang w:eastAsia="en-US"/>
        </w:rPr>
        <w:t xml:space="preserve">Zamawiający dopuszcza zastosowanie innej wykładziny </w:t>
      </w:r>
      <w:r w:rsidR="000362DC">
        <w:rPr>
          <w:rFonts w:eastAsiaTheme="minorHAnsi"/>
          <w:sz w:val="24"/>
          <w:szCs w:val="24"/>
          <w:lang w:eastAsia="en-US"/>
        </w:rPr>
        <w:t xml:space="preserve">                            </w:t>
      </w:r>
      <w:r w:rsidRPr="006A651E">
        <w:rPr>
          <w:rFonts w:eastAsiaTheme="minorHAnsi"/>
          <w:sz w:val="24"/>
          <w:szCs w:val="24"/>
          <w:lang w:eastAsia="en-US"/>
        </w:rPr>
        <w:t xml:space="preserve">o </w:t>
      </w:r>
      <w:proofErr w:type="spellStart"/>
      <w:r w:rsidRPr="006A651E">
        <w:rPr>
          <w:rFonts w:eastAsiaTheme="minorHAnsi"/>
          <w:sz w:val="24"/>
          <w:szCs w:val="24"/>
          <w:lang w:eastAsia="en-US"/>
        </w:rPr>
        <w:t>niegorszych</w:t>
      </w:r>
      <w:proofErr w:type="spellEnd"/>
      <w:r w:rsidRPr="006A651E">
        <w:rPr>
          <w:rFonts w:eastAsiaTheme="minorHAnsi"/>
          <w:sz w:val="24"/>
          <w:szCs w:val="24"/>
          <w:lang w:eastAsia="en-US"/>
        </w:rPr>
        <w:t xml:space="preserve"> parametrach, ale o tym samym kolorze</w:t>
      </w:r>
      <w:r w:rsidR="00BD6019">
        <w:rPr>
          <w:rFonts w:eastAsiaTheme="minorHAnsi"/>
          <w:sz w:val="24"/>
          <w:szCs w:val="24"/>
          <w:lang w:eastAsia="en-US"/>
        </w:rPr>
        <w:t>. W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A651E">
        <w:rPr>
          <w:rFonts w:eastAsiaTheme="minorHAnsi"/>
          <w:sz w:val="24"/>
          <w:szCs w:val="24"/>
          <w:lang w:eastAsia="en-US"/>
        </w:rPr>
        <w:t>przypadku zaproponowania przez Dostawcę produkt</w:t>
      </w:r>
      <w:r w:rsidR="00BD6019">
        <w:rPr>
          <w:rFonts w:eastAsiaTheme="minorHAnsi"/>
          <w:sz w:val="24"/>
          <w:szCs w:val="24"/>
          <w:lang w:eastAsia="en-US"/>
        </w:rPr>
        <w:t>u</w:t>
      </w:r>
      <w:r w:rsidRPr="006A651E">
        <w:rPr>
          <w:rFonts w:eastAsiaTheme="minorHAnsi"/>
          <w:sz w:val="24"/>
          <w:szCs w:val="24"/>
          <w:lang w:eastAsia="en-US"/>
        </w:rPr>
        <w:t xml:space="preserve"> równoważn</w:t>
      </w:r>
      <w:r w:rsidR="00BD6019">
        <w:rPr>
          <w:rFonts w:eastAsiaTheme="minorHAnsi"/>
          <w:sz w:val="24"/>
          <w:szCs w:val="24"/>
          <w:lang w:eastAsia="en-US"/>
        </w:rPr>
        <w:t>ego</w:t>
      </w:r>
      <w:r w:rsidRPr="006A651E">
        <w:rPr>
          <w:rFonts w:eastAsiaTheme="minorHAnsi"/>
          <w:sz w:val="24"/>
          <w:szCs w:val="24"/>
          <w:lang w:eastAsia="en-US"/>
        </w:rPr>
        <w:t xml:space="preserve"> na Dostawcy ci</w:t>
      </w:r>
      <w:r w:rsidR="00BD6019">
        <w:rPr>
          <w:rFonts w:eastAsiaTheme="minorHAnsi"/>
          <w:sz w:val="24"/>
          <w:szCs w:val="24"/>
          <w:lang w:eastAsia="en-US"/>
        </w:rPr>
        <w:t>ąży obowiązek udowodnienia, że jest on</w:t>
      </w:r>
      <w:r w:rsidRPr="006A651E">
        <w:rPr>
          <w:rFonts w:eastAsiaTheme="minorHAnsi"/>
          <w:sz w:val="24"/>
          <w:szCs w:val="24"/>
          <w:lang w:eastAsia="en-US"/>
        </w:rPr>
        <w:t xml:space="preserve"> jakości jakiej oczekuje Zamawiający poprzez porównanie </w:t>
      </w:r>
      <w:r w:rsidR="00BD6019">
        <w:rPr>
          <w:rFonts w:eastAsiaTheme="minorHAnsi"/>
          <w:sz w:val="24"/>
          <w:szCs w:val="24"/>
          <w:lang w:eastAsia="en-US"/>
        </w:rPr>
        <w:t>go</w:t>
      </w:r>
      <w:r w:rsidRPr="006A651E">
        <w:rPr>
          <w:rFonts w:eastAsiaTheme="minorHAnsi"/>
          <w:sz w:val="24"/>
          <w:szCs w:val="24"/>
          <w:lang w:eastAsia="en-US"/>
        </w:rPr>
        <w:t xml:space="preserve"> do produkt</w:t>
      </w:r>
      <w:r w:rsidR="00BD6019">
        <w:rPr>
          <w:rFonts w:eastAsiaTheme="minorHAnsi"/>
          <w:sz w:val="24"/>
          <w:szCs w:val="24"/>
          <w:lang w:eastAsia="en-US"/>
        </w:rPr>
        <w:t>u</w:t>
      </w:r>
      <w:r w:rsidRPr="006A651E">
        <w:rPr>
          <w:rFonts w:eastAsiaTheme="minorHAnsi"/>
          <w:sz w:val="24"/>
          <w:szCs w:val="24"/>
          <w:lang w:eastAsia="en-US"/>
        </w:rPr>
        <w:t xml:space="preserve"> wzorcow</w:t>
      </w:r>
      <w:r w:rsidR="00BD6019">
        <w:rPr>
          <w:rFonts w:eastAsiaTheme="minorHAnsi"/>
          <w:sz w:val="24"/>
          <w:szCs w:val="24"/>
          <w:lang w:eastAsia="en-US"/>
        </w:rPr>
        <w:t>ego</w:t>
      </w:r>
      <w:r w:rsidRPr="006A651E">
        <w:rPr>
          <w:rFonts w:eastAsiaTheme="minorHAnsi"/>
          <w:sz w:val="24"/>
          <w:szCs w:val="24"/>
          <w:lang w:eastAsia="en-US"/>
        </w:rPr>
        <w:t>.</w:t>
      </w:r>
    </w:p>
    <w:p w14:paraId="4E1E54CF" w14:textId="77777777" w:rsidR="00FA4067" w:rsidRDefault="00FA4067" w:rsidP="00FA4067">
      <w:pPr>
        <w:keepNext/>
        <w:spacing w:line="360" w:lineRule="auto"/>
        <w:outlineLvl w:val="4"/>
        <w:rPr>
          <w:b/>
          <w:sz w:val="24"/>
        </w:rPr>
      </w:pPr>
      <w:r w:rsidRPr="00FA4067">
        <w:rPr>
          <w:b/>
          <w:sz w:val="24"/>
        </w:rPr>
        <w:t>II.</w:t>
      </w:r>
      <w:r w:rsidRPr="00FA4067">
        <w:rPr>
          <w:b/>
          <w:sz w:val="28"/>
        </w:rPr>
        <w:t xml:space="preserve"> </w:t>
      </w:r>
      <w:r w:rsidRPr="00FA4067">
        <w:rPr>
          <w:b/>
          <w:sz w:val="24"/>
        </w:rPr>
        <w:t>Opis przedmiotu zamówienia:</w:t>
      </w:r>
    </w:p>
    <w:p w14:paraId="7F9FBA86" w14:textId="77777777" w:rsidR="006A651E" w:rsidRDefault="006A651E" w:rsidP="00F030B6">
      <w:p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Chodniki dywanowe </w:t>
      </w:r>
      <w:r w:rsidR="00724D9F">
        <w:rPr>
          <w:rFonts w:eastAsiaTheme="minorHAnsi"/>
          <w:b/>
          <w:sz w:val="24"/>
          <w:szCs w:val="24"/>
          <w:lang w:eastAsia="en-US"/>
        </w:rPr>
        <w:t xml:space="preserve">do Sali Kolumnowej w </w:t>
      </w:r>
      <w:r w:rsidR="00F030B6" w:rsidRPr="00F030B6">
        <w:rPr>
          <w:rFonts w:eastAsiaTheme="minorHAnsi"/>
          <w:sz w:val="24"/>
          <w:szCs w:val="24"/>
          <w:lang w:eastAsia="en-US"/>
        </w:rPr>
        <w:t>budynku Podkarpackiego Urzędu Wojewódzkiego w Rz</w:t>
      </w:r>
      <w:r w:rsidR="00724D9F">
        <w:rPr>
          <w:rFonts w:eastAsiaTheme="minorHAnsi"/>
          <w:sz w:val="24"/>
          <w:szCs w:val="24"/>
          <w:lang w:eastAsia="en-US"/>
        </w:rPr>
        <w:t xml:space="preserve">eszowie przy </w:t>
      </w:r>
      <w:r w:rsidR="00F030B6">
        <w:rPr>
          <w:rFonts w:eastAsiaTheme="minorHAnsi"/>
          <w:sz w:val="24"/>
          <w:szCs w:val="24"/>
          <w:lang w:eastAsia="en-US"/>
        </w:rPr>
        <w:t xml:space="preserve">ul. </w:t>
      </w:r>
      <w:r w:rsidR="00724D9F">
        <w:rPr>
          <w:rFonts w:eastAsiaTheme="minorHAnsi"/>
          <w:sz w:val="24"/>
          <w:szCs w:val="24"/>
          <w:lang w:eastAsia="en-US"/>
        </w:rPr>
        <w:t>Grunwaldzkiej 15</w:t>
      </w:r>
      <w:r w:rsidR="00F030B6">
        <w:rPr>
          <w:rFonts w:eastAsiaTheme="minorHAnsi"/>
          <w:sz w:val="24"/>
          <w:szCs w:val="24"/>
          <w:lang w:eastAsia="en-US"/>
        </w:rPr>
        <w:t xml:space="preserve">: </w:t>
      </w:r>
      <w:r w:rsidR="00DA5E63" w:rsidRPr="00DA5E63">
        <w:rPr>
          <w:rFonts w:eastAsiaTheme="minorHAnsi"/>
          <w:sz w:val="24"/>
          <w:szCs w:val="24"/>
          <w:lang w:eastAsia="en-US"/>
        </w:rPr>
        <w:t xml:space="preserve">    </w:t>
      </w:r>
    </w:p>
    <w:p w14:paraId="522A0BAB" w14:textId="4B0450E2" w:rsidR="00DA5E63" w:rsidRPr="00DA5E63" w:rsidRDefault="006A651E" w:rsidP="00F030B6">
      <w:pPr>
        <w:spacing w:before="100" w:beforeAutospacing="1"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w</w:t>
      </w:r>
      <w:r w:rsidR="008D449E" w:rsidRPr="008D449E">
        <w:rPr>
          <w:rFonts w:eastAsiaTheme="minorHAnsi"/>
          <w:b/>
          <w:sz w:val="24"/>
          <w:szCs w:val="24"/>
          <w:lang w:eastAsia="en-US"/>
        </w:rPr>
        <w:t>ymiary i ilości</w:t>
      </w:r>
      <w:r w:rsidR="008D449E">
        <w:rPr>
          <w:rFonts w:eastAsiaTheme="minorHAnsi"/>
          <w:sz w:val="24"/>
          <w:szCs w:val="24"/>
          <w:lang w:eastAsia="en-US"/>
        </w:rPr>
        <w:t xml:space="preserve"> : </w:t>
      </w:r>
      <w:r w:rsidR="00DA5E63" w:rsidRPr="00DA5E63">
        <w:rPr>
          <w:rFonts w:eastAsiaTheme="minorHAnsi"/>
          <w:sz w:val="24"/>
          <w:szCs w:val="24"/>
          <w:lang w:eastAsia="en-US"/>
        </w:rPr>
        <w:t xml:space="preserve">                         </w:t>
      </w:r>
    </w:p>
    <w:p w14:paraId="320E7331" w14:textId="71CA36E1" w:rsidR="00DA5E63" w:rsidRPr="00DA5E63" w:rsidRDefault="00724D9F" w:rsidP="00F03A97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DA5E63" w:rsidRPr="00DA5E63">
        <w:rPr>
          <w:rFonts w:eastAsiaTheme="minorHAnsi"/>
          <w:sz w:val="24"/>
          <w:szCs w:val="24"/>
          <w:lang w:eastAsia="en-US"/>
        </w:rPr>
        <w:t xml:space="preserve"> sztuk</w:t>
      </w:r>
      <w:r w:rsidR="008D449E">
        <w:rPr>
          <w:rFonts w:eastAsiaTheme="minorHAnsi"/>
          <w:sz w:val="24"/>
          <w:szCs w:val="24"/>
          <w:lang w:eastAsia="en-US"/>
        </w:rPr>
        <w:t>i</w:t>
      </w:r>
      <w:r>
        <w:rPr>
          <w:rFonts w:eastAsiaTheme="minorHAnsi"/>
          <w:sz w:val="24"/>
          <w:szCs w:val="24"/>
          <w:lang w:eastAsia="en-US"/>
        </w:rPr>
        <w:t xml:space="preserve"> chodników dywanowych </w:t>
      </w:r>
      <w:r w:rsidR="00DA5E63" w:rsidRPr="00DA5E63">
        <w:rPr>
          <w:rFonts w:eastAsiaTheme="minorHAnsi"/>
          <w:sz w:val="24"/>
          <w:szCs w:val="24"/>
          <w:lang w:eastAsia="en-US"/>
        </w:rPr>
        <w:t xml:space="preserve"> o wymiarach </w:t>
      </w:r>
      <w:r w:rsidR="008D449E">
        <w:rPr>
          <w:rFonts w:eastAsiaTheme="minorHAnsi"/>
          <w:sz w:val="24"/>
          <w:szCs w:val="24"/>
          <w:lang w:eastAsia="en-US"/>
        </w:rPr>
        <w:t>300 cm (szerokość)</w:t>
      </w:r>
      <w:r w:rsidR="006A651E">
        <w:rPr>
          <w:rFonts w:eastAsiaTheme="minorHAnsi"/>
          <w:sz w:val="24"/>
          <w:szCs w:val="24"/>
          <w:lang w:eastAsia="en-US"/>
        </w:rPr>
        <w:t xml:space="preserve"> </w:t>
      </w:r>
      <w:r w:rsidR="00DA5E63" w:rsidRPr="00DA5E63">
        <w:rPr>
          <w:rFonts w:eastAsiaTheme="minorHAnsi"/>
          <w:sz w:val="24"/>
          <w:szCs w:val="24"/>
          <w:lang w:eastAsia="en-US"/>
        </w:rPr>
        <w:t xml:space="preserve">x </w:t>
      </w:r>
      <w:r>
        <w:rPr>
          <w:rFonts w:eastAsiaTheme="minorHAnsi"/>
          <w:sz w:val="24"/>
          <w:szCs w:val="24"/>
          <w:lang w:eastAsia="en-US"/>
        </w:rPr>
        <w:t>1600</w:t>
      </w:r>
      <w:r w:rsidR="008D449E">
        <w:rPr>
          <w:rFonts w:eastAsiaTheme="minorHAnsi"/>
          <w:sz w:val="24"/>
          <w:szCs w:val="24"/>
          <w:lang w:eastAsia="en-US"/>
        </w:rPr>
        <w:t xml:space="preserve"> </w:t>
      </w:r>
      <w:r w:rsidR="00DA5E63" w:rsidRPr="00DA5E63">
        <w:rPr>
          <w:rFonts w:eastAsiaTheme="minorHAnsi"/>
          <w:sz w:val="24"/>
          <w:szCs w:val="24"/>
          <w:lang w:eastAsia="en-US"/>
        </w:rPr>
        <w:t>cm (</w:t>
      </w:r>
      <w:r>
        <w:rPr>
          <w:rFonts w:eastAsiaTheme="minorHAnsi"/>
          <w:sz w:val="24"/>
          <w:szCs w:val="24"/>
          <w:lang w:eastAsia="en-US"/>
        </w:rPr>
        <w:t>długość</w:t>
      </w:r>
      <w:r w:rsidR="00DA5E63" w:rsidRPr="00DA5E63">
        <w:rPr>
          <w:rFonts w:eastAsiaTheme="minorHAnsi"/>
          <w:sz w:val="24"/>
          <w:szCs w:val="24"/>
          <w:lang w:eastAsia="en-US"/>
        </w:rPr>
        <w:t xml:space="preserve">).  </w:t>
      </w:r>
    </w:p>
    <w:p w14:paraId="3CA1E270" w14:textId="0F634F91" w:rsidR="00724D9F" w:rsidRDefault="00724D9F" w:rsidP="00F03A97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24D9F">
        <w:rPr>
          <w:rFonts w:eastAsiaTheme="minorHAnsi"/>
          <w:sz w:val="24"/>
          <w:szCs w:val="24"/>
          <w:lang w:eastAsia="en-US"/>
        </w:rPr>
        <w:t>4</w:t>
      </w:r>
      <w:r w:rsidR="00DA5E63" w:rsidRPr="00724D9F">
        <w:rPr>
          <w:rFonts w:eastAsiaTheme="minorHAnsi"/>
          <w:sz w:val="24"/>
          <w:szCs w:val="24"/>
          <w:lang w:eastAsia="en-US"/>
        </w:rPr>
        <w:t xml:space="preserve"> sztuk</w:t>
      </w:r>
      <w:r w:rsidR="008D449E">
        <w:rPr>
          <w:rFonts w:eastAsiaTheme="minorHAnsi"/>
          <w:sz w:val="24"/>
          <w:szCs w:val="24"/>
          <w:lang w:eastAsia="en-US"/>
        </w:rPr>
        <w:t>i</w:t>
      </w:r>
      <w:r w:rsidR="00DA5E63" w:rsidRPr="00724D9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chodników dywanowych </w:t>
      </w:r>
      <w:r w:rsidRPr="00DA5E63">
        <w:rPr>
          <w:rFonts w:eastAsiaTheme="minorHAnsi"/>
          <w:sz w:val="24"/>
          <w:szCs w:val="24"/>
          <w:lang w:eastAsia="en-US"/>
        </w:rPr>
        <w:t xml:space="preserve"> o wymiarach </w:t>
      </w:r>
      <w:r w:rsidR="008D449E">
        <w:rPr>
          <w:rFonts w:eastAsiaTheme="minorHAnsi"/>
          <w:sz w:val="24"/>
          <w:szCs w:val="24"/>
          <w:lang w:eastAsia="en-US"/>
        </w:rPr>
        <w:t xml:space="preserve">100 cm (szerokość) </w:t>
      </w:r>
      <w:r w:rsidRPr="00DA5E63">
        <w:rPr>
          <w:rFonts w:eastAsiaTheme="minorHAnsi"/>
          <w:sz w:val="24"/>
          <w:szCs w:val="24"/>
          <w:lang w:eastAsia="en-US"/>
        </w:rPr>
        <w:t xml:space="preserve">x </w:t>
      </w:r>
      <w:r w:rsidR="007A6123">
        <w:rPr>
          <w:rFonts w:eastAsiaTheme="minorHAnsi"/>
          <w:sz w:val="24"/>
          <w:szCs w:val="24"/>
          <w:lang w:eastAsia="en-US"/>
        </w:rPr>
        <w:t xml:space="preserve">400 </w:t>
      </w:r>
      <w:r w:rsidRPr="00DA5E63">
        <w:rPr>
          <w:rFonts w:eastAsiaTheme="minorHAnsi"/>
          <w:sz w:val="24"/>
          <w:szCs w:val="24"/>
          <w:lang w:eastAsia="en-US"/>
        </w:rPr>
        <w:t>cm (</w:t>
      </w:r>
      <w:r>
        <w:rPr>
          <w:rFonts w:eastAsiaTheme="minorHAnsi"/>
          <w:sz w:val="24"/>
          <w:szCs w:val="24"/>
          <w:lang w:eastAsia="en-US"/>
        </w:rPr>
        <w:t>długość</w:t>
      </w:r>
      <w:r w:rsidRPr="00DA5E63">
        <w:rPr>
          <w:rFonts w:eastAsiaTheme="minorHAnsi"/>
          <w:sz w:val="24"/>
          <w:szCs w:val="24"/>
          <w:lang w:eastAsia="en-US"/>
        </w:rPr>
        <w:t xml:space="preserve">).  </w:t>
      </w:r>
    </w:p>
    <w:p w14:paraId="1ED23240" w14:textId="1F5347FD" w:rsidR="007A6123" w:rsidRDefault="007A6123" w:rsidP="00F03A97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Pr="00724D9F">
        <w:rPr>
          <w:rFonts w:eastAsiaTheme="minorHAnsi"/>
          <w:sz w:val="24"/>
          <w:szCs w:val="24"/>
          <w:lang w:eastAsia="en-US"/>
        </w:rPr>
        <w:t xml:space="preserve"> sztuk</w:t>
      </w:r>
      <w:r w:rsidR="008D449E">
        <w:rPr>
          <w:rFonts w:eastAsiaTheme="minorHAnsi"/>
          <w:sz w:val="24"/>
          <w:szCs w:val="24"/>
          <w:lang w:eastAsia="en-US"/>
        </w:rPr>
        <w:t>a</w:t>
      </w:r>
      <w:r w:rsidRPr="00724D9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chodnika dywanowego </w:t>
      </w:r>
      <w:r w:rsidRPr="00DA5E63">
        <w:rPr>
          <w:rFonts w:eastAsiaTheme="minorHAnsi"/>
          <w:sz w:val="24"/>
          <w:szCs w:val="24"/>
          <w:lang w:eastAsia="en-US"/>
        </w:rPr>
        <w:t xml:space="preserve"> o wymiarach </w:t>
      </w:r>
      <w:r w:rsidR="008D449E">
        <w:rPr>
          <w:rFonts w:eastAsiaTheme="minorHAnsi"/>
          <w:sz w:val="24"/>
          <w:szCs w:val="24"/>
          <w:lang w:eastAsia="en-US"/>
        </w:rPr>
        <w:t xml:space="preserve">300 cm (szerokość) </w:t>
      </w:r>
      <w:r w:rsidRPr="00DA5E63">
        <w:rPr>
          <w:rFonts w:eastAsiaTheme="minorHAnsi"/>
          <w:sz w:val="24"/>
          <w:szCs w:val="24"/>
          <w:lang w:eastAsia="en-US"/>
        </w:rPr>
        <w:t xml:space="preserve">x </w:t>
      </w:r>
      <w:r>
        <w:rPr>
          <w:rFonts w:eastAsiaTheme="minorHAnsi"/>
          <w:sz w:val="24"/>
          <w:szCs w:val="24"/>
          <w:lang w:eastAsia="en-US"/>
        </w:rPr>
        <w:t xml:space="preserve">900 </w:t>
      </w:r>
      <w:r w:rsidRPr="00DA5E63">
        <w:rPr>
          <w:rFonts w:eastAsiaTheme="minorHAnsi"/>
          <w:sz w:val="24"/>
          <w:szCs w:val="24"/>
          <w:lang w:eastAsia="en-US"/>
        </w:rPr>
        <w:t>cm (</w:t>
      </w:r>
      <w:r>
        <w:rPr>
          <w:rFonts w:eastAsiaTheme="minorHAnsi"/>
          <w:sz w:val="24"/>
          <w:szCs w:val="24"/>
          <w:lang w:eastAsia="en-US"/>
        </w:rPr>
        <w:t>długość</w:t>
      </w:r>
      <w:r w:rsidRPr="00DA5E63">
        <w:rPr>
          <w:rFonts w:eastAsiaTheme="minorHAnsi"/>
          <w:sz w:val="24"/>
          <w:szCs w:val="24"/>
          <w:lang w:eastAsia="en-US"/>
        </w:rPr>
        <w:t xml:space="preserve">).  </w:t>
      </w:r>
    </w:p>
    <w:p w14:paraId="65DD4214" w14:textId="0A2CD671" w:rsidR="007A6123" w:rsidRDefault="007A6123" w:rsidP="00F03A97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724D9F">
        <w:rPr>
          <w:rFonts w:eastAsiaTheme="minorHAnsi"/>
          <w:sz w:val="24"/>
          <w:szCs w:val="24"/>
          <w:lang w:eastAsia="en-US"/>
        </w:rPr>
        <w:t xml:space="preserve"> sztuk</w:t>
      </w:r>
      <w:r w:rsidR="008D449E">
        <w:rPr>
          <w:rFonts w:eastAsiaTheme="minorHAnsi"/>
          <w:sz w:val="24"/>
          <w:szCs w:val="24"/>
          <w:lang w:eastAsia="en-US"/>
        </w:rPr>
        <w:t>i</w:t>
      </w:r>
      <w:r w:rsidRPr="00724D9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chodników dywanowych </w:t>
      </w:r>
      <w:r w:rsidRPr="00DA5E63">
        <w:rPr>
          <w:rFonts w:eastAsiaTheme="minorHAnsi"/>
          <w:sz w:val="24"/>
          <w:szCs w:val="24"/>
          <w:lang w:eastAsia="en-US"/>
        </w:rPr>
        <w:t xml:space="preserve"> o wymiarach </w:t>
      </w:r>
      <w:r w:rsidR="008D449E">
        <w:rPr>
          <w:rFonts w:eastAsiaTheme="minorHAnsi"/>
          <w:sz w:val="24"/>
          <w:szCs w:val="24"/>
          <w:lang w:eastAsia="en-US"/>
        </w:rPr>
        <w:t xml:space="preserve">100 cm (szerokość) </w:t>
      </w:r>
      <w:r w:rsidRPr="00DA5E63">
        <w:rPr>
          <w:rFonts w:eastAsiaTheme="minorHAnsi"/>
          <w:sz w:val="24"/>
          <w:szCs w:val="24"/>
          <w:lang w:eastAsia="en-US"/>
        </w:rPr>
        <w:t xml:space="preserve">x </w:t>
      </w:r>
      <w:r>
        <w:rPr>
          <w:rFonts w:eastAsiaTheme="minorHAnsi"/>
          <w:sz w:val="24"/>
          <w:szCs w:val="24"/>
          <w:lang w:eastAsia="en-US"/>
        </w:rPr>
        <w:t xml:space="preserve">340 </w:t>
      </w:r>
      <w:r w:rsidRPr="00DA5E63">
        <w:rPr>
          <w:rFonts w:eastAsiaTheme="minorHAnsi"/>
          <w:sz w:val="24"/>
          <w:szCs w:val="24"/>
          <w:lang w:eastAsia="en-US"/>
        </w:rPr>
        <w:t>cm (</w:t>
      </w:r>
      <w:r>
        <w:rPr>
          <w:rFonts w:eastAsiaTheme="minorHAnsi"/>
          <w:sz w:val="24"/>
          <w:szCs w:val="24"/>
          <w:lang w:eastAsia="en-US"/>
        </w:rPr>
        <w:t>długość</w:t>
      </w:r>
      <w:r w:rsidRPr="00DA5E63">
        <w:rPr>
          <w:rFonts w:eastAsiaTheme="minorHAnsi"/>
          <w:sz w:val="24"/>
          <w:szCs w:val="24"/>
          <w:lang w:eastAsia="en-US"/>
        </w:rPr>
        <w:t xml:space="preserve">).  </w:t>
      </w:r>
    </w:p>
    <w:p w14:paraId="5B7D49CC" w14:textId="09C99C53" w:rsidR="008D449E" w:rsidRPr="008D449E" w:rsidRDefault="006A651E" w:rsidP="00F03A97">
      <w:pPr>
        <w:spacing w:after="200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Łączna powierzchnia</w:t>
      </w:r>
      <w:r w:rsidR="00BD6019">
        <w:rPr>
          <w:rFonts w:eastAsiaTheme="minorHAnsi"/>
          <w:b/>
          <w:sz w:val="24"/>
          <w:szCs w:val="24"/>
          <w:lang w:eastAsia="en-US"/>
        </w:rPr>
        <w:t>: 228 m²</w:t>
      </w:r>
    </w:p>
    <w:p w14:paraId="0C615D4C" w14:textId="5BB6FA1A" w:rsidR="008D449E" w:rsidRPr="008D449E" w:rsidRDefault="008D449E" w:rsidP="00F03A97">
      <w:pPr>
        <w:spacing w:after="200" w:line="360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8D449E">
        <w:rPr>
          <w:rFonts w:eastAsiaTheme="minorHAnsi"/>
          <w:b/>
          <w:sz w:val="24"/>
          <w:szCs w:val="24"/>
          <w:lang w:eastAsia="en-US"/>
        </w:rPr>
        <w:t>Łączn</w:t>
      </w:r>
      <w:r w:rsidR="000E523F">
        <w:rPr>
          <w:rFonts w:eastAsiaTheme="minorHAnsi"/>
          <w:b/>
          <w:sz w:val="24"/>
          <w:szCs w:val="24"/>
          <w:lang w:eastAsia="en-US"/>
        </w:rPr>
        <w:t xml:space="preserve">a długość </w:t>
      </w:r>
      <w:r w:rsidRPr="008D449E">
        <w:rPr>
          <w:rFonts w:eastAsiaTheme="minorHAnsi"/>
          <w:b/>
          <w:sz w:val="24"/>
          <w:szCs w:val="24"/>
          <w:lang w:eastAsia="en-US"/>
        </w:rPr>
        <w:t>obszycia -</w:t>
      </w:r>
      <w:r w:rsidR="006A651E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8D449E">
        <w:rPr>
          <w:rFonts w:eastAsiaTheme="minorHAnsi"/>
          <w:b/>
          <w:sz w:val="24"/>
          <w:szCs w:val="24"/>
          <w:lang w:eastAsia="en-US"/>
        </w:rPr>
        <w:t>195,60</w:t>
      </w:r>
      <w:r w:rsidR="00F03A97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="00F03A97">
        <w:rPr>
          <w:rFonts w:eastAsiaTheme="minorHAnsi"/>
          <w:b/>
          <w:sz w:val="24"/>
          <w:szCs w:val="24"/>
          <w:lang w:eastAsia="en-US"/>
        </w:rPr>
        <w:t>mb</w:t>
      </w:r>
      <w:proofErr w:type="spellEnd"/>
    </w:p>
    <w:p w14:paraId="5A12E38B" w14:textId="167EC391" w:rsidR="008D449E" w:rsidRDefault="00E54B21" w:rsidP="00263D16">
      <w:p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Wszystkie chodniki muszą zostać fabrycznie obszyte (krawędzie zabezpieczone przed  strzępieniem)</w:t>
      </w:r>
      <w:r w:rsidR="00BD6019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w kolorze zbliżonym do wykładziny. Obszycie powinno być trwałe, estetyczne</w:t>
      </w:r>
      <w:r w:rsidR="00263D16">
        <w:rPr>
          <w:rFonts w:eastAsiaTheme="minorHAnsi"/>
          <w:sz w:val="24"/>
          <w:szCs w:val="24"/>
          <w:lang w:eastAsia="en-US"/>
        </w:rPr>
        <w:t xml:space="preserve">               </w:t>
      </w:r>
      <w:r>
        <w:rPr>
          <w:rFonts w:eastAsiaTheme="minorHAnsi"/>
          <w:sz w:val="24"/>
          <w:szCs w:val="24"/>
          <w:lang w:eastAsia="en-US"/>
        </w:rPr>
        <w:t xml:space="preserve"> i wykonane profesjonalną metodą (np. overlock, taśma krawędziowa lub inna zaakceptowana przez Zamawiającego).</w:t>
      </w:r>
    </w:p>
    <w:p w14:paraId="4D5F9BE4" w14:textId="0B30D5CA" w:rsidR="007A6123" w:rsidRDefault="008D449E" w:rsidP="00263D16">
      <w:p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Dodatkowo c</w:t>
      </w:r>
      <w:r w:rsidR="007A6123">
        <w:rPr>
          <w:rFonts w:eastAsiaTheme="minorHAnsi"/>
          <w:sz w:val="24"/>
          <w:szCs w:val="24"/>
          <w:lang w:eastAsia="en-US"/>
        </w:rPr>
        <w:t xml:space="preserve">hodnik o wymiarach 300 cm x 900 cm będzie wymagał  mocowania (przyklejenia przy </w:t>
      </w:r>
      <w:r w:rsidR="000E523F">
        <w:rPr>
          <w:rFonts w:eastAsiaTheme="minorHAnsi"/>
          <w:sz w:val="24"/>
          <w:szCs w:val="24"/>
          <w:lang w:eastAsia="en-US"/>
        </w:rPr>
        <w:t xml:space="preserve">węższych bokach </w:t>
      </w:r>
      <w:r w:rsidR="00C6378F">
        <w:rPr>
          <w:rFonts w:eastAsiaTheme="minorHAnsi"/>
          <w:sz w:val="24"/>
          <w:szCs w:val="24"/>
          <w:lang w:eastAsia="en-US"/>
        </w:rPr>
        <w:t xml:space="preserve">do podłoża) i </w:t>
      </w:r>
      <w:r w:rsidR="007A6123">
        <w:rPr>
          <w:rFonts w:eastAsiaTheme="minorHAnsi"/>
          <w:sz w:val="24"/>
          <w:szCs w:val="24"/>
          <w:lang w:eastAsia="en-US"/>
        </w:rPr>
        <w:t xml:space="preserve">docięcia do </w:t>
      </w:r>
      <w:r w:rsidR="00C6378F">
        <w:rPr>
          <w:rFonts w:eastAsiaTheme="minorHAnsi"/>
          <w:sz w:val="24"/>
          <w:szCs w:val="24"/>
          <w:lang w:eastAsia="en-US"/>
        </w:rPr>
        <w:t>otworu skrzynki z</w:t>
      </w:r>
      <w:r w:rsidR="00B51CF4">
        <w:rPr>
          <w:rFonts w:eastAsiaTheme="minorHAnsi"/>
          <w:sz w:val="24"/>
          <w:szCs w:val="24"/>
          <w:lang w:eastAsia="en-US"/>
        </w:rPr>
        <w:t xml:space="preserve"> podłączeniem </w:t>
      </w:r>
      <w:r w:rsidR="00C6378F">
        <w:rPr>
          <w:rFonts w:eastAsiaTheme="minorHAnsi"/>
          <w:sz w:val="24"/>
          <w:szCs w:val="24"/>
          <w:lang w:eastAsia="en-US"/>
        </w:rPr>
        <w:t xml:space="preserve"> nagłośnieni</w:t>
      </w:r>
      <w:r w:rsidR="00B51CF4">
        <w:rPr>
          <w:rFonts w:eastAsiaTheme="minorHAnsi"/>
          <w:sz w:val="24"/>
          <w:szCs w:val="24"/>
          <w:lang w:eastAsia="en-US"/>
        </w:rPr>
        <w:t>a</w:t>
      </w:r>
      <w:r w:rsidR="007A6123">
        <w:rPr>
          <w:rFonts w:eastAsiaTheme="minorHAnsi"/>
          <w:sz w:val="24"/>
          <w:szCs w:val="24"/>
          <w:lang w:eastAsia="en-US"/>
        </w:rPr>
        <w:t>, znajdującej się w podłodze</w:t>
      </w:r>
      <w:r w:rsidR="006A651E">
        <w:rPr>
          <w:rFonts w:eastAsiaTheme="minorHAnsi"/>
          <w:sz w:val="24"/>
          <w:szCs w:val="24"/>
          <w:lang w:eastAsia="en-US"/>
        </w:rPr>
        <w:t xml:space="preserve"> (</w:t>
      </w:r>
      <w:r>
        <w:rPr>
          <w:rFonts w:eastAsiaTheme="minorHAnsi"/>
          <w:sz w:val="24"/>
          <w:szCs w:val="24"/>
          <w:lang w:eastAsia="en-US"/>
        </w:rPr>
        <w:t>w załączeniu poglądowe zdjęcie)</w:t>
      </w:r>
      <w:r w:rsidR="00B51CF4">
        <w:rPr>
          <w:rFonts w:eastAsiaTheme="minorHAnsi"/>
          <w:sz w:val="24"/>
          <w:szCs w:val="24"/>
          <w:lang w:eastAsia="en-US"/>
        </w:rPr>
        <w:t xml:space="preserve">. </w:t>
      </w:r>
    </w:p>
    <w:p w14:paraId="0BEDA6FB" w14:textId="165F527D" w:rsidR="0087528F" w:rsidRPr="00FD5804" w:rsidRDefault="00E2209C" w:rsidP="00263D16">
      <w:pPr>
        <w:spacing w:after="200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Zamawiający zaleca przeprowadzenie wizji lokalnej. </w:t>
      </w:r>
      <w:r w:rsidRPr="00FD5804">
        <w:rPr>
          <w:rFonts w:eastAsiaTheme="minorHAnsi"/>
          <w:sz w:val="24"/>
          <w:szCs w:val="24"/>
          <w:lang w:eastAsia="en-US"/>
        </w:rPr>
        <w:t>W celu ustalenia szczegółów</w:t>
      </w:r>
      <w:r w:rsidR="0087528F" w:rsidRPr="00FD5804">
        <w:rPr>
          <w:rFonts w:eastAsiaTheme="minorHAnsi"/>
          <w:sz w:val="24"/>
          <w:szCs w:val="24"/>
          <w:lang w:eastAsia="en-US"/>
        </w:rPr>
        <w:t xml:space="preserve"> proszę kontaktować się: z p. Anną </w:t>
      </w:r>
      <w:proofErr w:type="spellStart"/>
      <w:r w:rsidR="0087528F" w:rsidRPr="00FD5804">
        <w:rPr>
          <w:rFonts w:eastAsiaTheme="minorHAnsi"/>
          <w:sz w:val="24"/>
          <w:szCs w:val="24"/>
          <w:lang w:eastAsia="en-US"/>
        </w:rPr>
        <w:t>Skorupską-Stanek</w:t>
      </w:r>
      <w:proofErr w:type="spellEnd"/>
      <w:r w:rsidR="0087528F" w:rsidRPr="00FD5804">
        <w:rPr>
          <w:rFonts w:eastAsiaTheme="minorHAnsi"/>
          <w:sz w:val="24"/>
          <w:szCs w:val="24"/>
          <w:lang w:eastAsia="en-US"/>
        </w:rPr>
        <w:t xml:space="preserve"> pracownikiem Wydziału Organizacyjno-Administracyjnego PUW (w godz. od 7:30 do 14:30, telefon: 17 867 1208)</w:t>
      </w:r>
      <w:r w:rsidR="00FD5804">
        <w:rPr>
          <w:rFonts w:eastAsiaTheme="minorHAnsi"/>
          <w:sz w:val="24"/>
          <w:szCs w:val="24"/>
          <w:lang w:eastAsia="en-US"/>
        </w:rPr>
        <w:t>.</w:t>
      </w:r>
    </w:p>
    <w:p w14:paraId="3B5B05C4" w14:textId="77777777" w:rsidR="00C843D3" w:rsidRPr="00C843D3" w:rsidRDefault="00C843D3" w:rsidP="00BD6019">
      <w:pPr>
        <w:spacing w:line="360" w:lineRule="auto"/>
        <w:jc w:val="both"/>
        <w:rPr>
          <w:rFonts w:eastAsiaTheme="minorHAnsi"/>
          <w:sz w:val="12"/>
          <w:szCs w:val="12"/>
          <w:lang w:eastAsia="en-US"/>
        </w:rPr>
      </w:pPr>
    </w:p>
    <w:p w14:paraId="787BBA70" w14:textId="1159C158" w:rsidR="00722DA9" w:rsidRDefault="00BD6019" w:rsidP="00BD6019">
      <w:pPr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W</w:t>
      </w:r>
      <w:r w:rsidR="00E54B21" w:rsidRPr="00E54B21">
        <w:rPr>
          <w:rFonts w:eastAsiaTheme="minorHAnsi"/>
          <w:b/>
          <w:sz w:val="24"/>
          <w:szCs w:val="24"/>
          <w:lang w:eastAsia="en-US"/>
        </w:rPr>
        <w:t>ymagane param</w:t>
      </w:r>
      <w:r>
        <w:rPr>
          <w:rFonts w:eastAsiaTheme="minorHAnsi"/>
          <w:b/>
          <w:sz w:val="24"/>
          <w:szCs w:val="24"/>
          <w:lang w:eastAsia="en-US"/>
        </w:rPr>
        <w:t>etry techniczne wykładziny</w:t>
      </w:r>
      <w:r w:rsidR="00E54B21" w:rsidRPr="00E54B21">
        <w:rPr>
          <w:rFonts w:eastAsiaTheme="minorHAnsi"/>
          <w:b/>
          <w:sz w:val="24"/>
          <w:szCs w:val="24"/>
          <w:lang w:eastAsia="en-US"/>
        </w:rPr>
        <w:t>:</w:t>
      </w:r>
    </w:p>
    <w:p w14:paraId="50DC58B3" w14:textId="3D89628D" w:rsidR="00E54B21" w:rsidRPr="00FD5804" w:rsidRDefault="00BD6019" w:rsidP="00BD6019">
      <w:pPr>
        <w:pStyle w:val="Akapitzlist"/>
        <w:numPr>
          <w:ilvl w:val="0"/>
          <w:numId w:val="19"/>
        </w:numPr>
        <w:spacing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E54B21" w:rsidRPr="00FD5804">
        <w:rPr>
          <w:rFonts w:eastAsiaTheme="minorHAnsi"/>
          <w:sz w:val="24"/>
          <w:szCs w:val="24"/>
          <w:lang w:eastAsia="en-US"/>
        </w:rPr>
        <w:t>ykładzina dywanowa w rolce</w:t>
      </w:r>
      <w:r w:rsidR="000E523F">
        <w:rPr>
          <w:rFonts w:eastAsiaTheme="minorHAnsi"/>
          <w:sz w:val="24"/>
          <w:szCs w:val="24"/>
          <w:lang w:eastAsia="en-US"/>
        </w:rPr>
        <w:t xml:space="preserve"> (</w:t>
      </w:r>
      <w:r>
        <w:rPr>
          <w:rFonts w:eastAsiaTheme="minorHAnsi"/>
          <w:sz w:val="24"/>
          <w:szCs w:val="24"/>
          <w:lang w:eastAsia="en-US"/>
        </w:rPr>
        <w:t>łączenia są niedopuszczalne)</w:t>
      </w:r>
      <w:r w:rsidR="00FD5804">
        <w:rPr>
          <w:rFonts w:eastAsiaTheme="minorHAnsi"/>
          <w:sz w:val="24"/>
          <w:szCs w:val="24"/>
          <w:lang w:eastAsia="en-US"/>
        </w:rPr>
        <w:t>,</w:t>
      </w:r>
    </w:p>
    <w:p w14:paraId="6C804A08" w14:textId="53AAE394" w:rsidR="00E54B21" w:rsidRPr="00FD5804" w:rsidRDefault="00E54B21" w:rsidP="00BD6019">
      <w:pPr>
        <w:pStyle w:val="Akapitzlist"/>
        <w:numPr>
          <w:ilvl w:val="0"/>
          <w:numId w:val="19"/>
        </w:numPr>
        <w:spacing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FD5804">
        <w:rPr>
          <w:rFonts w:eastAsiaTheme="minorHAnsi"/>
          <w:sz w:val="24"/>
          <w:szCs w:val="24"/>
          <w:lang w:eastAsia="en-US"/>
        </w:rPr>
        <w:t>Szerokość rolki min.400 cm,</w:t>
      </w:r>
    </w:p>
    <w:p w14:paraId="5DE98678" w14:textId="64BD0141" w:rsidR="00E54B21" w:rsidRPr="00FD5804" w:rsidRDefault="00E54B21" w:rsidP="00BD6019">
      <w:pPr>
        <w:pStyle w:val="Akapitzlist"/>
        <w:numPr>
          <w:ilvl w:val="0"/>
          <w:numId w:val="19"/>
        </w:numPr>
        <w:spacing w:after="100" w:afterAutospacing="1"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FD5804">
        <w:rPr>
          <w:rFonts w:eastAsiaTheme="minorHAnsi"/>
          <w:sz w:val="24"/>
          <w:szCs w:val="24"/>
          <w:lang w:eastAsia="en-US"/>
        </w:rPr>
        <w:t>Wysokość całkowita min.</w:t>
      </w:r>
      <w:r w:rsidR="00BD6019">
        <w:rPr>
          <w:rFonts w:eastAsiaTheme="minorHAnsi"/>
          <w:sz w:val="24"/>
          <w:szCs w:val="24"/>
          <w:lang w:eastAsia="en-US"/>
        </w:rPr>
        <w:t xml:space="preserve"> </w:t>
      </w:r>
      <w:r w:rsidR="00FD5804" w:rsidRPr="00FD5804">
        <w:rPr>
          <w:rFonts w:eastAsiaTheme="minorHAnsi"/>
          <w:sz w:val="24"/>
          <w:szCs w:val="24"/>
          <w:lang w:eastAsia="en-US"/>
        </w:rPr>
        <w:t xml:space="preserve">8,5 </w:t>
      </w:r>
      <w:r w:rsidRPr="00FD5804">
        <w:rPr>
          <w:rFonts w:eastAsiaTheme="minorHAnsi"/>
          <w:sz w:val="24"/>
          <w:szCs w:val="24"/>
          <w:lang w:eastAsia="en-US"/>
        </w:rPr>
        <w:t>mm</w:t>
      </w:r>
      <w:r w:rsidR="00FD5804">
        <w:rPr>
          <w:rFonts w:eastAsiaTheme="minorHAnsi"/>
          <w:sz w:val="24"/>
          <w:szCs w:val="24"/>
          <w:lang w:eastAsia="en-US"/>
        </w:rPr>
        <w:t>,</w:t>
      </w:r>
    </w:p>
    <w:p w14:paraId="52C70263" w14:textId="5A969D3A" w:rsidR="00E54B21" w:rsidRPr="00FD5804" w:rsidRDefault="00BD6019" w:rsidP="00BD6019">
      <w:pPr>
        <w:pStyle w:val="Akapitzlist"/>
        <w:numPr>
          <w:ilvl w:val="0"/>
          <w:numId w:val="19"/>
        </w:numPr>
        <w:spacing w:after="100" w:afterAutospacing="1" w:line="360" w:lineRule="auto"/>
        <w:ind w:left="595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Wysokość runa</w:t>
      </w:r>
      <w:r w:rsidR="00E54B21" w:rsidRPr="00FD5804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54B21" w:rsidRPr="00FD5804">
        <w:rPr>
          <w:rFonts w:eastAsiaTheme="minorHAnsi"/>
          <w:sz w:val="24"/>
          <w:szCs w:val="24"/>
          <w:lang w:eastAsia="en-US"/>
        </w:rPr>
        <w:t>min.</w:t>
      </w:r>
      <w:r w:rsidR="00FD5804" w:rsidRPr="00FD5804">
        <w:rPr>
          <w:rFonts w:eastAsiaTheme="minorHAnsi"/>
          <w:sz w:val="24"/>
          <w:szCs w:val="24"/>
          <w:lang w:eastAsia="en-US"/>
        </w:rPr>
        <w:t>6</w:t>
      </w:r>
      <w:r w:rsidR="00E54B21" w:rsidRPr="00FD5804">
        <w:rPr>
          <w:rFonts w:eastAsiaTheme="minorHAnsi"/>
          <w:sz w:val="24"/>
          <w:szCs w:val="24"/>
          <w:lang w:eastAsia="en-US"/>
        </w:rPr>
        <w:t xml:space="preserve"> mm</w:t>
      </w:r>
      <w:r w:rsidR="000E523F">
        <w:rPr>
          <w:rFonts w:eastAsiaTheme="minorHAnsi"/>
          <w:sz w:val="24"/>
          <w:szCs w:val="24"/>
          <w:lang w:eastAsia="en-US"/>
        </w:rPr>
        <w:t>,</w:t>
      </w:r>
    </w:p>
    <w:p w14:paraId="55C976B2" w14:textId="0B3F4677" w:rsidR="00E54B21" w:rsidRPr="00FD5804" w:rsidRDefault="00BD6019" w:rsidP="00BD6019">
      <w:pPr>
        <w:pStyle w:val="Akapitzlist"/>
        <w:numPr>
          <w:ilvl w:val="0"/>
          <w:numId w:val="19"/>
        </w:numPr>
        <w:spacing w:after="100" w:afterAutospacing="1" w:line="360" w:lineRule="auto"/>
        <w:ind w:left="595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Gęstość runa</w:t>
      </w:r>
      <w:r w:rsidR="00E54B21" w:rsidRPr="00FD5804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54B21" w:rsidRPr="00FD5804">
        <w:rPr>
          <w:rFonts w:eastAsiaTheme="minorHAnsi"/>
          <w:sz w:val="24"/>
          <w:szCs w:val="24"/>
          <w:lang w:eastAsia="en-US"/>
        </w:rPr>
        <w:t>min.1</w:t>
      </w:r>
      <w:r w:rsidR="00FD5804" w:rsidRPr="00FD5804">
        <w:rPr>
          <w:rFonts w:eastAsiaTheme="minorHAnsi"/>
          <w:sz w:val="24"/>
          <w:szCs w:val="24"/>
          <w:lang w:eastAsia="en-US"/>
        </w:rPr>
        <w:t>0</w:t>
      </w:r>
      <w:r w:rsidR="00E54B21" w:rsidRPr="00FD5804">
        <w:rPr>
          <w:rFonts w:eastAsiaTheme="minorHAnsi"/>
          <w:sz w:val="24"/>
          <w:szCs w:val="24"/>
          <w:lang w:eastAsia="en-US"/>
        </w:rPr>
        <w:t>00 g/m²</w:t>
      </w:r>
      <w:r w:rsidR="00FD5804">
        <w:rPr>
          <w:rFonts w:eastAsiaTheme="minorHAnsi"/>
          <w:sz w:val="24"/>
          <w:szCs w:val="24"/>
          <w:lang w:eastAsia="en-US"/>
        </w:rPr>
        <w:t>,</w:t>
      </w:r>
    </w:p>
    <w:p w14:paraId="5FE6E1B0" w14:textId="03D2F0B6" w:rsidR="00E54B21" w:rsidRPr="00FD5804" w:rsidRDefault="00BD6019" w:rsidP="00BD6019">
      <w:pPr>
        <w:pStyle w:val="Akapitzlist"/>
        <w:numPr>
          <w:ilvl w:val="0"/>
          <w:numId w:val="19"/>
        </w:numPr>
        <w:spacing w:after="100" w:afterAutospacing="1" w:line="360" w:lineRule="auto"/>
        <w:ind w:left="595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Klasa użytkowa</w:t>
      </w:r>
      <w:r w:rsidR="00E54B21" w:rsidRPr="00FD5804">
        <w:rPr>
          <w:rFonts w:eastAsiaTheme="minorHAnsi"/>
          <w:sz w:val="24"/>
          <w:szCs w:val="24"/>
          <w:lang w:eastAsia="en-US"/>
        </w:rPr>
        <w:t>: min. 32 (do intensywnego użytku publicznego)</w:t>
      </w:r>
      <w:r w:rsidR="00FD5804">
        <w:rPr>
          <w:rFonts w:eastAsiaTheme="minorHAnsi"/>
          <w:sz w:val="24"/>
          <w:szCs w:val="24"/>
          <w:lang w:eastAsia="en-US"/>
        </w:rPr>
        <w:t>,</w:t>
      </w:r>
      <w:r w:rsidR="00533FC8" w:rsidRPr="00533FC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45CBA62" w14:textId="10D2A756" w:rsidR="00E54B21" w:rsidRPr="00FD5804" w:rsidRDefault="00BD6019" w:rsidP="00BD6019">
      <w:pPr>
        <w:pStyle w:val="Akapitzlist"/>
        <w:numPr>
          <w:ilvl w:val="0"/>
          <w:numId w:val="19"/>
        </w:numPr>
        <w:spacing w:after="100" w:afterAutospacing="1" w:line="360" w:lineRule="auto"/>
        <w:ind w:left="595" w:hanging="357"/>
        <w:jc w:val="both"/>
        <w:rPr>
          <w:rFonts w:eastAsiaTheme="minorHAnsi"/>
          <w:sz w:val="24"/>
          <w:szCs w:val="24"/>
          <w:lang w:eastAsia="en-US"/>
        </w:rPr>
      </w:pPr>
      <w:bookmarkStart w:id="0" w:name="_Ref208992450"/>
      <w:r>
        <w:rPr>
          <w:rFonts w:eastAsiaTheme="minorHAnsi"/>
          <w:sz w:val="24"/>
          <w:szCs w:val="24"/>
          <w:lang w:eastAsia="en-US"/>
        </w:rPr>
        <w:t>Struktura</w:t>
      </w:r>
      <w:r w:rsidR="00E54B21" w:rsidRPr="00FD5804">
        <w:rPr>
          <w:rFonts w:eastAsiaTheme="minorHAnsi"/>
          <w:sz w:val="24"/>
          <w:szCs w:val="24"/>
          <w:lang w:eastAsia="en-US"/>
        </w:rPr>
        <w:t>: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54B21" w:rsidRPr="00FD5804">
        <w:rPr>
          <w:rFonts w:eastAsiaTheme="minorHAnsi"/>
          <w:sz w:val="24"/>
          <w:szCs w:val="24"/>
          <w:lang w:eastAsia="en-US"/>
        </w:rPr>
        <w:t>welur, wykończenie typu „</w:t>
      </w:r>
      <w:proofErr w:type="spellStart"/>
      <w:r w:rsidR="00E54B21" w:rsidRPr="00FD5804">
        <w:rPr>
          <w:rFonts w:eastAsiaTheme="minorHAnsi"/>
          <w:sz w:val="24"/>
          <w:szCs w:val="24"/>
          <w:lang w:eastAsia="en-US"/>
        </w:rPr>
        <w:t>cut</w:t>
      </w:r>
      <w:proofErr w:type="spellEnd"/>
      <w:r w:rsidR="00E54B21" w:rsidRPr="00FD5804">
        <w:rPr>
          <w:rFonts w:eastAsiaTheme="minorHAnsi"/>
          <w:sz w:val="24"/>
          <w:szCs w:val="24"/>
          <w:lang w:eastAsia="en-US"/>
        </w:rPr>
        <w:t xml:space="preserve"> pile”</w:t>
      </w:r>
      <w:bookmarkEnd w:id="0"/>
      <w:r w:rsidR="00533FC8" w:rsidRPr="00533FC8"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 </w:t>
      </w:r>
      <w:r w:rsidR="00533FC8">
        <w:rPr>
          <w:rFonts w:ascii="Arial" w:hAnsi="Arial" w:cs="Arial"/>
          <w:color w:val="111111"/>
          <w:sz w:val="30"/>
          <w:szCs w:val="30"/>
          <w:shd w:val="clear" w:color="auto" w:fill="FFFFFF"/>
        </w:rPr>
        <w:t>(</w:t>
      </w:r>
      <w:r w:rsidR="00533FC8" w:rsidRPr="00533FC8">
        <w:rPr>
          <w:rFonts w:eastAsiaTheme="minorHAnsi"/>
          <w:sz w:val="24"/>
          <w:szCs w:val="24"/>
          <w:lang w:eastAsia="en-US"/>
        </w:rPr>
        <w:t>rodzaj wykładziny pętelkowej, w której ścięto górną warstwą pętelek, wynikiem czego pętelki rozwarstwiły się tworząc gładką i gęstą powierzchnię</w:t>
      </w:r>
      <w:r w:rsidR="00533FC8">
        <w:rPr>
          <w:rFonts w:eastAsiaTheme="minorHAnsi"/>
          <w:sz w:val="24"/>
          <w:szCs w:val="24"/>
          <w:lang w:eastAsia="en-US"/>
        </w:rPr>
        <w:t>)</w:t>
      </w:r>
      <w:r w:rsidR="00533FC8" w:rsidRPr="00533FC8">
        <w:rPr>
          <w:rFonts w:eastAsiaTheme="minorHAnsi"/>
          <w:sz w:val="24"/>
          <w:szCs w:val="24"/>
          <w:lang w:eastAsia="en-US"/>
        </w:rPr>
        <w:t>.</w:t>
      </w:r>
    </w:p>
    <w:p w14:paraId="70649830" w14:textId="4DA7A65E" w:rsidR="00E54B21" w:rsidRPr="00A42F52" w:rsidRDefault="00E54B21" w:rsidP="00BD6019">
      <w:pPr>
        <w:pStyle w:val="Akapitzlist"/>
        <w:numPr>
          <w:ilvl w:val="0"/>
          <w:numId w:val="19"/>
        </w:numPr>
        <w:spacing w:after="100" w:afterAutospacing="1" w:line="360" w:lineRule="auto"/>
        <w:ind w:left="595" w:hanging="357"/>
        <w:jc w:val="both"/>
        <w:rPr>
          <w:rFonts w:eastAsiaTheme="minorHAnsi"/>
          <w:sz w:val="24"/>
          <w:szCs w:val="24"/>
          <w:lang w:eastAsia="en-US"/>
        </w:rPr>
      </w:pPr>
      <w:r w:rsidRPr="00A42F52">
        <w:rPr>
          <w:rFonts w:eastAsiaTheme="minorHAnsi"/>
          <w:sz w:val="24"/>
          <w:szCs w:val="24"/>
          <w:lang w:eastAsia="en-US"/>
        </w:rPr>
        <w:t xml:space="preserve">Kolor </w:t>
      </w:r>
      <w:proofErr w:type="spellStart"/>
      <w:r w:rsidRPr="00A42F52">
        <w:rPr>
          <w:rFonts w:eastAsiaTheme="minorHAnsi"/>
          <w:sz w:val="24"/>
          <w:szCs w:val="24"/>
          <w:lang w:eastAsia="en-US"/>
        </w:rPr>
        <w:t>Carmine</w:t>
      </w:r>
      <w:proofErr w:type="spellEnd"/>
      <w:r w:rsidRPr="00A42F52">
        <w:rPr>
          <w:rFonts w:eastAsiaTheme="minorHAnsi"/>
          <w:sz w:val="24"/>
          <w:szCs w:val="24"/>
          <w:lang w:eastAsia="en-US"/>
        </w:rPr>
        <w:t xml:space="preserve"> lub zbliżony (ciemny czerwony/bordowy)</w:t>
      </w:r>
      <w:r w:rsidR="00FD5804" w:rsidRPr="00A42F52">
        <w:rPr>
          <w:rFonts w:eastAsiaTheme="minorHAnsi"/>
          <w:sz w:val="24"/>
          <w:szCs w:val="24"/>
          <w:lang w:eastAsia="en-US"/>
        </w:rPr>
        <w:t>,</w:t>
      </w:r>
      <w:r w:rsidR="00A42F52" w:rsidRPr="00A42F52">
        <w:rPr>
          <w:rFonts w:eastAsiaTheme="minorHAnsi"/>
          <w:sz w:val="24"/>
          <w:szCs w:val="24"/>
          <w:lang w:eastAsia="en-US"/>
        </w:rPr>
        <w:t xml:space="preserve"> numery RAL do koloru</w:t>
      </w:r>
      <w:r w:rsidR="00E50263">
        <w:rPr>
          <w:rFonts w:eastAsiaTheme="minorHAnsi"/>
          <w:sz w:val="24"/>
          <w:szCs w:val="24"/>
          <w:lang w:eastAsia="en-US"/>
        </w:rPr>
        <w:t xml:space="preserve"> Lano </w:t>
      </w:r>
      <w:r w:rsidR="00A42F52" w:rsidRPr="00A42F52">
        <w:rPr>
          <w:rFonts w:eastAsiaTheme="minorHAnsi"/>
          <w:sz w:val="24"/>
          <w:szCs w:val="24"/>
          <w:lang w:eastAsia="en-US"/>
        </w:rPr>
        <w:t xml:space="preserve"> ZEN 01</w:t>
      </w:r>
      <w:r w:rsidR="00A42F52">
        <w:rPr>
          <w:rFonts w:eastAsiaTheme="minorHAnsi"/>
          <w:sz w:val="24"/>
          <w:szCs w:val="24"/>
          <w:lang w:eastAsia="en-US"/>
        </w:rPr>
        <w:t>10 to RAL 020 30 40 i RAL 3004.</w:t>
      </w:r>
    </w:p>
    <w:p w14:paraId="37DBD47B" w14:textId="1100A6F0" w:rsidR="00E54B21" w:rsidRPr="00FD5804" w:rsidRDefault="00BD6019" w:rsidP="00BD6019">
      <w:pPr>
        <w:pStyle w:val="Akapitzlist"/>
        <w:numPr>
          <w:ilvl w:val="0"/>
          <w:numId w:val="19"/>
        </w:numPr>
        <w:spacing w:after="100" w:afterAutospacing="1" w:line="360" w:lineRule="auto"/>
        <w:ind w:left="595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Odporność ogniowa</w:t>
      </w:r>
      <w:r w:rsidR="00533FC8">
        <w:rPr>
          <w:rFonts w:eastAsiaTheme="minorHAnsi"/>
          <w:sz w:val="24"/>
          <w:szCs w:val="24"/>
          <w:lang w:eastAsia="en-US"/>
        </w:rPr>
        <w:t xml:space="preserve">: </w:t>
      </w:r>
      <w:r w:rsidR="00E54B21" w:rsidRPr="00FD5804">
        <w:rPr>
          <w:rFonts w:eastAsiaTheme="minorHAnsi"/>
          <w:sz w:val="24"/>
          <w:szCs w:val="24"/>
          <w:lang w:eastAsia="en-US"/>
        </w:rPr>
        <w:t>min. Bfl-s1</w:t>
      </w:r>
      <w:r w:rsidR="00E50263">
        <w:rPr>
          <w:rFonts w:eastAsiaTheme="minorHAnsi"/>
          <w:sz w:val="24"/>
          <w:szCs w:val="24"/>
          <w:lang w:eastAsia="en-US"/>
        </w:rPr>
        <w:t>.</w:t>
      </w:r>
    </w:p>
    <w:p w14:paraId="39355D42" w14:textId="19E365D7" w:rsidR="006731FB" w:rsidRPr="00FD5804" w:rsidRDefault="00533FC8" w:rsidP="00533FC8">
      <w:pPr>
        <w:spacing w:after="100" w:afterAutospacing="1" w:line="360" w:lineRule="auto"/>
        <w:ind w:left="23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Jednocześnie Zamawiający  </w:t>
      </w:r>
      <w:r w:rsidR="000E523F">
        <w:rPr>
          <w:rFonts w:eastAsiaTheme="minorHAnsi"/>
          <w:sz w:val="24"/>
          <w:szCs w:val="24"/>
          <w:lang w:eastAsia="en-US"/>
        </w:rPr>
        <w:t xml:space="preserve">wymaga aby </w:t>
      </w:r>
      <w:r w:rsidR="00AF4627">
        <w:rPr>
          <w:rFonts w:eastAsiaTheme="minorHAnsi"/>
          <w:sz w:val="24"/>
          <w:szCs w:val="24"/>
          <w:lang w:eastAsia="en-US"/>
        </w:rPr>
        <w:t xml:space="preserve">chodniki dywanowe </w:t>
      </w:r>
      <w:r w:rsidR="000E523F">
        <w:rPr>
          <w:rFonts w:eastAsiaTheme="minorHAnsi"/>
          <w:sz w:val="24"/>
          <w:szCs w:val="24"/>
          <w:lang w:eastAsia="en-US"/>
        </w:rPr>
        <w:t xml:space="preserve">charakteryzowały </w:t>
      </w:r>
      <w:r w:rsidR="00AF4627">
        <w:rPr>
          <w:rFonts w:eastAsiaTheme="minorHAnsi"/>
          <w:sz w:val="24"/>
          <w:szCs w:val="24"/>
          <w:lang w:eastAsia="en-US"/>
        </w:rPr>
        <w:t>się łatwością w czyszczeniu i konserwacji</w:t>
      </w:r>
      <w:r w:rsidR="000E523F">
        <w:rPr>
          <w:rFonts w:eastAsiaTheme="minorHAnsi"/>
          <w:sz w:val="24"/>
          <w:szCs w:val="24"/>
          <w:lang w:eastAsia="en-US"/>
        </w:rPr>
        <w:t xml:space="preserve"> </w:t>
      </w:r>
      <w:r w:rsidR="000E523F" w:rsidRPr="000E523F">
        <w:rPr>
          <w:rFonts w:eastAsiaTheme="minorHAnsi"/>
          <w:sz w:val="24"/>
          <w:szCs w:val="24"/>
          <w:lang w:eastAsia="en-US"/>
        </w:rPr>
        <w:t>–</w:t>
      </w:r>
      <w:r w:rsidR="000E523F">
        <w:rPr>
          <w:rFonts w:eastAsiaTheme="minorHAnsi"/>
          <w:sz w:val="24"/>
          <w:szCs w:val="24"/>
          <w:lang w:eastAsia="en-US"/>
        </w:rPr>
        <w:t xml:space="preserve"> </w:t>
      </w:r>
      <w:r w:rsidR="00AF4627">
        <w:rPr>
          <w:rFonts w:eastAsiaTheme="minorHAnsi"/>
          <w:sz w:val="24"/>
          <w:szCs w:val="24"/>
          <w:lang w:eastAsia="en-US"/>
        </w:rPr>
        <w:t>materiał powinien umożliwiać  regularne odkurzanie oraz czyszczenie na sucho i/lub mokro  bez utraty właści</w:t>
      </w:r>
      <w:r w:rsidR="000E523F">
        <w:rPr>
          <w:rFonts w:eastAsiaTheme="minorHAnsi"/>
          <w:sz w:val="24"/>
          <w:szCs w:val="24"/>
          <w:lang w:eastAsia="en-US"/>
        </w:rPr>
        <w:t xml:space="preserve">wości estetycznych </w:t>
      </w:r>
      <w:r w:rsidR="00C843D3">
        <w:rPr>
          <w:rFonts w:eastAsiaTheme="minorHAnsi"/>
          <w:sz w:val="24"/>
          <w:szCs w:val="24"/>
          <w:lang w:eastAsia="en-US"/>
        </w:rPr>
        <w:br/>
      </w:r>
      <w:r w:rsidR="000E523F">
        <w:rPr>
          <w:rFonts w:eastAsiaTheme="minorHAnsi"/>
          <w:sz w:val="24"/>
          <w:szCs w:val="24"/>
          <w:lang w:eastAsia="en-US"/>
        </w:rPr>
        <w:t>i użytkowych</w:t>
      </w:r>
      <w:r w:rsidR="00AF4627">
        <w:rPr>
          <w:rFonts w:eastAsiaTheme="minorHAnsi"/>
          <w:sz w:val="24"/>
          <w:szCs w:val="24"/>
          <w:lang w:eastAsia="en-US"/>
        </w:rPr>
        <w:t>.</w:t>
      </w:r>
    </w:p>
    <w:p w14:paraId="0986C375" w14:textId="6CE9046C" w:rsidR="00295DF5" w:rsidRPr="007233CD" w:rsidRDefault="00F44D29" w:rsidP="007233CD">
      <w:pPr>
        <w:spacing w:before="100" w:beforeAutospacing="1" w:after="100" w:afterAutospacing="1"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295DF5">
        <w:rPr>
          <w:rFonts w:eastAsiaTheme="minorHAnsi"/>
          <w:b/>
          <w:sz w:val="24"/>
          <w:szCs w:val="24"/>
          <w:lang w:eastAsia="en-US"/>
        </w:rPr>
        <w:t>III. Informacje ogólne :</w:t>
      </w:r>
    </w:p>
    <w:p w14:paraId="12051561" w14:textId="77777777" w:rsidR="00295DF5" w:rsidRPr="00295DF5" w:rsidRDefault="00295DF5" w:rsidP="00295DF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Kryteria oceny ofert: cena 100%.</w:t>
      </w:r>
    </w:p>
    <w:p w14:paraId="6811F4B7" w14:textId="43C6A3D9" w:rsidR="00295DF5" w:rsidRDefault="00295DF5" w:rsidP="00295DF5">
      <w:pPr>
        <w:pStyle w:val="Akapitzlist"/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Opis sposobu wyboru zwycięskiej oferty: Dostawca zostanie wyłoniony spośród ofert                    w niniejszym postępowaniu w oparciu o kryterium ceny według poniższego wzoru:</w:t>
      </w:r>
    </w:p>
    <w:p w14:paraId="3688A542" w14:textId="77777777" w:rsidR="00C843D3" w:rsidRPr="00295DF5" w:rsidRDefault="00C843D3" w:rsidP="00295DF5">
      <w:pPr>
        <w:pStyle w:val="Akapitzlist"/>
        <w:spacing w:line="360" w:lineRule="auto"/>
        <w:jc w:val="both"/>
        <w:rPr>
          <w:sz w:val="24"/>
          <w:szCs w:val="24"/>
        </w:rPr>
      </w:pPr>
    </w:p>
    <w:p w14:paraId="13E5FF74" w14:textId="35511AD4" w:rsidR="00295DF5" w:rsidRPr="00295DF5" w:rsidRDefault="00AF4627" w:rsidP="00295DF5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752C4A">
        <w:rPr>
          <w:sz w:val="24"/>
          <w:szCs w:val="24"/>
        </w:rPr>
        <w:t xml:space="preserve"> </w:t>
      </w:r>
      <w:r w:rsidR="00295DF5" w:rsidRPr="00295DF5">
        <w:rPr>
          <w:sz w:val="24"/>
          <w:szCs w:val="24"/>
        </w:rPr>
        <w:t>cena najniższa spośród badanych ofert</w:t>
      </w:r>
    </w:p>
    <w:p w14:paraId="7985B8FD" w14:textId="77777777" w:rsidR="00295DF5" w:rsidRPr="00295DF5" w:rsidRDefault="00295DF5" w:rsidP="00295DF5">
      <w:pPr>
        <w:pStyle w:val="Akapitzlist"/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C= ----------------------------------------------------  x 100</w:t>
      </w:r>
    </w:p>
    <w:p w14:paraId="1A16B66D" w14:textId="77777777" w:rsidR="00295DF5" w:rsidRPr="00295DF5" w:rsidRDefault="00295DF5" w:rsidP="00295DF5">
      <w:pPr>
        <w:pStyle w:val="Akapitzlist"/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 xml:space="preserve">                   cena oferty badanej</w:t>
      </w:r>
    </w:p>
    <w:p w14:paraId="74613874" w14:textId="19FCC8CB" w:rsidR="00295DF5" w:rsidRPr="00295DF5" w:rsidRDefault="00295DF5" w:rsidP="00295DF5">
      <w:pPr>
        <w:spacing w:line="360" w:lineRule="auto"/>
        <w:ind w:left="360"/>
        <w:jc w:val="both"/>
        <w:rPr>
          <w:sz w:val="24"/>
          <w:szCs w:val="24"/>
        </w:rPr>
      </w:pPr>
      <w:r w:rsidRPr="00295DF5">
        <w:rPr>
          <w:sz w:val="24"/>
          <w:szCs w:val="24"/>
        </w:rPr>
        <w:t xml:space="preserve">gdzie: „C” stanowi wartość punktową określonego kryterium, do wzoru zostanie podstawiona łączna wartość brutto </w:t>
      </w:r>
      <w:r w:rsidR="00311C27">
        <w:rPr>
          <w:sz w:val="24"/>
          <w:szCs w:val="24"/>
        </w:rPr>
        <w:t xml:space="preserve">całego zamówienia </w:t>
      </w:r>
      <w:r w:rsidRPr="00295DF5">
        <w:rPr>
          <w:sz w:val="24"/>
          <w:szCs w:val="24"/>
        </w:rPr>
        <w:t xml:space="preserve">wskazana przez Dostawcę  </w:t>
      </w:r>
      <w:r w:rsidR="006658D5">
        <w:rPr>
          <w:sz w:val="24"/>
          <w:szCs w:val="24"/>
        </w:rPr>
        <w:t xml:space="preserve">                                  </w:t>
      </w:r>
      <w:r w:rsidRPr="00295DF5">
        <w:rPr>
          <w:sz w:val="24"/>
          <w:szCs w:val="24"/>
        </w:rPr>
        <w:t>w formularzu ofertowym.</w:t>
      </w:r>
    </w:p>
    <w:p w14:paraId="50BFB792" w14:textId="77777777" w:rsidR="00295DF5" w:rsidRPr="00295DF5" w:rsidRDefault="00295DF5" w:rsidP="00295DF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95DF5">
        <w:rPr>
          <w:sz w:val="24"/>
          <w:szCs w:val="24"/>
        </w:rPr>
        <w:t>Okres związania ofertą: 30 dni.</w:t>
      </w:r>
    </w:p>
    <w:p w14:paraId="65F23893" w14:textId="33389E42" w:rsidR="00295DF5" w:rsidRPr="00295DF5" w:rsidRDefault="00DA5E63" w:rsidP="00295DF5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295DF5">
        <w:rPr>
          <w:rFonts w:eastAsiaTheme="minorHAnsi"/>
          <w:sz w:val="24"/>
          <w:szCs w:val="24"/>
          <w:lang w:eastAsia="en-US"/>
        </w:rPr>
        <w:t>Termin rea</w:t>
      </w:r>
      <w:r w:rsidR="00295DF5">
        <w:rPr>
          <w:rFonts w:eastAsiaTheme="minorHAnsi"/>
          <w:sz w:val="24"/>
          <w:szCs w:val="24"/>
          <w:lang w:eastAsia="en-US"/>
        </w:rPr>
        <w:t xml:space="preserve">lizacji </w:t>
      </w:r>
      <w:r w:rsidR="00311C27">
        <w:rPr>
          <w:rFonts w:eastAsiaTheme="minorHAnsi"/>
          <w:sz w:val="24"/>
          <w:szCs w:val="24"/>
          <w:lang w:eastAsia="en-US"/>
        </w:rPr>
        <w:t xml:space="preserve"> do 31.10.2025</w:t>
      </w:r>
      <w:r w:rsidR="00AF4627">
        <w:rPr>
          <w:rFonts w:eastAsiaTheme="minorHAnsi"/>
          <w:sz w:val="24"/>
          <w:szCs w:val="24"/>
          <w:lang w:eastAsia="en-US"/>
        </w:rPr>
        <w:t xml:space="preserve"> r</w:t>
      </w:r>
      <w:r w:rsidR="00295DF5">
        <w:rPr>
          <w:rFonts w:eastAsiaTheme="minorHAnsi"/>
          <w:sz w:val="24"/>
          <w:szCs w:val="24"/>
          <w:lang w:eastAsia="en-US"/>
        </w:rPr>
        <w:t>.</w:t>
      </w:r>
      <w:r w:rsidRPr="00295DF5">
        <w:rPr>
          <w:rFonts w:eastAsiaTheme="minorHAnsi"/>
          <w:sz w:val="24"/>
          <w:szCs w:val="24"/>
          <w:lang w:eastAsia="en-US"/>
        </w:rPr>
        <w:t xml:space="preserve"> </w:t>
      </w:r>
      <w:r w:rsidR="000E523F" w:rsidRPr="000E523F">
        <w:rPr>
          <w:rFonts w:eastAsiaTheme="minorHAnsi"/>
          <w:sz w:val="24"/>
          <w:szCs w:val="24"/>
          <w:lang w:eastAsia="en-US"/>
        </w:rPr>
        <w:t>–</w:t>
      </w:r>
      <w:r w:rsidR="000E523F">
        <w:rPr>
          <w:rFonts w:eastAsiaTheme="minorHAnsi"/>
          <w:sz w:val="24"/>
          <w:szCs w:val="24"/>
          <w:lang w:eastAsia="en-US"/>
        </w:rPr>
        <w:t xml:space="preserve"> </w:t>
      </w:r>
      <w:r w:rsidR="00AF4627">
        <w:rPr>
          <w:rFonts w:eastAsiaTheme="minorHAnsi"/>
          <w:sz w:val="24"/>
          <w:szCs w:val="24"/>
          <w:lang w:eastAsia="en-US"/>
        </w:rPr>
        <w:t>możliw</w:t>
      </w:r>
      <w:r w:rsidR="000E523F">
        <w:rPr>
          <w:rFonts w:eastAsiaTheme="minorHAnsi"/>
          <w:sz w:val="24"/>
          <w:szCs w:val="24"/>
          <w:lang w:eastAsia="en-US"/>
        </w:rPr>
        <w:t>e jest</w:t>
      </w:r>
      <w:r w:rsidR="00AF4627">
        <w:rPr>
          <w:rFonts w:eastAsiaTheme="minorHAnsi"/>
          <w:sz w:val="24"/>
          <w:szCs w:val="24"/>
          <w:lang w:eastAsia="en-US"/>
        </w:rPr>
        <w:t xml:space="preserve"> wydłużeni</w:t>
      </w:r>
      <w:r w:rsidR="000E523F">
        <w:rPr>
          <w:rFonts w:eastAsiaTheme="minorHAnsi"/>
          <w:sz w:val="24"/>
          <w:szCs w:val="24"/>
          <w:lang w:eastAsia="en-US"/>
        </w:rPr>
        <w:t>e</w:t>
      </w:r>
      <w:r w:rsidR="00AF4627">
        <w:rPr>
          <w:rFonts w:eastAsiaTheme="minorHAnsi"/>
          <w:sz w:val="24"/>
          <w:szCs w:val="24"/>
          <w:lang w:eastAsia="en-US"/>
        </w:rPr>
        <w:t xml:space="preserve"> terminu realizacji </w:t>
      </w:r>
      <w:r w:rsidR="00C843D3">
        <w:rPr>
          <w:rFonts w:eastAsiaTheme="minorHAnsi"/>
          <w:sz w:val="24"/>
          <w:szCs w:val="24"/>
          <w:lang w:eastAsia="en-US"/>
        </w:rPr>
        <w:br/>
      </w:r>
      <w:r w:rsidR="00AF4627">
        <w:rPr>
          <w:rFonts w:eastAsiaTheme="minorHAnsi"/>
          <w:sz w:val="24"/>
          <w:szCs w:val="24"/>
          <w:lang w:eastAsia="en-US"/>
        </w:rPr>
        <w:t>w przypadku wystąpienia  obiektywnych okoliczności niezależnych od wykonawcy, mających wpływ na terminowe</w:t>
      </w:r>
      <w:r w:rsidR="00752C4A">
        <w:rPr>
          <w:rFonts w:eastAsiaTheme="minorHAnsi"/>
          <w:sz w:val="24"/>
          <w:szCs w:val="24"/>
          <w:lang w:eastAsia="en-US"/>
        </w:rPr>
        <w:t xml:space="preserve"> wykonanie zamówienia</w:t>
      </w:r>
      <w:r w:rsidR="000E523F">
        <w:rPr>
          <w:rFonts w:eastAsiaTheme="minorHAnsi"/>
          <w:sz w:val="24"/>
          <w:szCs w:val="24"/>
          <w:lang w:eastAsia="en-US"/>
        </w:rPr>
        <w:t>, ale nie dłużej niż do 10 grudnia 2025r</w:t>
      </w:r>
      <w:r w:rsidR="00AF4627">
        <w:rPr>
          <w:rFonts w:eastAsiaTheme="minorHAnsi"/>
          <w:sz w:val="24"/>
          <w:szCs w:val="24"/>
          <w:lang w:eastAsia="en-US"/>
        </w:rPr>
        <w:t xml:space="preserve">. </w:t>
      </w:r>
    </w:p>
    <w:p w14:paraId="187145C2" w14:textId="77777777" w:rsidR="00DA5E63" w:rsidRPr="00295DF5" w:rsidRDefault="00DA5E63" w:rsidP="00BD7598">
      <w:pPr>
        <w:pStyle w:val="Akapitzlist"/>
        <w:numPr>
          <w:ilvl w:val="0"/>
          <w:numId w:val="10"/>
        </w:numPr>
        <w:spacing w:line="360" w:lineRule="auto"/>
        <w:ind w:hanging="357"/>
        <w:contextualSpacing w:val="0"/>
        <w:jc w:val="both"/>
        <w:rPr>
          <w:sz w:val="24"/>
          <w:szCs w:val="24"/>
        </w:rPr>
      </w:pPr>
      <w:r w:rsidRPr="00295DF5">
        <w:rPr>
          <w:rFonts w:eastAsiaTheme="minorHAnsi"/>
          <w:sz w:val="24"/>
          <w:szCs w:val="24"/>
          <w:lang w:eastAsia="en-US"/>
        </w:rPr>
        <w:t>Wykonawca zapewnia:</w:t>
      </w:r>
    </w:p>
    <w:p w14:paraId="4C8DDB99" w14:textId="28DF6AFB" w:rsidR="00DA5E63" w:rsidRPr="00CE34BA" w:rsidRDefault="00311C27" w:rsidP="00BD7598">
      <w:pPr>
        <w:numPr>
          <w:ilvl w:val="0"/>
          <w:numId w:val="6"/>
        </w:numPr>
        <w:spacing w:line="360" w:lineRule="auto"/>
        <w:ind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transport;</w:t>
      </w:r>
    </w:p>
    <w:p w14:paraId="792E584B" w14:textId="75B874FB" w:rsidR="00DA5E63" w:rsidRPr="00CE34BA" w:rsidRDefault="00311C27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materiały montażowe;</w:t>
      </w:r>
    </w:p>
    <w:p w14:paraId="01FE1BAD" w14:textId="3C29C2D7" w:rsidR="00DA5E63" w:rsidRPr="00CE34BA" w:rsidRDefault="00DA5E63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>wszelki</w:t>
      </w:r>
      <w:r w:rsidR="00311C27">
        <w:rPr>
          <w:rFonts w:eastAsiaTheme="minorHAnsi"/>
          <w:sz w:val="24"/>
          <w:szCs w:val="24"/>
          <w:lang w:eastAsia="en-US"/>
        </w:rPr>
        <w:t>e niezbędne narzędzia i sprzęt;</w:t>
      </w:r>
    </w:p>
    <w:p w14:paraId="0C787B04" w14:textId="197C79B0" w:rsidR="00DA5E63" w:rsidRPr="00CE34BA" w:rsidRDefault="00DA5E63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>uporządkowanie miejs</w:t>
      </w:r>
      <w:r w:rsidR="00311C27">
        <w:rPr>
          <w:rFonts w:eastAsiaTheme="minorHAnsi"/>
          <w:sz w:val="24"/>
          <w:szCs w:val="24"/>
          <w:lang w:eastAsia="en-US"/>
        </w:rPr>
        <w:t>ca pracy po zakończeniu montażu;</w:t>
      </w:r>
    </w:p>
    <w:p w14:paraId="051400A8" w14:textId="39AB1E75" w:rsidR="00DA47F3" w:rsidRDefault="00DA5E63" w:rsidP="009117A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CE34BA">
        <w:rPr>
          <w:rFonts w:eastAsiaTheme="minorHAnsi"/>
          <w:sz w:val="24"/>
          <w:szCs w:val="24"/>
          <w:lang w:eastAsia="en-US"/>
        </w:rPr>
        <w:t>gwarancję na dostarczon</w:t>
      </w:r>
      <w:r w:rsidR="007233CD">
        <w:rPr>
          <w:rFonts w:eastAsiaTheme="minorHAnsi"/>
          <w:sz w:val="24"/>
          <w:szCs w:val="24"/>
          <w:lang w:eastAsia="en-US"/>
        </w:rPr>
        <w:t>e</w:t>
      </w:r>
      <w:r w:rsidRPr="00CE34BA">
        <w:rPr>
          <w:rFonts w:eastAsiaTheme="minorHAnsi"/>
          <w:sz w:val="24"/>
          <w:szCs w:val="24"/>
          <w:lang w:eastAsia="en-US"/>
        </w:rPr>
        <w:t xml:space="preserve"> </w:t>
      </w:r>
      <w:r w:rsidR="007233CD">
        <w:rPr>
          <w:rFonts w:eastAsiaTheme="minorHAnsi"/>
          <w:sz w:val="24"/>
          <w:szCs w:val="24"/>
          <w:lang w:eastAsia="en-US"/>
        </w:rPr>
        <w:t xml:space="preserve">chodniki </w:t>
      </w:r>
      <w:r w:rsidR="00295DF5">
        <w:rPr>
          <w:rFonts w:eastAsiaTheme="minorHAnsi"/>
          <w:sz w:val="24"/>
          <w:szCs w:val="24"/>
          <w:lang w:eastAsia="en-US"/>
        </w:rPr>
        <w:t xml:space="preserve"> oraz </w:t>
      </w:r>
      <w:r w:rsidRPr="00CE34BA">
        <w:rPr>
          <w:rFonts w:eastAsiaTheme="minorHAnsi"/>
          <w:sz w:val="24"/>
          <w:szCs w:val="24"/>
          <w:lang w:eastAsia="en-US"/>
        </w:rPr>
        <w:t>wykonane prace montażowe –</w:t>
      </w:r>
      <w:r w:rsidR="006658D5">
        <w:rPr>
          <w:rFonts w:eastAsiaTheme="minorHAnsi"/>
          <w:sz w:val="24"/>
          <w:szCs w:val="24"/>
          <w:lang w:eastAsia="en-US"/>
        </w:rPr>
        <w:t xml:space="preserve"> </w:t>
      </w:r>
      <w:r w:rsidRPr="00CE34BA">
        <w:rPr>
          <w:rFonts w:eastAsiaTheme="minorHAnsi"/>
          <w:sz w:val="24"/>
          <w:szCs w:val="24"/>
          <w:lang w:eastAsia="en-US"/>
        </w:rPr>
        <w:t>24 miesiące.</w:t>
      </w:r>
    </w:p>
    <w:p w14:paraId="74BC4E69" w14:textId="77777777" w:rsidR="000E523F" w:rsidRPr="00CE34BA" w:rsidRDefault="000E523F" w:rsidP="000E523F">
      <w:pPr>
        <w:spacing w:before="100" w:beforeAutospacing="1" w:after="100" w:afterAutospacing="1" w:line="360" w:lineRule="auto"/>
        <w:ind w:left="106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56DC3C2A" w14:textId="77777777" w:rsidR="00FA4067" w:rsidRPr="00E042FF" w:rsidRDefault="00E042FF" w:rsidP="00E042FF">
      <w:pPr>
        <w:keepNext/>
        <w:spacing w:line="360" w:lineRule="auto"/>
        <w:outlineLvl w:val="5"/>
        <w:rPr>
          <w:b/>
          <w:sz w:val="24"/>
        </w:rPr>
      </w:pPr>
      <w:r>
        <w:rPr>
          <w:b/>
          <w:sz w:val="24"/>
        </w:rPr>
        <w:t>I</w:t>
      </w:r>
      <w:r w:rsidR="00295DF5">
        <w:rPr>
          <w:b/>
          <w:sz w:val="24"/>
        </w:rPr>
        <w:t>V</w:t>
      </w:r>
      <w:r>
        <w:rPr>
          <w:b/>
          <w:sz w:val="24"/>
        </w:rPr>
        <w:t>.</w:t>
      </w:r>
      <w:r w:rsidR="00FA4067" w:rsidRPr="00E042FF">
        <w:rPr>
          <w:b/>
          <w:sz w:val="24"/>
        </w:rPr>
        <w:t xml:space="preserve"> Forma złożenia oferty</w:t>
      </w:r>
    </w:p>
    <w:p w14:paraId="59FD033A" w14:textId="64065915" w:rsidR="00FA4067" w:rsidRPr="00FA4067" w:rsidRDefault="00FA4067" w:rsidP="00FA4067">
      <w:pPr>
        <w:spacing w:line="360" w:lineRule="auto"/>
        <w:rPr>
          <w:sz w:val="24"/>
        </w:rPr>
      </w:pPr>
      <w:r w:rsidRPr="00FA4067">
        <w:rPr>
          <w:sz w:val="24"/>
        </w:rPr>
        <w:t>Ofertę na załączonym formularzu należy złożyć w terminie do dnia</w:t>
      </w:r>
      <w:r w:rsidR="00BC3A93" w:rsidRPr="00BC3A93">
        <w:rPr>
          <w:sz w:val="24"/>
        </w:rPr>
        <w:t xml:space="preserve"> </w:t>
      </w:r>
      <w:r w:rsidR="00311C27">
        <w:rPr>
          <w:b/>
          <w:sz w:val="24"/>
        </w:rPr>
        <w:t>2</w:t>
      </w:r>
      <w:r w:rsidR="00E50263">
        <w:rPr>
          <w:b/>
          <w:sz w:val="24"/>
        </w:rPr>
        <w:t>5</w:t>
      </w:r>
      <w:r w:rsidR="00BC3A93" w:rsidRPr="00BC3A93">
        <w:rPr>
          <w:b/>
          <w:sz w:val="24"/>
        </w:rPr>
        <w:t>.0</w:t>
      </w:r>
      <w:r w:rsidR="007A6123">
        <w:rPr>
          <w:b/>
          <w:sz w:val="24"/>
        </w:rPr>
        <w:t>9</w:t>
      </w:r>
      <w:r w:rsidR="00BC3A93" w:rsidRPr="00BC3A93">
        <w:rPr>
          <w:b/>
          <w:sz w:val="24"/>
        </w:rPr>
        <w:t>.202</w:t>
      </w:r>
      <w:r w:rsidR="00035026">
        <w:rPr>
          <w:b/>
          <w:sz w:val="24"/>
        </w:rPr>
        <w:t>5</w:t>
      </w:r>
      <w:r w:rsidR="00BC3A93" w:rsidRPr="00BC3A93">
        <w:rPr>
          <w:b/>
          <w:sz w:val="24"/>
        </w:rPr>
        <w:t xml:space="preserve"> </w:t>
      </w:r>
      <w:r w:rsidRPr="00FA4067">
        <w:rPr>
          <w:b/>
          <w:sz w:val="24"/>
        </w:rPr>
        <w:t xml:space="preserve"> r.</w:t>
      </w:r>
      <w:r w:rsidRPr="00FA4067">
        <w:rPr>
          <w:sz w:val="24"/>
        </w:rPr>
        <w:t xml:space="preserve"> w formie: </w:t>
      </w:r>
    </w:p>
    <w:p w14:paraId="5A71BE75" w14:textId="77777777" w:rsidR="00FA4067" w:rsidRPr="00BC3A93" w:rsidRDefault="00FA4067" w:rsidP="00FA4067">
      <w:pPr>
        <w:numPr>
          <w:ilvl w:val="0"/>
          <w:numId w:val="1"/>
        </w:numPr>
        <w:tabs>
          <w:tab w:val="num" w:pos="709"/>
        </w:tabs>
        <w:spacing w:line="360" w:lineRule="auto"/>
        <w:ind w:left="709"/>
        <w:jc w:val="both"/>
        <w:rPr>
          <w:sz w:val="24"/>
        </w:rPr>
      </w:pPr>
      <w:r w:rsidRPr="00FA4067">
        <w:rPr>
          <w:sz w:val="24"/>
        </w:rPr>
        <w:t xml:space="preserve">pisemnej (osobiście) na adres: Podkarpacki Urząd Wojewódzki w Rzeszowie, </w:t>
      </w:r>
      <w:r w:rsidRPr="00FA4067">
        <w:rPr>
          <w:sz w:val="24"/>
        </w:rPr>
        <w:br/>
        <w:t>ul. Grunwaldzka 15, 35-959 Rzeszów, pok. 205</w:t>
      </w:r>
    </w:p>
    <w:p w14:paraId="58A4680B" w14:textId="77777777" w:rsidR="00BC3A93" w:rsidRPr="00FA4067" w:rsidRDefault="00BC3A93" w:rsidP="00BC3A93">
      <w:pPr>
        <w:spacing w:line="360" w:lineRule="auto"/>
        <w:ind w:left="709"/>
        <w:jc w:val="both"/>
        <w:rPr>
          <w:sz w:val="24"/>
        </w:rPr>
      </w:pPr>
      <w:r w:rsidRPr="00BC3A93">
        <w:rPr>
          <w:sz w:val="24"/>
        </w:rPr>
        <w:t>lub</w:t>
      </w:r>
    </w:p>
    <w:p w14:paraId="36384A29" w14:textId="06ADA541" w:rsidR="00FA4067" w:rsidRPr="006658D5" w:rsidRDefault="00FA4067" w:rsidP="00FA4067">
      <w:pPr>
        <w:numPr>
          <w:ilvl w:val="0"/>
          <w:numId w:val="1"/>
        </w:numPr>
        <w:tabs>
          <w:tab w:val="num" w:pos="709"/>
        </w:tabs>
        <w:spacing w:line="360" w:lineRule="auto"/>
        <w:ind w:left="709"/>
        <w:rPr>
          <w:rStyle w:val="Hipercze"/>
          <w:color w:val="auto"/>
          <w:sz w:val="24"/>
          <w:u w:val="none"/>
        </w:rPr>
      </w:pPr>
      <w:r w:rsidRPr="00FA4067">
        <w:rPr>
          <w:sz w:val="24"/>
        </w:rPr>
        <w:t xml:space="preserve">w wersji elektronicznej na e-mail: </w:t>
      </w:r>
      <w:r w:rsidR="00DA47F3" w:rsidRPr="00BD7598">
        <w:rPr>
          <w:sz w:val="24"/>
        </w:rPr>
        <w:t>oa@rzeszow.uw.gov.pl</w:t>
      </w:r>
    </w:p>
    <w:p w14:paraId="2881CA68" w14:textId="77777777" w:rsidR="006658D5" w:rsidRPr="00E46925" w:rsidRDefault="006658D5" w:rsidP="005050C4">
      <w:pPr>
        <w:spacing w:after="120" w:line="360" w:lineRule="auto"/>
        <w:jc w:val="both"/>
        <w:rPr>
          <w:sz w:val="24"/>
        </w:rPr>
      </w:pPr>
      <w:r w:rsidRPr="00E46925">
        <w:rPr>
          <w:sz w:val="24"/>
        </w:rPr>
        <w:t xml:space="preserve">Dotrzymanie ww. terminu dotyczy również ofert składanych drogą pocztową (liczy się moment wpływu oferty do Kancelarii Ogólnej Podkarpackiego Urzędu Wojewódzkiego </w:t>
      </w:r>
      <w:r>
        <w:rPr>
          <w:sz w:val="24"/>
        </w:rPr>
        <w:t xml:space="preserve">                        w Rzeszowie </w:t>
      </w:r>
      <w:r w:rsidRPr="00E46925">
        <w:rPr>
          <w:sz w:val="24"/>
        </w:rPr>
        <w:t>(ul. Grunwaldzka 15, 35-959 Rzeszów).</w:t>
      </w:r>
    </w:p>
    <w:p w14:paraId="163EC483" w14:textId="55053BF2" w:rsidR="006658D5" w:rsidRDefault="006658D5" w:rsidP="005050C4">
      <w:pPr>
        <w:spacing w:line="360" w:lineRule="auto"/>
        <w:jc w:val="both"/>
        <w:rPr>
          <w:sz w:val="24"/>
        </w:rPr>
      </w:pPr>
      <w:r w:rsidRPr="00E46925">
        <w:rPr>
          <w:sz w:val="24"/>
        </w:rPr>
        <w:t>Koperta zawierająca ofertę winna być zaklejona i opisana w następujący sposób:</w:t>
      </w:r>
    </w:p>
    <w:p w14:paraId="44D98E7A" w14:textId="77777777" w:rsidR="00BD7598" w:rsidRPr="00E46925" w:rsidRDefault="00BD7598" w:rsidP="005050C4">
      <w:pPr>
        <w:spacing w:line="360" w:lineRule="auto"/>
        <w:jc w:val="both"/>
        <w:rPr>
          <w:sz w:val="24"/>
        </w:rPr>
      </w:pPr>
    </w:p>
    <w:p w14:paraId="01058912" w14:textId="43BFFF87" w:rsidR="006658D5" w:rsidRDefault="006658D5" w:rsidP="005050C4">
      <w:pPr>
        <w:spacing w:line="360" w:lineRule="auto"/>
        <w:jc w:val="both"/>
        <w:rPr>
          <w:b/>
          <w:sz w:val="24"/>
          <w:szCs w:val="24"/>
        </w:rPr>
      </w:pPr>
      <w:r w:rsidRPr="00E46925">
        <w:rPr>
          <w:b/>
          <w:sz w:val="24"/>
        </w:rPr>
        <w:t>„</w:t>
      </w:r>
      <w:r>
        <w:rPr>
          <w:b/>
          <w:sz w:val="24"/>
          <w:szCs w:val="24"/>
        </w:rPr>
        <w:t>Dostawa wraz</w:t>
      </w:r>
      <w:r w:rsidRPr="006658D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 montażem </w:t>
      </w:r>
      <w:r w:rsidR="007A6123">
        <w:rPr>
          <w:b/>
          <w:sz w:val="24"/>
          <w:szCs w:val="24"/>
        </w:rPr>
        <w:t xml:space="preserve">chodników dywanowych do Sali Kolumnowej wraz </w:t>
      </w:r>
      <w:r w:rsidR="00311C27">
        <w:rPr>
          <w:b/>
          <w:sz w:val="24"/>
          <w:szCs w:val="24"/>
        </w:rPr>
        <w:t xml:space="preserve">                               </w:t>
      </w:r>
      <w:r w:rsidR="007A6123">
        <w:rPr>
          <w:b/>
          <w:sz w:val="24"/>
          <w:szCs w:val="24"/>
        </w:rPr>
        <w:t xml:space="preserve">z obszyciem do </w:t>
      </w:r>
      <w:r w:rsidRPr="006658D5">
        <w:rPr>
          <w:b/>
          <w:sz w:val="24"/>
          <w:szCs w:val="24"/>
        </w:rPr>
        <w:t>Podkarpackiego U</w:t>
      </w:r>
      <w:r>
        <w:rPr>
          <w:b/>
          <w:sz w:val="24"/>
          <w:szCs w:val="24"/>
        </w:rPr>
        <w:t>rzędu Wojewódzkiego w Rzeszowie</w:t>
      </w:r>
      <w:r w:rsidR="007A6123">
        <w:rPr>
          <w:b/>
          <w:sz w:val="24"/>
          <w:szCs w:val="24"/>
        </w:rPr>
        <w:t xml:space="preserve"> przy </w:t>
      </w:r>
      <w:r w:rsidR="00311C27">
        <w:rPr>
          <w:b/>
          <w:sz w:val="24"/>
          <w:szCs w:val="24"/>
        </w:rPr>
        <w:t xml:space="preserve">                                      </w:t>
      </w:r>
      <w:r w:rsidR="007A6123">
        <w:rPr>
          <w:b/>
          <w:sz w:val="24"/>
          <w:szCs w:val="24"/>
        </w:rPr>
        <w:t xml:space="preserve">ul. Grunwaldzkiej 15 w Rzeszowie </w:t>
      </w:r>
      <w:r>
        <w:rPr>
          <w:b/>
          <w:sz w:val="24"/>
          <w:szCs w:val="24"/>
        </w:rPr>
        <w:t xml:space="preserve"> </w:t>
      </w:r>
      <w:r w:rsidRPr="00E46925">
        <w:rPr>
          <w:b/>
          <w:sz w:val="24"/>
        </w:rPr>
        <w:t xml:space="preserve">(znak sprawy: </w:t>
      </w:r>
      <w:r w:rsidRPr="00E46925">
        <w:rPr>
          <w:b/>
          <w:sz w:val="24"/>
          <w:szCs w:val="24"/>
        </w:rPr>
        <w:t>OA-V.</w:t>
      </w:r>
      <w:r>
        <w:rPr>
          <w:b/>
          <w:sz w:val="24"/>
          <w:szCs w:val="24"/>
        </w:rPr>
        <w:t>2600</w:t>
      </w:r>
      <w:r w:rsidRPr="00E46925">
        <w:rPr>
          <w:b/>
          <w:sz w:val="24"/>
          <w:szCs w:val="24"/>
        </w:rPr>
        <w:t>.</w:t>
      </w:r>
      <w:r w:rsidR="007A6123">
        <w:rPr>
          <w:b/>
          <w:sz w:val="24"/>
          <w:szCs w:val="24"/>
        </w:rPr>
        <w:t>127</w:t>
      </w:r>
      <w:r w:rsidRPr="00E46925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5</w:t>
      </w:r>
      <w:r w:rsidRPr="00E46925">
        <w:rPr>
          <w:b/>
          <w:sz w:val="24"/>
          <w:szCs w:val="24"/>
        </w:rPr>
        <w:t>)”</w:t>
      </w:r>
    </w:p>
    <w:p w14:paraId="32E110E5" w14:textId="77777777" w:rsidR="00BD7598" w:rsidRPr="005050C4" w:rsidRDefault="00BD7598" w:rsidP="005050C4">
      <w:pPr>
        <w:spacing w:line="360" w:lineRule="auto"/>
        <w:jc w:val="both"/>
        <w:rPr>
          <w:b/>
          <w:sz w:val="24"/>
        </w:rPr>
      </w:pPr>
    </w:p>
    <w:p w14:paraId="4C6822D9" w14:textId="3F49A502" w:rsidR="00DA47F3" w:rsidRDefault="00DA47F3" w:rsidP="00DA47F3">
      <w:pPr>
        <w:spacing w:line="360" w:lineRule="auto"/>
        <w:jc w:val="both"/>
        <w:rPr>
          <w:sz w:val="24"/>
          <w:szCs w:val="24"/>
        </w:rPr>
      </w:pPr>
      <w:r>
        <w:rPr>
          <w:sz w:val="24"/>
        </w:rPr>
        <w:lastRenderedPageBreak/>
        <w:t>Osobą do kontaktu jest</w:t>
      </w:r>
      <w:r w:rsidR="00311C27">
        <w:rPr>
          <w:sz w:val="24"/>
        </w:rPr>
        <w:t xml:space="preserve"> p. Anna Skorupska-Stanek</w:t>
      </w:r>
      <w:r>
        <w:rPr>
          <w:sz w:val="24"/>
        </w:rPr>
        <w:t xml:space="preserve"> pracownik Wydziału Organizacyjno-Administracyjnego </w:t>
      </w:r>
      <w:r w:rsidRPr="00D865D1">
        <w:rPr>
          <w:sz w:val="24"/>
        </w:rPr>
        <w:t>PUW</w:t>
      </w:r>
      <w:r>
        <w:rPr>
          <w:sz w:val="24"/>
          <w:szCs w:val="24"/>
        </w:rPr>
        <w:t xml:space="preserve"> (</w:t>
      </w:r>
      <w:r w:rsidRPr="004873F8">
        <w:rPr>
          <w:sz w:val="24"/>
          <w:szCs w:val="24"/>
        </w:rPr>
        <w:t>w godz. od </w:t>
      </w:r>
      <w:r w:rsidR="00311C27">
        <w:rPr>
          <w:sz w:val="24"/>
          <w:szCs w:val="24"/>
        </w:rPr>
        <w:t>7</w:t>
      </w:r>
      <w:r w:rsidR="00311C27">
        <w:rPr>
          <w:sz w:val="24"/>
          <w:szCs w:val="24"/>
          <w:vertAlign w:val="superscript"/>
        </w:rPr>
        <w:t>30</w:t>
      </w:r>
      <w:r w:rsidRPr="004873F8">
        <w:rPr>
          <w:sz w:val="24"/>
          <w:szCs w:val="24"/>
        </w:rPr>
        <w:t xml:space="preserve"> do </w:t>
      </w:r>
      <w:r w:rsidR="00311C27">
        <w:rPr>
          <w:sz w:val="24"/>
          <w:szCs w:val="24"/>
        </w:rPr>
        <w:t>14</w:t>
      </w:r>
      <w:r w:rsidR="00311C27"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, telefon: </w:t>
      </w:r>
      <w:r w:rsidRPr="004873F8">
        <w:rPr>
          <w:sz w:val="24"/>
          <w:szCs w:val="24"/>
        </w:rPr>
        <w:t xml:space="preserve">17 867 </w:t>
      </w:r>
      <w:r w:rsidR="00311C27">
        <w:rPr>
          <w:sz w:val="24"/>
          <w:szCs w:val="24"/>
        </w:rPr>
        <w:t>1208</w:t>
      </w:r>
      <w:r>
        <w:rPr>
          <w:sz w:val="24"/>
          <w:szCs w:val="24"/>
        </w:rPr>
        <w:t>).</w:t>
      </w:r>
    </w:p>
    <w:p w14:paraId="520DB839" w14:textId="77777777" w:rsidR="00DA47F3" w:rsidRDefault="00DA47F3" w:rsidP="00D54805">
      <w:pPr>
        <w:spacing w:line="360" w:lineRule="auto"/>
        <w:jc w:val="both"/>
        <w:rPr>
          <w:b/>
          <w:sz w:val="24"/>
          <w:szCs w:val="24"/>
        </w:rPr>
      </w:pPr>
    </w:p>
    <w:p w14:paraId="73613C65" w14:textId="77777777" w:rsidR="00CE34BA" w:rsidRDefault="00D54805" w:rsidP="00D54805">
      <w:pPr>
        <w:spacing w:line="360" w:lineRule="auto"/>
        <w:jc w:val="both"/>
        <w:rPr>
          <w:b/>
          <w:sz w:val="24"/>
          <w:szCs w:val="24"/>
        </w:rPr>
      </w:pPr>
      <w:r w:rsidRPr="00BC3A93">
        <w:rPr>
          <w:b/>
          <w:sz w:val="24"/>
          <w:szCs w:val="24"/>
        </w:rPr>
        <w:t xml:space="preserve"> </w:t>
      </w:r>
      <w:r w:rsidR="00E3456B">
        <w:rPr>
          <w:b/>
          <w:sz w:val="24"/>
          <w:szCs w:val="24"/>
        </w:rPr>
        <w:t>V</w:t>
      </w:r>
      <w:r w:rsidR="00E042FF">
        <w:rPr>
          <w:b/>
          <w:sz w:val="24"/>
          <w:szCs w:val="24"/>
        </w:rPr>
        <w:t xml:space="preserve">. </w:t>
      </w:r>
      <w:r w:rsidRPr="00BC3A93">
        <w:rPr>
          <w:b/>
          <w:sz w:val="24"/>
          <w:szCs w:val="24"/>
        </w:rPr>
        <w:t>Warunki udziału w postępowaniu.</w:t>
      </w:r>
    </w:p>
    <w:p w14:paraId="7456D8C9" w14:textId="1588D161" w:rsidR="00D54805" w:rsidRPr="00BC3A93" w:rsidRDefault="00D54805" w:rsidP="00D54805">
      <w:pPr>
        <w:spacing w:line="360" w:lineRule="auto"/>
        <w:jc w:val="both"/>
        <w:rPr>
          <w:rFonts w:eastAsia="Arial Unicode MS"/>
          <w:sz w:val="24"/>
          <w:szCs w:val="24"/>
          <w:u w:val="single"/>
        </w:rPr>
      </w:pPr>
      <w:r w:rsidRPr="00BC3A93">
        <w:rPr>
          <w:sz w:val="24"/>
          <w:szCs w:val="24"/>
        </w:rPr>
        <w:t xml:space="preserve">Na podstawie art. 7 ust. 1 ustawy z dnia 13 kwietnia 2022 r. o szczególnych rozwiązaniach  </w:t>
      </w:r>
      <w:r w:rsidR="00E3456B">
        <w:rPr>
          <w:sz w:val="24"/>
          <w:szCs w:val="24"/>
        </w:rPr>
        <w:t xml:space="preserve">                </w:t>
      </w:r>
      <w:r w:rsidRPr="00BC3A93">
        <w:rPr>
          <w:sz w:val="24"/>
          <w:szCs w:val="24"/>
        </w:rPr>
        <w:t>w zakresie przeciwdziałania wspieraniu agresji na Ukrainę oraz służących ochronie bezpieczeństwa narodowego (</w:t>
      </w:r>
      <w:r w:rsidRPr="00BC3A93">
        <w:rPr>
          <w:bCs/>
          <w:sz w:val="24"/>
          <w:szCs w:val="24"/>
        </w:rPr>
        <w:t>Dz. U. z 202</w:t>
      </w:r>
      <w:r w:rsidR="00311C27">
        <w:rPr>
          <w:bCs/>
          <w:sz w:val="24"/>
          <w:szCs w:val="24"/>
        </w:rPr>
        <w:t>5</w:t>
      </w:r>
      <w:r w:rsidRPr="00BC3A93">
        <w:rPr>
          <w:bCs/>
          <w:sz w:val="24"/>
          <w:szCs w:val="24"/>
        </w:rPr>
        <w:t xml:space="preserve">poz. </w:t>
      </w:r>
      <w:r w:rsidR="00311C27">
        <w:rPr>
          <w:bCs/>
          <w:sz w:val="24"/>
          <w:szCs w:val="24"/>
        </w:rPr>
        <w:t>514</w:t>
      </w:r>
      <w:r w:rsidRPr="00BC3A93">
        <w:rPr>
          <w:bCs/>
          <w:sz w:val="24"/>
          <w:szCs w:val="24"/>
        </w:rPr>
        <w:t xml:space="preserve"> ze zm.</w:t>
      </w:r>
      <w:r w:rsidRPr="00BC3A93">
        <w:rPr>
          <w:sz w:val="24"/>
          <w:szCs w:val="24"/>
        </w:rPr>
        <w:t xml:space="preserve">), zwana dalej „ustawą sankcyjną”  z postępowania o udzielenie zamówienia publicznego prowadzonego na podstawie ustawy </w:t>
      </w:r>
      <w:proofErr w:type="spellStart"/>
      <w:r w:rsidRPr="00BC3A93">
        <w:rPr>
          <w:sz w:val="24"/>
          <w:szCs w:val="24"/>
        </w:rPr>
        <w:t>Pzp</w:t>
      </w:r>
      <w:proofErr w:type="spellEnd"/>
      <w:r w:rsidRPr="00BC3A93">
        <w:rPr>
          <w:sz w:val="24"/>
          <w:szCs w:val="24"/>
        </w:rPr>
        <w:t xml:space="preserve"> wyklucza się:</w:t>
      </w:r>
    </w:p>
    <w:p w14:paraId="42C79F04" w14:textId="77777777" w:rsidR="00D54805" w:rsidRPr="00BC3A93" w:rsidRDefault="00D54805" w:rsidP="006E63E3">
      <w:p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 xml:space="preserve">1) wykonawcę oraz uczestnika konkursu wymienionego w wykazach określonych </w:t>
      </w:r>
      <w:r w:rsidRPr="00BC3A93">
        <w:rPr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BC3A93">
        <w:rPr>
          <w:sz w:val="24"/>
          <w:szCs w:val="24"/>
        </w:rPr>
        <w:br/>
        <w:t>o którym mowa w art. 1 pkt 3 ustawy sankcyjnej;</w:t>
      </w:r>
    </w:p>
    <w:p w14:paraId="7F2C2A00" w14:textId="046858BE" w:rsidR="00D54805" w:rsidRPr="00BC3A93" w:rsidRDefault="00D54805" w:rsidP="006E63E3">
      <w:p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 xml:space="preserve">2) wykonawcę oraz uczestnika konkursu, którego beneficjentem rzeczywistym </w:t>
      </w:r>
      <w:r w:rsidRPr="00BC3A93">
        <w:rPr>
          <w:sz w:val="24"/>
          <w:szCs w:val="24"/>
        </w:rPr>
        <w:br/>
        <w:t>w rozumieniu ustawy z dnia 1 marca 2018 r. o przeciwdziałaniu praniu pieniędzy oraz finansowaniu terroryzmu (Dz. U. z 202</w:t>
      </w:r>
      <w:r w:rsidR="00311C27">
        <w:rPr>
          <w:sz w:val="24"/>
          <w:szCs w:val="24"/>
        </w:rPr>
        <w:t>5</w:t>
      </w:r>
      <w:r w:rsidRPr="00BC3A93">
        <w:rPr>
          <w:sz w:val="24"/>
          <w:szCs w:val="24"/>
        </w:rPr>
        <w:t xml:space="preserve"> r. poz. </w:t>
      </w:r>
      <w:r w:rsidR="00311C27">
        <w:rPr>
          <w:sz w:val="24"/>
          <w:szCs w:val="24"/>
        </w:rPr>
        <w:t>514</w:t>
      </w:r>
      <w:r w:rsidRPr="00BC3A93">
        <w:rPr>
          <w:sz w:val="24"/>
          <w:szCs w:val="24"/>
        </w:rPr>
        <w:t xml:space="preserve"> ze zm.) jest osoba wymieniona </w:t>
      </w:r>
      <w:r w:rsidRPr="00BC3A93">
        <w:rPr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sankcyjnej;</w:t>
      </w:r>
    </w:p>
    <w:p w14:paraId="5C544220" w14:textId="1F4D6A50" w:rsidR="00D54805" w:rsidRPr="00BC3A93" w:rsidRDefault="00D54805" w:rsidP="006E63E3">
      <w:p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>3) wykonawcę oraz uczestnika konkursu, którego jednostką dominującą w rozumieniu art. 3 ust. 1 pkt 37 ustawy z dnia 29 września 1994 r. o rachunkowości (</w:t>
      </w:r>
      <w:proofErr w:type="spellStart"/>
      <w:r w:rsidRPr="00BC3A93">
        <w:rPr>
          <w:sz w:val="24"/>
          <w:szCs w:val="24"/>
        </w:rPr>
        <w:t>t.j</w:t>
      </w:r>
      <w:proofErr w:type="spellEnd"/>
      <w:r w:rsidRPr="00BC3A93">
        <w:rPr>
          <w:sz w:val="24"/>
          <w:szCs w:val="24"/>
        </w:rPr>
        <w:t xml:space="preserve">. Dz. U. z </w:t>
      </w:r>
      <w:r w:rsidR="00311C27">
        <w:rPr>
          <w:sz w:val="24"/>
          <w:szCs w:val="24"/>
        </w:rPr>
        <w:t>2025</w:t>
      </w:r>
      <w:r w:rsidRPr="00BC3A93">
        <w:rPr>
          <w:sz w:val="24"/>
          <w:szCs w:val="24"/>
        </w:rPr>
        <w:t xml:space="preserve"> r. poz. </w:t>
      </w:r>
      <w:r w:rsidR="00311C27">
        <w:rPr>
          <w:sz w:val="24"/>
          <w:szCs w:val="24"/>
        </w:rPr>
        <w:t>514</w:t>
      </w:r>
      <w:r w:rsidRPr="00BC3A93">
        <w:rPr>
          <w:sz w:val="24"/>
          <w:szCs w:val="24"/>
        </w:rPr>
        <w:t xml:space="preserve">), jest podmiot wymieniony w wykazach określonych w rozporządzeniu 765/2006 </w:t>
      </w:r>
      <w:r w:rsidR="00BD7598">
        <w:rPr>
          <w:sz w:val="24"/>
          <w:szCs w:val="24"/>
        </w:rPr>
        <w:br/>
      </w:r>
      <w:r w:rsidRPr="00BC3A93">
        <w:rPr>
          <w:sz w:val="24"/>
          <w:szCs w:val="24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2779B6D8" w14:textId="77777777" w:rsidR="00D54805" w:rsidRPr="00BC3A93" w:rsidRDefault="00D54805" w:rsidP="00596FE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0368418F" w14:textId="77777777" w:rsidR="008E3834" w:rsidRPr="00BC3A93" w:rsidRDefault="00E3456B" w:rsidP="008E383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E042FF">
        <w:rPr>
          <w:b/>
          <w:sz w:val="24"/>
          <w:szCs w:val="24"/>
        </w:rPr>
        <w:t xml:space="preserve">. </w:t>
      </w:r>
      <w:r w:rsidR="008A014B" w:rsidRPr="00BC3A93">
        <w:rPr>
          <w:b/>
          <w:sz w:val="24"/>
          <w:szCs w:val="24"/>
        </w:rPr>
        <w:t>Informacje dodatkowe</w:t>
      </w:r>
    </w:p>
    <w:p w14:paraId="51A7AA32" w14:textId="77777777" w:rsidR="00120C12" w:rsidRPr="00BC3A93" w:rsidRDefault="00120C12" w:rsidP="009117A8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C3A93">
        <w:rPr>
          <w:sz w:val="24"/>
          <w:szCs w:val="24"/>
        </w:rPr>
        <w:t>Zamawiający odrzuci ofertę:</w:t>
      </w:r>
    </w:p>
    <w:p w14:paraId="28391030" w14:textId="77777777" w:rsidR="00120C12" w:rsidRPr="006658D5" w:rsidRDefault="00120C12" w:rsidP="00BD7598">
      <w:pPr>
        <w:spacing w:line="360" w:lineRule="auto"/>
        <w:ind w:left="284"/>
        <w:rPr>
          <w:b/>
          <w:bCs/>
          <w:sz w:val="24"/>
          <w:szCs w:val="24"/>
        </w:rPr>
      </w:pPr>
      <w:r w:rsidRPr="006658D5">
        <w:rPr>
          <w:sz w:val="24"/>
          <w:szCs w:val="24"/>
        </w:rPr>
        <w:t>1) złożoną po terminie;</w:t>
      </w:r>
    </w:p>
    <w:p w14:paraId="302EDAFA" w14:textId="77777777" w:rsidR="00120C12" w:rsidRPr="006658D5" w:rsidRDefault="00120C12" w:rsidP="00BD7598">
      <w:pPr>
        <w:spacing w:line="360" w:lineRule="auto"/>
        <w:ind w:left="284"/>
        <w:rPr>
          <w:b/>
          <w:bCs/>
          <w:sz w:val="24"/>
          <w:szCs w:val="24"/>
        </w:rPr>
      </w:pPr>
      <w:r w:rsidRPr="006658D5">
        <w:rPr>
          <w:sz w:val="24"/>
          <w:szCs w:val="24"/>
        </w:rPr>
        <w:t>2) niezgodną z treścią zapytania ofertowego;</w:t>
      </w:r>
    </w:p>
    <w:p w14:paraId="109384FC" w14:textId="77777777" w:rsidR="00120C12" w:rsidRPr="006658D5" w:rsidRDefault="00120C12" w:rsidP="00BD7598">
      <w:pPr>
        <w:spacing w:line="360" w:lineRule="auto"/>
        <w:ind w:left="284"/>
        <w:rPr>
          <w:sz w:val="24"/>
          <w:szCs w:val="24"/>
        </w:rPr>
      </w:pPr>
      <w:r w:rsidRPr="006658D5">
        <w:rPr>
          <w:sz w:val="24"/>
          <w:szCs w:val="24"/>
        </w:rPr>
        <w:t>3) zawierającą błędy niebędące oczywistymi omyłkami pisarskimi lub rachunkowymi.</w:t>
      </w:r>
    </w:p>
    <w:p w14:paraId="06617B10" w14:textId="77777777" w:rsidR="008E3834" w:rsidRPr="00BC3A93" w:rsidRDefault="008E3834" w:rsidP="009117A8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C3A93">
        <w:rPr>
          <w:sz w:val="24"/>
          <w:szCs w:val="24"/>
        </w:rPr>
        <w:t>Zamawiający zastrzega sobie prawo do unieważnienia prowadzonego zapytania, a także zastrzega sobie możliwość niedokonania wyboru w przypadku, gdy:</w:t>
      </w:r>
    </w:p>
    <w:p w14:paraId="64BABB2D" w14:textId="77777777" w:rsidR="008E3834" w:rsidRPr="00BC3A93" w:rsidRDefault="008E3834" w:rsidP="00BD7598">
      <w:pPr>
        <w:spacing w:line="360" w:lineRule="auto"/>
        <w:ind w:left="567" w:hanging="283"/>
        <w:rPr>
          <w:sz w:val="24"/>
          <w:szCs w:val="24"/>
        </w:rPr>
      </w:pPr>
      <w:r w:rsidRPr="00BC3A93">
        <w:rPr>
          <w:sz w:val="24"/>
          <w:szCs w:val="24"/>
        </w:rPr>
        <w:lastRenderedPageBreak/>
        <w:t>1) nie zostanie złożona żadna oferta;</w:t>
      </w:r>
    </w:p>
    <w:p w14:paraId="6AAB872F" w14:textId="77777777" w:rsidR="008E3834" w:rsidRPr="00BC3A93" w:rsidRDefault="008E3834" w:rsidP="00BD7598">
      <w:pPr>
        <w:spacing w:line="360" w:lineRule="auto"/>
        <w:ind w:left="567" w:hanging="283"/>
        <w:rPr>
          <w:sz w:val="24"/>
          <w:szCs w:val="24"/>
        </w:rPr>
      </w:pPr>
      <w:r w:rsidRPr="00BC3A93">
        <w:rPr>
          <w:sz w:val="24"/>
          <w:szCs w:val="24"/>
        </w:rPr>
        <w:t>2) procedura wyboru oferty obarczona jest wadą niemożliwą do usunięcia uniemożliwiającą udzielenie zamówienia;</w:t>
      </w:r>
    </w:p>
    <w:p w14:paraId="516E0E1C" w14:textId="77777777" w:rsidR="00CE34BA" w:rsidRDefault="008E3834" w:rsidP="00BD7598">
      <w:pPr>
        <w:spacing w:line="360" w:lineRule="auto"/>
        <w:ind w:left="567" w:hanging="283"/>
        <w:jc w:val="both"/>
        <w:rPr>
          <w:sz w:val="24"/>
          <w:szCs w:val="24"/>
        </w:rPr>
      </w:pPr>
      <w:r w:rsidRPr="00BC3A93">
        <w:rPr>
          <w:sz w:val="24"/>
          <w:szCs w:val="24"/>
        </w:rPr>
        <w:t>3) jeżeli cena oferty przekracza kwotę, którą Zamawiający przeznaczył na realizację zamówienia.</w:t>
      </w:r>
    </w:p>
    <w:p w14:paraId="06202191" w14:textId="77777777" w:rsidR="008E3834" w:rsidRPr="00BC3A93" w:rsidRDefault="008E3834" w:rsidP="009117A8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 xml:space="preserve">Niniejsze zapytanie ofertowe nie stanowi zobowiązania Podkarpackiego Urzędu Wojewódzkiego do zawarcia umowy. </w:t>
      </w:r>
    </w:p>
    <w:p w14:paraId="19B45F8A" w14:textId="77777777" w:rsidR="00EF2690" w:rsidRPr="00CB2821" w:rsidRDefault="008E3834" w:rsidP="009117A8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BC3A93">
        <w:rPr>
          <w:sz w:val="24"/>
          <w:szCs w:val="24"/>
        </w:rPr>
        <w:t>Wszelkie koszty związane z przygotowaniem i złożeniem oferty ponosi Wykonawca.</w:t>
      </w:r>
    </w:p>
    <w:p w14:paraId="37C1FCE3" w14:textId="77777777" w:rsidR="00DA47F3" w:rsidRDefault="00DA47F3" w:rsidP="00EF2690">
      <w:pPr>
        <w:jc w:val="both"/>
        <w:rPr>
          <w:rFonts w:eastAsia="Arial Unicode MS"/>
          <w:b/>
          <w:sz w:val="24"/>
          <w:szCs w:val="24"/>
        </w:rPr>
      </w:pPr>
    </w:p>
    <w:p w14:paraId="280F5C72" w14:textId="77777777" w:rsidR="00EF2690" w:rsidRDefault="00EF2690" w:rsidP="00EF2690">
      <w:pPr>
        <w:jc w:val="both"/>
        <w:rPr>
          <w:rFonts w:eastAsia="Arial Unicode MS"/>
          <w:b/>
          <w:sz w:val="24"/>
          <w:szCs w:val="24"/>
        </w:rPr>
      </w:pPr>
      <w:r w:rsidRPr="00BC3A93">
        <w:rPr>
          <w:rFonts w:eastAsia="Arial Unicode MS"/>
          <w:b/>
          <w:sz w:val="24"/>
          <w:szCs w:val="24"/>
        </w:rPr>
        <w:t>Oferta musi zostać podpisana przez osobę umocowaną do reprezentowania Wykonawcy.</w:t>
      </w:r>
    </w:p>
    <w:p w14:paraId="705A3BEE" w14:textId="77777777" w:rsidR="006E63E3" w:rsidRPr="00BC3A93" w:rsidRDefault="006E63E3" w:rsidP="00EF2690">
      <w:pPr>
        <w:jc w:val="both"/>
        <w:rPr>
          <w:rFonts w:eastAsia="Arial Unicode MS"/>
          <w:b/>
          <w:sz w:val="24"/>
          <w:szCs w:val="24"/>
        </w:rPr>
      </w:pPr>
    </w:p>
    <w:p w14:paraId="50BA1458" w14:textId="77777777" w:rsidR="009117A8" w:rsidRDefault="009117A8" w:rsidP="007D4B9A">
      <w:pPr>
        <w:ind w:left="3540"/>
        <w:jc w:val="center"/>
        <w:rPr>
          <w:b/>
          <w:sz w:val="22"/>
          <w:szCs w:val="22"/>
        </w:rPr>
      </w:pPr>
    </w:p>
    <w:p w14:paraId="0DAB499D" w14:textId="77777777" w:rsidR="009117A8" w:rsidRDefault="009117A8" w:rsidP="007D4B9A">
      <w:pPr>
        <w:ind w:left="3540"/>
        <w:jc w:val="center"/>
        <w:rPr>
          <w:b/>
          <w:sz w:val="22"/>
          <w:szCs w:val="22"/>
        </w:rPr>
      </w:pPr>
    </w:p>
    <w:p w14:paraId="14887CFB" w14:textId="2A93CC48" w:rsidR="007233CD" w:rsidRPr="00AF4627" w:rsidRDefault="007233CD" w:rsidP="007233CD">
      <w:pPr>
        <w:rPr>
          <w:b/>
          <w:sz w:val="24"/>
          <w:szCs w:val="24"/>
        </w:rPr>
      </w:pPr>
      <w:r w:rsidRPr="00AF4627">
        <w:rPr>
          <w:b/>
          <w:sz w:val="24"/>
          <w:szCs w:val="24"/>
        </w:rPr>
        <w:t xml:space="preserve">                                              </w:t>
      </w:r>
      <w:r w:rsidR="00FD5804" w:rsidRPr="00AF4627">
        <w:rPr>
          <w:b/>
          <w:sz w:val="24"/>
          <w:szCs w:val="24"/>
        </w:rPr>
        <w:t xml:space="preserve">                              </w:t>
      </w:r>
      <w:r w:rsidR="00AF4627">
        <w:rPr>
          <w:b/>
          <w:sz w:val="24"/>
          <w:szCs w:val="24"/>
        </w:rPr>
        <w:t xml:space="preserve">            </w:t>
      </w:r>
      <w:r w:rsidR="00FD5804" w:rsidRPr="00AF4627">
        <w:rPr>
          <w:b/>
          <w:sz w:val="24"/>
          <w:szCs w:val="24"/>
        </w:rPr>
        <w:t xml:space="preserve"> Dyrektor Generalny</w:t>
      </w:r>
      <w:r w:rsidRPr="00AF4627">
        <w:rPr>
          <w:b/>
          <w:sz w:val="24"/>
          <w:szCs w:val="24"/>
        </w:rPr>
        <w:t xml:space="preserve"> Urzędu</w:t>
      </w:r>
    </w:p>
    <w:p w14:paraId="532F583D" w14:textId="020FA5B1" w:rsidR="007233CD" w:rsidRPr="00AF4627" w:rsidRDefault="007233CD" w:rsidP="007233CD">
      <w:pPr>
        <w:rPr>
          <w:b/>
          <w:sz w:val="24"/>
          <w:szCs w:val="24"/>
        </w:rPr>
      </w:pPr>
      <w:r w:rsidRPr="00AF4627">
        <w:rPr>
          <w:b/>
          <w:sz w:val="24"/>
          <w:szCs w:val="24"/>
        </w:rPr>
        <w:t xml:space="preserve">                                                                        </w:t>
      </w:r>
      <w:r w:rsidR="00FD5804" w:rsidRPr="00AF4627">
        <w:rPr>
          <w:b/>
          <w:sz w:val="24"/>
          <w:szCs w:val="24"/>
        </w:rPr>
        <w:t xml:space="preserve">                          </w:t>
      </w:r>
      <w:r w:rsidRPr="00AF4627">
        <w:rPr>
          <w:b/>
          <w:sz w:val="24"/>
          <w:szCs w:val="24"/>
        </w:rPr>
        <w:t xml:space="preserve">  </w:t>
      </w:r>
      <w:r w:rsidR="00AF4627">
        <w:rPr>
          <w:b/>
          <w:sz w:val="24"/>
          <w:szCs w:val="24"/>
        </w:rPr>
        <w:t xml:space="preserve">  </w:t>
      </w:r>
      <w:r w:rsidR="00752C4A">
        <w:rPr>
          <w:b/>
          <w:sz w:val="24"/>
          <w:szCs w:val="24"/>
        </w:rPr>
        <w:t xml:space="preserve">  </w:t>
      </w:r>
      <w:r w:rsidR="000E523F">
        <w:rPr>
          <w:b/>
          <w:sz w:val="24"/>
          <w:szCs w:val="24"/>
        </w:rPr>
        <w:t xml:space="preserve">   </w:t>
      </w:r>
      <w:r w:rsidR="00752C4A">
        <w:rPr>
          <w:b/>
          <w:sz w:val="24"/>
          <w:szCs w:val="24"/>
        </w:rPr>
        <w:t xml:space="preserve">   </w:t>
      </w:r>
      <w:r w:rsidRPr="00AF4627">
        <w:rPr>
          <w:b/>
          <w:sz w:val="24"/>
          <w:szCs w:val="24"/>
        </w:rPr>
        <w:t>(-)</w:t>
      </w:r>
    </w:p>
    <w:p w14:paraId="5A58F8B2" w14:textId="252A7098" w:rsidR="007233CD" w:rsidRPr="00AF4627" w:rsidRDefault="007233CD" w:rsidP="007233CD">
      <w:pPr>
        <w:rPr>
          <w:b/>
          <w:sz w:val="24"/>
          <w:szCs w:val="24"/>
        </w:rPr>
      </w:pPr>
      <w:r w:rsidRPr="00AF4627">
        <w:rPr>
          <w:b/>
          <w:sz w:val="24"/>
          <w:szCs w:val="24"/>
        </w:rPr>
        <w:t xml:space="preserve">                                                                   </w:t>
      </w:r>
      <w:r w:rsidR="00FD5804" w:rsidRPr="00AF4627">
        <w:rPr>
          <w:b/>
          <w:sz w:val="24"/>
          <w:szCs w:val="24"/>
        </w:rPr>
        <w:t xml:space="preserve">                        </w:t>
      </w:r>
      <w:r w:rsidR="00AF4627">
        <w:rPr>
          <w:b/>
          <w:sz w:val="24"/>
          <w:szCs w:val="24"/>
        </w:rPr>
        <w:t xml:space="preserve">      </w:t>
      </w:r>
      <w:r w:rsidR="00752C4A">
        <w:rPr>
          <w:b/>
          <w:sz w:val="24"/>
          <w:szCs w:val="24"/>
        </w:rPr>
        <w:t xml:space="preserve">  </w:t>
      </w:r>
      <w:r w:rsidR="00FD5804" w:rsidRPr="00AF4627">
        <w:rPr>
          <w:b/>
          <w:sz w:val="24"/>
          <w:szCs w:val="24"/>
        </w:rPr>
        <w:t xml:space="preserve">Tomasz Cyran </w:t>
      </w:r>
    </w:p>
    <w:p w14:paraId="5BB0DFC3" w14:textId="18838568" w:rsidR="00917EB0" w:rsidRPr="006E63E3" w:rsidRDefault="00263D16" w:rsidP="00263D16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="00AF4627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</w:t>
      </w:r>
      <w:r w:rsidR="007233CD" w:rsidRPr="00BC3A93">
        <w:rPr>
          <w:sz w:val="16"/>
          <w:szCs w:val="16"/>
        </w:rPr>
        <w:t xml:space="preserve"> </w:t>
      </w:r>
      <w:r w:rsidR="007D4B9A" w:rsidRPr="00BC3A93">
        <w:rPr>
          <w:sz w:val="16"/>
          <w:szCs w:val="16"/>
        </w:rPr>
        <w:t>(Podpisane bezp</w:t>
      </w:r>
      <w:r w:rsidR="006E63E3">
        <w:rPr>
          <w:sz w:val="16"/>
          <w:szCs w:val="16"/>
        </w:rPr>
        <w:t>iecznym podpisem elektronicznym</w:t>
      </w:r>
      <w:r w:rsidR="007233CD">
        <w:rPr>
          <w:sz w:val="16"/>
          <w:szCs w:val="16"/>
        </w:rPr>
        <w:t xml:space="preserve"> ) </w:t>
      </w:r>
    </w:p>
    <w:p w14:paraId="2B85354D" w14:textId="77777777" w:rsidR="000222DE" w:rsidRDefault="000222DE" w:rsidP="00917EB0">
      <w:pPr>
        <w:jc w:val="both"/>
        <w:rPr>
          <w:rFonts w:eastAsia="Arial Unicode MS"/>
          <w:sz w:val="18"/>
          <w:szCs w:val="18"/>
        </w:rPr>
      </w:pPr>
    </w:p>
    <w:p w14:paraId="586E0055" w14:textId="2A562D10" w:rsidR="007233CD" w:rsidRDefault="007233CD" w:rsidP="00917EB0">
      <w:pPr>
        <w:jc w:val="both"/>
        <w:rPr>
          <w:rFonts w:eastAsia="Arial Unicode MS"/>
          <w:sz w:val="18"/>
          <w:szCs w:val="18"/>
        </w:rPr>
      </w:pPr>
    </w:p>
    <w:p w14:paraId="470B86BE" w14:textId="77777777" w:rsidR="00F03A97" w:rsidRDefault="00F03A97" w:rsidP="00917EB0">
      <w:pPr>
        <w:jc w:val="both"/>
        <w:rPr>
          <w:rFonts w:eastAsia="Arial Unicode MS"/>
          <w:sz w:val="18"/>
          <w:szCs w:val="18"/>
        </w:rPr>
      </w:pPr>
    </w:p>
    <w:p w14:paraId="305A8F4F" w14:textId="44BC7033" w:rsidR="00917EB0" w:rsidRPr="006E63E3" w:rsidRDefault="00917EB0" w:rsidP="00917EB0">
      <w:pPr>
        <w:jc w:val="both"/>
        <w:rPr>
          <w:rFonts w:eastAsia="Arial Unicode MS"/>
          <w:sz w:val="18"/>
          <w:szCs w:val="18"/>
        </w:rPr>
      </w:pPr>
      <w:r w:rsidRPr="006E63E3">
        <w:rPr>
          <w:rFonts w:eastAsia="Arial Unicode MS"/>
          <w:sz w:val="18"/>
          <w:szCs w:val="18"/>
        </w:rPr>
        <w:t>Załączniki:</w:t>
      </w:r>
    </w:p>
    <w:p w14:paraId="1D38965A" w14:textId="77777777" w:rsidR="00917EB0" w:rsidRDefault="00057499" w:rsidP="00917EB0">
      <w:pPr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- formularz oferty</w:t>
      </w:r>
    </w:p>
    <w:p w14:paraId="492226EA" w14:textId="59D6326B" w:rsidR="00F03A97" w:rsidRDefault="005050C4" w:rsidP="00554A85">
      <w:pPr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-</w:t>
      </w:r>
      <w:r w:rsidR="00057499">
        <w:rPr>
          <w:rFonts w:eastAsia="Arial Unicode MS"/>
          <w:sz w:val="18"/>
          <w:szCs w:val="18"/>
        </w:rPr>
        <w:t xml:space="preserve"> klauzula RODO</w:t>
      </w:r>
    </w:p>
    <w:p w14:paraId="09591435" w14:textId="3C667845" w:rsidR="00F03A97" w:rsidRPr="00057499" w:rsidRDefault="00F03A97" w:rsidP="00554A85">
      <w:pPr>
        <w:jc w:val="both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 xml:space="preserve">-zdjęcie poglądowe </w:t>
      </w:r>
      <w:r w:rsidR="00263D16">
        <w:rPr>
          <w:rFonts w:eastAsia="Arial Unicode MS"/>
          <w:sz w:val="18"/>
          <w:szCs w:val="18"/>
        </w:rPr>
        <w:t xml:space="preserve">otworu na skrzynkę z podłączeniem nagłośnienia znajdującego się w części prezydialnej sali </w:t>
      </w:r>
    </w:p>
    <w:sectPr w:rsidR="00F03A97" w:rsidRPr="00057499" w:rsidSect="006E63E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F65F" w14:textId="77777777" w:rsidR="00EB4B48" w:rsidRDefault="00EB4B48" w:rsidP="006731FB">
      <w:r>
        <w:separator/>
      </w:r>
    </w:p>
  </w:endnote>
  <w:endnote w:type="continuationSeparator" w:id="0">
    <w:p w14:paraId="28C88A2A" w14:textId="77777777" w:rsidR="00EB4B48" w:rsidRDefault="00EB4B48" w:rsidP="0067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781E" w14:textId="77777777" w:rsidR="00EB4B48" w:rsidRDefault="00EB4B48" w:rsidP="006731FB">
      <w:r>
        <w:separator/>
      </w:r>
    </w:p>
  </w:footnote>
  <w:footnote w:type="continuationSeparator" w:id="0">
    <w:p w14:paraId="1012EAA3" w14:textId="77777777" w:rsidR="00EB4B48" w:rsidRDefault="00EB4B48" w:rsidP="00673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B78"/>
    <w:multiLevelType w:val="hybridMultilevel"/>
    <w:tmpl w:val="A8BA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00C7"/>
    <w:multiLevelType w:val="hybridMultilevel"/>
    <w:tmpl w:val="D438F490"/>
    <w:lvl w:ilvl="0" w:tplc="B908EDA0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E22D4"/>
    <w:multiLevelType w:val="hybridMultilevel"/>
    <w:tmpl w:val="A81A8CA2"/>
    <w:lvl w:ilvl="0" w:tplc="BA3C341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579B"/>
    <w:multiLevelType w:val="hybridMultilevel"/>
    <w:tmpl w:val="185A79C6"/>
    <w:lvl w:ilvl="0" w:tplc="EED4FD5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DA91C5A"/>
    <w:multiLevelType w:val="hybridMultilevel"/>
    <w:tmpl w:val="E876B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72530"/>
    <w:multiLevelType w:val="hybridMultilevel"/>
    <w:tmpl w:val="37FE9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615BEB"/>
    <w:multiLevelType w:val="hybridMultilevel"/>
    <w:tmpl w:val="207EFE1C"/>
    <w:lvl w:ilvl="0" w:tplc="AB42955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95082"/>
    <w:multiLevelType w:val="hybridMultilevel"/>
    <w:tmpl w:val="F244A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A25A1"/>
    <w:multiLevelType w:val="hybridMultilevel"/>
    <w:tmpl w:val="D59443E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C24C6"/>
    <w:multiLevelType w:val="hybridMultilevel"/>
    <w:tmpl w:val="CC48868C"/>
    <w:lvl w:ilvl="0" w:tplc="1E42244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D7B6E"/>
    <w:multiLevelType w:val="hybridMultilevel"/>
    <w:tmpl w:val="93AA5FBC"/>
    <w:lvl w:ilvl="0" w:tplc="58E4A0C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0047ED"/>
    <w:multiLevelType w:val="hybridMultilevel"/>
    <w:tmpl w:val="45228D60"/>
    <w:lvl w:ilvl="0" w:tplc="40E86EE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4ADB77CB"/>
    <w:multiLevelType w:val="hybridMultilevel"/>
    <w:tmpl w:val="D152DED0"/>
    <w:lvl w:ilvl="0" w:tplc="418867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AC7004"/>
    <w:multiLevelType w:val="hybridMultilevel"/>
    <w:tmpl w:val="9C2E1E82"/>
    <w:lvl w:ilvl="0" w:tplc="C20034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A6899"/>
    <w:multiLevelType w:val="hybridMultilevel"/>
    <w:tmpl w:val="F6A471AC"/>
    <w:lvl w:ilvl="0" w:tplc="40521A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ED6AED"/>
    <w:multiLevelType w:val="hybridMultilevel"/>
    <w:tmpl w:val="6AD4E252"/>
    <w:lvl w:ilvl="0" w:tplc="18582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050840"/>
    <w:multiLevelType w:val="hybridMultilevel"/>
    <w:tmpl w:val="57A84BE8"/>
    <w:lvl w:ilvl="0" w:tplc="3E8E3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E72968"/>
    <w:multiLevelType w:val="hybridMultilevel"/>
    <w:tmpl w:val="0824C198"/>
    <w:lvl w:ilvl="0" w:tplc="CD4C7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1"/>
  </w:num>
  <w:num w:numId="5">
    <w:abstractNumId w:val="2"/>
  </w:num>
  <w:num w:numId="6">
    <w:abstractNumId w:val="17"/>
  </w:num>
  <w:num w:numId="7">
    <w:abstractNumId w:val="5"/>
  </w:num>
  <w:num w:numId="8">
    <w:abstractNumId w:val="0"/>
  </w:num>
  <w:num w:numId="9">
    <w:abstractNumId w:val="9"/>
  </w:num>
  <w:num w:numId="10">
    <w:abstractNumId w:val="14"/>
  </w:num>
  <w:num w:numId="11">
    <w:abstractNumId w:val="10"/>
  </w:num>
  <w:num w:numId="12">
    <w:abstractNumId w:val="15"/>
  </w:num>
  <w:num w:numId="13">
    <w:abstractNumId w:val="3"/>
  </w:num>
  <w:num w:numId="14">
    <w:abstractNumId w:val="16"/>
  </w:num>
  <w:num w:numId="15">
    <w:abstractNumId w:val="8"/>
  </w:num>
  <w:num w:numId="16">
    <w:abstractNumId w:val="7"/>
  </w:num>
  <w:num w:numId="17">
    <w:abstractNumId w:val="13"/>
  </w:num>
  <w:num w:numId="18">
    <w:abstractNumId w:val="11"/>
  </w:num>
  <w:num w:numId="1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90"/>
    <w:rsid w:val="00005FBB"/>
    <w:rsid w:val="000222DE"/>
    <w:rsid w:val="00035026"/>
    <w:rsid w:val="000362DC"/>
    <w:rsid w:val="00054ED2"/>
    <w:rsid w:val="00057499"/>
    <w:rsid w:val="00057F40"/>
    <w:rsid w:val="00071681"/>
    <w:rsid w:val="000952B3"/>
    <w:rsid w:val="000A1D04"/>
    <w:rsid w:val="000E523F"/>
    <w:rsid w:val="000F63EF"/>
    <w:rsid w:val="00112D11"/>
    <w:rsid w:val="00120C12"/>
    <w:rsid w:val="00167EDD"/>
    <w:rsid w:val="00197A17"/>
    <w:rsid w:val="001C2A15"/>
    <w:rsid w:val="001C41B6"/>
    <w:rsid w:val="00216F42"/>
    <w:rsid w:val="00263D16"/>
    <w:rsid w:val="00295DF5"/>
    <w:rsid w:val="002E4485"/>
    <w:rsid w:val="002F4083"/>
    <w:rsid w:val="00306114"/>
    <w:rsid w:val="00311C27"/>
    <w:rsid w:val="0032383D"/>
    <w:rsid w:val="00332758"/>
    <w:rsid w:val="003A2EE7"/>
    <w:rsid w:val="003A78AB"/>
    <w:rsid w:val="003D52E3"/>
    <w:rsid w:val="003F0E85"/>
    <w:rsid w:val="00402C57"/>
    <w:rsid w:val="00412D16"/>
    <w:rsid w:val="00433901"/>
    <w:rsid w:val="004359B2"/>
    <w:rsid w:val="00436F36"/>
    <w:rsid w:val="00445D35"/>
    <w:rsid w:val="00495F30"/>
    <w:rsid w:val="004B6AC1"/>
    <w:rsid w:val="004C3A6E"/>
    <w:rsid w:val="00502531"/>
    <w:rsid w:val="005050C4"/>
    <w:rsid w:val="00533FC8"/>
    <w:rsid w:val="00552790"/>
    <w:rsid w:val="00554A85"/>
    <w:rsid w:val="00596FEB"/>
    <w:rsid w:val="005C02BF"/>
    <w:rsid w:val="005E3066"/>
    <w:rsid w:val="006003DE"/>
    <w:rsid w:val="0065672B"/>
    <w:rsid w:val="006651D9"/>
    <w:rsid w:val="006658D5"/>
    <w:rsid w:val="006731FB"/>
    <w:rsid w:val="006A651E"/>
    <w:rsid w:val="006B5042"/>
    <w:rsid w:val="006E63E3"/>
    <w:rsid w:val="00722DA9"/>
    <w:rsid w:val="007233CD"/>
    <w:rsid w:val="00724D9F"/>
    <w:rsid w:val="00733890"/>
    <w:rsid w:val="00741AFF"/>
    <w:rsid w:val="00752C4A"/>
    <w:rsid w:val="0077393E"/>
    <w:rsid w:val="007A6123"/>
    <w:rsid w:val="007B56BD"/>
    <w:rsid w:val="007D4B9A"/>
    <w:rsid w:val="007D7D68"/>
    <w:rsid w:val="007E7F2B"/>
    <w:rsid w:val="00823C98"/>
    <w:rsid w:val="0085466C"/>
    <w:rsid w:val="00860332"/>
    <w:rsid w:val="00863F09"/>
    <w:rsid w:val="0087528F"/>
    <w:rsid w:val="008A014B"/>
    <w:rsid w:val="008C11B7"/>
    <w:rsid w:val="008D449E"/>
    <w:rsid w:val="008E3834"/>
    <w:rsid w:val="009017A3"/>
    <w:rsid w:val="009117A8"/>
    <w:rsid w:val="00917EB0"/>
    <w:rsid w:val="00921B25"/>
    <w:rsid w:val="00927F89"/>
    <w:rsid w:val="009A0E65"/>
    <w:rsid w:val="009B43E1"/>
    <w:rsid w:val="009D6290"/>
    <w:rsid w:val="009F33C5"/>
    <w:rsid w:val="00A00ECA"/>
    <w:rsid w:val="00A10051"/>
    <w:rsid w:val="00A106EA"/>
    <w:rsid w:val="00A35C56"/>
    <w:rsid w:val="00A42F52"/>
    <w:rsid w:val="00A469BA"/>
    <w:rsid w:val="00A81F71"/>
    <w:rsid w:val="00AA002D"/>
    <w:rsid w:val="00AE5788"/>
    <w:rsid w:val="00AF4627"/>
    <w:rsid w:val="00B51CF4"/>
    <w:rsid w:val="00B8502B"/>
    <w:rsid w:val="00BC1D9A"/>
    <w:rsid w:val="00BC3A93"/>
    <w:rsid w:val="00BC56FD"/>
    <w:rsid w:val="00BD6019"/>
    <w:rsid w:val="00BD7598"/>
    <w:rsid w:val="00BE291D"/>
    <w:rsid w:val="00BF5AE2"/>
    <w:rsid w:val="00C34FEA"/>
    <w:rsid w:val="00C51E1E"/>
    <w:rsid w:val="00C6378F"/>
    <w:rsid w:val="00C64074"/>
    <w:rsid w:val="00C6763A"/>
    <w:rsid w:val="00C843D3"/>
    <w:rsid w:val="00C855CB"/>
    <w:rsid w:val="00C93CF5"/>
    <w:rsid w:val="00CB2821"/>
    <w:rsid w:val="00CC3213"/>
    <w:rsid w:val="00CD2F93"/>
    <w:rsid w:val="00CD5FA5"/>
    <w:rsid w:val="00CE34BA"/>
    <w:rsid w:val="00CF157D"/>
    <w:rsid w:val="00D324A2"/>
    <w:rsid w:val="00D54805"/>
    <w:rsid w:val="00D63ADA"/>
    <w:rsid w:val="00D76E93"/>
    <w:rsid w:val="00D851B1"/>
    <w:rsid w:val="00D87340"/>
    <w:rsid w:val="00DA3304"/>
    <w:rsid w:val="00DA47F3"/>
    <w:rsid w:val="00DA5E63"/>
    <w:rsid w:val="00DE0253"/>
    <w:rsid w:val="00DF3B28"/>
    <w:rsid w:val="00E00688"/>
    <w:rsid w:val="00E042FF"/>
    <w:rsid w:val="00E2209C"/>
    <w:rsid w:val="00E3456B"/>
    <w:rsid w:val="00E3625A"/>
    <w:rsid w:val="00E45EB9"/>
    <w:rsid w:val="00E50263"/>
    <w:rsid w:val="00E5414B"/>
    <w:rsid w:val="00E54B21"/>
    <w:rsid w:val="00E7167E"/>
    <w:rsid w:val="00E86FD7"/>
    <w:rsid w:val="00EB4B48"/>
    <w:rsid w:val="00ED5EDF"/>
    <w:rsid w:val="00EF2690"/>
    <w:rsid w:val="00EF3E34"/>
    <w:rsid w:val="00EF6D34"/>
    <w:rsid w:val="00F030B6"/>
    <w:rsid w:val="00F03A97"/>
    <w:rsid w:val="00F1275A"/>
    <w:rsid w:val="00F22613"/>
    <w:rsid w:val="00F44D29"/>
    <w:rsid w:val="00FA4067"/>
    <w:rsid w:val="00FB4AF0"/>
    <w:rsid w:val="00FC5810"/>
    <w:rsid w:val="00FD0285"/>
    <w:rsid w:val="00FD5804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CAB7"/>
  <w15:docId w15:val="{A08B94A8-5DAA-4BA8-833D-55D5A9EC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2690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EF2690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EF2690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EF2690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EF2690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F26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F269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69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F26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F2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26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EF26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2D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42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2F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31F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3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3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1271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Liskowicz</dc:creator>
  <cp:lastModifiedBy>Katarzyna Nalepa</cp:lastModifiedBy>
  <cp:revision>2</cp:revision>
  <cp:lastPrinted>2025-09-17T09:43:00Z</cp:lastPrinted>
  <dcterms:created xsi:type="dcterms:W3CDTF">2025-09-18T09:04:00Z</dcterms:created>
  <dcterms:modified xsi:type="dcterms:W3CDTF">2025-09-18T09:04:00Z</dcterms:modified>
</cp:coreProperties>
</file>