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7164" w14:textId="77777777" w:rsidR="00E82221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7D4DDED" w14:textId="77777777" w:rsidR="00E82221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528359" w14:textId="77777777" w:rsidR="00E82221" w:rsidRPr="00315EB6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Klauzula informacyjna </w:t>
      </w:r>
    </w:p>
    <w:p w14:paraId="7485B449" w14:textId="4320D3B1" w:rsidR="00E82221" w:rsidRPr="006A674B" w:rsidRDefault="00E82221" w:rsidP="00E82221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6A674B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dotycząca przetwarzania danych osobowych osób fizycznych </w:t>
      </w:r>
      <w:r w:rsidR="000C3AD9" w:rsidRPr="006A674B">
        <w:rPr>
          <w:rFonts w:ascii="Times New Roman" w:eastAsia="Calibri" w:hAnsi="Times New Roman"/>
          <w:bCs/>
          <w:color w:val="000000"/>
          <w:sz w:val="24"/>
          <w:szCs w:val="24"/>
        </w:rPr>
        <w:t>w ramach otwartego konkursu ofert lub naboru wniosków w ramach programów z zakresu edukacji finansowej ogłaszanych przez Ministra Finansów i Gospodarki</w:t>
      </w:r>
      <w:r w:rsidR="000C3AD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na realizacje działań,</w:t>
      </w:r>
      <w:r w:rsidR="000C3AD9" w:rsidRPr="006A674B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0C3AD9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o</w:t>
      </w:r>
      <w:r w:rsidR="000C3AD9">
        <w:rPr>
          <w:rFonts w:ascii="Times New Roman" w:eastAsia="Calibri" w:hAnsi="Times New Roman"/>
          <w:bCs/>
          <w:color w:val="000000"/>
          <w:sz w:val="24"/>
          <w:szCs w:val="24"/>
        </w:rPr>
        <w:t> </w:t>
      </w:r>
      <w:r w:rsidR="000C3AD9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których mowa w art. 43h pkt 1 ustawy o rozpatrywaniu reklamacji przez podmioty rynku finansowego, o Rzeczniku Finansowym i o Funduszu Edukacji Finansowej</w:t>
      </w:r>
      <w:r w:rsidR="000C3AD9" w:rsidRPr="006A674B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oraz osób reprezentujących osoby prawne, pełnomocników osób prawnych oraz osób wskazanych do kontaktu i współpracy</w:t>
      </w:r>
      <w:r w:rsidR="00B966CA" w:rsidRPr="00B966CA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</w:p>
    <w:p w14:paraId="4862553F" w14:textId="77777777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7F6D2E1F" w14:textId="77777777" w:rsidR="00E82221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1A8F4C1B" w14:textId="674998BE" w:rsidR="00E82221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Zgodnie z art. 13 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z 2016</w:t>
      </w:r>
      <w:r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str.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315EB6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315EB6">
        <w:rPr>
          <w:rFonts w:ascii="Times New Roman" w:hAnsi="Times New Roman"/>
          <w:color w:val="000000"/>
          <w:sz w:val="24"/>
          <w:szCs w:val="24"/>
        </w:rPr>
        <w:t>zm.), dalej „RODO”, Administrator informuje:</w:t>
      </w:r>
    </w:p>
    <w:p w14:paraId="06677091" w14:textId="77777777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9562C76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09F49724" w14:textId="61CFB749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Administratorem Pani/Pana danych osobowych jest Minister Finansów</w:t>
      </w:r>
      <w:r w:rsidR="00EE704F">
        <w:rPr>
          <w:rFonts w:ascii="Times New Roman" w:hAnsi="Times New Roman"/>
          <w:color w:val="000000"/>
          <w:sz w:val="24"/>
          <w:szCs w:val="24"/>
        </w:rPr>
        <w:t xml:space="preserve"> i Gospodarki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color w:val="000000"/>
          <w:sz w:val="24"/>
          <w:szCs w:val="24"/>
        </w:rPr>
        <w:t>z którym można się kontaktować kierując korespondencję na adres:</w:t>
      </w:r>
    </w:p>
    <w:p w14:paraId="0757059E" w14:textId="77777777" w:rsidR="00E82221" w:rsidRPr="00315EB6" w:rsidRDefault="00E82221" w:rsidP="00E8222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Warszawa, ul. Świętokrzyska 12,</w:t>
      </w:r>
    </w:p>
    <w:p w14:paraId="307F2117" w14:textId="5466C16F" w:rsidR="00E82221" w:rsidRDefault="00132122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skrzynki podawczej na platformie ePUAP: /bx1qpt265q/SkrytkaESP</w:t>
      </w:r>
      <w:r w:rsidR="00E82221"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0517ADEC" w14:textId="1671A88A" w:rsidR="00132122" w:rsidRPr="00315EB6" w:rsidRDefault="00132122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>,</w:t>
      </w:r>
    </w:p>
    <w:p w14:paraId="18254D05" w14:textId="77777777" w:rsidR="00E82221" w:rsidRPr="00315EB6" w:rsidRDefault="00E82221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poczty elektronicznej: </w:t>
      </w:r>
      <w:hyperlink r:id="rId7" w:history="1">
        <w:r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6A086E3D" w14:textId="77777777" w:rsidR="00E82221" w:rsidRPr="00315EB6" w:rsidRDefault="00E82221" w:rsidP="00E82221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607A078E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4480B3EB" w14:textId="77777777" w:rsidR="00E82221" w:rsidRPr="00315EB6" w:rsidRDefault="00E82221" w:rsidP="00E82221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8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18831657" w14:textId="77777777" w:rsidR="00E82221" w:rsidRPr="00315EB6" w:rsidRDefault="00E82221" w:rsidP="00E82221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sz w:val="24"/>
          <w:szCs w:val="24"/>
        </w:rPr>
      </w:pPr>
    </w:p>
    <w:p w14:paraId="77FCC485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370C1602" w14:textId="71A112F5" w:rsidR="00E82221" w:rsidRPr="00253744" w:rsidRDefault="00E82221" w:rsidP="00E82221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Pr="00253744">
        <w:rPr>
          <w:rFonts w:ascii="Times New Roman" w:hAnsi="Times New Roman"/>
          <w:color w:val="000000"/>
          <w:sz w:val="24"/>
          <w:szCs w:val="24"/>
        </w:rPr>
        <w:t>Pani/Pana dane osobowe:</w:t>
      </w:r>
    </w:p>
    <w:p w14:paraId="65B50F95" w14:textId="0758BEF5" w:rsidR="00E82221" w:rsidRDefault="00B966CA" w:rsidP="00E822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na podstawie art. 6</w:t>
      </w:r>
      <w:r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 szczególności w związku z</w:t>
      </w:r>
      <w:r w:rsidR="00055761" w:rsidRPr="00055761">
        <w:rPr>
          <w:rFonts w:ascii="Times New Roman" w:hAnsi="Times New Roman"/>
          <w:sz w:val="24"/>
          <w:szCs w:val="24"/>
        </w:rPr>
        <w:t xml:space="preserve"> ustawą z dnia 27 sierpnia 2009 r. o finansach publicznych (Dz. U. z 2025 r. poz. 1483, z późn. zm.), przepisami prawa podatkowego i ubezpieczeń społecznych, ustawy z dnia 23 kwietnia 1964 r. Kodeks cywilny (Dz. U. z 2025 r. poz. 1071, z późn. zm.)</w:t>
      </w:r>
      <w:r w:rsidR="0005576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art. </w:t>
      </w:r>
      <w:r w:rsidRPr="00253744">
        <w:rPr>
          <w:rFonts w:ascii="Times New Roman" w:hAnsi="Times New Roman"/>
          <w:sz w:val="24"/>
          <w:szCs w:val="24"/>
        </w:rPr>
        <w:t>43h i art. 43ha ustawy z dnia 5 sierpnia 2015 r. o rozpatrywaniu reklamacji przez podmioty rynku finansowego, o Rzeczniku Finansowym i o Funduszu Edukacji Finansowej (Dz.</w:t>
      </w:r>
      <w:r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 xml:space="preserve">U. z </w:t>
      </w:r>
      <w:r w:rsidR="00AC08B2" w:rsidRPr="00253744">
        <w:rPr>
          <w:rFonts w:ascii="Times New Roman" w:hAnsi="Times New Roman"/>
          <w:sz w:val="24"/>
          <w:szCs w:val="24"/>
        </w:rPr>
        <w:t>202</w:t>
      </w:r>
      <w:r w:rsidR="00AC08B2">
        <w:rPr>
          <w:rFonts w:ascii="Times New Roman" w:hAnsi="Times New Roman"/>
          <w:sz w:val="24"/>
          <w:szCs w:val="24"/>
        </w:rPr>
        <w:t>6</w:t>
      </w:r>
      <w:r w:rsidR="00AC08B2" w:rsidRPr="00253744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 xml:space="preserve">r. poz. </w:t>
      </w:r>
      <w:r w:rsidR="00AC08B2">
        <w:rPr>
          <w:rFonts w:ascii="Times New Roman" w:hAnsi="Times New Roman"/>
          <w:sz w:val="24"/>
          <w:szCs w:val="24"/>
        </w:rPr>
        <w:t>823</w:t>
      </w:r>
      <w:r w:rsidRPr="00253744">
        <w:rPr>
          <w:rFonts w:ascii="Times New Roman" w:hAnsi="Times New Roman"/>
          <w:sz w:val="24"/>
          <w:szCs w:val="24"/>
        </w:rPr>
        <w:t>) oraz § 5 ust. 1 w związku z § 12 rozporządzenia Ministra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Finansów z</w:t>
      </w:r>
      <w:r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>dnia 12 lipca 2023 r. w sprawie dotacji celowej z</w:t>
      </w:r>
      <w:r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>Funduszu Edukacji Finansowej na realizacj</w:t>
      </w:r>
      <w:r>
        <w:rPr>
          <w:rFonts w:ascii="Times New Roman" w:hAnsi="Times New Roman"/>
          <w:sz w:val="24"/>
          <w:szCs w:val="24"/>
        </w:rPr>
        <w:t>ę</w:t>
      </w:r>
      <w:r w:rsidRPr="00253744">
        <w:rPr>
          <w:rFonts w:ascii="Times New Roman" w:hAnsi="Times New Roman"/>
          <w:sz w:val="24"/>
          <w:szCs w:val="24"/>
        </w:rPr>
        <w:t xml:space="preserve"> działań z zakresu edukacji finansowej (Dz.U. </w:t>
      </w:r>
      <w:r>
        <w:rPr>
          <w:rFonts w:ascii="Times New Roman" w:hAnsi="Times New Roman"/>
          <w:sz w:val="24"/>
          <w:szCs w:val="24"/>
        </w:rPr>
        <w:t xml:space="preserve">z 2023 </w:t>
      </w:r>
      <w:r>
        <w:rPr>
          <w:rFonts w:ascii="Times New Roman" w:hAnsi="Times New Roman"/>
          <w:sz w:val="24"/>
          <w:szCs w:val="24"/>
        </w:rPr>
        <w:lastRenderedPageBreak/>
        <w:t xml:space="preserve">r. </w:t>
      </w:r>
      <w:r w:rsidRPr="00253744">
        <w:rPr>
          <w:rFonts w:ascii="Times New Roman" w:hAnsi="Times New Roman"/>
          <w:sz w:val="24"/>
          <w:szCs w:val="24"/>
        </w:rPr>
        <w:t>poz. 1358)</w:t>
      </w:r>
      <w:r>
        <w:rPr>
          <w:rFonts w:ascii="Times New Roman" w:hAnsi="Times New Roman"/>
          <w:sz w:val="24"/>
          <w:szCs w:val="24"/>
        </w:rPr>
        <w:t xml:space="preserve"> w celu </w:t>
      </w:r>
      <w:r w:rsidR="00876C9E">
        <w:rPr>
          <w:rFonts w:ascii="Times New Roman" w:hAnsi="Times New Roman"/>
          <w:sz w:val="24"/>
          <w:szCs w:val="24"/>
        </w:rPr>
        <w:t xml:space="preserve">uczestnictwa w ogłoszonym otwartym konkursie ofert </w:t>
      </w:r>
      <w:r w:rsidR="008C25DD">
        <w:rPr>
          <w:rFonts w:ascii="Times New Roman" w:hAnsi="Times New Roman"/>
          <w:sz w:val="24"/>
          <w:szCs w:val="24"/>
        </w:rPr>
        <w:t xml:space="preserve">lub naborze wniosków w ramach programów z zakresu </w:t>
      </w:r>
      <w:r w:rsidR="00876C9E" w:rsidRPr="00315EB6">
        <w:rPr>
          <w:rFonts w:ascii="Times New Roman" w:hAnsi="Times New Roman"/>
          <w:sz w:val="24"/>
          <w:szCs w:val="24"/>
        </w:rPr>
        <w:t>edukacji finansowej ogłaszanych przez Ministra Finansów</w:t>
      </w:r>
      <w:r w:rsidR="00876C9E">
        <w:rPr>
          <w:rFonts w:ascii="Times New Roman" w:hAnsi="Times New Roman"/>
          <w:sz w:val="24"/>
          <w:szCs w:val="24"/>
        </w:rPr>
        <w:t xml:space="preserve"> i Gospodarki</w:t>
      </w:r>
      <w:r w:rsidR="00E82221" w:rsidRPr="00315EB6">
        <w:rPr>
          <w:rFonts w:ascii="Times New Roman" w:hAnsi="Times New Roman"/>
          <w:sz w:val="24"/>
          <w:szCs w:val="24"/>
        </w:rPr>
        <w:t>;</w:t>
      </w:r>
    </w:p>
    <w:p w14:paraId="2233AAE4" w14:textId="5BB4A5C7" w:rsidR="002264AD" w:rsidRDefault="00876C9E" w:rsidP="002264A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7" w:line="240" w:lineRule="auto"/>
        <w:ind w:left="777" w:hanging="357"/>
        <w:rPr>
          <w:rFonts w:ascii="Times New Roman" w:hAnsi="Times New Roman"/>
          <w:sz w:val="24"/>
          <w:szCs w:val="24"/>
        </w:rPr>
      </w:pPr>
      <w:r w:rsidRPr="002264AD">
        <w:rPr>
          <w:rFonts w:ascii="Times New Roman" w:hAnsi="Times New Roman"/>
          <w:sz w:val="24"/>
          <w:szCs w:val="24"/>
        </w:rPr>
        <w:t>zawarcia i wykonania umowy na realizację zadań, o których mowa w art. 43h ust. 1 ustawy</w:t>
      </w:r>
      <w:r w:rsidR="00A85227">
        <w:rPr>
          <w:rFonts w:ascii="Times New Roman" w:hAnsi="Times New Roman"/>
          <w:sz w:val="24"/>
          <w:szCs w:val="24"/>
        </w:rPr>
        <w:t xml:space="preserve"> </w:t>
      </w:r>
      <w:r w:rsidR="00A85227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o rozpatrywaniu reklamacji przez podmioty rynku finansowego, o Rzeczniku Finansowym i o Funduszu Edukacji Finansowej</w:t>
      </w:r>
      <w:r w:rsidRPr="002264AD">
        <w:rPr>
          <w:rFonts w:ascii="Times New Roman" w:hAnsi="Times New Roman"/>
          <w:sz w:val="24"/>
          <w:szCs w:val="24"/>
        </w:rPr>
        <w:t xml:space="preserve">, z podmiotem wybranym w ramach </w:t>
      </w:r>
      <w:r w:rsidR="008C25DD" w:rsidRPr="008C25DD">
        <w:rPr>
          <w:rFonts w:ascii="Times New Roman" w:hAnsi="Times New Roman"/>
          <w:bCs/>
          <w:sz w:val="24"/>
          <w:szCs w:val="24"/>
        </w:rPr>
        <w:t>otwartego konkursu ofert lub naboru wniosków w ramach programów z zakresu edukacji finansowej ogłaszanych przez Ministra Finansów i Gospodarki</w:t>
      </w:r>
      <w:r w:rsidR="008C25DD">
        <w:rPr>
          <w:rFonts w:ascii="Times New Roman" w:hAnsi="Times New Roman"/>
          <w:bCs/>
          <w:sz w:val="24"/>
          <w:szCs w:val="24"/>
        </w:rPr>
        <w:t xml:space="preserve"> (umowa)</w:t>
      </w:r>
      <w:r w:rsidR="008C25DD" w:rsidRPr="008C25DD">
        <w:rPr>
          <w:rFonts w:ascii="Times New Roman" w:hAnsi="Times New Roman"/>
          <w:sz w:val="24"/>
          <w:szCs w:val="24"/>
        </w:rPr>
        <w:t xml:space="preserve"> </w:t>
      </w:r>
      <w:r w:rsidRPr="002264AD">
        <w:rPr>
          <w:rFonts w:ascii="Times New Roman" w:hAnsi="Times New Roman"/>
          <w:sz w:val="24"/>
          <w:szCs w:val="24"/>
        </w:rPr>
        <w:t>oraz spełnienia przez Administratora wymagań prawnych związanych z wydatkowaniem środków publicznych na podstawie:</w:t>
      </w:r>
    </w:p>
    <w:p w14:paraId="14870885" w14:textId="55A7CEFE" w:rsidR="002264AD" w:rsidRDefault="00876C9E" w:rsidP="002264A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 w:line="240" w:lineRule="auto"/>
        <w:ind w:left="1560" w:hanging="567"/>
        <w:rPr>
          <w:rFonts w:ascii="Times New Roman" w:hAnsi="Times New Roman"/>
          <w:sz w:val="24"/>
          <w:szCs w:val="24"/>
        </w:rPr>
      </w:pPr>
      <w:r w:rsidRPr="002264AD">
        <w:rPr>
          <w:rFonts w:ascii="Times New Roman" w:hAnsi="Times New Roman"/>
          <w:sz w:val="24"/>
          <w:szCs w:val="24"/>
        </w:rPr>
        <w:t xml:space="preserve">art. 6 ust. 1 lit. b RODO tj. przetwarzanie jest niezbędne do wykonania umowy, której stroną jest osoba, której dane dotyczą lub do podjęcia działań na żądanie osoby, której dane dotyczą, przed zawarciem </w:t>
      </w:r>
      <w:r w:rsidR="008C25DD">
        <w:rPr>
          <w:rFonts w:ascii="Times New Roman" w:hAnsi="Times New Roman"/>
          <w:sz w:val="24"/>
          <w:szCs w:val="24"/>
        </w:rPr>
        <w:t>u</w:t>
      </w:r>
      <w:r w:rsidRPr="002264AD">
        <w:rPr>
          <w:rFonts w:ascii="Times New Roman" w:hAnsi="Times New Roman"/>
          <w:sz w:val="24"/>
          <w:szCs w:val="24"/>
        </w:rPr>
        <w:t>mowy;</w:t>
      </w:r>
    </w:p>
    <w:p w14:paraId="4C0450DF" w14:textId="103A8441" w:rsidR="00E82221" w:rsidRPr="002264AD" w:rsidRDefault="00876C9E" w:rsidP="002264A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 w:line="240" w:lineRule="auto"/>
        <w:ind w:left="1560" w:hanging="567"/>
        <w:rPr>
          <w:rFonts w:ascii="Times New Roman" w:hAnsi="Times New Roman"/>
          <w:sz w:val="24"/>
          <w:szCs w:val="24"/>
        </w:rPr>
      </w:pPr>
      <w:r w:rsidRPr="002264AD">
        <w:rPr>
          <w:rFonts w:ascii="Times New Roman" w:hAnsi="Times New Roman"/>
          <w:sz w:val="24"/>
          <w:szCs w:val="24"/>
        </w:rPr>
        <w:t xml:space="preserve">art. 6 ust. 1 lit. c RODO tj. przetwarzanie jest niezbędne do wypełnienia obowiązku prawnego ciążącego na Administratorze  w związku z ustawą </w:t>
      </w:r>
      <w:r w:rsidRPr="002264AD">
        <w:rPr>
          <w:rFonts w:ascii="Times New Roman" w:hAnsi="Times New Roman"/>
          <w:sz w:val="24"/>
          <w:szCs w:val="24"/>
        </w:rPr>
        <w:br/>
        <w:t xml:space="preserve">z dnia 27 sierpnia 2009 r. o finansach publicznych (Dz. U. z 2025 r. poz. 1483, z późn. zm.), przepisami prawa podatkowego i ubezpieczeń społecznych, ustawy z dnia 23 kwietnia 1964 r. Kodeks cywilny (Dz. U. </w:t>
      </w:r>
      <w:r w:rsidRPr="002264AD">
        <w:rPr>
          <w:rFonts w:ascii="Times New Roman" w:hAnsi="Times New Roman"/>
          <w:sz w:val="24"/>
          <w:szCs w:val="24"/>
        </w:rPr>
        <w:br/>
        <w:t>z 2025 r. poz. 1071, z późn. zm.).</w:t>
      </w:r>
    </w:p>
    <w:p w14:paraId="5C9F4890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24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65AF9613" w14:textId="594CB036" w:rsidR="00E82221" w:rsidRPr="00315EB6" w:rsidRDefault="00A85227" w:rsidP="00A85227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textAlignment w:val="baseline"/>
        <w:rPr>
          <w:rFonts w:ascii="Times New Roman" w:hAnsi="Times New Roman"/>
          <w:sz w:val="24"/>
          <w:szCs w:val="24"/>
        </w:rPr>
      </w:pPr>
      <w:r w:rsidRPr="00A85227">
        <w:rPr>
          <w:rFonts w:ascii="Times New Roman" w:hAnsi="Times New Roman"/>
          <w:sz w:val="24"/>
          <w:szCs w:val="24"/>
        </w:rPr>
        <w:t>Jeżeli dane osobowe nie zostały pozyskane bezpośrednio od osoby, której dotyczą Administrator informuje, że otrzymał je od oferenta</w:t>
      </w:r>
      <w:r w:rsidR="008C25DD">
        <w:rPr>
          <w:rFonts w:ascii="Times New Roman" w:hAnsi="Times New Roman"/>
          <w:sz w:val="24"/>
          <w:szCs w:val="24"/>
        </w:rPr>
        <w:t>/wnioskodawcy</w:t>
      </w:r>
      <w:r w:rsidRPr="00A85227">
        <w:rPr>
          <w:rFonts w:ascii="Times New Roman" w:hAnsi="Times New Roman"/>
          <w:sz w:val="24"/>
          <w:szCs w:val="24"/>
        </w:rPr>
        <w:t xml:space="preserve"> ubiegającego się o</w:t>
      </w:r>
      <w:r>
        <w:rPr>
          <w:rFonts w:ascii="Times New Roman" w:hAnsi="Times New Roman"/>
          <w:sz w:val="24"/>
          <w:szCs w:val="24"/>
        </w:rPr>
        <w:t> </w:t>
      </w:r>
      <w:r w:rsidRPr="00A85227">
        <w:rPr>
          <w:rFonts w:ascii="Times New Roman" w:hAnsi="Times New Roman"/>
          <w:sz w:val="24"/>
          <w:szCs w:val="24"/>
        </w:rPr>
        <w:t>przyznanie środków na realizację przedmiotu konkursu</w:t>
      </w:r>
      <w:r w:rsidR="008C25DD">
        <w:rPr>
          <w:rFonts w:ascii="Times New Roman" w:hAnsi="Times New Roman"/>
          <w:sz w:val="24"/>
          <w:szCs w:val="24"/>
        </w:rPr>
        <w:t>/programu</w:t>
      </w:r>
      <w:r w:rsidRPr="00A85227">
        <w:rPr>
          <w:rFonts w:ascii="Times New Roman" w:hAnsi="Times New Roman"/>
          <w:sz w:val="24"/>
          <w:szCs w:val="24"/>
        </w:rPr>
        <w:t xml:space="preserve"> lub od osób będących stroną </w:t>
      </w:r>
      <w:r w:rsidR="008C25DD">
        <w:rPr>
          <w:rFonts w:ascii="Times New Roman" w:hAnsi="Times New Roman"/>
          <w:sz w:val="24"/>
          <w:szCs w:val="24"/>
        </w:rPr>
        <w:t>u</w:t>
      </w:r>
      <w:r w:rsidRPr="00A85227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C25DD">
        <w:rPr>
          <w:rFonts w:ascii="Times New Roman" w:hAnsi="Times New Roman"/>
          <w:sz w:val="24"/>
          <w:szCs w:val="24"/>
        </w:rPr>
        <w:t>u</w:t>
      </w:r>
      <w:r w:rsidRPr="00A85227">
        <w:rPr>
          <w:rFonts w:ascii="Times New Roman" w:hAnsi="Times New Roman"/>
          <w:sz w:val="24"/>
          <w:szCs w:val="24"/>
        </w:rPr>
        <w:t>mowy.</w:t>
      </w:r>
    </w:p>
    <w:p w14:paraId="1C1D47F9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2DD1F2EF" w14:textId="0E068942" w:rsidR="006A674B" w:rsidRDefault="00E82221" w:rsidP="006A674B">
      <w:pPr>
        <w:pStyle w:val="Default"/>
        <w:spacing w:before="0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</w:t>
      </w:r>
      <w:r w:rsidR="008A2206">
        <w:rPr>
          <w:rFonts w:ascii="Times New Roman" w:hAnsi="Times New Roman" w:cs="Times New Roman"/>
        </w:rPr>
        <w:t>/podpis</w:t>
      </w:r>
      <w:r w:rsidRPr="00253744">
        <w:rPr>
          <w:rFonts w:ascii="Times New Roman" w:hAnsi="Times New Roman" w:cs="Times New Roman"/>
        </w:rPr>
        <w:t xml:space="preserve"> osoby reprezentującej </w:t>
      </w:r>
      <w:r>
        <w:rPr>
          <w:rFonts w:ascii="Times New Roman" w:hAnsi="Times New Roman" w:cs="Times New Roman"/>
        </w:rPr>
        <w:t>oferenta</w:t>
      </w:r>
      <w:r w:rsidR="008C25DD">
        <w:rPr>
          <w:rFonts w:ascii="Times New Roman" w:hAnsi="Times New Roman" w:cs="Times New Roman"/>
        </w:rPr>
        <w:t>/wnioskodawcę</w:t>
      </w:r>
      <w:r>
        <w:rPr>
          <w:rFonts w:ascii="Times New Roman" w:hAnsi="Times New Roman" w:cs="Times New Roman"/>
        </w:rPr>
        <w:t xml:space="preserve"> </w:t>
      </w:r>
      <w:r w:rsidRPr="00253744">
        <w:rPr>
          <w:rFonts w:ascii="Times New Roman" w:hAnsi="Times New Roman" w:cs="Times New Roman"/>
        </w:rPr>
        <w:t>oraz imię</w:t>
      </w:r>
      <w:r w:rsidR="006A674B">
        <w:rPr>
          <w:rFonts w:ascii="Times New Roman" w:hAnsi="Times New Roman" w:cs="Times New Roman"/>
        </w:rPr>
        <w:t xml:space="preserve"> </w:t>
      </w:r>
      <w:r w:rsidR="006A674B" w:rsidRPr="006A674B">
        <w:rPr>
          <w:rFonts w:ascii="Times New Roman" w:hAnsi="Times New Roman" w:cs="Times New Roman"/>
        </w:rPr>
        <w:t>i nazwisko osoby wskazanej przez oferenta</w:t>
      </w:r>
      <w:r w:rsidR="002F01D3">
        <w:rPr>
          <w:rFonts w:ascii="Times New Roman" w:hAnsi="Times New Roman" w:cs="Times New Roman"/>
        </w:rPr>
        <w:t>/wnioskodawcę</w:t>
      </w:r>
      <w:r w:rsidR="006A674B" w:rsidRPr="006A674B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2A5ED29B" w14:textId="6A618AEC" w:rsidR="00E82221" w:rsidRPr="00253744" w:rsidRDefault="00E82221" w:rsidP="006A674B">
      <w:pPr>
        <w:pStyle w:val="Default"/>
        <w:spacing w:before="0"/>
        <w:jc w:val="both"/>
        <w:rPr>
          <w:rFonts w:ascii="Times New Roman" w:hAnsi="Times New Roman" w:cs="Times New Roman"/>
        </w:rPr>
      </w:pPr>
    </w:p>
    <w:p w14:paraId="12C2522A" w14:textId="77777777" w:rsidR="00E82221" w:rsidRPr="008C690C" w:rsidRDefault="00E82221" w:rsidP="006A674B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43D6BE2B" w14:textId="4A99D1BF" w:rsidR="00E82221" w:rsidRPr="00315EB6" w:rsidRDefault="00E82221" w:rsidP="006A674B">
      <w:pPr>
        <w:spacing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</w:t>
      </w:r>
      <w:r w:rsidR="00132122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podstawie obowiązujących przepisów prawa</w:t>
      </w:r>
      <w:r w:rsidR="00132122">
        <w:rPr>
          <w:rFonts w:ascii="Times New Roman" w:hAnsi="Times New Roman"/>
          <w:sz w:val="24"/>
          <w:szCs w:val="24"/>
        </w:rPr>
        <w:t>, w tym Rada Edukacji Finansowej</w:t>
      </w:r>
      <w:r w:rsidRPr="00315EB6">
        <w:rPr>
          <w:rFonts w:ascii="Times New Roman" w:hAnsi="Times New Roman"/>
          <w:sz w:val="24"/>
          <w:szCs w:val="24"/>
        </w:rPr>
        <w:t xml:space="preserve">. </w:t>
      </w:r>
      <w:r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204A5835" w14:textId="77777777" w:rsidR="00E82221" w:rsidRPr="008C690C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F26A1E6" w14:textId="77777777" w:rsidR="00E82221" w:rsidRPr="00253744" w:rsidRDefault="00E82221" w:rsidP="00E82221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681DDAAE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5C5B3527" w14:textId="77777777" w:rsidR="00E82221" w:rsidRPr="00315EB6" w:rsidRDefault="00E82221" w:rsidP="00E82221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3213013F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lastRenderedPageBreak/>
        <w:t>dostępu do swoich danych osobowych (art. 15 RODO),</w:t>
      </w:r>
    </w:p>
    <w:p w14:paraId="1E238CD4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54DE6AAB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73AF1129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0C9E0E29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2691E0A9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45647BDA" w14:textId="77777777" w:rsidR="00E82221" w:rsidRPr="00315EB6" w:rsidRDefault="00E82221" w:rsidP="008C690C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360" w:after="240" w:line="240" w:lineRule="auto"/>
        <w:ind w:left="357" w:hanging="35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3AF02679" w14:textId="7FDD2FED" w:rsidR="00E82221" w:rsidRPr="009C14D1" w:rsidRDefault="00E82221" w:rsidP="00E8222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A85227">
        <w:rPr>
          <w:rFonts w:ascii="Times New Roman" w:hAnsi="Times New Roman"/>
          <w:sz w:val="24"/>
          <w:szCs w:val="24"/>
        </w:rPr>
        <w:t xml:space="preserve">otwartym konkursie ofert lub </w:t>
      </w:r>
      <w:r w:rsidR="00A85227" w:rsidRPr="006A674B">
        <w:rPr>
          <w:rFonts w:ascii="Times New Roman" w:eastAsia="Calibri" w:hAnsi="Times New Roman"/>
          <w:bCs/>
          <w:color w:val="000000"/>
          <w:sz w:val="24"/>
          <w:szCs w:val="24"/>
        </w:rPr>
        <w:t>nabor</w:t>
      </w:r>
      <w:r w:rsidR="002F01D3">
        <w:rPr>
          <w:rFonts w:ascii="Times New Roman" w:eastAsia="Calibri" w:hAnsi="Times New Roman"/>
          <w:bCs/>
          <w:color w:val="000000"/>
          <w:sz w:val="24"/>
          <w:szCs w:val="24"/>
        </w:rPr>
        <w:t>ze</w:t>
      </w:r>
      <w:r w:rsidR="00A85227" w:rsidRPr="006A674B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wniosków w ramach programów z zakresu edukacji finansowej ogłaszanych przez Ministra Finansów i Gospodarki</w:t>
      </w:r>
      <w:r w:rsidR="00A8522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na realizacje działań,</w:t>
      </w:r>
      <w:r w:rsidR="00A85227" w:rsidRPr="006A674B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A85227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o</w:t>
      </w:r>
      <w:r w:rsidR="00A85227">
        <w:rPr>
          <w:rFonts w:ascii="Times New Roman" w:eastAsia="Calibri" w:hAnsi="Times New Roman"/>
          <w:bCs/>
          <w:color w:val="000000"/>
          <w:sz w:val="24"/>
          <w:szCs w:val="24"/>
        </w:rPr>
        <w:t> </w:t>
      </w:r>
      <w:r w:rsidR="00A85227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których mowa w</w:t>
      </w:r>
      <w:r w:rsidR="00A85227">
        <w:rPr>
          <w:rFonts w:ascii="Times New Roman" w:eastAsia="Calibri" w:hAnsi="Times New Roman"/>
          <w:bCs/>
          <w:color w:val="000000"/>
          <w:sz w:val="24"/>
          <w:szCs w:val="24"/>
        </w:rPr>
        <w:t> </w:t>
      </w:r>
      <w:r w:rsidR="00A85227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art. 43h pkt 1 ustawy o rozpatrywaniu reklamacji przez podmioty rynku finansowego, o</w:t>
      </w:r>
      <w:r w:rsidR="00A85227">
        <w:rPr>
          <w:rFonts w:ascii="Times New Roman" w:eastAsia="Calibri" w:hAnsi="Times New Roman"/>
          <w:bCs/>
          <w:color w:val="000000"/>
          <w:sz w:val="24"/>
          <w:szCs w:val="24"/>
        </w:rPr>
        <w:t> </w:t>
      </w:r>
      <w:r w:rsidR="00A85227" w:rsidRPr="00B966CA">
        <w:rPr>
          <w:rFonts w:ascii="Times New Roman" w:eastAsia="Calibri" w:hAnsi="Times New Roman"/>
          <w:bCs/>
          <w:color w:val="000000"/>
          <w:sz w:val="24"/>
          <w:szCs w:val="24"/>
        </w:rPr>
        <w:t>Rzeczniku Finansowym i o Funduszu Edukacji Finansowej</w:t>
      </w:r>
      <w:r w:rsidR="00A85227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A85227">
        <w:rPr>
          <w:rFonts w:ascii="Times New Roman" w:hAnsi="Times New Roman"/>
          <w:sz w:val="24"/>
          <w:szCs w:val="24"/>
        </w:rPr>
        <w:t>oraz zawarci</w:t>
      </w:r>
      <w:r w:rsidR="002F01D3">
        <w:rPr>
          <w:rFonts w:ascii="Times New Roman" w:hAnsi="Times New Roman"/>
          <w:sz w:val="24"/>
          <w:szCs w:val="24"/>
        </w:rPr>
        <w:t>a</w:t>
      </w:r>
      <w:r w:rsidR="00A85227">
        <w:rPr>
          <w:rFonts w:ascii="Times New Roman" w:hAnsi="Times New Roman"/>
          <w:sz w:val="24"/>
          <w:szCs w:val="24"/>
        </w:rPr>
        <w:t xml:space="preserve"> i realizacji umowy.</w:t>
      </w:r>
      <w:r w:rsidRPr="009C14D1">
        <w:rPr>
          <w:rFonts w:ascii="Times New Roman" w:hAnsi="Times New Roman"/>
          <w:sz w:val="24"/>
          <w:szCs w:val="24"/>
        </w:rPr>
        <w:t xml:space="preserve"> Konsekwencją niepodania danych jest brak możliwości uczestnictwa w </w:t>
      </w:r>
      <w:r w:rsidR="00B966CA">
        <w:rPr>
          <w:rFonts w:ascii="Times New Roman" w:hAnsi="Times New Roman"/>
          <w:sz w:val="24"/>
          <w:szCs w:val="24"/>
        </w:rPr>
        <w:t>działaniach zmierzających do otrzymania dotacji</w:t>
      </w:r>
      <w:r w:rsidRPr="009C14D1">
        <w:rPr>
          <w:rFonts w:ascii="Times New Roman" w:hAnsi="Times New Roman"/>
          <w:sz w:val="24"/>
          <w:szCs w:val="24"/>
        </w:rPr>
        <w:t xml:space="preserve">. </w:t>
      </w:r>
    </w:p>
    <w:p w14:paraId="2A00C65A" w14:textId="77777777" w:rsidR="00E82221" w:rsidRPr="008C690C" w:rsidRDefault="00E82221" w:rsidP="008C690C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360" w:after="240" w:line="240" w:lineRule="auto"/>
        <w:ind w:left="357" w:hanging="357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 xml:space="preserve">INFORMACJA O ZAUTOMATYZOWANYM PODEJMOWANIU DECYZJI,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7AC62EBA" w14:textId="495D25E7" w:rsidR="00E82221" w:rsidRPr="00315EB6" w:rsidRDefault="00E82221" w:rsidP="008C690C">
      <w:pPr>
        <w:autoSpaceDE w:val="0"/>
        <w:spacing w:after="12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</w:t>
      </w:r>
      <w:r w:rsidR="008C690C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podejmowania zautomatyzowanych decyzji w indywidualnych przypadkach, w tym do</w:t>
      </w:r>
      <w:r w:rsidR="008C690C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profilowania, o którym mowa w art. 22 RODO.</w:t>
      </w:r>
    </w:p>
    <w:p w14:paraId="1FFB9314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11462356" w14:textId="77777777" w:rsidR="00E82221" w:rsidRPr="00F850F2" w:rsidRDefault="00E82221" w:rsidP="00E82221">
      <w:pPr>
        <w:autoSpaceDE w:val="0"/>
        <w:autoSpaceDN w:val="0"/>
        <w:adjustRightInd w:val="0"/>
        <w:spacing w:after="27"/>
        <w:ind w:left="113" w:firstLine="0"/>
      </w:pPr>
    </w:p>
    <w:p w14:paraId="150B2070" w14:textId="77777777" w:rsidR="00E82221" w:rsidRDefault="00E82221"/>
    <w:sectPr w:rsidR="00E82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1F60" w14:textId="77777777" w:rsidR="00CC0DC1" w:rsidRDefault="00CC0DC1">
      <w:pPr>
        <w:spacing w:line="240" w:lineRule="auto"/>
      </w:pPr>
      <w:r>
        <w:separator/>
      </w:r>
    </w:p>
  </w:endnote>
  <w:endnote w:type="continuationSeparator" w:id="0">
    <w:p w14:paraId="79D878F2" w14:textId="77777777" w:rsidR="00CC0DC1" w:rsidRDefault="00CC0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A24F" w14:textId="77777777" w:rsidR="00CC0DC1" w:rsidRDefault="00CC0DC1">
      <w:pPr>
        <w:spacing w:line="240" w:lineRule="auto"/>
      </w:pPr>
      <w:r>
        <w:separator/>
      </w:r>
    </w:p>
  </w:footnote>
  <w:footnote w:type="continuationSeparator" w:id="0">
    <w:p w14:paraId="3408381B" w14:textId="77777777" w:rsidR="00CC0DC1" w:rsidRDefault="00CC0D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A977C4"/>
    <w:multiLevelType w:val="hybridMultilevel"/>
    <w:tmpl w:val="D1CE77E4"/>
    <w:lvl w:ilvl="0" w:tplc="83246834">
      <w:start w:val="1"/>
      <w:numFmt w:val="bullet"/>
      <w:lvlText w:val="­"/>
      <w:lvlJc w:val="left"/>
      <w:pPr>
        <w:ind w:left="833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21"/>
    <w:rsid w:val="00055761"/>
    <w:rsid w:val="000718B1"/>
    <w:rsid w:val="000C3AD9"/>
    <w:rsid w:val="000D15DD"/>
    <w:rsid w:val="000E5C32"/>
    <w:rsid w:val="00132122"/>
    <w:rsid w:val="00146AD9"/>
    <w:rsid w:val="002264AD"/>
    <w:rsid w:val="00240937"/>
    <w:rsid w:val="00241669"/>
    <w:rsid w:val="0026249D"/>
    <w:rsid w:val="002B1343"/>
    <w:rsid w:val="002F01D3"/>
    <w:rsid w:val="00372691"/>
    <w:rsid w:val="00465CBB"/>
    <w:rsid w:val="00467139"/>
    <w:rsid w:val="004E601F"/>
    <w:rsid w:val="006A14AB"/>
    <w:rsid w:val="006A674B"/>
    <w:rsid w:val="006D76E7"/>
    <w:rsid w:val="00747FD0"/>
    <w:rsid w:val="007C0BEF"/>
    <w:rsid w:val="007E3B03"/>
    <w:rsid w:val="008344ED"/>
    <w:rsid w:val="00876C9E"/>
    <w:rsid w:val="008A2206"/>
    <w:rsid w:val="008C0133"/>
    <w:rsid w:val="008C25DD"/>
    <w:rsid w:val="008C690C"/>
    <w:rsid w:val="008F52AC"/>
    <w:rsid w:val="00917959"/>
    <w:rsid w:val="00A85227"/>
    <w:rsid w:val="00AC08B2"/>
    <w:rsid w:val="00B77AA7"/>
    <w:rsid w:val="00B966CA"/>
    <w:rsid w:val="00C14F03"/>
    <w:rsid w:val="00C35DFF"/>
    <w:rsid w:val="00C5566A"/>
    <w:rsid w:val="00CC0DC1"/>
    <w:rsid w:val="00CD6478"/>
    <w:rsid w:val="00CE190C"/>
    <w:rsid w:val="00D8534C"/>
    <w:rsid w:val="00DE142E"/>
    <w:rsid w:val="00E82221"/>
    <w:rsid w:val="00EE704F"/>
    <w:rsid w:val="00EF3B41"/>
    <w:rsid w:val="00F35935"/>
    <w:rsid w:val="00F3653A"/>
    <w:rsid w:val="00F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F1956"/>
  <w15:chartTrackingRefBased/>
  <w15:docId w15:val="{05E6F7D8-5D6E-4330-8D46-D2A42F19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221"/>
    <w:pPr>
      <w:spacing w:after="0"/>
      <w:ind w:left="397" w:hanging="284"/>
      <w:jc w:val="both"/>
    </w:pPr>
    <w:rPr>
      <w:rFonts w:cs="Times New Roman"/>
      <w:sz w:val="20"/>
      <w:szCs w:val="20"/>
    </w:rPr>
  </w:style>
  <w:style w:type="paragraph" w:styleId="Nagwek1">
    <w:name w:val="heading 1"/>
    <w:basedOn w:val="Tytu"/>
    <w:next w:val="Normalny"/>
    <w:link w:val="Nagwek1Znak"/>
    <w:uiPriority w:val="9"/>
    <w:qFormat/>
    <w:rsid w:val="00E82221"/>
    <w:pPr>
      <w:numPr>
        <w:numId w:val="5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221"/>
    <w:rPr>
      <w:rFonts w:ascii="Times New Roman" w:eastAsiaTheme="majorEastAsia" w:hAnsi="Times New Roman" w:cs="Times New Roman"/>
      <w:b/>
      <w:bCs/>
      <w:color w:val="1B1B1B"/>
      <w:spacing w:val="-10"/>
      <w:kern w:val="2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E822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2221"/>
    <w:rPr>
      <w:color w:val="0563C1" w:themeColor="hyperlink"/>
      <w:u w:val="single"/>
    </w:rPr>
  </w:style>
  <w:style w:type="paragraph" w:customStyle="1" w:styleId="Default">
    <w:name w:val="Default"/>
    <w:rsid w:val="00E82221"/>
    <w:pPr>
      <w:autoSpaceDE w:val="0"/>
      <w:autoSpaceDN w:val="0"/>
      <w:adjustRightInd w:val="0"/>
      <w:spacing w:before="100" w:after="0" w:line="240" w:lineRule="auto"/>
    </w:pPr>
    <w:rPr>
      <w:rFonts w:ascii="Corbel" w:eastAsiaTheme="minorEastAsia" w:hAnsi="Corbel" w:cs="Corbe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E82221"/>
    <w:rPr>
      <w:rFonts w:cs="Times New Roman"/>
      <w:sz w:val="20"/>
      <w:szCs w:val="20"/>
    </w:rPr>
  </w:style>
  <w:style w:type="paragraph" w:customStyle="1" w:styleId="Standard">
    <w:name w:val="Standard"/>
    <w:rsid w:val="00E82221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8222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4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4A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4A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4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4A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Prawny</dc:creator>
  <cp:keywords/>
  <dc:description/>
  <cp:lastModifiedBy>AM</cp:lastModifiedBy>
  <cp:revision>9</cp:revision>
  <dcterms:created xsi:type="dcterms:W3CDTF">2026-07-31T11:55:00Z</dcterms:created>
  <dcterms:modified xsi:type="dcterms:W3CDTF">2026-08-26T10:10:00Z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UxC4dwLulzfINJ8nQH+xvX5LNGipWa4BRSZhPgxsCvl+qDDe3s0+d8EiB3RKNwgxf7NsQFhwinoEIOvhydgwUA==</vt:lpwstr>
  </property>
  <property fmtid="{D5CDD505-2E9C-101B-9397-08002B2CF9AE}" pid="4" name="MFClassificationDate">
    <vt:lpwstr>2026-04-16T12:19:52.7379394+02:00</vt:lpwstr>
  </property>
  <property fmtid="{D5CDD505-2E9C-101B-9397-08002B2CF9AE}" pid="5" name="MFClassifiedBySID">
    <vt:lpwstr>UxC4dwLulzfINJ8nQH+xvX5LNGipWa4BRSZhPgxsCvm42mrIC/DSDv0ggS+FjUN/2v1BBotkLlY5aAiEhoi6uXEw3YE27boHZUUBL+ryDztPe0e8FiCCjYlxNoR9HOU3</vt:lpwstr>
  </property>
  <property fmtid="{D5CDD505-2E9C-101B-9397-08002B2CF9AE}" pid="6" name="MFGRNItemId">
    <vt:lpwstr>GRN-aa6d8abe-7367-49d9-b92f-afbb20ae29cd</vt:lpwstr>
  </property>
  <property fmtid="{D5CDD505-2E9C-101B-9397-08002B2CF9AE}" pid="7" name="MFHash">
    <vt:lpwstr>DGvkegvnDgaTYhztnwM4oW+9ZqlZ7wUA9qcOpMcpSvM=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