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DB899" w14:textId="0CE5A253" w:rsidR="00350DBC" w:rsidRDefault="00350DBC" w:rsidP="00350DBC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11 do SWZ </w:t>
      </w:r>
    </w:p>
    <w:p w14:paraId="417F98AE" w14:textId="77777777" w:rsidR="00350DBC" w:rsidRDefault="00350DBC" w:rsidP="00350DBC">
      <w:pPr>
        <w:jc w:val="right"/>
        <w:rPr>
          <w:rFonts w:ascii="Cambria" w:hAnsi="Cambria"/>
        </w:rPr>
      </w:pPr>
    </w:p>
    <w:p w14:paraId="57110F8B" w14:textId="77777777" w:rsidR="00350DBC" w:rsidRDefault="00350DBC" w:rsidP="00350DBC">
      <w:pPr>
        <w:spacing w:before="120"/>
        <w:jc w:val="center"/>
        <w:rPr>
          <w:rFonts w:ascii="Cambria" w:hAnsi="Cambria" w:cs="Arial"/>
          <w:b/>
          <w:bCs/>
        </w:rPr>
      </w:pPr>
    </w:p>
    <w:p w14:paraId="1F678676" w14:textId="77777777" w:rsidR="00350DBC" w:rsidRDefault="00350DBC" w:rsidP="00350DBC">
      <w:pPr>
        <w:spacing w:before="120"/>
        <w:jc w:val="center"/>
        <w:rPr>
          <w:rFonts w:ascii="Cambria" w:hAnsi="Cambria" w:cs="Arial"/>
          <w:b/>
          <w:bCs/>
        </w:rPr>
      </w:pPr>
    </w:p>
    <w:p w14:paraId="619E32A9" w14:textId="77777777" w:rsidR="00350DBC" w:rsidRPr="00A85882" w:rsidRDefault="00350DBC" w:rsidP="00350DBC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0D0A566A" w14:textId="77777777" w:rsidR="00350DBC" w:rsidRDefault="00350DBC" w:rsidP="00350DBC">
      <w:pPr>
        <w:jc w:val="center"/>
        <w:rPr>
          <w:rFonts w:ascii="Cambria" w:hAnsi="Cambria" w:cs="Arial"/>
          <w:b/>
          <w:bCs/>
        </w:rPr>
      </w:pPr>
    </w:p>
    <w:p w14:paraId="60A1CBE4" w14:textId="01A08921" w:rsidR="00350DBC" w:rsidRPr="00A85882" w:rsidRDefault="00350DBC" w:rsidP="00350DBC">
      <w:pPr>
        <w:pStyle w:val="Akapitzlist"/>
        <w:rPr>
          <w:rFonts w:ascii="Cambria" w:hAnsi="Cambria"/>
          <w:b/>
          <w:bCs/>
          <w:sz w:val="24"/>
          <w:szCs w:val="24"/>
        </w:rPr>
      </w:pPr>
      <w:r w:rsidRPr="00094458">
        <w:rPr>
          <w:rFonts w:ascii="Cambria" w:hAnsi="Cambria"/>
          <w:b/>
          <w:bCs/>
          <w:sz w:val="24"/>
          <w:szCs w:val="24"/>
        </w:rPr>
        <w:t xml:space="preserve">Strona TED </w:t>
      </w:r>
      <w:r>
        <w:rPr>
          <w:rFonts w:ascii="Cambria" w:hAnsi="Cambria"/>
          <w:b/>
          <w:bCs/>
          <w:sz w:val="24"/>
          <w:szCs w:val="24"/>
        </w:rPr>
        <w:t>–</w:t>
      </w:r>
      <w:r w:rsidR="008B1A3A">
        <w:rPr>
          <w:rFonts w:ascii="Cambria" w:hAnsi="Cambria"/>
          <w:b/>
          <w:bCs/>
          <w:sz w:val="24"/>
          <w:szCs w:val="24"/>
        </w:rPr>
        <w:t xml:space="preserve"> </w:t>
      </w:r>
      <w:hyperlink r:id="rId4" w:history="1">
        <w:r w:rsidR="000C662E" w:rsidRPr="009C2E0E">
          <w:rPr>
            <w:rStyle w:val="Hipercze"/>
            <w:rFonts w:ascii="Cambria" w:hAnsi="Cambria"/>
            <w:b/>
            <w:bCs/>
            <w:sz w:val="24"/>
            <w:szCs w:val="24"/>
          </w:rPr>
          <w:t>https://ted.europa.eu/udl?uri=TED:NOTICE:514140-2023:TEXT:PL:HTML</w:t>
        </w:r>
      </w:hyperlink>
      <w:r w:rsidR="000C662E" w:rsidRPr="009C2E0E">
        <w:rPr>
          <w:rFonts w:ascii="Cambria" w:hAnsi="Cambria"/>
          <w:b/>
          <w:bCs/>
          <w:sz w:val="24"/>
          <w:szCs w:val="24"/>
        </w:rPr>
        <w:t xml:space="preserve"> </w:t>
      </w:r>
      <w:r w:rsidR="008B1A3A">
        <w:rPr>
          <w:rFonts w:ascii="Cambria" w:hAnsi="Cambria"/>
          <w:b/>
          <w:bCs/>
          <w:sz w:val="24"/>
          <w:szCs w:val="24"/>
        </w:rPr>
        <w:t xml:space="preserve"> </w:t>
      </w:r>
      <w:r w:rsidR="000C662E">
        <w:rPr>
          <w:rFonts w:ascii="Cambria" w:hAnsi="Cambria"/>
          <w:b/>
          <w:bCs/>
          <w:sz w:val="24"/>
          <w:szCs w:val="24"/>
        </w:rPr>
        <w:t xml:space="preserve"> </w:t>
      </w:r>
    </w:p>
    <w:p w14:paraId="3A17CA30" w14:textId="77777777" w:rsidR="00350DBC" w:rsidRPr="00094458" w:rsidRDefault="00350DBC" w:rsidP="00350DBC">
      <w:pPr>
        <w:pStyle w:val="Akapitzlist"/>
        <w:rPr>
          <w:rFonts w:ascii="Cambria" w:hAnsi="Cambria"/>
          <w:b/>
          <w:bCs/>
          <w:sz w:val="24"/>
          <w:szCs w:val="24"/>
        </w:rPr>
      </w:pPr>
    </w:p>
    <w:p w14:paraId="3DB45D8B" w14:textId="77777777" w:rsidR="00350DBC" w:rsidRDefault="00350DBC" w:rsidP="00350DBC">
      <w:pPr>
        <w:pStyle w:val="Akapitzlist"/>
        <w:rPr>
          <w:rFonts w:ascii="Cambria" w:hAnsi="Cambria"/>
          <w:b/>
          <w:bCs/>
          <w:sz w:val="24"/>
          <w:szCs w:val="24"/>
        </w:rPr>
      </w:pPr>
    </w:p>
    <w:p w14:paraId="4569DD09" w14:textId="4D2A6FE0" w:rsidR="008B1A3A" w:rsidRPr="008B1A3A" w:rsidRDefault="00350DBC" w:rsidP="008B1A3A">
      <w:pPr>
        <w:pStyle w:val="Akapitzlist"/>
        <w:rPr>
          <w:rFonts w:ascii="Cambria" w:hAnsi="Cambria"/>
          <w:b/>
          <w:bCs/>
          <w:sz w:val="24"/>
          <w:szCs w:val="24"/>
          <w:u w:val="single"/>
        </w:rPr>
      </w:pPr>
      <w:r w:rsidRPr="000907DD">
        <w:rPr>
          <w:rFonts w:ascii="Cambria" w:hAnsi="Cambria"/>
          <w:b/>
          <w:bCs/>
          <w:sz w:val="24"/>
          <w:szCs w:val="24"/>
        </w:rPr>
        <w:t>e- zamówienia -</w:t>
      </w:r>
      <w:r w:rsidR="008B1A3A">
        <w:rPr>
          <w:rFonts w:ascii="Cambria" w:hAnsi="Cambria"/>
          <w:b/>
          <w:bCs/>
          <w:sz w:val="24"/>
          <w:szCs w:val="24"/>
        </w:rPr>
        <w:t xml:space="preserve"> </w:t>
      </w:r>
      <w:hyperlink r:id="rId5" w:history="1">
        <w:r w:rsidR="009D0991" w:rsidRPr="009D0991">
          <w:rPr>
            <w:rStyle w:val="Hipercze"/>
            <w:rFonts w:ascii="Cambria" w:hAnsi="Cambria"/>
            <w:b/>
            <w:bCs/>
            <w:sz w:val="24"/>
            <w:szCs w:val="24"/>
          </w:rPr>
          <w:t>https://ezamowienia.gov.pl/mp-client/search/list/ocds-148610-c16b5e0e-4314-11ee-9aa3-96d3b4440790</w:t>
        </w:r>
      </w:hyperlink>
      <w:r w:rsidR="009D0991">
        <w:t xml:space="preserve"> </w:t>
      </w:r>
    </w:p>
    <w:p w14:paraId="4B75699F" w14:textId="09518A0D" w:rsidR="00350DBC" w:rsidRPr="000907DD" w:rsidRDefault="00350DBC" w:rsidP="00350DBC">
      <w:pPr>
        <w:pStyle w:val="Akapitzlist"/>
        <w:rPr>
          <w:rFonts w:ascii="Cambria" w:hAnsi="Cambria"/>
          <w:b/>
          <w:bCs/>
          <w:sz w:val="24"/>
          <w:szCs w:val="24"/>
        </w:rPr>
      </w:pPr>
      <w:r w:rsidRPr="000907DD">
        <w:rPr>
          <w:rFonts w:ascii="Cambria" w:hAnsi="Cambria"/>
          <w:b/>
          <w:bCs/>
          <w:sz w:val="24"/>
          <w:szCs w:val="24"/>
        </w:rPr>
        <w:t xml:space="preserve">  </w:t>
      </w:r>
    </w:p>
    <w:p w14:paraId="7261E794" w14:textId="77777777" w:rsidR="00350DBC" w:rsidRPr="000907DD" w:rsidRDefault="00350DBC" w:rsidP="00350DBC">
      <w:pPr>
        <w:pStyle w:val="Akapitzlist"/>
        <w:rPr>
          <w:rFonts w:ascii="Cambria" w:hAnsi="Cambria"/>
          <w:b/>
          <w:bCs/>
          <w:sz w:val="24"/>
          <w:szCs w:val="24"/>
        </w:rPr>
      </w:pPr>
    </w:p>
    <w:p w14:paraId="26EC6E95" w14:textId="77777777" w:rsidR="008B1A3A" w:rsidRPr="008B1A3A" w:rsidRDefault="00350DBC" w:rsidP="008B1A3A">
      <w:pPr>
        <w:autoSpaceDE w:val="0"/>
        <w:autoSpaceDN w:val="0"/>
        <w:adjustRightInd w:val="0"/>
        <w:spacing w:before="120" w:after="0" w:line="240" w:lineRule="auto"/>
        <w:ind w:left="709"/>
        <w:rPr>
          <w:rFonts w:ascii="Cambria" w:eastAsia="Times New Roman" w:hAnsi="Cambria" w:cs="Cambria"/>
          <w:color w:val="0000FF"/>
          <w:lang w:eastAsia="pl-PL"/>
        </w:rPr>
      </w:pPr>
      <w:r w:rsidRPr="000907DD">
        <w:rPr>
          <w:rFonts w:ascii="Cambria" w:hAnsi="Cambria"/>
          <w:b/>
          <w:bCs/>
          <w:sz w:val="24"/>
          <w:szCs w:val="24"/>
        </w:rPr>
        <w:t xml:space="preserve">strona www zamawiającego - </w:t>
      </w:r>
      <w:hyperlink r:id="rId6" w:history="1">
        <w:r w:rsidR="008B1A3A" w:rsidRPr="00925A81">
          <w:rPr>
            <w:rFonts w:ascii="Cambria" w:eastAsia="Times New Roman" w:hAnsi="Cambria" w:cs="Cambria"/>
            <w:b/>
            <w:bCs/>
            <w:color w:val="0070C0"/>
            <w:sz w:val="24"/>
            <w:szCs w:val="24"/>
            <w:u w:val="single"/>
            <w:lang w:eastAsia="pl-PL"/>
          </w:rPr>
          <w:t>https://www.gov.pl/web/lasy-panstwowe-osrodek-transportu-lesnego-w-swiebodzinie/zamowienia-publiczne</w:t>
        </w:r>
      </w:hyperlink>
    </w:p>
    <w:p w14:paraId="1D086B53" w14:textId="575B0F96" w:rsidR="00350DBC" w:rsidRPr="00094458" w:rsidRDefault="00350DBC" w:rsidP="00350DBC">
      <w:pPr>
        <w:pStyle w:val="Akapitzlist"/>
        <w:rPr>
          <w:rFonts w:ascii="Cambria" w:hAnsi="Cambria"/>
          <w:b/>
          <w:bCs/>
          <w:sz w:val="24"/>
          <w:szCs w:val="24"/>
        </w:rPr>
      </w:pPr>
    </w:p>
    <w:p w14:paraId="670A211F" w14:textId="77777777" w:rsidR="00350DBC" w:rsidRDefault="00350DBC" w:rsidP="00350DBC"/>
    <w:p w14:paraId="51BD6AA5" w14:textId="77777777" w:rsidR="00694491" w:rsidRDefault="00694491"/>
    <w:sectPr w:rsidR="00694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DBC"/>
    <w:rsid w:val="000C662E"/>
    <w:rsid w:val="00350DBC"/>
    <w:rsid w:val="00442A4D"/>
    <w:rsid w:val="0051369F"/>
    <w:rsid w:val="00694491"/>
    <w:rsid w:val="008B1A3A"/>
    <w:rsid w:val="00925A81"/>
    <w:rsid w:val="009C2E0E"/>
    <w:rsid w:val="009D0991"/>
    <w:rsid w:val="00FD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EEADE"/>
  <w15:chartTrackingRefBased/>
  <w15:docId w15:val="{37612EFB-E781-4BEB-85F9-1CDBE7EF2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0DBC"/>
    <w:rPr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rsid w:val="00350DB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50DBC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B1A3A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1A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lasy-panstwowe-osrodek-transportu-lesnego-w-swiebodzinie/zamowienia-publiczne" TargetMode="External"/><Relationship Id="rId5" Type="http://schemas.openxmlformats.org/officeDocument/2006/relationships/hyperlink" Target="https://ezamowienia.gov.pl/mp-client/search/list/ocds-148610-c16b5e0e-4314-11ee-9aa3-96d3b4440790" TargetMode="External"/><Relationship Id="rId4" Type="http://schemas.openxmlformats.org/officeDocument/2006/relationships/hyperlink" Target="https://ted.europa.eu/udl?uri=TED:NOTICE:514140-2023:TEXT:PL: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594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7</cp:revision>
  <dcterms:created xsi:type="dcterms:W3CDTF">2023-07-25T08:11:00Z</dcterms:created>
  <dcterms:modified xsi:type="dcterms:W3CDTF">2023-08-25T08:37:00Z</dcterms:modified>
</cp:coreProperties>
</file>