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C40FB" w:rsidRPr="00D2184A" w:rsidTr="005B7F8D">
        <w:tc>
          <w:tcPr>
            <w:tcW w:w="9062" w:type="dxa"/>
            <w:gridSpan w:val="2"/>
            <w:shd w:val="clear" w:color="auto" w:fill="C9C9C9" w:themeFill="accent3" w:themeFillTint="99"/>
          </w:tcPr>
          <w:p w:rsidR="00EC40FB" w:rsidRPr="00D2184A" w:rsidRDefault="00EC40FB" w:rsidP="00EC40FB">
            <w:pPr>
              <w:jc w:val="center"/>
              <w:rPr>
                <w:rFonts w:ascii="Lato" w:hAnsi="Lato" w:cs="Times New Roman"/>
                <w:b/>
              </w:rPr>
            </w:pPr>
            <w:bookmarkStart w:id="0" w:name="_GoBack"/>
            <w:bookmarkEnd w:id="0"/>
            <w:r w:rsidRPr="00D2184A">
              <w:rPr>
                <w:rFonts w:ascii="Lato" w:hAnsi="Lato" w:cs="Times New Roman"/>
                <w:b/>
              </w:rPr>
              <w:t>Klauzula informacyjna dotycząca przetwarzania danych osobowych na podstawie obowiązku prawnego ciążącego na administratorze</w:t>
            </w:r>
          </w:p>
          <w:p w:rsidR="00966134" w:rsidRPr="00D2184A" w:rsidRDefault="00966134" w:rsidP="00EC40FB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515" w:type="dxa"/>
          </w:tcPr>
          <w:p w:rsidR="00EC40FB" w:rsidRPr="00D2184A" w:rsidRDefault="00EC40FB" w:rsidP="005B7F8D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>Administratorem danych jest Minister Fina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t>nsów z siedzibą w Warszawie (00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noBreakHyphen/>
            </w:r>
            <w:r w:rsidRPr="00D2184A">
              <w:rPr>
                <w:rFonts w:ascii="Lato" w:hAnsi="Lato" w:cs="Times New Roman"/>
                <w:sz w:val="20"/>
                <w:szCs w:val="20"/>
              </w:rPr>
              <w:t>916), ul. Świętokrzyska 12.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6515" w:type="dxa"/>
          </w:tcPr>
          <w:p w:rsidR="00EC40FB" w:rsidRPr="00D2184A" w:rsidRDefault="00EC40FB" w:rsidP="005B7F8D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Z administratorem danych można się skontaktować poprzez adres e-mail </w:t>
            </w:r>
            <w:hyperlink r:id="rId6" w:history="1">
              <w:r w:rsidRPr="00D2184A">
                <w:rPr>
                  <w:rStyle w:val="Hipercze"/>
                  <w:rFonts w:ascii="Lato" w:hAnsi="Lato" w:cs="Times New Roman"/>
                  <w:sz w:val="20"/>
                  <w:szCs w:val="20"/>
                </w:rPr>
                <w:t>kancelaria@mf.gov.pl</w:t>
              </w:r>
            </w:hyperlink>
            <w:r w:rsidRPr="00D2184A">
              <w:rPr>
                <w:rFonts w:ascii="Lato" w:hAnsi="Lato" w:cs="Times New Roman"/>
                <w:sz w:val="20"/>
                <w:szCs w:val="20"/>
              </w:rPr>
              <w:t xml:space="preserve"> lub pisemnie na adres siedziby administratora</w:t>
            </w:r>
            <w:r w:rsidR="00AD151C" w:rsidRPr="00D2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515" w:type="dxa"/>
          </w:tcPr>
          <w:p w:rsidR="00EC40FB" w:rsidRPr="00D2184A" w:rsidRDefault="00EC40FB" w:rsidP="005B7F8D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Administrator wyznaczył inspektora ochrony danych, z którym może się Pani/Pan skontaktować poprzez e-mail </w:t>
            </w:r>
            <w:hyperlink r:id="rId7" w:history="1">
              <w:r w:rsidRPr="00D2184A">
                <w:rPr>
                  <w:rStyle w:val="Hipercze"/>
                  <w:rFonts w:ascii="Lato" w:hAnsi="Lato" w:cs="Times New Roman"/>
                  <w:sz w:val="20"/>
                  <w:szCs w:val="20"/>
                </w:rPr>
                <w:t>IOD@mf.gov.pl</w:t>
              </w:r>
            </w:hyperlink>
            <w:r w:rsidRPr="00D2184A">
              <w:rPr>
                <w:rFonts w:ascii="Lato" w:hAnsi="Lato" w:cs="Times New Roman"/>
                <w:sz w:val="20"/>
                <w:szCs w:val="20"/>
              </w:rPr>
              <w:t xml:space="preserve"> lub pisemnie na adres siedziby administratora. Z inspektorem ochrony danych można się kontaktować we wszystkich sprawach dotyczących przetwarzania danych osobowych oraz 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>korzystania z praw związanych z </w:t>
            </w:r>
            <w:r w:rsidRPr="00D2184A">
              <w:rPr>
                <w:rFonts w:ascii="Lato" w:hAnsi="Lato" w:cs="Times New Roman"/>
                <w:sz w:val="20"/>
                <w:szCs w:val="20"/>
              </w:rPr>
              <w:t>przetwarzaniem danych.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515" w:type="dxa"/>
          </w:tcPr>
          <w:p w:rsidR="00090860" w:rsidRPr="00D2184A" w:rsidRDefault="00EC40FB" w:rsidP="00090860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>Pani/Pana dane będą prz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>etwarzane w celach związanych z </w:t>
            </w:r>
            <w:r w:rsidR="00207DF6" w:rsidRPr="00D2184A">
              <w:rPr>
                <w:rFonts w:ascii="Lato" w:hAnsi="Lato" w:cs="Times New Roman"/>
                <w:sz w:val="20"/>
                <w:szCs w:val="20"/>
              </w:rPr>
              <w:t>prowadzonym</w:t>
            </w:r>
            <w:r w:rsidR="00515554" w:rsidRPr="00D2184A">
              <w:rPr>
                <w:rFonts w:ascii="Lato" w:hAnsi="Lato" w:cs="Times New Roman"/>
                <w:sz w:val="20"/>
                <w:szCs w:val="20"/>
              </w:rPr>
              <w:t>i</w:t>
            </w:r>
            <w:r w:rsidR="00207DF6" w:rsidRPr="00D2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515554" w:rsidRPr="00D2184A">
              <w:rPr>
                <w:rFonts w:ascii="Lato" w:hAnsi="Lato" w:cs="Times New Roman"/>
                <w:sz w:val="20"/>
                <w:szCs w:val="20"/>
              </w:rPr>
              <w:t>konsultacjami</w:t>
            </w: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 podatkowy</w:t>
            </w:r>
            <w:r w:rsidR="00515554" w:rsidRPr="00D2184A">
              <w:rPr>
                <w:rFonts w:ascii="Lato" w:hAnsi="Lato" w:cs="Times New Roman"/>
                <w:sz w:val="20"/>
                <w:szCs w:val="20"/>
              </w:rPr>
              <w:t>mi</w:t>
            </w: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515554" w:rsidRPr="00D2184A">
              <w:rPr>
                <w:rFonts w:ascii="Lato" w:hAnsi="Lato" w:cs="Times New Roman"/>
                <w:sz w:val="20"/>
                <w:szCs w:val="20"/>
              </w:rPr>
              <w:t xml:space="preserve">projektu </w:t>
            </w:r>
            <w:r w:rsidR="00090860" w:rsidRPr="00D2184A">
              <w:rPr>
                <w:rFonts w:ascii="Lato" w:hAnsi="Lato" w:cs="Times New Roman"/>
                <w:sz w:val="20"/>
                <w:szCs w:val="20"/>
              </w:rPr>
              <w:t xml:space="preserve">objaśnień podatkowych </w:t>
            </w:r>
            <w:r w:rsidR="00EC0424" w:rsidRPr="00D2184A">
              <w:rPr>
                <w:rFonts w:ascii="Lato" w:hAnsi="Lato" w:cs="Times New Roman"/>
                <w:sz w:val="20"/>
                <w:szCs w:val="20"/>
              </w:rPr>
              <w:t>dotyczących obowiązków płatnika podatku dochodowego od osób fizycznych ciążących na podmiotach realizujących programy twinningowe</w:t>
            </w:r>
            <w:r w:rsidR="00090860" w:rsidRPr="00D2184A">
              <w:rPr>
                <w:rFonts w:ascii="Lato" w:hAnsi="Lato" w:cs="Times New Roman"/>
                <w:sz w:val="20"/>
                <w:szCs w:val="20"/>
              </w:rPr>
              <w:t>.</w:t>
            </w:r>
          </w:p>
          <w:p w:rsidR="00EC40FB" w:rsidRPr="00D2184A" w:rsidRDefault="00EC40FB" w:rsidP="00090860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Pani/Pana dane osobowe będą gromadzone 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>w oparciu o przesłankę legalności ok</w:t>
            </w:r>
            <w:r w:rsidR="00FE2A81" w:rsidRPr="00D2184A">
              <w:rPr>
                <w:rFonts w:ascii="Lato" w:hAnsi="Lato" w:cs="Times New Roman"/>
                <w:sz w:val="20"/>
                <w:szCs w:val="20"/>
              </w:rPr>
              <w:t>reśloną w art. 6 ust. 1 lit.</w:t>
            </w:r>
            <w:r w:rsidR="00F97A45" w:rsidRPr="00D2184A">
              <w:rPr>
                <w:rFonts w:ascii="Lato" w:hAnsi="Lato"/>
              </w:rPr>
              <w:t> </w:t>
            </w:r>
            <w:r w:rsidR="00FE2A81" w:rsidRPr="00D2184A">
              <w:rPr>
                <w:rFonts w:ascii="Lato" w:hAnsi="Lato" w:cs="Times New Roman"/>
                <w:sz w:val="20"/>
                <w:szCs w:val="20"/>
              </w:rPr>
              <w:t>a r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 xml:space="preserve">ozporządzenia </w:t>
            </w:r>
            <w:r w:rsidR="00FE2A81" w:rsidRPr="00D2184A">
              <w:rPr>
                <w:rFonts w:ascii="Lato" w:hAnsi="Lato" w:cs="Times New Roman"/>
                <w:sz w:val="20"/>
                <w:szCs w:val="20"/>
              </w:rPr>
              <w:t>Parlamentu Europejskiego i Rady (UE) 2016/679 z dnia 27 kwietnia 2016 r.</w:t>
            </w:r>
            <w:r w:rsidR="00B7136B" w:rsidRPr="00D2184A">
              <w:rPr>
                <w:rFonts w:ascii="Lato" w:hAnsi="Lato"/>
              </w:rPr>
              <w:t xml:space="preserve"> </w:t>
            </w:r>
            <w:r w:rsidR="00B7136B" w:rsidRPr="00D2184A">
              <w:rPr>
                <w:rFonts w:ascii="Lato" w:hAnsi="Lato" w:cs="Times New Roman"/>
                <w:sz w:val="20"/>
                <w:szCs w:val="20"/>
              </w:rPr>
              <w:t>w sprawie ochrony osób fizycznych w związku z przetwarzaniem danych osobowych i w sprawie swobodnego przepływu takich danych oraz uchylenia dyrektywy 95/46/WE (Dz. Urz. UE. L. 2016.119.1 z 04.05.2016 r.)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t xml:space="preserve">, tj. przesłankę zgody </w:t>
            </w:r>
            <w:r w:rsidR="00FE2A81" w:rsidRPr="00D2184A">
              <w:rPr>
                <w:rFonts w:ascii="Lato" w:hAnsi="Lato" w:cs="Times New Roman"/>
                <w:sz w:val="20"/>
                <w:szCs w:val="20"/>
              </w:rPr>
              <w:t xml:space="preserve">na przetwarzanie danych osobowych 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 xml:space="preserve">związku z </w:t>
            </w:r>
            <w:r w:rsidR="00FE2A81" w:rsidRPr="00D2184A">
              <w:rPr>
                <w:rFonts w:ascii="Lato" w:hAnsi="Lato" w:cs="Times New Roman"/>
                <w:sz w:val="20"/>
                <w:szCs w:val="20"/>
              </w:rPr>
              <w:t xml:space="preserve">Pani/Pana udziałem w procesie ww. konsultacji podatkowych 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>prowadzo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t xml:space="preserve">nych na zasadach </w:t>
            </w:r>
            <w:r w:rsidR="00515554" w:rsidRPr="00D2184A">
              <w:rPr>
                <w:rFonts w:ascii="Lato" w:hAnsi="Lato" w:cs="Times New Roman"/>
                <w:sz w:val="20"/>
                <w:szCs w:val="20"/>
              </w:rPr>
              <w:t xml:space="preserve">i trybie 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t>określonych w zarządzeniu ministra r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>ozwoju i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t xml:space="preserve"> f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 xml:space="preserve">inansów z dnia 20 czerwca 2017 r. w sprawie konsultacji podatkowych (Dz. Urz. </w:t>
            </w:r>
            <w:r w:rsidR="00B77E38" w:rsidRPr="00D2184A">
              <w:rPr>
                <w:rFonts w:ascii="Lato" w:hAnsi="Lato" w:cs="Times New Roman"/>
                <w:sz w:val="20"/>
                <w:szCs w:val="20"/>
              </w:rPr>
              <w:t>MRiF</w:t>
            </w:r>
            <w:r w:rsidR="00515554" w:rsidRPr="00D2184A">
              <w:rPr>
                <w:rFonts w:ascii="Lato" w:hAnsi="Lato" w:cs="Times New Roman"/>
                <w:sz w:val="20"/>
                <w:szCs w:val="20"/>
              </w:rPr>
              <w:t xml:space="preserve"> poz. </w:t>
            </w:r>
            <w:r w:rsidR="005B7F8D" w:rsidRPr="00D2184A">
              <w:rPr>
                <w:rFonts w:ascii="Lato" w:hAnsi="Lato" w:cs="Times New Roman"/>
                <w:sz w:val="20"/>
                <w:szCs w:val="20"/>
              </w:rPr>
              <w:t>122).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6515" w:type="dxa"/>
          </w:tcPr>
          <w:p w:rsidR="00EC40FB" w:rsidRPr="00D2184A" w:rsidRDefault="005B7F8D" w:rsidP="005B7F8D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>Odbiorcą Pani/Pana danych będzie Minister Finansów.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515" w:type="dxa"/>
          </w:tcPr>
          <w:p w:rsidR="00EC40FB" w:rsidRPr="00D2184A" w:rsidRDefault="005B7F8D" w:rsidP="00EC0424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Pani/Pana dane będą przetwarzane do czasu zakończenia konsultacji podatkowych </w:t>
            </w:r>
            <w:r w:rsidR="00EC0424" w:rsidRPr="00D2184A">
              <w:rPr>
                <w:rFonts w:ascii="Lato" w:hAnsi="Lato" w:cs="Times New Roman"/>
                <w:sz w:val="20"/>
                <w:szCs w:val="20"/>
              </w:rPr>
              <w:t>projektu objaśnień podatkowych dotyczących obowiązków płatnika podatku dochodowego od osób fizycznych ciążących na podmiotach realizujących programy twinningowe</w:t>
            </w:r>
            <w:r w:rsidR="00090860" w:rsidRPr="00D2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515" w:type="dxa"/>
          </w:tcPr>
          <w:p w:rsidR="00EC40FB" w:rsidRPr="00D2184A" w:rsidRDefault="005B7F8D" w:rsidP="005B7F8D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>Przysługuje Pani/Panu prawo dostępu do Pani/Pana danych oraz prawo żądania ich sprostowania, ich usunięcia lub ograniczenia ich przetwarzania.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515" w:type="dxa"/>
          </w:tcPr>
          <w:p w:rsidR="00EC40FB" w:rsidRPr="00D2184A" w:rsidRDefault="005B7F8D" w:rsidP="00531DB1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>Przysługuje Pani/Panu również prawo wniesienia skargi do organu nadzorczego zajmującego się ochroną danych osobowyc</w:t>
            </w:r>
            <w:r w:rsidR="00AD151C" w:rsidRPr="00D2184A">
              <w:rPr>
                <w:rFonts w:ascii="Lato" w:hAnsi="Lato" w:cs="Times New Roman"/>
                <w:sz w:val="20"/>
                <w:szCs w:val="20"/>
              </w:rPr>
              <w:t>h w państwie członkowskim Pani/P</w:t>
            </w:r>
            <w:r w:rsidRPr="00D2184A">
              <w:rPr>
                <w:rFonts w:ascii="Lato" w:hAnsi="Lato" w:cs="Times New Roman"/>
                <w:sz w:val="20"/>
                <w:szCs w:val="20"/>
              </w:rPr>
              <w:t>ana zwykłego pobytu, miejsca pracy lub miejsca popełnienia domniemanego naruszenia. Biuro Prezesa Urzędu Ochrony Danych Osobowych</w:t>
            </w:r>
            <w:r w:rsidR="00531DB1" w:rsidRPr="00D2184A">
              <w:rPr>
                <w:rFonts w:ascii="Lato" w:hAnsi="Lato" w:cs="Times New Roman"/>
                <w:sz w:val="20"/>
                <w:szCs w:val="20"/>
              </w:rPr>
              <w:t>,</w:t>
            </w: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 adres: ul. Stawki 2, 00-193 Warszawa, telefon: 22 531 03 00.</w:t>
            </w:r>
          </w:p>
        </w:tc>
      </w:tr>
      <w:tr w:rsidR="00EC40FB" w:rsidRPr="00D2184A" w:rsidTr="005B7F8D">
        <w:tc>
          <w:tcPr>
            <w:tcW w:w="2547" w:type="dxa"/>
            <w:shd w:val="clear" w:color="auto" w:fill="C9C9C9" w:themeFill="accent3" w:themeFillTint="99"/>
          </w:tcPr>
          <w:p w:rsidR="00EC40FB" w:rsidRPr="00D2184A" w:rsidRDefault="00EC40FB" w:rsidP="00EC40FB">
            <w:pPr>
              <w:spacing w:before="120" w:after="120"/>
              <w:rPr>
                <w:rFonts w:ascii="Lato" w:hAnsi="Lato" w:cs="Times New Roman"/>
                <w:b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 xml:space="preserve">INFORMACJA O </w:t>
            </w:r>
            <w:r w:rsidR="009F25FC" w:rsidRPr="00D2184A">
              <w:rPr>
                <w:rFonts w:ascii="Lato" w:hAnsi="Lato" w:cs="Times New Roman"/>
                <w:b/>
                <w:sz w:val="20"/>
                <w:szCs w:val="20"/>
              </w:rPr>
              <w:t>DOBROWOLNOŚCI</w:t>
            </w:r>
            <w:r w:rsidRPr="00D2184A">
              <w:rPr>
                <w:rFonts w:ascii="Lato" w:hAnsi="Lato" w:cs="Times New Roman"/>
                <w:b/>
                <w:sz w:val="20"/>
                <w:szCs w:val="20"/>
              </w:rPr>
              <w:t xml:space="preserve"> LUB OBOWIĄZKU PODANIA DANYCH</w:t>
            </w:r>
          </w:p>
        </w:tc>
        <w:tc>
          <w:tcPr>
            <w:tcW w:w="6515" w:type="dxa"/>
          </w:tcPr>
          <w:p w:rsidR="00EC40FB" w:rsidRPr="00D2184A" w:rsidRDefault="005B7F8D" w:rsidP="00EC0424">
            <w:pPr>
              <w:spacing w:before="120" w:after="120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D2184A">
              <w:rPr>
                <w:rFonts w:ascii="Lato" w:hAnsi="Lato" w:cs="Times New Roman"/>
                <w:sz w:val="20"/>
                <w:szCs w:val="20"/>
              </w:rPr>
              <w:t>Podanie przez Panią/Pana danych osobowych j</w:t>
            </w:r>
            <w:r w:rsidR="00084B04" w:rsidRPr="00D2184A">
              <w:rPr>
                <w:rFonts w:ascii="Lato" w:hAnsi="Lato" w:cs="Times New Roman"/>
                <w:sz w:val="20"/>
                <w:szCs w:val="20"/>
              </w:rPr>
              <w:t>est dobrowolne ale niezbędne do </w:t>
            </w:r>
            <w:r w:rsidRPr="00D2184A">
              <w:rPr>
                <w:rFonts w:ascii="Lato" w:hAnsi="Lato" w:cs="Times New Roman"/>
                <w:sz w:val="20"/>
                <w:szCs w:val="20"/>
              </w:rPr>
              <w:t xml:space="preserve">udziału w procesie konsultacji podatkowych </w:t>
            </w:r>
            <w:r w:rsidR="00D91877" w:rsidRPr="00D2184A">
              <w:rPr>
                <w:rStyle w:val="Domylnaczcionkaakapitu1"/>
                <w:rFonts w:ascii="Lato" w:hAnsi="Lato" w:cs="Times New Roman"/>
                <w:sz w:val="20"/>
                <w:szCs w:val="20"/>
              </w:rPr>
              <w:t xml:space="preserve">projektu objaśnień podatkowych </w:t>
            </w:r>
            <w:r w:rsidR="00EC0424" w:rsidRPr="00D2184A">
              <w:rPr>
                <w:rStyle w:val="Domylnaczcionkaakapitu1"/>
                <w:rFonts w:ascii="Lato" w:hAnsi="Lato" w:cs="Times New Roman"/>
                <w:sz w:val="20"/>
                <w:szCs w:val="20"/>
              </w:rPr>
              <w:t xml:space="preserve">dotyczących obowiązków płatnika podatku </w:t>
            </w:r>
            <w:r w:rsidR="00EC0424" w:rsidRPr="00D2184A">
              <w:rPr>
                <w:rStyle w:val="Domylnaczcionkaakapitu1"/>
                <w:rFonts w:ascii="Lato" w:hAnsi="Lato" w:cs="Times New Roman"/>
                <w:sz w:val="20"/>
                <w:szCs w:val="20"/>
              </w:rPr>
              <w:lastRenderedPageBreak/>
              <w:t>dochodowego od osób fizycznych ciążących na podmiotach realizujących programy twinningowe</w:t>
            </w:r>
            <w:r w:rsidR="00090860" w:rsidRPr="00D2184A">
              <w:rPr>
                <w:rFonts w:ascii="Lato" w:hAnsi="Lato" w:cs="Times New Roman"/>
                <w:sz w:val="20"/>
                <w:szCs w:val="20"/>
              </w:rPr>
              <w:t>.</w:t>
            </w:r>
          </w:p>
        </w:tc>
      </w:tr>
    </w:tbl>
    <w:p w:rsidR="0031590B" w:rsidRPr="005B7F8D" w:rsidRDefault="00B41726" w:rsidP="00E87AB6">
      <w:pPr>
        <w:tabs>
          <w:tab w:val="left" w:pos="2313"/>
        </w:tabs>
      </w:pPr>
      <w:r>
        <w:lastRenderedPageBreak/>
        <w:t xml:space="preserve"> </w:t>
      </w:r>
    </w:p>
    <w:sectPr w:rsidR="0031590B" w:rsidRPr="005B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D42" w:rsidRDefault="009C2D42" w:rsidP="005B7F8D">
      <w:pPr>
        <w:spacing w:after="0" w:line="240" w:lineRule="auto"/>
      </w:pPr>
      <w:r>
        <w:separator/>
      </w:r>
    </w:p>
  </w:endnote>
  <w:endnote w:type="continuationSeparator" w:id="0">
    <w:p w:rsidR="009C2D42" w:rsidRDefault="009C2D42" w:rsidP="005B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D42" w:rsidRDefault="009C2D42" w:rsidP="005B7F8D">
      <w:pPr>
        <w:spacing w:after="0" w:line="240" w:lineRule="auto"/>
      </w:pPr>
      <w:r>
        <w:separator/>
      </w:r>
    </w:p>
  </w:footnote>
  <w:footnote w:type="continuationSeparator" w:id="0">
    <w:p w:rsidR="009C2D42" w:rsidRDefault="009C2D42" w:rsidP="005B7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FB"/>
    <w:rsid w:val="00084B04"/>
    <w:rsid w:val="00090860"/>
    <w:rsid w:val="001E4E10"/>
    <w:rsid w:val="00207DF6"/>
    <w:rsid w:val="00274429"/>
    <w:rsid w:val="00307643"/>
    <w:rsid w:val="00370F1E"/>
    <w:rsid w:val="003B242E"/>
    <w:rsid w:val="00435DA8"/>
    <w:rsid w:val="0043654C"/>
    <w:rsid w:val="00515554"/>
    <w:rsid w:val="00531DB1"/>
    <w:rsid w:val="0058164E"/>
    <w:rsid w:val="00584EAA"/>
    <w:rsid w:val="00591BF6"/>
    <w:rsid w:val="005B7F8D"/>
    <w:rsid w:val="00745807"/>
    <w:rsid w:val="007F28A9"/>
    <w:rsid w:val="00915166"/>
    <w:rsid w:val="009556C1"/>
    <w:rsid w:val="00966134"/>
    <w:rsid w:val="009C2D42"/>
    <w:rsid w:val="009F25FC"/>
    <w:rsid w:val="00AB3EAA"/>
    <w:rsid w:val="00AD151C"/>
    <w:rsid w:val="00B30813"/>
    <w:rsid w:val="00B41726"/>
    <w:rsid w:val="00B7136B"/>
    <w:rsid w:val="00B77E38"/>
    <w:rsid w:val="00C855D8"/>
    <w:rsid w:val="00D2184A"/>
    <w:rsid w:val="00D51D17"/>
    <w:rsid w:val="00D91877"/>
    <w:rsid w:val="00E27AA3"/>
    <w:rsid w:val="00E428E8"/>
    <w:rsid w:val="00E556CA"/>
    <w:rsid w:val="00E87AB6"/>
    <w:rsid w:val="00EC0424"/>
    <w:rsid w:val="00EC40FB"/>
    <w:rsid w:val="00F97A45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EF29760-306A-455D-8650-9B57408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40F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F8D"/>
  </w:style>
  <w:style w:type="paragraph" w:styleId="Stopka">
    <w:name w:val="footer"/>
    <w:basedOn w:val="Normalny"/>
    <w:link w:val="StopkaZnak"/>
    <w:uiPriority w:val="99"/>
    <w:unhideWhenUsed/>
    <w:rsid w:val="005B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F8D"/>
  </w:style>
  <w:style w:type="character" w:styleId="UyteHipercze">
    <w:name w:val="FollowedHyperlink"/>
    <w:basedOn w:val="Domylnaczcionkaakapitu"/>
    <w:uiPriority w:val="99"/>
    <w:semiHidden/>
    <w:unhideWhenUsed/>
    <w:rsid w:val="007F28A9"/>
    <w:rPr>
      <w:color w:val="954F72" w:themeColor="followedHyperlink"/>
      <w:u w:val="single"/>
    </w:rPr>
  </w:style>
  <w:style w:type="character" w:customStyle="1" w:styleId="Domylnaczcionkaakapitu1">
    <w:name w:val="Domyślna czcionka akapitu1"/>
    <w:rsid w:val="00D9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f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f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 Katarzyna</dc:creator>
  <cp:keywords/>
  <dc:description/>
  <cp:lastModifiedBy>Woźniak Janusz</cp:lastModifiedBy>
  <cp:revision>2</cp:revision>
  <dcterms:created xsi:type="dcterms:W3CDTF">2023-06-15T09:53:00Z</dcterms:created>
  <dcterms:modified xsi:type="dcterms:W3CDTF">2023-06-15T09:53:00Z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2022-06-13T11:11:36.2351285+02:00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GRN-d55484ab-ebfc-461f-a478-d562437123ec</vt:lpwstr>
  </property>
  <property fmtid="{D5CDD505-2E9C-101B-9397-08002B2CF9AE}" pid="7" name="MFHash">
    <vt:lpwstr>goVNLcDEcjkoNure7YFtM4egW/9/TuMf9Vgv4OCmdNA=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