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 xml:space="preserve">  </w:t>
      </w:r>
    </w:p>
    <w:p w:rsidR="003907FA" w:rsidRPr="006E7701" w:rsidRDefault="00D44DE9" w:rsidP="00E43575">
      <w:pPr>
        <w:jc w:val="center"/>
        <w:rPr>
          <w:rFonts w:ascii="Arial" w:hAnsi="Arial"/>
          <w:b/>
          <w:sz w:val="24"/>
        </w:rPr>
      </w:pPr>
      <w:r w:rsidRPr="006E7701">
        <w:rPr>
          <w:rFonts w:ascii="Arial" w:hAnsi="Arial"/>
          <w:b/>
          <w:sz w:val="24"/>
        </w:rPr>
        <w:t>Plan</w:t>
      </w:r>
      <w:r w:rsidR="00C84704" w:rsidRPr="006E7701">
        <w:rPr>
          <w:rFonts w:ascii="Arial" w:hAnsi="Arial"/>
          <w:b/>
          <w:sz w:val="24"/>
        </w:rPr>
        <w:t xml:space="preserve"> działalności Ministra </w:t>
      </w:r>
      <w:r w:rsidRPr="006E7701">
        <w:rPr>
          <w:rFonts w:ascii="Arial" w:hAnsi="Arial"/>
          <w:b/>
          <w:sz w:val="24"/>
        </w:rPr>
        <w:t>Infrastruktury</w:t>
      </w:r>
      <w:r w:rsidR="00B16284" w:rsidRPr="006E7701">
        <w:rPr>
          <w:rFonts w:ascii="Arial" w:hAnsi="Arial"/>
          <w:b/>
          <w:sz w:val="24"/>
        </w:rPr>
        <w:t xml:space="preserve"> </w:t>
      </w:r>
      <w:r w:rsidRPr="006E7701">
        <w:rPr>
          <w:rFonts w:ascii="Arial" w:hAnsi="Arial"/>
          <w:b/>
          <w:sz w:val="24"/>
        </w:rPr>
        <w:t>na rok 20</w:t>
      </w:r>
      <w:r w:rsidR="004811C6" w:rsidRPr="006E7701">
        <w:rPr>
          <w:rFonts w:ascii="Arial" w:hAnsi="Arial"/>
          <w:b/>
          <w:sz w:val="24"/>
        </w:rPr>
        <w:t>2</w:t>
      </w:r>
      <w:r w:rsidR="00725EAB" w:rsidRPr="006E7701">
        <w:rPr>
          <w:rFonts w:ascii="Arial" w:hAnsi="Arial"/>
          <w:b/>
          <w:sz w:val="24"/>
        </w:rPr>
        <w:t>3</w:t>
      </w:r>
    </w:p>
    <w:p w:rsidR="00D44DE9" w:rsidRPr="006E7701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6E7701" w:rsidRDefault="00D44DE9" w:rsidP="00E43575">
      <w:pPr>
        <w:jc w:val="center"/>
        <w:rPr>
          <w:rFonts w:ascii="Arial" w:hAnsi="Arial"/>
          <w:sz w:val="24"/>
        </w:rPr>
      </w:pPr>
      <w:r w:rsidRPr="006E7701">
        <w:rPr>
          <w:rFonts w:ascii="Arial" w:hAnsi="Arial"/>
          <w:b/>
          <w:sz w:val="24"/>
        </w:rPr>
        <w:t xml:space="preserve">dla działów administracji rządowej: </w:t>
      </w:r>
      <w:r w:rsidR="00E33C08" w:rsidRPr="006E7701">
        <w:rPr>
          <w:rFonts w:ascii="Arial" w:hAnsi="Arial"/>
          <w:sz w:val="24"/>
        </w:rPr>
        <w:t>transport</w:t>
      </w:r>
      <w:r w:rsidR="00F25DA8" w:rsidRPr="006E7701">
        <w:rPr>
          <w:rFonts w:ascii="Arial" w:hAnsi="Arial"/>
          <w:sz w:val="24"/>
        </w:rPr>
        <w:t xml:space="preserve">, </w:t>
      </w:r>
      <w:r w:rsidR="00BF760C" w:rsidRPr="006E7701">
        <w:rPr>
          <w:rFonts w:ascii="Arial" w:hAnsi="Arial"/>
          <w:sz w:val="24"/>
        </w:rPr>
        <w:t xml:space="preserve">żegluga śródlądowa, </w:t>
      </w:r>
      <w:r w:rsidR="00F25DA8" w:rsidRPr="006E7701">
        <w:rPr>
          <w:rFonts w:ascii="Arial" w:hAnsi="Arial"/>
          <w:sz w:val="24"/>
        </w:rPr>
        <w:t>gospodarka morska</w:t>
      </w:r>
      <w:r w:rsidR="00443238" w:rsidRPr="006E7701">
        <w:rPr>
          <w:rFonts w:ascii="Arial" w:hAnsi="Arial"/>
          <w:sz w:val="24"/>
        </w:rPr>
        <w:t>, gospodarka wodna</w:t>
      </w:r>
    </w:p>
    <w:p w:rsidR="000B6D13" w:rsidRPr="006E7701" w:rsidRDefault="000B6D13" w:rsidP="001F10E7">
      <w:pPr>
        <w:rPr>
          <w:rFonts w:ascii="Arial" w:hAnsi="Arial"/>
          <w:sz w:val="24"/>
        </w:rPr>
      </w:pPr>
    </w:p>
    <w:p w:rsidR="00D44DE9" w:rsidRPr="006E7701" w:rsidRDefault="001F10E7" w:rsidP="001F10E7">
      <w:pPr>
        <w:rPr>
          <w:rFonts w:ascii="Arial" w:hAnsi="Arial"/>
          <w:b/>
          <w:sz w:val="24"/>
        </w:rPr>
      </w:pPr>
      <w:r w:rsidRPr="006E7701">
        <w:rPr>
          <w:rFonts w:ascii="Arial" w:hAnsi="Arial"/>
          <w:b/>
          <w:sz w:val="24"/>
        </w:rPr>
        <w:t>CZĘŚĆ A: Najważniejsze cele do realizacji w roku 20</w:t>
      </w:r>
      <w:r w:rsidR="00F25DA8" w:rsidRPr="006E7701">
        <w:rPr>
          <w:rFonts w:ascii="Arial" w:hAnsi="Arial"/>
          <w:b/>
          <w:sz w:val="24"/>
        </w:rPr>
        <w:t>2</w:t>
      </w:r>
      <w:r w:rsidR="00725EAB" w:rsidRPr="006E7701">
        <w:rPr>
          <w:rFonts w:ascii="Arial" w:hAnsi="Arial"/>
          <w:b/>
          <w:sz w:val="24"/>
        </w:rPr>
        <w:t>3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6E7701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Cel</w:t>
            </w: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pStyle w:val="Nagwek1"/>
              <w:rPr>
                <w:sz w:val="20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6E7701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6E7701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Odniesienie do dokumentu </w:t>
            </w:r>
            <w:r w:rsidR="00D667C7" w:rsidRPr="006E7701">
              <w:rPr>
                <w:rFonts w:ascii="Arial" w:hAnsi="Arial" w:cs="Arial"/>
              </w:rPr>
              <w:br/>
            </w:r>
            <w:r w:rsidRPr="006E7701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6E7701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pStyle w:val="Nagwek1"/>
              <w:rPr>
                <w:sz w:val="20"/>
              </w:rPr>
            </w:pPr>
            <w:r w:rsidRPr="006E7701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9705C7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6E7701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6</w:t>
            </w:r>
          </w:p>
        </w:tc>
      </w:tr>
      <w:tr w:rsidR="00E35AF9" w:rsidRPr="006E7701" w:rsidTr="00B27A44">
        <w:trPr>
          <w:trHeight w:val="831"/>
        </w:trPr>
        <w:tc>
          <w:tcPr>
            <w:tcW w:w="496" w:type="dxa"/>
          </w:tcPr>
          <w:p w:rsidR="00E35AF9" w:rsidRPr="004B1044" w:rsidRDefault="00E35AF9" w:rsidP="00E35AF9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35AF9" w:rsidRPr="006E7701" w:rsidRDefault="00742AB4" w:rsidP="00E35AF9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E35AF9" w:rsidRPr="006E7701">
              <w:rPr>
                <w:rFonts w:ascii="Arial" w:hAnsi="Arial"/>
                <w:lang w:val="de-DE"/>
              </w:rPr>
              <w:t>.</w:t>
            </w:r>
          </w:p>
          <w:p w:rsidR="00E35AF9" w:rsidRPr="006E7701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D30B20" w:rsidRDefault="00E35AF9" w:rsidP="00E35AF9">
            <w:pPr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E35AF9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B1044" w:rsidRDefault="00E35AF9" w:rsidP="00E35AF9">
            <w:pPr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E35AF9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A44AB7" w:rsidRPr="006E7701" w:rsidRDefault="00A44AB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Długość eksploatowanych linii kolejowych z prędkością użytkową 160 km/h i wyższą (w km)</w:t>
            </w:r>
            <w:r w:rsidR="000013AC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A439F9" w:rsidRDefault="00A439F9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Długość eksploatowanych linii kolejowych z systemem ERTMS (w km)</w:t>
            </w:r>
            <w:r w:rsidR="000013AC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zmodernizowanych (oddanych do użytkowania) dworców kolejowych (w szt.)</w:t>
            </w:r>
            <w:r w:rsidR="000013AC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35AF9" w:rsidRPr="004B1044" w:rsidRDefault="00E35AF9" w:rsidP="00E35AF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E35AF9" w:rsidP="00782557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8</w:t>
            </w:r>
            <w:r w:rsidR="00C64D0F" w:rsidRPr="006E7701">
              <w:rPr>
                <w:rFonts w:ascii="Arial" w:hAnsi="Arial"/>
              </w:rPr>
              <w:t>7</w:t>
            </w:r>
            <w:r w:rsidR="00322BF1" w:rsidRPr="006E7701">
              <w:rPr>
                <w:rFonts w:ascii="Arial" w:hAnsi="Arial"/>
              </w:rPr>
              <w:t>%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A44AB7" w:rsidRPr="006E7701" w:rsidRDefault="00A44AB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C64D0F">
            <w:pPr>
              <w:rPr>
                <w:rFonts w:ascii="Arial" w:hAnsi="Arial"/>
              </w:rPr>
            </w:pPr>
          </w:p>
          <w:p w:rsidR="00E52E67" w:rsidRPr="006E7701" w:rsidRDefault="00CB6E56" w:rsidP="00782557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1 8</w:t>
            </w:r>
            <w:r w:rsidR="00C64D0F" w:rsidRPr="006E7701">
              <w:rPr>
                <w:rFonts w:ascii="Arial" w:hAnsi="Arial"/>
              </w:rPr>
              <w:t>7</w:t>
            </w:r>
            <w:r w:rsidRPr="006E7701">
              <w:rPr>
                <w:rFonts w:ascii="Arial" w:hAnsi="Arial"/>
              </w:rPr>
              <w:t>5</w:t>
            </w:r>
            <w:r w:rsidR="00E52E67" w:rsidRPr="006E7701">
              <w:rPr>
                <w:rFonts w:ascii="Arial" w:hAnsi="Arial"/>
              </w:rPr>
              <w:t>,0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A439F9" w:rsidRDefault="00A439F9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1 </w:t>
            </w:r>
            <w:r w:rsidR="00C64D0F" w:rsidRPr="006E7701">
              <w:rPr>
                <w:rFonts w:ascii="Arial" w:hAnsi="Arial"/>
              </w:rPr>
              <w:t>733</w:t>
            </w:r>
            <w:r w:rsidRPr="006E7701">
              <w:rPr>
                <w:rFonts w:ascii="Arial" w:hAnsi="Arial"/>
              </w:rPr>
              <w:t>,0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9D64F5" w:rsidRPr="006E7701" w:rsidRDefault="009D64F5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C64D0F" w:rsidP="00C64D0F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85</w:t>
            </w:r>
          </w:p>
        </w:tc>
        <w:tc>
          <w:tcPr>
            <w:tcW w:w="2835" w:type="dxa"/>
          </w:tcPr>
          <w:p w:rsidR="00E35AF9" w:rsidRPr="004B1044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Efektywne wykorzystanie infrastruktury kolejowej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Rozwój infrastruktury kolejowej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6E7701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782557" w:rsidRPr="006E7701" w:rsidRDefault="00782557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Program wieloletni pn. „</w:t>
            </w:r>
            <w:r w:rsidR="00C64D0F" w:rsidRPr="006E7701">
              <w:rPr>
                <w:rFonts w:ascii="Arial" w:hAnsi="Arial" w:cs="Arial"/>
              </w:rPr>
              <w:t>Rządowy Program w</w:t>
            </w:r>
            <w:r w:rsidR="00D2224E" w:rsidRPr="006E7701">
              <w:rPr>
                <w:rFonts w:ascii="Arial" w:hAnsi="Arial" w:cs="Arial"/>
              </w:rPr>
              <w:t>sparci</w:t>
            </w:r>
            <w:r w:rsidR="00C64D0F" w:rsidRPr="006E7701">
              <w:rPr>
                <w:rFonts w:ascii="Arial" w:hAnsi="Arial" w:cs="Arial"/>
              </w:rPr>
              <w:t>a</w:t>
            </w:r>
            <w:r w:rsidR="00D2224E" w:rsidRPr="006E7701">
              <w:rPr>
                <w:rFonts w:ascii="Arial" w:hAnsi="Arial" w:cs="Arial"/>
              </w:rPr>
              <w:t xml:space="preserve"> zadań zarządców infrastruktury</w:t>
            </w:r>
            <w:r w:rsidRPr="006E7701">
              <w:rPr>
                <w:rFonts w:ascii="Arial" w:hAnsi="Arial" w:cs="Arial"/>
              </w:rPr>
              <w:t xml:space="preserve"> kolejow</w:t>
            </w:r>
            <w:r w:rsidR="00D2224E" w:rsidRPr="006E7701">
              <w:rPr>
                <w:rFonts w:ascii="Arial" w:hAnsi="Arial" w:cs="Arial"/>
              </w:rPr>
              <w:t>ej</w:t>
            </w:r>
            <w:r w:rsidRPr="006E7701">
              <w:rPr>
                <w:rFonts w:ascii="Arial" w:hAnsi="Arial" w:cs="Arial"/>
              </w:rPr>
              <w:t xml:space="preserve">, w tym </w:t>
            </w:r>
            <w:r w:rsidR="00D2224E" w:rsidRPr="006E7701">
              <w:rPr>
                <w:rFonts w:ascii="Arial" w:hAnsi="Arial" w:cs="Arial"/>
              </w:rPr>
              <w:t xml:space="preserve">w zakresie </w:t>
            </w:r>
            <w:r w:rsidRPr="006E7701">
              <w:rPr>
                <w:rFonts w:ascii="Arial" w:hAnsi="Arial" w:cs="Arial"/>
              </w:rPr>
              <w:t>utrzymania i remontów</w:t>
            </w:r>
            <w:r w:rsidR="00D2224E" w:rsidRPr="006E7701">
              <w:rPr>
                <w:rFonts w:ascii="Arial" w:hAnsi="Arial" w:cs="Arial"/>
              </w:rPr>
              <w:t>,</w:t>
            </w:r>
            <w:r w:rsidRPr="006E7701">
              <w:rPr>
                <w:rFonts w:ascii="Arial" w:hAnsi="Arial" w:cs="Arial"/>
              </w:rPr>
              <w:t xml:space="preserve"> do 2023 roku”.</w:t>
            </w:r>
          </w:p>
          <w:p w:rsidR="00E35AF9" w:rsidRPr="006E7701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Strategia </w:t>
            </w:r>
            <w:r w:rsidR="00480DD6" w:rsidRPr="006E7701">
              <w:rPr>
                <w:rFonts w:ascii="Arial" w:hAnsi="Arial" w:cs="Arial"/>
              </w:rPr>
              <w:t xml:space="preserve">na rzecz </w:t>
            </w:r>
            <w:r w:rsidR="00782557" w:rsidRPr="006E7701">
              <w:rPr>
                <w:rFonts w:ascii="Arial" w:hAnsi="Arial" w:cs="Arial"/>
              </w:rPr>
              <w:t xml:space="preserve">Odpowiedzialnego </w:t>
            </w:r>
            <w:r w:rsidRPr="006E7701">
              <w:rPr>
                <w:rFonts w:ascii="Arial" w:hAnsi="Arial" w:cs="Arial"/>
              </w:rPr>
              <w:t>Rozwoju</w:t>
            </w:r>
            <w:r w:rsidR="00480DD6" w:rsidRPr="006E7701">
              <w:rPr>
                <w:rFonts w:ascii="Arial" w:hAnsi="Arial" w:cs="Arial"/>
              </w:rPr>
              <w:t xml:space="preserve"> do roku 2020 (z perspektywą do 2030 roku).</w:t>
            </w:r>
          </w:p>
          <w:p w:rsidR="00E35AF9" w:rsidRPr="006E7701" w:rsidRDefault="00E35AF9" w:rsidP="00244CAE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Strategia</w:t>
            </w:r>
            <w:r w:rsidR="0051781C" w:rsidRPr="006E7701">
              <w:rPr>
                <w:rFonts w:ascii="Arial" w:hAnsi="Arial" w:cs="Arial"/>
              </w:rPr>
              <w:t xml:space="preserve"> </w:t>
            </w:r>
            <w:r w:rsidR="00FE1546" w:rsidRPr="006E7701">
              <w:rPr>
                <w:rFonts w:ascii="Arial" w:hAnsi="Arial" w:cs="Arial"/>
              </w:rPr>
              <w:t xml:space="preserve">Zrównoważonego </w:t>
            </w:r>
            <w:r w:rsidR="0051781C" w:rsidRPr="006E7701">
              <w:rPr>
                <w:rFonts w:ascii="Arial" w:hAnsi="Arial" w:cs="Arial"/>
              </w:rPr>
              <w:t>Rozwoju Transportu do 20</w:t>
            </w:r>
            <w:r w:rsidR="00FE1546" w:rsidRPr="006E7701">
              <w:rPr>
                <w:rFonts w:ascii="Arial" w:hAnsi="Arial" w:cs="Arial"/>
              </w:rPr>
              <w:t>30</w:t>
            </w:r>
            <w:r w:rsidR="0051781C" w:rsidRPr="006E7701">
              <w:rPr>
                <w:rFonts w:ascii="Arial" w:hAnsi="Arial" w:cs="Arial"/>
              </w:rPr>
              <w:t xml:space="preserve"> roku</w:t>
            </w:r>
            <w:r w:rsidR="00FE1546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244CAE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Krajowy Program Kolejowy do 2023 roku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457ED9" w:rsidRPr="006E7701" w:rsidRDefault="00457ED9" w:rsidP="00782557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6E7701" w:rsidTr="008B6854">
        <w:trPr>
          <w:trHeight w:val="3109"/>
        </w:trPr>
        <w:tc>
          <w:tcPr>
            <w:tcW w:w="496" w:type="dxa"/>
          </w:tcPr>
          <w:p w:rsidR="00B27A44" w:rsidRPr="004B1044" w:rsidRDefault="00B27A44" w:rsidP="00B27A4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B27A44" w:rsidRPr="006E7701" w:rsidRDefault="00742AB4" w:rsidP="00B27A44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  <w:r w:rsidR="00B27A44" w:rsidRPr="006E7701">
              <w:rPr>
                <w:rFonts w:ascii="Arial" w:hAnsi="Arial"/>
                <w:lang w:val="de-DE"/>
              </w:rPr>
              <w:t>.</w:t>
            </w:r>
          </w:p>
          <w:p w:rsidR="00B27A44" w:rsidRPr="006E7701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4B1044" w:rsidRDefault="00B27A44" w:rsidP="00B27A44">
            <w:pPr>
              <w:rPr>
                <w:rFonts w:ascii="Arial" w:hAnsi="Arial"/>
                <w:sz w:val="12"/>
                <w:szCs w:val="12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4B1044" w:rsidRDefault="008B6854" w:rsidP="008B6854">
            <w:pPr>
              <w:rPr>
                <w:rFonts w:ascii="Arial" w:hAnsi="Arial"/>
                <w:sz w:val="12"/>
                <w:szCs w:val="12"/>
              </w:rPr>
            </w:pPr>
          </w:p>
          <w:p w:rsidR="00B27A44" w:rsidRPr="006E7701" w:rsidRDefault="00B27A44" w:rsidP="008B685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St</w:t>
            </w:r>
            <w:r w:rsidR="008B6854" w:rsidRPr="006E7701">
              <w:rPr>
                <w:rFonts w:ascii="Arial" w:hAnsi="Arial"/>
              </w:rPr>
              <w:t>o</w:t>
            </w:r>
            <w:r w:rsidRPr="006E7701">
              <w:rPr>
                <w:rFonts w:ascii="Arial" w:hAnsi="Arial"/>
              </w:rPr>
              <w:t>pień realizacji docel</w:t>
            </w:r>
            <w:r w:rsidR="00FC4684" w:rsidRPr="006E7701">
              <w:rPr>
                <w:rFonts w:ascii="Arial" w:hAnsi="Arial"/>
              </w:rPr>
              <w:t>owej sieci dróg szybkiego ruchu.</w:t>
            </w:r>
          </w:p>
          <w:p w:rsidR="00B27A44" w:rsidRPr="006E7701" w:rsidRDefault="00B27A44" w:rsidP="008B6854">
            <w:pPr>
              <w:rPr>
                <w:rFonts w:ascii="Arial" w:hAnsi="Arial"/>
              </w:rPr>
            </w:pPr>
          </w:p>
          <w:p w:rsidR="00B27A44" w:rsidRPr="006E7701" w:rsidRDefault="00B27A44" w:rsidP="008B6854">
            <w:pPr>
              <w:rPr>
                <w:rFonts w:ascii="Arial" w:hAnsi="Arial"/>
              </w:rPr>
            </w:pPr>
          </w:p>
          <w:p w:rsidR="00B27A44" w:rsidRPr="006E7701" w:rsidRDefault="00B27A44" w:rsidP="008B685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Spadek liczby ofiar śmiertelnych </w:t>
            </w:r>
          </w:p>
          <w:p w:rsidR="00B27A44" w:rsidRPr="006E7701" w:rsidRDefault="00B27A44" w:rsidP="008B685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w wyniku zdarzeń drogowych (%)</w:t>
            </w:r>
            <w:r w:rsidR="00322BF1" w:rsidRPr="006E7701">
              <w:rPr>
                <w:rFonts w:ascii="Arial" w:hAnsi="Arial"/>
              </w:rPr>
              <w:t>.</w:t>
            </w:r>
          </w:p>
          <w:p w:rsidR="00B27A44" w:rsidRPr="006E7701" w:rsidRDefault="00B27A44" w:rsidP="008B6854">
            <w:pPr>
              <w:rPr>
                <w:rFonts w:ascii="Arial" w:hAnsi="Arial"/>
              </w:rPr>
            </w:pPr>
          </w:p>
          <w:p w:rsidR="008B6854" w:rsidRPr="006E7701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B1044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B27A44" w:rsidRPr="006E7701" w:rsidRDefault="00DF2A70" w:rsidP="00B27A44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6</w:t>
            </w:r>
            <w:r w:rsidR="005D3F11" w:rsidRPr="006E7701">
              <w:rPr>
                <w:rFonts w:ascii="Arial" w:hAnsi="Arial"/>
              </w:rPr>
              <w:t>6</w:t>
            </w:r>
            <w:r w:rsidR="0091423B" w:rsidRPr="006E7701">
              <w:rPr>
                <w:rFonts w:ascii="Arial" w:hAnsi="Arial"/>
              </w:rPr>
              <w:t>,2</w:t>
            </w:r>
            <w:r w:rsidR="00A55096" w:rsidRPr="006E7701">
              <w:rPr>
                <w:rFonts w:ascii="Arial" w:hAnsi="Arial"/>
              </w:rPr>
              <w:t>%</w:t>
            </w: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506E08" w:rsidP="00B27A4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B27A44" w:rsidRPr="006E7701">
              <w:rPr>
                <w:rFonts w:ascii="Arial" w:hAnsi="Arial"/>
              </w:rPr>
              <w:t>5 %</w:t>
            </w: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B1044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3A1C1B" w:rsidRPr="006E7701" w:rsidRDefault="00B27A44" w:rsidP="00F371FA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Realizacja zadań wynikających z Programów Realizacyjnych do Narodowego Programu </w:t>
            </w:r>
            <w:r w:rsidR="00244CAE">
              <w:rPr>
                <w:rFonts w:ascii="Arial" w:hAnsi="Arial"/>
              </w:rPr>
              <w:t>Bezpieczeństwa Ruchu Drogowego.</w:t>
            </w:r>
          </w:p>
        </w:tc>
        <w:tc>
          <w:tcPr>
            <w:tcW w:w="2835" w:type="dxa"/>
          </w:tcPr>
          <w:p w:rsidR="00B27A44" w:rsidRPr="004B1044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Program Budowy Dróg Krajowych na lata 2014-2023 (z perspektywą do 2025 r.)</w:t>
            </w:r>
            <w:r w:rsidR="00322BF1" w:rsidRPr="006E7701">
              <w:rPr>
                <w:rFonts w:ascii="Arial" w:hAnsi="Arial"/>
              </w:rPr>
              <w:t>.</w:t>
            </w: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B27A44" w:rsidRPr="006E7701" w:rsidRDefault="00B27A44" w:rsidP="00B27A4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Narodowy Program Bezpieczeństwa Ruchu Drogowego 20</w:t>
            </w:r>
            <w:r w:rsidR="00FF2809" w:rsidRPr="006E7701">
              <w:rPr>
                <w:rFonts w:ascii="Arial" w:hAnsi="Arial"/>
              </w:rPr>
              <w:t>21-2030</w:t>
            </w:r>
            <w:r w:rsidR="00A55C25" w:rsidRPr="006E7701">
              <w:rPr>
                <w:rFonts w:ascii="Arial" w:hAnsi="Arial"/>
              </w:rPr>
              <w:t>.</w:t>
            </w:r>
          </w:p>
          <w:p w:rsidR="00B27A44" w:rsidRPr="006E7701" w:rsidRDefault="00B27A44" w:rsidP="00B27A44">
            <w:pPr>
              <w:rPr>
                <w:rFonts w:ascii="Arial" w:hAnsi="Arial"/>
              </w:rPr>
            </w:pPr>
          </w:p>
          <w:p w:rsidR="007E116F" w:rsidRPr="006E7701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6E7701" w:rsidTr="00B27A44">
        <w:trPr>
          <w:trHeight w:val="1126"/>
        </w:trPr>
        <w:tc>
          <w:tcPr>
            <w:tcW w:w="496" w:type="dxa"/>
          </w:tcPr>
          <w:p w:rsidR="00B77935" w:rsidRPr="004B1044" w:rsidRDefault="00B77935" w:rsidP="00B77935">
            <w:pPr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B77935" w:rsidRPr="006E7701" w:rsidRDefault="00D5321A" w:rsidP="00742AB4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 xml:space="preserve"> </w:t>
            </w:r>
            <w:r w:rsidR="00742AB4" w:rsidRPr="006E7701">
              <w:rPr>
                <w:rFonts w:ascii="Arial" w:hAnsi="Arial"/>
                <w:lang w:val="de-DE"/>
              </w:rPr>
              <w:t>3</w:t>
            </w:r>
            <w:r w:rsidR="00B77935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4B1044" w:rsidRDefault="00B77935" w:rsidP="00B77935">
            <w:pPr>
              <w:rPr>
                <w:rFonts w:ascii="Arial" w:hAnsi="Arial"/>
                <w:sz w:val="12"/>
                <w:szCs w:val="12"/>
              </w:rPr>
            </w:pPr>
          </w:p>
          <w:p w:rsidR="00B77935" w:rsidRPr="006E7701" w:rsidRDefault="00260C65" w:rsidP="00CD6C52">
            <w:pPr>
              <w:rPr>
                <w:rFonts w:ascii="Arial" w:hAnsi="Arial"/>
              </w:rPr>
            </w:pPr>
            <w:r w:rsidRPr="006E7701">
              <w:rPr>
                <w:rFonts w:ascii="Arial" w:hAnsi="Arial" w:cs="Arial"/>
              </w:rPr>
              <w:t xml:space="preserve"> </w:t>
            </w:r>
            <w:r w:rsidR="003C6EA8" w:rsidRPr="006E7701">
              <w:rPr>
                <w:rFonts w:ascii="Arial" w:hAnsi="Arial" w:cs="Arial"/>
              </w:rPr>
              <w:t xml:space="preserve">Zapewnienie rozwoju </w:t>
            </w:r>
            <w:r w:rsidR="00CD6C52" w:rsidRPr="006E7701">
              <w:rPr>
                <w:rFonts w:ascii="Arial" w:hAnsi="Arial" w:cs="Arial"/>
              </w:rPr>
              <w:t>transportu</w:t>
            </w:r>
            <w:r w:rsidR="003C6EA8" w:rsidRPr="006E7701">
              <w:rPr>
                <w:rFonts w:ascii="Arial" w:hAnsi="Arial" w:cs="Arial"/>
              </w:rPr>
              <w:t xml:space="preserve"> lotniczego</w:t>
            </w:r>
            <w:r w:rsidR="00B77935" w:rsidRPr="006E7701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4B1044" w:rsidRDefault="00B77935" w:rsidP="00B77935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2062AA" w:rsidRPr="006E7701" w:rsidRDefault="00182751" w:rsidP="00B77935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O</w:t>
            </w:r>
            <w:r w:rsidR="002062AA" w:rsidRPr="006E7701">
              <w:rPr>
                <w:rFonts w:ascii="Arial" w:hAnsi="Arial" w:cs="Arial"/>
              </w:rPr>
              <w:t>peracj</w:t>
            </w:r>
            <w:r w:rsidRPr="006E7701">
              <w:rPr>
                <w:rFonts w:ascii="Arial" w:hAnsi="Arial" w:cs="Arial"/>
              </w:rPr>
              <w:t>e</w:t>
            </w:r>
            <w:r w:rsidR="002062AA" w:rsidRPr="006E7701">
              <w:rPr>
                <w:rFonts w:ascii="Arial" w:hAnsi="Arial" w:cs="Arial"/>
              </w:rPr>
              <w:t xml:space="preserve"> lotnicz</w:t>
            </w:r>
            <w:r w:rsidRPr="006E7701">
              <w:rPr>
                <w:rFonts w:ascii="Arial" w:hAnsi="Arial" w:cs="Arial"/>
              </w:rPr>
              <w:t>e</w:t>
            </w:r>
            <w:r w:rsidR="002062AA" w:rsidRPr="006E7701">
              <w:rPr>
                <w:rFonts w:ascii="Arial" w:hAnsi="Arial" w:cs="Arial"/>
              </w:rPr>
              <w:t xml:space="preserve"> IFR</w:t>
            </w:r>
            <w:r w:rsidR="004C5F2B" w:rsidRPr="006E7701">
              <w:rPr>
                <w:rFonts w:ascii="Arial" w:hAnsi="Arial" w:cs="Arial"/>
              </w:rPr>
              <w:t xml:space="preserve"> (Instrument Flight </w:t>
            </w:r>
            <w:proofErr w:type="spellStart"/>
            <w:r w:rsidR="004C5F2B" w:rsidRPr="006E7701">
              <w:rPr>
                <w:rFonts w:ascii="Arial" w:hAnsi="Arial" w:cs="Arial"/>
              </w:rPr>
              <w:t>Rules</w:t>
            </w:r>
            <w:proofErr w:type="spellEnd"/>
            <w:r w:rsidR="004C5F2B" w:rsidRPr="006E7701">
              <w:rPr>
                <w:rFonts w:ascii="Arial" w:hAnsi="Arial" w:cs="Arial"/>
              </w:rPr>
              <w:t>)</w:t>
            </w:r>
            <w:r w:rsidR="002062AA" w:rsidRPr="006E7701">
              <w:rPr>
                <w:rFonts w:ascii="Arial" w:hAnsi="Arial" w:cs="Arial"/>
              </w:rPr>
              <w:t xml:space="preserve"> w polskiej przestrzeni powietrznej</w:t>
            </w:r>
            <w:r w:rsidR="00A41CE9" w:rsidRPr="006E7701">
              <w:rPr>
                <w:rFonts w:ascii="Arial" w:hAnsi="Arial" w:cs="Arial"/>
              </w:rPr>
              <w:t xml:space="preserve"> (liczba operacji)</w:t>
            </w:r>
            <w:r w:rsidRPr="006E7701">
              <w:rPr>
                <w:rFonts w:ascii="Arial" w:hAnsi="Arial" w:cs="Arial"/>
              </w:rPr>
              <w:t>.</w:t>
            </w:r>
          </w:p>
          <w:p w:rsidR="00B77935" w:rsidRPr="006E7701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B1044" w:rsidRDefault="00B77935" w:rsidP="00B77935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2062AA" w:rsidRPr="006E7701" w:rsidRDefault="007E11D4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6E7701">
              <w:rPr>
                <w:rFonts w:ascii="Arial" w:hAnsi="Arial" w:cs="Arial"/>
              </w:rPr>
              <w:t>  </w:t>
            </w:r>
            <w:r w:rsidR="00C75285" w:rsidRPr="006E7701">
              <w:rPr>
                <w:rFonts w:ascii="Arial" w:hAnsi="Arial" w:cs="Arial"/>
              </w:rPr>
              <w:t>6</w:t>
            </w:r>
            <w:r w:rsidR="00A36EB3" w:rsidRPr="006E7701">
              <w:rPr>
                <w:rFonts w:ascii="Arial" w:hAnsi="Arial" w:cs="Arial"/>
              </w:rPr>
              <w:t>65</w:t>
            </w:r>
            <w:r w:rsidRPr="006E7701">
              <w:rPr>
                <w:rFonts w:ascii="Arial" w:hAnsi="Arial" w:cs="Arial"/>
                <w:lang w:val="en-US"/>
              </w:rPr>
              <w:t xml:space="preserve"> 000</w:t>
            </w:r>
            <w:r w:rsidR="00A41CE9" w:rsidRPr="006E7701">
              <w:rPr>
                <w:rStyle w:val="Odwoanieprzypisudolnego"/>
                <w:rFonts w:ascii="Arial" w:hAnsi="Arial" w:cs="Arial"/>
                <w:lang w:val="en-US"/>
              </w:rPr>
              <w:footnoteReference w:id="1"/>
            </w:r>
          </w:p>
          <w:p w:rsidR="00CD6C52" w:rsidRPr="006E7701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6E7701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6E7701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6E7701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46" w:hanging="357"/>
              <w:contextualSpacing w:val="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Wspieranie rozwoju infrastruktury lotniskowej, nawigacyjnej i dozorowania w żegludze powietrznej.</w:t>
            </w:r>
          </w:p>
          <w:p w:rsidR="00B77935" w:rsidRPr="006E7701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Kształtowanie warunków dla rozwoju transportu lotniczego.</w:t>
            </w:r>
          </w:p>
          <w:p w:rsidR="00E47ACA" w:rsidRDefault="00B77935" w:rsidP="00A439F9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Realizacja polityki </w:t>
            </w:r>
            <w:r w:rsidRPr="006E7701">
              <w:rPr>
                <w:rFonts w:ascii="Arial" w:hAnsi="Arial" w:cs="Arial"/>
              </w:rPr>
              <w:br/>
            </w:r>
            <w:r w:rsidRPr="006E7701">
              <w:rPr>
                <w:rFonts w:ascii="Arial" w:hAnsi="Arial" w:cs="Arial"/>
              </w:rPr>
              <w:lastRenderedPageBreak/>
              <w:t xml:space="preserve">w zakresie lotnictwa cywilnego spójnej ze Strategią </w:t>
            </w:r>
            <w:r w:rsidR="00FE1546" w:rsidRPr="006E7701">
              <w:rPr>
                <w:rFonts w:ascii="Arial" w:hAnsi="Arial" w:cs="Arial"/>
              </w:rPr>
              <w:t xml:space="preserve">Zrównoważonego </w:t>
            </w:r>
            <w:r w:rsidR="00086EA7" w:rsidRPr="006E7701">
              <w:rPr>
                <w:rFonts w:ascii="Arial" w:hAnsi="Arial" w:cs="Arial"/>
              </w:rPr>
              <w:t xml:space="preserve">Rozwoju </w:t>
            </w:r>
            <w:r w:rsidRPr="006E7701">
              <w:rPr>
                <w:rFonts w:ascii="Arial" w:hAnsi="Arial" w:cs="Arial"/>
              </w:rPr>
              <w:t>Transportu do 20</w:t>
            </w:r>
            <w:r w:rsidR="00FE1546" w:rsidRPr="006E7701">
              <w:rPr>
                <w:rFonts w:ascii="Arial" w:hAnsi="Arial" w:cs="Arial"/>
              </w:rPr>
              <w:t>30</w:t>
            </w:r>
            <w:r w:rsidR="0033253F" w:rsidRPr="006E7701">
              <w:rPr>
                <w:rFonts w:ascii="Arial" w:hAnsi="Arial" w:cs="Arial"/>
              </w:rPr>
              <w:t xml:space="preserve"> roku</w:t>
            </w:r>
            <w:r w:rsidR="00FE1546" w:rsidRPr="006E7701">
              <w:rPr>
                <w:rFonts w:ascii="Arial" w:hAnsi="Arial" w:cs="Arial"/>
              </w:rPr>
              <w:t>.</w:t>
            </w:r>
          </w:p>
          <w:p w:rsidR="00A439F9" w:rsidRPr="006E7701" w:rsidRDefault="00A439F9" w:rsidP="00A439F9">
            <w:pPr>
              <w:pStyle w:val="Akapitzlist"/>
              <w:widowControl w:val="0"/>
              <w:ind w:left="346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B7B9C" w:rsidRPr="004B1044" w:rsidRDefault="00FB7B9C" w:rsidP="00FB7B9C">
            <w:pPr>
              <w:pStyle w:val="Akapitzlist"/>
              <w:widowControl w:val="0"/>
              <w:spacing w:before="120"/>
              <w:ind w:left="215"/>
              <w:rPr>
                <w:rFonts w:ascii="Arial" w:hAnsi="Arial" w:cs="Arial"/>
                <w:sz w:val="12"/>
                <w:szCs w:val="12"/>
              </w:rPr>
            </w:pPr>
          </w:p>
          <w:p w:rsidR="00B77935" w:rsidRPr="006E7701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Strategia </w:t>
            </w:r>
            <w:r w:rsidR="00FE1546" w:rsidRPr="006E7701">
              <w:rPr>
                <w:rFonts w:ascii="Arial" w:hAnsi="Arial" w:cs="Arial"/>
              </w:rPr>
              <w:t>Zr</w:t>
            </w:r>
            <w:r w:rsidR="00020BCD" w:rsidRPr="006E7701">
              <w:rPr>
                <w:rFonts w:ascii="Arial" w:hAnsi="Arial" w:cs="Arial"/>
              </w:rPr>
              <w:t>ó</w:t>
            </w:r>
            <w:r w:rsidR="00FE1546" w:rsidRPr="006E7701">
              <w:rPr>
                <w:rFonts w:ascii="Arial" w:hAnsi="Arial" w:cs="Arial"/>
              </w:rPr>
              <w:t xml:space="preserve">wnoważonego </w:t>
            </w:r>
            <w:r w:rsidR="002062AA" w:rsidRPr="006E7701">
              <w:rPr>
                <w:rFonts w:ascii="Arial" w:hAnsi="Arial" w:cs="Arial"/>
              </w:rPr>
              <w:t xml:space="preserve">Rozwoju </w:t>
            </w:r>
            <w:r w:rsidRPr="006E7701">
              <w:rPr>
                <w:rFonts w:ascii="Arial" w:hAnsi="Arial" w:cs="Arial"/>
              </w:rPr>
              <w:t>Transportu do 20</w:t>
            </w:r>
            <w:r w:rsidR="00FE1546" w:rsidRPr="006E7701">
              <w:rPr>
                <w:rFonts w:ascii="Arial" w:hAnsi="Arial" w:cs="Arial"/>
              </w:rPr>
              <w:t>30</w:t>
            </w:r>
            <w:r w:rsidRPr="006E7701">
              <w:rPr>
                <w:rFonts w:ascii="Arial" w:hAnsi="Arial" w:cs="Arial"/>
              </w:rPr>
              <w:t xml:space="preserve"> roku</w:t>
            </w:r>
            <w:r w:rsidR="00FE1546" w:rsidRPr="006E7701">
              <w:rPr>
                <w:rFonts w:ascii="Arial" w:hAnsi="Arial" w:cs="Arial"/>
              </w:rPr>
              <w:t>.</w:t>
            </w:r>
          </w:p>
          <w:p w:rsidR="00395364" w:rsidRPr="006E7701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E7701">
              <w:rPr>
                <w:rFonts w:ascii="Arial" w:hAnsi="Arial" w:cs="Arial"/>
              </w:rPr>
              <w:t>Plan</w:t>
            </w:r>
            <w:r w:rsidR="000B0311" w:rsidRPr="006E7701">
              <w:rPr>
                <w:rFonts w:ascii="Arial" w:hAnsi="Arial" w:cs="Arial"/>
              </w:rPr>
              <w:t xml:space="preserve"> </w:t>
            </w:r>
            <w:r w:rsidRPr="006E7701">
              <w:rPr>
                <w:rFonts w:ascii="Arial" w:hAnsi="Arial" w:cs="Arial"/>
              </w:rPr>
              <w:t>skuteczności</w:t>
            </w:r>
            <w:r w:rsidRPr="006E7701">
              <w:rPr>
                <w:rFonts w:ascii="Arial" w:hAnsi="Arial" w:cs="Arial"/>
              </w:rPr>
              <w:br/>
              <w:t>działania służb żeglugi powietrznej</w:t>
            </w:r>
            <w:r w:rsidR="00383319" w:rsidRPr="006E7701">
              <w:rPr>
                <w:rFonts w:ascii="Arial" w:hAnsi="Arial" w:cs="Arial"/>
              </w:rPr>
              <w:t xml:space="preserve"> na trzeci okres odniesienia</w:t>
            </w:r>
            <w:r w:rsidRPr="006E7701">
              <w:rPr>
                <w:rFonts w:ascii="Arial" w:hAnsi="Arial" w:cs="Arial"/>
              </w:rPr>
              <w:t xml:space="preserve"> 20</w:t>
            </w:r>
            <w:r w:rsidR="00CD6C52" w:rsidRPr="006E7701">
              <w:rPr>
                <w:rFonts w:ascii="Arial" w:hAnsi="Arial" w:cs="Arial"/>
              </w:rPr>
              <w:t>20-2024</w:t>
            </w:r>
            <w:r w:rsidR="00383319" w:rsidRPr="006E7701">
              <w:rPr>
                <w:rFonts w:ascii="Arial" w:hAnsi="Arial" w:cs="Arial"/>
              </w:rPr>
              <w:t xml:space="preserve"> (PSD RP3)</w:t>
            </w:r>
            <w:r w:rsidRPr="006E7701">
              <w:rPr>
                <w:rFonts w:ascii="Arial" w:hAnsi="Arial" w:cs="Arial"/>
              </w:rPr>
              <w:t>.</w:t>
            </w:r>
          </w:p>
          <w:p w:rsidR="00383319" w:rsidRPr="006E7701" w:rsidRDefault="00383319" w:rsidP="003A4D45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E7701">
              <w:rPr>
                <w:rFonts w:ascii="Arial" w:hAnsi="Arial" w:cs="Arial"/>
                <w:sz w:val="18"/>
                <w:szCs w:val="18"/>
              </w:rPr>
              <w:t xml:space="preserve">Program Rozwoju Sieci </w:t>
            </w:r>
            <w:r w:rsidRPr="006E7701">
              <w:rPr>
                <w:rFonts w:ascii="Arial" w:hAnsi="Arial" w:cs="Arial"/>
                <w:sz w:val="18"/>
                <w:szCs w:val="18"/>
              </w:rPr>
              <w:lastRenderedPageBreak/>
              <w:t>Lotnisk i Lotniczych Urządzeń Naziemnych.</w:t>
            </w:r>
          </w:p>
          <w:p w:rsidR="00FB7B9C" w:rsidRPr="006E7701" w:rsidRDefault="00383319" w:rsidP="00383319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E7701">
              <w:rPr>
                <w:rFonts w:ascii="Arial" w:hAnsi="Arial" w:cs="Arial"/>
              </w:rPr>
              <w:t xml:space="preserve">Projekt </w:t>
            </w:r>
            <w:r w:rsidR="00FB7B9C" w:rsidRPr="006E7701">
              <w:rPr>
                <w:rFonts w:ascii="Arial" w:hAnsi="Arial" w:cs="Arial"/>
              </w:rPr>
              <w:t>Polityk</w:t>
            </w:r>
            <w:r w:rsidRPr="006E7701">
              <w:rPr>
                <w:rFonts w:ascii="Arial" w:hAnsi="Arial" w:cs="Arial"/>
              </w:rPr>
              <w:t>i</w:t>
            </w:r>
            <w:r w:rsidR="00FB7B9C" w:rsidRPr="006E7701">
              <w:rPr>
                <w:rFonts w:ascii="Arial" w:hAnsi="Arial" w:cs="Arial"/>
              </w:rPr>
              <w:t xml:space="preserve"> rozwoju lotnictwa </w:t>
            </w:r>
            <w:r w:rsidR="003A4D45" w:rsidRPr="006E7701">
              <w:rPr>
                <w:rFonts w:ascii="Arial" w:hAnsi="Arial" w:cs="Arial"/>
              </w:rPr>
              <w:t>c</w:t>
            </w:r>
            <w:r w:rsidR="00FB7B9C" w:rsidRPr="006E7701">
              <w:rPr>
                <w:rFonts w:ascii="Arial" w:hAnsi="Arial" w:cs="Arial"/>
              </w:rPr>
              <w:t>ywilnego w Polsce 2030 r. (z perspekt</w:t>
            </w:r>
            <w:r w:rsidRPr="006E7701">
              <w:rPr>
                <w:rFonts w:ascii="Arial" w:hAnsi="Arial" w:cs="Arial"/>
              </w:rPr>
              <w:t>ywą do 2040 r.).</w:t>
            </w:r>
          </w:p>
        </w:tc>
      </w:tr>
      <w:tr w:rsidR="00463DA3" w:rsidRPr="006E7701" w:rsidTr="00662B04">
        <w:trPr>
          <w:trHeight w:val="699"/>
        </w:trPr>
        <w:tc>
          <w:tcPr>
            <w:tcW w:w="496" w:type="dxa"/>
          </w:tcPr>
          <w:p w:rsidR="00463DA3" w:rsidRPr="004B1044" w:rsidRDefault="00463DA3" w:rsidP="00463DA3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463DA3" w:rsidRPr="006E7701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4.</w:t>
            </w:r>
          </w:p>
        </w:tc>
        <w:tc>
          <w:tcPr>
            <w:tcW w:w="4536" w:type="dxa"/>
          </w:tcPr>
          <w:p w:rsidR="002306C6" w:rsidRPr="006E7701" w:rsidRDefault="002306C6" w:rsidP="00174166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Zwiększenie dostępności portów morskich wraz </w:t>
            </w:r>
          </w:p>
          <w:p w:rsidR="002306C6" w:rsidRPr="006E7701" w:rsidRDefault="002306C6" w:rsidP="002306C6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 poprawą jakości transportu morskiego i wodnego śródlądowego</w:t>
            </w:r>
            <w:r w:rsidR="000013AC" w:rsidRPr="006E7701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463DA3" w:rsidRPr="006E7701" w:rsidRDefault="00AB68E0" w:rsidP="00F443B7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Liczba </w:t>
            </w:r>
            <w:r w:rsidR="00CE1F65">
              <w:rPr>
                <w:rFonts w:ascii="Arial" w:hAnsi="Arial"/>
              </w:rPr>
              <w:t>p</w:t>
            </w:r>
            <w:r w:rsidRPr="006E7701">
              <w:rPr>
                <w:rFonts w:ascii="Arial" w:hAnsi="Arial"/>
              </w:rPr>
              <w:t xml:space="preserve">rogramów rozwoju </w:t>
            </w:r>
            <w:r w:rsidR="00E63A13">
              <w:rPr>
                <w:rFonts w:ascii="Arial" w:hAnsi="Arial"/>
              </w:rPr>
              <w:t>śródlądowych dróg wodnych</w:t>
            </w:r>
            <w:r w:rsidRPr="006E7701">
              <w:rPr>
                <w:rFonts w:ascii="Arial" w:hAnsi="Arial"/>
              </w:rPr>
              <w:t xml:space="preserve"> (w szt./rok)</w:t>
            </w:r>
            <w:r w:rsidR="000013AC" w:rsidRPr="006E7701">
              <w:rPr>
                <w:rFonts w:ascii="Arial" w:hAnsi="Arial"/>
              </w:rPr>
              <w:t>.</w:t>
            </w:r>
          </w:p>
          <w:p w:rsidR="00662B04" w:rsidRPr="006E7701" w:rsidRDefault="00662B04" w:rsidP="008A76BE">
            <w:pPr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</w:p>
          <w:p w:rsidR="008A76BE" w:rsidRDefault="008A76BE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CE1F65" w:rsidRDefault="00CE1F65" w:rsidP="00F443B7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Udział długości infrastruktury zapewniającej dostęp do portów od strony morza, dla której podjęto działania służące zwiększ</w:t>
            </w:r>
            <w:r w:rsidR="00E97514">
              <w:rPr>
                <w:rFonts w:ascii="Arial" w:hAnsi="Arial"/>
              </w:rPr>
              <w:t>e</w:t>
            </w:r>
            <w:r w:rsidRPr="006E7701">
              <w:rPr>
                <w:rFonts w:ascii="Arial" w:hAnsi="Arial"/>
              </w:rPr>
              <w:t xml:space="preserve">niu dostępności i poprawie jakości (budowa, przebudowa, remont) w ogólnej długości infrastruktury zapewniającej dostęp do portów od strony </w:t>
            </w:r>
            <w:r w:rsidRPr="006E7701">
              <w:rPr>
                <w:rFonts w:ascii="Arial" w:hAnsi="Arial"/>
              </w:rPr>
              <w:lastRenderedPageBreak/>
              <w:t xml:space="preserve">morza w danym roku (w </w:t>
            </w:r>
            <w:proofErr w:type="spellStart"/>
            <w:r w:rsidRPr="006E7701">
              <w:rPr>
                <w:rFonts w:ascii="Arial" w:hAnsi="Arial"/>
              </w:rPr>
              <w:t>mb</w:t>
            </w:r>
            <w:proofErr w:type="spellEnd"/>
            <w:r w:rsidRPr="006E7701">
              <w:rPr>
                <w:rFonts w:ascii="Arial" w:hAnsi="Arial"/>
              </w:rPr>
              <w:t>/</w:t>
            </w:r>
            <w:proofErr w:type="spellStart"/>
            <w:r w:rsidRPr="006E7701">
              <w:rPr>
                <w:rFonts w:ascii="Arial" w:hAnsi="Arial"/>
              </w:rPr>
              <w:t>mb</w:t>
            </w:r>
            <w:proofErr w:type="spellEnd"/>
            <w:r w:rsidRPr="006E7701">
              <w:rPr>
                <w:rFonts w:ascii="Arial" w:hAnsi="Arial"/>
              </w:rPr>
              <w:t>).</w:t>
            </w:r>
          </w:p>
          <w:p w:rsidR="00662B04" w:rsidRPr="006E7701" w:rsidRDefault="00662B04" w:rsidP="00F443B7">
            <w:pPr>
              <w:rPr>
                <w:rFonts w:ascii="Arial" w:hAnsi="Arial"/>
              </w:rPr>
            </w:pPr>
          </w:p>
          <w:p w:rsidR="008802A5" w:rsidRDefault="008802A5" w:rsidP="00F443B7">
            <w:pPr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Poziom zmian wielkości przeładunkowych towarów w portach o podstawowym znaczeniu dla gospodarki narodowej (</w:t>
            </w:r>
            <w:r w:rsidRPr="006E7701">
              <w:rPr>
                <w:rFonts w:ascii="Arial" w:hAnsi="Arial" w:cs="Arial"/>
              </w:rPr>
              <w:t>≥</w:t>
            </w:r>
            <w:r w:rsidRPr="006E7701">
              <w:rPr>
                <w:rFonts w:ascii="Arial" w:hAnsi="Arial"/>
              </w:rPr>
              <w:t xml:space="preserve"> w %)</w:t>
            </w:r>
          </w:p>
          <w:p w:rsidR="00662B04" w:rsidRPr="006E7701" w:rsidRDefault="00662B04" w:rsidP="00F443B7">
            <w:pPr>
              <w:rPr>
                <w:rFonts w:ascii="Arial" w:hAnsi="Arial"/>
              </w:rPr>
            </w:pPr>
          </w:p>
          <w:p w:rsidR="00662B04" w:rsidRPr="006E7701" w:rsidRDefault="00662B04" w:rsidP="00F443B7">
            <w:pPr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Ilość zadań realizowanych w ramach programu wieloletniego pod nazwą Budowa drogi wodnej łączącej Zalew Wiślany z Zatoką Gdańską (w szt.)</w:t>
            </w:r>
          </w:p>
          <w:p w:rsidR="000013AC" w:rsidRPr="006E7701" w:rsidRDefault="000013AC" w:rsidP="00F443B7">
            <w:pPr>
              <w:rPr>
                <w:rFonts w:ascii="Arial" w:hAnsi="Arial"/>
              </w:rPr>
            </w:pPr>
          </w:p>
          <w:p w:rsidR="000013AC" w:rsidRPr="006E7701" w:rsidRDefault="000013AC" w:rsidP="00F443B7">
            <w:pPr>
              <w:rPr>
                <w:rFonts w:ascii="Arial" w:hAnsi="Arial"/>
              </w:rPr>
            </w:pPr>
          </w:p>
          <w:p w:rsidR="00662B04" w:rsidRPr="006E7701" w:rsidRDefault="00662B04" w:rsidP="00AB68E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665" w:rsidRPr="006E7701" w:rsidRDefault="00CE1F65" w:rsidP="00214180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</w:t>
            </w: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Default="008A76BE" w:rsidP="008A76BE">
            <w:pPr>
              <w:jc w:val="center"/>
              <w:rPr>
                <w:rFonts w:ascii="Arial" w:hAnsi="Arial"/>
              </w:rPr>
            </w:pPr>
          </w:p>
          <w:p w:rsidR="00CE1F65" w:rsidRDefault="00CE1F65" w:rsidP="008A76BE">
            <w:pPr>
              <w:jc w:val="center"/>
              <w:rPr>
                <w:rFonts w:ascii="Arial" w:hAnsi="Arial"/>
              </w:rPr>
            </w:pPr>
          </w:p>
          <w:p w:rsidR="00CE1F65" w:rsidRDefault="00CE1F65" w:rsidP="008A76BE">
            <w:pPr>
              <w:jc w:val="center"/>
              <w:rPr>
                <w:rFonts w:ascii="Arial" w:hAnsi="Arial"/>
              </w:rPr>
            </w:pPr>
          </w:p>
          <w:p w:rsidR="00CE1F65" w:rsidRDefault="00CE1F65" w:rsidP="008A76BE">
            <w:pPr>
              <w:jc w:val="center"/>
              <w:rPr>
                <w:rFonts w:ascii="Arial" w:hAnsi="Arial"/>
              </w:rPr>
            </w:pPr>
          </w:p>
          <w:p w:rsidR="00CE1F65" w:rsidRDefault="00CE1F65" w:rsidP="008A76BE">
            <w:pPr>
              <w:jc w:val="center"/>
              <w:rPr>
                <w:rFonts w:ascii="Arial" w:hAnsi="Arial"/>
              </w:rPr>
            </w:pPr>
          </w:p>
          <w:p w:rsidR="00CE1F65" w:rsidRPr="006E7701" w:rsidRDefault="00CE1F65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40 000 / 382 581</w:t>
            </w:r>
          </w:p>
          <w:p w:rsidR="008A76BE" w:rsidRPr="006E7701" w:rsidRDefault="008A76BE" w:rsidP="008A76BE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(10,46%)</w:t>
            </w:r>
          </w:p>
          <w:p w:rsidR="008A76BE" w:rsidRPr="006E7701" w:rsidRDefault="008A76BE" w:rsidP="00662B04">
            <w:pPr>
              <w:spacing w:before="120"/>
              <w:jc w:val="center"/>
              <w:rPr>
                <w:rFonts w:ascii="Arial" w:hAnsi="Arial"/>
              </w:rPr>
            </w:pP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6E7701" w:rsidRDefault="008A76BE" w:rsidP="00F443B7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107</w:t>
            </w: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</w:p>
          <w:p w:rsidR="00D31961" w:rsidRPr="006E7701" w:rsidRDefault="00D31961" w:rsidP="00F443B7">
            <w:pPr>
              <w:jc w:val="center"/>
              <w:rPr>
                <w:rFonts w:ascii="Arial" w:hAnsi="Arial"/>
              </w:rPr>
            </w:pPr>
          </w:p>
          <w:p w:rsidR="002D418C" w:rsidRPr="006E7701" w:rsidRDefault="002D418C" w:rsidP="00F443B7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2</w:t>
            </w: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6E7701" w:rsidRDefault="00463DA3" w:rsidP="00F443B7">
            <w:pPr>
              <w:jc w:val="center"/>
              <w:rPr>
                <w:rFonts w:ascii="Arial" w:hAnsi="Arial"/>
              </w:rPr>
            </w:pPr>
          </w:p>
          <w:p w:rsidR="00662B04" w:rsidRPr="006E7701" w:rsidRDefault="00662B04" w:rsidP="001511F7">
            <w:pPr>
              <w:rPr>
                <w:rFonts w:ascii="Arial" w:hAnsi="Arial"/>
              </w:rPr>
            </w:pPr>
          </w:p>
          <w:p w:rsidR="00662B04" w:rsidRPr="006E7701" w:rsidRDefault="00662B04" w:rsidP="00662B0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463DA3" w:rsidRPr="006E7701" w:rsidRDefault="00AB68E0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>1.</w:t>
            </w:r>
            <w:r w:rsidRPr="006E7701">
              <w:rPr>
                <w:rFonts w:ascii="Arial" w:hAnsi="Arial" w:cs="Arial"/>
              </w:rPr>
              <w:tab/>
              <w:t xml:space="preserve">Uzyskanie </w:t>
            </w:r>
            <w:r w:rsidR="001020C6">
              <w:rPr>
                <w:rFonts w:ascii="Arial" w:hAnsi="Arial" w:cs="Arial"/>
              </w:rPr>
              <w:t>w</w:t>
            </w:r>
            <w:r w:rsidRPr="006E7701">
              <w:rPr>
                <w:rFonts w:ascii="Arial" w:hAnsi="Arial" w:cs="Arial"/>
              </w:rPr>
              <w:t>pisu do Wykazu Prac Legislacyjnych i Programowych Rady Ministrów</w:t>
            </w:r>
            <w:r w:rsidR="00463DA3" w:rsidRPr="006E7701">
              <w:rPr>
                <w:rFonts w:ascii="Arial" w:hAnsi="Arial" w:cs="Arial"/>
              </w:rPr>
              <w:t>.</w:t>
            </w:r>
          </w:p>
          <w:p w:rsidR="00463DA3" w:rsidRPr="006E7701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2.</w:t>
            </w:r>
            <w:r w:rsidRPr="006E7701">
              <w:rPr>
                <w:rFonts w:ascii="Arial" w:hAnsi="Arial" w:cs="Arial"/>
              </w:rPr>
              <w:tab/>
            </w:r>
            <w:r w:rsidR="00CE1F65">
              <w:rPr>
                <w:rFonts w:ascii="Arial" w:hAnsi="Arial" w:cs="Arial"/>
              </w:rPr>
              <w:t xml:space="preserve">Skierowanie do </w:t>
            </w:r>
            <w:r w:rsidR="001B64A3" w:rsidRPr="006E7701">
              <w:rPr>
                <w:rFonts w:ascii="Arial" w:hAnsi="Arial" w:cs="Arial"/>
              </w:rPr>
              <w:t>uzgodnień międzyresortowych i konsultacji publicznych</w:t>
            </w:r>
            <w:r w:rsidRPr="006E7701">
              <w:rPr>
                <w:rFonts w:ascii="Arial" w:hAnsi="Arial" w:cs="Arial"/>
              </w:rPr>
              <w:t>.</w:t>
            </w:r>
          </w:p>
          <w:p w:rsidR="00CE1F65" w:rsidRDefault="00463DA3" w:rsidP="008A76BE">
            <w:pPr>
              <w:pStyle w:val="Akapitzlist"/>
              <w:widowControl w:val="0"/>
              <w:ind w:left="351" w:hanging="351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3.</w:t>
            </w:r>
            <w:r w:rsidRPr="006E7701">
              <w:rPr>
                <w:rFonts w:ascii="Arial" w:hAnsi="Arial" w:cs="Arial"/>
              </w:rPr>
              <w:tab/>
            </w:r>
            <w:r w:rsidR="00CE1F65">
              <w:rPr>
                <w:rFonts w:ascii="Arial" w:hAnsi="Arial" w:cs="Arial"/>
              </w:rPr>
              <w:t>Rozpoczęcie procedury Strategicznej Oceny Oddziaływania na Środowisko – ogłoszenie przetargu</w:t>
            </w:r>
          </w:p>
          <w:p w:rsidR="007912A2" w:rsidRDefault="00CE1F65" w:rsidP="008A76BE">
            <w:pPr>
              <w:pStyle w:val="Akapitzlist"/>
              <w:widowControl w:val="0"/>
              <w:ind w:left="351" w:hanging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  Przyjęcie uchwałą Rady Ministrów Krajowego Programu Żeglugowego do roku 2030</w:t>
            </w:r>
            <w:r w:rsidR="001B64A3" w:rsidRPr="006E7701">
              <w:rPr>
                <w:rFonts w:ascii="Arial" w:hAnsi="Arial" w:cs="Arial"/>
              </w:rPr>
              <w:t xml:space="preserve">. </w:t>
            </w:r>
          </w:p>
          <w:p w:rsidR="00CE1F65" w:rsidRDefault="00CE1F65" w:rsidP="008A76BE">
            <w:pPr>
              <w:pStyle w:val="Akapitzlist"/>
              <w:widowControl w:val="0"/>
              <w:ind w:left="351" w:hanging="351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1. Modernizacja istniejących torów wodnych i </w:t>
            </w:r>
            <w:proofErr w:type="spellStart"/>
            <w:r w:rsidRPr="006E7701">
              <w:rPr>
                <w:rFonts w:ascii="Arial" w:hAnsi="Arial" w:cs="Arial"/>
              </w:rPr>
              <w:t>podejściowych</w:t>
            </w:r>
            <w:proofErr w:type="spellEnd"/>
            <w:r w:rsidRPr="006E7701">
              <w:rPr>
                <w:rFonts w:ascii="Arial" w:hAnsi="Arial" w:cs="Arial"/>
              </w:rPr>
              <w:t xml:space="preserve"> do portów morskich.</w:t>
            </w: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2. Modernizacja istniejących i budowa nowych falochronów w portach.</w:t>
            </w: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3. Realizacja inwestycji, mających na celu rozwój infrastruktury zapewniającej dostęp do portów morskich.</w:t>
            </w: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Pr="006E770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D31961" w:rsidRDefault="00D31961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244CAE" w:rsidRPr="006E7701" w:rsidRDefault="00244CA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6E7701" w:rsidRDefault="008A76BE" w:rsidP="008A76BE">
            <w:pPr>
              <w:pStyle w:val="Akapitzlist"/>
              <w:widowControl w:val="0"/>
              <w:numPr>
                <w:ilvl w:val="6"/>
                <w:numId w:val="1"/>
              </w:numPr>
              <w:ind w:left="284" w:hanging="283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Ukończenie prac związanych z przebudową toru wodnego na rzece Elbląg w zakresie prac pogłębiarskich i obudowy brzegów oraz mostu obrotowego na rzece Elbląg w miejscowości Nowakowo;</w:t>
            </w:r>
          </w:p>
          <w:p w:rsidR="008A76BE" w:rsidRPr="006E7701" w:rsidRDefault="008A76BE" w:rsidP="008A76BE">
            <w:pPr>
              <w:pStyle w:val="Akapitzlist"/>
              <w:widowControl w:val="0"/>
              <w:numPr>
                <w:ilvl w:val="6"/>
                <w:numId w:val="1"/>
              </w:numPr>
              <w:ind w:left="284" w:hanging="283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Kontynuacja robót czerpalnych na Zalew</w:t>
            </w:r>
            <w:r w:rsidR="00244CAE">
              <w:rPr>
                <w:rFonts w:ascii="Arial" w:hAnsi="Arial" w:cs="Arial"/>
              </w:rPr>
              <w:t>ie Wiś</w:t>
            </w:r>
            <w:r w:rsidRPr="006E7701">
              <w:rPr>
                <w:rFonts w:ascii="Arial" w:hAnsi="Arial" w:cs="Arial"/>
              </w:rPr>
              <w:t>lanym.</w:t>
            </w:r>
          </w:p>
          <w:p w:rsidR="002D418C" w:rsidRPr="006E7701" w:rsidRDefault="002D418C" w:rsidP="001511F7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60B6A" w:rsidRPr="006E7701" w:rsidRDefault="000A5488" w:rsidP="001B64A3">
            <w:pPr>
              <w:widowControl w:val="0"/>
              <w:spacing w:before="12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>Strategia Zrównoważonego R</w:t>
            </w:r>
            <w:r w:rsidR="001B64A3" w:rsidRPr="006E7701">
              <w:rPr>
                <w:rFonts w:ascii="Arial" w:hAnsi="Arial" w:cs="Arial"/>
              </w:rPr>
              <w:t>ozwoju Transportu do 2030 roku.</w:t>
            </w: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Default="008A76BE" w:rsidP="00B60B6A">
            <w:pPr>
              <w:rPr>
                <w:rFonts w:ascii="Arial" w:hAnsi="Arial" w:cs="Arial"/>
              </w:rPr>
            </w:pPr>
          </w:p>
          <w:p w:rsidR="00CE1F65" w:rsidRDefault="00CE1F65" w:rsidP="00B60B6A">
            <w:pPr>
              <w:rPr>
                <w:rFonts w:ascii="Arial" w:hAnsi="Arial" w:cs="Arial"/>
              </w:rPr>
            </w:pPr>
          </w:p>
          <w:p w:rsidR="00CE1F65" w:rsidRDefault="00CE1F65" w:rsidP="00B60B6A">
            <w:pPr>
              <w:rPr>
                <w:rFonts w:ascii="Arial" w:hAnsi="Arial" w:cs="Arial"/>
              </w:rPr>
            </w:pPr>
          </w:p>
          <w:p w:rsidR="00CE1F65" w:rsidRDefault="00CE1F65" w:rsidP="00B60B6A">
            <w:pPr>
              <w:rPr>
                <w:rFonts w:ascii="Arial" w:hAnsi="Arial" w:cs="Arial"/>
              </w:rPr>
            </w:pPr>
          </w:p>
          <w:p w:rsidR="00CE1F65" w:rsidRPr="006E7701" w:rsidRDefault="00CE1F65" w:rsidP="00B60B6A">
            <w:pPr>
              <w:rPr>
                <w:rFonts w:ascii="Arial" w:hAnsi="Arial" w:cs="Arial"/>
              </w:rPr>
            </w:pPr>
          </w:p>
          <w:p w:rsidR="008A76BE" w:rsidRPr="006E7701" w:rsidRDefault="008A76BE" w:rsidP="00B60B6A">
            <w:pPr>
              <w:rPr>
                <w:rFonts w:ascii="Arial" w:hAnsi="Arial" w:cs="Arial"/>
              </w:rPr>
            </w:pPr>
          </w:p>
          <w:p w:rsidR="008A76BE" w:rsidRPr="00214180" w:rsidRDefault="00214180" w:rsidP="00214180">
            <w:pPr>
              <w:pStyle w:val="Akapitzlist"/>
              <w:numPr>
                <w:ilvl w:val="0"/>
                <w:numId w:val="30"/>
              </w:numPr>
              <w:ind w:left="273" w:hanging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A76BE" w:rsidRPr="00214180">
              <w:rPr>
                <w:rFonts w:ascii="Arial" w:hAnsi="Arial" w:cs="Arial"/>
              </w:rPr>
              <w:t>trategia na rzecz Odpowiedzialnego Rozwoju do roku 2020 (z perspektywą do 2030 roku);</w:t>
            </w:r>
          </w:p>
          <w:p w:rsidR="008A76BE" w:rsidRPr="00214180" w:rsidRDefault="00214180" w:rsidP="00214180">
            <w:pPr>
              <w:ind w:left="273" w:hanging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A76BE" w:rsidRPr="00214180">
              <w:rPr>
                <w:rFonts w:ascii="Arial" w:hAnsi="Arial" w:cs="Arial"/>
              </w:rPr>
              <w:t>Polityka Morska Rzeczypospolitej Polskiej do 2020 roku (z perspektywą do 2030 roku);</w:t>
            </w:r>
          </w:p>
          <w:p w:rsidR="008A76BE" w:rsidRPr="006E7701" w:rsidRDefault="008A76BE" w:rsidP="008A76BE">
            <w:pPr>
              <w:pStyle w:val="Akapitzlist"/>
              <w:numPr>
                <w:ilvl w:val="6"/>
                <w:numId w:val="1"/>
              </w:numPr>
              <w:ind w:left="273" w:hanging="273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Strategia </w:t>
            </w:r>
            <w:proofErr w:type="spellStart"/>
            <w:r w:rsidR="00214180">
              <w:rPr>
                <w:rFonts w:ascii="Arial" w:hAnsi="Arial" w:cs="Arial"/>
              </w:rPr>
              <w:t>Z</w:t>
            </w:r>
            <w:r w:rsidRPr="006E7701">
              <w:rPr>
                <w:rFonts w:ascii="Arial" w:hAnsi="Arial" w:cs="Arial"/>
              </w:rPr>
              <w:t>równoważo</w:t>
            </w:r>
            <w:r w:rsidR="00214180">
              <w:rPr>
                <w:rFonts w:ascii="Arial" w:hAnsi="Arial" w:cs="Arial"/>
              </w:rPr>
              <w:t>-</w:t>
            </w:r>
            <w:r w:rsidRPr="006E7701">
              <w:rPr>
                <w:rFonts w:ascii="Arial" w:hAnsi="Arial" w:cs="Arial"/>
              </w:rPr>
              <w:t>nego</w:t>
            </w:r>
            <w:proofErr w:type="spellEnd"/>
            <w:r w:rsidRPr="006E7701">
              <w:rPr>
                <w:rFonts w:ascii="Arial" w:hAnsi="Arial" w:cs="Arial"/>
              </w:rPr>
              <w:t xml:space="preserve"> Rozwoju Transportu do 2030 roku;</w:t>
            </w:r>
          </w:p>
          <w:p w:rsidR="008A76BE" w:rsidRPr="006E7701" w:rsidRDefault="008A76BE" w:rsidP="008A76BE">
            <w:pPr>
              <w:pStyle w:val="Akapitzlist"/>
              <w:numPr>
                <w:ilvl w:val="6"/>
                <w:numId w:val="1"/>
              </w:numPr>
              <w:ind w:left="273" w:hanging="273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>Program rozwoju polskich portów morskich do 2030 roku.</w:t>
            </w: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  <w:p w:rsidR="00B60B6A" w:rsidRPr="006E7701" w:rsidRDefault="00B60B6A" w:rsidP="00B60B6A">
            <w:pPr>
              <w:rPr>
                <w:rFonts w:ascii="Arial" w:hAnsi="Arial" w:cs="Arial"/>
              </w:rPr>
            </w:pPr>
          </w:p>
        </w:tc>
      </w:tr>
    </w:tbl>
    <w:p w:rsidR="001511F7" w:rsidRPr="006E7701" w:rsidRDefault="001511F7" w:rsidP="00F25DA8">
      <w:pPr>
        <w:ind w:firstLine="426"/>
        <w:rPr>
          <w:rFonts w:ascii="Arial" w:hAnsi="Arial" w:cs="Arial"/>
          <w:b/>
          <w:sz w:val="24"/>
          <w:szCs w:val="24"/>
        </w:rPr>
      </w:pPr>
    </w:p>
    <w:p w:rsidR="001511F7" w:rsidRPr="006E7701" w:rsidRDefault="001511F7">
      <w:pPr>
        <w:rPr>
          <w:rFonts w:ascii="Arial" w:hAnsi="Arial" w:cs="Arial"/>
          <w:b/>
          <w:sz w:val="24"/>
          <w:szCs w:val="24"/>
        </w:rPr>
      </w:pPr>
      <w:r w:rsidRPr="006E7701">
        <w:rPr>
          <w:rFonts w:ascii="Arial" w:hAnsi="Arial" w:cs="Arial"/>
          <w:b/>
          <w:sz w:val="24"/>
          <w:szCs w:val="24"/>
        </w:rPr>
        <w:br w:type="page"/>
      </w:r>
    </w:p>
    <w:p w:rsidR="00F25DA8" w:rsidRPr="006E7701" w:rsidRDefault="00F25DA8" w:rsidP="00F25DA8">
      <w:pPr>
        <w:ind w:firstLine="426"/>
        <w:rPr>
          <w:rFonts w:ascii="Arial" w:hAnsi="Arial"/>
          <w:iCs/>
        </w:rPr>
      </w:pPr>
      <w:r w:rsidRPr="006E7701">
        <w:rPr>
          <w:rFonts w:ascii="Arial" w:hAnsi="Arial" w:cs="Arial"/>
          <w:b/>
          <w:sz w:val="24"/>
          <w:szCs w:val="24"/>
        </w:rPr>
        <w:lastRenderedPageBreak/>
        <w:t xml:space="preserve">CZĘŚĆ B: </w:t>
      </w:r>
      <w:r w:rsidR="00FE0D36" w:rsidRPr="006E7701">
        <w:rPr>
          <w:rFonts w:ascii="Arial" w:hAnsi="Arial" w:cs="Arial"/>
          <w:b/>
          <w:sz w:val="24"/>
          <w:szCs w:val="24"/>
        </w:rPr>
        <w:t>Cele priorytetowe wynikające z budżetu państwa w układzie zadaniowym do realizacji w roku</w:t>
      </w:r>
      <w:r w:rsidR="00FE0D36" w:rsidRPr="006E7701">
        <w:rPr>
          <w:b/>
        </w:rPr>
        <w:t xml:space="preserve"> </w:t>
      </w:r>
      <w:r w:rsidRPr="006E7701">
        <w:rPr>
          <w:rFonts w:ascii="Arial" w:hAnsi="Arial"/>
          <w:b/>
          <w:sz w:val="24"/>
        </w:rPr>
        <w:t>202</w:t>
      </w:r>
      <w:r w:rsidR="00725EAB" w:rsidRPr="006E7701">
        <w:rPr>
          <w:rFonts w:ascii="Arial" w:hAnsi="Arial"/>
          <w:b/>
          <w:sz w:val="24"/>
        </w:rPr>
        <w:t>3</w:t>
      </w:r>
    </w:p>
    <w:p w:rsidR="00F25DA8" w:rsidRPr="006E7701" w:rsidRDefault="00F25DA8" w:rsidP="005A6CE4">
      <w:pPr>
        <w:ind w:firstLine="426"/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FE0D36" w:rsidRPr="006E7701" w:rsidTr="00F96346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Cel</w:t>
            </w:r>
          </w:p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pStyle w:val="Nagwek1"/>
              <w:rPr>
                <w:sz w:val="20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Podzadania budżetowe służące realizacji celu</w:t>
            </w:r>
          </w:p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</w:p>
        </w:tc>
      </w:tr>
      <w:tr w:rsidR="00FE0D36" w:rsidRPr="006E7701" w:rsidTr="00F96346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pStyle w:val="Nagwek1"/>
              <w:rPr>
                <w:sz w:val="20"/>
              </w:rPr>
            </w:pPr>
            <w:r w:rsidRPr="006E7701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D36" w:rsidRPr="006E7701" w:rsidTr="00F96346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FE0D36" w:rsidRPr="006E7701" w:rsidRDefault="00FE0D36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5</w:t>
            </w:r>
          </w:p>
        </w:tc>
      </w:tr>
      <w:tr w:rsidR="00FE0D36" w:rsidRPr="006E7701" w:rsidTr="00F96346">
        <w:trPr>
          <w:trHeight w:val="968"/>
        </w:trPr>
        <w:tc>
          <w:tcPr>
            <w:tcW w:w="496" w:type="dxa"/>
          </w:tcPr>
          <w:p w:rsidR="00FE0D36" w:rsidRPr="00C93F36" w:rsidRDefault="00FE0D36" w:rsidP="00F96346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779B5" w:rsidRPr="006E7701" w:rsidRDefault="001779B5" w:rsidP="00F96346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1779B5" w:rsidRPr="00C93F36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6E7701" w:rsidRDefault="00E910C1" w:rsidP="00F96346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Zapewnienie bezpiecznego dostępu do morskich portów od strony morza</w:t>
            </w:r>
            <w:r w:rsidR="005A1C3B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C93F36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Wskaźnik bezpiecznych zawinięć statków do portów morskich w danym roku (%).</w:t>
            </w:r>
          </w:p>
          <w:p w:rsidR="00E910C1" w:rsidRPr="006E7701" w:rsidRDefault="00E910C1" w:rsidP="00E910C1">
            <w:pPr>
              <w:rPr>
                <w:rFonts w:ascii="Arial" w:hAnsi="Arial"/>
              </w:rPr>
            </w:pPr>
          </w:p>
          <w:p w:rsidR="00E910C1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Dostępność usług wsparcia żeglugi w ciągu roku (%).</w:t>
            </w:r>
          </w:p>
          <w:p w:rsidR="00E910C1" w:rsidRPr="006E7701" w:rsidRDefault="00E910C1" w:rsidP="00E910C1">
            <w:pPr>
              <w:rPr>
                <w:rFonts w:ascii="Arial" w:hAnsi="Arial"/>
              </w:rPr>
            </w:pPr>
          </w:p>
          <w:p w:rsidR="00FE0D36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Wskaźnik stanu gotowości jednostek ratowniczych (%).</w:t>
            </w:r>
          </w:p>
          <w:p w:rsidR="00F96346" w:rsidRDefault="00F96346" w:rsidP="00E910C1">
            <w:pPr>
              <w:rPr>
                <w:rFonts w:ascii="Arial" w:hAnsi="Arial"/>
              </w:rPr>
            </w:pPr>
          </w:p>
          <w:p w:rsidR="00244CAE" w:rsidRPr="006E7701" w:rsidRDefault="00244CAE" w:rsidP="00E910C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Pr="00C93F36" w:rsidRDefault="001779B5" w:rsidP="00E910C1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82317E" w:rsidP="00E910C1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99,85</w:t>
            </w:r>
          </w:p>
          <w:p w:rsidR="00E910C1" w:rsidRPr="006E770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6E7701" w:rsidRDefault="00E910C1" w:rsidP="00E910C1">
            <w:pPr>
              <w:jc w:val="center"/>
              <w:rPr>
                <w:rFonts w:ascii="Arial" w:hAnsi="Arial"/>
              </w:rPr>
            </w:pPr>
          </w:p>
          <w:p w:rsidR="001779B5" w:rsidRPr="006E7701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6E7701" w:rsidRDefault="00E910C1" w:rsidP="00E910C1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99,8</w:t>
            </w:r>
          </w:p>
          <w:p w:rsidR="00E910C1" w:rsidRPr="006E770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6E7701" w:rsidRDefault="00E910C1" w:rsidP="00E910C1">
            <w:pPr>
              <w:jc w:val="center"/>
              <w:rPr>
                <w:rFonts w:ascii="Arial" w:hAnsi="Arial"/>
              </w:rPr>
            </w:pPr>
          </w:p>
          <w:p w:rsidR="00FE0D36" w:rsidRPr="006E7701" w:rsidRDefault="00E910C1" w:rsidP="00E910C1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96</w:t>
            </w:r>
          </w:p>
        </w:tc>
        <w:tc>
          <w:tcPr>
            <w:tcW w:w="3969" w:type="dxa"/>
          </w:tcPr>
          <w:p w:rsidR="001779B5" w:rsidRPr="00C93F36" w:rsidRDefault="001779B5" w:rsidP="00F96346">
            <w:pPr>
              <w:pStyle w:val="Akapitzlist"/>
              <w:ind w:left="72"/>
              <w:rPr>
                <w:rFonts w:ascii="Arial" w:hAnsi="Arial"/>
                <w:sz w:val="12"/>
                <w:szCs w:val="12"/>
              </w:rPr>
            </w:pPr>
          </w:p>
          <w:p w:rsidR="00FE0D36" w:rsidRPr="006E7701" w:rsidRDefault="00E910C1" w:rsidP="00F96346">
            <w:pPr>
              <w:pStyle w:val="Akapitzlist"/>
              <w:ind w:left="72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19.3.2. Administracja morska, bezpieczeństwo żeglugi morskiej i ratownictwo morskie.</w:t>
            </w:r>
          </w:p>
        </w:tc>
      </w:tr>
      <w:tr w:rsidR="00FE0D36" w:rsidRPr="006E7701" w:rsidTr="00F96346">
        <w:trPr>
          <w:trHeight w:val="968"/>
        </w:trPr>
        <w:tc>
          <w:tcPr>
            <w:tcW w:w="496" w:type="dxa"/>
          </w:tcPr>
          <w:p w:rsidR="00FE0D36" w:rsidRPr="00C93F36" w:rsidRDefault="00FE0D36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6E7701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1779B5" w:rsidRPr="00C93F36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6E7701" w:rsidRDefault="00E910C1" w:rsidP="00F96346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Zapewnienie dostępu do edukacji na poziomie wyższym</w:t>
            </w:r>
            <w:r w:rsidR="005A1C3B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C93F36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Udział liczby studentów kształconych zgodnie z Konwencją STCW w ogólnej liczbie studentów, których kształcenie finansowane jest z budżetu państwa </w:t>
            </w:r>
          </w:p>
          <w:p w:rsidR="00E910C1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(w os/os i w %)</w:t>
            </w:r>
          </w:p>
          <w:p w:rsidR="00FE0D36" w:rsidRPr="006E7701" w:rsidRDefault="00FE0D36" w:rsidP="00F96346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Pr="00C93F36" w:rsidRDefault="001779B5" w:rsidP="00E0532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22702" w:rsidRPr="006E7701" w:rsidRDefault="00122702" w:rsidP="00E0532E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2</w:t>
            </w:r>
            <w:r w:rsidR="007C511F" w:rsidRPr="006E7701">
              <w:rPr>
                <w:rFonts w:ascii="Arial" w:hAnsi="Arial"/>
              </w:rPr>
              <w:t>360</w:t>
            </w:r>
            <w:r w:rsidRPr="006E7701">
              <w:rPr>
                <w:rFonts w:ascii="Arial" w:hAnsi="Arial"/>
              </w:rPr>
              <w:t>/5</w:t>
            </w:r>
            <w:r w:rsidR="007C511F" w:rsidRPr="006E7701">
              <w:rPr>
                <w:rFonts w:ascii="Arial" w:hAnsi="Arial"/>
              </w:rPr>
              <w:t>307</w:t>
            </w:r>
          </w:p>
          <w:p w:rsidR="00122702" w:rsidRPr="006E7701" w:rsidRDefault="00122702" w:rsidP="007C511F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(</w:t>
            </w:r>
            <w:r w:rsidR="007C511F" w:rsidRPr="006E7701">
              <w:rPr>
                <w:rFonts w:ascii="Arial" w:hAnsi="Arial"/>
              </w:rPr>
              <w:t>44,47</w:t>
            </w:r>
            <w:r w:rsidRPr="006E7701">
              <w:rPr>
                <w:rFonts w:ascii="Arial" w:hAnsi="Arial"/>
              </w:rPr>
              <w:t>%)</w:t>
            </w:r>
          </w:p>
        </w:tc>
        <w:tc>
          <w:tcPr>
            <w:tcW w:w="3969" w:type="dxa"/>
          </w:tcPr>
          <w:p w:rsidR="001779B5" w:rsidRPr="00C93F36" w:rsidRDefault="001779B5" w:rsidP="00E0532E">
            <w:pPr>
              <w:rPr>
                <w:rFonts w:ascii="Arial" w:hAnsi="Arial"/>
                <w:sz w:val="12"/>
                <w:szCs w:val="12"/>
              </w:rPr>
            </w:pPr>
          </w:p>
          <w:p w:rsidR="00244CAE" w:rsidRDefault="00244CAE" w:rsidP="00244C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10.1. </w:t>
            </w:r>
            <w:r>
              <w:t xml:space="preserve"> </w:t>
            </w:r>
            <w:r w:rsidRPr="00244CAE">
              <w:rPr>
                <w:rFonts w:ascii="Arial" w:hAnsi="Arial"/>
              </w:rPr>
              <w:t>Zarządzanie systemem szkolnictwa wyższego i nauki</w:t>
            </w:r>
            <w:r>
              <w:rPr>
                <w:rFonts w:ascii="Arial" w:hAnsi="Arial"/>
              </w:rPr>
              <w:t>.</w:t>
            </w:r>
          </w:p>
          <w:p w:rsidR="00244CAE" w:rsidRDefault="00244CAE" w:rsidP="007A7CD2">
            <w:pPr>
              <w:ind w:left="283" w:hanging="283"/>
              <w:rPr>
                <w:rFonts w:ascii="Arial" w:hAnsi="Arial"/>
              </w:rPr>
            </w:pPr>
          </w:p>
          <w:p w:rsidR="00E0532E" w:rsidRPr="006E7701" w:rsidRDefault="001779B5" w:rsidP="007A7CD2">
            <w:pPr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1. </w:t>
            </w:r>
            <w:r w:rsidR="00E0532E" w:rsidRPr="006E7701">
              <w:rPr>
                <w:rFonts w:ascii="Arial" w:hAnsi="Arial"/>
              </w:rPr>
              <w:t>Wspieranie działalności naukowej i dydaktycznej.</w:t>
            </w:r>
          </w:p>
          <w:p w:rsidR="00E0532E" w:rsidRPr="006E7701" w:rsidRDefault="001779B5" w:rsidP="005A1C3B">
            <w:pPr>
              <w:ind w:left="280" w:hanging="28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2. </w:t>
            </w:r>
            <w:r w:rsidR="00E0532E" w:rsidRPr="006E7701">
              <w:rPr>
                <w:rFonts w:ascii="Arial" w:hAnsi="Arial"/>
              </w:rPr>
              <w:t>Wsparcie procesu kształcenia.</w:t>
            </w:r>
          </w:p>
          <w:p w:rsidR="00FE0D36" w:rsidRDefault="001779B5" w:rsidP="005A1C3B">
            <w:pPr>
              <w:ind w:left="280" w:hanging="28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3. </w:t>
            </w:r>
            <w:r w:rsidR="00E0532E" w:rsidRPr="006E7701">
              <w:rPr>
                <w:rFonts w:ascii="Arial" w:hAnsi="Arial"/>
              </w:rPr>
              <w:t>Utrzymanie i rozwój infrastruktury szkolnictwa wyższego i nauki.</w:t>
            </w:r>
          </w:p>
          <w:p w:rsidR="00244CAE" w:rsidRDefault="00244CAE" w:rsidP="005A1C3B">
            <w:pPr>
              <w:ind w:left="280" w:hanging="280"/>
              <w:rPr>
                <w:rFonts w:ascii="Arial" w:hAnsi="Arial"/>
              </w:rPr>
            </w:pPr>
          </w:p>
          <w:p w:rsidR="00244CAE" w:rsidRDefault="00244CAE" w:rsidP="005A1C3B">
            <w:pPr>
              <w:ind w:left="280" w:hanging="280"/>
              <w:rPr>
                <w:rFonts w:ascii="Arial" w:hAnsi="Arial"/>
              </w:rPr>
            </w:pPr>
          </w:p>
          <w:p w:rsidR="00244CAE" w:rsidRDefault="00244CAE" w:rsidP="005A1C3B">
            <w:pPr>
              <w:ind w:left="280" w:hanging="280"/>
              <w:rPr>
                <w:rFonts w:ascii="Arial" w:hAnsi="Arial"/>
              </w:rPr>
            </w:pPr>
          </w:p>
          <w:p w:rsidR="00244CAE" w:rsidRDefault="00244CAE" w:rsidP="005A1C3B">
            <w:pPr>
              <w:ind w:left="280" w:hanging="280"/>
              <w:rPr>
                <w:rFonts w:ascii="Arial" w:hAnsi="Arial"/>
              </w:rPr>
            </w:pPr>
          </w:p>
          <w:p w:rsidR="00244CAE" w:rsidRPr="006E7701" w:rsidRDefault="00244CAE" w:rsidP="005A1C3B">
            <w:pPr>
              <w:ind w:left="280" w:hanging="280"/>
              <w:rPr>
                <w:rFonts w:ascii="Arial" w:hAnsi="Arial"/>
              </w:rPr>
            </w:pPr>
          </w:p>
        </w:tc>
      </w:tr>
      <w:tr w:rsidR="00FE0D36" w:rsidRPr="006E7701" w:rsidTr="00B27665">
        <w:trPr>
          <w:trHeight w:val="968"/>
        </w:trPr>
        <w:tc>
          <w:tcPr>
            <w:tcW w:w="496" w:type="dxa"/>
          </w:tcPr>
          <w:p w:rsidR="00FE0D36" w:rsidRPr="00C93F36" w:rsidRDefault="00FE0D36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6E7701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1779B5" w:rsidRPr="00C93F36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6E7701" w:rsidRDefault="00E910C1" w:rsidP="00F96346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Zwiększenie bezpieczeństwa ruchu i postoju statków na śródlądowych drogach wodnych</w:t>
            </w:r>
            <w:r w:rsidR="005A1C3B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C93F36" w:rsidRDefault="001779B5" w:rsidP="001547B9">
            <w:pPr>
              <w:rPr>
                <w:rFonts w:ascii="Arial" w:hAnsi="Arial"/>
                <w:sz w:val="12"/>
                <w:szCs w:val="12"/>
              </w:rPr>
            </w:pPr>
          </w:p>
          <w:p w:rsidR="001547B9" w:rsidRPr="006E7701" w:rsidRDefault="001547B9" w:rsidP="001547B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statków, w których stwierdzono uchybienia w stosunku do ogólnej liczby przeprowadzonych inspekcji statków (szt./szt.)</w:t>
            </w:r>
          </w:p>
          <w:p w:rsidR="001547B9" w:rsidRPr="006E7701" w:rsidRDefault="001547B9" w:rsidP="001547B9">
            <w:pPr>
              <w:rPr>
                <w:rFonts w:ascii="Arial" w:hAnsi="Arial"/>
              </w:rPr>
            </w:pPr>
          </w:p>
          <w:p w:rsidR="00EA1571" w:rsidRDefault="00EA1571" w:rsidP="001547B9">
            <w:pPr>
              <w:rPr>
                <w:rFonts w:ascii="Arial" w:hAnsi="Arial"/>
              </w:rPr>
            </w:pPr>
          </w:p>
          <w:p w:rsidR="00FE0D36" w:rsidRPr="006E7701" w:rsidRDefault="001547B9" w:rsidP="001547B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Długość dróg wodnych śródlądowych poddanych inspekcji (w km).</w:t>
            </w:r>
          </w:p>
        </w:tc>
        <w:tc>
          <w:tcPr>
            <w:tcW w:w="2410" w:type="dxa"/>
          </w:tcPr>
          <w:p w:rsidR="00B27665" w:rsidRPr="00C93F36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547B9" w:rsidRPr="006E7701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510/3400</w:t>
            </w:r>
          </w:p>
          <w:p w:rsidR="00B27665" w:rsidRPr="006E7701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(15%)</w:t>
            </w:r>
          </w:p>
          <w:p w:rsidR="001547B9" w:rsidRPr="006E7701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Pr="006E7701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EA1571" w:rsidRPr="006E7701" w:rsidRDefault="00EA1571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FE0D36" w:rsidRPr="006E7701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</w:t>
            </w:r>
            <w:r w:rsidR="00086C40">
              <w:rPr>
                <w:rFonts w:ascii="Arial" w:hAnsi="Arial"/>
              </w:rPr>
              <w:t> </w:t>
            </w:r>
            <w:r w:rsidRPr="006E7701">
              <w:rPr>
                <w:rFonts w:ascii="Arial" w:hAnsi="Arial"/>
              </w:rPr>
              <w:t>662</w:t>
            </w:r>
          </w:p>
        </w:tc>
        <w:tc>
          <w:tcPr>
            <w:tcW w:w="3969" w:type="dxa"/>
          </w:tcPr>
          <w:p w:rsidR="00FE0D36" w:rsidRPr="00C93F36" w:rsidRDefault="00FE0D36" w:rsidP="00086C40">
            <w:pPr>
              <w:tabs>
                <w:tab w:val="left" w:pos="7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86C40" w:rsidRDefault="00086C40" w:rsidP="00086C40">
            <w:p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19.3.1. Kształtowanie warunków funkcjonowania i rozwoju transportu morskiego i żeglugi śródlądowej.</w:t>
            </w:r>
          </w:p>
          <w:p w:rsidR="00C93F36" w:rsidRDefault="00086C40" w:rsidP="00263E33">
            <w:pPr>
              <w:tabs>
                <w:tab w:val="left" w:pos="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19.3.4. Administracja żeglugi śródlądowej i żegluga śródlądowa.</w:t>
            </w:r>
            <w:r w:rsidR="00C93F36">
              <w:rPr>
                <w:rFonts w:ascii="Arial" w:hAnsi="Arial" w:cs="Arial"/>
              </w:rPr>
              <w:t xml:space="preserve"> </w:t>
            </w:r>
          </w:p>
          <w:p w:rsidR="008A540F" w:rsidRDefault="008A540F" w:rsidP="00263E33">
            <w:pPr>
              <w:tabs>
                <w:tab w:val="left" w:pos="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Nadzór Ministra nad działalnością Dyrektorów Urzędów Żeglugi Śródlądowej w zakresie:</w:t>
            </w:r>
          </w:p>
          <w:p w:rsidR="008A540F" w:rsidRDefault="00C93F36" w:rsidP="008A540F">
            <w:pPr>
              <w:pStyle w:val="Akapitzlist"/>
              <w:numPr>
                <w:ilvl w:val="0"/>
                <w:numId w:val="31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A540F">
              <w:rPr>
                <w:rFonts w:ascii="Arial" w:hAnsi="Arial" w:cs="Arial"/>
              </w:rPr>
              <w:t xml:space="preserve">rzeprowadzenia inspekcji statków </w:t>
            </w:r>
            <w:r>
              <w:rPr>
                <w:rFonts w:ascii="Arial" w:hAnsi="Arial" w:cs="Arial"/>
              </w:rPr>
              <w:t>na śródlądowych drogach wodnych,</w:t>
            </w:r>
          </w:p>
          <w:p w:rsidR="008A540F" w:rsidRDefault="00C93F36" w:rsidP="008A540F">
            <w:pPr>
              <w:pStyle w:val="Akapitzlist"/>
              <w:numPr>
                <w:ilvl w:val="0"/>
                <w:numId w:val="31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A540F">
              <w:rPr>
                <w:rFonts w:ascii="Arial" w:hAnsi="Arial" w:cs="Arial"/>
              </w:rPr>
              <w:t>ontrola stanu oznakowania na śródlądowych drogach wodnych.</w:t>
            </w:r>
          </w:p>
          <w:p w:rsidR="008A540F" w:rsidRPr="008A540F" w:rsidRDefault="008A540F" w:rsidP="008A540F">
            <w:pPr>
              <w:pStyle w:val="Akapitzlist"/>
              <w:tabs>
                <w:tab w:val="left" w:pos="72"/>
              </w:tabs>
              <w:ind w:left="280"/>
              <w:rPr>
                <w:rFonts w:ascii="Arial" w:hAnsi="Arial" w:cs="Arial"/>
              </w:rPr>
            </w:pPr>
          </w:p>
        </w:tc>
      </w:tr>
      <w:tr w:rsidR="00E910C1" w:rsidRPr="006E7701" w:rsidTr="00F96346">
        <w:trPr>
          <w:trHeight w:val="968"/>
        </w:trPr>
        <w:tc>
          <w:tcPr>
            <w:tcW w:w="496" w:type="dxa"/>
          </w:tcPr>
          <w:p w:rsidR="00E910C1" w:rsidRPr="004B1044" w:rsidRDefault="00E910C1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6E7701" w:rsidRDefault="009563C1" w:rsidP="009563C1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4</w:t>
            </w:r>
            <w:r w:rsidR="001779B5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779B5" w:rsidRPr="004B1044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E910C1" w:rsidP="00E910C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Zwiększenie możliwości transportowych śródlądowych dróg wodnych</w:t>
            </w:r>
            <w:r w:rsidR="00F96346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4B1044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3C21D2" w:rsidP="00F96346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Ilość ładunków przetransportowanych śródlądowymi drogami wodnymi (</w:t>
            </w:r>
            <w:r w:rsidR="00E97514">
              <w:rPr>
                <w:rFonts w:ascii="Arial" w:hAnsi="Arial"/>
              </w:rPr>
              <w:t xml:space="preserve">tys. </w:t>
            </w:r>
            <w:r w:rsidRPr="006E7701">
              <w:rPr>
                <w:rFonts w:ascii="Arial" w:hAnsi="Arial"/>
              </w:rPr>
              <w:t>ton).</w:t>
            </w:r>
          </w:p>
        </w:tc>
        <w:tc>
          <w:tcPr>
            <w:tcW w:w="2410" w:type="dxa"/>
          </w:tcPr>
          <w:p w:rsidR="001779B5" w:rsidRPr="004B1044" w:rsidRDefault="001779B5" w:rsidP="00F96346">
            <w:pPr>
              <w:pStyle w:val="Akapitzlist"/>
              <w:ind w:left="0" w:hanging="70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910C1" w:rsidRPr="006E7701" w:rsidRDefault="001A7F6A" w:rsidP="001A7F6A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3 561</w:t>
            </w:r>
            <w:r w:rsidR="003C21D2" w:rsidRPr="006E7701">
              <w:rPr>
                <w:rFonts w:ascii="Arial" w:hAnsi="Arial"/>
              </w:rPr>
              <w:t xml:space="preserve"> tys. ton</w:t>
            </w:r>
          </w:p>
        </w:tc>
        <w:tc>
          <w:tcPr>
            <w:tcW w:w="3969" w:type="dxa"/>
          </w:tcPr>
          <w:p w:rsidR="001779B5" w:rsidRPr="004B1044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  <w:sz w:val="12"/>
                <w:szCs w:val="12"/>
              </w:rPr>
            </w:pPr>
          </w:p>
          <w:p w:rsidR="008A540F" w:rsidRDefault="00263E33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19.3.1. Kształtowanie</w:t>
            </w:r>
            <w:r>
              <w:t xml:space="preserve"> </w:t>
            </w:r>
            <w:r w:rsidRPr="00263E33">
              <w:rPr>
                <w:rFonts w:ascii="Arial" w:hAnsi="Arial" w:cs="Arial"/>
              </w:rPr>
              <w:t>warunków funkcjonowania i rozwoju transportu morskiego i żeglugi śródlądowej.</w:t>
            </w:r>
          </w:p>
          <w:p w:rsidR="009936B2" w:rsidRDefault="009936B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9936B2">
              <w:rPr>
                <w:rFonts w:ascii="Arial" w:hAnsi="Arial" w:cs="Arial"/>
              </w:rPr>
              <w:t>19.3.4. Administracja żeglugi śródlądowej i żegluga śródlądowa.</w:t>
            </w:r>
          </w:p>
          <w:p w:rsidR="00263E33" w:rsidRDefault="00263E33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E910C1" w:rsidRPr="006E7701" w:rsidRDefault="003C21D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Realizacja działań zmierzających do poprawy i zwiększenia potencjału transport</w:t>
            </w:r>
            <w:r w:rsidR="00995FF8" w:rsidRPr="006E7701">
              <w:rPr>
                <w:rFonts w:ascii="Arial" w:hAnsi="Arial" w:cs="Arial"/>
              </w:rPr>
              <w:t xml:space="preserve">owego śródlądowych dróg wodnych, </w:t>
            </w:r>
            <w:r w:rsidRPr="006E7701">
              <w:rPr>
                <w:rFonts w:ascii="Arial" w:hAnsi="Arial" w:cs="Arial"/>
              </w:rPr>
              <w:t>w tym wykonywanie prac inwestycyjnych i utrzymaniowych przez administrację dróg wodnych oraz kształtowanie warunków funkcjonowania i rozwoju żeglugi śródlądowej.</w:t>
            </w:r>
          </w:p>
          <w:p w:rsidR="001779B5" w:rsidRPr="006E7701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</w:tc>
      </w:tr>
      <w:tr w:rsidR="001C1BFF" w:rsidRPr="006E7701" w:rsidTr="00F96346">
        <w:trPr>
          <w:trHeight w:val="968"/>
        </w:trPr>
        <w:tc>
          <w:tcPr>
            <w:tcW w:w="496" w:type="dxa"/>
          </w:tcPr>
          <w:p w:rsidR="001C1BFF" w:rsidRPr="004B1044" w:rsidRDefault="001C1BFF" w:rsidP="00F96346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1C1BFF" w:rsidRPr="006E7701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  <w:r w:rsidRPr="006E7701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1C1BFF" w:rsidRPr="004B1044" w:rsidRDefault="001C1BFF" w:rsidP="00E910C1">
            <w:pPr>
              <w:rPr>
                <w:rFonts w:ascii="Arial" w:hAnsi="Arial" w:cs="Arial"/>
                <w:sz w:val="12"/>
                <w:szCs w:val="12"/>
              </w:rPr>
            </w:pPr>
          </w:p>
          <w:p w:rsidR="001C1BFF" w:rsidRPr="006E7701" w:rsidRDefault="001C1BFF" w:rsidP="00E910C1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  <w:color w:val="000000" w:themeColor="text1"/>
              </w:rPr>
              <w:t>Zapewnienie zrównoważonego gospodarowania wodami</w:t>
            </w:r>
            <w:r w:rsidR="00DE0FD8" w:rsidRPr="006E7701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:rsidR="001C1BFF" w:rsidRPr="004B1044" w:rsidRDefault="001C1BFF" w:rsidP="00F96346">
            <w:pPr>
              <w:rPr>
                <w:rFonts w:ascii="Arial" w:hAnsi="Arial" w:cs="Arial"/>
                <w:sz w:val="12"/>
                <w:szCs w:val="12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Liczba przyjętych/zatwierdzonych przez kierownictwo resortu</w:t>
            </w:r>
            <w:r w:rsidR="001A7F6A" w:rsidRPr="006E7701">
              <w:rPr>
                <w:rFonts w:ascii="Arial" w:hAnsi="Arial" w:cs="Arial"/>
              </w:rPr>
              <w:t xml:space="preserve"> </w:t>
            </w:r>
            <w:r w:rsidRPr="006E7701">
              <w:rPr>
                <w:rFonts w:ascii="Arial" w:hAnsi="Arial" w:cs="Arial"/>
              </w:rPr>
              <w:t>dokumentów z obszaru ochrony wód i gospodarowania wodami (szt.)</w:t>
            </w: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  <w:p w:rsidR="00715A93" w:rsidRPr="006E7701" w:rsidRDefault="00715A93" w:rsidP="0022702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C1BFF" w:rsidRPr="004B1044" w:rsidRDefault="001C1BFF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15A93" w:rsidRPr="006E7701" w:rsidRDefault="001A7F6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5</w:t>
            </w:r>
          </w:p>
          <w:p w:rsidR="00715A93" w:rsidRPr="006E7701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715A93" w:rsidRPr="006E7701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C1BFF" w:rsidRPr="004B1044" w:rsidRDefault="001C1BFF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  <w:sz w:val="12"/>
                <w:szCs w:val="12"/>
              </w:rPr>
            </w:pPr>
          </w:p>
          <w:p w:rsidR="00350F61" w:rsidRDefault="00350F61" w:rsidP="00350F61">
            <w:p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12.5.1. Kształtowanie, ochrona i wykorzystanie zasobów wodnych.</w:t>
            </w:r>
          </w:p>
          <w:p w:rsidR="00350F61" w:rsidRPr="00350F61" w:rsidRDefault="00350F61" w:rsidP="00350F61">
            <w:pPr>
              <w:tabs>
                <w:tab w:val="left" w:pos="72"/>
              </w:tabs>
              <w:rPr>
                <w:rFonts w:ascii="Arial" w:hAnsi="Arial" w:cs="Arial"/>
              </w:rPr>
            </w:pPr>
          </w:p>
          <w:p w:rsidR="00715A93" w:rsidRPr="006E7701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Zatwierdzenie przez Ministra Infrastruktury Programu planowanych inwestycji w gospodarce wodnej PGW Wody Polskie.</w:t>
            </w:r>
          </w:p>
          <w:p w:rsidR="00715A93" w:rsidRPr="006E7701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Zatwierdzenie rocznego sprawozdania z realizacji zadań</w:t>
            </w:r>
            <w:r w:rsidR="00350F61">
              <w:rPr>
                <w:rFonts w:ascii="Arial" w:hAnsi="Arial" w:cs="Arial"/>
              </w:rPr>
              <w:t xml:space="preserve"> Państwowej służby ds. hydrogeologicznych (</w:t>
            </w:r>
            <w:r w:rsidRPr="00350F61">
              <w:rPr>
                <w:rFonts w:ascii="Arial" w:hAnsi="Arial" w:cs="Arial"/>
              </w:rPr>
              <w:t>PSH</w:t>
            </w:r>
            <w:r w:rsidR="00350F61" w:rsidRPr="00350F61">
              <w:rPr>
                <w:rFonts w:ascii="Arial" w:hAnsi="Arial" w:cs="Arial"/>
              </w:rPr>
              <w:t>)</w:t>
            </w:r>
            <w:r w:rsidR="001A7F6A" w:rsidRPr="00350F61">
              <w:rPr>
                <w:rFonts w:ascii="Arial" w:hAnsi="Arial" w:cs="Arial"/>
              </w:rPr>
              <w:t>.</w:t>
            </w:r>
          </w:p>
          <w:p w:rsidR="00715A93" w:rsidRPr="00350F61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 xml:space="preserve">Zatwierdzenie rocznego sprawozdania z realizacji zadań </w:t>
            </w:r>
            <w:r w:rsidR="00350F61">
              <w:rPr>
                <w:rFonts w:ascii="Arial" w:hAnsi="Arial" w:cs="Arial"/>
              </w:rPr>
              <w:t xml:space="preserve">Państwowej służby ds. </w:t>
            </w:r>
            <w:r w:rsidR="00350F61" w:rsidRPr="00350F61">
              <w:rPr>
                <w:rFonts w:ascii="Arial" w:hAnsi="Arial" w:cs="Arial"/>
              </w:rPr>
              <w:t>hydrologiczno-meteorologiczn</w:t>
            </w:r>
            <w:r w:rsidR="00C558EC">
              <w:rPr>
                <w:rFonts w:ascii="Arial" w:hAnsi="Arial" w:cs="Arial"/>
              </w:rPr>
              <w:t>ych</w:t>
            </w:r>
            <w:r w:rsidR="00350F61" w:rsidRPr="00350F61">
              <w:rPr>
                <w:rFonts w:ascii="Arial" w:hAnsi="Arial" w:cs="Arial"/>
              </w:rPr>
              <w:t xml:space="preserve"> (</w:t>
            </w:r>
            <w:r w:rsidRPr="00350F61">
              <w:rPr>
                <w:rFonts w:ascii="Arial" w:hAnsi="Arial" w:cs="Arial"/>
              </w:rPr>
              <w:t>PSHM</w:t>
            </w:r>
            <w:r w:rsidR="00350F61" w:rsidRPr="00350F61">
              <w:rPr>
                <w:rFonts w:ascii="Arial" w:hAnsi="Arial" w:cs="Arial"/>
              </w:rPr>
              <w:t>)</w:t>
            </w:r>
            <w:r w:rsidR="001A7F6A" w:rsidRPr="00350F61">
              <w:rPr>
                <w:rFonts w:ascii="Arial" w:hAnsi="Arial" w:cs="Arial"/>
              </w:rPr>
              <w:t>.</w:t>
            </w:r>
          </w:p>
          <w:p w:rsidR="00715A93" w:rsidRPr="00350F61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350F61">
              <w:rPr>
                <w:rFonts w:ascii="Arial" w:hAnsi="Arial" w:cs="Arial"/>
              </w:rPr>
              <w:t xml:space="preserve">Zatwierdzenie rocznego sprawozdania z realizacji zadań </w:t>
            </w:r>
            <w:r w:rsidR="00350F61" w:rsidRPr="00350F61">
              <w:rPr>
                <w:rFonts w:ascii="Arial" w:hAnsi="Arial" w:cs="Arial"/>
              </w:rPr>
              <w:t>Państwowej służby ds. bezpieczeństwa budowli piętrzących (</w:t>
            </w:r>
            <w:r w:rsidRPr="00350F61">
              <w:rPr>
                <w:rFonts w:ascii="Arial" w:hAnsi="Arial" w:cs="Arial"/>
              </w:rPr>
              <w:t>PSBB</w:t>
            </w:r>
            <w:r w:rsidR="00350F61" w:rsidRPr="00350F61">
              <w:rPr>
                <w:rFonts w:ascii="Arial" w:hAnsi="Arial" w:cs="Arial"/>
              </w:rPr>
              <w:t>)</w:t>
            </w:r>
            <w:r w:rsidR="001A7F6A" w:rsidRPr="00350F61">
              <w:rPr>
                <w:rFonts w:ascii="Arial" w:hAnsi="Arial" w:cs="Arial"/>
              </w:rPr>
              <w:t>.</w:t>
            </w:r>
          </w:p>
          <w:p w:rsidR="001A7F6A" w:rsidRDefault="001A7F6A" w:rsidP="004B1044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Program realizacji zadań związanych z utrzymaniem wód oraz pozostałego mienia Skarbu Państwa związanego z gospodarką wodną.</w:t>
            </w:r>
          </w:p>
          <w:p w:rsidR="009D53BE" w:rsidRPr="006E7701" w:rsidRDefault="009D53BE" w:rsidP="009D53BE">
            <w:pPr>
              <w:pStyle w:val="Akapitzlist"/>
              <w:tabs>
                <w:tab w:val="left" w:pos="72"/>
              </w:tabs>
              <w:ind w:left="280"/>
              <w:rPr>
                <w:rFonts w:ascii="Arial" w:hAnsi="Arial" w:cs="Arial"/>
              </w:rPr>
            </w:pPr>
          </w:p>
        </w:tc>
      </w:tr>
    </w:tbl>
    <w:p w:rsidR="00FE0D36" w:rsidRPr="006E7701" w:rsidRDefault="00FE0D36">
      <w:pPr>
        <w:rPr>
          <w:rFonts w:ascii="Arial" w:hAnsi="Arial"/>
          <w:b/>
          <w:sz w:val="24"/>
        </w:rPr>
      </w:pPr>
      <w:r w:rsidRPr="006E7701">
        <w:rPr>
          <w:rFonts w:ascii="Arial" w:hAnsi="Arial"/>
          <w:b/>
          <w:sz w:val="24"/>
        </w:rPr>
        <w:lastRenderedPageBreak/>
        <w:br w:type="page"/>
      </w:r>
    </w:p>
    <w:p w:rsidR="00E35AF9" w:rsidRPr="006E7701" w:rsidRDefault="000B6D13" w:rsidP="005A6CE4">
      <w:pPr>
        <w:ind w:firstLine="426"/>
        <w:rPr>
          <w:rFonts w:ascii="Arial" w:hAnsi="Arial"/>
          <w:iCs/>
        </w:rPr>
      </w:pPr>
      <w:r w:rsidRPr="006E7701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6E7701">
        <w:rPr>
          <w:rFonts w:ascii="Arial" w:hAnsi="Arial"/>
          <w:b/>
          <w:sz w:val="24"/>
        </w:rPr>
        <w:t>2</w:t>
      </w:r>
      <w:r w:rsidR="00725EAB" w:rsidRPr="006E7701">
        <w:rPr>
          <w:rFonts w:ascii="Arial" w:hAnsi="Arial"/>
          <w:b/>
          <w:sz w:val="24"/>
        </w:rPr>
        <w:t>3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6E7701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Cel</w:t>
            </w:r>
          </w:p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pStyle w:val="Nagwek1"/>
              <w:rPr>
                <w:sz w:val="20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Najważniejsze zadania służące realizacji celu</w:t>
            </w: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6E7701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pStyle w:val="Nagwek1"/>
              <w:rPr>
                <w:sz w:val="20"/>
              </w:rPr>
            </w:pPr>
            <w:r w:rsidRPr="006E7701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6E7701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6E7701" w:rsidRDefault="00374EB5" w:rsidP="00E35AF9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5</w:t>
            </w:r>
          </w:p>
        </w:tc>
      </w:tr>
      <w:tr w:rsidR="00A509B4" w:rsidRPr="006E7701" w:rsidTr="00374EB5">
        <w:trPr>
          <w:trHeight w:val="968"/>
        </w:trPr>
        <w:tc>
          <w:tcPr>
            <w:tcW w:w="496" w:type="dxa"/>
          </w:tcPr>
          <w:p w:rsidR="00A509B4" w:rsidRPr="00244CAE" w:rsidRDefault="00A509B4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509B4" w:rsidRPr="006E7701" w:rsidRDefault="00A509B4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6E7701" w:rsidRDefault="00A509B4" w:rsidP="00D5321A">
            <w:pPr>
              <w:rPr>
                <w:rFonts w:ascii="Arial" w:hAnsi="Arial"/>
              </w:rPr>
            </w:pPr>
          </w:p>
          <w:p w:rsidR="00A509B4" w:rsidRPr="006E7701" w:rsidRDefault="00A509B4" w:rsidP="00D5321A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244CAE" w:rsidRDefault="00A509B4" w:rsidP="00891791">
            <w:pPr>
              <w:rPr>
                <w:rFonts w:ascii="Arial" w:hAnsi="Arial"/>
                <w:sz w:val="12"/>
                <w:szCs w:val="12"/>
              </w:rPr>
            </w:pPr>
          </w:p>
          <w:p w:rsidR="00A509B4" w:rsidRPr="006E7701" w:rsidRDefault="00A509B4" w:rsidP="00891791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6E7701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244CAE" w:rsidRDefault="00A509B4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509B4" w:rsidRPr="006E7701" w:rsidRDefault="00897AB8" w:rsidP="00897AB8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10 460,6</w:t>
            </w:r>
          </w:p>
        </w:tc>
        <w:tc>
          <w:tcPr>
            <w:tcW w:w="3969" w:type="dxa"/>
          </w:tcPr>
          <w:p w:rsidR="00A509B4" w:rsidRPr="00244CAE" w:rsidRDefault="00A509B4" w:rsidP="000B0311">
            <w:pPr>
              <w:pStyle w:val="Akapitzlist"/>
              <w:ind w:left="214"/>
              <w:rPr>
                <w:rFonts w:ascii="Arial" w:hAnsi="Arial"/>
                <w:sz w:val="12"/>
                <w:szCs w:val="12"/>
              </w:rPr>
            </w:pPr>
          </w:p>
          <w:p w:rsidR="00A509B4" w:rsidRPr="006E7701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6E7701" w:rsidTr="00374EB5">
        <w:trPr>
          <w:trHeight w:val="847"/>
        </w:trPr>
        <w:tc>
          <w:tcPr>
            <w:tcW w:w="496" w:type="dxa"/>
          </w:tcPr>
          <w:p w:rsidR="00374EB5" w:rsidRPr="00244CAE" w:rsidRDefault="00374EB5" w:rsidP="00D5321A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374EB5" w:rsidRPr="006E7701" w:rsidRDefault="002D1ADA" w:rsidP="00000FD0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  <w:r w:rsidR="00374EB5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244CAE" w:rsidRDefault="00CD370E" w:rsidP="00D5321A">
            <w:pPr>
              <w:rPr>
                <w:rFonts w:ascii="Arial" w:hAnsi="Arial"/>
                <w:sz w:val="12"/>
                <w:szCs w:val="12"/>
              </w:rPr>
            </w:pPr>
          </w:p>
          <w:p w:rsidR="00374EB5" w:rsidRPr="006E7701" w:rsidRDefault="00CD370E" w:rsidP="00D5321A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Poprawa bezpieczeństwa transportu drogowego</w:t>
            </w:r>
            <w:r w:rsidR="004A5BB2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244CAE" w:rsidRDefault="00CD370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374EB5" w:rsidRPr="006E7701" w:rsidRDefault="00CD370E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6E7701">
              <w:rPr>
                <w:rFonts w:ascii="Arial" w:hAnsi="Arial" w:cs="Arial"/>
              </w:rPr>
              <w:t>roku w stosunku do liczby zaplanowanych kontroli w roku (%)</w:t>
            </w:r>
            <w:r w:rsidR="00AC0BDE" w:rsidRPr="006E7701">
              <w:rPr>
                <w:rFonts w:ascii="Arial" w:hAnsi="Arial" w:cs="Arial"/>
              </w:rPr>
              <w:t>.</w:t>
            </w:r>
          </w:p>
          <w:p w:rsidR="00CD370E" w:rsidRDefault="00CD370E" w:rsidP="00D5321A">
            <w:pPr>
              <w:rPr>
                <w:rFonts w:ascii="Arial" w:hAnsi="Arial" w:cs="Arial"/>
              </w:rPr>
            </w:pPr>
          </w:p>
          <w:p w:rsidR="004023B0" w:rsidRPr="006E7701" w:rsidRDefault="004023B0" w:rsidP="00D5321A">
            <w:pPr>
              <w:rPr>
                <w:rFonts w:ascii="Arial" w:hAnsi="Arial" w:cs="Arial"/>
              </w:rPr>
            </w:pPr>
          </w:p>
          <w:p w:rsidR="00CD370E" w:rsidRPr="006E7701" w:rsidRDefault="00CD370E" w:rsidP="00D5321A">
            <w:pPr>
              <w:rPr>
                <w:rFonts w:ascii="Arial" w:hAnsi="Arial" w:cs="Arial"/>
              </w:rPr>
            </w:pPr>
          </w:p>
          <w:p w:rsidR="00BE2DDC" w:rsidRPr="006E7701" w:rsidRDefault="00BE2DDC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Liczba </w:t>
            </w:r>
            <w:r w:rsidR="00A97638" w:rsidRPr="006E7701">
              <w:rPr>
                <w:rFonts w:ascii="Arial" w:hAnsi="Arial" w:cs="Arial"/>
              </w:rPr>
              <w:t>przeprowadzonych kontroli drogowych i kontroli statycznych z wykorzystaniem mobilnych</w:t>
            </w:r>
            <w:r w:rsidR="006948C6">
              <w:rPr>
                <w:rFonts w:ascii="Arial" w:hAnsi="Arial" w:cs="Arial"/>
              </w:rPr>
              <w:t>/przewoźnych</w:t>
            </w:r>
            <w:r w:rsidR="00A97638" w:rsidRPr="006E7701">
              <w:rPr>
                <w:rFonts w:ascii="Arial" w:hAnsi="Arial" w:cs="Arial"/>
              </w:rPr>
              <w:t xml:space="preserve"> urządzeń rejestrujących w danym roku w stosunku do liczby zrealizowanych patroli w danym </w:t>
            </w:r>
            <w:r w:rsidRPr="006E7701">
              <w:rPr>
                <w:rFonts w:ascii="Arial" w:hAnsi="Arial" w:cs="Arial"/>
              </w:rPr>
              <w:t>roku</w:t>
            </w:r>
            <w:r w:rsidR="00103BC7" w:rsidRPr="006E7701">
              <w:rPr>
                <w:rFonts w:ascii="Arial" w:hAnsi="Arial" w:cs="Arial"/>
              </w:rPr>
              <w:t>.</w:t>
            </w:r>
          </w:p>
          <w:p w:rsidR="00BE2DDC" w:rsidRPr="006E7701" w:rsidRDefault="00BE2DDC" w:rsidP="00D5321A">
            <w:pPr>
              <w:rPr>
                <w:rFonts w:ascii="Arial" w:hAnsi="Arial" w:cs="Arial"/>
              </w:rPr>
            </w:pPr>
          </w:p>
          <w:p w:rsidR="00DA5BCA" w:rsidRPr="006E7701" w:rsidRDefault="00DA5BCA" w:rsidP="00D5321A">
            <w:pPr>
              <w:rPr>
                <w:rFonts w:ascii="Arial" w:hAnsi="Arial" w:cs="Arial"/>
              </w:rPr>
            </w:pPr>
          </w:p>
          <w:p w:rsidR="00D231F5" w:rsidRPr="006E7701" w:rsidRDefault="00430EAA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zastosowanych rozstrzygnięć w prowadzonych czynnościach wyjaśniających w stosunku do ogólnej liczby ujawnionych naruszeń</w:t>
            </w:r>
          </w:p>
          <w:p w:rsidR="006638ED" w:rsidRPr="006E7701" w:rsidRDefault="006638ED" w:rsidP="00D5321A">
            <w:pPr>
              <w:rPr>
                <w:rFonts w:ascii="Arial" w:hAnsi="Arial" w:cs="Arial"/>
              </w:rPr>
            </w:pPr>
          </w:p>
          <w:p w:rsidR="00C42A8B" w:rsidRPr="006E7701" w:rsidRDefault="00C42A8B" w:rsidP="00D5321A">
            <w:pPr>
              <w:rPr>
                <w:rFonts w:ascii="Arial" w:hAnsi="Arial" w:cs="Arial"/>
              </w:rPr>
            </w:pPr>
          </w:p>
          <w:p w:rsidR="00C42A8B" w:rsidRPr="006E7701" w:rsidRDefault="00C42A8B" w:rsidP="00D5321A">
            <w:pPr>
              <w:rPr>
                <w:rFonts w:ascii="Arial" w:hAnsi="Arial" w:cs="Arial"/>
              </w:rPr>
            </w:pPr>
          </w:p>
          <w:p w:rsidR="006638ED" w:rsidRPr="006E7701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244CAE" w:rsidRDefault="00CD370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374EB5" w:rsidRPr="006E7701" w:rsidRDefault="00CD370E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</w:t>
            </w:r>
            <w:r w:rsidR="00822D31" w:rsidRPr="006E7701">
              <w:rPr>
                <w:rFonts w:ascii="Arial" w:hAnsi="Arial"/>
              </w:rPr>
              <w:t>%</w:t>
            </w:r>
          </w:p>
          <w:p w:rsidR="00CD370E" w:rsidRPr="006E7701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6E7701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6E7701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6E7701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Default="00CD370E" w:rsidP="00D5321A">
            <w:pPr>
              <w:jc w:val="center"/>
              <w:rPr>
                <w:rFonts w:ascii="Arial" w:hAnsi="Arial"/>
              </w:rPr>
            </w:pPr>
          </w:p>
          <w:p w:rsidR="004023B0" w:rsidRPr="006E7701" w:rsidRDefault="004023B0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  <w:r w:rsidRPr="00430EAA">
              <w:rPr>
                <w:rFonts w:ascii="Arial" w:hAnsi="Arial"/>
              </w:rPr>
              <w:t xml:space="preserve">uzyskanie wskaźnika na poziomie </w:t>
            </w:r>
            <w:r>
              <w:rPr>
                <w:rFonts w:ascii="Arial" w:hAnsi="Arial"/>
              </w:rPr>
              <w:t>liczbowym 2,85</w:t>
            </w: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6638ED" w:rsidRPr="006E7701" w:rsidRDefault="00A97638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uzyskanie wskaźnika na poziomie </w:t>
            </w:r>
            <w:r w:rsidR="000A4507" w:rsidRPr="006E7701">
              <w:rPr>
                <w:rFonts w:ascii="Arial" w:hAnsi="Arial"/>
              </w:rPr>
              <w:t>5</w:t>
            </w:r>
            <w:r w:rsidR="00430EAA">
              <w:rPr>
                <w:rFonts w:ascii="Arial" w:hAnsi="Arial"/>
              </w:rPr>
              <w:t>8</w:t>
            </w:r>
            <w:r w:rsidR="000A4507" w:rsidRPr="006E7701">
              <w:rPr>
                <w:rFonts w:ascii="Arial" w:hAnsi="Arial"/>
              </w:rPr>
              <w:t xml:space="preserve">% </w:t>
            </w:r>
          </w:p>
          <w:p w:rsidR="006638ED" w:rsidRPr="006E7701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6E7701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6E7701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Pr="006E7701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6E7701" w:rsidRDefault="00A5351E" w:rsidP="00D5321A">
            <w:pPr>
              <w:jc w:val="center"/>
              <w:rPr>
                <w:rFonts w:ascii="Arial" w:hAnsi="Arial"/>
              </w:rPr>
            </w:pPr>
          </w:p>
          <w:p w:rsidR="00A97638" w:rsidRPr="006E7701" w:rsidRDefault="00A97638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6E7701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6E7701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6E7701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6E7701" w:rsidRDefault="00BE2DDC" w:rsidP="00D231F5">
            <w:pPr>
              <w:rPr>
                <w:rFonts w:ascii="Arial" w:hAnsi="Arial"/>
              </w:rPr>
            </w:pPr>
          </w:p>
          <w:p w:rsidR="006638ED" w:rsidRPr="006E7701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244CAE" w:rsidRDefault="00CD370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2A1ECE" w:rsidRPr="006E7701" w:rsidRDefault="00CD370E" w:rsidP="009A0C51">
            <w:pPr>
              <w:tabs>
                <w:tab w:val="left" w:pos="355"/>
              </w:tabs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Prowadzenie </w:t>
            </w:r>
            <w:r w:rsidR="009A0C51" w:rsidRPr="006E7701">
              <w:rPr>
                <w:rFonts w:ascii="Arial" w:hAnsi="Arial" w:cs="Arial"/>
              </w:rPr>
              <w:t>przez W</w:t>
            </w:r>
            <w:r w:rsidR="004023B0">
              <w:rPr>
                <w:rFonts w:ascii="Arial" w:hAnsi="Arial" w:cs="Arial"/>
              </w:rPr>
              <w:t xml:space="preserve">ojewódzkie </w:t>
            </w:r>
            <w:r w:rsidR="009A0C51" w:rsidRPr="006E7701">
              <w:rPr>
                <w:rFonts w:ascii="Arial" w:hAnsi="Arial" w:cs="Arial"/>
              </w:rPr>
              <w:t>I</w:t>
            </w:r>
            <w:r w:rsidR="004023B0">
              <w:rPr>
                <w:rFonts w:ascii="Arial" w:hAnsi="Arial" w:cs="Arial"/>
              </w:rPr>
              <w:t xml:space="preserve">nspektoraty </w:t>
            </w:r>
            <w:r w:rsidR="009A0C51" w:rsidRPr="006E7701">
              <w:rPr>
                <w:rFonts w:ascii="Arial" w:hAnsi="Arial" w:cs="Arial"/>
              </w:rPr>
              <w:t>T</w:t>
            </w:r>
            <w:r w:rsidR="004023B0">
              <w:rPr>
                <w:rFonts w:ascii="Arial" w:hAnsi="Arial" w:cs="Arial"/>
              </w:rPr>
              <w:t xml:space="preserve">ransportu </w:t>
            </w:r>
            <w:r w:rsidR="009A0C51" w:rsidRPr="006E7701">
              <w:rPr>
                <w:rFonts w:ascii="Arial" w:hAnsi="Arial" w:cs="Arial"/>
              </w:rPr>
              <w:t>D</w:t>
            </w:r>
            <w:r w:rsidR="004023B0">
              <w:rPr>
                <w:rFonts w:ascii="Arial" w:hAnsi="Arial" w:cs="Arial"/>
              </w:rPr>
              <w:t>rogowego (WITD)</w:t>
            </w:r>
            <w:r w:rsidR="009A0C51" w:rsidRPr="006E7701">
              <w:rPr>
                <w:rFonts w:ascii="Arial" w:hAnsi="Arial" w:cs="Arial"/>
              </w:rPr>
              <w:t xml:space="preserve"> </w:t>
            </w:r>
            <w:r w:rsidRPr="006E7701">
              <w:rPr>
                <w:rFonts w:ascii="Arial" w:hAnsi="Arial" w:cs="Arial"/>
              </w:rPr>
              <w:t xml:space="preserve">kontroli drogowych </w:t>
            </w:r>
            <w:r w:rsidR="009A0C51" w:rsidRPr="006E7701">
              <w:rPr>
                <w:rFonts w:ascii="Arial" w:hAnsi="Arial" w:cs="Arial"/>
              </w:rPr>
              <w:t>w krajowym i międzynarodowym transporcie drogowym osób i rzeczy</w:t>
            </w:r>
            <w:r w:rsidR="002A1ECE" w:rsidRPr="006E7701">
              <w:rPr>
                <w:rFonts w:ascii="Arial" w:hAnsi="Arial" w:cs="Arial"/>
              </w:rPr>
              <w:t>.</w:t>
            </w:r>
          </w:p>
          <w:p w:rsidR="008B6A2C" w:rsidRPr="006E7701" w:rsidRDefault="008B6A2C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kontroli drogowych i statycznych przez inspektorów służby nadzoru nad ruchem drogowym.</w:t>
            </w: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682D7B" w:rsidRPr="006E7701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Prowadzenie czynności wyjaśniających w sprawach o wykroczenia poprzez weryfikację zapisów naruszeń, generowan</w:t>
            </w:r>
            <w:r w:rsidR="00D00BA4" w:rsidRPr="006E7701">
              <w:rPr>
                <w:rFonts w:ascii="Arial" w:hAnsi="Arial" w:cs="Arial"/>
              </w:rPr>
              <w:t>ie</w:t>
            </w:r>
            <w:r w:rsidRPr="006E7701">
              <w:rPr>
                <w:rFonts w:ascii="Arial" w:hAnsi="Arial" w:cs="Arial"/>
              </w:rPr>
              <w:t xml:space="preserve"> wezwań do właścicieli/posiadaczy pojazdów, analizę materiału dowodowego, wystawianie mandatów karnych, podejmowanie </w:t>
            </w:r>
            <w:r w:rsidRPr="006E7701">
              <w:rPr>
                <w:rFonts w:ascii="Arial" w:hAnsi="Arial" w:cs="Arial"/>
              </w:rPr>
              <w:lastRenderedPageBreak/>
              <w:t>czynności zmierzających do skierowania wniosków o ukaranie do sądów powszechnych.</w:t>
            </w:r>
          </w:p>
          <w:p w:rsidR="00A5351E" w:rsidRPr="006E7701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C31EFE" w:rsidRPr="006E7701" w:rsidRDefault="000A4507" w:rsidP="00414C8F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Realizacja czynności związanych z koniecznością optymalizacji Systemu Centralnego wynikające z konieczności wdrożenia zmian prawnych wynikających z art. 38 § 2 Kodeksu Wykroczeń powiązanych z integracją z </w:t>
            </w:r>
            <w:r w:rsidR="00E25190">
              <w:rPr>
                <w:rFonts w:ascii="Arial" w:hAnsi="Arial" w:cs="Arial"/>
              </w:rPr>
              <w:t>Krajowym Systemem Informacyjnym Policji (</w:t>
            </w:r>
            <w:r w:rsidRPr="006E7701">
              <w:rPr>
                <w:rFonts w:ascii="Arial" w:hAnsi="Arial" w:cs="Arial"/>
              </w:rPr>
              <w:t>KSIP</w:t>
            </w:r>
            <w:r w:rsidR="00E25190">
              <w:rPr>
                <w:rFonts w:ascii="Arial" w:hAnsi="Arial" w:cs="Arial"/>
              </w:rPr>
              <w:t>)</w:t>
            </w:r>
            <w:r w:rsidRPr="006E7701">
              <w:rPr>
                <w:rFonts w:ascii="Arial" w:hAnsi="Arial" w:cs="Arial"/>
              </w:rPr>
              <w:t>.</w:t>
            </w:r>
          </w:p>
          <w:p w:rsidR="00A97638" w:rsidRPr="006E7701" w:rsidRDefault="00A97638" w:rsidP="00A97638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</w:tc>
      </w:tr>
      <w:tr w:rsidR="001512AE" w:rsidRPr="006E7701" w:rsidTr="008848F3">
        <w:trPr>
          <w:trHeight w:val="64"/>
        </w:trPr>
        <w:tc>
          <w:tcPr>
            <w:tcW w:w="496" w:type="dxa"/>
          </w:tcPr>
          <w:p w:rsidR="001512AE" w:rsidRPr="006E7701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lastRenderedPageBreak/>
              <w:t>3</w:t>
            </w:r>
            <w:r w:rsidR="001C1E77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512AE" w:rsidRPr="006E7701" w:rsidRDefault="001512AE" w:rsidP="00DE7028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B614C6" w:rsidRPr="006E7701" w:rsidRDefault="00B614C6" w:rsidP="001512AE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weryfikacji ważnych zezwoleń na wykonywanie zawodu przewoźnika drogowego przeprowadzonych w związku z kontrolą art. 83 ustawy o transporcie drogowym.</w:t>
            </w:r>
          </w:p>
          <w:p w:rsidR="00B614C6" w:rsidRPr="006E7701" w:rsidRDefault="00B614C6" w:rsidP="007B119D">
            <w:pPr>
              <w:rPr>
                <w:rFonts w:ascii="Arial" w:hAnsi="Arial"/>
              </w:rPr>
            </w:pPr>
          </w:p>
          <w:p w:rsidR="00B614C6" w:rsidRDefault="00B614C6" w:rsidP="007B119D">
            <w:pPr>
              <w:rPr>
                <w:rFonts w:ascii="Arial" w:hAnsi="Arial"/>
              </w:rPr>
            </w:pPr>
          </w:p>
          <w:p w:rsidR="007B119D" w:rsidRDefault="007B119D" w:rsidP="007B119D">
            <w:pPr>
              <w:rPr>
                <w:rFonts w:ascii="Arial" w:hAnsi="Arial"/>
              </w:rPr>
            </w:pPr>
          </w:p>
          <w:p w:rsidR="007B119D" w:rsidRPr="006E7701" w:rsidRDefault="007B119D" w:rsidP="007B119D">
            <w:pPr>
              <w:rPr>
                <w:rFonts w:ascii="Arial" w:hAnsi="Arial"/>
              </w:rPr>
            </w:pPr>
          </w:p>
          <w:p w:rsidR="00B614C6" w:rsidRPr="006E7701" w:rsidRDefault="004B55D4" w:rsidP="007B119D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wszczętych postępowań administracyjnych w przedmiocie spełniania wymogu dobrej reputacji przez podmioty wskazane w art. 7d ust. 1 ustawy o transporcie drogowym.</w:t>
            </w:r>
          </w:p>
          <w:p w:rsidR="00B614C6" w:rsidRPr="006E7701" w:rsidRDefault="00B614C6" w:rsidP="007B119D">
            <w:pPr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rPr>
                <w:rFonts w:ascii="Arial" w:hAnsi="Arial"/>
              </w:rPr>
            </w:pPr>
          </w:p>
          <w:p w:rsidR="004B55D4" w:rsidRPr="006E7701" w:rsidRDefault="004B55D4" w:rsidP="007B119D">
            <w:pPr>
              <w:rPr>
                <w:rFonts w:ascii="Arial" w:hAnsi="Arial"/>
              </w:rPr>
            </w:pPr>
          </w:p>
          <w:p w:rsidR="004B55D4" w:rsidRDefault="004B55D4" w:rsidP="007B119D">
            <w:pPr>
              <w:rPr>
                <w:rFonts w:ascii="Arial" w:hAnsi="Arial"/>
              </w:rPr>
            </w:pPr>
          </w:p>
          <w:p w:rsidR="007B119D" w:rsidRDefault="007B119D" w:rsidP="007B119D">
            <w:pPr>
              <w:rPr>
                <w:rFonts w:ascii="Arial" w:hAnsi="Arial"/>
              </w:rPr>
            </w:pPr>
          </w:p>
          <w:p w:rsidR="007B119D" w:rsidRDefault="007B119D" w:rsidP="007B119D">
            <w:pPr>
              <w:rPr>
                <w:rFonts w:ascii="Arial" w:hAnsi="Arial"/>
              </w:rPr>
            </w:pPr>
          </w:p>
          <w:p w:rsidR="001A575F" w:rsidRDefault="001A575F" w:rsidP="007B119D">
            <w:pPr>
              <w:rPr>
                <w:rFonts w:ascii="Arial" w:hAnsi="Arial"/>
              </w:rPr>
            </w:pPr>
          </w:p>
          <w:p w:rsidR="001A575F" w:rsidRDefault="001A575F" w:rsidP="007B119D">
            <w:pPr>
              <w:rPr>
                <w:rFonts w:ascii="Arial" w:hAnsi="Arial"/>
              </w:rPr>
            </w:pPr>
          </w:p>
          <w:p w:rsidR="001A575F" w:rsidRDefault="001A575F" w:rsidP="007B119D">
            <w:pPr>
              <w:rPr>
                <w:rFonts w:ascii="Arial" w:hAnsi="Arial"/>
              </w:rPr>
            </w:pPr>
          </w:p>
          <w:p w:rsidR="001A575F" w:rsidRDefault="001A575F" w:rsidP="007B119D">
            <w:pPr>
              <w:rPr>
                <w:rFonts w:ascii="Arial" w:hAnsi="Arial"/>
              </w:rPr>
            </w:pPr>
          </w:p>
          <w:p w:rsidR="001A575F" w:rsidRDefault="001A575F" w:rsidP="007B119D">
            <w:pPr>
              <w:rPr>
                <w:rFonts w:ascii="Arial" w:hAnsi="Arial"/>
              </w:rPr>
            </w:pPr>
          </w:p>
          <w:p w:rsidR="00430EAA" w:rsidRDefault="00430EAA" w:rsidP="007B119D">
            <w:pPr>
              <w:rPr>
                <w:rFonts w:ascii="Arial" w:hAnsi="Arial"/>
              </w:rPr>
            </w:pPr>
          </w:p>
          <w:p w:rsidR="001512AE" w:rsidRPr="006E7701" w:rsidRDefault="001512AE" w:rsidP="007B119D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weryfikacji ważnych wydanych świadectw kierowców w danym roku kalendarzowym w stosunku do liczby świadectw kierowców na dzień 31 grudnia 2021 r.</w:t>
            </w:r>
          </w:p>
          <w:p w:rsidR="001512AE" w:rsidRPr="006E7701" w:rsidRDefault="001512AE" w:rsidP="001512AE">
            <w:pPr>
              <w:rPr>
                <w:rFonts w:ascii="Arial" w:hAnsi="Arial"/>
              </w:rPr>
            </w:pPr>
          </w:p>
          <w:p w:rsidR="001512AE" w:rsidRPr="006E7701" w:rsidRDefault="001512AE" w:rsidP="001512AE">
            <w:pPr>
              <w:rPr>
                <w:rFonts w:ascii="Arial" w:hAnsi="Arial"/>
              </w:rPr>
            </w:pPr>
          </w:p>
          <w:p w:rsidR="001512AE" w:rsidRPr="006E7701" w:rsidRDefault="001512AE" w:rsidP="001512AE">
            <w:pPr>
              <w:rPr>
                <w:rFonts w:ascii="Arial" w:hAnsi="Arial"/>
              </w:rPr>
            </w:pPr>
          </w:p>
          <w:p w:rsidR="001512AE" w:rsidRPr="006E7701" w:rsidRDefault="001512AE" w:rsidP="001512AE">
            <w:pPr>
              <w:rPr>
                <w:rFonts w:ascii="Arial" w:hAnsi="Arial"/>
              </w:rPr>
            </w:pPr>
          </w:p>
          <w:p w:rsidR="001512AE" w:rsidRPr="006E7701" w:rsidRDefault="001512AE" w:rsidP="002D1AD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B614C6" w:rsidRPr="006E7701" w:rsidRDefault="00B614C6" w:rsidP="001512AE">
            <w:pPr>
              <w:spacing w:before="120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lastRenderedPageBreak/>
              <w:t>900</w:t>
            </w:r>
          </w:p>
          <w:p w:rsidR="00B614C6" w:rsidRPr="006E7701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6E7701" w:rsidRDefault="00B614C6" w:rsidP="007B119D">
            <w:pPr>
              <w:jc w:val="center"/>
              <w:rPr>
                <w:rFonts w:ascii="Arial" w:hAnsi="Arial"/>
              </w:rPr>
            </w:pPr>
          </w:p>
          <w:p w:rsidR="004B55D4" w:rsidRDefault="004B55D4" w:rsidP="007B119D">
            <w:pPr>
              <w:jc w:val="center"/>
              <w:rPr>
                <w:rFonts w:ascii="Arial" w:hAnsi="Arial"/>
              </w:rPr>
            </w:pPr>
          </w:p>
          <w:p w:rsidR="007B119D" w:rsidRDefault="007B119D" w:rsidP="007B119D">
            <w:pPr>
              <w:jc w:val="center"/>
              <w:rPr>
                <w:rFonts w:ascii="Arial" w:hAnsi="Arial"/>
              </w:rPr>
            </w:pPr>
          </w:p>
          <w:p w:rsidR="007B119D" w:rsidRDefault="007B119D" w:rsidP="007B119D">
            <w:pPr>
              <w:jc w:val="center"/>
              <w:rPr>
                <w:rFonts w:ascii="Arial" w:hAnsi="Arial"/>
              </w:rPr>
            </w:pPr>
          </w:p>
          <w:p w:rsidR="004B55D4" w:rsidRPr="006E7701" w:rsidRDefault="004B55D4" w:rsidP="007B119D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Dążenie do uzyskania wskaźnika przeprowadzenia postępowań w przedmiocie dobrej reputacji w odniesieniu do 100% najpoważniejszych naruszeń przekazanych do </w:t>
            </w:r>
            <w:r w:rsidR="001A575F">
              <w:rPr>
                <w:rFonts w:ascii="Arial" w:hAnsi="Arial"/>
              </w:rPr>
              <w:t xml:space="preserve">Krajowego </w:t>
            </w:r>
            <w:r w:rsidR="005C5506">
              <w:rPr>
                <w:rFonts w:ascii="Arial" w:hAnsi="Arial"/>
              </w:rPr>
              <w:t>R</w:t>
            </w:r>
            <w:r w:rsidR="001A575F">
              <w:rPr>
                <w:rFonts w:ascii="Arial" w:hAnsi="Arial"/>
              </w:rPr>
              <w:t>ejestru Elektronicznego Przedsiębiorców Transportu Drogowego (</w:t>
            </w:r>
            <w:r w:rsidRPr="006E7701">
              <w:rPr>
                <w:rFonts w:ascii="Arial" w:hAnsi="Arial"/>
              </w:rPr>
              <w:t>KREPTD</w:t>
            </w:r>
            <w:r w:rsidR="001A575F">
              <w:rPr>
                <w:rFonts w:ascii="Arial" w:hAnsi="Arial"/>
              </w:rPr>
              <w:t>)</w:t>
            </w:r>
            <w:r w:rsidRPr="006E7701">
              <w:rPr>
                <w:rFonts w:ascii="Arial" w:hAnsi="Arial"/>
              </w:rPr>
              <w:t xml:space="preserve">, dla których </w:t>
            </w:r>
            <w:r w:rsidRPr="006E7701">
              <w:rPr>
                <w:rFonts w:ascii="Arial" w:hAnsi="Arial"/>
              </w:rPr>
              <w:lastRenderedPageBreak/>
              <w:t>G</w:t>
            </w:r>
            <w:r w:rsidR="00AF64FC">
              <w:rPr>
                <w:rFonts w:ascii="Arial" w:hAnsi="Arial"/>
              </w:rPr>
              <w:t xml:space="preserve">ITD </w:t>
            </w:r>
            <w:r w:rsidRPr="006E7701">
              <w:rPr>
                <w:rFonts w:ascii="Arial" w:hAnsi="Arial"/>
              </w:rPr>
              <w:t>jest właściwym organem</w:t>
            </w:r>
          </w:p>
          <w:p w:rsidR="004B55D4" w:rsidRDefault="004B55D4" w:rsidP="007B119D">
            <w:pPr>
              <w:jc w:val="center"/>
              <w:rPr>
                <w:rFonts w:ascii="Arial" w:hAnsi="Arial"/>
              </w:rPr>
            </w:pPr>
          </w:p>
          <w:p w:rsidR="001A575F" w:rsidRDefault="001A575F" w:rsidP="001A575F">
            <w:pPr>
              <w:rPr>
                <w:rFonts w:ascii="Arial" w:hAnsi="Arial"/>
              </w:rPr>
            </w:pPr>
          </w:p>
          <w:p w:rsidR="004B55D4" w:rsidRPr="006E7701" w:rsidRDefault="00DA7B2D" w:rsidP="007B119D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Dążenie do uzyskania wskaźnika 20% skontrolowanych świadectw kierowców</w:t>
            </w:r>
          </w:p>
          <w:p w:rsidR="004B55D4" w:rsidRPr="006E7701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4B55D4" w:rsidRPr="006E7701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4B55D4" w:rsidRPr="006E7701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1512AE" w:rsidRPr="006E7701" w:rsidRDefault="001512AE" w:rsidP="00DA7B2D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B614C6" w:rsidRPr="006E7701" w:rsidRDefault="00B614C6" w:rsidP="00B54149">
            <w:pPr>
              <w:spacing w:before="12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>Przeprowadzenie czynności wyjaśniających i postępowania administracyjnego mającego na celu weryfikację spełniania przez przedsiębiorcę wymogu właściwego wykorzystania zezwolenia na wykonywanie zawodu przewoźnika drogowego.</w:t>
            </w:r>
          </w:p>
          <w:p w:rsidR="00B614C6" w:rsidRDefault="00B614C6" w:rsidP="004B55D4">
            <w:pPr>
              <w:rPr>
                <w:rFonts w:ascii="Arial" w:hAnsi="Arial" w:cs="Arial"/>
              </w:rPr>
            </w:pPr>
          </w:p>
          <w:p w:rsidR="007B119D" w:rsidRPr="006E7701" w:rsidRDefault="007B119D" w:rsidP="004B55D4">
            <w:pPr>
              <w:rPr>
                <w:rFonts w:ascii="Arial" w:hAnsi="Arial" w:cs="Arial"/>
              </w:rPr>
            </w:pPr>
          </w:p>
          <w:p w:rsidR="00B614C6" w:rsidRPr="006E7701" w:rsidRDefault="004B55D4" w:rsidP="004B55D4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  <w:p w:rsidR="00B614C6" w:rsidRPr="006E7701" w:rsidRDefault="00B614C6" w:rsidP="007B119D">
            <w:pPr>
              <w:rPr>
                <w:rFonts w:ascii="Arial" w:hAnsi="Arial" w:cs="Arial"/>
              </w:rPr>
            </w:pPr>
          </w:p>
          <w:p w:rsidR="00B614C6" w:rsidRPr="006E7701" w:rsidRDefault="00B614C6" w:rsidP="007B119D">
            <w:pPr>
              <w:rPr>
                <w:rFonts w:ascii="Arial" w:hAnsi="Arial" w:cs="Arial"/>
              </w:rPr>
            </w:pPr>
          </w:p>
          <w:p w:rsidR="00B614C6" w:rsidRPr="006E7701" w:rsidRDefault="00B614C6" w:rsidP="007B119D">
            <w:pPr>
              <w:rPr>
                <w:rFonts w:ascii="Arial" w:hAnsi="Arial" w:cs="Arial"/>
              </w:rPr>
            </w:pPr>
          </w:p>
          <w:p w:rsidR="00B614C6" w:rsidRDefault="00B614C6" w:rsidP="007B119D">
            <w:pPr>
              <w:rPr>
                <w:rFonts w:ascii="Arial" w:hAnsi="Arial" w:cs="Arial"/>
              </w:rPr>
            </w:pPr>
          </w:p>
          <w:p w:rsidR="007B119D" w:rsidRDefault="007B119D" w:rsidP="007B119D">
            <w:pPr>
              <w:rPr>
                <w:rFonts w:ascii="Arial" w:hAnsi="Arial" w:cs="Arial"/>
              </w:rPr>
            </w:pPr>
          </w:p>
          <w:p w:rsidR="007B119D" w:rsidRDefault="007B119D" w:rsidP="007B119D">
            <w:pPr>
              <w:rPr>
                <w:rFonts w:ascii="Arial" w:hAnsi="Arial" w:cs="Arial"/>
              </w:rPr>
            </w:pPr>
          </w:p>
          <w:p w:rsidR="007B119D" w:rsidRPr="006E7701" w:rsidRDefault="007B119D" w:rsidP="007B119D">
            <w:pPr>
              <w:rPr>
                <w:rFonts w:ascii="Arial" w:hAnsi="Arial" w:cs="Arial"/>
              </w:rPr>
            </w:pPr>
          </w:p>
          <w:p w:rsidR="004B55D4" w:rsidRDefault="004B55D4" w:rsidP="007B119D">
            <w:pPr>
              <w:rPr>
                <w:rFonts w:ascii="Arial" w:hAnsi="Arial" w:cs="Arial"/>
              </w:rPr>
            </w:pPr>
          </w:p>
          <w:p w:rsidR="001A575F" w:rsidRDefault="001A575F" w:rsidP="007B119D">
            <w:pPr>
              <w:rPr>
                <w:rFonts w:ascii="Arial" w:hAnsi="Arial" w:cs="Arial"/>
              </w:rPr>
            </w:pPr>
          </w:p>
          <w:p w:rsidR="001A575F" w:rsidRDefault="001A575F" w:rsidP="007B119D">
            <w:pPr>
              <w:rPr>
                <w:rFonts w:ascii="Arial" w:hAnsi="Arial" w:cs="Arial"/>
              </w:rPr>
            </w:pPr>
          </w:p>
          <w:p w:rsidR="001A575F" w:rsidRDefault="001A575F" w:rsidP="007B119D">
            <w:pPr>
              <w:rPr>
                <w:rFonts w:ascii="Arial" w:hAnsi="Arial" w:cs="Arial"/>
              </w:rPr>
            </w:pPr>
          </w:p>
          <w:p w:rsidR="001A575F" w:rsidRPr="006E7701" w:rsidRDefault="001A575F" w:rsidP="007B119D">
            <w:pPr>
              <w:rPr>
                <w:rFonts w:ascii="Arial" w:hAnsi="Arial" w:cs="Arial"/>
              </w:rPr>
            </w:pPr>
          </w:p>
          <w:p w:rsidR="004B55D4" w:rsidRDefault="004B55D4" w:rsidP="007B119D">
            <w:pPr>
              <w:rPr>
                <w:rFonts w:ascii="Arial" w:hAnsi="Arial" w:cs="Arial"/>
              </w:rPr>
            </w:pPr>
          </w:p>
          <w:p w:rsidR="007B119D" w:rsidRDefault="007B119D" w:rsidP="007B119D">
            <w:pPr>
              <w:rPr>
                <w:rFonts w:ascii="Arial" w:hAnsi="Arial" w:cs="Arial"/>
              </w:rPr>
            </w:pPr>
          </w:p>
          <w:p w:rsidR="00430EAA" w:rsidRDefault="00430EAA" w:rsidP="007B119D">
            <w:pPr>
              <w:rPr>
                <w:rFonts w:ascii="Arial" w:hAnsi="Arial" w:cs="Arial"/>
              </w:rPr>
            </w:pPr>
          </w:p>
          <w:p w:rsidR="001512AE" w:rsidRDefault="001512AE" w:rsidP="007B119D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Przeprowadzenie czynności wyjaśniających i postępowania administracyjnego mającego na celu weryfikację spełniania przez przedsiębiorcę wymogu właściwego wykorzystania wydanych świadectw kierowców (niespełnienie warunków bądź podanie nieprawdziwych informacji) oraz </w:t>
            </w:r>
            <w:r w:rsidR="00244CAE">
              <w:rPr>
                <w:rFonts w:ascii="Arial" w:hAnsi="Arial" w:cs="Arial"/>
              </w:rPr>
              <w:t>s</w:t>
            </w:r>
            <w:r w:rsidRPr="006E7701">
              <w:rPr>
                <w:rFonts w:ascii="Arial" w:hAnsi="Arial" w:cs="Arial"/>
              </w:rPr>
              <w:t>pełnienia wymogów przy przedłużen</w:t>
            </w:r>
            <w:r w:rsidR="00DA7B2D" w:rsidRPr="006E7701">
              <w:rPr>
                <w:rFonts w:ascii="Arial" w:hAnsi="Arial" w:cs="Arial"/>
              </w:rPr>
              <w:t>iu ważności świadectw kierowców.</w:t>
            </w:r>
          </w:p>
          <w:p w:rsidR="00430EAA" w:rsidRPr="006E7701" w:rsidRDefault="00430EAA" w:rsidP="007B119D">
            <w:pPr>
              <w:rPr>
                <w:rFonts w:ascii="Arial" w:hAnsi="Arial" w:cs="Arial"/>
              </w:rPr>
            </w:pPr>
          </w:p>
        </w:tc>
      </w:tr>
      <w:tr w:rsidR="001C1E77" w:rsidRPr="006E7701" w:rsidTr="008848F3">
        <w:trPr>
          <w:trHeight w:val="64"/>
        </w:trPr>
        <w:tc>
          <w:tcPr>
            <w:tcW w:w="496" w:type="dxa"/>
          </w:tcPr>
          <w:p w:rsidR="001C1E77" w:rsidRPr="006E7701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lastRenderedPageBreak/>
              <w:t>4</w:t>
            </w:r>
            <w:r w:rsidR="009B3914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C1E77" w:rsidRPr="006E7701" w:rsidRDefault="001C1E77" w:rsidP="00DE7028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Poprawa efektywności realizacji działań kontrolnych prowadzonych przez inspektorów Inspekcji Transportu Drogowego</w:t>
            </w:r>
            <w:r w:rsidR="00DE0FD8" w:rsidRPr="006E7701">
              <w:rPr>
                <w:rFonts w:ascii="Arial" w:hAnsi="Arial"/>
              </w:rPr>
              <w:t>.</w:t>
            </w:r>
          </w:p>
          <w:p w:rsidR="001C1E77" w:rsidRPr="006E7701" w:rsidRDefault="001C1E77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1C1E77" w:rsidRPr="006E7701" w:rsidRDefault="001C1E77" w:rsidP="001C1E77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przeprowadzonych kontroli wewnętrznych i inspekcyjnych w roku w stosunku do liczby zaplanowanych w/w kontroli w roku</w:t>
            </w:r>
            <w:r w:rsidR="00652F65">
              <w:rPr>
                <w:rFonts w:ascii="Arial" w:hAnsi="Arial"/>
              </w:rPr>
              <w:t xml:space="preserve"> (%).</w:t>
            </w:r>
          </w:p>
        </w:tc>
        <w:tc>
          <w:tcPr>
            <w:tcW w:w="2410" w:type="dxa"/>
          </w:tcPr>
          <w:p w:rsidR="001C1E77" w:rsidRPr="006E7701" w:rsidRDefault="001C1E77" w:rsidP="001C1E77">
            <w:pPr>
              <w:spacing w:before="120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5552C8" w:rsidRPr="005552C8" w:rsidRDefault="005552C8" w:rsidP="005552C8">
            <w:pPr>
              <w:ind w:left="283" w:hanging="283"/>
              <w:rPr>
                <w:rFonts w:ascii="Arial" w:hAnsi="Arial"/>
                <w:sz w:val="12"/>
                <w:szCs w:val="12"/>
              </w:rPr>
            </w:pPr>
          </w:p>
          <w:p w:rsidR="001C1E77" w:rsidRPr="006E7701" w:rsidRDefault="001C1E77" w:rsidP="005552C8">
            <w:pPr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1. Kontrole wewnętrzne i inspekcyjne </w:t>
            </w:r>
            <w:r w:rsidRPr="006E7701">
              <w:rPr>
                <w:rFonts w:ascii="Arial" w:hAnsi="Arial"/>
              </w:rPr>
              <w:br/>
              <w:t xml:space="preserve">w jednostkach Inspekcji Transportu Drogowego (w </w:t>
            </w:r>
            <w:r w:rsidR="000048DC">
              <w:rPr>
                <w:rFonts w:ascii="Arial" w:hAnsi="Arial"/>
              </w:rPr>
              <w:t>Wojewódzkich Inspektoratach Transportu Drogowego ora</w:t>
            </w:r>
            <w:r w:rsidRPr="006E7701">
              <w:rPr>
                <w:rFonts w:ascii="Arial" w:hAnsi="Arial"/>
              </w:rPr>
              <w:t xml:space="preserve">z </w:t>
            </w:r>
            <w:r w:rsidR="000048DC">
              <w:rPr>
                <w:rFonts w:ascii="Arial" w:hAnsi="Arial"/>
              </w:rPr>
              <w:t xml:space="preserve">Biurze Kontroli Opłaty Elektronicznej </w:t>
            </w:r>
            <w:r w:rsidRPr="006E7701">
              <w:rPr>
                <w:rFonts w:ascii="Arial" w:hAnsi="Arial"/>
              </w:rPr>
              <w:t>i Delegaturach terenowych GIT</w:t>
            </w:r>
            <w:r w:rsidR="000048DC">
              <w:rPr>
                <w:rFonts w:ascii="Arial" w:hAnsi="Arial"/>
              </w:rPr>
              <w:t>D</w:t>
            </w:r>
            <w:r w:rsidRPr="006E7701">
              <w:rPr>
                <w:rFonts w:ascii="Arial" w:hAnsi="Arial"/>
              </w:rPr>
              <w:t>).</w:t>
            </w:r>
          </w:p>
          <w:p w:rsidR="001C1E77" w:rsidRPr="006E7701" w:rsidRDefault="001C1E77" w:rsidP="005552C8">
            <w:pPr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2. Rozpatrywanie i przygotowywanie projektów odpowiedzi na skargi dotyczące działalności kontrolnej ITD, </w:t>
            </w:r>
            <w:r w:rsidRPr="006E7701">
              <w:rPr>
                <w:rFonts w:ascii="Arial" w:hAnsi="Arial"/>
              </w:rPr>
              <w:br/>
              <w:t xml:space="preserve">w tym wykonywanie czynności wyjaśniających i sprawdzających, dotyczących zgłaszania skarg w ramach działalności merytorycznej Biura Nadzoru Inspekcyjnego. </w:t>
            </w:r>
          </w:p>
          <w:p w:rsidR="001C1E77" w:rsidRPr="006E7701" w:rsidRDefault="001C1E77" w:rsidP="005552C8">
            <w:pPr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3. Analiza efektywności podejmowanych przez inspektorów czynności kontrolnych oraz opracowywanie nowych metod, taktyk i sposobów prowadzenia kontroli.</w:t>
            </w:r>
          </w:p>
          <w:p w:rsidR="001C1E77" w:rsidRDefault="001C1E77" w:rsidP="005552C8">
            <w:pPr>
              <w:rPr>
                <w:rFonts w:ascii="Arial" w:hAnsi="Arial"/>
              </w:rPr>
            </w:pPr>
          </w:p>
          <w:p w:rsidR="00430EAA" w:rsidRDefault="00430EAA" w:rsidP="005552C8">
            <w:pPr>
              <w:rPr>
                <w:rFonts w:ascii="Arial" w:hAnsi="Arial"/>
              </w:rPr>
            </w:pPr>
          </w:p>
          <w:p w:rsidR="00430EAA" w:rsidRPr="006E7701" w:rsidRDefault="00430EAA" w:rsidP="005552C8">
            <w:pPr>
              <w:rPr>
                <w:rFonts w:ascii="Arial" w:hAnsi="Arial"/>
              </w:rPr>
            </w:pPr>
          </w:p>
        </w:tc>
      </w:tr>
      <w:tr w:rsidR="00DE7028" w:rsidRPr="006E7701" w:rsidTr="008848F3">
        <w:trPr>
          <w:trHeight w:val="64"/>
        </w:trPr>
        <w:tc>
          <w:tcPr>
            <w:tcW w:w="496" w:type="dxa"/>
          </w:tcPr>
          <w:p w:rsidR="00000FD0" w:rsidRPr="006E7701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lastRenderedPageBreak/>
              <w:t>5</w:t>
            </w:r>
            <w:r w:rsidR="00000FD0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DE7028" w:rsidRPr="006E7701" w:rsidRDefault="00710665" w:rsidP="00DE7028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Utrzymywanie wysokiego poziomu bezpieczeństwa urządzeń technicznych w transporcie drogowym, kolejowym i śródlądowym</w:t>
            </w:r>
            <w:r w:rsidR="00DE0FD8" w:rsidRPr="006E7701">
              <w:rPr>
                <w:rFonts w:ascii="Arial" w:hAnsi="Arial"/>
              </w:rPr>
              <w:t>.</w:t>
            </w:r>
          </w:p>
          <w:p w:rsidR="00DE7028" w:rsidRPr="006E7701" w:rsidRDefault="00DE7028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DE7028" w:rsidRPr="006E7701" w:rsidRDefault="00DE7028" w:rsidP="00710665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Liczba </w:t>
            </w:r>
            <w:r w:rsidR="00710665" w:rsidRPr="006E7701">
              <w:rPr>
                <w:rFonts w:ascii="Arial" w:hAnsi="Arial"/>
              </w:rPr>
              <w:t>przeprowadzonych działań technicznych obejmująca liczbę przeprowadzonych badań technicznych i przeegzaminowanych osób</w:t>
            </w:r>
            <w:r w:rsidR="00DE0FD8" w:rsidRPr="006E7701">
              <w:rPr>
                <w:rFonts w:ascii="Arial" w:hAnsi="Arial"/>
              </w:rPr>
              <w:t>.</w:t>
            </w:r>
          </w:p>
          <w:p w:rsidR="006E7701" w:rsidRPr="006E7701" w:rsidRDefault="006E7701" w:rsidP="0071066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E7028" w:rsidRPr="006E7701" w:rsidRDefault="00710665" w:rsidP="00ED19EB">
            <w:pPr>
              <w:spacing w:before="120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2</w:t>
            </w:r>
            <w:r w:rsidR="00ED19EB" w:rsidRPr="006E7701">
              <w:rPr>
                <w:rFonts w:ascii="Arial" w:hAnsi="Arial"/>
              </w:rPr>
              <w:t>1</w:t>
            </w:r>
            <w:r w:rsidRPr="006E7701">
              <w:rPr>
                <w:rFonts w:ascii="Arial" w:hAnsi="Arial"/>
              </w:rPr>
              <w:t>6</w:t>
            </w:r>
            <w:r w:rsidR="00ED19EB" w:rsidRPr="006E7701">
              <w:rPr>
                <w:rFonts w:ascii="Arial" w:hAnsi="Arial"/>
              </w:rPr>
              <w:t xml:space="preserve"> 03</w:t>
            </w:r>
            <w:r w:rsidRPr="006E7701">
              <w:rPr>
                <w:rFonts w:ascii="Arial" w:hAnsi="Arial"/>
              </w:rPr>
              <w:t>3</w:t>
            </w:r>
          </w:p>
        </w:tc>
        <w:tc>
          <w:tcPr>
            <w:tcW w:w="3969" w:type="dxa"/>
          </w:tcPr>
          <w:p w:rsidR="00DE7028" w:rsidRPr="006E7701" w:rsidRDefault="00710665" w:rsidP="00710665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Dozór techniczny w zakresie bezpiecznej eksploatacji urządzeń technicznych.</w:t>
            </w:r>
          </w:p>
          <w:p w:rsidR="00710665" w:rsidRPr="005552C8" w:rsidRDefault="00710665" w:rsidP="005552C8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Prowadzenie spraw w zakresie homologacji typu pojazdu, przedmiotu</w:t>
            </w:r>
            <w:r w:rsidR="005552C8">
              <w:rPr>
                <w:rFonts w:ascii="Arial" w:hAnsi="Arial"/>
              </w:rPr>
              <w:t xml:space="preserve"> wyposażenia lub części pojazdu</w:t>
            </w:r>
          </w:p>
        </w:tc>
      </w:tr>
      <w:tr w:rsidR="00B005BD" w:rsidRPr="006E7701" w:rsidTr="008848F3">
        <w:trPr>
          <w:trHeight w:val="64"/>
        </w:trPr>
        <w:tc>
          <w:tcPr>
            <w:tcW w:w="496" w:type="dxa"/>
          </w:tcPr>
          <w:p w:rsidR="007B7B46" w:rsidRPr="006E7701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6</w:t>
            </w:r>
            <w:r w:rsidR="007B7B46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005BD" w:rsidRPr="006E7701" w:rsidRDefault="00AA692D" w:rsidP="006F43A3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Usprawnienie organizacji ruchu na drogach krajowych, na których nadzór sprawuje minister ds. transportu</w:t>
            </w:r>
            <w:r w:rsidR="00B005BD" w:rsidRPr="006E7701">
              <w:rPr>
                <w:rFonts w:ascii="Arial" w:hAnsi="Arial"/>
              </w:rPr>
              <w:t>.</w:t>
            </w:r>
          </w:p>
          <w:p w:rsidR="00B005BD" w:rsidRPr="006E7701" w:rsidRDefault="00B005BD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B005BD" w:rsidRPr="006E7701" w:rsidRDefault="00B005BD" w:rsidP="00D51517">
            <w:pPr>
              <w:rPr>
                <w:rFonts w:ascii="Arial" w:hAnsi="Arial" w:cs="Arial"/>
              </w:rPr>
            </w:pPr>
          </w:p>
          <w:p w:rsidR="00677ACA" w:rsidRPr="006E7701" w:rsidRDefault="007A78D1" w:rsidP="00D51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="00AA692D" w:rsidRPr="006E7701">
              <w:rPr>
                <w:rFonts w:ascii="Arial" w:hAnsi="Arial" w:cs="Arial"/>
              </w:rPr>
              <w:t xml:space="preserve"> p</w:t>
            </w:r>
            <w:r w:rsidR="00677ACA" w:rsidRPr="006E7701">
              <w:rPr>
                <w:rFonts w:ascii="Arial" w:hAnsi="Arial" w:cs="Arial"/>
              </w:rPr>
              <w:t>rzeprowadzonych kontroli</w:t>
            </w:r>
            <w:r w:rsidR="006342FB" w:rsidRPr="006E7701">
              <w:rPr>
                <w:rFonts w:ascii="Arial" w:hAnsi="Arial" w:cs="Arial"/>
              </w:rPr>
              <w:t xml:space="preserve"> (w szt.)</w:t>
            </w:r>
            <w:r w:rsidR="00DE0FD8" w:rsidRPr="006E7701">
              <w:rPr>
                <w:rFonts w:ascii="Arial" w:hAnsi="Arial" w:cs="Arial"/>
              </w:rPr>
              <w:t>.</w:t>
            </w:r>
            <w:r w:rsidR="00677ACA" w:rsidRPr="006E7701">
              <w:rPr>
                <w:rFonts w:ascii="Arial" w:hAnsi="Arial" w:cs="Arial"/>
              </w:rPr>
              <w:t xml:space="preserve"> </w:t>
            </w:r>
          </w:p>
          <w:p w:rsidR="00677ACA" w:rsidRPr="006E7701" w:rsidRDefault="00677ACA" w:rsidP="00D51517">
            <w:pPr>
              <w:rPr>
                <w:rFonts w:ascii="Arial" w:hAnsi="Arial" w:cs="Arial"/>
              </w:rPr>
            </w:pPr>
          </w:p>
          <w:p w:rsidR="00DE7028" w:rsidRPr="006E7701" w:rsidRDefault="00DE7028" w:rsidP="006342FB">
            <w:pPr>
              <w:rPr>
                <w:rFonts w:ascii="Arial" w:hAnsi="Arial" w:cs="Arial"/>
              </w:rPr>
            </w:pPr>
          </w:p>
          <w:p w:rsidR="006E7701" w:rsidRPr="006E7701" w:rsidRDefault="006E7701" w:rsidP="006342F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005BD" w:rsidRPr="006E7701" w:rsidRDefault="00B005BD" w:rsidP="00D5321A">
            <w:pPr>
              <w:jc w:val="center"/>
              <w:rPr>
                <w:rFonts w:ascii="Arial" w:hAnsi="Arial"/>
              </w:rPr>
            </w:pPr>
          </w:p>
          <w:p w:rsidR="00677ACA" w:rsidRPr="006E7701" w:rsidRDefault="00677ACA" w:rsidP="00DE7028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</w:t>
            </w:r>
          </w:p>
          <w:p w:rsidR="00DE7028" w:rsidRPr="006E7701" w:rsidRDefault="00DE7028" w:rsidP="00DE7028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B005BD" w:rsidRPr="006E7701" w:rsidRDefault="00B005BD" w:rsidP="00D5321A">
            <w:pPr>
              <w:rPr>
                <w:rFonts w:ascii="Arial" w:hAnsi="Arial"/>
              </w:rPr>
            </w:pPr>
          </w:p>
          <w:p w:rsidR="00244CAE" w:rsidRPr="006E7701" w:rsidRDefault="00AA692D" w:rsidP="00AA692D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Weryfikacja organizacji ruchu na drogach krajowych w zakresie zgodności z przepisami oraz bezpieczeństwa ruchu drogowego.</w:t>
            </w:r>
          </w:p>
        </w:tc>
      </w:tr>
      <w:tr w:rsidR="00AB7E65" w:rsidRPr="006E7701" w:rsidTr="008848F3">
        <w:trPr>
          <w:trHeight w:val="64"/>
        </w:trPr>
        <w:tc>
          <w:tcPr>
            <w:tcW w:w="496" w:type="dxa"/>
          </w:tcPr>
          <w:p w:rsidR="00AB7E65" w:rsidRPr="006E7701" w:rsidRDefault="006E7701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7</w:t>
            </w:r>
            <w:r w:rsidR="00000FD0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B7E65" w:rsidRPr="006E7701" w:rsidRDefault="00AB7E65" w:rsidP="00C75285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Prowadzenie negocjacji w Radzie i Parlamencie Europejskim </w:t>
            </w:r>
            <w:r w:rsidR="00C75285" w:rsidRPr="006E7701">
              <w:rPr>
                <w:rFonts w:ascii="Arial" w:hAnsi="Arial"/>
              </w:rPr>
              <w:t>dot. rewizji sieci TEN-T, na podstawie opracowanego stanowiska rządu.</w:t>
            </w:r>
          </w:p>
          <w:p w:rsidR="00C75285" w:rsidRPr="006E7701" w:rsidRDefault="00C75285" w:rsidP="00C7528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AB7E65" w:rsidRPr="006E7701" w:rsidRDefault="004152FB" w:rsidP="004152FB">
            <w:pPr>
              <w:spacing w:before="120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Wypracowanie projektu rozporządzenia </w:t>
            </w:r>
            <w:proofErr w:type="spellStart"/>
            <w:r w:rsidRPr="006E7701">
              <w:rPr>
                <w:rFonts w:ascii="Arial" w:hAnsi="Arial"/>
              </w:rPr>
              <w:t>ws</w:t>
            </w:r>
            <w:proofErr w:type="spellEnd"/>
            <w:r w:rsidRPr="006E7701">
              <w:rPr>
                <w:rFonts w:ascii="Arial" w:hAnsi="Arial"/>
              </w:rPr>
              <w:t>. unijnych wytycznych dotyczących rozwoju transeuropejskiej sieci transportowej</w:t>
            </w:r>
            <w:r w:rsidR="00C75285" w:rsidRPr="006E7701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AB7E65" w:rsidRPr="006E7701" w:rsidRDefault="00C75285" w:rsidP="00C75285">
            <w:pPr>
              <w:spacing w:before="120"/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</w:t>
            </w:r>
          </w:p>
        </w:tc>
        <w:tc>
          <w:tcPr>
            <w:tcW w:w="3969" w:type="dxa"/>
          </w:tcPr>
          <w:p w:rsidR="00C75285" w:rsidRPr="006E7701" w:rsidRDefault="00C75285" w:rsidP="00AF6312">
            <w:pPr>
              <w:pStyle w:val="Akapitzlist"/>
              <w:numPr>
                <w:ilvl w:val="0"/>
                <w:numId w:val="20"/>
              </w:numPr>
              <w:spacing w:before="120"/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Konsultacje </w:t>
            </w:r>
            <w:r w:rsidR="004152FB" w:rsidRPr="006E7701">
              <w:rPr>
                <w:rFonts w:ascii="Arial" w:hAnsi="Arial"/>
              </w:rPr>
              <w:t>wielostronne oraz dwustronne z KE i poszcze</w:t>
            </w:r>
            <w:r w:rsidRPr="006E7701">
              <w:rPr>
                <w:rFonts w:ascii="Arial" w:hAnsi="Arial"/>
              </w:rPr>
              <w:t>gólnymi krajami na temat procedowanej zmiany rozporządzenia.</w:t>
            </w:r>
          </w:p>
          <w:p w:rsidR="00A842CF" w:rsidRDefault="00C75285" w:rsidP="005552C8">
            <w:pPr>
              <w:pStyle w:val="Akapitzlist"/>
              <w:numPr>
                <w:ilvl w:val="0"/>
                <w:numId w:val="20"/>
              </w:numPr>
              <w:ind w:left="283" w:hanging="283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Promowanie polskich priorytetów w rewizji TEN-T (w szczególności </w:t>
            </w:r>
            <w:r w:rsidR="004152FB" w:rsidRPr="006E7701">
              <w:rPr>
                <w:rFonts w:ascii="Arial" w:hAnsi="Arial"/>
              </w:rPr>
              <w:t xml:space="preserve">przedłużenie korytarza Morze Bałtyckie – Morze Czarne – Morze Egejskie, w tym </w:t>
            </w:r>
            <w:r w:rsidRPr="006E7701">
              <w:rPr>
                <w:rFonts w:ascii="Arial" w:hAnsi="Arial"/>
              </w:rPr>
              <w:t xml:space="preserve">Via </w:t>
            </w:r>
            <w:proofErr w:type="spellStart"/>
            <w:r w:rsidRPr="006E7701">
              <w:rPr>
                <w:rFonts w:ascii="Arial" w:hAnsi="Arial"/>
              </w:rPr>
              <w:t>Carpatia</w:t>
            </w:r>
            <w:proofErr w:type="spellEnd"/>
            <w:r w:rsidRPr="006E7701">
              <w:rPr>
                <w:rFonts w:ascii="Arial" w:hAnsi="Arial"/>
              </w:rPr>
              <w:t>).</w:t>
            </w:r>
          </w:p>
          <w:p w:rsidR="001C7716" w:rsidRPr="006E7701" w:rsidRDefault="001C7716" w:rsidP="001C7716">
            <w:pPr>
              <w:pStyle w:val="Akapitzlist"/>
              <w:ind w:left="283"/>
              <w:rPr>
                <w:rFonts w:ascii="Arial" w:hAnsi="Arial"/>
              </w:rPr>
            </w:pPr>
          </w:p>
        </w:tc>
      </w:tr>
      <w:tr w:rsidR="00EC077D" w:rsidRPr="006E7701" w:rsidTr="008848F3">
        <w:trPr>
          <w:trHeight w:val="64"/>
        </w:trPr>
        <w:tc>
          <w:tcPr>
            <w:tcW w:w="496" w:type="dxa"/>
          </w:tcPr>
          <w:p w:rsidR="00EC077D" w:rsidRPr="00244CAE" w:rsidRDefault="00EC077D" w:rsidP="00D5321A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C077D" w:rsidRPr="006E7701" w:rsidRDefault="006E7701" w:rsidP="002D1ADA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8</w:t>
            </w:r>
            <w:r w:rsidR="00EC077D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244CAE" w:rsidRDefault="00EC077D" w:rsidP="00D5321A">
            <w:pPr>
              <w:rPr>
                <w:rFonts w:ascii="Arial" w:hAnsi="Arial"/>
                <w:sz w:val="12"/>
                <w:szCs w:val="12"/>
              </w:rPr>
            </w:pPr>
          </w:p>
          <w:p w:rsidR="00EC077D" w:rsidRPr="006E7701" w:rsidRDefault="00EC077D" w:rsidP="00D5321A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244CAE" w:rsidRDefault="00EC077D" w:rsidP="00EC077D">
            <w:pPr>
              <w:rPr>
                <w:rFonts w:ascii="Arial" w:hAnsi="Arial"/>
                <w:sz w:val="12"/>
                <w:szCs w:val="12"/>
              </w:rPr>
            </w:pPr>
          </w:p>
          <w:p w:rsidR="00EC077D" w:rsidRPr="006E7701" w:rsidRDefault="00EC077D" w:rsidP="00EC077D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6E7701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244CAE" w:rsidRDefault="00EC077D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C077D" w:rsidRPr="006E7701" w:rsidRDefault="00EC077D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90%</w:t>
            </w:r>
            <w:r w:rsidR="00906DED" w:rsidRPr="006E7701">
              <w:rPr>
                <w:rStyle w:val="Odwoanieprzypisudolnego"/>
                <w:rFonts w:ascii="Arial" w:hAnsi="Arial"/>
              </w:rPr>
              <w:footnoteReference w:id="2"/>
            </w:r>
          </w:p>
        </w:tc>
        <w:tc>
          <w:tcPr>
            <w:tcW w:w="3969" w:type="dxa"/>
          </w:tcPr>
          <w:p w:rsidR="00C432EF" w:rsidRPr="00244CAE" w:rsidRDefault="00C432EF" w:rsidP="00C432EF">
            <w:pPr>
              <w:pStyle w:val="Akapitzlist"/>
              <w:ind w:left="214"/>
              <w:rPr>
                <w:rFonts w:ascii="Arial" w:hAnsi="Arial"/>
                <w:sz w:val="12"/>
                <w:szCs w:val="12"/>
              </w:rPr>
            </w:pPr>
          </w:p>
          <w:p w:rsidR="00EC077D" w:rsidRPr="006E7701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6E7701">
              <w:rPr>
                <w:rFonts w:ascii="Arial" w:hAnsi="Arial"/>
              </w:rPr>
              <w:t>oraz kontaktach z państwami spoza UE</w:t>
            </w:r>
            <w:r w:rsidR="004070DF" w:rsidRPr="006E7701">
              <w:rPr>
                <w:rFonts w:ascii="Arial" w:hAnsi="Arial"/>
              </w:rPr>
              <w:t>.</w:t>
            </w:r>
          </w:p>
          <w:p w:rsidR="00DE7556" w:rsidRPr="006E7701" w:rsidRDefault="00DE7556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A968BD" w:rsidRPr="006E7701" w:rsidRDefault="00A968B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Rozwój inicjatywy </w:t>
            </w:r>
            <w:proofErr w:type="spellStart"/>
            <w:r w:rsidRPr="006E7701">
              <w:rPr>
                <w:rFonts w:ascii="Arial" w:hAnsi="Arial"/>
              </w:rPr>
              <w:t>Trójmorza</w:t>
            </w:r>
            <w:proofErr w:type="spellEnd"/>
            <w:r w:rsidRPr="006E7701">
              <w:rPr>
                <w:rFonts w:ascii="Arial" w:hAnsi="Arial"/>
              </w:rPr>
              <w:t>.</w:t>
            </w:r>
          </w:p>
          <w:p w:rsidR="00EC077D" w:rsidRPr="006E7701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Promowanie międzynarodowego szlaku Via </w:t>
            </w:r>
            <w:proofErr w:type="spellStart"/>
            <w:r w:rsidRPr="006E7701">
              <w:rPr>
                <w:rFonts w:ascii="Arial" w:hAnsi="Arial"/>
              </w:rPr>
              <w:t>Carpatia</w:t>
            </w:r>
            <w:proofErr w:type="spellEnd"/>
            <w:r w:rsidR="00A968BD" w:rsidRPr="006E7701">
              <w:rPr>
                <w:rFonts w:ascii="Arial" w:hAnsi="Arial"/>
              </w:rPr>
              <w:t xml:space="preserve"> i jego  kolejowego komponentu </w:t>
            </w:r>
            <w:proofErr w:type="spellStart"/>
            <w:r w:rsidR="00A968BD" w:rsidRPr="006E7701">
              <w:rPr>
                <w:rFonts w:ascii="Arial" w:hAnsi="Arial"/>
              </w:rPr>
              <w:t>Rail</w:t>
            </w:r>
            <w:proofErr w:type="spellEnd"/>
            <w:r w:rsidR="00A968BD" w:rsidRPr="006E7701">
              <w:rPr>
                <w:rFonts w:ascii="Arial" w:hAnsi="Arial"/>
              </w:rPr>
              <w:t xml:space="preserve"> </w:t>
            </w:r>
            <w:proofErr w:type="spellStart"/>
            <w:r w:rsidR="00A968BD" w:rsidRPr="006E7701">
              <w:rPr>
                <w:rFonts w:ascii="Arial" w:hAnsi="Arial"/>
              </w:rPr>
              <w:t>Carpatia</w:t>
            </w:r>
            <w:proofErr w:type="spellEnd"/>
            <w:r w:rsidR="00A968BD" w:rsidRPr="006E7701">
              <w:rPr>
                <w:rFonts w:ascii="Arial" w:hAnsi="Arial"/>
              </w:rPr>
              <w:t xml:space="preserve">, w </w:t>
            </w:r>
            <w:r w:rsidR="00DE7556" w:rsidRPr="006E7701">
              <w:rPr>
                <w:rFonts w:ascii="Arial" w:hAnsi="Arial"/>
              </w:rPr>
              <w:t xml:space="preserve">tym w ramach starań o wpisanie do sieci </w:t>
            </w:r>
            <w:r w:rsidR="00DE7556" w:rsidRPr="006E7701">
              <w:rPr>
                <w:rFonts w:ascii="Arial" w:hAnsi="Arial"/>
              </w:rPr>
              <w:lastRenderedPageBreak/>
              <w:t>bazowej TEN-T oraz w kontekście Bałkanów Zachodnich.</w:t>
            </w:r>
            <w:r w:rsidR="00747037" w:rsidRPr="006E7701">
              <w:rPr>
                <w:rFonts w:ascii="Arial" w:hAnsi="Arial"/>
              </w:rPr>
              <w:t xml:space="preserve"> </w:t>
            </w:r>
          </w:p>
          <w:p w:rsidR="00EC077D" w:rsidRPr="006E7701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Rozwój bazy prawno-traktatowej w kontaktach dwustronnych z </w:t>
            </w:r>
            <w:r w:rsidR="00A968BD" w:rsidRPr="006E7701">
              <w:rPr>
                <w:rFonts w:ascii="Arial" w:hAnsi="Arial"/>
              </w:rPr>
              <w:t>sąsiadującymi krajami sojuszniczymi</w:t>
            </w:r>
            <w:r w:rsidRPr="006E7701">
              <w:rPr>
                <w:rFonts w:ascii="Arial" w:hAnsi="Arial"/>
              </w:rPr>
              <w:t>.</w:t>
            </w:r>
          </w:p>
          <w:p w:rsidR="00EC077D" w:rsidRPr="006E7701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Działania zabezpieczające polskie interesy w kontekście r</w:t>
            </w:r>
            <w:r w:rsidR="00DE7556" w:rsidRPr="006E7701">
              <w:rPr>
                <w:rFonts w:ascii="Arial" w:hAnsi="Arial"/>
              </w:rPr>
              <w:t>ozwoju transportu kolejowego między Europą i Azją</w:t>
            </w:r>
            <w:r w:rsidRPr="006E7701">
              <w:rPr>
                <w:rFonts w:ascii="Arial" w:hAnsi="Arial"/>
              </w:rPr>
              <w:t>.</w:t>
            </w:r>
          </w:p>
          <w:p w:rsidR="00EC077D" w:rsidRPr="006E7701" w:rsidRDefault="00A968B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Prowadzenie współpracy międzynarodowej w formacie Europa Środkowo Wschodnia – Chiny (16+1), w tym w ramach Sekretariatu Koordynującego ds. Morskich „16+1”</w:t>
            </w:r>
            <w:r w:rsidR="00EC077D" w:rsidRPr="006E7701">
              <w:rPr>
                <w:rFonts w:ascii="Arial" w:hAnsi="Arial"/>
              </w:rPr>
              <w:t>.</w:t>
            </w:r>
          </w:p>
          <w:p w:rsidR="00EC077D" w:rsidRPr="006E7701" w:rsidRDefault="00EC077D" w:rsidP="00D5321A">
            <w:pPr>
              <w:rPr>
                <w:rFonts w:ascii="Arial" w:hAnsi="Arial"/>
              </w:rPr>
            </w:pPr>
          </w:p>
        </w:tc>
      </w:tr>
      <w:tr w:rsidR="001D1FC7" w:rsidRPr="006E7701" w:rsidTr="00374EB5">
        <w:trPr>
          <w:trHeight w:val="847"/>
        </w:trPr>
        <w:tc>
          <w:tcPr>
            <w:tcW w:w="496" w:type="dxa"/>
          </w:tcPr>
          <w:p w:rsidR="001D1FC7" w:rsidRPr="00244CAE" w:rsidRDefault="001D1FC7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24E55" w:rsidRPr="006E7701" w:rsidRDefault="006E7701" w:rsidP="006E7701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9</w:t>
            </w:r>
            <w:r w:rsidR="008979C0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244CAE" w:rsidRDefault="009B122E" w:rsidP="00DD6699">
            <w:pPr>
              <w:rPr>
                <w:rFonts w:ascii="Arial" w:hAnsi="Arial"/>
                <w:sz w:val="12"/>
                <w:szCs w:val="12"/>
              </w:rPr>
            </w:pPr>
          </w:p>
          <w:p w:rsidR="00DD6699" w:rsidRPr="006E7701" w:rsidRDefault="00DD6699" w:rsidP="00DD669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1D1FC7" w:rsidRPr="006E7701" w:rsidRDefault="00DD6699" w:rsidP="00DD669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w spółkach z udziałem Skarbu Państwa</w:t>
            </w:r>
            <w:r w:rsidR="00735FA3" w:rsidRPr="006E7701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Pr="00244CAE" w:rsidRDefault="009B122E" w:rsidP="00DD6699">
            <w:pPr>
              <w:rPr>
                <w:rFonts w:ascii="Arial" w:hAnsi="Arial" w:cs="Arial"/>
                <w:sz w:val="12"/>
                <w:szCs w:val="12"/>
              </w:rPr>
            </w:pPr>
          </w:p>
          <w:p w:rsidR="00DD6699" w:rsidRPr="006E7701" w:rsidRDefault="00DD6699" w:rsidP="00DD6699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Realizacja zwyczajnych walnych zgromadzeń/ zgromadzeń wspólników w nadzorowanych spółkach z większościowym udziałem Skarbu Państwa w terminie ustawowym (w %)</w:t>
            </w:r>
            <w:r w:rsidR="00E24E55" w:rsidRPr="006E7701">
              <w:rPr>
                <w:rFonts w:ascii="Arial" w:hAnsi="Arial" w:cs="Arial"/>
              </w:rPr>
              <w:t>.</w:t>
            </w:r>
          </w:p>
          <w:p w:rsidR="00DD6699" w:rsidRPr="006E7701" w:rsidRDefault="00DD6699" w:rsidP="00DD6699">
            <w:pPr>
              <w:rPr>
                <w:rFonts w:ascii="Arial" w:hAnsi="Arial" w:cs="Arial"/>
              </w:rPr>
            </w:pPr>
          </w:p>
          <w:p w:rsidR="005552C8" w:rsidRDefault="005552C8" w:rsidP="00DD6699">
            <w:pPr>
              <w:rPr>
                <w:rFonts w:ascii="Arial" w:hAnsi="Arial" w:cs="Arial"/>
              </w:rPr>
            </w:pPr>
          </w:p>
          <w:p w:rsidR="00DD6699" w:rsidRPr="006E7701" w:rsidRDefault="00DD6699" w:rsidP="00DD6699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Monitorowanie, egzekwowanie </w:t>
            </w:r>
          </w:p>
          <w:p w:rsidR="00DD6699" w:rsidRPr="006E7701" w:rsidRDefault="00DD6699" w:rsidP="00DD6699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i gromadzenie w formie tradycyjnej </w:t>
            </w:r>
          </w:p>
          <w:p w:rsidR="00E24E55" w:rsidRPr="006E7701" w:rsidRDefault="00DD6699" w:rsidP="00E24E55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i elektronicznej (baza danych) informacji kwartalnych spółek z większościowym udziałem Skarbu Państwa (w %)</w:t>
            </w:r>
            <w:r w:rsidR="00E24E55" w:rsidRPr="006E7701">
              <w:rPr>
                <w:rFonts w:ascii="Arial" w:hAnsi="Arial" w:cs="Arial"/>
              </w:rPr>
              <w:t>.</w:t>
            </w:r>
          </w:p>
          <w:p w:rsidR="00F17DC3" w:rsidRPr="006E7701" w:rsidRDefault="00F17DC3" w:rsidP="00E24E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Pr="00244CAE" w:rsidRDefault="009B122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D1FC7" w:rsidRPr="006E7701" w:rsidRDefault="00DD6699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</w:t>
            </w:r>
            <w:r w:rsidR="005552C8">
              <w:rPr>
                <w:rFonts w:ascii="Arial" w:hAnsi="Arial"/>
              </w:rPr>
              <w:t>%</w:t>
            </w: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5552C8" w:rsidRDefault="005552C8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</w:t>
            </w:r>
            <w:r w:rsidR="005552C8">
              <w:rPr>
                <w:rFonts w:ascii="Arial" w:hAnsi="Arial"/>
              </w:rPr>
              <w:t>%</w:t>
            </w:r>
          </w:p>
          <w:p w:rsidR="00A875F1" w:rsidRPr="006E770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660800" w:rsidRPr="00244CAE" w:rsidRDefault="00660800" w:rsidP="00660800">
            <w:pPr>
              <w:pStyle w:val="Akapitzlist"/>
              <w:ind w:left="564"/>
              <w:rPr>
                <w:rFonts w:ascii="Arial" w:hAnsi="Arial" w:cs="Arial"/>
                <w:sz w:val="12"/>
                <w:szCs w:val="12"/>
              </w:rPr>
            </w:pPr>
          </w:p>
          <w:p w:rsidR="00DD6699" w:rsidRPr="006E7701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Rozpatrywanie spraw wnoszonych, uczestnictwo w Walnych Zgromadzeniach/ Zgromadzeniach Wspólników.</w:t>
            </w:r>
          </w:p>
          <w:p w:rsidR="00DD6699" w:rsidRPr="006E7701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Bieżące czynności nadzorcze w zakresie działalności podmiotów.</w:t>
            </w:r>
          </w:p>
          <w:p w:rsidR="00DD6699" w:rsidRPr="006E7701" w:rsidRDefault="00DD6699" w:rsidP="00DD6699">
            <w:pPr>
              <w:rPr>
                <w:rFonts w:ascii="Arial" w:hAnsi="Arial" w:cs="Arial"/>
              </w:rPr>
            </w:pPr>
          </w:p>
          <w:p w:rsidR="00A842CF" w:rsidRPr="006E7701" w:rsidRDefault="00A842CF" w:rsidP="00DD6699">
            <w:pPr>
              <w:rPr>
                <w:rFonts w:ascii="Arial" w:hAnsi="Arial" w:cs="Arial"/>
              </w:rPr>
            </w:pPr>
          </w:p>
          <w:p w:rsidR="001D1FC7" w:rsidRPr="006E7701" w:rsidRDefault="00DD6699" w:rsidP="00DD6699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1D1FC7" w:rsidRPr="006E7701" w:rsidTr="00374EB5">
        <w:trPr>
          <w:trHeight w:val="847"/>
        </w:trPr>
        <w:tc>
          <w:tcPr>
            <w:tcW w:w="496" w:type="dxa"/>
          </w:tcPr>
          <w:p w:rsidR="001D1FC7" w:rsidRPr="00244CAE" w:rsidRDefault="001D1FC7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24E55" w:rsidRPr="006E7701" w:rsidRDefault="00E24E55" w:rsidP="006E7701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6E7701" w:rsidRPr="006E7701">
              <w:rPr>
                <w:rFonts w:ascii="Arial" w:hAnsi="Arial"/>
                <w:lang w:val="de-DE"/>
              </w:rPr>
              <w:t>0</w:t>
            </w:r>
            <w:r w:rsidR="008979C0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244CAE" w:rsidRDefault="009B122E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1D1FC7" w:rsidRPr="006E7701" w:rsidRDefault="00DD6699" w:rsidP="00A509B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Zapewnienie wsparcia dla rozwoju gospodarki morskiej, żeglugi śródlądowej</w:t>
            </w:r>
            <w:r w:rsidR="00F1397B" w:rsidRPr="006E7701">
              <w:rPr>
                <w:rFonts w:ascii="Arial" w:hAnsi="Arial"/>
              </w:rPr>
              <w:t xml:space="preserve"> </w:t>
            </w:r>
            <w:r w:rsidRPr="006E7701">
              <w:rPr>
                <w:rFonts w:ascii="Arial" w:hAnsi="Arial"/>
              </w:rPr>
              <w:t>poprzez kształcenie branżowe/zawodowe</w:t>
            </w:r>
            <w:r w:rsidR="009B122E" w:rsidRPr="006E7701">
              <w:rPr>
                <w:rFonts w:ascii="Arial" w:hAnsi="Arial"/>
              </w:rPr>
              <w:t>.</w:t>
            </w:r>
          </w:p>
          <w:p w:rsidR="009B122E" w:rsidRPr="006E7701" w:rsidRDefault="009B122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B122E" w:rsidRPr="00244CAE" w:rsidRDefault="009B122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D1FC7" w:rsidRPr="006E7701" w:rsidRDefault="00DD6699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Liczba osób przyjętych w procesie naboru/liczba planowanych (w %)</w:t>
            </w:r>
            <w:r w:rsidR="009B122E" w:rsidRPr="006E7701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9B122E" w:rsidRPr="00244CAE" w:rsidRDefault="009B122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D1FC7" w:rsidRPr="006E7701" w:rsidRDefault="00DD6699" w:rsidP="00843C9D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77,</w:t>
            </w:r>
            <w:r w:rsidR="00843C9D" w:rsidRPr="006E7701">
              <w:rPr>
                <w:rFonts w:ascii="Arial" w:hAnsi="Arial"/>
              </w:rPr>
              <w:t>39</w:t>
            </w:r>
            <w:r w:rsidR="00B72843" w:rsidRPr="006E7701">
              <w:rPr>
                <w:rFonts w:ascii="Arial" w:hAnsi="Arial"/>
              </w:rPr>
              <w:t>%</w:t>
            </w:r>
          </w:p>
        </w:tc>
        <w:tc>
          <w:tcPr>
            <w:tcW w:w="3969" w:type="dxa"/>
          </w:tcPr>
          <w:p w:rsidR="009B122E" w:rsidRPr="00244CAE" w:rsidRDefault="009B122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D1FC7" w:rsidRPr="006E7701" w:rsidRDefault="00843C9D" w:rsidP="00843C9D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Kształcenie ogólne, zawodowe i ustawiczne</w:t>
            </w:r>
            <w:r w:rsidR="00DD6699" w:rsidRPr="006E7701">
              <w:rPr>
                <w:rFonts w:ascii="Arial" w:hAnsi="Arial" w:cs="Arial"/>
              </w:rPr>
              <w:t>.</w:t>
            </w:r>
          </w:p>
        </w:tc>
      </w:tr>
      <w:tr w:rsidR="00040A3F" w:rsidRPr="006E7701" w:rsidTr="00374EB5">
        <w:trPr>
          <w:trHeight w:val="847"/>
        </w:trPr>
        <w:tc>
          <w:tcPr>
            <w:tcW w:w="496" w:type="dxa"/>
          </w:tcPr>
          <w:p w:rsidR="00040A3F" w:rsidRDefault="00040A3F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040A3F" w:rsidRPr="00040A3F" w:rsidRDefault="00040A3F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11.</w:t>
            </w:r>
          </w:p>
        </w:tc>
        <w:tc>
          <w:tcPr>
            <w:tcW w:w="4536" w:type="dxa"/>
          </w:tcPr>
          <w:p w:rsidR="00040A3F" w:rsidRDefault="00040A3F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040A3F" w:rsidRDefault="00040A3F" w:rsidP="00A509B4">
            <w:pPr>
              <w:rPr>
                <w:rFonts w:ascii="Arial" w:hAnsi="Arial"/>
              </w:rPr>
            </w:pPr>
            <w:r w:rsidRPr="00040A3F">
              <w:rPr>
                <w:rFonts w:ascii="Arial" w:hAnsi="Arial"/>
              </w:rPr>
              <w:t>Zwiększenie dyspozycyjnych zasobów wodnych i osiągnięcie wysokiej jakości wód z uwzględnieniem zmian klimatu</w:t>
            </w:r>
            <w:r>
              <w:rPr>
                <w:rFonts w:ascii="Arial" w:hAnsi="Arial"/>
              </w:rPr>
              <w:t>.</w:t>
            </w:r>
          </w:p>
          <w:p w:rsidR="00040A3F" w:rsidRPr="00040A3F" w:rsidRDefault="00040A3F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40A3F" w:rsidRDefault="00040A3F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040A3F" w:rsidRPr="00040A3F" w:rsidRDefault="00040A3F" w:rsidP="00D5321A">
            <w:pPr>
              <w:rPr>
                <w:rFonts w:ascii="Arial" w:hAnsi="Arial" w:cs="Arial"/>
              </w:rPr>
            </w:pPr>
            <w:r w:rsidRPr="00040A3F">
              <w:rPr>
                <w:rFonts w:ascii="Arial" w:hAnsi="Arial" w:cs="Arial"/>
              </w:rPr>
              <w:t>Przyjęcie dokumentu planistycznego dotyczącego retencji wód (szt.)</w:t>
            </w:r>
          </w:p>
        </w:tc>
        <w:tc>
          <w:tcPr>
            <w:tcW w:w="2410" w:type="dxa"/>
          </w:tcPr>
          <w:p w:rsidR="00040A3F" w:rsidRDefault="00040A3F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040A3F" w:rsidRPr="00040A3F" w:rsidRDefault="00040A3F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69" w:type="dxa"/>
          </w:tcPr>
          <w:p w:rsidR="00040A3F" w:rsidRDefault="00040A3F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040A3F" w:rsidRPr="00040A3F" w:rsidRDefault="00040A3F" w:rsidP="00D5321A">
            <w:pPr>
              <w:rPr>
                <w:rFonts w:ascii="Arial" w:hAnsi="Arial" w:cs="Arial"/>
              </w:rPr>
            </w:pPr>
            <w:r w:rsidRPr="00040A3F">
              <w:rPr>
                <w:rFonts w:ascii="Arial" w:hAnsi="Arial" w:cs="Arial"/>
              </w:rPr>
              <w:t>Przyjęcie dokumentu planistycznego dotyczącego retencji wód.</w:t>
            </w:r>
          </w:p>
        </w:tc>
      </w:tr>
      <w:tr w:rsidR="00F96346" w:rsidRPr="006E7701" w:rsidTr="00374EB5">
        <w:trPr>
          <w:trHeight w:val="847"/>
        </w:trPr>
        <w:tc>
          <w:tcPr>
            <w:tcW w:w="496" w:type="dxa"/>
          </w:tcPr>
          <w:p w:rsidR="00F96346" w:rsidRPr="00244CAE" w:rsidRDefault="00F96346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F96346" w:rsidRPr="006E7701" w:rsidRDefault="00F1397B" w:rsidP="00040A3F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040A3F">
              <w:rPr>
                <w:rFonts w:ascii="Arial" w:hAnsi="Arial"/>
                <w:lang w:val="de-DE"/>
              </w:rPr>
              <w:t>2</w:t>
            </w:r>
            <w:r w:rsidR="008979C0"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F96346" w:rsidRPr="00244CAE" w:rsidRDefault="00F96346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F96346" w:rsidRPr="006E7701" w:rsidRDefault="00F96346" w:rsidP="00A509B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Stymulowanie rozwoju przemysłu okrętowego.</w:t>
            </w:r>
          </w:p>
        </w:tc>
        <w:tc>
          <w:tcPr>
            <w:tcW w:w="3543" w:type="dxa"/>
          </w:tcPr>
          <w:p w:rsidR="00F96346" w:rsidRPr="00244CAE" w:rsidRDefault="00F96346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82317E" w:rsidRPr="006E7701" w:rsidRDefault="006E7701" w:rsidP="00F96346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Ustalenie katalogu uczestników </w:t>
            </w:r>
            <w:r w:rsidR="0082317E" w:rsidRPr="006E7701">
              <w:rPr>
                <w:rFonts w:ascii="Arial" w:hAnsi="Arial" w:cs="Arial"/>
              </w:rPr>
              <w:t xml:space="preserve">Polskiego Pawilonu Narodowego i wydarzeń towarzyszących w ramach Międzynarodowych Targów Morskich </w:t>
            </w:r>
            <w:proofErr w:type="spellStart"/>
            <w:r w:rsidR="0082317E" w:rsidRPr="006E7701">
              <w:rPr>
                <w:rFonts w:ascii="Arial" w:hAnsi="Arial" w:cs="Arial"/>
              </w:rPr>
              <w:t>Posidonia</w:t>
            </w:r>
            <w:proofErr w:type="spellEnd"/>
            <w:r w:rsidR="0082317E" w:rsidRPr="006E7701">
              <w:rPr>
                <w:rFonts w:ascii="Arial" w:hAnsi="Arial" w:cs="Arial"/>
              </w:rPr>
              <w:t xml:space="preserve"> 202</w:t>
            </w:r>
            <w:r w:rsidRPr="006E7701">
              <w:rPr>
                <w:rFonts w:ascii="Arial" w:hAnsi="Arial" w:cs="Arial"/>
              </w:rPr>
              <w:t>4 oraz podpisanie umowy z Partnerem Projektu.</w:t>
            </w:r>
          </w:p>
          <w:p w:rsidR="0082317E" w:rsidRPr="006E7701" w:rsidRDefault="0082317E" w:rsidP="00F96346">
            <w:pPr>
              <w:rPr>
                <w:rFonts w:ascii="Arial" w:hAnsi="Arial" w:cs="Arial"/>
              </w:rPr>
            </w:pPr>
          </w:p>
          <w:p w:rsidR="0082317E" w:rsidRPr="006E7701" w:rsidRDefault="0082317E" w:rsidP="00F96346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Liczba kwartalnych raportów o stanie przemysłu okrętowego w zakresie krajowym i międzynarodowym.</w:t>
            </w:r>
          </w:p>
          <w:p w:rsidR="00D31EEE" w:rsidRPr="006E7701" w:rsidRDefault="00D31EEE" w:rsidP="008231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96346" w:rsidRPr="00244CAE" w:rsidRDefault="00F96346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735FA3" w:rsidRPr="006E7701" w:rsidRDefault="00735FA3" w:rsidP="00735FA3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</w:t>
            </w: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6E7701" w:rsidRPr="006E7701" w:rsidRDefault="006E7701" w:rsidP="00735FA3">
            <w:pPr>
              <w:jc w:val="center"/>
              <w:rPr>
                <w:rFonts w:ascii="Arial" w:hAnsi="Arial"/>
              </w:rPr>
            </w:pP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</w:t>
            </w:r>
          </w:p>
          <w:p w:rsidR="0082317E" w:rsidRPr="006E7701" w:rsidRDefault="0082317E" w:rsidP="00735FA3">
            <w:pPr>
              <w:jc w:val="center"/>
              <w:rPr>
                <w:rFonts w:ascii="Arial" w:hAnsi="Arial"/>
              </w:rPr>
            </w:pPr>
          </w:p>
          <w:p w:rsidR="00020BCD" w:rsidRPr="006E7701" w:rsidRDefault="00020BCD" w:rsidP="0082317E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F96346" w:rsidRPr="00244CAE" w:rsidRDefault="00F96346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046E" w:rsidRPr="006E7701" w:rsidRDefault="00BF046E" w:rsidP="006E7701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Pozyskiwanie i agregowanie informacji od związków pracodawców branży stoczniowej i podmiotów branży.</w:t>
            </w:r>
          </w:p>
          <w:p w:rsidR="00244CAE" w:rsidRPr="006E7701" w:rsidRDefault="00244CAE" w:rsidP="006E7701">
            <w:pPr>
              <w:rPr>
                <w:rFonts w:ascii="Arial" w:hAnsi="Arial" w:cs="Arial"/>
              </w:rPr>
            </w:pPr>
          </w:p>
          <w:p w:rsidR="00BF046E" w:rsidRPr="006E7701" w:rsidRDefault="00BF046E" w:rsidP="00F17DC3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Rozpoznawanie potencjału rynków zagranicznych, m.in. z zaangażowaniem placówek dyplomatycznych i dyplomacji ekonomicznej. </w:t>
            </w:r>
          </w:p>
          <w:p w:rsidR="00F17DC3" w:rsidRPr="006E7701" w:rsidRDefault="00F17DC3" w:rsidP="00734588">
            <w:pPr>
              <w:ind w:left="280"/>
              <w:rPr>
                <w:rFonts w:ascii="Arial" w:hAnsi="Arial" w:cs="Arial"/>
              </w:rPr>
            </w:pPr>
          </w:p>
        </w:tc>
      </w:tr>
      <w:tr w:rsidR="001A7F6A" w:rsidRPr="006E7701" w:rsidTr="00374EB5">
        <w:trPr>
          <w:trHeight w:val="847"/>
        </w:trPr>
        <w:tc>
          <w:tcPr>
            <w:tcW w:w="496" w:type="dxa"/>
          </w:tcPr>
          <w:p w:rsidR="001A7F6A" w:rsidRPr="00244CAE" w:rsidRDefault="001A7F6A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6E7701" w:rsidRPr="006E7701" w:rsidRDefault="006E7701" w:rsidP="00040A3F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040A3F">
              <w:rPr>
                <w:rFonts w:ascii="Arial" w:hAnsi="Arial"/>
                <w:lang w:val="de-DE"/>
              </w:rPr>
              <w:t>3</w:t>
            </w:r>
            <w:r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A7F6A" w:rsidRPr="00244CAE" w:rsidRDefault="001A7F6A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1A7F6A" w:rsidRPr="006E7701" w:rsidRDefault="001A7F6A" w:rsidP="00A509B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Podwyższenie poziomu zabezpieczenia przed powodzią i suszą.</w:t>
            </w:r>
          </w:p>
        </w:tc>
        <w:tc>
          <w:tcPr>
            <w:tcW w:w="3543" w:type="dxa"/>
          </w:tcPr>
          <w:p w:rsidR="001A7F6A" w:rsidRPr="00244CAE" w:rsidRDefault="001A7F6A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A7F6A" w:rsidRPr="006E7701" w:rsidRDefault="001A7F6A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Spor</w:t>
            </w:r>
            <w:r w:rsidR="00350F61">
              <w:rPr>
                <w:rFonts w:ascii="Arial" w:hAnsi="Arial" w:cs="Arial"/>
              </w:rPr>
              <w:t>ządzenie aktualizacji Programu P</w:t>
            </w:r>
            <w:r w:rsidRPr="006E7701">
              <w:rPr>
                <w:rFonts w:ascii="Arial" w:hAnsi="Arial" w:cs="Arial"/>
              </w:rPr>
              <w:t xml:space="preserve">lanowanych </w:t>
            </w:r>
            <w:r w:rsidR="00350F61">
              <w:rPr>
                <w:rFonts w:ascii="Arial" w:hAnsi="Arial" w:cs="Arial"/>
              </w:rPr>
              <w:t>I</w:t>
            </w:r>
            <w:r w:rsidRPr="006E7701">
              <w:rPr>
                <w:rFonts w:ascii="Arial" w:hAnsi="Arial" w:cs="Arial"/>
              </w:rPr>
              <w:t>nwestycji</w:t>
            </w:r>
            <w:r w:rsidR="00350F61">
              <w:rPr>
                <w:rFonts w:ascii="Arial" w:hAnsi="Arial" w:cs="Arial"/>
              </w:rPr>
              <w:t xml:space="preserve"> (PPI)</w:t>
            </w:r>
            <w:r w:rsidRPr="006E7701">
              <w:rPr>
                <w:rFonts w:ascii="Arial" w:hAnsi="Arial" w:cs="Arial"/>
              </w:rPr>
              <w:t xml:space="preserve"> w gospodarce wodnej P</w:t>
            </w:r>
            <w:r w:rsidR="00350F61">
              <w:rPr>
                <w:rFonts w:ascii="Arial" w:hAnsi="Arial" w:cs="Arial"/>
              </w:rPr>
              <w:t>aństwowego Gospodarstwa Wodnego Wody Polskie (P</w:t>
            </w:r>
            <w:r w:rsidRPr="006E7701">
              <w:rPr>
                <w:rFonts w:ascii="Arial" w:hAnsi="Arial" w:cs="Arial"/>
              </w:rPr>
              <w:t>GW WP</w:t>
            </w:r>
            <w:r w:rsidR="00350F61">
              <w:rPr>
                <w:rFonts w:ascii="Arial" w:hAnsi="Arial" w:cs="Arial"/>
              </w:rPr>
              <w:t>)</w:t>
            </w:r>
            <w:r w:rsidRPr="006E7701">
              <w:rPr>
                <w:rFonts w:ascii="Arial" w:hAnsi="Arial" w:cs="Arial"/>
              </w:rPr>
              <w:t xml:space="preserve"> w okresie sprawozdawczym.</w:t>
            </w:r>
          </w:p>
          <w:p w:rsidR="001A7F6A" w:rsidRPr="006E7701" w:rsidRDefault="001A7F6A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5552C8" w:rsidRDefault="005552C8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Stopień zaawansowania prac nad opracowaniem aktualizacji planów zarządzania ryzykiem powodziowym.</w:t>
            </w: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6E7701" w:rsidRDefault="006E7701" w:rsidP="005552C8">
            <w:pPr>
              <w:rPr>
                <w:rFonts w:ascii="Arial" w:hAnsi="Arial" w:cs="Arial"/>
              </w:rPr>
            </w:pPr>
          </w:p>
          <w:p w:rsidR="00430EAA" w:rsidRPr="006E7701" w:rsidRDefault="00430EAA" w:rsidP="005552C8">
            <w:pPr>
              <w:rPr>
                <w:rFonts w:ascii="Arial" w:hAnsi="Arial" w:cs="Arial"/>
              </w:rPr>
            </w:pP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Stopień zaawansowania prac nad opracowaniem aktualizacji planu przeciwdziałania skutkom suszy.</w:t>
            </w: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Kontynuacja prac nad opracowywaniem przez PGW WP Planów utrzymania wód.</w:t>
            </w:r>
          </w:p>
          <w:p w:rsidR="00244CAE" w:rsidRPr="006E7701" w:rsidRDefault="00244CAE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A7F6A" w:rsidRPr="00244CAE" w:rsidRDefault="001A7F6A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A7F6A" w:rsidRPr="006E7701" w:rsidRDefault="001A7F6A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</w:t>
            </w: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5552C8" w:rsidRDefault="005552C8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1%</w:t>
            </w: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5552C8">
            <w:pPr>
              <w:jc w:val="center"/>
              <w:rPr>
                <w:rFonts w:ascii="Arial" w:hAnsi="Arial"/>
              </w:rPr>
            </w:pPr>
          </w:p>
          <w:p w:rsidR="006E7701" w:rsidRDefault="006E7701" w:rsidP="005552C8">
            <w:pPr>
              <w:jc w:val="center"/>
              <w:rPr>
                <w:rFonts w:ascii="Arial" w:hAnsi="Arial"/>
              </w:rPr>
            </w:pPr>
          </w:p>
          <w:p w:rsidR="00430EAA" w:rsidRPr="006E7701" w:rsidRDefault="00430EAA" w:rsidP="005552C8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31%</w:t>
            </w: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</w:p>
          <w:p w:rsidR="006E7701" w:rsidRPr="006E7701" w:rsidRDefault="006E7701" w:rsidP="00D5321A">
            <w:pPr>
              <w:jc w:val="center"/>
              <w:rPr>
                <w:rFonts w:ascii="Arial" w:hAnsi="Arial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</w:t>
            </w:r>
          </w:p>
        </w:tc>
        <w:tc>
          <w:tcPr>
            <w:tcW w:w="3969" w:type="dxa"/>
          </w:tcPr>
          <w:p w:rsidR="001A7F6A" w:rsidRPr="00244CAE" w:rsidRDefault="001A7F6A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A7F6A" w:rsidRPr="006E7701" w:rsidRDefault="001A7F6A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Sporządzenie aktualizacji PPI na podsta</w:t>
            </w:r>
            <w:r w:rsidR="00AF6312" w:rsidRPr="006E7701">
              <w:rPr>
                <w:rFonts w:ascii="Arial" w:hAnsi="Arial" w:cs="Arial"/>
              </w:rPr>
              <w:t>wie zebranych z jednostek i zweryfikowanych danych.</w:t>
            </w:r>
          </w:p>
          <w:p w:rsidR="00AF6312" w:rsidRPr="006E7701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Zaopiniowanie aktualizacji PPI z Komitetami konsultacyjnymi Dorzecza Wisły i Odry.</w:t>
            </w:r>
          </w:p>
          <w:p w:rsidR="00AF6312" w:rsidRPr="006E7701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Uzgodnienie aktualizacji PPI z właściwymi Wojewodami.</w:t>
            </w:r>
          </w:p>
          <w:p w:rsidR="00AF6312" w:rsidRPr="006E7701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Przekazanie do zaopiniowania i uzgodnienia do ministra właściwego do spraw żeglugi śródlądowej.</w:t>
            </w:r>
          </w:p>
          <w:p w:rsidR="00AF6312" w:rsidRPr="006E7701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Przekazanie do zatwierdzenia przez ministra właściwego do spraw gospodarki wodnej.</w:t>
            </w:r>
          </w:p>
          <w:p w:rsidR="00AF6312" w:rsidRPr="006E7701" w:rsidRDefault="00AF6312" w:rsidP="00AF6312">
            <w:pPr>
              <w:ind w:left="360"/>
              <w:rPr>
                <w:rFonts w:ascii="Arial" w:hAnsi="Arial" w:cs="Arial"/>
              </w:rPr>
            </w:pPr>
          </w:p>
          <w:p w:rsidR="00AF6312" w:rsidRPr="006E7701" w:rsidRDefault="00AF6312" w:rsidP="00AF6312">
            <w:pPr>
              <w:rPr>
                <w:rFonts w:ascii="Arial" w:hAnsi="Arial" w:cs="Arial"/>
              </w:rPr>
            </w:pPr>
          </w:p>
          <w:p w:rsidR="00AF6312" w:rsidRPr="006E7701" w:rsidRDefault="00AF6312" w:rsidP="00AF6312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Ograniczenie ryzyka powodziowego:</w:t>
            </w:r>
          </w:p>
          <w:p w:rsidR="00AF6312" w:rsidRPr="006E7701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Przeprowadzenie przeglądu i opracowania aktualizacji wstępnej oceny ryzyka powodziowego (WOPR)</w:t>
            </w:r>
          </w:p>
          <w:p w:rsidR="00AF6312" w:rsidRPr="006E7701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Przeprowadzenie przeglądu i opracowanie aktualizacji map zagrożenia powodziowego (MZP) i map ryzyka powodziowego (MRP).</w:t>
            </w:r>
          </w:p>
          <w:p w:rsidR="00AF6312" w:rsidRPr="006E7701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Przeprowadzenie przeglądu i opracowanie aktualizacji planów zarządzania ryzykiem powodziowym (PZRP).</w:t>
            </w:r>
          </w:p>
          <w:p w:rsidR="00AF6312" w:rsidRPr="006E7701" w:rsidRDefault="00AF6312" w:rsidP="005552C8">
            <w:pPr>
              <w:rPr>
                <w:rFonts w:ascii="Arial" w:hAnsi="Arial" w:cs="Arial"/>
              </w:rPr>
            </w:pPr>
          </w:p>
          <w:p w:rsidR="00430EAA" w:rsidRDefault="00430EAA" w:rsidP="00AF6312">
            <w:pPr>
              <w:rPr>
                <w:rFonts w:ascii="Arial" w:hAnsi="Arial" w:cs="Arial"/>
              </w:rPr>
            </w:pPr>
          </w:p>
          <w:p w:rsidR="00AF6312" w:rsidRPr="006E7701" w:rsidRDefault="00AF6312" w:rsidP="00AF6312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Przeciwdziałanie skutkom suszy: Opracowanie aktualizacji planu przeciwdziałania skutkom suszy.</w:t>
            </w:r>
          </w:p>
          <w:p w:rsidR="00AF6312" w:rsidRPr="006E7701" w:rsidRDefault="00AF6312" w:rsidP="00AF6312">
            <w:pPr>
              <w:rPr>
                <w:rFonts w:ascii="Arial" w:hAnsi="Arial" w:cs="Arial"/>
              </w:rPr>
            </w:pPr>
          </w:p>
          <w:p w:rsidR="00AF6312" w:rsidRPr="006E7701" w:rsidRDefault="00AF6312" w:rsidP="00AF6312">
            <w:pPr>
              <w:rPr>
                <w:rFonts w:ascii="Arial" w:hAnsi="Arial" w:cs="Arial"/>
              </w:rPr>
            </w:pPr>
          </w:p>
          <w:p w:rsidR="00AF6312" w:rsidRDefault="00AF6312" w:rsidP="00AF6312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Przygotowanie i przeprowadzenie postępowania o udzielenie zamówienia publicznego.</w:t>
            </w:r>
          </w:p>
          <w:p w:rsidR="00244CAE" w:rsidRPr="006E7701" w:rsidRDefault="00244CAE" w:rsidP="00AF6312">
            <w:pPr>
              <w:rPr>
                <w:rFonts w:ascii="Arial" w:hAnsi="Arial" w:cs="Arial"/>
              </w:rPr>
            </w:pPr>
          </w:p>
        </w:tc>
      </w:tr>
      <w:tr w:rsidR="00AF6312" w:rsidRPr="00457ED9" w:rsidTr="00374EB5">
        <w:trPr>
          <w:trHeight w:val="847"/>
        </w:trPr>
        <w:tc>
          <w:tcPr>
            <w:tcW w:w="496" w:type="dxa"/>
          </w:tcPr>
          <w:p w:rsidR="00AF6312" w:rsidRPr="00244CAE" w:rsidRDefault="00AF6312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6E7701" w:rsidRPr="006E7701" w:rsidRDefault="006E7701" w:rsidP="00040A3F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040A3F">
              <w:rPr>
                <w:rFonts w:ascii="Arial" w:hAnsi="Arial"/>
                <w:lang w:val="de-DE"/>
              </w:rPr>
              <w:t>4</w:t>
            </w:r>
            <w:r w:rsidRPr="006E7701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F6312" w:rsidRPr="00244CAE" w:rsidRDefault="00AF6312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AF6312" w:rsidRPr="006E7701" w:rsidRDefault="00AF6312" w:rsidP="00A509B4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Zrównoważone gospodarowanie zasobami wodnymi przy jednoczesnym wysokim stopniu zachowania walorów środowiska wodnego.</w:t>
            </w:r>
          </w:p>
          <w:p w:rsidR="00AF6312" w:rsidRPr="006E7701" w:rsidRDefault="00AF6312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AF6312" w:rsidRPr="00244CAE" w:rsidRDefault="00AF6312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Stopień realizacji dokumentów strategicznych dotyczących oczyszczania ścieków komunalnych.</w:t>
            </w: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A36EB3" w:rsidRPr="006E7701" w:rsidRDefault="00A36EB3" w:rsidP="00D5321A">
            <w:pPr>
              <w:rPr>
                <w:rFonts w:ascii="Arial" w:hAnsi="Arial" w:cs="Arial"/>
              </w:rPr>
            </w:pPr>
          </w:p>
          <w:p w:rsidR="005552C8" w:rsidRPr="006E7701" w:rsidRDefault="005552C8" w:rsidP="00D5321A">
            <w:pPr>
              <w:rPr>
                <w:rFonts w:ascii="Arial" w:hAnsi="Arial" w:cs="Arial"/>
              </w:rPr>
            </w:pPr>
          </w:p>
          <w:p w:rsidR="00A36EB3" w:rsidRDefault="00A36EB3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Stopień zaawansowania prac nad </w:t>
            </w:r>
            <w:proofErr w:type="spellStart"/>
            <w:r w:rsidRPr="006E7701">
              <w:rPr>
                <w:rFonts w:ascii="Arial" w:hAnsi="Arial" w:cs="Arial"/>
              </w:rPr>
              <w:t>IIIaPGW</w:t>
            </w:r>
            <w:proofErr w:type="spellEnd"/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Default="00690132" w:rsidP="00D5321A">
            <w:pPr>
              <w:rPr>
                <w:rFonts w:ascii="Arial" w:hAnsi="Arial" w:cs="Arial"/>
              </w:rPr>
            </w:pPr>
          </w:p>
          <w:p w:rsidR="00690132" w:rsidRPr="006E7701" w:rsidRDefault="00690132" w:rsidP="00690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Procent utrzymania publikacji 14 usług sieciowych dla aktualnych zbiorów priorytetowych danych przestrzennych z zakresu gospodarowania wodami, obejmujących zobowiązania raportowe wynikające z dyrektyw </w:t>
            </w:r>
            <w:r>
              <w:rPr>
                <w:rFonts w:ascii="Arial" w:hAnsi="Arial" w:cs="Arial"/>
              </w:rPr>
              <w:lastRenderedPageBreak/>
              <w:t>2000/60/EC, 91/271/EEC, 2006/7/EC, 98/83/EC</w:t>
            </w:r>
          </w:p>
        </w:tc>
        <w:tc>
          <w:tcPr>
            <w:tcW w:w="2410" w:type="dxa"/>
          </w:tcPr>
          <w:p w:rsidR="00AF6312" w:rsidRPr="00244CAE" w:rsidRDefault="00AF6312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F6312" w:rsidRPr="006E7701" w:rsidRDefault="00AF6312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100%</w:t>
            </w: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6E7701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Default="00A36EB3" w:rsidP="00D5321A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100%</w:t>
            </w: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Default="00690132" w:rsidP="00D5321A">
            <w:pPr>
              <w:jc w:val="center"/>
              <w:rPr>
                <w:rFonts w:ascii="Arial" w:hAnsi="Arial"/>
              </w:rPr>
            </w:pPr>
          </w:p>
          <w:p w:rsidR="00690132" w:rsidRPr="006E7701" w:rsidRDefault="00690132" w:rsidP="00D5321A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AF6312" w:rsidRPr="00244CAE" w:rsidRDefault="00AF6312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AF6312" w:rsidRPr="006E7701" w:rsidRDefault="00AF6312" w:rsidP="00D5321A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Zapewnienie realizacji unijnych wymogów w zakresie oczyszczania ścieków komunalnych:</w:t>
            </w:r>
          </w:p>
          <w:p w:rsidR="00DF7D43" w:rsidRDefault="00DF7D43" w:rsidP="00302DA5">
            <w:pPr>
              <w:pStyle w:val="Akapitzlist"/>
              <w:numPr>
                <w:ilvl w:val="0"/>
                <w:numId w:val="28"/>
              </w:numPr>
              <w:ind w:left="280" w:hanging="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 zatwierdzenie sprawozdania z realizacji Krajowego programu oczyszczania ścieków komunalnych za 2022 r. oraz sprawozdania dotyczącego gospodarki ściekowej w Polsce w latach 2020 – 2021.</w:t>
            </w:r>
          </w:p>
          <w:p w:rsidR="00A36EB3" w:rsidRDefault="00A36EB3" w:rsidP="00A36EB3">
            <w:pPr>
              <w:rPr>
                <w:rFonts w:ascii="Arial" w:hAnsi="Arial" w:cs="Arial"/>
              </w:rPr>
            </w:pPr>
          </w:p>
          <w:p w:rsidR="00E90B62" w:rsidRPr="006E7701" w:rsidRDefault="00E90B62" w:rsidP="00A36EB3">
            <w:pPr>
              <w:rPr>
                <w:rFonts w:ascii="Arial" w:hAnsi="Arial" w:cs="Arial"/>
              </w:rPr>
            </w:pPr>
          </w:p>
          <w:p w:rsidR="00350F61" w:rsidRDefault="00350F61" w:rsidP="00A36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Wdrażanie Ramowej Dyrektywy Wodnej 2000/60/WE</w:t>
            </w:r>
            <w:r w:rsidR="00302DA5">
              <w:rPr>
                <w:rFonts w:ascii="Arial" w:hAnsi="Arial" w:cs="Arial"/>
              </w:rPr>
              <w:t>, w tym przygotowanie III aktualizacji planów gospodarowania wodami na obszarach dorzeczy (</w:t>
            </w:r>
            <w:proofErr w:type="spellStart"/>
            <w:r w:rsidR="00302DA5">
              <w:rPr>
                <w:rFonts w:ascii="Arial" w:hAnsi="Arial" w:cs="Arial"/>
              </w:rPr>
              <w:t>IIIaPGW</w:t>
            </w:r>
            <w:proofErr w:type="spellEnd"/>
            <w:r w:rsidR="00302DA5">
              <w:rPr>
                <w:rFonts w:ascii="Arial" w:hAnsi="Arial" w:cs="Arial"/>
              </w:rPr>
              <w:t>)</w:t>
            </w:r>
          </w:p>
          <w:p w:rsidR="00DF7D43" w:rsidRDefault="00302DA5" w:rsidP="00302DA5">
            <w:pPr>
              <w:pStyle w:val="Akapitzlist"/>
              <w:numPr>
                <w:ilvl w:val="0"/>
                <w:numId w:val="34"/>
              </w:numPr>
              <w:ind w:left="280" w:hanging="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Realizacja zadań zgodnie z harmonogramem na 4.cykl planistyczny </w:t>
            </w:r>
            <w:r w:rsidR="00DF7D43">
              <w:rPr>
                <w:rFonts w:ascii="Arial" w:hAnsi="Arial" w:cs="Arial"/>
              </w:rPr>
              <w:t>– analiza i zatwierdzenie zaktualizowanego wykazu jednostek do planowania dla potrzeb cyklu planistycznego 2022 – 2027.</w:t>
            </w:r>
          </w:p>
          <w:p w:rsidR="00350F61" w:rsidRDefault="00350F61" w:rsidP="00A36EB3">
            <w:pPr>
              <w:rPr>
                <w:rFonts w:ascii="Arial" w:hAnsi="Arial" w:cs="Arial"/>
              </w:rPr>
            </w:pPr>
          </w:p>
          <w:p w:rsidR="00D31EEE" w:rsidRDefault="00D31EEE" w:rsidP="00A36EB3">
            <w:pPr>
              <w:rPr>
                <w:rFonts w:ascii="Arial" w:hAnsi="Arial" w:cs="Arial"/>
              </w:rPr>
            </w:pPr>
          </w:p>
          <w:p w:rsidR="00A36EB3" w:rsidRPr="006E7701" w:rsidRDefault="00A36EB3" w:rsidP="00A36EB3">
            <w:pPr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Realizacja zapisów dyrektywy 2007/2/WE ustanawiającej infrastrukturę informacji przestrzennej we wspólnocie Europejskiej (INSPIRE):</w:t>
            </w:r>
          </w:p>
          <w:p w:rsidR="00A36EB3" w:rsidRPr="006E7701" w:rsidRDefault="00A36EB3" w:rsidP="00690132">
            <w:pPr>
              <w:pStyle w:val="Akapitzlist"/>
              <w:numPr>
                <w:ilvl w:val="0"/>
                <w:numId w:val="29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Analiza zmian zbiorów danych przestrzennych podlegających publikacji w ramach dyrektywy </w:t>
            </w:r>
            <w:proofErr w:type="spellStart"/>
            <w:r w:rsidRPr="006E7701">
              <w:rPr>
                <w:rFonts w:ascii="Arial" w:hAnsi="Arial" w:cs="Arial"/>
              </w:rPr>
              <w:t>Inspire</w:t>
            </w:r>
            <w:proofErr w:type="spellEnd"/>
            <w:r w:rsidRPr="006E7701">
              <w:rPr>
                <w:rFonts w:ascii="Arial" w:hAnsi="Arial" w:cs="Arial"/>
              </w:rPr>
              <w:t>, integracja danych przestrzennych,</w:t>
            </w:r>
          </w:p>
          <w:p w:rsidR="00A36EB3" w:rsidRPr="006E7701" w:rsidRDefault="00A36EB3" w:rsidP="00690132">
            <w:pPr>
              <w:pStyle w:val="Akapitzlist"/>
              <w:numPr>
                <w:ilvl w:val="0"/>
                <w:numId w:val="29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lastRenderedPageBreak/>
              <w:t xml:space="preserve">Zapewnienie interoperacyjności danych przestrzennych, zasilenie schematu publikacyjnego </w:t>
            </w:r>
            <w:proofErr w:type="spellStart"/>
            <w:r w:rsidRPr="006E7701">
              <w:rPr>
                <w:rFonts w:ascii="Arial" w:hAnsi="Arial" w:cs="Arial"/>
              </w:rPr>
              <w:t>Inspire</w:t>
            </w:r>
            <w:proofErr w:type="spellEnd"/>
            <w:r w:rsidRPr="006E7701">
              <w:rPr>
                <w:rFonts w:ascii="Arial" w:hAnsi="Arial" w:cs="Arial"/>
              </w:rPr>
              <w:t xml:space="preserve">, </w:t>
            </w:r>
          </w:p>
          <w:p w:rsidR="00A36EB3" w:rsidRPr="006E7701" w:rsidRDefault="00A36EB3" w:rsidP="00690132">
            <w:pPr>
              <w:pStyle w:val="Akapitzlist"/>
              <w:numPr>
                <w:ilvl w:val="0"/>
                <w:numId w:val="29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opracowanie metadanych publikowanych zbiorów danych przestrzennych</w:t>
            </w:r>
            <w:r w:rsidR="00686F87">
              <w:rPr>
                <w:rFonts w:ascii="Arial" w:hAnsi="Arial" w:cs="Arial"/>
              </w:rPr>
              <w:t>,</w:t>
            </w:r>
          </w:p>
          <w:p w:rsidR="00A36EB3" w:rsidRPr="006E7701" w:rsidRDefault="00A36EB3" w:rsidP="00690132">
            <w:pPr>
              <w:pStyle w:val="Akapitzlist"/>
              <w:numPr>
                <w:ilvl w:val="0"/>
                <w:numId w:val="29"/>
              </w:numPr>
              <w:ind w:left="280" w:hanging="280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przekazanie do publikacji przez administratora węzła branżowego IIP gospodarki wodnej zbiorów i metadanych danych przestrzennych. </w:t>
            </w:r>
          </w:p>
          <w:p w:rsidR="006E7701" w:rsidRPr="006E7701" w:rsidRDefault="006E7701" w:rsidP="006E7701">
            <w:pPr>
              <w:pStyle w:val="Akapitzlist"/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lastRenderedPageBreak/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E97FAF" w:rsidRPr="00457ED9" w:rsidRDefault="00E97FAF" w:rsidP="007B10E7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55" w:rsidRDefault="00461855" w:rsidP="00B27A44">
      <w:r>
        <w:separator/>
      </w:r>
    </w:p>
  </w:endnote>
  <w:endnote w:type="continuationSeparator" w:id="0">
    <w:p w:rsidR="00461855" w:rsidRDefault="00461855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8519"/>
      <w:docPartObj>
        <w:docPartGallery w:val="Page Numbers (Bottom of Page)"/>
        <w:docPartUnique/>
      </w:docPartObj>
    </w:sdtPr>
    <w:sdtEndPr/>
    <w:sdtContent>
      <w:p w:rsidR="00350F61" w:rsidRDefault="00350F6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45C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50F61" w:rsidRDefault="00350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55" w:rsidRDefault="00461855" w:rsidP="00B27A44">
      <w:r>
        <w:separator/>
      </w:r>
    </w:p>
  </w:footnote>
  <w:footnote w:type="continuationSeparator" w:id="0">
    <w:p w:rsidR="00461855" w:rsidRDefault="00461855" w:rsidP="00B27A44">
      <w:r>
        <w:continuationSeparator/>
      </w:r>
    </w:p>
  </w:footnote>
  <w:footnote w:id="1">
    <w:p w:rsidR="00350F61" w:rsidRDefault="00350F61" w:rsidP="0089160A">
      <w:pPr>
        <w:pStyle w:val="Tekstprzypisudolnego"/>
        <w:ind w:left="426" w:right="397"/>
        <w:jc w:val="both"/>
      </w:pPr>
      <w:r>
        <w:rPr>
          <w:rStyle w:val="Odwoanieprzypisudolnego"/>
        </w:rPr>
        <w:footnoteRef/>
      </w:r>
      <w:r>
        <w:t xml:space="preserve"> Planowana wartość miernika na 2023 rok wynika z prognozy ruchu lotniczego na lata 2022 – 2024 opublikowanej w czerwcu 2022 r. przez </w:t>
      </w:r>
      <w:proofErr w:type="spellStart"/>
      <w:r>
        <w:t>Eurocontrol</w:t>
      </w:r>
      <w:proofErr w:type="spellEnd"/>
      <w:r>
        <w:t xml:space="preserve"> (EUROCONTROL Three-</w:t>
      </w:r>
      <w:proofErr w:type="spellStart"/>
      <w:r>
        <w:t>Year</w:t>
      </w:r>
      <w:proofErr w:type="spellEnd"/>
      <w:r>
        <w:t xml:space="preserve"> </w:t>
      </w:r>
      <w:proofErr w:type="spellStart"/>
      <w:r w:rsidRPr="00C75285">
        <w:t>Forecast</w:t>
      </w:r>
      <w:proofErr w:type="spellEnd"/>
      <w:r>
        <w:t xml:space="preserve"> 2022-2024), opartej na scenariuszu podstawowym (</w:t>
      </w:r>
      <w:proofErr w:type="spellStart"/>
      <w:r>
        <w:t>base</w:t>
      </w:r>
      <w:proofErr w:type="spellEnd"/>
      <w:r>
        <w:t>). Dane spójne z informacjami przekazanymi do projektu ustawy budżetowej na 2023 r. w układzie zadaniowym</w:t>
      </w:r>
      <w:r w:rsidRPr="00C75285">
        <w:t>.</w:t>
      </w:r>
    </w:p>
  </w:footnote>
  <w:footnote w:id="2">
    <w:p w:rsidR="00350F61" w:rsidRDefault="00350F61" w:rsidP="00A43B92">
      <w:pPr>
        <w:pStyle w:val="Tekstprzypisudolnego"/>
        <w:ind w:left="284" w:right="397"/>
        <w:jc w:val="both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Ministerstwo Infrastruktury nie ma wpływu, np. pilne i nieprzewidziane zobowiązania członków Kierownictwa Ministerstwa lub odwołanie konferencji przez organizatora/warunki pogodowe/stan epidemii lub dynamiczne stanowiska innych państw i ich gotowość do podejmowania działań i inicjatyw.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573"/>
    <w:multiLevelType w:val="hybridMultilevel"/>
    <w:tmpl w:val="3BC6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D09"/>
    <w:multiLevelType w:val="hybridMultilevel"/>
    <w:tmpl w:val="1B76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54A2"/>
    <w:multiLevelType w:val="hybridMultilevel"/>
    <w:tmpl w:val="300C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2A17"/>
    <w:multiLevelType w:val="hybridMultilevel"/>
    <w:tmpl w:val="FE84B81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15099F"/>
    <w:multiLevelType w:val="hybridMultilevel"/>
    <w:tmpl w:val="89CC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7549"/>
    <w:multiLevelType w:val="hybridMultilevel"/>
    <w:tmpl w:val="357C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6D78"/>
    <w:multiLevelType w:val="hybridMultilevel"/>
    <w:tmpl w:val="D0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463B"/>
    <w:multiLevelType w:val="hybridMultilevel"/>
    <w:tmpl w:val="D43A5666"/>
    <w:lvl w:ilvl="0" w:tplc="6F9071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0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405EF"/>
    <w:multiLevelType w:val="hybridMultilevel"/>
    <w:tmpl w:val="5EBA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50767"/>
    <w:multiLevelType w:val="hybridMultilevel"/>
    <w:tmpl w:val="36FE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E61"/>
    <w:multiLevelType w:val="hybridMultilevel"/>
    <w:tmpl w:val="4B34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61E04"/>
    <w:multiLevelType w:val="hybridMultilevel"/>
    <w:tmpl w:val="59AA6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E4F43"/>
    <w:multiLevelType w:val="hybridMultilevel"/>
    <w:tmpl w:val="748EE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02AE6"/>
    <w:multiLevelType w:val="hybridMultilevel"/>
    <w:tmpl w:val="68608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B7614"/>
    <w:multiLevelType w:val="hybridMultilevel"/>
    <w:tmpl w:val="7F4E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7307"/>
    <w:multiLevelType w:val="hybridMultilevel"/>
    <w:tmpl w:val="D444CA26"/>
    <w:lvl w:ilvl="0" w:tplc="83CC9830">
      <w:start w:val="1"/>
      <w:numFmt w:val="decimal"/>
      <w:lvlText w:val="%1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0" w15:restartNumberingAfterBreak="0">
    <w:nsid w:val="46DC24D8"/>
    <w:multiLevelType w:val="hybridMultilevel"/>
    <w:tmpl w:val="7D2CA7CC"/>
    <w:lvl w:ilvl="0" w:tplc="E84AE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2" w15:restartNumberingAfterBreak="0">
    <w:nsid w:val="4D66068E"/>
    <w:multiLevelType w:val="hybridMultilevel"/>
    <w:tmpl w:val="90B29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F59D8"/>
    <w:multiLevelType w:val="hybridMultilevel"/>
    <w:tmpl w:val="1FE87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4829F0"/>
    <w:multiLevelType w:val="multilevel"/>
    <w:tmpl w:val="2842C8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FD0ACE"/>
    <w:multiLevelType w:val="hybridMultilevel"/>
    <w:tmpl w:val="6A06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60CD"/>
    <w:multiLevelType w:val="multilevel"/>
    <w:tmpl w:val="C778F6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B52223"/>
    <w:multiLevelType w:val="hybridMultilevel"/>
    <w:tmpl w:val="BAE8D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363D"/>
    <w:multiLevelType w:val="hybridMultilevel"/>
    <w:tmpl w:val="E9FC188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0EF5146"/>
    <w:multiLevelType w:val="hybridMultilevel"/>
    <w:tmpl w:val="5B5E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943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3"/>
  </w:num>
  <w:num w:numId="5">
    <w:abstractNumId w:val="10"/>
  </w:num>
  <w:num w:numId="6">
    <w:abstractNumId w:val="16"/>
  </w:num>
  <w:num w:numId="7">
    <w:abstractNumId w:val="25"/>
  </w:num>
  <w:num w:numId="8">
    <w:abstractNumId w:val="32"/>
  </w:num>
  <w:num w:numId="9">
    <w:abstractNumId w:val="5"/>
  </w:num>
  <w:num w:numId="10">
    <w:abstractNumId w:val="3"/>
  </w:num>
  <w:num w:numId="11">
    <w:abstractNumId w:val="2"/>
  </w:num>
  <w:num w:numId="12">
    <w:abstractNumId w:val="29"/>
  </w:num>
  <w:num w:numId="13">
    <w:abstractNumId w:val="31"/>
  </w:num>
  <w:num w:numId="14">
    <w:abstractNumId w:val="7"/>
  </w:num>
  <w:num w:numId="15">
    <w:abstractNumId w:val="27"/>
  </w:num>
  <w:num w:numId="16">
    <w:abstractNumId w:val="13"/>
  </w:num>
  <w:num w:numId="17">
    <w:abstractNumId w:val="12"/>
  </w:num>
  <w:num w:numId="18">
    <w:abstractNumId w:val="18"/>
  </w:num>
  <w:num w:numId="19">
    <w:abstractNumId w:val="30"/>
  </w:num>
  <w:num w:numId="20">
    <w:abstractNumId w:val="17"/>
  </w:num>
  <w:num w:numId="21">
    <w:abstractNumId w:val="33"/>
  </w:num>
  <w:num w:numId="22">
    <w:abstractNumId w:val="22"/>
  </w:num>
  <w:num w:numId="23">
    <w:abstractNumId w:val="19"/>
  </w:num>
  <w:num w:numId="24">
    <w:abstractNumId w:val="24"/>
  </w:num>
  <w:num w:numId="25">
    <w:abstractNumId w:val="1"/>
  </w:num>
  <w:num w:numId="26">
    <w:abstractNumId w:val="6"/>
  </w:num>
  <w:num w:numId="27">
    <w:abstractNumId w:val="0"/>
  </w:num>
  <w:num w:numId="28">
    <w:abstractNumId w:val="14"/>
  </w:num>
  <w:num w:numId="29">
    <w:abstractNumId w:val="11"/>
  </w:num>
  <w:num w:numId="30">
    <w:abstractNumId w:val="8"/>
  </w:num>
  <w:num w:numId="31">
    <w:abstractNumId w:val="15"/>
  </w:num>
  <w:num w:numId="32">
    <w:abstractNumId w:val="26"/>
  </w:num>
  <w:num w:numId="33">
    <w:abstractNumId w:val="28"/>
  </w:num>
  <w:num w:numId="3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9"/>
    <w:rsid w:val="00000FD0"/>
    <w:rsid w:val="000013AC"/>
    <w:rsid w:val="00004220"/>
    <w:rsid w:val="000048DC"/>
    <w:rsid w:val="00007C1C"/>
    <w:rsid w:val="000162C3"/>
    <w:rsid w:val="00017583"/>
    <w:rsid w:val="00020BCD"/>
    <w:rsid w:val="00025856"/>
    <w:rsid w:val="00032072"/>
    <w:rsid w:val="00032331"/>
    <w:rsid w:val="00034173"/>
    <w:rsid w:val="00034A33"/>
    <w:rsid w:val="00034DD2"/>
    <w:rsid w:val="00036254"/>
    <w:rsid w:val="00040A3F"/>
    <w:rsid w:val="000471FF"/>
    <w:rsid w:val="00050D02"/>
    <w:rsid w:val="00053A45"/>
    <w:rsid w:val="00055164"/>
    <w:rsid w:val="000567AB"/>
    <w:rsid w:val="00057AE5"/>
    <w:rsid w:val="0006460E"/>
    <w:rsid w:val="00080232"/>
    <w:rsid w:val="00086C40"/>
    <w:rsid w:val="00086EA7"/>
    <w:rsid w:val="00087D1A"/>
    <w:rsid w:val="00091CB8"/>
    <w:rsid w:val="00094030"/>
    <w:rsid w:val="00094390"/>
    <w:rsid w:val="0009462B"/>
    <w:rsid w:val="00094A4A"/>
    <w:rsid w:val="000A0CAF"/>
    <w:rsid w:val="000A4507"/>
    <w:rsid w:val="000A5488"/>
    <w:rsid w:val="000A7545"/>
    <w:rsid w:val="000B0311"/>
    <w:rsid w:val="000B0F7E"/>
    <w:rsid w:val="000B1837"/>
    <w:rsid w:val="000B1D45"/>
    <w:rsid w:val="000B6D13"/>
    <w:rsid w:val="000C7A7D"/>
    <w:rsid w:val="000D33CF"/>
    <w:rsid w:val="000D7ABD"/>
    <w:rsid w:val="000E20EC"/>
    <w:rsid w:val="000E62B0"/>
    <w:rsid w:val="001020C6"/>
    <w:rsid w:val="00102551"/>
    <w:rsid w:val="001036ED"/>
    <w:rsid w:val="00103BC7"/>
    <w:rsid w:val="00110F7C"/>
    <w:rsid w:val="00113E33"/>
    <w:rsid w:val="00115541"/>
    <w:rsid w:val="0011635A"/>
    <w:rsid w:val="00116A57"/>
    <w:rsid w:val="00122702"/>
    <w:rsid w:val="00123274"/>
    <w:rsid w:val="00123BA1"/>
    <w:rsid w:val="00125899"/>
    <w:rsid w:val="001276A3"/>
    <w:rsid w:val="001419F0"/>
    <w:rsid w:val="0014538A"/>
    <w:rsid w:val="00145FFB"/>
    <w:rsid w:val="001511F7"/>
    <w:rsid w:val="001512AE"/>
    <w:rsid w:val="001547B9"/>
    <w:rsid w:val="00155926"/>
    <w:rsid w:val="001665CC"/>
    <w:rsid w:val="0016663C"/>
    <w:rsid w:val="00167742"/>
    <w:rsid w:val="00167BC0"/>
    <w:rsid w:val="0017320D"/>
    <w:rsid w:val="00174135"/>
    <w:rsid w:val="00174166"/>
    <w:rsid w:val="001779B5"/>
    <w:rsid w:val="00182751"/>
    <w:rsid w:val="00185FF6"/>
    <w:rsid w:val="0019538C"/>
    <w:rsid w:val="001A4FFA"/>
    <w:rsid w:val="001A575F"/>
    <w:rsid w:val="001A7E24"/>
    <w:rsid w:val="001A7F6A"/>
    <w:rsid w:val="001B47A0"/>
    <w:rsid w:val="001B64A3"/>
    <w:rsid w:val="001C1BFF"/>
    <w:rsid w:val="001C1E77"/>
    <w:rsid w:val="001C1EFE"/>
    <w:rsid w:val="001C2E17"/>
    <w:rsid w:val="001C304A"/>
    <w:rsid w:val="001C45FD"/>
    <w:rsid w:val="001C6CBE"/>
    <w:rsid w:val="001C7716"/>
    <w:rsid w:val="001D0546"/>
    <w:rsid w:val="001D1FC7"/>
    <w:rsid w:val="001D42C7"/>
    <w:rsid w:val="001D6F98"/>
    <w:rsid w:val="001D727E"/>
    <w:rsid w:val="001E2231"/>
    <w:rsid w:val="001E4CD2"/>
    <w:rsid w:val="001E55AF"/>
    <w:rsid w:val="001F10E7"/>
    <w:rsid w:val="001F209B"/>
    <w:rsid w:val="001F37FA"/>
    <w:rsid w:val="001F5044"/>
    <w:rsid w:val="00201F33"/>
    <w:rsid w:val="002037CE"/>
    <w:rsid w:val="002062AA"/>
    <w:rsid w:val="00214180"/>
    <w:rsid w:val="002148B5"/>
    <w:rsid w:val="00220672"/>
    <w:rsid w:val="00220A05"/>
    <w:rsid w:val="00223E52"/>
    <w:rsid w:val="0022702A"/>
    <w:rsid w:val="002306C6"/>
    <w:rsid w:val="002309F7"/>
    <w:rsid w:val="002369C7"/>
    <w:rsid w:val="002421B3"/>
    <w:rsid w:val="00244CAE"/>
    <w:rsid w:val="0024768E"/>
    <w:rsid w:val="0025563E"/>
    <w:rsid w:val="00255A8F"/>
    <w:rsid w:val="0025684E"/>
    <w:rsid w:val="00256983"/>
    <w:rsid w:val="00260C65"/>
    <w:rsid w:val="00263E33"/>
    <w:rsid w:val="00265760"/>
    <w:rsid w:val="00273848"/>
    <w:rsid w:val="00273CBB"/>
    <w:rsid w:val="002769E3"/>
    <w:rsid w:val="002852F3"/>
    <w:rsid w:val="00286262"/>
    <w:rsid w:val="00286F85"/>
    <w:rsid w:val="00295E43"/>
    <w:rsid w:val="00296423"/>
    <w:rsid w:val="00296871"/>
    <w:rsid w:val="002970AC"/>
    <w:rsid w:val="00297300"/>
    <w:rsid w:val="002A1D07"/>
    <w:rsid w:val="002A1ECE"/>
    <w:rsid w:val="002A2B60"/>
    <w:rsid w:val="002A2FF4"/>
    <w:rsid w:val="002A400B"/>
    <w:rsid w:val="002A4123"/>
    <w:rsid w:val="002A4DFA"/>
    <w:rsid w:val="002A6B05"/>
    <w:rsid w:val="002C2E09"/>
    <w:rsid w:val="002D1ADA"/>
    <w:rsid w:val="002D418C"/>
    <w:rsid w:val="002D435A"/>
    <w:rsid w:val="002D45C1"/>
    <w:rsid w:val="002D7D78"/>
    <w:rsid w:val="002E353B"/>
    <w:rsid w:val="002E761F"/>
    <w:rsid w:val="002F2EF8"/>
    <w:rsid w:val="002F398D"/>
    <w:rsid w:val="002F3B38"/>
    <w:rsid w:val="002F5577"/>
    <w:rsid w:val="003019F1"/>
    <w:rsid w:val="00302DA5"/>
    <w:rsid w:val="00306DEB"/>
    <w:rsid w:val="00317222"/>
    <w:rsid w:val="003173A5"/>
    <w:rsid w:val="00322BF1"/>
    <w:rsid w:val="00325367"/>
    <w:rsid w:val="00327FB1"/>
    <w:rsid w:val="0033253F"/>
    <w:rsid w:val="00333167"/>
    <w:rsid w:val="003352C6"/>
    <w:rsid w:val="003465F6"/>
    <w:rsid w:val="00346E9F"/>
    <w:rsid w:val="00350136"/>
    <w:rsid w:val="00350275"/>
    <w:rsid w:val="003507F3"/>
    <w:rsid w:val="00350F61"/>
    <w:rsid w:val="00355BFD"/>
    <w:rsid w:val="0036008F"/>
    <w:rsid w:val="00360A26"/>
    <w:rsid w:val="00370C1E"/>
    <w:rsid w:val="00373E21"/>
    <w:rsid w:val="00374EB5"/>
    <w:rsid w:val="003774B6"/>
    <w:rsid w:val="0037772C"/>
    <w:rsid w:val="003816A7"/>
    <w:rsid w:val="00382C71"/>
    <w:rsid w:val="00383319"/>
    <w:rsid w:val="0038614C"/>
    <w:rsid w:val="00387391"/>
    <w:rsid w:val="003907FA"/>
    <w:rsid w:val="0039386F"/>
    <w:rsid w:val="00395364"/>
    <w:rsid w:val="003A1C1B"/>
    <w:rsid w:val="003A4D45"/>
    <w:rsid w:val="003A5110"/>
    <w:rsid w:val="003A7D99"/>
    <w:rsid w:val="003B2D8E"/>
    <w:rsid w:val="003C1973"/>
    <w:rsid w:val="003C21D2"/>
    <w:rsid w:val="003C6EA8"/>
    <w:rsid w:val="003D2148"/>
    <w:rsid w:val="003D2F24"/>
    <w:rsid w:val="003D4427"/>
    <w:rsid w:val="003E1B46"/>
    <w:rsid w:val="003E2D35"/>
    <w:rsid w:val="003E6EB7"/>
    <w:rsid w:val="003F10CB"/>
    <w:rsid w:val="003F6A57"/>
    <w:rsid w:val="00401AC2"/>
    <w:rsid w:val="004023B0"/>
    <w:rsid w:val="004043AB"/>
    <w:rsid w:val="0040515C"/>
    <w:rsid w:val="004070DF"/>
    <w:rsid w:val="00412546"/>
    <w:rsid w:val="00414C8F"/>
    <w:rsid w:val="004152FB"/>
    <w:rsid w:val="00417198"/>
    <w:rsid w:val="004173C5"/>
    <w:rsid w:val="004220E1"/>
    <w:rsid w:val="00422D88"/>
    <w:rsid w:val="004264EA"/>
    <w:rsid w:val="00430EAA"/>
    <w:rsid w:val="00432975"/>
    <w:rsid w:val="00432B71"/>
    <w:rsid w:val="0043376D"/>
    <w:rsid w:val="004349D0"/>
    <w:rsid w:val="004417F5"/>
    <w:rsid w:val="00441E71"/>
    <w:rsid w:val="00442F93"/>
    <w:rsid w:val="00443238"/>
    <w:rsid w:val="004512A1"/>
    <w:rsid w:val="00452CC6"/>
    <w:rsid w:val="00453522"/>
    <w:rsid w:val="004541E6"/>
    <w:rsid w:val="00454654"/>
    <w:rsid w:val="00454FD2"/>
    <w:rsid w:val="00457ED9"/>
    <w:rsid w:val="00461855"/>
    <w:rsid w:val="00463538"/>
    <w:rsid w:val="00463DA3"/>
    <w:rsid w:val="004733EF"/>
    <w:rsid w:val="00475284"/>
    <w:rsid w:val="00480DD6"/>
    <w:rsid w:val="004811C6"/>
    <w:rsid w:val="004819AE"/>
    <w:rsid w:val="00483A1C"/>
    <w:rsid w:val="004915BB"/>
    <w:rsid w:val="004A394A"/>
    <w:rsid w:val="004A3F40"/>
    <w:rsid w:val="004A43AB"/>
    <w:rsid w:val="004A51C9"/>
    <w:rsid w:val="004A5BB2"/>
    <w:rsid w:val="004B1044"/>
    <w:rsid w:val="004B1849"/>
    <w:rsid w:val="004B2703"/>
    <w:rsid w:val="004B3921"/>
    <w:rsid w:val="004B3C56"/>
    <w:rsid w:val="004B55D4"/>
    <w:rsid w:val="004C09A1"/>
    <w:rsid w:val="004C0BF4"/>
    <w:rsid w:val="004C1609"/>
    <w:rsid w:val="004C3713"/>
    <w:rsid w:val="004C5F2B"/>
    <w:rsid w:val="004D00CB"/>
    <w:rsid w:val="004D7FF8"/>
    <w:rsid w:val="004E4DE5"/>
    <w:rsid w:val="004E541B"/>
    <w:rsid w:val="004F024B"/>
    <w:rsid w:val="004F075D"/>
    <w:rsid w:val="004F0CA5"/>
    <w:rsid w:val="004F200B"/>
    <w:rsid w:val="004F221B"/>
    <w:rsid w:val="004F249B"/>
    <w:rsid w:val="004F2707"/>
    <w:rsid w:val="00501369"/>
    <w:rsid w:val="0050285B"/>
    <w:rsid w:val="0050299F"/>
    <w:rsid w:val="0050399B"/>
    <w:rsid w:val="0050465B"/>
    <w:rsid w:val="00506E08"/>
    <w:rsid w:val="00506ED8"/>
    <w:rsid w:val="00507060"/>
    <w:rsid w:val="0051740A"/>
    <w:rsid w:val="0051781C"/>
    <w:rsid w:val="00522C54"/>
    <w:rsid w:val="00526BE9"/>
    <w:rsid w:val="005325B4"/>
    <w:rsid w:val="005329F9"/>
    <w:rsid w:val="00533798"/>
    <w:rsid w:val="0053583E"/>
    <w:rsid w:val="00537634"/>
    <w:rsid w:val="0054706D"/>
    <w:rsid w:val="0055124F"/>
    <w:rsid w:val="005552C8"/>
    <w:rsid w:val="00561A4F"/>
    <w:rsid w:val="0056491A"/>
    <w:rsid w:val="0056514C"/>
    <w:rsid w:val="00565213"/>
    <w:rsid w:val="00567134"/>
    <w:rsid w:val="00574AF8"/>
    <w:rsid w:val="0057625C"/>
    <w:rsid w:val="005807FF"/>
    <w:rsid w:val="005808E3"/>
    <w:rsid w:val="00583674"/>
    <w:rsid w:val="005A1422"/>
    <w:rsid w:val="005A1C3B"/>
    <w:rsid w:val="005A550C"/>
    <w:rsid w:val="005A6CE4"/>
    <w:rsid w:val="005A777B"/>
    <w:rsid w:val="005C5506"/>
    <w:rsid w:val="005C6F06"/>
    <w:rsid w:val="005C7491"/>
    <w:rsid w:val="005D2D99"/>
    <w:rsid w:val="005D3F11"/>
    <w:rsid w:val="005D5636"/>
    <w:rsid w:val="005D6CE4"/>
    <w:rsid w:val="005F058E"/>
    <w:rsid w:val="005F38B9"/>
    <w:rsid w:val="005F6966"/>
    <w:rsid w:val="006011FA"/>
    <w:rsid w:val="00605D44"/>
    <w:rsid w:val="006109C9"/>
    <w:rsid w:val="0061145B"/>
    <w:rsid w:val="006119A2"/>
    <w:rsid w:val="0061274A"/>
    <w:rsid w:val="00613C03"/>
    <w:rsid w:val="00614983"/>
    <w:rsid w:val="00620AF3"/>
    <w:rsid w:val="0062185A"/>
    <w:rsid w:val="00621C5A"/>
    <w:rsid w:val="006342FB"/>
    <w:rsid w:val="006371D7"/>
    <w:rsid w:val="006402E2"/>
    <w:rsid w:val="006423EA"/>
    <w:rsid w:val="00642CE9"/>
    <w:rsid w:val="00644056"/>
    <w:rsid w:val="00645825"/>
    <w:rsid w:val="006469D1"/>
    <w:rsid w:val="00652F65"/>
    <w:rsid w:val="0065620C"/>
    <w:rsid w:val="00660800"/>
    <w:rsid w:val="00662B04"/>
    <w:rsid w:val="006638ED"/>
    <w:rsid w:val="006656FF"/>
    <w:rsid w:val="00666DAD"/>
    <w:rsid w:val="00673EC0"/>
    <w:rsid w:val="00677ACA"/>
    <w:rsid w:val="00680AEF"/>
    <w:rsid w:val="00682D7B"/>
    <w:rsid w:val="006833ED"/>
    <w:rsid w:val="00684023"/>
    <w:rsid w:val="006847D9"/>
    <w:rsid w:val="00686F87"/>
    <w:rsid w:val="00690132"/>
    <w:rsid w:val="00691092"/>
    <w:rsid w:val="006948C6"/>
    <w:rsid w:val="006A1DE4"/>
    <w:rsid w:val="006A32CF"/>
    <w:rsid w:val="006A427F"/>
    <w:rsid w:val="006A65C7"/>
    <w:rsid w:val="006B0B28"/>
    <w:rsid w:val="006B24C8"/>
    <w:rsid w:val="006B4A67"/>
    <w:rsid w:val="006B551B"/>
    <w:rsid w:val="006B61A7"/>
    <w:rsid w:val="006B6EB3"/>
    <w:rsid w:val="006C0876"/>
    <w:rsid w:val="006D0528"/>
    <w:rsid w:val="006D3B3E"/>
    <w:rsid w:val="006D406D"/>
    <w:rsid w:val="006D49BF"/>
    <w:rsid w:val="006E1516"/>
    <w:rsid w:val="006E1813"/>
    <w:rsid w:val="006E3785"/>
    <w:rsid w:val="006E5F85"/>
    <w:rsid w:val="006E7701"/>
    <w:rsid w:val="006F30F1"/>
    <w:rsid w:val="006F43A3"/>
    <w:rsid w:val="006F597C"/>
    <w:rsid w:val="007001F0"/>
    <w:rsid w:val="007017E4"/>
    <w:rsid w:val="00705C59"/>
    <w:rsid w:val="00710665"/>
    <w:rsid w:val="00710DD3"/>
    <w:rsid w:val="00712C9F"/>
    <w:rsid w:val="00715A93"/>
    <w:rsid w:val="007226A1"/>
    <w:rsid w:val="007229FD"/>
    <w:rsid w:val="00723258"/>
    <w:rsid w:val="00725EAB"/>
    <w:rsid w:val="00727C15"/>
    <w:rsid w:val="00734588"/>
    <w:rsid w:val="00735FA3"/>
    <w:rsid w:val="007366E1"/>
    <w:rsid w:val="0074153D"/>
    <w:rsid w:val="007415F2"/>
    <w:rsid w:val="00742AB4"/>
    <w:rsid w:val="00747037"/>
    <w:rsid w:val="00757891"/>
    <w:rsid w:val="007640F9"/>
    <w:rsid w:val="00764445"/>
    <w:rsid w:val="007654CC"/>
    <w:rsid w:val="00767487"/>
    <w:rsid w:val="0076757A"/>
    <w:rsid w:val="007678AE"/>
    <w:rsid w:val="00770164"/>
    <w:rsid w:val="007719A4"/>
    <w:rsid w:val="00771EFD"/>
    <w:rsid w:val="007739FE"/>
    <w:rsid w:val="00774A4A"/>
    <w:rsid w:val="00775739"/>
    <w:rsid w:val="007811F3"/>
    <w:rsid w:val="00782557"/>
    <w:rsid w:val="00783E05"/>
    <w:rsid w:val="00785A6E"/>
    <w:rsid w:val="007912A2"/>
    <w:rsid w:val="00793144"/>
    <w:rsid w:val="00794449"/>
    <w:rsid w:val="007A78D1"/>
    <w:rsid w:val="007A7CD2"/>
    <w:rsid w:val="007B10E7"/>
    <w:rsid w:val="007B119D"/>
    <w:rsid w:val="007B73C1"/>
    <w:rsid w:val="007B7B46"/>
    <w:rsid w:val="007C2F31"/>
    <w:rsid w:val="007C4398"/>
    <w:rsid w:val="007C511F"/>
    <w:rsid w:val="007D030C"/>
    <w:rsid w:val="007E116F"/>
    <w:rsid w:val="007E11D4"/>
    <w:rsid w:val="007E15E1"/>
    <w:rsid w:val="00800BF2"/>
    <w:rsid w:val="00802D5E"/>
    <w:rsid w:val="00822D31"/>
    <w:rsid w:val="00823125"/>
    <w:rsid w:val="0082317E"/>
    <w:rsid w:val="008247AF"/>
    <w:rsid w:val="008355DA"/>
    <w:rsid w:val="00836EE4"/>
    <w:rsid w:val="00837740"/>
    <w:rsid w:val="00843C9D"/>
    <w:rsid w:val="0085776B"/>
    <w:rsid w:val="008579EC"/>
    <w:rsid w:val="008637B9"/>
    <w:rsid w:val="008751BB"/>
    <w:rsid w:val="008802A5"/>
    <w:rsid w:val="00884769"/>
    <w:rsid w:val="008848F3"/>
    <w:rsid w:val="008879E3"/>
    <w:rsid w:val="0089160A"/>
    <w:rsid w:val="00891791"/>
    <w:rsid w:val="00892CD4"/>
    <w:rsid w:val="00894F06"/>
    <w:rsid w:val="008979C0"/>
    <w:rsid w:val="00897AB8"/>
    <w:rsid w:val="008A0D5B"/>
    <w:rsid w:val="008A1255"/>
    <w:rsid w:val="008A3C04"/>
    <w:rsid w:val="008A540F"/>
    <w:rsid w:val="008A7291"/>
    <w:rsid w:val="008A76BE"/>
    <w:rsid w:val="008B6854"/>
    <w:rsid w:val="008B6A2C"/>
    <w:rsid w:val="008B7927"/>
    <w:rsid w:val="008C6DBD"/>
    <w:rsid w:val="008D06BF"/>
    <w:rsid w:val="008D3058"/>
    <w:rsid w:val="008D5D6D"/>
    <w:rsid w:val="008E06AF"/>
    <w:rsid w:val="008E6E2B"/>
    <w:rsid w:val="008E7CAC"/>
    <w:rsid w:val="008F3DFD"/>
    <w:rsid w:val="008F7F80"/>
    <w:rsid w:val="00901C71"/>
    <w:rsid w:val="0090544B"/>
    <w:rsid w:val="009064CA"/>
    <w:rsid w:val="00906BBD"/>
    <w:rsid w:val="00906DED"/>
    <w:rsid w:val="00907E2A"/>
    <w:rsid w:val="009139CB"/>
    <w:rsid w:val="0091423B"/>
    <w:rsid w:val="0092226A"/>
    <w:rsid w:val="00923F38"/>
    <w:rsid w:val="00933092"/>
    <w:rsid w:val="0093441B"/>
    <w:rsid w:val="0093561B"/>
    <w:rsid w:val="00941A9E"/>
    <w:rsid w:val="009435D1"/>
    <w:rsid w:val="0094579A"/>
    <w:rsid w:val="00950522"/>
    <w:rsid w:val="00950659"/>
    <w:rsid w:val="00953F74"/>
    <w:rsid w:val="009563C1"/>
    <w:rsid w:val="009579DF"/>
    <w:rsid w:val="0096253C"/>
    <w:rsid w:val="00964F73"/>
    <w:rsid w:val="0096642F"/>
    <w:rsid w:val="00966A6D"/>
    <w:rsid w:val="009705C7"/>
    <w:rsid w:val="0097121C"/>
    <w:rsid w:val="00971829"/>
    <w:rsid w:val="009765CA"/>
    <w:rsid w:val="00976EAA"/>
    <w:rsid w:val="00977E16"/>
    <w:rsid w:val="00980B73"/>
    <w:rsid w:val="009842A4"/>
    <w:rsid w:val="009866DC"/>
    <w:rsid w:val="00992336"/>
    <w:rsid w:val="009936B2"/>
    <w:rsid w:val="00995ADC"/>
    <w:rsid w:val="00995B86"/>
    <w:rsid w:val="00995FF8"/>
    <w:rsid w:val="00996C99"/>
    <w:rsid w:val="009A0C51"/>
    <w:rsid w:val="009A60F9"/>
    <w:rsid w:val="009B04FA"/>
    <w:rsid w:val="009B122E"/>
    <w:rsid w:val="009B30A2"/>
    <w:rsid w:val="009B3914"/>
    <w:rsid w:val="009B7D74"/>
    <w:rsid w:val="009C6A47"/>
    <w:rsid w:val="009D53BE"/>
    <w:rsid w:val="009D64F5"/>
    <w:rsid w:val="009E429F"/>
    <w:rsid w:val="009E5695"/>
    <w:rsid w:val="009E6A14"/>
    <w:rsid w:val="009F0557"/>
    <w:rsid w:val="00A00BD5"/>
    <w:rsid w:val="00A03755"/>
    <w:rsid w:val="00A04F84"/>
    <w:rsid w:val="00A07667"/>
    <w:rsid w:val="00A07884"/>
    <w:rsid w:val="00A1243A"/>
    <w:rsid w:val="00A23742"/>
    <w:rsid w:val="00A332F2"/>
    <w:rsid w:val="00A34205"/>
    <w:rsid w:val="00A36EB3"/>
    <w:rsid w:val="00A3732A"/>
    <w:rsid w:val="00A41CE9"/>
    <w:rsid w:val="00A4302F"/>
    <w:rsid w:val="00A439F9"/>
    <w:rsid w:val="00A43B92"/>
    <w:rsid w:val="00A441B2"/>
    <w:rsid w:val="00A44AB7"/>
    <w:rsid w:val="00A509B4"/>
    <w:rsid w:val="00A5351E"/>
    <w:rsid w:val="00A53689"/>
    <w:rsid w:val="00A5411D"/>
    <w:rsid w:val="00A55096"/>
    <w:rsid w:val="00A55C25"/>
    <w:rsid w:val="00A60270"/>
    <w:rsid w:val="00A6046B"/>
    <w:rsid w:val="00A6645A"/>
    <w:rsid w:val="00A66BD4"/>
    <w:rsid w:val="00A70D34"/>
    <w:rsid w:val="00A70EEE"/>
    <w:rsid w:val="00A712DB"/>
    <w:rsid w:val="00A77DC7"/>
    <w:rsid w:val="00A842CF"/>
    <w:rsid w:val="00A875F1"/>
    <w:rsid w:val="00A913FD"/>
    <w:rsid w:val="00A942D6"/>
    <w:rsid w:val="00A950E5"/>
    <w:rsid w:val="00A96329"/>
    <w:rsid w:val="00A968BD"/>
    <w:rsid w:val="00A970A1"/>
    <w:rsid w:val="00A97638"/>
    <w:rsid w:val="00AA13F4"/>
    <w:rsid w:val="00AA25EF"/>
    <w:rsid w:val="00AA692D"/>
    <w:rsid w:val="00AB68E0"/>
    <w:rsid w:val="00AB7E65"/>
    <w:rsid w:val="00AC0BDE"/>
    <w:rsid w:val="00AD0C0D"/>
    <w:rsid w:val="00AD2AD8"/>
    <w:rsid w:val="00AD5DDD"/>
    <w:rsid w:val="00AD7BF8"/>
    <w:rsid w:val="00AE1A72"/>
    <w:rsid w:val="00AE1AEA"/>
    <w:rsid w:val="00AE356F"/>
    <w:rsid w:val="00AE4B12"/>
    <w:rsid w:val="00AE4C64"/>
    <w:rsid w:val="00AE5BBE"/>
    <w:rsid w:val="00AF0690"/>
    <w:rsid w:val="00AF6312"/>
    <w:rsid w:val="00AF64FC"/>
    <w:rsid w:val="00B005BD"/>
    <w:rsid w:val="00B006F1"/>
    <w:rsid w:val="00B0729A"/>
    <w:rsid w:val="00B07345"/>
    <w:rsid w:val="00B07C6E"/>
    <w:rsid w:val="00B07DAD"/>
    <w:rsid w:val="00B12A6F"/>
    <w:rsid w:val="00B1501F"/>
    <w:rsid w:val="00B16284"/>
    <w:rsid w:val="00B170C0"/>
    <w:rsid w:val="00B20BE0"/>
    <w:rsid w:val="00B23A52"/>
    <w:rsid w:val="00B27665"/>
    <w:rsid w:val="00B27A44"/>
    <w:rsid w:val="00B27FA9"/>
    <w:rsid w:val="00B308EF"/>
    <w:rsid w:val="00B3405C"/>
    <w:rsid w:val="00B36071"/>
    <w:rsid w:val="00B36838"/>
    <w:rsid w:val="00B400F8"/>
    <w:rsid w:val="00B4143A"/>
    <w:rsid w:val="00B46B6C"/>
    <w:rsid w:val="00B54149"/>
    <w:rsid w:val="00B54952"/>
    <w:rsid w:val="00B54F5F"/>
    <w:rsid w:val="00B56E90"/>
    <w:rsid w:val="00B60B6A"/>
    <w:rsid w:val="00B614C6"/>
    <w:rsid w:val="00B659E1"/>
    <w:rsid w:val="00B65A38"/>
    <w:rsid w:val="00B6602A"/>
    <w:rsid w:val="00B72843"/>
    <w:rsid w:val="00B75015"/>
    <w:rsid w:val="00B76B15"/>
    <w:rsid w:val="00B77935"/>
    <w:rsid w:val="00B83D77"/>
    <w:rsid w:val="00B84310"/>
    <w:rsid w:val="00B855E4"/>
    <w:rsid w:val="00B96290"/>
    <w:rsid w:val="00B962D3"/>
    <w:rsid w:val="00BA0E2C"/>
    <w:rsid w:val="00BA4296"/>
    <w:rsid w:val="00BA63C8"/>
    <w:rsid w:val="00BB63F9"/>
    <w:rsid w:val="00BC1B25"/>
    <w:rsid w:val="00BD027C"/>
    <w:rsid w:val="00BD1523"/>
    <w:rsid w:val="00BD2D6B"/>
    <w:rsid w:val="00BD4A1E"/>
    <w:rsid w:val="00BE1AD5"/>
    <w:rsid w:val="00BE2DDC"/>
    <w:rsid w:val="00BE7239"/>
    <w:rsid w:val="00BF046E"/>
    <w:rsid w:val="00BF28F3"/>
    <w:rsid w:val="00BF760C"/>
    <w:rsid w:val="00BF7705"/>
    <w:rsid w:val="00BF7BDD"/>
    <w:rsid w:val="00C007E2"/>
    <w:rsid w:val="00C00934"/>
    <w:rsid w:val="00C07318"/>
    <w:rsid w:val="00C11813"/>
    <w:rsid w:val="00C12C60"/>
    <w:rsid w:val="00C14A63"/>
    <w:rsid w:val="00C176D3"/>
    <w:rsid w:val="00C17CFF"/>
    <w:rsid w:val="00C22691"/>
    <w:rsid w:val="00C242A2"/>
    <w:rsid w:val="00C31EFE"/>
    <w:rsid w:val="00C350EA"/>
    <w:rsid w:val="00C3716E"/>
    <w:rsid w:val="00C40792"/>
    <w:rsid w:val="00C427C9"/>
    <w:rsid w:val="00C42A8B"/>
    <w:rsid w:val="00C432EF"/>
    <w:rsid w:val="00C44210"/>
    <w:rsid w:val="00C46BE1"/>
    <w:rsid w:val="00C52C00"/>
    <w:rsid w:val="00C53281"/>
    <w:rsid w:val="00C558EC"/>
    <w:rsid w:val="00C63F9D"/>
    <w:rsid w:val="00C64D0F"/>
    <w:rsid w:val="00C66D25"/>
    <w:rsid w:val="00C75285"/>
    <w:rsid w:val="00C76195"/>
    <w:rsid w:val="00C7682A"/>
    <w:rsid w:val="00C76A82"/>
    <w:rsid w:val="00C77921"/>
    <w:rsid w:val="00C77BC5"/>
    <w:rsid w:val="00C82AE9"/>
    <w:rsid w:val="00C84704"/>
    <w:rsid w:val="00C9046A"/>
    <w:rsid w:val="00C91AC0"/>
    <w:rsid w:val="00C93F36"/>
    <w:rsid w:val="00C97C4A"/>
    <w:rsid w:val="00C97CF8"/>
    <w:rsid w:val="00CA413E"/>
    <w:rsid w:val="00CB681F"/>
    <w:rsid w:val="00CB6E56"/>
    <w:rsid w:val="00CC2A4C"/>
    <w:rsid w:val="00CD370E"/>
    <w:rsid w:val="00CD49C9"/>
    <w:rsid w:val="00CD6C52"/>
    <w:rsid w:val="00CD70A6"/>
    <w:rsid w:val="00CE1F65"/>
    <w:rsid w:val="00CE36FB"/>
    <w:rsid w:val="00CE578F"/>
    <w:rsid w:val="00CF1250"/>
    <w:rsid w:val="00CF259D"/>
    <w:rsid w:val="00CF4784"/>
    <w:rsid w:val="00CF5225"/>
    <w:rsid w:val="00D00979"/>
    <w:rsid w:val="00D00BA4"/>
    <w:rsid w:val="00D03729"/>
    <w:rsid w:val="00D03C19"/>
    <w:rsid w:val="00D05814"/>
    <w:rsid w:val="00D05DFD"/>
    <w:rsid w:val="00D068A5"/>
    <w:rsid w:val="00D06B9B"/>
    <w:rsid w:val="00D06E80"/>
    <w:rsid w:val="00D13E54"/>
    <w:rsid w:val="00D16657"/>
    <w:rsid w:val="00D20017"/>
    <w:rsid w:val="00D2224E"/>
    <w:rsid w:val="00D231F5"/>
    <w:rsid w:val="00D30B20"/>
    <w:rsid w:val="00D314AB"/>
    <w:rsid w:val="00D31961"/>
    <w:rsid w:val="00D31EEE"/>
    <w:rsid w:val="00D32E3F"/>
    <w:rsid w:val="00D339FB"/>
    <w:rsid w:val="00D37F25"/>
    <w:rsid w:val="00D4252E"/>
    <w:rsid w:val="00D44DE9"/>
    <w:rsid w:val="00D502F4"/>
    <w:rsid w:val="00D51517"/>
    <w:rsid w:val="00D526A7"/>
    <w:rsid w:val="00D5321A"/>
    <w:rsid w:val="00D56875"/>
    <w:rsid w:val="00D61A82"/>
    <w:rsid w:val="00D63E12"/>
    <w:rsid w:val="00D667C7"/>
    <w:rsid w:val="00D71613"/>
    <w:rsid w:val="00D726E0"/>
    <w:rsid w:val="00D82DC8"/>
    <w:rsid w:val="00D83E1B"/>
    <w:rsid w:val="00D8466A"/>
    <w:rsid w:val="00D85D28"/>
    <w:rsid w:val="00D91D45"/>
    <w:rsid w:val="00D929E1"/>
    <w:rsid w:val="00DA0F8F"/>
    <w:rsid w:val="00DA1552"/>
    <w:rsid w:val="00DA29E0"/>
    <w:rsid w:val="00DA3316"/>
    <w:rsid w:val="00DA3B18"/>
    <w:rsid w:val="00DA5BCA"/>
    <w:rsid w:val="00DA7B2D"/>
    <w:rsid w:val="00DB2FAE"/>
    <w:rsid w:val="00DB4E3F"/>
    <w:rsid w:val="00DB6774"/>
    <w:rsid w:val="00DC33B9"/>
    <w:rsid w:val="00DC598C"/>
    <w:rsid w:val="00DD1C46"/>
    <w:rsid w:val="00DD3335"/>
    <w:rsid w:val="00DD574F"/>
    <w:rsid w:val="00DD60A5"/>
    <w:rsid w:val="00DD6699"/>
    <w:rsid w:val="00DE01F0"/>
    <w:rsid w:val="00DE0FD8"/>
    <w:rsid w:val="00DE46B0"/>
    <w:rsid w:val="00DE4AD7"/>
    <w:rsid w:val="00DE4DE1"/>
    <w:rsid w:val="00DE7028"/>
    <w:rsid w:val="00DE7556"/>
    <w:rsid w:val="00DF2A70"/>
    <w:rsid w:val="00DF611E"/>
    <w:rsid w:val="00DF7D43"/>
    <w:rsid w:val="00E0041C"/>
    <w:rsid w:val="00E03C31"/>
    <w:rsid w:val="00E0532E"/>
    <w:rsid w:val="00E06FC5"/>
    <w:rsid w:val="00E10823"/>
    <w:rsid w:val="00E1136D"/>
    <w:rsid w:val="00E117A7"/>
    <w:rsid w:val="00E120F9"/>
    <w:rsid w:val="00E13626"/>
    <w:rsid w:val="00E226D8"/>
    <w:rsid w:val="00E24E55"/>
    <w:rsid w:val="00E25190"/>
    <w:rsid w:val="00E25263"/>
    <w:rsid w:val="00E33C08"/>
    <w:rsid w:val="00E35AF9"/>
    <w:rsid w:val="00E40583"/>
    <w:rsid w:val="00E4087B"/>
    <w:rsid w:val="00E42BC0"/>
    <w:rsid w:val="00E43575"/>
    <w:rsid w:val="00E43FF9"/>
    <w:rsid w:val="00E47ACA"/>
    <w:rsid w:val="00E50995"/>
    <w:rsid w:val="00E50A14"/>
    <w:rsid w:val="00E52E67"/>
    <w:rsid w:val="00E539DB"/>
    <w:rsid w:val="00E54C8F"/>
    <w:rsid w:val="00E57877"/>
    <w:rsid w:val="00E624C1"/>
    <w:rsid w:val="00E63A13"/>
    <w:rsid w:val="00E64F30"/>
    <w:rsid w:val="00E664D4"/>
    <w:rsid w:val="00E70CD0"/>
    <w:rsid w:val="00E77277"/>
    <w:rsid w:val="00E77853"/>
    <w:rsid w:val="00E8169D"/>
    <w:rsid w:val="00E81D10"/>
    <w:rsid w:val="00E8521C"/>
    <w:rsid w:val="00E8659F"/>
    <w:rsid w:val="00E87397"/>
    <w:rsid w:val="00E90232"/>
    <w:rsid w:val="00E90B62"/>
    <w:rsid w:val="00E910C1"/>
    <w:rsid w:val="00E97514"/>
    <w:rsid w:val="00E97FAF"/>
    <w:rsid w:val="00EA1571"/>
    <w:rsid w:val="00EA3A23"/>
    <w:rsid w:val="00EA5E75"/>
    <w:rsid w:val="00EA7664"/>
    <w:rsid w:val="00EB5539"/>
    <w:rsid w:val="00EC077D"/>
    <w:rsid w:val="00EC785B"/>
    <w:rsid w:val="00ED1744"/>
    <w:rsid w:val="00ED19EB"/>
    <w:rsid w:val="00ED7218"/>
    <w:rsid w:val="00EE2D80"/>
    <w:rsid w:val="00EE2D8F"/>
    <w:rsid w:val="00EE2FC5"/>
    <w:rsid w:val="00EE56F2"/>
    <w:rsid w:val="00EF21D7"/>
    <w:rsid w:val="00EF37E4"/>
    <w:rsid w:val="00F01669"/>
    <w:rsid w:val="00F016BE"/>
    <w:rsid w:val="00F02470"/>
    <w:rsid w:val="00F031C0"/>
    <w:rsid w:val="00F0436F"/>
    <w:rsid w:val="00F12D3F"/>
    <w:rsid w:val="00F1397B"/>
    <w:rsid w:val="00F141B4"/>
    <w:rsid w:val="00F17DC3"/>
    <w:rsid w:val="00F20347"/>
    <w:rsid w:val="00F22A3A"/>
    <w:rsid w:val="00F24376"/>
    <w:rsid w:val="00F243D8"/>
    <w:rsid w:val="00F25DA8"/>
    <w:rsid w:val="00F25EDA"/>
    <w:rsid w:val="00F31847"/>
    <w:rsid w:val="00F31A43"/>
    <w:rsid w:val="00F33A6C"/>
    <w:rsid w:val="00F33CE6"/>
    <w:rsid w:val="00F371FA"/>
    <w:rsid w:val="00F400E9"/>
    <w:rsid w:val="00F4174F"/>
    <w:rsid w:val="00F443B7"/>
    <w:rsid w:val="00F45708"/>
    <w:rsid w:val="00F4610E"/>
    <w:rsid w:val="00F54E46"/>
    <w:rsid w:val="00F57260"/>
    <w:rsid w:val="00F66F44"/>
    <w:rsid w:val="00F67980"/>
    <w:rsid w:val="00F70E11"/>
    <w:rsid w:val="00F73DD2"/>
    <w:rsid w:val="00F747B5"/>
    <w:rsid w:val="00F77AFC"/>
    <w:rsid w:val="00F8002D"/>
    <w:rsid w:val="00F9046A"/>
    <w:rsid w:val="00F9324A"/>
    <w:rsid w:val="00F96346"/>
    <w:rsid w:val="00FA1644"/>
    <w:rsid w:val="00FB0E3B"/>
    <w:rsid w:val="00FB2FF3"/>
    <w:rsid w:val="00FB3601"/>
    <w:rsid w:val="00FB3A25"/>
    <w:rsid w:val="00FB7878"/>
    <w:rsid w:val="00FB7B9C"/>
    <w:rsid w:val="00FC4684"/>
    <w:rsid w:val="00FD4667"/>
    <w:rsid w:val="00FE0D36"/>
    <w:rsid w:val="00FE0F7A"/>
    <w:rsid w:val="00FE1546"/>
    <w:rsid w:val="00FE380D"/>
    <w:rsid w:val="00FE6495"/>
    <w:rsid w:val="00FF2809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E347"/>
  <w15:docId w15:val="{BA26C51A-F4A8-441E-9C41-529FB52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4C"/>
  </w:style>
  <w:style w:type="paragraph" w:styleId="Nagwek1">
    <w:name w:val="heading 1"/>
    <w:basedOn w:val="Normalny"/>
    <w:next w:val="Normalny"/>
    <w:qFormat/>
    <w:rsid w:val="00CC2A4C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CC2A4C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C2A4C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2A4C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CC2A4C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5ED-1E0C-4FA5-A9A3-1220B12D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2860</Words>
  <Characters>17166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Jaworska Edyta</cp:lastModifiedBy>
  <cp:revision>3</cp:revision>
  <cp:lastPrinted>2022-10-06T11:33:00Z</cp:lastPrinted>
  <dcterms:created xsi:type="dcterms:W3CDTF">2024-01-05T10:48:00Z</dcterms:created>
  <dcterms:modified xsi:type="dcterms:W3CDTF">2024-01-05T10:55:00Z</dcterms:modified>
</cp:coreProperties>
</file>