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PROKURATURA OKRĘGOWA </w:t>
      </w:r>
    </w:p>
    <w:p w:rsid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W KONINIE </w:t>
      </w:r>
    </w:p>
    <w:p w:rsidR="003827B3" w:rsidRP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Ogłoszenie z dnia </w:t>
      </w:r>
      <w:r w:rsidR="00DA1C9F">
        <w:rPr>
          <w:rFonts w:ascii="Times New Roman" w:hAnsi="Times New Roman" w:cs="Times New Roman"/>
          <w:b/>
          <w:sz w:val="26"/>
          <w:szCs w:val="26"/>
        </w:rPr>
        <w:t>13 czerwca 2025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 roku </w:t>
      </w:r>
    </w:p>
    <w:p w:rsidR="003827B3" w:rsidRDefault="00192DE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znak sprawy</w:t>
      </w:r>
      <w:r w:rsidR="003827B3" w:rsidRPr="003827B3">
        <w:rPr>
          <w:rFonts w:ascii="Times New Roman" w:hAnsi="Times New Roman" w:cs="Times New Roman"/>
          <w:b/>
          <w:sz w:val="26"/>
          <w:szCs w:val="26"/>
        </w:rPr>
        <w:t xml:space="preserve"> 3031-4.1111.</w:t>
      </w:r>
      <w:r w:rsidR="00DA1C9F">
        <w:rPr>
          <w:rFonts w:ascii="Times New Roman" w:hAnsi="Times New Roman" w:cs="Times New Roman"/>
          <w:b/>
          <w:sz w:val="26"/>
          <w:szCs w:val="26"/>
        </w:rPr>
        <w:t>3</w:t>
      </w:r>
      <w:r w:rsidR="003827B3" w:rsidRPr="003827B3">
        <w:rPr>
          <w:rFonts w:ascii="Times New Roman" w:hAnsi="Times New Roman" w:cs="Times New Roman"/>
          <w:b/>
          <w:sz w:val="26"/>
          <w:szCs w:val="26"/>
        </w:rPr>
        <w:t>.202</w:t>
      </w:r>
      <w:r w:rsidR="00DA1C9F">
        <w:rPr>
          <w:rFonts w:ascii="Times New Roman" w:hAnsi="Times New Roman" w:cs="Times New Roman"/>
          <w:b/>
          <w:sz w:val="26"/>
          <w:szCs w:val="26"/>
        </w:rPr>
        <w:t>5</w:t>
      </w:r>
      <w:r w:rsidR="003827B3" w:rsidRPr="003827B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</w:p>
    <w:p w:rsidR="006125D4" w:rsidRPr="005A649E" w:rsidRDefault="003827B3" w:rsidP="006125D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649E">
        <w:rPr>
          <w:rFonts w:ascii="Times New Roman" w:hAnsi="Times New Roman" w:cs="Times New Roman"/>
          <w:b/>
          <w:sz w:val="32"/>
          <w:szCs w:val="32"/>
          <w:u w:val="single"/>
        </w:rPr>
        <w:t>Ogłoszenie – zmiana terminu</w:t>
      </w:r>
    </w:p>
    <w:p w:rsidR="00DA1C9F" w:rsidRDefault="003827B3" w:rsidP="003827B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II etapu konkursu</w:t>
      </w:r>
      <w:r w:rsidR="00DA1C9F">
        <w:rPr>
          <w:rFonts w:ascii="Times New Roman" w:hAnsi="Times New Roman" w:cs="Times New Roman"/>
          <w:sz w:val="26"/>
          <w:szCs w:val="26"/>
        </w:rPr>
        <w:t xml:space="preserve"> naboru kandydatów na 1 stanowisko asystenta prokuratora </w:t>
      </w:r>
      <w:r w:rsidR="00192DEE">
        <w:rPr>
          <w:rFonts w:ascii="Times New Roman" w:hAnsi="Times New Roman" w:cs="Times New Roman"/>
          <w:sz w:val="26"/>
          <w:szCs w:val="26"/>
        </w:rPr>
        <w:br/>
      </w:r>
      <w:r w:rsidR="00DA1C9F">
        <w:rPr>
          <w:rFonts w:ascii="Times New Roman" w:hAnsi="Times New Roman" w:cs="Times New Roman"/>
          <w:sz w:val="26"/>
          <w:szCs w:val="26"/>
        </w:rPr>
        <w:t>w Prokuraturze Rejonowej w Koninie</w:t>
      </w:r>
      <w:r w:rsidR="00192DEE">
        <w:rPr>
          <w:rFonts w:ascii="Times New Roman" w:hAnsi="Times New Roman" w:cs="Times New Roman"/>
          <w:sz w:val="26"/>
          <w:szCs w:val="26"/>
        </w:rPr>
        <w:t xml:space="preserve"> – znak konkur</w:t>
      </w:r>
      <w:bookmarkStart w:id="0" w:name="_GoBack"/>
      <w:bookmarkEnd w:id="0"/>
      <w:r w:rsidR="00192DEE">
        <w:rPr>
          <w:rFonts w:ascii="Times New Roman" w:hAnsi="Times New Roman" w:cs="Times New Roman"/>
          <w:sz w:val="26"/>
          <w:szCs w:val="26"/>
        </w:rPr>
        <w:t>su 3031-4.1111.3.2025</w:t>
      </w:r>
      <w:r w:rsidR="00DA1C9F">
        <w:rPr>
          <w:rFonts w:ascii="Times New Roman" w:hAnsi="Times New Roman" w:cs="Times New Roman"/>
          <w:sz w:val="26"/>
          <w:szCs w:val="26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4D9" w:rsidRPr="005A649E" w:rsidRDefault="003827B3" w:rsidP="003827B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49E">
        <w:rPr>
          <w:rFonts w:ascii="Times New Roman" w:hAnsi="Times New Roman" w:cs="Times New Roman"/>
          <w:b/>
          <w:sz w:val="30"/>
          <w:szCs w:val="30"/>
        </w:rPr>
        <w:t xml:space="preserve">Drugi etap konkursu zostanie przeprowadzony w siedzibie Prokuratury Okręgowej w Koninie przy ul. Wyszyńskiego 1, </w:t>
      </w:r>
      <w:r w:rsidR="006125D4">
        <w:rPr>
          <w:rFonts w:ascii="Times New Roman" w:hAnsi="Times New Roman" w:cs="Times New Roman"/>
          <w:b/>
          <w:sz w:val="30"/>
          <w:szCs w:val="30"/>
        </w:rPr>
        <w:br/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w dniu </w:t>
      </w:r>
      <w:r w:rsidR="00DA1C9F">
        <w:rPr>
          <w:rFonts w:ascii="Times New Roman" w:hAnsi="Times New Roman" w:cs="Times New Roman"/>
          <w:b/>
          <w:sz w:val="30"/>
          <w:szCs w:val="30"/>
          <w:u w:val="single"/>
        </w:rPr>
        <w:t>23 czerwca 2025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 roku o godzinie </w:t>
      </w:r>
      <w:r w:rsidR="00C97916">
        <w:rPr>
          <w:rFonts w:ascii="Times New Roman" w:hAnsi="Times New Roman" w:cs="Times New Roman"/>
          <w:b/>
          <w:sz w:val="30"/>
          <w:szCs w:val="30"/>
          <w:u w:val="single"/>
        </w:rPr>
        <w:t>8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 w:rsidR="00DA1C9F">
        <w:rPr>
          <w:rFonts w:ascii="Times New Roman" w:hAnsi="Times New Roman" w:cs="Times New Roman"/>
          <w:b/>
          <w:sz w:val="30"/>
          <w:szCs w:val="30"/>
          <w:u w:val="single"/>
        </w:rPr>
        <w:t>3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Pr="005A649E">
        <w:rPr>
          <w:rFonts w:ascii="Times New Roman" w:hAnsi="Times New Roman" w:cs="Times New Roman"/>
          <w:b/>
          <w:sz w:val="30"/>
          <w:szCs w:val="30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</w:p>
    <w:p w:rsidR="003827B3" w:rsidRDefault="00DA1C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Przewodniczący</w:t>
      </w:r>
      <w:r w:rsidR="003827B3" w:rsidRPr="003827B3">
        <w:rPr>
          <w:rFonts w:ascii="Times New Roman" w:hAnsi="Times New Roman" w:cs="Times New Roman"/>
          <w:sz w:val="26"/>
          <w:szCs w:val="26"/>
        </w:rPr>
        <w:t xml:space="preserve"> Komisji Konkursowej</w:t>
      </w:r>
    </w:p>
    <w:p w:rsidR="00DA1C9F" w:rsidRDefault="00DA1C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Małgorzata Kudła</w:t>
      </w:r>
    </w:p>
    <w:p w:rsidR="00DA1C9F" w:rsidRPr="003827B3" w:rsidRDefault="00DA1C9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Naczelnik 4 Wydziału </w:t>
      </w:r>
      <w:proofErr w:type="spellStart"/>
      <w:r>
        <w:rPr>
          <w:rFonts w:ascii="Times New Roman" w:hAnsi="Times New Roman" w:cs="Times New Roman"/>
          <w:sz w:val="26"/>
          <w:szCs w:val="26"/>
        </w:rPr>
        <w:t>Organizacyjno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Sądowego</w:t>
      </w:r>
    </w:p>
    <w:sectPr w:rsidR="00DA1C9F" w:rsidRPr="0038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B3"/>
    <w:rsid w:val="001222F5"/>
    <w:rsid w:val="00192DEE"/>
    <w:rsid w:val="00327D74"/>
    <w:rsid w:val="003827B3"/>
    <w:rsid w:val="005A649E"/>
    <w:rsid w:val="006125D4"/>
    <w:rsid w:val="00C97916"/>
    <w:rsid w:val="00D91ED3"/>
    <w:rsid w:val="00DA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D92"/>
  <w15:chartTrackingRefBased/>
  <w15:docId w15:val="{3C148A99-F603-443B-B603-437CF2A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3</cp:revision>
  <cp:lastPrinted>2025-06-13T10:50:00Z</cp:lastPrinted>
  <dcterms:created xsi:type="dcterms:W3CDTF">2025-06-13T10:49:00Z</dcterms:created>
  <dcterms:modified xsi:type="dcterms:W3CDTF">2025-06-13T10:51:00Z</dcterms:modified>
</cp:coreProperties>
</file>