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5475B1AF"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890D9B">
        <w:rPr>
          <w:rFonts w:ascii="Arial" w:hAnsi="Arial" w:cs="Arial"/>
          <w:iCs/>
          <w:sz w:val="16"/>
          <w:szCs w:val="28"/>
          <w:lang w:eastAsia="x-none"/>
        </w:rPr>
        <w:t>21</w:t>
      </w:r>
      <w:r w:rsidRPr="006C730D">
        <w:rPr>
          <w:rFonts w:ascii="Arial" w:hAnsi="Arial" w:cs="Arial"/>
          <w:iCs/>
          <w:sz w:val="16"/>
          <w:szCs w:val="28"/>
          <w:lang w:eastAsia="x-none"/>
        </w:rPr>
        <w:t>.</w:t>
      </w:r>
      <w:r w:rsidR="00C570DA">
        <w:rPr>
          <w:rFonts w:ascii="Arial" w:hAnsi="Arial" w:cs="Arial"/>
          <w:iCs/>
          <w:sz w:val="16"/>
          <w:szCs w:val="28"/>
          <w:lang w:eastAsia="x-none"/>
        </w:rPr>
        <w:t>11</w:t>
      </w:r>
      <w:r w:rsidRPr="006C730D">
        <w:rPr>
          <w:rFonts w:ascii="Arial" w:hAnsi="Arial" w:cs="Arial"/>
          <w:iCs/>
          <w:sz w:val="16"/>
          <w:szCs w:val="28"/>
          <w:lang w:eastAsia="x-none"/>
        </w:rPr>
        <w:t>.</w:t>
      </w:r>
      <w:r>
        <w:rPr>
          <w:rFonts w:ascii="Arial" w:hAnsi="Arial" w:cs="Arial"/>
          <w:iCs/>
          <w:sz w:val="16"/>
          <w:szCs w:val="28"/>
          <w:lang w:eastAsia="x-none"/>
        </w:rPr>
        <w:t>202</w:t>
      </w:r>
      <w:r w:rsidR="00901618">
        <w:rPr>
          <w:rFonts w:ascii="Arial" w:hAnsi="Arial" w:cs="Arial"/>
          <w:iCs/>
          <w:sz w:val="16"/>
          <w:szCs w:val="28"/>
          <w:lang w:eastAsia="x-none"/>
        </w:rPr>
        <w:t>2</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C570DA">
              <w:rPr>
                <w:rFonts w:ascii="Arial" w:hAnsi="Arial" w:cs="Arial"/>
                <w:color w:val="000000" w:themeColor="text1"/>
                <w:sz w:val="19"/>
                <w:szCs w:val="19"/>
              </w:rPr>
              <w:t>superwizyjnego</w:t>
            </w:r>
            <w:proofErr w:type="spellEnd"/>
            <w:r w:rsidRPr="00C570DA">
              <w:rPr>
                <w:rFonts w:ascii="Arial" w:hAnsi="Arial" w:cs="Arial"/>
                <w:color w:val="000000" w:themeColor="text1"/>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Waldemar Kraska Sekretarz Stanu </w:t>
            </w:r>
          </w:p>
        </w:tc>
        <w:tc>
          <w:tcPr>
            <w:tcW w:w="2362" w:type="dxa"/>
            <w:shd w:val="clear" w:color="auto" w:fill="FFFFFF"/>
          </w:tcPr>
          <w:p w14:paraId="31A3A906" w14:textId="1B7DACCF" w:rsidR="00D95E2F" w:rsidRPr="00C570DA" w:rsidRDefault="002141D2"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2970BD7A" w:rsidR="00D95E2F" w:rsidRPr="00C570DA" w:rsidRDefault="002141D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r w:rsidR="009C329F" w:rsidRPr="00C570DA">
              <w:rPr>
                <w:rFonts w:ascii="Arial" w:hAnsi="Arial" w:cs="Arial"/>
                <w:color w:val="000000" w:themeColor="text1"/>
                <w:sz w:val="19"/>
                <w:szCs w:val="19"/>
              </w:rPr>
              <w:t>, projekt procedowany w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w:t>
            </w:r>
            <w:r w:rsidRPr="0020067E">
              <w:rPr>
                <w:rFonts w:ascii="Arial" w:hAnsi="Arial" w:cs="Arial"/>
                <w:sz w:val="19"/>
                <w:szCs w:val="19"/>
              </w:rPr>
              <w:lastRenderedPageBreak/>
              <w:t xml:space="preserve">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zakażenia i choroby zakaźne, w przypadku wystąpienia których lub podejrzenia wystąpienia </w:t>
            </w:r>
            <w:r w:rsidRPr="00C570DA">
              <w:rPr>
                <w:rFonts w:ascii="Arial" w:hAnsi="Arial" w:cs="Arial"/>
                <w:color w:val="000000" w:themeColor="text1"/>
                <w:sz w:val="19"/>
                <w:szCs w:val="19"/>
              </w:rPr>
              <w:lastRenderedPageBreak/>
              <w:t>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5B53A2E3" w:rsidR="00D95E2F" w:rsidRPr="00C570DA" w:rsidRDefault="002141D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szczegółowy sposób i tryb sprowadzania z zagranicy produktów leczniczych, o których </w:t>
            </w:r>
            <w:r w:rsidRPr="00C570DA">
              <w:rPr>
                <w:rFonts w:ascii="Arial" w:hAnsi="Arial" w:cs="Arial"/>
                <w:color w:val="000000" w:themeColor="text1"/>
                <w:sz w:val="19"/>
                <w:szCs w:val="19"/>
              </w:rPr>
              <w:lastRenderedPageBreak/>
              <w:t>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C570DA">
              <w:rPr>
                <w:rFonts w:ascii="Arial" w:hAnsi="Arial" w:cs="Arial"/>
                <w:color w:val="000000" w:themeColor="text1"/>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Pan Maciej Miłkowski   Podsekretarz Stanu </w:t>
            </w:r>
          </w:p>
        </w:tc>
        <w:tc>
          <w:tcPr>
            <w:tcW w:w="2362" w:type="dxa"/>
            <w:shd w:val="clear" w:color="auto" w:fill="FFFFFF"/>
          </w:tcPr>
          <w:p w14:paraId="73E80623" w14:textId="41A4F684" w:rsidR="00D95E2F" w:rsidRPr="00C570DA" w:rsidRDefault="002141D2"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9C329F" w:rsidRPr="00C570DA">
              <w:rPr>
                <w:rFonts w:ascii="Arial" w:hAnsi="Arial" w:cs="Arial"/>
                <w:color w:val="000000" w:themeColor="text1"/>
                <w:sz w:val="19"/>
                <w:szCs w:val="19"/>
                <w:lang w:val="pl-PL"/>
              </w:rPr>
              <w:t>rezygnacja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wymagania dla </w:t>
            </w:r>
            <w:proofErr w:type="spellStart"/>
            <w:r w:rsidRPr="00C570DA">
              <w:rPr>
                <w:rFonts w:ascii="Arial" w:hAnsi="Arial" w:cs="Arial"/>
                <w:color w:val="000000" w:themeColor="text1"/>
                <w:sz w:val="19"/>
                <w:szCs w:val="19"/>
              </w:rPr>
              <w:t>podmiotdw</w:t>
            </w:r>
            <w:proofErr w:type="spellEnd"/>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2C903A9A"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C570DA">
              <w:rPr>
                <w:rFonts w:ascii="Arial" w:hAnsi="Arial" w:cs="Arial"/>
                <w:color w:val="000000" w:themeColor="text1"/>
                <w:sz w:val="19"/>
                <w:szCs w:val="19"/>
              </w:rPr>
              <w:t>wysył-kowej</w:t>
            </w:r>
            <w:proofErr w:type="spellEnd"/>
            <w:r w:rsidRPr="00C570DA">
              <w:rPr>
                <w:rFonts w:ascii="Arial" w:hAnsi="Arial" w:cs="Arial"/>
                <w:color w:val="000000" w:themeColor="text1"/>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059BCB90"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9C329F" w:rsidRPr="00C570DA">
              <w:rPr>
                <w:rFonts w:ascii="Arial" w:hAnsi="Arial" w:cs="Arial"/>
                <w:color w:val="000000" w:themeColor="text1"/>
                <w:sz w:val="19"/>
                <w:szCs w:val="19"/>
                <w:lang w:val="pl-PL"/>
              </w:rPr>
              <w:t>rezygnacja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682CB5E2" w14:textId="709EEAEE" w:rsidR="00D95E2F" w:rsidRPr="00C570DA" w:rsidRDefault="002141D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FD3532" w:rsidRPr="00C570DA">
              <w:rPr>
                <w:rFonts w:ascii="Arial" w:hAnsi="Arial" w:cs="Arial"/>
                <w:color w:val="000000" w:themeColor="text1"/>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sposób i format przekazywania danych pochodzących z urządzeń specjalistycznych funkcjonujących w </w:t>
            </w:r>
            <w:proofErr w:type="spellStart"/>
            <w:r w:rsidRPr="00C570DA">
              <w:rPr>
                <w:rFonts w:ascii="Arial" w:hAnsi="Arial" w:cs="Arial"/>
                <w:color w:val="000000" w:themeColor="text1"/>
                <w:sz w:val="19"/>
                <w:szCs w:val="19"/>
              </w:rPr>
              <w:t>IhiT</w:t>
            </w:r>
            <w:proofErr w:type="spellEnd"/>
            <w:r w:rsidRPr="00C570DA">
              <w:rPr>
                <w:rFonts w:ascii="Arial" w:hAnsi="Arial" w:cs="Arial"/>
                <w:color w:val="000000" w:themeColor="text1"/>
                <w:sz w:val="19"/>
                <w:szCs w:val="19"/>
              </w:rPr>
              <w:t xml:space="preserve">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2857EFA" w:rsidR="00D95E2F" w:rsidRPr="00C570DA" w:rsidRDefault="00D95E2F"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t>
            </w:r>
            <w:r w:rsidR="000E5C0E" w:rsidRPr="00C570DA">
              <w:rPr>
                <w:rFonts w:ascii="Arial" w:hAnsi="Arial" w:cs="Arial"/>
                <w:color w:val="000000" w:themeColor="text1"/>
                <w:sz w:val="19"/>
                <w:szCs w:val="19"/>
              </w:rPr>
              <w:t>Waldemar Kraska, Sekretarz Stanu w Ministerstwie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06817695" w:rsidR="00D95E2F" w:rsidRPr="00C570DA" w:rsidRDefault="002141D2"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653ACB01" w:rsidR="00D95E2F" w:rsidRPr="00C570DA" w:rsidRDefault="002141D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3509BD5D" w14:textId="35295BD0" w:rsidR="00D95E2F" w:rsidRPr="00C570DA" w:rsidRDefault="002141D2" w:rsidP="0020067E">
            <w:pPr>
              <w:pStyle w:val="Tekstkomentarza"/>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72023F" w:rsidRPr="00C570DA">
              <w:rPr>
                <w:rFonts w:ascii="Arial" w:hAnsi="Arial" w:cs="Arial"/>
                <w:color w:val="000000" w:themeColor="text1"/>
                <w:sz w:val="19"/>
                <w:szCs w:val="19"/>
              </w:rPr>
              <w:t>pr</w:t>
            </w:r>
            <w:r w:rsidR="009C329F" w:rsidRPr="00C570DA">
              <w:rPr>
                <w:rFonts w:ascii="Arial" w:hAnsi="Arial" w:cs="Arial"/>
                <w:color w:val="000000" w:themeColor="text1"/>
                <w:sz w:val="19"/>
                <w:szCs w:val="19"/>
              </w:rPr>
              <w:t>ace wstrzymane</w:t>
            </w:r>
            <w:r w:rsidR="0072023F" w:rsidRPr="00C570DA">
              <w:rPr>
                <w:rFonts w:ascii="Arial" w:hAnsi="Arial" w:cs="Arial"/>
                <w:color w:val="000000" w:themeColor="text1"/>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C570DA">
              <w:rPr>
                <w:rFonts w:ascii="Arial" w:hAnsi="Arial" w:cs="Arial"/>
                <w:color w:val="000000" w:themeColor="text1"/>
                <w:w w:val="101"/>
                <w:sz w:val="19"/>
                <w:szCs w:val="19"/>
              </w:rPr>
              <w:t>i</w:t>
            </w:r>
            <w:proofErr w:type="spellEnd"/>
            <w:r w:rsidRPr="00C570DA">
              <w:rPr>
                <w:rFonts w:ascii="Arial" w:hAnsi="Arial" w:cs="Arial"/>
                <w:color w:val="000000" w:themeColor="text1"/>
                <w:w w:val="101"/>
                <w:sz w:val="19"/>
                <w:szCs w:val="19"/>
              </w:rPr>
              <w:t xml:space="preserve">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Maciej Miłkowski Podsekretarz Stanu</w:t>
            </w:r>
          </w:p>
        </w:tc>
        <w:tc>
          <w:tcPr>
            <w:tcW w:w="2362" w:type="dxa"/>
            <w:shd w:val="clear" w:color="auto" w:fill="FFFFFF"/>
          </w:tcPr>
          <w:p w14:paraId="7A8E0733" w14:textId="2CC4AD7F" w:rsidR="00D95E2F" w:rsidRPr="00C570DA" w:rsidRDefault="002141D2"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1E26BC6F" w:rsidR="00D95E2F" w:rsidRPr="00C570DA" w:rsidRDefault="002141D2"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eastAsia="pl-PL"/>
              </w:rPr>
              <w:t xml:space="preserve">– </w:t>
            </w:r>
            <w:proofErr w:type="spellStart"/>
            <w:r w:rsidR="009C329F" w:rsidRPr="00C570DA">
              <w:rPr>
                <w:rFonts w:ascii="Arial" w:hAnsi="Arial" w:cs="Arial"/>
                <w:color w:val="000000" w:themeColor="text1"/>
                <w:sz w:val="19"/>
                <w:szCs w:val="19"/>
                <w:lang w:val="pl-PL" w:eastAsia="pl-PL"/>
              </w:rPr>
              <w:t>rezygnacaj</w:t>
            </w:r>
            <w:proofErr w:type="spellEnd"/>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CAEEBC4" w14:textId="5C197F71" w:rsidR="00D95E2F" w:rsidRPr="00C570DA" w:rsidRDefault="002141D2"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eastAsia="pl-PL"/>
              </w:rPr>
              <w:t xml:space="preserve">– </w:t>
            </w:r>
            <w:r w:rsidR="0072023F" w:rsidRPr="00C570DA">
              <w:rPr>
                <w:rFonts w:ascii="Arial" w:hAnsi="Arial" w:cs="Arial"/>
                <w:color w:val="000000" w:themeColor="text1"/>
                <w:sz w:val="19"/>
                <w:szCs w:val="19"/>
                <w:lang w:val="pl-PL" w:eastAsia="pl-PL"/>
              </w:rPr>
              <w:t>UW.</w:t>
            </w: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gromadzenie danych o diagnostyce raka płuc, sposobach leczenia indukcyjnego (przed leczeniem </w:t>
            </w:r>
            <w:r w:rsidRPr="00C570DA">
              <w:rPr>
                <w:rFonts w:ascii="Arial" w:hAnsi="Arial" w:cs="Arial"/>
                <w:color w:val="000000" w:themeColor="text1"/>
                <w:sz w:val="19"/>
                <w:szCs w:val="19"/>
              </w:rPr>
              <w:lastRenderedPageBreak/>
              <w:t>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0207F73F" w14:textId="4486BADA" w:rsidR="00D95E2F" w:rsidRPr="00C570DA" w:rsidRDefault="002141D2"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rezygnacja 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w:t>
            </w:r>
            <w:r w:rsidR="0066148A" w:rsidRPr="00C570DA">
              <w:rPr>
                <w:rFonts w:ascii="Arial" w:hAnsi="Arial" w:cs="Arial"/>
                <w:color w:val="000000" w:themeColor="text1"/>
                <w:sz w:val="19"/>
                <w:szCs w:val="19"/>
              </w:rPr>
              <w:lastRenderedPageBreak/>
              <w:t xml:space="preserve">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A078811" w:rsidR="00D95E2F" w:rsidRPr="00C570DA" w:rsidRDefault="002141D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rezygnacja 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611DF57C"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rezygnacja 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7F201131"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3C11802D" w14:textId="4B2B93ED" w:rsidR="00D95E2F" w:rsidRPr="00C570DA" w:rsidRDefault="002141D2"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okres, na jaki utworzono rejestr – w przypadku rejestru </w:t>
            </w:r>
            <w:r w:rsidRPr="00C570DA">
              <w:rPr>
                <w:rFonts w:ascii="Arial" w:hAnsi="Arial" w:cs="Arial"/>
                <w:color w:val="000000" w:themeColor="text1"/>
                <w:sz w:val="19"/>
                <w:szCs w:val="19"/>
              </w:rPr>
              <w:lastRenderedPageBreak/>
              <w:t>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0970244B" w:rsidR="00D95E2F" w:rsidRPr="00C570DA" w:rsidRDefault="002141D2"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rezygnacja 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które jest stosowane od dnia 1 lipca 2016 r.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lastRenderedPageBreak/>
              <w:t>Pan Waldemar Kraska Sekretarz Stanu</w:t>
            </w:r>
          </w:p>
        </w:tc>
        <w:tc>
          <w:tcPr>
            <w:tcW w:w="2362" w:type="dxa"/>
            <w:shd w:val="clear" w:color="auto" w:fill="FFFFFF"/>
          </w:tcPr>
          <w:p w14:paraId="5072FDB9" w14:textId="0DAE1AD1" w:rsidR="00D95E2F" w:rsidRPr="00C570DA" w:rsidRDefault="002141D2"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 xml:space="preserve">rezygnacja z prac nad projektem z uwagi na zmianę koncepcji zmian w Systemie Monitorowania </w:t>
            </w:r>
            <w:proofErr w:type="spellStart"/>
            <w:r w:rsidR="00B80851" w:rsidRPr="00C570DA">
              <w:rPr>
                <w:rFonts w:ascii="Arial" w:hAnsi="Arial" w:cs="Arial"/>
                <w:color w:val="000000" w:themeColor="text1"/>
                <w:sz w:val="19"/>
                <w:szCs w:val="19"/>
              </w:rPr>
              <w:t>Zgrożeń</w:t>
            </w:r>
            <w:proofErr w:type="spellEnd"/>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30D62F6B"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696171" w:rsidRPr="00C570DA">
              <w:rPr>
                <w:rFonts w:ascii="Arial" w:hAnsi="Arial" w:cs="Arial"/>
                <w:color w:val="000000" w:themeColor="text1"/>
                <w:sz w:val="19"/>
                <w:szCs w:val="19"/>
                <w:lang w:val="pl-PL"/>
              </w:rPr>
              <w:t xml:space="preserve">UW.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w:t>
            </w:r>
            <w:r w:rsidRPr="00C570DA">
              <w:rPr>
                <w:rFonts w:ascii="Arial" w:hAnsi="Arial" w:cs="Arial"/>
                <w:color w:val="000000" w:themeColor="text1"/>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44F6BC7C"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696171" w:rsidRPr="00C570DA">
              <w:rPr>
                <w:rFonts w:ascii="Arial" w:hAnsi="Arial" w:cs="Arial"/>
                <w:color w:val="000000" w:themeColor="text1"/>
                <w:sz w:val="19"/>
                <w:szCs w:val="19"/>
                <w:lang w:val="pl-PL"/>
              </w:rPr>
              <w:t>UW.</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5CC031"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696171" w:rsidRPr="00C570DA">
              <w:rPr>
                <w:rFonts w:ascii="Arial" w:hAnsi="Arial" w:cs="Arial"/>
                <w:color w:val="000000" w:themeColor="text1"/>
                <w:sz w:val="19"/>
                <w:szCs w:val="19"/>
                <w:lang w:val="pl-PL"/>
              </w:rPr>
              <w:t>UW.</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tryb i zakres badań lekarskich, o których mowa w § 1, 2 i 5, oraz częstotliwość badań okresowych, a także sposób </w:t>
            </w:r>
            <w:r w:rsidRPr="00C570DA">
              <w:rPr>
                <w:rFonts w:ascii="Arial" w:hAnsi="Arial" w:cs="Arial"/>
                <w:color w:val="000000" w:themeColor="text1"/>
                <w:sz w:val="19"/>
                <w:szCs w:val="19"/>
              </w:rPr>
              <w:lastRenderedPageBreak/>
              <w:t>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standardu badania lekarskiego. </w:t>
            </w:r>
            <w:r w:rsidRPr="00C570DA">
              <w:rPr>
                <w:rFonts w:ascii="Arial" w:hAnsi="Arial" w:cs="Arial"/>
                <w:color w:val="000000" w:themeColor="text1"/>
                <w:sz w:val="19"/>
                <w:szCs w:val="19"/>
              </w:rPr>
              <w:lastRenderedPageBreak/>
              <w:t>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Sekretarz Stanu</w:t>
            </w:r>
          </w:p>
        </w:tc>
        <w:tc>
          <w:tcPr>
            <w:tcW w:w="2362" w:type="dxa"/>
            <w:shd w:val="clear" w:color="auto" w:fill="FFFFFF"/>
          </w:tcPr>
          <w:p w14:paraId="019D8796" w14:textId="2325F452"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rezygnacja 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prowadzenia rejestru zakażeń i zachorowań na chorobę zakaźną, zgonów z powodu zakażenia lub choroby zakaźnej, ich podejrzeń oraz przypadków </w:t>
            </w:r>
            <w:r w:rsidRPr="00C570DA">
              <w:rPr>
                <w:rFonts w:ascii="Arial" w:hAnsi="Arial" w:cs="Arial"/>
                <w:color w:val="000000" w:themeColor="text1"/>
                <w:sz w:val="19"/>
                <w:szCs w:val="19"/>
              </w:rPr>
              <w:lastRenderedPageBreak/>
              <w:t>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wzory i terminy przekazywania raportów o zakażeniach i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w:t>
            </w:r>
            <w:r w:rsidRPr="00C570DA">
              <w:rPr>
                <w:rFonts w:ascii="Arial" w:hAnsi="Arial" w:cs="Arial"/>
                <w:color w:val="000000" w:themeColor="text1"/>
                <w:sz w:val="19"/>
                <w:szCs w:val="19"/>
              </w:rPr>
              <w:lastRenderedPageBreak/>
              <w:t>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56BFD04D" w:rsidR="00D95E2F" w:rsidRPr="00C570DA" w:rsidRDefault="002141D2"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rezygnacja 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7A3DA2BC" w:rsidR="00D95E2F" w:rsidRPr="00C570DA" w:rsidRDefault="002141D2"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 xml:space="preserve">przepisów rozporządzania Parlamentu Europejskiego i Rady (UE) nr 1169/2011 z dnia 25 października 2011 r. w sprawie przekazywania konsumentom informacji na temat żywności, zmiany rozporządzeń </w:t>
            </w:r>
            <w:r w:rsidRPr="00C570DA">
              <w:rPr>
                <w:rFonts w:ascii="Arial" w:eastAsia="Calibri" w:hAnsi="Arial" w:cs="Arial"/>
                <w:color w:val="000000" w:themeColor="text1"/>
                <w:sz w:val="19"/>
                <w:szCs w:val="19"/>
                <w:lang w:val="x-none" w:eastAsia="x-none"/>
              </w:rPr>
              <w:lastRenderedPageBreak/>
              <w:t>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074982A8" w14:textId="6E814F7C"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4D9C5E35" w:rsidR="00D95E2F" w:rsidRPr="00C570DA" w:rsidRDefault="002141D2"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eastAsia="Calibri" w:hAnsi="Arial" w:cs="Arial"/>
                <w:color w:val="000000" w:themeColor="text1"/>
                <w:sz w:val="19"/>
                <w:szCs w:val="19"/>
                <w:lang w:val="pl-PL" w:eastAsia="pl-PL"/>
              </w:rPr>
              <w:t xml:space="preserve">– </w:t>
            </w:r>
            <w:r w:rsidR="00B80851" w:rsidRPr="00C570DA">
              <w:rPr>
                <w:rFonts w:ascii="Arial" w:eastAsia="Calibri" w:hAnsi="Arial" w:cs="Arial"/>
                <w:color w:val="000000" w:themeColor="text1"/>
                <w:sz w:val="19"/>
                <w:szCs w:val="19"/>
                <w:lang w:val="pl-PL" w:eastAsia="pl-PL"/>
              </w:rPr>
              <w:t>prace wstrzymane</w:t>
            </w:r>
            <w:r w:rsidR="00E57CFE" w:rsidRPr="00C570DA">
              <w:rPr>
                <w:rFonts w:ascii="Arial" w:eastAsia="Calibri" w:hAnsi="Arial" w:cs="Arial"/>
                <w:color w:val="000000" w:themeColor="text1"/>
                <w:sz w:val="19"/>
                <w:szCs w:val="19"/>
                <w:lang w:val="pl-PL" w:eastAsia="pl-PL"/>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Pr="00C570DA">
              <w:rPr>
                <w:rFonts w:ascii="Arial" w:hAnsi="Arial" w:cs="Arial"/>
                <w:color w:val="000000" w:themeColor="text1"/>
                <w:sz w:val="19"/>
                <w:szCs w:val="19"/>
              </w:rPr>
              <w:pgNum/>
            </w:r>
            <w:proofErr w:type="spellStart"/>
            <w:r w:rsidRPr="00C570DA">
              <w:rPr>
                <w:rFonts w:ascii="Arial" w:hAnsi="Arial" w:cs="Arial"/>
                <w:color w:val="000000" w:themeColor="text1"/>
                <w:sz w:val="19"/>
                <w:szCs w:val="19"/>
              </w:rPr>
              <w:t>zgodnien</w:t>
            </w:r>
            <w:proofErr w:type="spellEnd"/>
            <w:r w:rsidRPr="00C570DA">
              <w:rPr>
                <w:rFonts w:ascii="Arial" w:hAnsi="Arial" w:cs="Arial"/>
                <w:color w:val="000000" w:themeColor="text1"/>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Nowe rozporządzenie regulujące kwestie </w:t>
            </w:r>
            <w:proofErr w:type="spellStart"/>
            <w:r w:rsidRPr="00C570DA">
              <w:rPr>
                <w:rFonts w:ascii="Arial" w:hAnsi="Arial"/>
                <w:bCs w:val="0"/>
                <w:color w:val="000000" w:themeColor="text1"/>
                <w:sz w:val="19"/>
                <w:szCs w:val="19"/>
              </w:rPr>
              <w:t>elektroniczje</w:t>
            </w:r>
            <w:proofErr w:type="spellEnd"/>
            <w:r w:rsidRPr="00C570DA">
              <w:rPr>
                <w:rFonts w:ascii="Arial" w:hAnsi="Arial"/>
                <w:bCs w:val="0"/>
                <w:color w:val="000000" w:themeColor="text1"/>
                <w:sz w:val="19"/>
                <w:szCs w:val="19"/>
              </w:rPr>
              <w:t xml:space="preserve"> karty zgonu.</w:t>
            </w:r>
          </w:p>
        </w:tc>
        <w:tc>
          <w:tcPr>
            <w:tcW w:w="1842" w:type="dxa"/>
            <w:shd w:val="clear" w:color="auto" w:fill="FFFFFF"/>
          </w:tcPr>
          <w:p w14:paraId="4FE30CE6" w14:textId="7907118E"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11211BAA" w14:textId="0A0601BE"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1FA9B7D8"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5E6A6AE3" w:rsidR="00D95E2F" w:rsidRPr="00C570DA" w:rsidRDefault="002141D2"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PW.</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5BA6596B"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5DD18871" w14:textId="3B8897FA"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C570DA">
              <w:rPr>
                <w:rFonts w:ascii="Arial" w:hAnsi="Arial" w:cs="Arial"/>
                <w:color w:val="000000" w:themeColor="text1"/>
                <w:sz w:val="19"/>
                <w:szCs w:val="19"/>
              </w:rPr>
              <w:t>RhD</w:t>
            </w:r>
            <w:proofErr w:type="spellEnd"/>
            <w:r w:rsidRPr="00C570DA">
              <w:rPr>
                <w:rFonts w:ascii="Arial" w:hAnsi="Arial" w:cs="Arial"/>
                <w:color w:val="000000" w:themeColor="text1"/>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4F997337"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C4949A7" w14:textId="3376DF06" w:rsidR="00D95E2F" w:rsidRPr="00C570DA" w:rsidRDefault="002141D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eastAsia="x-none"/>
              </w:rPr>
              <w:t xml:space="preserve">– </w:t>
            </w:r>
            <w:r w:rsidR="00E57CFE" w:rsidRPr="00C570DA">
              <w:rPr>
                <w:rFonts w:ascii="Arial" w:hAnsi="Arial" w:cs="Arial"/>
                <w:color w:val="000000" w:themeColor="text1"/>
                <w:sz w:val="19"/>
                <w:szCs w:val="19"/>
                <w:lang w:eastAsia="x-none"/>
              </w:rPr>
              <w:t xml:space="preserve">PW.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58F50AF6"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5CFB045E" w:rsidR="00C924BE" w:rsidRPr="00C570DA" w:rsidRDefault="00EE48AF" w:rsidP="0020067E">
            <w:pPr>
              <w:tabs>
                <w:tab w:val="right" w:pos="0"/>
                <w:tab w:val="left" w:pos="34"/>
              </w:tabs>
              <w:spacing w:before="80" w:after="80"/>
              <w:ind w:left="34"/>
              <w:jc w:val="both"/>
              <w:rPr>
                <w:rFonts w:ascii="Arial" w:hAnsi="Arial" w:cs="Arial"/>
                <w:color w:val="000000" w:themeColor="text1"/>
                <w:sz w:val="19"/>
                <w:szCs w:val="19"/>
                <w:lang w:eastAsia="x-none"/>
              </w:rPr>
            </w:pPr>
            <w:r w:rsidRPr="00C570DA">
              <w:rPr>
                <w:rFonts w:ascii="Arial" w:hAnsi="Arial" w:cs="Arial"/>
                <w:color w:val="000000" w:themeColor="text1"/>
                <w:sz w:val="19"/>
                <w:szCs w:val="19"/>
              </w:rPr>
              <w:t xml:space="preserve">Stan prac na </w:t>
            </w:r>
            <w:r w:rsidR="00A036CA">
              <w:rPr>
                <w:rFonts w:ascii="Arial" w:hAnsi="Arial" w:cs="Arial"/>
                <w:color w:val="000000" w:themeColor="text1"/>
                <w:sz w:val="19"/>
                <w:szCs w:val="19"/>
              </w:rPr>
              <w:t xml:space="preserve">dzień </w:t>
            </w:r>
            <w:r w:rsidR="002141D2">
              <w:rPr>
                <w:rFonts w:ascii="Arial" w:hAnsi="Arial" w:cs="Arial"/>
                <w:color w:val="000000" w:themeColor="text1"/>
                <w:sz w:val="19"/>
                <w:szCs w:val="19"/>
              </w:rPr>
              <w:t>21</w:t>
            </w:r>
            <w:r w:rsidR="00554A6C">
              <w:rPr>
                <w:rFonts w:ascii="Arial" w:hAnsi="Arial" w:cs="Arial"/>
                <w:color w:val="000000" w:themeColor="text1"/>
                <w:sz w:val="19"/>
                <w:szCs w:val="19"/>
              </w:rPr>
              <w:t xml:space="preserve"> listopada 2022 r</w:t>
            </w:r>
            <w:r w:rsidR="00E540F5" w:rsidRPr="00C570DA">
              <w:rPr>
                <w:rFonts w:ascii="Arial" w:hAnsi="Arial" w:cs="Arial"/>
                <w:color w:val="000000" w:themeColor="text1"/>
                <w:sz w:val="19"/>
                <w:szCs w:val="19"/>
              </w:rPr>
              <w:t xml:space="preserve">. </w:t>
            </w:r>
            <w:r w:rsidR="00E202C3"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rezygnacja 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9139009" w14:textId="045C6CD1" w:rsidR="00D95E2F" w:rsidRPr="00C570DA" w:rsidRDefault="002141D2"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 xml:space="preserve">KP. </w:t>
            </w:r>
          </w:p>
          <w:p w14:paraId="4FECA861" w14:textId="0577CD02" w:rsidR="00EE48AF" w:rsidRPr="00C570DA" w:rsidRDefault="00EE48AF"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lang w:val="pl-PL"/>
              </w:rPr>
              <w:t>Prace wstrzymane.</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świadczeń </w:t>
            </w:r>
            <w:proofErr w:type="spellStart"/>
            <w:r w:rsidRPr="00C570DA">
              <w:rPr>
                <w:rFonts w:ascii="Arial" w:hAnsi="Arial" w:cs="Arial"/>
                <w:color w:val="000000" w:themeColor="text1"/>
                <w:sz w:val="19"/>
                <w:szCs w:val="19"/>
              </w:rPr>
              <w:t>pielęgnacych</w:t>
            </w:r>
            <w:proofErr w:type="spellEnd"/>
            <w:r w:rsidRPr="00C570DA">
              <w:rPr>
                <w:rFonts w:ascii="Arial" w:hAnsi="Arial" w:cs="Arial"/>
                <w:color w:val="000000" w:themeColor="text1"/>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3E1C69FD"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 xml:space="preserve">prace wstrzymane.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 xml:space="preserve">zakres i rodzaj danych przetwarzanych w rejestrze spośród </w:t>
            </w:r>
            <w:r w:rsidRPr="00C570DA">
              <w:rPr>
                <w:rFonts w:ascii="Arial" w:hAnsi="Arial" w:cs="Arial"/>
                <w:color w:val="000000" w:themeColor="text1"/>
                <w:sz w:val="19"/>
                <w:szCs w:val="19"/>
              </w:rPr>
              <w:lastRenderedPageBreak/>
              <w:t>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Ministra Zdrowia w sprawie rejestru </w:t>
            </w:r>
            <w:proofErr w:type="spellStart"/>
            <w:r w:rsidRPr="00C570DA">
              <w:rPr>
                <w:rFonts w:ascii="Arial" w:hAnsi="Arial" w:cs="Arial"/>
                <w:color w:val="000000" w:themeColor="text1"/>
                <w:sz w:val="19"/>
                <w:szCs w:val="19"/>
              </w:rPr>
              <w:t>przezcewnikowych</w:t>
            </w:r>
            <w:proofErr w:type="spellEnd"/>
            <w:r w:rsidRPr="00C570DA">
              <w:rPr>
                <w:rFonts w:ascii="Arial" w:hAnsi="Arial" w:cs="Arial"/>
                <w:color w:val="000000" w:themeColor="text1"/>
                <w:sz w:val="19"/>
                <w:szCs w:val="19"/>
              </w:rPr>
              <w:t xml:space="preserve">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monitorowania zakresu i skali wskazań i przeciwwskazań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analizowania dostępności chorych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19A227F6"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BF4B85" w:rsidRPr="00C570DA">
              <w:rPr>
                <w:rFonts w:ascii="Arial" w:hAnsi="Arial" w:cs="Arial"/>
                <w:color w:val="000000" w:themeColor="text1"/>
                <w:sz w:val="19"/>
                <w:szCs w:val="19"/>
                <w:lang w:val="pl-PL"/>
              </w:rPr>
              <w:t xml:space="preserve">rezygnacja z dalszych prac z uwagi, że </w:t>
            </w:r>
            <w:r w:rsidR="00BF4B85" w:rsidRPr="00C570DA">
              <w:rPr>
                <w:rFonts w:ascii="Arial" w:hAnsi="Arial" w:cs="Arial"/>
                <w:color w:val="000000" w:themeColor="text1"/>
                <w:sz w:val="19"/>
                <w:szCs w:val="19"/>
              </w:rPr>
              <w:t xml:space="preserve">projekt rozporządzenia w sprawie utworzenie rejestru </w:t>
            </w:r>
            <w:proofErr w:type="spellStart"/>
            <w:r w:rsidR="00BF4B85" w:rsidRPr="00C570DA">
              <w:rPr>
                <w:rFonts w:ascii="Arial" w:hAnsi="Arial" w:cs="Arial"/>
                <w:color w:val="000000" w:themeColor="text1"/>
                <w:sz w:val="19"/>
                <w:szCs w:val="19"/>
              </w:rPr>
              <w:t>przezcewnikowych</w:t>
            </w:r>
            <w:proofErr w:type="spellEnd"/>
            <w:r w:rsidR="00BF4B85" w:rsidRPr="00C570DA">
              <w:rPr>
                <w:rFonts w:ascii="Arial" w:hAnsi="Arial" w:cs="Arial"/>
                <w:color w:val="000000" w:themeColor="text1"/>
                <w:sz w:val="19"/>
                <w:szCs w:val="19"/>
              </w:rPr>
              <w:t xml:space="preserve"> operacji zastawek serca, został opracowany i wydany w drodze rozporządzenia Ministra Zdrowia z dnia 28 września 2021 r. w sprawie ogólnopolskiego kardiologiczno-kardiochirurgicznego </w:t>
            </w:r>
            <w:r w:rsidR="00BF4B85" w:rsidRPr="00C570DA">
              <w:rPr>
                <w:rFonts w:ascii="Arial" w:hAnsi="Arial" w:cs="Arial"/>
                <w:color w:val="000000" w:themeColor="text1"/>
                <w:sz w:val="19"/>
                <w:szCs w:val="19"/>
              </w:rPr>
              <w:lastRenderedPageBreak/>
              <w:t xml:space="preserve">rejestru </w:t>
            </w:r>
            <w:proofErr w:type="spellStart"/>
            <w:r w:rsidR="00BF4B85" w:rsidRPr="00C570DA">
              <w:rPr>
                <w:rFonts w:ascii="Arial" w:hAnsi="Arial" w:cs="Arial"/>
                <w:color w:val="000000" w:themeColor="text1"/>
                <w:sz w:val="19"/>
                <w:szCs w:val="19"/>
              </w:rPr>
              <w:t>przezcewnikowego</w:t>
            </w:r>
            <w:proofErr w:type="spellEnd"/>
            <w:r w:rsidR="00BF4B85" w:rsidRPr="00C570DA">
              <w:rPr>
                <w:rFonts w:ascii="Arial" w:hAnsi="Arial" w:cs="Arial"/>
                <w:color w:val="000000" w:themeColor="text1"/>
                <w:sz w:val="19"/>
                <w:szCs w:val="19"/>
              </w:rPr>
              <w:t xml:space="preserve"> leczenia zastawek serca "POL-</w:t>
            </w:r>
            <w:proofErr w:type="spellStart"/>
            <w:r w:rsidR="00BF4B85" w:rsidRPr="00C570DA">
              <w:rPr>
                <w:rFonts w:ascii="Arial" w:hAnsi="Arial" w:cs="Arial"/>
                <w:color w:val="000000" w:themeColor="text1"/>
                <w:sz w:val="19"/>
                <w:szCs w:val="19"/>
              </w:rPr>
              <w:t>TaVALVE</w:t>
            </w:r>
            <w:proofErr w:type="spellEnd"/>
            <w:r w:rsidR="00BF4B85" w:rsidRPr="00C570DA">
              <w:rPr>
                <w:rFonts w:ascii="Arial" w:hAnsi="Arial" w:cs="Arial"/>
                <w:color w:val="000000" w:themeColor="text1"/>
                <w:sz w:val="19"/>
                <w:szCs w:val="19"/>
              </w:rPr>
              <w:t>"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t>
            </w:r>
            <w:r w:rsidRPr="00C570DA">
              <w:rPr>
                <w:rFonts w:ascii="Arial" w:hAnsi="Arial" w:cs="Arial"/>
                <w:color w:val="000000" w:themeColor="text1"/>
                <w:sz w:val="19"/>
                <w:szCs w:val="19"/>
              </w:rPr>
              <w:lastRenderedPageBreak/>
              <w:t>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Wprowadzono  także przepis, iż świadczeniodawca zapewnia pacjentom kompletny dostęp do </w:t>
            </w:r>
            <w:r w:rsidRPr="00C570DA">
              <w:rPr>
                <w:rFonts w:ascii="Arial" w:hAnsi="Arial" w:cs="Arial"/>
                <w:color w:val="000000" w:themeColor="text1"/>
                <w:sz w:val="19"/>
                <w:szCs w:val="19"/>
              </w:rPr>
              <w:lastRenderedPageBreak/>
              <w:t>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C570DA">
              <w:rPr>
                <w:rFonts w:ascii="Arial" w:hAnsi="Arial" w:cs="Arial"/>
                <w:color w:val="000000" w:themeColor="text1"/>
                <w:sz w:val="19"/>
                <w:szCs w:val="19"/>
              </w:rPr>
              <w:t>AOTMiT</w:t>
            </w:r>
            <w:proofErr w:type="spellEnd"/>
            <w:r w:rsidRPr="00C570DA">
              <w:rPr>
                <w:rFonts w:ascii="Arial" w:hAnsi="Arial" w:cs="Arial"/>
                <w:color w:val="000000" w:themeColor="text1"/>
                <w:sz w:val="19"/>
                <w:szCs w:val="19"/>
              </w:rPr>
              <w:t xml:space="preserve">,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481D19F8"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PW.</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w:t>
            </w:r>
            <w:r w:rsidRPr="00C570DA">
              <w:rPr>
                <w:rFonts w:ascii="Arial" w:hAnsi="Arial" w:cs="Arial"/>
                <w:color w:val="000000" w:themeColor="text1"/>
                <w:sz w:val="19"/>
                <w:szCs w:val="19"/>
              </w:rPr>
              <w:lastRenderedPageBreak/>
              <w:t>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zastępca kierownika centralnej </w:t>
            </w:r>
            <w:proofErr w:type="spellStart"/>
            <w:r w:rsidRPr="00C570DA">
              <w:rPr>
                <w:rFonts w:ascii="Arial" w:hAnsi="Arial" w:cs="Arial"/>
                <w:color w:val="000000" w:themeColor="text1"/>
                <w:sz w:val="19"/>
                <w:szCs w:val="19"/>
              </w:rPr>
              <w:t>sterylizatorni</w:t>
            </w:r>
            <w:proofErr w:type="spellEnd"/>
            <w:r w:rsidRPr="00C570DA">
              <w:rPr>
                <w:rFonts w:ascii="Arial" w:hAnsi="Arial" w:cs="Arial"/>
                <w:color w:val="000000" w:themeColor="text1"/>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C570DA">
              <w:rPr>
                <w:rFonts w:ascii="Arial" w:hAnsi="Arial" w:cs="Arial"/>
                <w:color w:val="000000" w:themeColor="text1"/>
                <w:sz w:val="19"/>
                <w:szCs w:val="19"/>
              </w:rPr>
              <w:t>stomii</w:t>
            </w:r>
            <w:proofErr w:type="spellEnd"/>
            <w:r w:rsidRPr="00C570DA">
              <w:rPr>
                <w:rFonts w:ascii="Arial" w:hAnsi="Arial" w:cs="Arial"/>
                <w:color w:val="000000" w:themeColor="text1"/>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wprowadzenie zmian w nazwach stanowisk pracy np. - dotychczasowe stanowisko „kierownika zespołu techników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zastąpiono stanowiskiem „kierownik zespołu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 uwagi na transformację kształcenia w tym zawodzie i obecność na runku pracy absolwentów studiów na kierunku </w:t>
            </w:r>
            <w:proofErr w:type="spellStart"/>
            <w:r w:rsidRPr="00C570DA">
              <w:rPr>
                <w:rFonts w:ascii="Arial" w:hAnsi="Arial" w:cs="Arial"/>
                <w:color w:val="000000" w:themeColor="text1"/>
                <w:sz w:val="19"/>
                <w:szCs w:val="19"/>
              </w:rPr>
              <w:t>elektroradiologia</w:t>
            </w:r>
            <w:proofErr w:type="spellEnd"/>
            <w:r w:rsidRPr="00C570DA">
              <w:rPr>
                <w:rFonts w:ascii="Arial" w:hAnsi="Arial" w:cs="Arial"/>
                <w:color w:val="000000" w:themeColor="text1"/>
                <w:sz w:val="19"/>
                <w:szCs w:val="19"/>
              </w:rPr>
              <w:t>;</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kierownika komórki organizacyjnej – dodanie kwalifikacji innych profesjonalistów medycznych niż lekarz i pielęgniarka posiadających tytuł specjalisty w dziedzinach farmacji, diagnostyki laboratoryjnej, fizjoterapii i </w:t>
            </w:r>
            <w:r w:rsidRPr="00C570DA">
              <w:rPr>
                <w:rFonts w:ascii="Arial" w:hAnsi="Arial" w:cs="Arial"/>
                <w:color w:val="000000" w:themeColor="text1"/>
                <w:sz w:val="19"/>
                <w:szCs w:val="19"/>
              </w:rPr>
              <w:lastRenderedPageBreak/>
              <w:t>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lastRenderedPageBreak/>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437BA14B" w14:textId="285AEEAC"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58690A4"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PW.</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w:t>
            </w:r>
            <w:proofErr w:type="spellStart"/>
            <w:r w:rsidRPr="00C570DA">
              <w:rPr>
                <w:rFonts w:ascii="Arial" w:hAnsi="Arial" w:cs="Arial"/>
                <w:color w:val="000000" w:themeColor="text1"/>
                <w:sz w:val="19"/>
                <w:szCs w:val="19"/>
              </w:rPr>
              <w:t>specjalstycznej</w:t>
            </w:r>
            <w:proofErr w:type="spellEnd"/>
            <w:r w:rsidRPr="00C570DA">
              <w:rPr>
                <w:rFonts w:ascii="Arial" w:hAnsi="Arial" w:cs="Arial"/>
                <w:color w:val="000000" w:themeColor="text1"/>
                <w:sz w:val="19"/>
                <w:szCs w:val="19"/>
              </w:rPr>
              <w:t xml:space="preserve">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302C7CF6" w:rsidR="00D95E2F" w:rsidRPr="00C570DA" w:rsidRDefault="00206666"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 xml:space="preserve">Stan prac na </w:t>
            </w:r>
            <w:r w:rsidR="00A036CA">
              <w:rPr>
                <w:rFonts w:ascii="Arial" w:hAnsi="Arial" w:cs="Arial"/>
                <w:color w:val="000000" w:themeColor="text1"/>
                <w:sz w:val="19"/>
                <w:szCs w:val="19"/>
              </w:rPr>
              <w:t xml:space="preserve">dzień </w:t>
            </w:r>
            <w:r w:rsidR="002141D2">
              <w:rPr>
                <w:rFonts w:ascii="Arial" w:hAnsi="Arial" w:cs="Arial"/>
                <w:color w:val="000000" w:themeColor="text1"/>
                <w:sz w:val="19"/>
                <w:szCs w:val="19"/>
                <w:lang w:val="pl-PL"/>
              </w:rPr>
              <w:t>21</w:t>
            </w:r>
            <w:r w:rsidR="00554A6C">
              <w:rPr>
                <w:rFonts w:ascii="Arial" w:hAnsi="Arial" w:cs="Arial"/>
                <w:color w:val="000000" w:themeColor="text1"/>
                <w:sz w:val="19"/>
                <w:szCs w:val="19"/>
              </w:rPr>
              <w:t xml:space="preserve"> listopada 2022 r</w:t>
            </w:r>
            <w:r w:rsidR="00E540F5" w:rsidRPr="00C570DA">
              <w:rPr>
                <w:rFonts w:ascii="Arial" w:hAnsi="Arial" w:cs="Arial"/>
                <w:color w:val="000000" w:themeColor="text1"/>
                <w:sz w:val="19"/>
                <w:szCs w:val="19"/>
                <w:lang w:val="pl-PL"/>
              </w:rPr>
              <w:t xml:space="preserve">.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PW.</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szczegółowy tryb i sposób powiadamiania, o którym mowa w </w:t>
            </w:r>
            <w:r w:rsidRPr="00C570DA">
              <w:rPr>
                <w:rFonts w:ascii="Arial" w:hAnsi="Arial" w:cs="Arial"/>
                <w:color w:val="000000" w:themeColor="text1"/>
                <w:sz w:val="19"/>
                <w:szCs w:val="19"/>
              </w:rPr>
              <w:lastRenderedPageBreak/>
              <w:t>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t>
            </w:r>
            <w:r w:rsidRPr="00C570DA">
              <w:rPr>
                <w:rFonts w:ascii="Arial" w:hAnsi="Arial" w:cs="Arial"/>
                <w:color w:val="000000" w:themeColor="text1"/>
                <w:sz w:val="19"/>
                <w:szCs w:val="19"/>
              </w:rPr>
              <w:lastRenderedPageBreak/>
              <w:t>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Inspektorat Farmaceutyczny</w:t>
            </w:r>
          </w:p>
        </w:tc>
        <w:tc>
          <w:tcPr>
            <w:tcW w:w="2362" w:type="dxa"/>
            <w:shd w:val="clear" w:color="auto" w:fill="FFFFFF"/>
          </w:tcPr>
          <w:p w14:paraId="6B576E62" w14:textId="2ED5C8DD" w:rsidR="00D95E2F" w:rsidRPr="00C570DA" w:rsidRDefault="002141D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21D699FA" w:rsidR="00D95E2F" w:rsidRPr="00C570DA" w:rsidRDefault="00206666"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 xml:space="preserve">Stan prac na </w:t>
            </w:r>
            <w:r w:rsidR="00A036CA">
              <w:rPr>
                <w:rFonts w:ascii="Arial" w:hAnsi="Arial" w:cs="Arial"/>
                <w:color w:val="000000" w:themeColor="text1"/>
                <w:sz w:val="19"/>
                <w:szCs w:val="19"/>
              </w:rPr>
              <w:t xml:space="preserve">dzień </w:t>
            </w:r>
            <w:r w:rsidR="002141D2">
              <w:rPr>
                <w:rFonts w:ascii="Arial" w:hAnsi="Arial" w:cs="Arial"/>
                <w:color w:val="000000" w:themeColor="text1"/>
                <w:sz w:val="19"/>
                <w:szCs w:val="19"/>
                <w:lang w:val="pl-PL"/>
              </w:rPr>
              <w:t>21</w:t>
            </w:r>
            <w:r w:rsidR="00554A6C">
              <w:rPr>
                <w:rFonts w:ascii="Arial" w:hAnsi="Arial" w:cs="Arial"/>
                <w:color w:val="000000" w:themeColor="text1"/>
                <w:sz w:val="19"/>
                <w:szCs w:val="19"/>
              </w:rPr>
              <w:t xml:space="preserve"> listopada 2022 r</w:t>
            </w:r>
            <w:r w:rsidR="00E540F5" w:rsidRPr="00C570DA">
              <w:rPr>
                <w:rFonts w:ascii="Arial" w:hAnsi="Arial" w:cs="Arial"/>
                <w:color w:val="000000" w:themeColor="text1"/>
                <w:sz w:val="19"/>
                <w:szCs w:val="19"/>
                <w:lang w:val="pl-PL"/>
              </w:rPr>
              <w:t xml:space="preserve">.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1D989A02" w:rsidR="00D95E2F" w:rsidRPr="00C570DA" w:rsidRDefault="002141D2" w:rsidP="0020067E">
            <w:pPr>
              <w:pStyle w:val="Tekstpodstawowywcity2"/>
              <w:tabs>
                <w:tab w:val="clear" w:pos="284"/>
                <w:tab w:val="clear" w:pos="408"/>
              </w:tabs>
              <w:spacing w:before="80" w:after="80"/>
              <w:ind w:left="26" w:hanging="26"/>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projekt po UZ i KS.</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2E1ECF36" w:rsidR="00D95E2F" w:rsidRPr="00C570DA" w:rsidRDefault="002141D2"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projekt po UZ i KS.</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pojęcie „poradni odpowiedzialnej” (poradnia przyszpitalna </w:t>
            </w:r>
            <w:proofErr w:type="spellStart"/>
            <w:r w:rsidRPr="00C570DA">
              <w:rPr>
                <w:rFonts w:ascii="Arial" w:hAnsi="Arial" w:cs="Arial"/>
                <w:color w:val="000000" w:themeColor="text1"/>
                <w:sz w:val="19"/>
                <w:szCs w:val="19"/>
              </w:rPr>
              <w:t>odpowiadajaca</w:t>
            </w:r>
            <w:proofErr w:type="spellEnd"/>
            <w:r w:rsidRPr="00C570DA">
              <w:rPr>
                <w:rFonts w:ascii="Arial" w:hAnsi="Arial" w:cs="Arial"/>
                <w:color w:val="000000" w:themeColor="text1"/>
                <w:sz w:val="19"/>
                <w:szCs w:val="19"/>
              </w:rPr>
              <w:t xml:space="preserve">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5/ skorygowano niektóre zapisy dotyczące organizacji opieki, w szczególności dotyczące poziomów </w:t>
            </w:r>
            <w:r w:rsidRPr="00C570DA">
              <w:rPr>
                <w:rFonts w:ascii="Arial" w:hAnsi="Arial" w:cs="Arial"/>
                <w:color w:val="000000" w:themeColor="text1"/>
                <w:sz w:val="19"/>
                <w:szCs w:val="19"/>
              </w:rPr>
              <w:lastRenderedPageBreak/>
              <w:t>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7394C466" w:rsidR="00D95E2F" w:rsidRPr="00C570DA" w:rsidRDefault="002141D2"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projekt po UZ i KS.</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w:t>
            </w:r>
            <w:proofErr w:type="spellStart"/>
            <w:r w:rsidRPr="00C570DA">
              <w:rPr>
                <w:rFonts w:ascii="Arial" w:hAnsi="Arial" w:cs="Arial"/>
                <w:color w:val="000000" w:themeColor="text1"/>
                <w:sz w:val="19"/>
                <w:szCs w:val="19"/>
              </w:rPr>
              <w:t>zapotrzebowań</w:t>
            </w:r>
            <w:proofErr w:type="spellEnd"/>
            <w:r w:rsidRPr="00C570DA">
              <w:rPr>
                <w:rFonts w:ascii="Arial" w:hAnsi="Arial" w:cs="Arial"/>
                <w:color w:val="000000" w:themeColor="text1"/>
                <w:sz w:val="19"/>
                <w:szCs w:val="19"/>
              </w:rPr>
              <w:t xml:space="preserve"> na preparaty zawierające środki </w:t>
            </w:r>
            <w:r w:rsidRPr="00C570DA">
              <w:rPr>
                <w:rFonts w:ascii="Arial" w:hAnsi="Arial" w:cs="Arial"/>
                <w:color w:val="000000" w:themeColor="text1"/>
                <w:sz w:val="19"/>
                <w:szCs w:val="19"/>
              </w:rPr>
              <w:lastRenderedPageBreak/>
              <w:t>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dopuszcza się przepisanie takiej ilości tego środka lub substancji, która nie przekracza zapotrzebowania na maksymalnie 90 dni stosowania. Brakuje natomiast analogicznej </w:t>
            </w:r>
            <w:r w:rsidRPr="00C570DA">
              <w:rPr>
                <w:rFonts w:ascii="Arial" w:hAnsi="Arial" w:cs="Arial"/>
                <w:color w:val="000000" w:themeColor="text1"/>
                <w:sz w:val="19"/>
                <w:szCs w:val="19"/>
              </w:rPr>
              <w:lastRenderedPageBreak/>
              <w:t xml:space="preserve">regulacji w przypadku preparatów o kategorii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36FBDE39" w:rsidR="00D95E2F" w:rsidRPr="00C570DA" w:rsidRDefault="00D95E2F" w:rsidP="0020067E">
            <w:pPr>
              <w:pStyle w:val="Nagwek2"/>
              <w:spacing w:before="80" w:after="80"/>
              <w:ind w:left="34"/>
              <w:rPr>
                <w:rFonts w:ascii="Arial" w:hAnsi="Arial" w:cs="Arial"/>
                <w:b w:val="0"/>
                <w:bCs w:val="0"/>
                <w:color w:val="000000" w:themeColor="text1"/>
                <w:sz w:val="19"/>
                <w:szCs w:val="19"/>
              </w:rPr>
            </w:pPr>
            <w:r w:rsidRPr="00C570DA">
              <w:rPr>
                <w:rFonts w:ascii="Arial" w:eastAsia="Calibri" w:hAnsi="Arial" w:cs="Arial"/>
                <w:b w:val="0"/>
                <w:bCs w:val="0"/>
                <w:i w:val="0"/>
                <w:color w:val="000000" w:themeColor="text1"/>
                <w:sz w:val="19"/>
                <w:szCs w:val="19"/>
                <w:lang w:eastAsia="en-US"/>
              </w:rPr>
              <w:lastRenderedPageBreak/>
              <w:t>Pan Waldemar Kraska Sekretarz Stanu</w:t>
            </w:r>
          </w:p>
        </w:tc>
        <w:tc>
          <w:tcPr>
            <w:tcW w:w="2362" w:type="dxa"/>
            <w:shd w:val="clear" w:color="auto" w:fill="FFFFFF"/>
          </w:tcPr>
          <w:p w14:paraId="2B370A5F" w14:textId="7856177A" w:rsidR="00D95E2F" w:rsidRPr="00C570DA" w:rsidRDefault="002141D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przeprowadzania konkursu, o którym mowa w ust. 1,</w:t>
            </w:r>
          </w:p>
          <w:p w14:paraId="41C9E86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skład oraz tryb i warunki powoływania i odwoływania komisji konkursowej,</w:t>
            </w:r>
          </w:p>
          <w:p w14:paraId="79E52B4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Maciej Miłkowski Pods</w:t>
            </w:r>
            <w:r w:rsidRPr="00C570DA">
              <w:rPr>
                <w:rFonts w:ascii="Arial" w:hAnsi="Arial" w:cs="Arial"/>
                <w:color w:val="000000" w:themeColor="text1"/>
                <w:sz w:val="19"/>
                <w:szCs w:val="19"/>
              </w:rPr>
              <w:t xml:space="preserve">ekretarz Stanu </w:t>
            </w:r>
          </w:p>
        </w:tc>
        <w:tc>
          <w:tcPr>
            <w:tcW w:w="2362" w:type="dxa"/>
            <w:shd w:val="clear" w:color="auto" w:fill="FFFFFF"/>
          </w:tcPr>
          <w:p w14:paraId="633796CB" w14:textId="2648A779" w:rsidR="00D95E2F" w:rsidRPr="00C570DA" w:rsidRDefault="00206666" w:rsidP="0020067E">
            <w:pPr>
              <w:tabs>
                <w:tab w:val="right" w:pos="0"/>
                <w:tab w:val="left" w:pos="34"/>
              </w:tabs>
              <w:spacing w:before="80" w:after="80"/>
              <w:ind w:left="34"/>
              <w:jc w:val="both"/>
              <w:rPr>
                <w:rFonts w:ascii="Arial" w:hAnsi="Arial" w:cs="Arial"/>
                <w:color w:val="000000" w:themeColor="text1"/>
                <w:sz w:val="19"/>
                <w:szCs w:val="19"/>
                <w:lang w:eastAsia="x-none"/>
              </w:rPr>
            </w:pPr>
            <w:r w:rsidRPr="00C570DA">
              <w:rPr>
                <w:rFonts w:ascii="Arial" w:hAnsi="Arial" w:cs="Arial"/>
                <w:color w:val="000000" w:themeColor="text1"/>
                <w:sz w:val="19"/>
                <w:szCs w:val="19"/>
              </w:rPr>
              <w:t xml:space="preserve">Stan prac na </w:t>
            </w:r>
            <w:r w:rsidR="00A036CA">
              <w:rPr>
                <w:rFonts w:ascii="Arial" w:hAnsi="Arial" w:cs="Arial"/>
                <w:color w:val="000000" w:themeColor="text1"/>
                <w:sz w:val="19"/>
                <w:szCs w:val="19"/>
              </w:rPr>
              <w:t xml:space="preserve">dzień </w:t>
            </w:r>
            <w:r w:rsidR="002141D2">
              <w:rPr>
                <w:rFonts w:ascii="Arial" w:hAnsi="Arial" w:cs="Arial"/>
                <w:color w:val="000000" w:themeColor="text1"/>
                <w:sz w:val="19"/>
                <w:szCs w:val="19"/>
              </w:rPr>
              <w:t>21</w:t>
            </w:r>
            <w:r w:rsidR="00554A6C">
              <w:rPr>
                <w:rFonts w:ascii="Arial" w:hAnsi="Arial" w:cs="Arial"/>
                <w:color w:val="000000" w:themeColor="text1"/>
                <w:sz w:val="19"/>
                <w:szCs w:val="19"/>
              </w:rPr>
              <w:t xml:space="preserve"> listopada 2022 r.</w:t>
            </w:r>
            <w:r w:rsidR="00E540F5" w:rsidRPr="00C570DA">
              <w:rPr>
                <w:rFonts w:ascii="Arial" w:hAnsi="Arial" w:cs="Arial"/>
                <w:color w:val="000000" w:themeColor="text1"/>
                <w:sz w:val="19"/>
                <w:szCs w:val="19"/>
                <w:lang w:eastAsia="x-none"/>
              </w:rPr>
              <w:t xml:space="preserve">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właściwość państwowego inspektora sanitarnego w zakresie </w:t>
            </w:r>
            <w:r w:rsidRPr="00C570DA">
              <w:rPr>
                <w:rFonts w:ascii="Arial" w:hAnsi="Arial" w:cs="Arial"/>
                <w:color w:val="000000" w:themeColor="text1"/>
                <w:sz w:val="19"/>
                <w:szCs w:val="19"/>
              </w:rPr>
              <w:lastRenderedPageBreak/>
              <w:t>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6114646B" w14:textId="4EA43349" w:rsidR="00763A08" w:rsidRPr="00C570DA" w:rsidRDefault="002141D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eastAsia="x-none"/>
              </w:rPr>
              <w:t xml:space="preserve">– </w:t>
            </w:r>
            <w:r w:rsidR="00763A08" w:rsidRPr="00C570DA">
              <w:rPr>
                <w:rFonts w:ascii="Arial" w:hAnsi="Arial" w:cs="Arial"/>
                <w:color w:val="000000" w:themeColor="text1"/>
                <w:sz w:val="19"/>
                <w:szCs w:val="19"/>
                <w:lang w:eastAsia="x-none"/>
              </w:rPr>
              <w:t xml:space="preserve">projekt </w:t>
            </w:r>
            <w:r w:rsidR="004651CB" w:rsidRPr="00C570DA">
              <w:rPr>
                <w:rFonts w:ascii="Arial" w:hAnsi="Arial" w:cs="Arial"/>
                <w:color w:val="000000" w:themeColor="text1"/>
                <w:sz w:val="19"/>
                <w:szCs w:val="19"/>
                <w:lang w:eastAsia="x-none"/>
              </w:rPr>
              <w:t>na etapie UZ i KS</w:t>
            </w:r>
            <w:r w:rsidR="00763A08" w:rsidRPr="00C570DA">
              <w:rPr>
                <w:rFonts w:ascii="Arial" w:hAnsi="Arial" w:cs="Arial"/>
                <w:color w:val="000000" w:themeColor="text1"/>
                <w:sz w:val="19"/>
                <w:szCs w:val="19"/>
                <w:lang w:eastAsia="x-none"/>
              </w:rPr>
              <w:t>.</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7F87B103" w:rsidR="00D95E2F" w:rsidRPr="00C570DA" w:rsidRDefault="002141D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Piotr Bromber,</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4E911468" w:rsidR="00D95E2F" w:rsidRPr="00C570DA" w:rsidRDefault="002141D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rezygnacja 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dopuszczalne stężenia i natężenia </w:t>
            </w:r>
            <w:r w:rsidRPr="00C570DA">
              <w:rPr>
                <w:rFonts w:ascii="Arial" w:hAnsi="Arial" w:cs="Arial"/>
                <w:color w:val="000000" w:themeColor="text1"/>
                <w:sz w:val="19"/>
                <w:szCs w:val="19"/>
              </w:rPr>
              <w:lastRenderedPageBreak/>
              <w:t>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Wydanie projektowanego rozporządzenia ma na celu określenie czynników szkodliwych dla zdrowia </w:t>
            </w:r>
            <w:r w:rsidRPr="00C570DA">
              <w:rPr>
                <w:rFonts w:ascii="Arial" w:eastAsia="Calibri" w:hAnsi="Arial" w:cs="Arial"/>
                <w:color w:val="000000" w:themeColor="text1"/>
                <w:sz w:val="19"/>
                <w:szCs w:val="19"/>
                <w:lang w:eastAsia="en-US"/>
              </w:rPr>
              <w:lastRenderedPageBreak/>
              <w:t xml:space="preserve">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7E3463DA" w14:textId="646ECEA1" w:rsidR="00D95E2F" w:rsidRPr="00C570DA" w:rsidRDefault="002141D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xml:space="preserve">– mając na względzie rodzaj biologicznego czynnika </w:t>
            </w:r>
            <w:r w:rsidRPr="00C570DA">
              <w:rPr>
                <w:rFonts w:ascii="Arial" w:hAnsi="Arial" w:cs="Arial"/>
                <w:color w:val="000000" w:themeColor="text1"/>
                <w:sz w:val="19"/>
                <w:szCs w:val="19"/>
              </w:rPr>
              <w:lastRenderedPageBreak/>
              <w:t>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C570DA" w:rsidRDefault="00D95E2F" w:rsidP="006510DF">
            <w:pPr>
              <w:spacing w:before="80" w:after="80"/>
              <w:ind w:hanging="34"/>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6510DF"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3EFA7B76" w14:textId="5468A242" w:rsidR="00D95E2F" w:rsidRPr="00C570DA" w:rsidRDefault="002141D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375A91CC" w:rsidR="00D95E2F" w:rsidRPr="00C570DA" w:rsidRDefault="002141D2" w:rsidP="009F7D28">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9F7D28"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rezygnacja 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w:t>
            </w:r>
            <w:r w:rsidRPr="00C570DA">
              <w:rPr>
                <w:rFonts w:ascii="Arial" w:hAnsi="Arial" w:cs="Arial"/>
                <w:color w:val="000000" w:themeColor="text1"/>
                <w:sz w:val="19"/>
                <w:szCs w:val="19"/>
              </w:rPr>
              <w:lastRenderedPageBreak/>
              <w:t xml:space="preserve">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C570DA">
              <w:rPr>
                <w:rFonts w:ascii="Arial" w:hAnsi="Arial" w:cs="Arial"/>
                <w:color w:val="000000" w:themeColor="text1"/>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A4A7EC1" w:rsidR="00D95E2F" w:rsidRPr="00C570DA" w:rsidRDefault="002141D2"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rezygnacja 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C570DA">
              <w:rPr>
                <w:rFonts w:ascii="Arial" w:eastAsia="Calibri" w:hAnsi="Arial" w:cs="Arial"/>
                <w:color w:val="000000" w:themeColor="text1"/>
                <w:sz w:val="19"/>
                <w:szCs w:val="19"/>
                <w:lang w:eastAsia="en-US"/>
              </w:rPr>
              <w:lastRenderedPageBreak/>
              <w:t xml:space="preserve">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lastRenderedPageBreak/>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2540DD3C" w:rsidR="009F7D28" w:rsidRPr="00C570DA" w:rsidRDefault="002141D2"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9F7D28" w:rsidRPr="00C570DA">
              <w:rPr>
                <w:rFonts w:ascii="Arial" w:hAnsi="Arial" w:cs="Arial"/>
                <w:color w:val="000000" w:themeColor="text1"/>
                <w:sz w:val="19"/>
                <w:szCs w:val="19"/>
              </w:rPr>
              <w:t>– projekt na etapie UZ i KS.</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C570DA">
              <w:rPr>
                <w:rFonts w:ascii="Arial" w:eastAsia="Calibri" w:hAnsi="Arial" w:cs="Arial"/>
                <w:color w:val="000000" w:themeColor="text1"/>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b) kierującego akcją medyczną, osób wykonujących medyczne czynności ratunkowe oraz ratowników z jednostek </w:t>
            </w:r>
            <w:r w:rsidRPr="00C570DA">
              <w:rPr>
                <w:rFonts w:ascii="Arial" w:eastAsia="Calibri" w:hAnsi="Arial" w:cs="Arial"/>
                <w:color w:val="000000" w:themeColor="text1"/>
                <w:sz w:val="19"/>
                <w:szCs w:val="19"/>
                <w:lang w:eastAsia="en-US"/>
              </w:rPr>
              <w:lastRenderedPageBreak/>
              <w:t>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C570DA">
              <w:rPr>
                <w:rFonts w:ascii="Arial" w:eastAsia="Calibri" w:hAnsi="Arial" w:cs="Arial"/>
                <w:color w:val="000000" w:themeColor="text1"/>
                <w:sz w:val="19"/>
                <w:szCs w:val="19"/>
                <w:lang w:eastAsia="en-US"/>
              </w:rPr>
              <w:lastRenderedPageBreak/>
              <w:t>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2385BC7B" w14:textId="306EFFF0" w:rsidR="004B3D10" w:rsidRPr="00C570DA" w:rsidRDefault="002141D2"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4B3D10" w:rsidRPr="00C570DA">
              <w:rPr>
                <w:rFonts w:ascii="Arial" w:hAnsi="Arial" w:cs="Arial"/>
                <w:color w:val="000000" w:themeColor="text1"/>
                <w:sz w:val="19"/>
                <w:szCs w:val="19"/>
              </w:rPr>
              <w:t xml:space="preserve">projekt </w:t>
            </w:r>
            <w:r w:rsidR="000D1948" w:rsidRPr="00C570DA">
              <w:rPr>
                <w:rFonts w:ascii="Arial" w:hAnsi="Arial" w:cs="Arial"/>
                <w:color w:val="000000" w:themeColor="text1"/>
                <w:sz w:val="19"/>
                <w:szCs w:val="19"/>
              </w:rPr>
              <w:t xml:space="preserve">na etapie </w:t>
            </w:r>
            <w:r w:rsidR="003C41B0">
              <w:rPr>
                <w:rFonts w:ascii="Arial" w:hAnsi="Arial" w:cs="Arial"/>
                <w:color w:val="000000" w:themeColor="text1"/>
                <w:sz w:val="19"/>
                <w:szCs w:val="19"/>
              </w:rPr>
              <w:t>notyfikacji</w:t>
            </w:r>
            <w:r w:rsidR="004B3D10" w:rsidRPr="00C570DA">
              <w:rPr>
                <w:rFonts w:ascii="Arial" w:hAnsi="Arial" w:cs="Arial"/>
                <w:color w:val="000000" w:themeColor="text1"/>
                <w:sz w:val="19"/>
                <w:szCs w:val="19"/>
              </w:rPr>
              <w:t>.</w:t>
            </w: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w:t>
            </w:r>
            <w:r w:rsidRPr="00C570DA">
              <w:rPr>
                <w:rFonts w:ascii="Arial" w:eastAsia="Calibri" w:hAnsi="Arial" w:cs="Arial"/>
                <w:color w:val="000000" w:themeColor="text1"/>
                <w:sz w:val="19"/>
                <w:szCs w:val="19"/>
                <w:lang w:eastAsia="en-US"/>
              </w:rPr>
              <w:lastRenderedPageBreak/>
              <w:t>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 Podsekretarz Stanu w Ministerstwie Zdrowia</w:t>
            </w:r>
          </w:p>
        </w:tc>
        <w:tc>
          <w:tcPr>
            <w:tcW w:w="2362" w:type="dxa"/>
            <w:shd w:val="clear" w:color="auto" w:fill="FFFFFF"/>
          </w:tcPr>
          <w:p w14:paraId="3E49F2D3" w14:textId="7558A0CA" w:rsidR="000027BF" w:rsidRPr="00C570DA" w:rsidRDefault="002141D2"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xml:space="preserve">- uwzględniając skuteczność i bezpieczeństwo ich stosowania, sposób ich wytwarzania, oraz możliwości płatnicze podmiotu zobowiązanego do finansowania </w:t>
            </w:r>
            <w:r w:rsidRPr="00C570DA">
              <w:rPr>
                <w:rFonts w:ascii="Arial" w:hAnsi="Arial" w:cs="Arial"/>
                <w:color w:val="000000" w:themeColor="text1"/>
                <w:sz w:val="19"/>
                <w:szCs w:val="19"/>
              </w:rPr>
              <w:lastRenderedPageBreak/>
              <w:t>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NRA, określi, w drodze rozporządzenia, wzór </w:t>
            </w:r>
            <w:r w:rsidRPr="00C570DA">
              <w:rPr>
                <w:rFonts w:ascii="Arial" w:eastAsia="Calibri" w:hAnsi="Arial" w:cs="Arial"/>
                <w:color w:val="000000" w:themeColor="text1"/>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Rozporządzenie ma na celu umożliwienie maksymalnego zabezpieczenia dokumentu przed jego </w:t>
            </w:r>
            <w:r w:rsidRPr="00C570DA">
              <w:rPr>
                <w:rFonts w:ascii="Arial" w:eastAsia="Calibri" w:hAnsi="Arial" w:cs="Arial"/>
                <w:color w:val="000000" w:themeColor="text1"/>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Bromber,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w:t>
            </w:r>
            <w:r w:rsidRPr="00C570DA">
              <w:rPr>
                <w:rFonts w:ascii="Arial" w:eastAsia="Calibri" w:hAnsi="Arial" w:cs="Arial"/>
                <w:color w:val="000000" w:themeColor="text1"/>
                <w:sz w:val="19"/>
                <w:szCs w:val="19"/>
                <w:lang w:eastAsia="en-US"/>
              </w:rPr>
              <w:lastRenderedPageBreak/>
              <w:t>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uprawnień zawodowych określonych w art. 4, prawidłowe przygotowanie i </w:t>
            </w:r>
            <w:r w:rsidRPr="00C570DA">
              <w:rPr>
                <w:rFonts w:ascii="Arial" w:eastAsia="Calibri" w:hAnsi="Arial" w:cs="Arial"/>
                <w:color w:val="000000" w:themeColor="text1"/>
                <w:sz w:val="19"/>
                <w:szCs w:val="19"/>
                <w:lang w:eastAsia="en-US"/>
              </w:rPr>
              <w:lastRenderedPageBreak/>
              <w:t>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wykaz dziedzin farmacji, w których jest możliwe odbywanie </w:t>
            </w:r>
            <w:r w:rsidRPr="00C570DA">
              <w:rPr>
                <w:rFonts w:ascii="Arial" w:eastAsia="Calibri" w:hAnsi="Arial" w:cs="Arial"/>
                <w:color w:val="000000" w:themeColor="text1"/>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wzór oświadczenia, o którym mowa w art. 63 ust. 4, uwzględniając </w:t>
            </w:r>
            <w:r w:rsidRPr="00C570DA">
              <w:rPr>
                <w:rFonts w:ascii="Arial" w:eastAsia="Calibri" w:hAnsi="Arial" w:cs="Arial"/>
                <w:color w:val="000000" w:themeColor="text1"/>
                <w:sz w:val="19"/>
                <w:szCs w:val="19"/>
                <w:lang w:eastAsia="en-US"/>
              </w:rPr>
              <w:lastRenderedPageBreak/>
              <w:t>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C570DA">
              <w:rPr>
                <w:rFonts w:ascii="Arial" w:eastAsia="Calibri" w:hAnsi="Arial" w:cs="Arial"/>
                <w:color w:val="000000" w:themeColor="text1"/>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C570DA">
              <w:rPr>
                <w:rFonts w:ascii="Arial" w:eastAsia="Calibri" w:hAnsi="Arial" w:cs="Arial"/>
                <w:color w:val="000000" w:themeColor="text1"/>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C570DA" w:rsidRDefault="00153272"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w:t>
            </w:r>
          </w:p>
        </w:tc>
        <w:tc>
          <w:tcPr>
            <w:tcW w:w="2362" w:type="dxa"/>
            <w:shd w:val="clear" w:color="auto" w:fill="FFFFFF"/>
          </w:tcPr>
          <w:p w14:paraId="4A52D60D" w14:textId="55B269F7" w:rsidR="001A071D" w:rsidRPr="00C570DA" w:rsidRDefault="002141D2"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warunków realizacji danego świadczenia gwarantowanego, w tym dotyczących personelu </w:t>
            </w:r>
            <w:r w:rsidRPr="00C570DA">
              <w:rPr>
                <w:rFonts w:ascii="Arial" w:eastAsia="Calibri" w:hAnsi="Arial" w:cs="Arial"/>
                <w:color w:val="000000" w:themeColor="text1"/>
                <w:sz w:val="19"/>
                <w:szCs w:val="19"/>
                <w:lang w:eastAsia="en-US"/>
              </w:rPr>
              <w:lastRenderedPageBreak/>
              <w:t>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w:t>
            </w:r>
            <w:proofErr w:type="spellStart"/>
            <w:r w:rsidRPr="00C570DA">
              <w:rPr>
                <w:rFonts w:ascii="Arial" w:eastAsia="Calibri" w:hAnsi="Arial" w:cs="Arial"/>
                <w:color w:val="000000" w:themeColor="text1"/>
                <w:sz w:val="19"/>
                <w:szCs w:val="19"/>
                <w:lang w:eastAsia="en-US"/>
              </w:rPr>
              <w:t>Cover</w:t>
            </w:r>
            <w:proofErr w:type="spellEnd"/>
            <w:r w:rsidRPr="00C570DA">
              <w:rPr>
                <w:rFonts w:ascii="Arial" w:eastAsia="Calibri" w:hAnsi="Arial" w:cs="Arial"/>
                <w:color w:val="000000" w:themeColor="text1"/>
                <w:sz w:val="19"/>
                <w:szCs w:val="19"/>
                <w:lang w:eastAsia="en-US"/>
              </w:rPr>
              <w:t xml:space="preserve"> test, test </w:t>
            </w:r>
            <w:proofErr w:type="spellStart"/>
            <w:r w:rsidRPr="00C570DA">
              <w:rPr>
                <w:rFonts w:ascii="Arial" w:eastAsia="Calibri" w:hAnsi="Arial" w:cs="Arial"/>
                <w:color w:val="000000" w:themeColor="text1"/>
                <w:sz w:val="19"/>
                <w:szCs w:val="19"/>
                <w:lang w:eastAsia="en-US"/>
              </w:rPr>
              <w:t>Hirschberga</w:t>
            </w:r>
            <w:proofErr w:type="spellEnd"/>
            <w:r w:rsidRPr="00C570DA">
              <w:rPr>
                <w:rFonts w:ascii="Arial" w:eastAsia="Calibri" w:hAnsi="Arial" w:cs="Arial"/>
                <w:color w:val="000000" w:themeColor="text1"/>
                <w:sz w:val="19"/>
                <w:szCs w:val="19"/>
                <w:lang w:eastAsia="en-US"/>
              </w:rPr>
              <w:t>);</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239A8367" w:rsidR="00486646" w:rsidRPr="00C570DA" w:rsidRDefault="00486646"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Podsekretarz Stanu Pan Maciej Miłkowski</w:t>
            </w:r>
          </w:p>
        </w:tc>
        <w:tc>
          <w:tcPr>
            <w:tcW w:w="2362" w:type="dxa"/>
            <w:shd w:val="clear" w:color="auto" w:fill="FFFFFF"/>
          </w:tcPr>
          <w:p w14:paraId="14867E80" w14:textId="3E3C6375" w:rsidR="00486646" w:rsidRPr="00C570DA" w:rsidRDefault="002141D2"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C570DA">
              <w:rPr>
                <w:rFonts w:ascii="Arial" w:eastAsia="Calibri" w:hAnsi="Arial" w:cs="Arial"/>
                <w:color w:val="000000" w:themeColor="text1"/>
                <w:sz w:val="19"/>
                <w:szCs w:val="19"/>
                <w:lang w:eastAsia="en-US"/>
              </w:rPr>
              <w:t>szkłojonomerowe</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o zwiększonej gęstości;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Na mocy przedmiotowego rozporządzenia od dnia 1 lipca 2021 r. zmianie ulegnie wysokość wynagrodzenia zasadniczego stażystów z kwoty 2900 zł brutto na </w:t>
            </w:r>
            <w:r w:rsidRPr="00C570DA">
              <w:rPr>
                <w:rFonts w:ascii="Arial" w:eastAsia="Calibri" w:hAnsi="Arial" w:cs="Arial"/>
                <w:color w:val="000000" w:themeColor="text1"/>
                <w:sz w:val="19"/>
                <w:szCs w:val="19"/>
                <w:lang w:eastAsia="en-US"/>
              </w:rPr>
              <w:lastRenderedPageBreak/>
              <w:t>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C570DA" w:rsidRDefault="00B91971" w:rsidP="006431D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4B3E0E43" w14:textId="45954922" w:rsidR="00B91971" w:rsidRPr="00C570DA" w:rsidRDefault="002141D2" w:rsidP="006431DB">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21 listopada 2022 r. </w:t>
            </w:r>
            <w:r w:rsidR="00C26AC4" w:rsidRPr="00C570DA">
              <w:rPr>
                <w:rFonts w:ascii="Arial" w:hAnsi="Arial" w:cs="Arial"/>
                <w:color w:val="000000" w:themeColor="text1"/>
                <w:sz w:val="19"/>
                <w:szCs w:val="19"/>
              </w:rPr>
              <w:t>– prace wstrzymane.</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w:t>
            </w:r>
            <w:r w:rsidRPr="00C570DA">
              <w:rPr>
                <w:rFonts w:ascii="Arial" w:eastAsia="Calibri" w:hAnsi="Arial" w:cs="Arial"/>
                <w:color w:val="000000" w:themeColor="text1"/>
                <w:sz w:val="19"/>
                <w:szCs w:val="19"/>
                <w:lang w:eastAsia="en-US"/>
              </w:rPr>
              <w:lastRenderedPageBreak/>
              <w:t>bezpieczeństwa informacji medycznych przekazywanych drogą elektroniczną.</w:t>
            </w:r>
          </w:p>
        </w:tc>
        <w:tc>
          <w:tcPr>
            <w:tcW w:w="1842" w:type="dxa"/>
            <w:shd w:val="clear" w:color="auto" w:fill="FFFFFF"/>
          </w:tcPr>
          <w:p w14:paraId="1E36872D" w14:textId="6DB99E53" w:rsidR="00996DE6" w:rsidRPr="00C570DA" w:rsidRDefault="00996DE6" w:rsidP="00996DE6">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Waldemar Kraska Sekretarz Stanu</w:t>
            </w:r>
          </w:p>
        </w:tc>
        <w:tc>
          <w:tcPr>
            <w:tcW w:w="2362" w:type="dxa"/>
            <w:shd w:val="clear" w:color="auto" w:fill="FFFFFF"/>
          </w:tcPr>
          <w:p w14:paraId="2CEC9E2B" w14:textId="6CA2ED52" w:rsidR="00996DE6" w:rsidRPr="00C570DA" w:rsidRDefault="002141D2"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C26AC4" w:rsidRPr="00C570DA">
              <w:rPr>
                <w:rFonts w:ascii="Arial" w:hAnsi="Arial" w:cs="Arial"/>
                <w:color w:val="000000" w:themeColor="text1"/>
                <w:sz w:val="19"/>
                <w:szCs w:val="19"/>
              </w:rPr>
              <w:t>– prace wstrzymane.</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C570DA" w:rsidRDefault="004438C8" w:rsidP="002312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27C47ED9" w14:textId="1ABBEBDB" w:rsidR="004438C8" w:rsidRPr="00C570DA" w:rsidRDefault="002141D2"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 xml:space="preserve">sposób postępowania z produktami leczniczymi, o których mowa w ust. 2, stanowiącymi </w:t>
            </w:r>
            <w:r w:rsidRPr="00C570DA">
              <w:rPr>
                <w:rFonts w:ascii="Arial" w:eastAsia="Calibri" w:hAnsi="Arial" w:cs="Arial"/>
                <w:color w:val="000000" w:themeColor="text1"/>
                <w:sz w:val="19"/>
                <w:szCs w:val="19"/>
                <w:lang w:eastAsia="en-US"/>
              </w:rPr>
              <w:lastRenderedPageBreak/>
              <w:t>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C570DA" w:rsidRDefault="00D73218" w:rsidP="00D73218">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4C88119F" w:rsidR="00D73218" w:rsidRPr="00C570DA" w:rsidRDefault="002141D2"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984119" w:rsidRPr="00C570DA">
              <w:rPr>
                <w:rFonts w:ascii="Arial" w:hAnsi="Arial" w:cs="Arial"/>
                <w:color w:val="000000" w:themeColor="text1"/>
                <w:sz w:val="19"/>
                <w:szCs w:val="19"/>
              </w:rPr>
              <w:t>prace wstrzymane</w:t>
            </w:r>
            <w:r w:rsidR="00D73218" w:rsidRPr="00C570DA">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teoretycznej i umiejętności praktycznych niezbędnych do wykonywania zawodu w zakresie </w:t>
            </w:r>
            <w:r w:rsidRPr="00C570DA">
              <w:rPr>
                <w:rFonts w:ascii="Arial" w:eastAsia="Calibri" w:hAnsi="Arial" w:cs="Arial"/>
                <w:color w:val="000000" w:themeColor="text1"/>
                <w:sz w:val="19"/>
                <w:szCs w:val="19"/>
                <w:lang w:eastAsia="en-US"/>
              </w:rPr>
              <w:lastRenderedPageBreak/>
              <w:t>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3252E98D" w:rsidR="00984119" w:rsidRPr="00C570DA" w:rsidRDefault="00984119" w:rsidP="0098411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2316FCAA" w:rsidR="00984119" w:rsidRPr="00C570DA" w:rsidRDefault="002141D2"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8C573A" w:rsidRPr="00C570DA">
              <w:rPr>
                <w:rFonts w:ascii="Arial" w:hAnsi="Arial" w:cs="Arial"/>
                <w:color w:val="000000" w:themeColor="text1"/>
                <w:sz w:val="19"/>
                <w:szCs w:val="19"/>
              </w:rPr>
              <w:t>prace wstrzymane</w:t>
            </w:r>
            <w:r w:rsidR="00984119" w:rsidRPr="00C570DA">
              <w:rPr>
                <w:rFonts w:ascii="Arial" w:hAnsi="Arial" w:cs="Arial"/>
                <w:color w:val="000000" w:themeColor="text1"/>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utworzenie rejestru medycznego gromadzącego dane o nowotworach hematologicznych. System teleinformatyczny do obsługi rejestru </w:t>
            </w:r>
            <w:proofErr w:type="spellStart"/>
            <w:r w:rsidRPr="00C570DA">
              <w:rPr>
                <w:rFonts w:ascii="Arial" w:hAnsi="Arial" w:cs="Arial"/>
                <w:color w:val="000000" w:themeColor="text1"/>
                <w:sz w:val="19"/>
                <w:szCs w:val="19"/>
              </w:rPr>
              <w:t>onkohematologicznego</w:t>
            </w:r>
            <w:proofErr w:type="spellEnd"/>
            <w:r w:rsidRPr="00C570DA">
              <w:rPr>
                <w:rFonts w:ascii="Arial" w:hAnsi="Arial" w:cs="Arial"/>
                <w:color w:val="000000" w:themeColor="text1"/>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2CBF98B4" w:rsidR="004E31BA" w:rsidRPr="00C570DA" w:rsidRDefault="002141D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A932C7" w:rsidRPr="00C570DA">
              <w:rPr>
                <w:rFonts w:ascii="Arial" w:hAnsi="Arial" w:cs="Arial"/>
                <w:color w:val="000000" w:themeColor="text1"/>
                <w:sz w:val="19"/>
                <w:szCs w:val="19"/>
              </w:rPr>
              <w:t>UZ i KS</w:t>
            </w:r>
            <w:r w:rsidR="004E31BA"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diagnostyczne poziomy referencyjne, o których mowa w ust. 1, mając na względzie konieczność zapewnienia ich aktualności oraz bezpieczeństwo pacjentów </w:t>
            </w:r>
            <w:r w:rsidRPr="00C570DA">
              <w:rPr>
                <w:rFonts w:ascii="Arial" w:eastAsia="Calibri" w:hAnsi="Arial" w:cs="Arial"/>
                <w:color w:val="000000" w:themeColor="text1"/>
                <w:sz w:val="19"/>
                <w:szCs w:val="19"/>
                <w:lang w:eastAsia="en-US"/>
              </w:rPr>
              <w:lastRenderedPageBreak/>
              <w:t>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określenia diagnostycznych poziomów referencyjnych w prawie krajowym wynika bezpośrednio z art. 56 ust. 2 wdrażanej dyrektywy 2013/59/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ustanawiającej podstawowe normy bezpieczeństwa w celu ochrony przed </w:t>
            </w:r>
            <w:r w:rsidRPr="00C570DA">
              <w:rPr>
                <w:rFonts w:ascii="Arial" w:hAnsi="Arial" w:cs="Arial"/>
                <w:color w:val="000000" w:themeColor="text1"/>
                <w:sz w:val="19"/>
                <w:szCs w:val="19"/>
              </w:rPr>
              <w:lastRenderedPageBreak/>
              <w:t>zagrożeniami wynikającymi z narażenia na działanie promieniowania jonizującego oraz uchylającej dyrektywy 89/618/</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90/641/</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96/29/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97/43/</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i 2003/122/</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0E806C10" w14:textId="5AFF3C39" w:rsidR="0068419F" w:rsidRPr="00C570DA" w:rsidRDefault="002141D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4D2805" w:rsidRPr="00C570DA">
              <w:rPr>
                <w:rFonts w:ascii="Arial" w:hAnsi="Arial" w:cs="Arial"/>
                <w:color w:val="000000" w:themeColor="text1"/>
                <w:sz w:val="19"/>
                <w:szCs w:val="19"/>
              </w:rPr>
              <w:t xml:space="preserve">projekt </w:t>
            </w:r>
            <w:r w:rsidR="000D1948" w:rsidRPr="00C570DA">
              <w:rPr>
                <w:rFonts w:ascii="Arial" w:hAnsi="Arial" w:cs="Arial"/>
                <w:color w:val="000000" w:themeColor="text1"/>
                <w:sz w:val="19"/>
                <w:szCs w:val="19"/>
              </w:rPr>
              <w:t>na etapie notyfikacji w ramach EURATOM</w:t>
            </w:r>
            <w:r w:rsidR="004D2805" w:rsidRPr="00C570DA">
              <w:rPr>
                <w:rFonts w:ascii="Arial" w:hAnsi="Arial" w:cs="Arial"/>
                <w:color w:val="000000" w:themeColor="text1"/>
                <w:sz w:val="19"/>
                <w:szCs w:val="19"/>
              </w:rPr>
              <w:t>.</w:t>
            </w: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7239C0CA" w14:textId="460C4A0A" w:rsidR="0068419F" w:rsidRPr="00C570DA" w:rsidRDefault="002141D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rozporządzenie skierowane do ogłoszenia w Dz. U</w:t>
            </w:r>
            <w:r w:rsidR="004D2805" w:rsidRPr="00C570DA">
              <w:rPr>
                <w:rFonts w:ascii="Arial" w:hAnsi="Arial" w:cs="Arial"/>
                <w:color w:val="000000" w:themeColor="text1"/>
                <w:sz w:val="19"/>
                <w:szCs w:val="19"/>
              </w:rPr>
              <w:t>.</w:t>
            </w: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lastRenderedPageBreak/>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w:t>
            </w:r>
            <w:r w:rsidRPr="00C570DA">
              <w:rPr>
                <w:rFonts w:ascii="Arial" w:hAnsi="Arial" w:cs="Arial"/>
                <w:color w:val="000000" w:themeColor="text1"/>
                <w:sz w:val="19"/>
                <w:szCs w:val="19"/>
              </w:rPr>
              <w:lastRenderedPageBreak/>
              <w:t>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w:t>
            </w:r>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w:t>
            </w:r>
            <w:r w:rsidRPr="00C570DA">
              <w:rPr>
                <w:rFonts w:ascii="Arial" w:hAnsi="Arial" w:cs="Arial"/>
                <w:color w:val="000000" w:themeColor="text1"/>
                <w:sz w:val="19"/>
                <w:szCs w:val="19"/>
              </w:rPr>
              <w:lastRenderedPageBreak/>
              <w:t xml:space="preserve">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 Inspektor </w:t>
            </w:r>
            <w:proofErr w:type="spellStart"/>
            <w:r w:rsidRPr="00C570DA">
              <w:rPr>
                <w:rFonts w:ascii="Arial" w:eastAsia="Calibri" w:hAnsi="Arial" w:cs="Arial"/>
                <w:color w:val="000000" w:themeColor="text1"/>
                <w:sz w:val="19"/>
                <w:szCs w:val="19"/>
                <w:lang w:eastAsia="en-US"/>
              </w:rPr>
              <w:t>Saitarny</w:t>
            </w:r>
            <w:proofErr w:type="spellEnd"/>
            <w:r w:rsidRPr="00C570DA">
              <w:rPr>
                <w:rFonts w:ascii="Arial" w:eastAsia="Calibri" w:hAnsi="Arial" w:cs="Arial"/>
                <w:color w:val="000000" w:themeColor="text1"/>
                <w:sz w:val="19"/>
                <w:szCs w:val="19"/>
                <w:lang w:eastAsia="en-US"/>
              </w:rPr>
              <w:t xml:space="preserve"> </w:t>
            </w:r>
          </w:p>
        </w:tc>
        <w:tc>
          <w:tcPr>
            <w:tcW w:w="2362" w:type="dxa"/>
            <w:shd w:val="clear" w:color="auto" w:fill="FFFFFF"/>
          </w:tcPr>
          <w:p w14:paraId="0D1F95D1" w14:textId="56AE5B54" w:rsidR="009B5DD5" w:rsidRPr="00C570DA" w:rsidRDefault="002141D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w:t>
            </w:r>
            <w:proofErr w:type="spellStart"/>
            <w:r w:rsidR="000177CA">
              <w:rPr>
                <w:rFonts w:ascii="Arial" w:hAnsi="Arial" w:cs="Arial"/>
                <w:color w:val="000000" w:themeColor="text1"/>
                <w:sz w:val="19"/>
                <w:szCs w:val="19"/>
              </w:rPr>
              <w:t>rozporzadzenia</w:t>
            </w:r>
            <w:proofErr w:type="spellEnd"/>
            <w:r w:rsidR="000177CA">
              <w:rPr>
                <w:rFonts w:ascii="Arial" w:hAnsi="Arial" w:cs="Arial"/>
                <w:color w:val="000000" w:themeColor="text1"/>
                <w:sz w:val="19"/>
                <w:szCs w:val="19"/>
              </w:rPr>
              <w:t xml:space="preserve"> w </w:t>
            </w:r>
            <w:r w:rsidR="000177CA">
              <w:rPr>
                <w:rFonts w:ascii="Arial" w:hAnsi="Arial" w:cs="Arial"/>
                <w:color w:val="000000" w:themeColor="text1"/>
                <w:sz w:val="19"/>
                <w:szCs w:val="19"/>
              </w:rPr>
              <w:lastRenderedPageBreak/>
              <w:t xml:space="preserve">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C570DA">
              <w:rPr>
                <w:rFonts w:ascii="Arial" w:hAnsi="Arial" w:cs="Arial"/>
                <w:color w:val="000000" w:themeColor="text1"/>
                <w:sz w:val="19"/>
                <w:szCs w:val="19"/>
              </w:rPr>
              <w:t>odtytoniowych</w:t>
            </w:r>
            <w:proofErr w:type="spellEnd"/>
            <w:r w:rsidRPr="00C570DA">
              <w:rPr>
                <w:rFonts w:ascii="Arial" w:hAnsi="Arial" w:cs="Arial"/>
                <w:color w:val="000000" w:themeColor="text1"/>
                <w:sz w:val="19"/>
                <w:szCs w:val="19"/>
              </w:rPr>
              <w:t xml:space="preserve"> (w tym przewlekłej obturacyjnej choroby płuc </w:t>
            </w:r>
            <w:proofErr w:type="spellStart"/>
            <w:r w:rsidRPr="00C570DA">
              <w:rPr>
                <w:rFonts w:ascii="Arial" w:hAnsi="Arial" w:cs="Arial"/>
                <w:color w:val="000000" w:themeColor="text1"/>
                <w:sz w:val="19"/>
                <w:szCs w:val="19"/>
              </w:rPr>
              <w:t>POChP</w:t>
            </w:r>
            <w:proofErr w:type="spellEnd"/>
            <w:r w:rsidRPr="00C570DA">
              <w:rPr>
                <w:rFonts w:ascii="Arial" w:hAnsi="Arial" w:cs="Arial"/>
                <w:color w:val="000000" w:themeColor="text1"/>
                <w:sz w:val="19"/>
                <w:szCs w:val="19"/>
              </w:rPr>
              <w:t>)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69F5163C" w:rsidR="004E4416" w:rsidRPr="00C570DA" w:rsidRDefault="002141D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E60225" w:rsidRPr="00C570DA">
              <w:rPr>
                <w:rFonts w:ascii="Arial" w:hAnsi="Arial" w:cs="Arial"/>
                <w:color w:val="000000" w:themeColor="text1"/>
                <w:sz w:val="19"/>
                <w:szCs w:val="19"/>
              </w:rPr>
              <w:t>UZ i KS</w:t>
            </w:r>
            <w:r w:rsidR="008B2595"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w:t>
            </w:r>
            <w:r w:rsidRPr="00C570DA">
              <w:rPr>
                <w:rFonts w:ascii="Arial" w:hAnsi="Arial" w:cs="Arial"/>
                <w:color w:val="000000" w:themeColor="text1"/>
                <w:sz w:val="19"/>
                <w:szCs w:val="19"/>
              </w:rPr>
              <w:lastRenderedPageBreak/>
              <w:t>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3DA1D4C4" w:rsidR="004E4416" w:rsidRPr="00C570DA" w:rsidRDefault="002141D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E60225" w:rsidRPr="00C570DA">
              <w:rPr>
                <w:rFonts w:ascii="Arial" w:hAnsi="Arial" w:cs="Arial"/>
                <w:color w:val="000000" w:themeColor="text1"/>
                <w:sz w:val="19"/>
                <w:szCs w:val="19"/>
              </w:rPr>
              <w:t>UZ i KS</w:t>
            </w:r>
            <w:r w:rsidR="008B2595"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45FEB139" w:rsidR="004E4416" w:rsidRPr="00C570DA" w:rsidRDefault="002141D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E60225" w:rsidRPr="00C570DA">
              <w:rPr>
                <w:rFonts w:ascii="Arial" w:hAnsi="Arial" w:cs="Arial"/>
                <w:color w:val="000000" w:themeColor="text1"/>
                <w:sz w:val="19"/>
                <w:szCs w:val="19"/>
              </w:rPr>
              <w:t>UZ i KS</w:t>
            </w:r>
            <w:r w:rsidR="008B2595"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0418D23" w14:textId="29E3EADD" w:rsidR="000501DA" w:rsidRPr="00C570DA" w:rsidRDefault="002141D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0501DA" w:rsidRPr="00C570DA">
              <w:rPr>
                <w:rFonts w:ascii="Arial" w:hAnsi="Arial" w:cs="Arial"/>
                <w:color w:val="000000" w:themeColor="text1"/>
                <w:sz w:val="19"/>
                <w:szCs w:val="19"/>
              </w:rPr>
              <w:t xml:space="preserve">projekt na etapie </w:t>
            </w:r>
            <w:r w:rsidR="00AC5E0F" w:rsidRPr="00C570DA">
              <w:rPr>
                <w:rFonts w:ascii="Arial" w:hAnsi="Arial" w:cs="Arial"/>
                <w:color w:val="000000" w:themeColor="text1"/>
                <w:sz w:val="19"/>
                <w:szCs w:val="19"/>
              </w:rPr>
              <w:t>UZ i KS</w:t>
            </w:r>
            <w:r w:rsidR="000501DA"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7BD182B" w:rsidR="00C67E99" w:rsidRPr="00C570DA" w:rsidRDefault="002141D2"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C67E99" w:rsidRPr="00C570DA">
              <w:rPr>
                <w:rFonts w:ascii="Arial" w:hAnsi="Arial" w:cs="Arial"/>
                <w:color w:val="000000" w:themeColor="text1"/>
                <w:sz w:val="19"/>
                <w:szCs w:val="19"/>
              </w:rPr>
              <w:t>projekt na etapie PW.</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zakres i tryb współpracy z Biurem podmiotów leczniczych </w:t>
            </w:r>
            <w:r w:rsidRPr="00C570DA">
              <w:rPr>
                <w:rFonts w:ascii="Arial" w:eastAsia="Calibri" w:hAnsi="Arial" w:cs="Arial"/>
                <w:color w:val="000000" w:themeColor="text1"/>
                <w:sz w:val="19"/>
                <w:szCs w:val="19"/>
                <w:lang w:eastAsia="en-US"/>
              </w:rPr>
              <w:lastRenderedPageBreak/>
              <w:t>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jest spowodowana projektowaną ustawą o zmianie ustawy o zdrowiu publicznym oraz niektórych innych ustaw (UD85), zwanej dalej </w:t>
            </w:r>
            <w:r w:rsidRPr="00C570DA">
              <w:rPr>
                <w:rFonts w:ascii="Arial" w:hAnsi="Arial" w:cs="Arial"/>
                <w:color w:val="000000" w:themeColor="text1"/>
                <w:sz w:val="19"/>
                <w:szCs w:val="19"/>
              </w:rPr>
              <w:lastRenderedPageBreak/>
              <w:t>„ustawą”.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2B2B8288"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55E20C4" w14:textId="5E511E26" w:rsidR="00F65590" w:rsidRPr="00C570DA" w:rsidRDefault="002141D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21 listopada 2022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69206F8D" w14:textId="08096E33" w:rsidR="00F65590" w:rsidRPr="00C570DA" w:rsidRDefault="002141D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semestralnych kredytu na studia medyczne w sposób sprawny i </w:t>
            </w:r>
            <w:r w:rsidRPr="00C570DA">
              <w:rPr>
                <w:rFonts w:ascii="Arial" w:eastAsia="Calibri" w:hAnsi="Arial" w:cs="Arial"/>
                <w:color w:val="000000" w:themeColor="text1"/>
                <w:sz w:val="19"/>
                <w:szCs w:val="19"/>
                <w:lang w:eastAsia="en-US"/>
              </w:rPr>
              <w:lastRenderedPageBreak/>
              <w:t>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treści projektu rozporządzenia przewidziano, że umowa kredytu na studia medyczne będzie zawierana przez studenta z bankiem w terminie 14 </w:t>
            </w:r>
            <w:r w:rsidRPr="00C570DA">
              <w:rPr>
                <w:rFonts w:ascii="Arial" w:hAnsi="Arial" w:cs="Arial"/>
                <w:color w:val="000000" w:themeColor="text1"/>
                <w:sz w:val="19"/>
                <w:szCs w:val="19"/>
              </w:rPr>
              <w:lastRenderedPageBreak/>
              <w:t>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4CB41E54" w:rsidR="00646C81" w:rsidRPr="00C570DA" w:rsidRDefault="002141D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7F0C61" w:rsidRPr="00C570DA">
              <w:rPr>
                <w:rFonts w:ascii="Arial" w:hAnsi="Arial" w:cs="Arial"/>
                <w:color w:val="000000" w:themeColor="text1"/>
                <w:sz w:val="19"/>
                <w:szCs w:val="19"/>
              </w:rPr>
              <w:t>prace wstrzymane</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w:t>
            </w:r>
            <w:r w:rsidRPr="00C570DA">
              <w:rPr>
                <w:rFonts w:ascii="Arial" w:hAnsi="Arial" w:cs="Arial"/>
                <w:color w:val="000000" w:themeColor="text1"/>
                <w:sz w:val="19"/>
                <w:szCs w:val="19"/>
              </w:rPr>
              <w:lastRenderedPageBreak/>
              <w:t>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i formy reklamy produktów leczniczych kierowanej do publicznej wiadomości, do osób uprawnionych do wystawiania </w:t>
            </w:r>
            <w:r w:rsidRPr="00C570DA">
              <w:rPr>
                <w:rFonts w:ascii="Arial" w:eastAsia="Calibri" w:hAnsi="Arial" w:cs="Arial"/>
                <w:color w:val="000000" w:themeColor="text1"/>
                <w:sz w:val="19"/>
                <w:szCs w:val="19"/>
                <w:lang w:eastAsia="en-US"/>
              </w:rPr>
              <w:lastRenderedPageBreak/>
              <w:t>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3FFA829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brak zasadności przeprowadzania badania w postaci </w:t>
            </w:r>
            <w:proofErr w:type="spellStart"/>
            <w:r w:rsidRPr="00C570DA">
              <w:rPr>
                <w:rFonts w:ascii="Arial" w:hAnsi="Arial" w:cs="Arial"/>
                <w:color w:val="000000" w:themeColor="text1"/>
                <w:sz w:val="19"/>
                <w:szCs w:val="19"/>
              </w:rPr>
              <w:t>rtg</w:t>
            </w:r>
            <w:proofErr w:type="spellEnd"/>
            <w:r w:rsidRPr="00C570DA">
              <w:rPr>
                <w:rFonts w:ascii="Arial" w:hAnsi="Arial" w:cs="Arial"/>
                <w:color w:val="000000" w:themeColor="text1"/>
                <w:sz w:val="19"/>
                <w:szCs w:val="19"/>
              </w:rPr>
              <w:t xml:space="preserve">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i umiejętności niezbędnych do wykonywania określonych </w:t>
            </w:r>
            <w:r w:rsidRPr="00C570DA">
              <w:rPr>
                <w:rFonts w:ascii="Arial" w:eastAsia="Calibri" w:hAnsi="Arial" w:cs="Arial"/>
                <w:color w:val="000000" w:themeColor="text1"/>
                <w:sz w:val="19"/>
                <w:szCs w:val="19"/>
                <w:lang w:eastAsia="en-US"/>
              </w:rPr>
              <w:lastRenderedPageBreak/>
              <w:t>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w:t>
            </w:r>
            <w:r w:rsidRPr="00C570DA">
              <w:rPr>
                <w:rFonts w:ascii="Arial" w:hAnsi="Arial" w:cs="Arial"/>
                <w:color w:val="000000" w:themeColor="text1"/>
                <w:sz w:val="19"/>
                <w:szCs w:val="19"/>
              </w:rPr>
              <w:lastRenderedPageBreak/>
              <w:t xml:space="preserve">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375E8645" w14:textId="528C1012" w:rsidR="009B3F3C" w:rsidRPr="00C570DA" w:rsidRDefault="002141D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871824" w:rsidRPr="00C570DA">
              <w:rPr>
                <w:rFonts w:ascii="Arial" w:hAnsi="Arial" w:cs="Arial"/>
                <w:color w:val="000000" w:themeColor="text1"/>
                <w:sz w:val="19"/>
                <w:szCs w:val="19"/>
              </w:rPr>
              <w:t xml:space="preserve">projekt na etapie </w:t>
            </w:r>
            <w:r w:rsidR="0024299B" w:rsidRPr="00C570DA">
              <w:rPr>
                <w:rFonts w:ascii="Arial" w:hAnsi="Arial" w:cs="Arial"/>
                <w:color w:val="000000" w:themeColor="text1"/>
                <w:sz w:val="19"/>
                <w:szCs w:val="19"/>
              </w:rPr>
              <w:t>UW</w:t>
            </w:r>
            <w:r w:rsidR="00871824" w:rsidRPr="00C570DA">
              <w:rPr>
                <w:rFonts w:ascii="Arial" w:hAnsi="Arial" w:cs="Arial"/>
                <w:color w:val="000000" w:themeColor="text1"/>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 xml:space="preserve">rt. 148 ust. 3 ustawy z dnia 27 sierpnia 2004 r. o świadczeniach opieki </w:t>
            </w:r>
            <w:r w:rsidRPr="00547A03">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szczegółowe kryteria wyboru ofert, </w:t>
            </w:r>
            <w:r w:rsidRPr="00C570DA">
              <w:rPr>
                <w:rFonts w:ascii="Arial" w:eastAsia="Calibri" w:hAnsi="Arial" w:cs="Arial"/>
                <w:color w:val="000000" w:themeColor="text1"/>
                <w:sz w:val="19"/>
                <w:szCs w:val="19"/>
                <w:lang w:eastAsia="en-US"/>
              </w:rPr>
              <w:lastRenderedPageBreak/>
              <w:t>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Projektowana zmiana jest związana z wdrażaniem reformy opieki psychiatrycznej dla dzieci i młodzieży i </w:t>
            </w:r>
            <w:r w:rsidRPr="00C570DA">
              <w:rPr>
                <w:rFonts w:ascii="Arial" w:hAnsi="Arial" w:cs="Arial"/>
                <w:color w:val="000000" w:themeColor="text1"/>
                <w:sz w:val="19"/>
                <w:szCs w:val="19"/>
              </w:rPr>
              <w:lastRenderedPageBreak/>
              <w:t xml:space="preserve">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 Sekretarz Stanu </w:t>
            </w:r>
            <w:r w:rsidRPr="00C570DA">
              <w:rPr>
                <w:rFonts w:ascii="Arial" w:eastAsia="Calibri" w:hAnsi="Arial" w:cs="Arial"/>
                <w:color w:val="000000" w:themeColor="text1"/>
                <w:sz w:val="19"/>
                <w:szCs w:val="19"/>
                <w:lang w:eastAsia="en-US"/>
              </w:rPr>
              <w:lastRenderedPageBreak/>
              <w:t>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zakres danych dotyczących przebiegu szkolenia specjalizacyjnego zawartych w EKS, wraz ze wskazaniem danych wprowadzanych do EKS przez </w:t>
            </w:r>
            <w:r w:rsidRPr="00C570DA">
              <w:rPr>
                <w:rFonts w:ascii="Arial" w:eastAsia="Calibri" w:hAnsi="Arial" w:cs="Arial"/>
                <w:color w:val="000000" w:themeColor="text1"/>
                <w:sz w:val="19"/>
                <w:szCs w:val="19"/>
                <w:lang w:eastAsia="en-US"/>
              </w:rPr>
              <w:lastRenderedPageBreak/>
              <w:t>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nie wyższej niż 25% przeciętnego miesięcznego wynagrodzenia w sektorze przedsiębiorstw bez wypłat nagród z zysku za ubiegły rok, ogłaszanego, w drodze obwieszczenia, przez Prezesa Głównego Urzędu Statystycznego w Dzienniku Urzędowym </w:t>
            </w:r>
            <w:r w:rsidRPr="00C570DA">
              <w:rPr>
                <w:rFonts w:ascii="Arial" w:eastAsia="Calibri" w:hAnsi="Arial" w:cs="Arial"/>
                <w:color w:val="000000" w:themeColor="text1"/>
                <w:sz w:val="19"/>
                <w:szCs w:val="19"/>
                <w:lang w:eastAsia="en-US"/>
              </w:rPr>
              <w:lastRenderedPageBreak/>
              <w:t>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w:t>
            </w:r>
            <w:r w:rsidRPr="00C570DA">
              <w:rPr>
                <w:rFonts w:ascii="Arial" w:hAnsi="Arial" w:cs="Arial"/>
                <w:color w:val="000000" w:themeColor="text1"/>
                <w:sz w:val="19"/>
                <w:szCs w:val="19"/>
              </w:rPr>
              <w:lastRenderedPageBreak/>
              <w:t xml:space="preserve">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455A5BD9" w14:textId="6776F9B8" w:rsidR="009D7DF4" w:rsidRPr="00C570DA" w:rsidRDefault="002141D2"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4FE8EE4" w14:textId="524AC62D" w:rsidR="00D42447" w:rsidRPr="00C570DA" w:rsidRDefault="002141D2" w:rsidP="00D42447">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D42447" w:rsidRPr="00C570DA">
              <w:rPr>
                <w:rFonts w:ascii="Arial" w:hAnsi="Arial" w:cs="Arial"/>
                <w:color w:val="000000" w:themeColor="text1"/>
                <w:sz w:val="19"/>
                <w:szCs w:val="19"/>
              </w:rPr>
              <w:t>– projekt na etapie KP.</w:t>
            </w: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583B2C0" w14:textId="66325F43" w:rsidR="00943D01" w:rsidRPr="00C570DA" w:rsidRDefault="002141D2" w:rsidP="00943D01">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943D01" w:rsidRPr="00C570DA">
              <w:rPr>
                <w:rFonts w:ascii="Arial" w:hAnsi="Arial" w:cs="Arial"/>
                <w:color w:val="000000" w:themeColor="text1"/>
                <w:sz w:val="19"/>
                <w:szCs w:val="19"/>
              </w:rPr>
              <w:t xml:space="preserve">– projekt na </w:t>
            </w:r>
            <w:r w:rsidR="00157125">
              <w:rPr>
                <w:rFonts w:ascii="Arial" w:hAnsi="Arial" w:cs="Arial"/>
                <w:color w:val="000000" w:themeColor="text1"/>
                <w:sz w:val="19"/>
                <w:szCs w:val="19"/>
              </w:rPr>
              <w:t xml:space="preserve">kierowania na KP.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drodze rozporządzenia, nadaje Funduszowi statut, określając w szczególności strukturę organizacyjną Funduszu, w tym centrali i oddziałów wojewódzkich </w:t>
            </w:r>
            <w:r w:rsidRPr="00C570DA">
              <w:rPr>
                <w:rFonts w:ascii="Arial" w:eastAsia="Calibri" w:hAnsi="Arial" w:cs="Arial"/>
                <w:color w:val="000000" w:themeColor="text1"/>
                <w:sz w:val="19"/>
                <w:szCs w:val="19"/>
                <w:lang w:eastAsia="en-US"/>
              </w:rPr>
              <w:lastRenderedPageBreak/>
              <w:t>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w:t>
            </w:r>
            <w:r w:rsidRPr="00C570DA">
              <w:rPr>
                <w:rFonts w:ascii="Arial" w:eastAsia="Calibri" w:hAnsi="Arial" w:cs="Arial"/>
                <w:color w:val="000000" w:themeColor="text1"/>
                <w:sz w:val="19"/>
                <w:szCs w:val="19"/>
                <w:lang w:eastAsia="en-US"/>
              </w:rPr>
              <w:lastRenderedPageBreak/>
              <w:t>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w:t>
            </w:r>
            <w:r w:rsidRPr="00C570DA">
              <w:rPr>
                <w:rFonts w:ascii="Arial" w:hAnsi="Arial" w:cs="Arial"/>
                <w:color w:val="000000" w:themeColor="text1"/>
                <w:sz w:val="19"/>
                <w:szCs w:val="19"/>
              </w:rPr>
              <w:lastRenderedPageBreak/>
              <w:t xml:space="preserve">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17 ust. 26 ustawy z dnia 5 grudnia 1996 r. o </w:t>
            </w:r>
            <w:r w:rsidRPr="004A5A3D">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Rady Lekarskiej, określi, w drodze rozporządzenia, rodzaje </w:t>
            </w:r>
            <w:r w:rsidRPr="00C570DA">
              <w:rPr>
                <w:rFonts w:ascii="Arial" w:eastAsia="Calibri" w:hAnsi="Arial" w:cs="Arial"/>
                <w:color w:val="000000" w:themeColor="text1"/>
                <w:sz w:val="19"/>
                <w:szCs w:val="19"/>
                <w:lang w:eastAsia="en-US"/>
              </w:rPr>
              <w:lastRenderedPageBreak/>
              <w:t>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będzie określać nowy katalog umiejętności zawodowych lekarza i lekarza dentysty, a także </w:t>
            </w:r>
            <w:r w:rsidRPr="00C570DA">
              <w:rPr>
                <w:rFonts w:ascii="Arial" w:hAnsi="Arial" w:cs="Arial"/>
                <w:color w:val="000000" w:themeColor="text1"/>
                <w:sz w:val="19"/>
                <w:szCs w:val="19"/>
              </w:rPr>
              <w:lastRenderedPageBreak/>
              <w:t>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Bromber,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7DD9F9C" w14:textId="27DD9685" w:rsidR="00151B94" w:rsidRPr="00C570DA" w:rsidRDefault="002141D2"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21 listopada 2022 r. </w:t>
            </w:r>
            <w:r w:rsidR="00E202C3" w:rsidRPr="00C570DA">
              <w:rPr>
                <w:rFonts w:ascii="Arial" w:hAnsi="Arial" w:cs="Arial"/>
                <w:color w:val="000000" w:themeColor="text1"/>
                <w:sz w:val="19"/>
                <w:szCs w:val="19"/>
              </w:rPr>
              <w:t xml:space="preserve">– </w:t>
            </w:r>
            <w:r w:rsidR="00762661" w:rsidRPr="00C570DA">
              <w:rPr>
                <w:rFonts w:ascii="Arial" w:hAnsi="Arial" w:cs="Arial"/>
                <w:color w:val="000000" w:themeColor="text1"/>
                <w:sz w:val="19"/>
                <w:szCs w:val="19"/>
              </w:rPr>
              <w:t>projekt na</w:t>
            </w:r>
            <w:r w:rsidR="004651CB" w:rsidRPr="00C570DA">
              <w:rPr>
                <w:rFonts w:ascii="Arial" w:hAnsi="Arial" w:cs="Arial"/>
                <w:color w:val="000000" w:themeColor="text1"/>
                <w:sz w:val="19"/>
                <w:szCs w:val="19"/>
              </w:rPr>
              <w:t xml:space="preserve"> etapie</w:t>
            </w:r>
            <w:r w:rsidR="00762661" w:rsidRPr="00C570DA">
              <w:rPr>
                <w:rFonts w:ascii="Arial" w:hAnsi="Arial" w:cs="Arial"/>
                <w:color w:val="000000" w:themeColor="text1"/>
                <w:sz w:val="19"/>
                <w:szCs w:val="19"/>
              </w:rPr>
              <w:t xml:space="preserve"> UZ i KS.</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10A8B556"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z dnia … r.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zasady prowadzenia programu pilotażowego elektronicznej rejestracji na niektóre świadczenia opieki zdrowotnej z zakresu ambulatoryjnej opieki specjalistycznej, którego celem </w:t>
            </w:r>
            <w:r w:rsidRPr="00C570DA">
              <w:rPr>
                <w:rFonts w:ascii="Arial" w:hAnsi="Arial" w:cs="Arial"/>
                <w:color w:val="000000" w:themeColor="text1"/>
                <w:sz w:val="19"/>
                <w:szCs w:val="19"/>
              </w:rPr>
              <w:lastRenderedPageBreak/>
              <w:t>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 xml:space="preserve">art. 3 ust. 4 pkt 2 ustawy z dnia 5 grudnia 2008 r. o zapobieganiu oraz zwalczaniu </w:t>
            </w:r>
            <w:r w:rsidRPr="002127AB">
              <w:rPr>
                <w:rFonts w:ascii="Arial" w:eastAsia="Calibri" w:hAnsi="Arial" w:cs="Arial"/>
                <w:color w:val="000000"/>
                <w:sz w:val="19"/>
                <w:szCs w:val="19"/>
                <w:lang w:eastAsia="en-US"/>
              </w:rPr>
              <w:lastRenderedPageBreak/>
              <w:t>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Zniesienie wymogu tłumaczenia zaświadczenia o odbytych szczepieniach w celu kontynuacji szczepienia przeciwko COVID-19 i </w:t>
            </w:r>
            <w:r w:rsidRPr="00C570DA">
              <w:rPr>
                <w:rFonts w:ascii="Arial" w:hAnsi="Arial" w:cs="Arial"/>
                <w:color w:val="000000" w:themeColor="text1"/>
                <w:sz w:val="19"/>
                <w:szCs w:val="19"/>
              </w:rPr>
              <w:lastRenderedPageBreak/>
              <w:t>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w:t>
            </w:r>
            <w:proofErr w:type="spellStart"/>
            <w:r w:rsidRPr="00C570DA">
              <w:rPr>
                <w:rFonts w:ascii="Arial" w:hAnsi="Arial" w:cs="Arial"/>
                <w:color w:val="000000" w:themeColor="text1"/>
                <w:sz w:val="19"/>
                <w:szCs w:val="19"/>
              </w:rPr>
              <w:t>poliomyelitis</w:t>
            </w:r>
            <w:proofErr w:type="spellEnd"/>
            <w:r w:rsidRPr="00C570DA">
              <w:rPr>
                <w:rFonts w:ascii="Arial" w:hAnsi="Arial" w:cs="Arial"/>
                <w:color w:val="000000" w:themeColor="text1"/>
                <w:sz w:val="19"/>
                <w:szCs w:val="19"/>
              </w:rPr>
              <w:t xml:space="preserve"> i </w:t>
            </w:r>
            <w:proofErr w:type="spellStart"/>
            <w:r w:rsidRPr="00C570DA">
              <w:rPr>
                <w:rFonts w:ascii="Arial" w:hAnsi="Arial" w:cs="Arial"/>
                <w:color w:val="000000" w:themeColor="text1"/>
                <w:sz w:val="19"/>
                <w:szCs w:val="19"/>
              </w:rPr>
              <w:t>wzw</w:t>
            </w:r>
            <w:proofErr w:type="spellEnd"/>
            <w:r w:rsidRPr="00C570DA">
              <w:rPr>
                <w:rFonts w:ascii="Arial" w:hAnsi="Arial" w:cs="Arial"/>
                <w:color w:val="000000" w:themeColor="text1"/>
                <w:sz w:val="19"/>
                <w:szCs w:val="19"/>
              </w:rPr>
              <w:t xml:space="preserve"> A w drodze szczepień, w tym również dla części ww. chorób poprzez szczepienia </w:t>
            </w:r>
            <w:proofErr w:type="spellStart"/>
            <w:r w:rsidRPr="00C570DA">
              <w:rPr>
                <w:rFonts w:ascii="Arial" w:hAnsi="Arial" w:cs="Arial"/>
                <w:color w:val="000000" w:themeColor="text1"/>
                <w:sz w:val="19"/>
                <w:szCs w:val="19"/>
              </w:rPr>
              <w:t>poekspozycyjne</w:t>
            </w:r>
            <w:proofErr w:type="spellEnd"/>
            <w:r w:rsidRPr="00C570DA">
              <w:rPr>
                <w:rFonts w:ascii="Arial" w:hAnsi="Arial" w:cs="Arial"/>
                <w:color w:val="000000" w:themeColor="text1"/>
                <w:sz w:val="19"/>
                <w:szCs w:val="19"/>
              </w:rPr>
              <w:t xml:space="preserv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C570DA">
              <w:rPr>
                <w:rFonts w:ascii="Arial" w:eastAsia="Calibri" w:hAnsi="Arial" w:cs="Arial"/>
                <w:color w:val="000000" w:themeColor="text1"/>
                <w:sz w:val="19"/>
                <w:szCs w:val="19"/>
                <w:lang w:eastAsia="en-US"/>
              </w:rPr>
              <w:t>NCBiR</w:t>
            </w:r>
            <w:proofErr w:type="spellEnd"/>
            <w:r w:rsidRPr="00C570DA">
              <w:rPr>
                <w:rFonts w:ascii="Arial" w:eastAsia="Calibri" w:hAnsi="Arial" w:cs="Arial"/>
                <w:color w:val="000000" w:themeColor="text1"/>
                <w:sz w:val="19"/>
                <w:szCs w:val="19"/>
                <w:lang w:eastAsia="en-US"/>
              </w:rPr>
              <w:t xml:space="preserve">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wprowadzenie do algorytmu do składnika projektowego liczby projektów badawczych zlecanych </w:t>
            </w:r>
            <w:r w:rsidR="000152CB" w:rsidRPr="00C570DA">
              <w:rPr>
                <w:rFonts w:ascii="Arial" w:hAnsi="Arial" w:cs="Arial"/>
                <w:color w:val="000000" w:themeColor="text1"/>
                <w:sz w:val="19"/>
                <w:szCs w:val="19"/>
              </w:rPr>
              <w:lastRenderedPageBreak/>
              <w:t>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uwzględnienie liczby lekarzy realizujących szkolenie specjalizacyjne w trybie </w:t>
            </w:r>
            <w:proofErr w:type="spellStart"/>
            <w:r w:rsidR="000152CB" w:rsidRPr="00C570DA">
              <w:rPr>
                <w:rFonts w:ascii="Arial" w:hAnsi="Arial" w:cs="Arial"/>
                <w:color w:val="000000" w:themeColor="text1"/>
                <w:sz w:val="19"/>
                <w:szCs w:val="19"/>
              </w:rPr>
              <w:t>pozarezydenckim</w:t>
            </w:r>
            <w:proofErr w:type="spellEnd"/>
            <w:r w:rsidR="000152CB" w:rsidRPr="00C570DA">
              <w:rPr>
                <w:rFonts w:ascii="Arial" w:hAnsi="Arial" w:cs="Arial"/>
                <w:color w:val="000000" w:themeColor="text1"/>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w:t>
            </w:r>
            <w:proofErr w:type="spellStart"/>
            <w:r w:rsidR="000152CB" w:rsidRPr="00C570DA">
              <w:rPr>
                <w:rFonts w:ascii="Arial" w:hAnsi="Arial" w:cs="Arial"/>
                <w:color w:val="000000" w:themeColor="text1"/>
                <w:sz w:val="19"/>
                <w:szCs w:val="19"/>
              </w:rPr>
              <w:t>Hippel-Lindau</w:t>
            </w:r>
            <w:proofErr w:type="spellEnd"/>
            <w:r w:rsidR="000152CB" w:rsidRPr="00C570DA">
              <w:rPr>
                <w:rFonts w:ascii="Arial" w:hAnsi="Arial" w:cs="Arial"/>
                <w:color w:val="000000" w:themeColor="text1"/>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22308088" w:rsidR="00464D25" w:rsidRPr="00C570DA" w:rsidRDefault="002141D2"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464D25" w:rsidRPr="00C570DA">
              <w:rPr>
                <w:rFonts w:ascii="Arial" w:hAnsi="Arial" w:cs="Arial"/>
                <w:color w:val="000000" w:themeColor="text1"/>
                <w:sz w:val="19"/>
                <w:szCs w:val="19"/>
              </w:rPr>
              <w:t>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Poprawa stanu epidemiologicznego skutkującą zmniejszeniem gwałtownego rozprzestrzeniania się zakażeń tym wirusem oraz zmniejszenie jego agresywności, co przyczyniło się również do zmniejszenia liczby osób hospitalizowanych, za zasadne uznaje się odstąpienie od </w:t>
            </w:r>
            <w:r w:rsidRPr="00C570DA">
              <w:rPr>
                <w:rFonts w:ascii="Arial" w:hAnsi="Arial" w:cs="Arial"/>
                <w:color w:val="000000" w:themeColor="text1"/>
                <w:sz w:val="19"/>
                <w:szCs w:val="19"/>
              </w:rPr>
              <w:lastRenderedPageBreak/>
              <w:t>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0B0C36BC" w:rsidR="00134D15" w:rsidRPr="00C570DA" w:rsidRDefault="002141D2"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AB2BB0" w:rsidRPr="00C570DA">
              <w:rPr>
                <w:rFonts w:ascii="Arial" w:hAnsi="Arial" w:cs="Arial"/>
                <w:color w:val="000000" w:themeColor="text1"/>
                <w:sz w:val="19"/>
                <w:szCs w:val="19"/>
              </w:rPr>
              <w:t xml:space="preserve">projekt na etapie UZ i KS.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rozporządzeń, w poszczególnych zakresach, o których mowa w art. 15 ust. 2 pkt 1-</w:t>
            </w:r>
            <w:r w:rsidRPr="00C570DA">
              <w:rPr>
                <w:rFonts w:ascii="Arial" w:eastAsia="Calibri" w:hAnsi="Arial" w:cs="Arial"/>
                <w:color w:val="000000" w:themeColor="text1"/>
                <w:sz w:val="19"/>
                <w:szCs w:val="19"/>
                <w:lang w:eastAsia="en-US"/>
              </w:rPr>
              <w:lastRenderedPageBreak/>
              <w:t>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Założeniem i celem programu badań przesiewowych raka jelita grubego, jest poprawa jakości i efektywności wykrycia </w:t>
            </w:r>
            <w:r w:rsidRPr="00C570DA">
              <w:rPr>
                <w:rFonts w:ascii="Arial" w:hAnsi="Arial" w:cs="Arial"/>
                <w:color w:val="000000" w:themeColor="text1"/>
                <w:sz w:val="19"/>
                <w:szCs w:val="19"/>
              </w:rPr>
              <w:lastRenderedPageBreak/>
              <w:t>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 xml:space="preserve">art. 46 ust. 2 i 4 ustawy z dnia 5 grudnia 2008 r. o zapobieganiu oraz </w:t>
            </w:r>
            <w:r w:rsidRPr="00134D15">
              <w:rPr>
                <w:rFonts w:ascii="Arial" w:eastAsia="Calibri" w:hAnsi="Arial" w:cs="Arial"/>
                <w:color w:val="000000"/>
                <w:sz w:val="19"/>
                <w:szCs w:val="19"/>
                <w:lang w:eastAsia="en-US"/>
              </w:rPr>
              <w:lastRenderedPageBreak/>
              <w:t>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2. Jeżeli zagrożenie epidemiczne lub epidemia występuje na obszarze więcej niż jednego województwa, stan zagrożenia epidemicznego lub </w:t>
            </w:r>
            <w:r w:rsidRPr="00C570DA">
              <w:rPr>
                <w:rFonts w:ascii="Arial" w:eastAsia="Calibri" w:hAnsi="Arial" w:cs="Arial"/>
                <w:color w:val="000000" w:themeColor="text1"/>
                <w:sz w:val="19"/>
                <w:szCs w:val="19"/>
                <w:lang w:eastAsia="en-US"/>
              </w:rPr>
              <w:lastRenderedPageBreak/>
              <w:t>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drogi szerzenia się zakażeń i chorób zakaźnych oraz </w:t>
            </w:r>
            <w:r w:rsidRPr="00C570DA">
              <w:rPr>
                <w:rFonts w:ascii="Arial" w:eastAsia="Calibri" w:hAnsi="Arial" w:cs="Arial"/>
                <w:color w:val="000000" w:themeColor="text1"/>
                <w:sz w:val="19"/>
                <w:szCs w:val="19"/>
                <w:lang w:eastAsia="en-US"/>
              </w:rPr>
              <w:lastRenderedPageBreak/>
              <w:t>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Regulacja utrzymuje konieczność posiadania przez osoby zobowiązane </w:t>
            </w:r>
            <w:r w:rsidRPr="00C570DA">
              <w:rPr>
                <w:rFonts w:ascii="Arial" w:hAnsi="Arial" w:cs="Arial"/>
                <w:color w:val="000000" w:themeColor="text1"/>
                <w:sz w:val="19"/>
                <w:szCs w:val="19"/>
              </w:rPr>
              <w:lastRenderedPageBreak/>
              <w:t>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celu nieprzerwanego zabezpieczenia dostępności do testów antygenowych w kierunku </w:t>
            </w:r>
            <w:proofErr w:type="spellStart"/>
            <w:r w:rsidRPr="00C570DA">
              <w:rPr>
                <w:rFonts w:ascii="Arial" w:hAnsi="Arial" w:cs="Arial"/>
                <w:color w:val="000000" w:themeColor="text1"/>
                <w:sz w:val="19"/>
                <w:szCs w:val="19"/>
              </w:rPr>
              <w:t>koronowirusa</w:t>
            </w:r>
            <w:proofErr w:type="spellEnd"/>
            <w:r w:rsidRPr="00C570DA">
              <w:rPr>
                <w:rFonts w:ascii="Arial" w:hAnsi="Arial" w:cs="Arial"/>
                <w:color w:val="000000" w:themeColor="text1"/>
                <w:sz w:val="19"/>
                <w:szCs w:val="19"/>
              </w:rPr>
              <w:t xml:space="preserve">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Jedynym narzędziem umożliwiającym realizację celu projektowanej regulacji jest podjęcie inicjatywy legislacyjnej. Nie jest możliwe uzyskanie oczekiwanego skutku przez działania </w:t>
            </w:r>
            <w:proofErr w:type="spellStart"/>
            <w:r w:rsidRPr="00C570DA">
              <w:rPr>
                <w:rFonts w:ascii="Arial" w:hAnsi="Arial" w:cs="Arial"/>
                <w:color w:val="000000" w:themeColor="text1"/>
                <w:sz w:val="19"/>
                <w:szCs w:val="19"/>
              </w:rPr>
              <w:t>pozalegislacyjne</w:t>
            </w:r>
            <w:proofErr w:type="spellEnd"/>
            <w:r w:rsidRPr="00C570DA">
              <w:rPr>
                <w:rFonts w:ascii="Arial" w:hAnsi="Arial" w:cs="Arial"/>
                <w:color w:val="000000" w:themeColor="text1"/>
                <w:sz w:val="19"/>
                <w:szCs w:val="19"/>
              </w:rPr>
              <w:t>.</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3712EC0" w14:textId="063593B9" w:rsidR="002D6542" w:rsidRPr="00C570DA"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F45CA0" w:rsidRPr="00C570DA">
              <w:rPr>
                <w:rFonts w:ascii="Arial" w:hAnsi="Arial" w:cs="Arial"/>
                <w:color w:val="000000" w:themeColor="text1"/>
                <w:sz w:val="19"/>
                <w:szCs w:val="19"/>
              </w:rPr>
              <w:t>projekt na etapie notyfikacji w ramach EURATOM.</w:t>
            </w:r>
            <w:r w:rsidR="00600D5E" w:rsidRPr="00C570DA">
              <w:rPr>
                <w:rFonts w:ascii="Arial" w:hAnsi="Arial" w:cs="Arial"/>
                <w:color w:val="000000" w:themeColor="text1"/>
                <w:sz w:val="19"/>
                <w:szCs w:val="19"/>
              </w:rPr>
              <w:t xml:space="preserve">. </w:t>
            </w: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w:t>
            </w:r>
            <w:r w:rsidRPr="00C570DA">
              <w:rPr>
                <w:rFonts w:ascii="Arial" w:eastAsia="Calibri" w:hAnsi="Arial" w:cs="Arial"/>
                <w:color w:val="000000" w:themeColor="text1"/>
                <w:sz w:val="19"/>
                <w:szCs w:val="19"/>
                <w:lang w:eastAsia="en-US"/>
              </w:rPr>
              <w:lastRenderedPageBreak/>
              <w:t xml:space="preserve">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zawiera zmianę wysokości opłaty za kurs reedukacyjny w zakresie problematyki przeciwalkoholowej i przeciwdziałania narkomanii, którym mowa w art. 98 ust. </w:t>
            </w:r>
            <w:r w:rsidRPr="00C570DA">
              <w:rPr>
                <w:rFonts w:ascii="Arial" w:hAnsi="Arial" w:cs="Arial"/>
                <w:color w:val="000000" w:themeColor="text1"/>
                <w:sz w:val="19"/>
                <w:szCs w:val="19"/>
              </w:rPr>
              <w:lastRenderedPageBreak/>
              <w:t>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C4574A1" w14:textId="15361E13" w:rsidR="002D6542" w:rsidRPr="00C570DA"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BD3C53" w:rsidRPr="00C570DA">
              <w:rPr>
                <w:rFonts w:ascii="Arial" w:hAnsi="Arial" w:cs="Arial"/>
                <w:color w:val="000000" w:themeColor="text1"/>
                <w:sz w:val="19"/>
                <w:szCs w:val="19"/>
              </w:rPr>
              <w:t xml:space="preserve">projekt na etapie </w:t>
            </w:r>
            <w:r w:rsidR="005B5EB9" w:rsidRPr="005B5EB9">
              <w:rPr>
                <w:rFonts w:ascii="Arial" w:hAnsi="Arial" w:cs="Arial"/>
                <w:color w:val="000000" w:themeColor="text1"/>
                <w:sz w:val="19"/>
                <w:szCs w:val="19"/>
              </w:rPr>
              <w:t xml:space="preserve">zaopiniowania </w:t>
            </w:r>
            <w:r w:rsidR="005B5EB9">
              <w:rPr>
                <w:rFonts w:ascii="Arial" w:hAnsi="Arial" w:cs="Arial"/>
                <w:color w:val="000000" w:themeColor="text1"/>
                <w:sz w:val="19"/>
                <w:szCs w:val="19"/>
              </w:rPr>
              <w:t>przez Komisję</w:t>
            </w:r>
            <w:r w:rsidR="005B5EB9" w:rsidRPr="005B5EB9">
              <w:rPr>
                <w:rFonts w:ascii="Arial" w:hAnsi="Arial" w:cs="Arial"/>
                <w:color w:val="000000" w:themeColor="text1"/>
                <w:sz w:val="19"/>
                <w:szCs w:val="19"/>
              </w:rPr>
              <w:t xml:space="preserve"> Europejsk</w:t>
            </w:r>
            <w:r w:rsidR="005B5EB9">
              <w:rPr>
                <w:rFonts w:ascii="Arial" w:hAnsi="Arial" w:cs="Arial"/>
                <w:color w:val="000000" w:themeColor="text1"/>
                <w:sz w:val="19"/>
                <w:szCs w:val="19"/>
              </w:rPr>
              <w:t xml:space="preserve">ą. </w:t>
            </w:r>
            <w:r w:rsidR="00600D5E" w:rsidRPr="00C570DA">
              <w:rPr>
                <w:rFonts w:ascii="Arial" w:hAnsi="Arial" w:cs="Arial"/>
                <w:color w:val="000000" w:themeColor="text1"/>
                <w:sz w:val="19"/>
                <w:szCs w:val="19"/>
              </w:rPr>
              <w:t xml:space="preserve"> </w:t>
            </w: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w:t>
            </w:r>
            <w:r w:rsidRPr="00C570DA">
              <w:rPr>
                <w:rFonts w:ascii="Arial" w:eastAsia="Calibri" w:hAnsi="Arial" w:cs="Arial"/>
                <w:color w:val="000000" w:themeColor="text1"/>
                <w:sz w:val="19"/>
                <w:szCs w:val="19"/>
                <w:lang w:eastAsia="en-US"/>
              </w:rPr>
              <w:lastRenderedPageBreak/>
              <w:t xml:space="preserve">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B9D658" w14:textId="3D7FF5A6" w:rsidR="002D6542" w:rsidRPr="00C570DA"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DA26EE">
              <w:rPr>
                <w:rFonts w:ascii="Arial" w:hAnsi="Arial" w:cs="Arial"/>
                <w:color w:val="000000" w:themeColor="text1"/>
                <w:sz w:val="19"/>
                <w:szCs w:val="19"/>
              </w:rPr>
              <w:t xml:space="preserve">po KP. </w:t>
            </w:r>
            <w:r w:rsidR="00600D5E" w:rsidRPr="00C570DA">
              <w:rPr>
                <w:rFonts w:ascii="Arial" w:hAnsi="Arial" w:cs="Arial"/>
                <w:color w:val="000000" w:themeColor="text1"/>
                <w:sz w:val="19"/>
                <w:szCs w:val="19"/>
              </w:rPr>
              <w:t xml:space="preserve"> </w:t>
            </w: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kategorie ekspozycji niezamierzonych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przypadkowych oraz kryteria kwalifikowania tych ekspozycji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6ADEEECA" w14:textId="1F87376C" w:rsidR="002D6542" w:rsidRPr="00C570DA"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F45CA0" w:rsidRPr="00C570DA">
              <w:rPr>
                <w:rFonts w:ascii="Arial" w:hAnsi="Arial" w:cs="Arial"/>
                <w:color w:val="000000" w:themeColor="text1"/>
                <w:sz w:val="19"/>
                <w:szCs w:val="19"/>
              </w:rPr>
              <w:t>projekt na eta</w:t>
            </w:r>
            <w:r w:rsidR="009D3E74" w:rsidRPr="00C570DA">
              <w:rPr>
                <w:rFonts w:ascii="Arial" w:hAnsi="Arial" w:cs="Arial"/>
                <w:color w:val="000000" w:themeColor="text1"/>
                <w:sz w:val="19"/>
                <w:szCs w:val="19"/>
              </w:rPr>
              <w:t>pie przekazania do podpisu MZ</w:t>
            </w:r>
            <w:r w:rsidR="00600D5E" w:rsidRPr="00C570DA">
              <w:rPr>
                <w:rFonts w:ascii="Arial" w:hAnsi="Arial" w:cs="Arial"/>
                <w:color w:val="000000" w:themeColor="text1"/>
                <w:sz w:val="19"/>
                <w:szCs w:val="19"/>
              </w:rPr>
              <w:t xml:space="preserve">. </w:t>
            </w: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4D1B2FB" w14:textId="6097AB81" w:rsidR="002D6542" w:rsidRPr="00C570DA"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F45CA0" w:rsidRPr="00C570DA">
              <w:rPr>
                <w:rFonts w:ascii="Arial" w:hAnsi="Arial" w:cs="Arial"/>
                <w:color w:val="000000" w:themeColor="text1"/>
                <w:sz w:val="19"/>
                <w:szCs w:val="19"/>
              </w:rPr>
              <w:t xml:space="preserve">projekt na etapie </w:t>
            </w:r>
            <w:r w:rsidR="003C41B0">
              <w:rPr>
                <w:rFonts w:ascii="Arial" w:hAnsi="Arial" w:cs="Arial"/>
                <w:color w:val="000000" w:themeColor="text1"/>
                <w:sz w:val="19"/>
                <w:szCs w:val="19"/>
              </w:rPr>
              <w:t xml:space="preserve">zaopiniowania przez Komisję Europejską. </w:t>
            </w:r>
            <w:r w:rsidR="0064365D" w:rsidRPr="00C570DA">
              <w:rPr>
                <w:rFonts w:ascii="Arial" w:hAnsi="Arial" w:cs="Arial"/>
                <w:color w:val="000000" w:themeColor="text1"/>
                <w:sz w:val="19"/>
                <w:szCs w:val="19"/>
              </w:rPr>
              <w:t xml:space="preserve"> </w:t>
            </w: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076E232" w14:textId="2633D3B2" w:rsidR="002D6542" w:rsidRPr="00C570DA"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157125">
              <w:rPr>
                <w:rFonts w:ascii="Arial" w:hAnsi="Arial" w:cs="Arial"/>
                <w:color w:val="000000" w:themeColor="text1"/>
                <w:sz w:val="19"/>
                <w:szCs w:val="19"/>
              </w:rPr>
              <w:t xml:space="preserve">projekt na etapie KP.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w:t>
            </w:r>
            <w:r w:rsidRPr="00C570DA">
              <w:rPr>
                <w:rFonts w:ascii="Arial" w:hAnsi="Arial" w:cs="Arial"/>
                <w:color w:val="000000" w:themeColor="text1"/>
                <w:sz w:val="19"/>
                <w:szCs w:val="19"/>
              </w:rPr>
              <w:lastRenderedPageBreak/>
              <w:t>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w:t>
            </w:r>
            <w:r w:rsidRPr="00C570DA">
              <w:rPr>
                <w:rFonts w:ascii="Arial" w:eastAsia="Calibri" w:hAnsi="Arial" w:cs="Arial"/>
                <w:color w:val="000000" w:themeColor="text1"/>
                <w:sz w:val="19"/>
                <w:szCs w:val="19"/>
                <w:lang w:eastAsia="en-US"/>
              </w:rPr>
              <w:lastRenderedPageBreak/>
              <w:t>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C6B1A1E" w14:textId="03C38BF4" w:rsidR="00157125"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BD3C53" w:rsidRPr="00C570DA">
              <w:rPr>
                <w:rFonts w:ascii="Arial" w:hAnsi="Arial" w:cs="Arial"/>
                <w:color w:val="000000" w:themeColor="text1"/>
                <w:sz w:val="19"/>
                <w:szCs w:val="19"/>
              </w:rPr>
              <w:t>projekt</w:t>
            </w:r>
            <w:r w:rsidR="00157125">
              <w:rPr>
                <w:rFonts w:ascii="Arial" w:hAnsi="Arial" w:cs="Arial"/>
                <w:color w:val="000000" w:themeColor="text1"/>
                <w:sz w:val="19"/>
                <w:szCs w:val="19"/>
              </w:rPr>
              <w:t xml:space="preserve"> ponownie na etapie KP. </w:t>
            </w:r>
          </w:p>
          <w:p w14:paraId="78BAD733" w14:textId="322DEAC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w:t>
            </w:r>
            <w:r w:rsidRPr="00C570DA">
              <w:rPr>
                <w:rFonts w:ascii="Arial" w:eastAsia="Calibri" w:hAnsi="Arial" w:cs="Arial"/>
                <w:color w:val="000000" w:themeColor="text1"/>
                <w:sz w:val="19"/>
                <w:szCs w:val="19"/>
                <w:lang w:eastAsia="en-US"/>
              </w:rPr>
              <w:lastRenderedPageBreak/>
              <w:t>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określenia maksymalnego poziomu zanieczyszczenia delta-9-tetrahydrokannabinolem oraz kwasem </w:t>
            </w:r>
            <w:proofErr w:type="spellStart"/>
            <w:r w:rsidRPr="00C570DA">
              <w:rPr>
                <w:rFonts w:ascii="Arial" w:hAnsi="Arial" w:cs="Arial"/>
                <w:color w:val="000000" w:themeColor="text1"/>
                <w:sz w:val="19"/>
                <w:szCs w:val="19"/>
              </w:rPr>
              <w:t>tetrahydrokannabinolowym</w:t>
            </w:r>
            <w:proofErr w:type="spellEnd"/>
            <w:r w:rsidRPr="00C570DA">
              <w:rPr>
                <w:rFonts w:ascii="Arial" w:hAnsi="Arial" w:cs="Arial"/>
                <w:color w:val="000000" w:themeColor="text1"/>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54F0D3A7" w:rsidR="00434BE4" w:rsidRPr="00C570DA"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0F6280" w:rsidRPr="00C570DA">
              <w:rPr>
                <w:rFonts w:ascii="Arial" w:hAnsi="Arial" w:cs="Arial"/>
                <w:color w:val="000000" w:themeColor="text1"/>
                <w:sz w:val="19"/>
                <w:szCs w:val="19"/>
              </w:rPr>
              <w:t>projekt na etapie kierowania na UZ i KS</w:t>
            </w:r>
            <w:r w:rsidR="00434BE4" w:rsidRPr="00C570DA">
              <w:rPr>
                <w:rFonts w:ascii="Arial" w:hAnsi="Arial" w:cs="Arial"/>
                <w:color w:val="000000" w:themeColor="text1"/>
                <w:sz w:val="19"/>
                <w:szCs w:val="19"/>
              </w:rPr>
              <w:t>.</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 nazwach łacińskich czy także wnioski o uwzględnienie dodatkowych pozycji w danych wykazach. Wobec zasadności </w:t>
            </w:r>
            <w:r w:rsidRPr="00C570DA">
              <w:rPr>
                <w:rFonts w:ascii="Arial" w:hAnsi="Arial" w:cs="Arial"/>
                <w:color w:val="000000" w:themeColor="text1"/>
                <w:sz w:val="19"/>
                <w:szCs w:val="19"/>
              </w:rPr>
              <w:lastRenderedPageBreak/>
              <w:t>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038EBA6B" w:rsidR="00B1329C" w:rsidRPr="00C570DA" w:rsidRDefault="002141D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C82965" w:rsidRPr="00C570DA">
              <w:rPr>
                <w:rFonts w:ascii="Arial" w:hAnsi="Arial" w:cs="Arial"/>
                <w:color w:val="000000" w:themeColor="text1"/>
                <w:sz w:val="19"/>
                <w:szCs w:val="19"/>
              </w:rPr>
              <w:t xml:space="preserve">projekt na etapie </w:t>
            </w:r>
            <w:r w:rsidR="000417B6" w:rsidRPr="00C570DA">
              <w:rPr>
                <w:rFonts w:ascii="Arial" w:hAnsi="Arial" w:cs="Arial"/>
                <w:color w:val="000000" w:themeColor="text1"/>
                <w:sz w:val="19"/>
                <w:szCs w:val="19"/>
              </w:rPr>
              <w:t>UZ i KS</w:t>
            </w:r>
            <w:r w:rsidR="00C82965"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funkcjonowaniem określonych obiektów produkcyjnych, </w:t>
            </w:r>
            <w:r w:rsidRPr="00C570DA">
              <w:rPr>
                <w:rFonts w:ascii="Arial" w:eastAsia="Calibri" w:hAnsi="Arial" w:cs="Arial"/>
                <w:color w:val="000000" w:themeColor="text1"/>
                <w:sz w:val="19"/>
                <w:szCs w:val="19"/>
                <w:lang w:eastAsia="en-US"/>
              </w:rPr>
              <w:lastRenderedPageBreak/>
              <w:t>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 xml:space="preserve">art. 190 ust. 1 ustawy z dnia 27 sierpnia 2004 r. o świadczeniach opieki </w:t>
            </w:r>
            <w:r w:rsidRPr="00C82965">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Prezesa Głównego Urzędu Statystycznego, </w:t>
            </w:r>
            <w:r w:rsidRPr="00C570DA">
              <w:rPr>
                <w:rFonts w:ascii="Arial" w:eastAsia="Calibri" w:hAnsi="Arial" w:cs="Arial"/>
                <w:color w:val="000000" w:themeColor="text1"/>
                <w:sz w:val="19"/>
                <w:szCs w:val="19"/>
                <w:lang w:eastAsia="en-US"/>
              </w:rPr>
              <w:lastRenderedPageBreak/>
              <w:t>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w:t>
            </w:r>
            <w:r w:rsidRPr="00C570DA">
              <w:rPr>
                <w:rFonts w:ascii="Arial" w:hAnsi="Arial" w:cs="Arial"/>
                <w:color w:val="000000" w:themeColor="text1"/>
                <w:sz w:val="19"/>
                <w:szCs w:val="19"/>
              </w:rPr>
              <w:tab/>
              <w:t xml:space="preserve">Wprowadzenie nowych kodów pozwalającego na identyfikację nowych grup osób, którzy uzyskali  prawo do </w:t>
            </w:r>
            <w:r w:rsidRPr="00C570DA">
              <w:rPr>
                <w:rFonts w:ascii="Arial" w:hAnsi="Arial" w:cs="Arial"/>
                <w:color w:val="000000" w:themeColor="text1"/>
                <w:sz w:val="19"/>
                <w:szCs w:val="19"/>
              </w:rPr>
              <w:lastRenderedPageBreak/>
              <w:t xml:space="preserve">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3) wysokość wynagrodzenia za wykonanie czynności kontrolnych, o </w:t>
            </w:r>
            <w:r w:rsidRPr="00C570DA">
              <w:rPr>
                <w:rFonts w:ascii="Arial" w:eastAsia="Calibri" w:hAnsi="Arial" w:cs="Arial"/>
                <w:color w:val="000000" w:themeColor="text1"/>
                <w:sz w:val="19"/>
                <w:szCs w:val="19"/>
                <w:lang w:eastAsia="en-US"/>
              </w:rPr>
              <w:lastRenderedPageBreak/>
              <w:t>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PESDL oraz zapewnienia bezstronności pracy 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10) wzór dyplomu, o którym mowa w art. 30z, uwzględniając konieczność </w:t>
            </w:r>
            <w:r w:rsidRPr="00C570DA">
              <w:rPr>
                <w:rFonts w:ascii="Arial" w:eastAsia="Calibri" w:hAnsi="Arial" w:cs="Arial"/>
                <w:color w:val="000000" w:themeColor="text1"/>
                <w:sz w:val="19"/>
                <w:szCs w:val="19"/>
                <w:lang w:eastAsia="en-US"/>
              </w:rPr>
              <w:lastRenderedPageBreak/>
              <w:t>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wzór formularza zgłoszenia poważnego incydentu, </w:t>
            </w:r>
            <w:r w:rsidRPr="00C570DA">
              <w:rPr>
                <w:rFonts w:ascii="Arial" w:eastAsia="Calibri" w:hAnsi="Arial" w:cs="Arial"/>
                <w:color w:val="000000" w:themeColor="text1"/>
                <w:sz w:val="19"/>
                <w:szCs w:val="19"/>
                <w:lang w:eastAsia="en-US"/>
              </w:rPr>
              <w:lastRenderedPageBreak/>
              <w:t>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w:t>
            </w:r>
            <w:r w:rsidRPr="00C570DA">
              <w:rPr>
                <w:rFonts w:ascii="Arial" w:eastAsia="Calibri" w:hAnsi="Arial" w:cs="Arial"/>
                <w:color w:val="000000" w:themeColor="text1"/>
                <w:sz w:val="19"/>
                <w:szCs w:val="19"/>
                <w:lang w:eastAsia="en-US"/>
              </w:rPr>
              <w:lastRenderedPageBreak/>
              <w:t>Leczniczych, Wyrobów Medycznych i Produktów Biobójczych</w:t>
            </w:r>
          </w:p>
        </w:tc>
        <w:tc>
          <w:tcPr>
            <w:tcW w:w="2362" w:type="dxa"/>
            <w:shd w:val="clear" w:color="auto" w:fill="FFFFFF"/>
          </w:tcPr>
          <w:p w14:paraId="7FDBC51E" w14:textId="25EEDF5F" w:rsidR="0016610A" w:rsidRPr="00C570DA" w:rsidRDefault="002141D2"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21 listopada 2022 r. </w:t>
            </w:r>
            <w:r w:rsidR="00E202C3" w:rsidRPr="00C570DA">
              <w:rPr>
                <w:rFonts w:ascii="Arial" w:hAnsi="Arial" w:cs="Arial"/>
                <w:color w:val="000000" w:themeColor="text1"/>
                <w:sz w:val="19"/>
                <w:szCs w:val="19"/>
              </w:rPr>
              <w:t xml:space="preserve">– </w:t>
            </w:r>
            <w:r w:rsidR="00890D9B">
              <w:rPr>
                <w:rFonts w:ascii="Arial" w:hAnsi="Arial" w:cs="Arial"/>
                <w:color w:val="000000" w:themeColor="text1"/>
                <w:sz w:val="19"/>
                <w:szCs w:val="19"/>
              </w:rPr>
              <w:t>KP</w:t>
            </w:r>
            <w:r w:rsidR="00E51B14"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7BB07705" w:rsidR="0016610A" w:rsidRPr="00C570DA" w:rsidRDefault="002141D2"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890D9B">
              <w:rPr>
                <w:rFonts w:ascii="Arial" w:hAnsi="Arial" w:cs="Arial"/>
                <w:color w:val="000000" w:themeColor="text1"/>
                <w:sz w:val="19"/>
                <w:szCs w:val="19"/>
              </w:rPr>
              <w:t>KP</w:t>
            </w:r>
            <w:r w:rsidR="00E51B14"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wzór dyplomu specjalisty, uwzględniając konieczność 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4) wysokość wynagrodzenia za wykonanie czynności kontrolnych, o </w:t>
            </w:r>
            <w:r w:rsidRPr="00C570DA">
              <w:rPr>
                <w:rFonts w:ascii="Arial" w:eastAsia="Calibri" w:hAnsi="Arial" w:cs="Arial"/>
                <w:color w:val="000000" w:themeColor="text1"/>
                <w:sz w:val="19"/>
                <w:szCs w:val="19"/>
                <w:lang w:eastAsia="en-US"/>
              </w:rPr>
              <w:lastRenderedPageBreak/>
              <w:t>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w:t>
            </w:r>
            <w:r w:rsidRPr="00C570DA">
              <w:rPr>
                <w:rFonts w:ascii="Arial" w:eastAsia="Calibri" w:hAnsi="Arial" w:cs="Arial"/>
                <w:color w:val="000000" w:themeColor="text1"/>
                <w:sz w:val="19"/>
                <w:szCs w:val="19"/>
                <w:lang w:eastAsia="en-US"/>
              </w:rPr>
              <w:lastRenderedPageBreak/>
              <w:t xml:space="preserve">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Wysokość opłat została określona na poziomie zbliżonym do rozporządzenia Ministra Zdrowia z dnia 16 lutego 2016 r. w sprawie wysokości opłat za złożenie zgłoszeń dotyczących wyrobów oraz wysokości opłaty za złożenie wniosku o </w:t>
            </w:r>
            <w:r w:rsidRPr="00C570DA">
              <w:rPr>
                <w:rFonts w:ascii="Arial" w:hAnsi="Arial" w:cs="Arial"/>
                <w:color w:val="000000" w:themeColor="text1"/>
                <w:sz w:val="19"/>
                <w:szCs w:val="19"/>
              </w:rPr>
              <w:lastRenderedPageBreak/>
              <w:t>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t>
            </w:r>
            <w:r w:rsidRPr="00C570DA">
              <w:rPr>
                <w:rFonts w:ascii="Arial" w:eastAsia="Calibri" w:hAnsi="Arial" w:cs="Arial"/>
                <w:color w:val="000000" w:themeColor="text1"/>
                <w:sz w:val="19"/>
                <w:szCs w:val="19"/>
                <w:lang w:eastAsia="en-US"/>
              </w:rPr>
              <w:lastRenderedPageBreak/>
              <w:t>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-wydłużenia etapu ewaluacji programu pilotażowego, trwającego 3 miesiące od dnia zakończenia etapu realizacji programu pilotażowego. Termin, w którym Narodowy Fundusz Zdrowia, </w:t>
            </w:r>
            <w:r w:rsidRPr="00C570DA">
              <w:rPr>
                <w:rFonts w:ascii="Arial" w:hAnsi="Arial" w:cs="Arial"/>
                <w:color w:val="000000" w:themeColor="text1"/>
                <w:sz w:val="19"/>
                <w:szCs w:val="19"/>
              </w:rPr>
              <w:lastRenderedPageBreak/>
              <w:t>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29C66B9D" w:rsidR="00F06CD8" w:rsidRPr="00C570DA" w:rsidRDefault="002141D2"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projekt na etapie KP. </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razie niebezpieczeństwa szerzenia się zakażenia lub choroby zakaźnej innych niż wymienione w wykazie, o którym mowa w ust. 1, minister właściwy do spraw zdrowia może ogłosić, w drodze rozporządzenia, zakażenie lub chorobę zakaźną oraz, o ile jest </w:t>
            </w:r>
            <w:r w:rsidRPr="00C570DA">
              <w:rPr>
                <w:rFonts w:ascii="Arial" w:eastAsia="Calibri" w:hAnsi="Arial" w:cs="Arial"/>
                <w:color w:val="000000" w:themeColor="text1"/>
                <w:sz w:val="19"/>
                <w:szCs w:val="19"/>
                <w:lang w:eastAsia="en-US"/>
              </w:rPr>
              <w:lastRenderedPageBreak/>
              <w:t>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inne rodzaje działalności niż określone w ust. 2-4, 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Eliminowany jest problem braku regulacji pozwalającej w skoordynowany sposób prowadzić za pośrednictwem aptek dystrybucję produktów leczniczych, wyrobów medycznych lub środków spożywczych specjalnego przeznaczenia żywieniowego w przypadku wystąpienia sytuacji kryzysowej wymagającej możliwie szybkiego, przeprowadzonego na dużą skalę, zaopatrzenia </w:t>
            </w:r>
            <w:r w:rsidRPr="00C570DA">
              <w:rPr>
                <w:rFonts w:ascii="Arial" w:hAnsi="Arial" w:cs="Arial"/>
                <w:color w:val="000000" w:themeColor="text1"/>
                <w:sz w:val="19"/>
                <w:szCs w:val="19"/>
              </w:rPr>
              <w:lastRenderedPageBreak/>
              <w:t>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w:t>
            </w:r>
            <w:r w:rsidRPr="009A33E6">
              <w:rPr>
                <w:rFonts w:ascii="Arial" w:eastAsia="Calibri" w:hAnsi="Arial" w:cs="Arial"/>
                <w:color w:val="000000"/>
                <w:sz w:val="19"/>
                <w:szCs w:val="19"/>
                <w:lang w:eastAsia="en-US"/>
              </w:rPr>
              <w:lastRenderedPageBreak/>
              <w:t>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projektu rozporządzenia jest dostosowanie przepisów rozporządzenia </w:t>
            </w:r>
            <w:proofErr w:type="spellStart"/>
            <w:r w:rsidRPr="00C570DA">
              <w:rPr>
                <w:rFonts w:ascii="Arial" w:hAnsi="Arial" w:cs="Arial"/>
                <w:color w:val="000000" w:themeColor="text1"/>
                <w:sz w:val="19"/>
                <w:szCs w:val="19"/>
              </w:rPr>
              <w:t>Minsire</w:t>
            </w:r>
            <w:proofErr w:type="spellEnd"/>
            <w:r w:rsidRPr="00C570DA">
              <w:rPr>
                <w:rFonts w:ascii="Arial" w:hAnsi="Arial" w:cs="Arial"/>
                <w:color w:val="000000" w:themeColor="text1"/>
                <w:sz w:val="19"/>
                <w:szCs w:val="19"/>
              </w:rPr>
              <w:t xml:space="preserve"> Zdrowia w </w:t>
            </w:r>
            <w:r w:rsidRPr="00C570DA">
              <w:rPr>
                <w:rFonts w:ascii="Arial" w:hAnsi="Arial" w:cs="Arial"/>
                <w:color w:val="000000" w:themeColor="text1"/>
                <w:sz w:val="19"/>
                <w:szCs w:val="19"/>
              </w:rPr>
              <w:lastRenderedPageBreak/>
              <w:t>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F42949F" w14:textId="7B18356F" w:rsidR="009A33E6" w:rsidRPr="00C570DA" w:rsidRDefault="002141D2" w:rsidP="002F3427">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21 listopada 2022 r. </w:t>
            </w:r>
            <w:r w:rsidR="00E202C3" w:rsidRPr="00C570DA">
              <w:rPr>
                <w:rFonts w:ascii="Arial" w:hAnsi="Arial" w:cs="Arial"/>
                <w:color w:val="000000" w:themeColor="text1"/>
                <w:sz w:val="19"/>
                <w:szCs w:val="19"/>
              </w:rPr>
              <w:t xml:space="preserve">– </w:t>
            </w:r>
            <w:r w:rsidR="00766565" w:rsidRPr="00C570DA">
              <w:rPr>
                <w:rFonts w:ascii="Arial" w:hAnsi="Arial" w:cs="Arial"/>
                <w:color w:val="000000" w:themeColor="text1"/>
                <w:sz w:val="19"/>
                <w:szCs w:val="19"/>
              </w:rPr>
              <w:t xml:space="preserve">projekt </w:t>
            </w:r>
            <w:r w:rsidR="00766565" w:rsidRPr="00C570DA">
              <w:rPr>
                <w:rFonts w:ascii="Arial" w:hAnsi="Arial" w:cs="Arial"/>
                <w:color w:val="000000" w:themeColor="text1"/>
                <w:sz w:val="19"/>
                <w:szCs w:val="19"/>
              </w:rPr>
              <w:lastRenderedPageBreak/>
              <w:t>na etapie kierowania na KP</w:t>
            </w:r>
            <w:r w:rsidR="002F3427"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w:t>
            </w:r>
            <w:r w:rsidRPr="009A33E6">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w:t>
            </w:r>
            <w:r w:rsidRPr="00C570DA">
              <w:rPr>
                <w:rFonts w:ascii="Arial" w:eastAsia="Calibri" w:hAnsi="Arial" w:cs="Arial"/>
                <w:color w:val="000000" w:themeColor="text1"/>
                <w:sz w:val="19"/>
                <w:szCs w:val="19"/>
                <w:lang w:eastAsia="en-US"/>
              </w:rPr>
              <w:lastRenderedPageBreak/>
              <w:t>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został opracowany w związku z koniecznością wydłużenia okresu trwania programu pilotażowego dotyczącego leczenia </w:t>
            </w:r>
            <w:r w:rsidRPr="00C570DA">
              <w:rPr>
                <w:rFonts w:ascii="Arial" w:hAnsi="Arial" w:cs="Arial"/>
                <w:color w:val="000000" w:themeColor="text1"/>
                <w:sz w:val="19"/>
                <w:szCs w:val="19"/>
              </w:rPr>
              <w:lastRenderedPageBreak/>
              <w:t xml:space="preserve">ostrej fazy udaru niedokrwiennego za pomocą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 celu wypracowania  celów zawartych w programie pilotażowym. Jednocześnie poszerzono listę realizatorów przedmiotowego programu pilotażowego w celu zabezpieczenia pacjentów w zabieg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lastRenderedPageBreak/>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50 ust. 10 ustawy z dnia 27 sierpnia 2004 r. o świadczeniach opieki zdrowotnej </w:t>
            </w:r>
            <w:r w:rsidRPr="009A33E6">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wzory oświadczeń, o których mowa w ust. 6 i 9, mając na względzie </w:t>
            </w:r>
            <w:r w:rsidRPr="00C570DA">
              <w:rPr>
                <w:rFonts w:ascii="Arial" w:eastAsia="Calibri" w:hAnsi="Arial" w:cs="Arial"/>
                <w:color w:val="000000" w:themeColor="text1"/>
                <w:sz w:val="19"/>
                <w:szCs w:val="19"/>
                <w:lang w:eastAsia="en-US"/>
              </w:rPr>
              <w:lastRenderedPageBreak/>
              <w:t>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Określenie do wzoru oświadczenia nowowprowadzonej podstawy prawnej do korzystania ze świadczeń opieki zdrowotnej finansowanych ze środków </w:t>
            </w:r>
            <w:r w:rsidRPr="00C570DA">
              <w:rPr>
                <w:rFonts w:ascii="Arial" w:hAnsi="Arial" w:cs="Arial"/>
                <w:color w:val="000000" w:themeColor="text1"/>
                <w:sz w:val="19"/>
                <w:szCs w:val="19"/>
              </w:rPr>
              <w:lastRenderedPageBreak/>
              <w:t>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5F68A96F" w14:textId="69C332FE" w:rsidR="004A3480" w:rsidRPr="00C570DA" w:rsidRDefault="002141D2"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157125">
              <w:rPr>
                <w:rFonts w:ascii="Arial" w:hAnsi="Arial" w:cs="Arial"/>
                <w:color w:val="000000" w:themeColor="text1"/>
                <w:sz w:val="19"/>
                <w:szCs w:val="19"/>
              </w:rPr>
              <w:t xml:space="preserve">projekt </w:t>
            </w:r>
            <w:r w:rsidR="000177CA">
              <w:rPr>
                <w:rFonts w:ascii="Arial" w:hAnsi="Arial" w:cs="Arial"/>
                <w:color w:val="000000" w:themeColor="text1"/>
                <w:sz w:val="19"/>
                <w:szCs w:val="19"/>
              </w:rPr>
              <w:t>na etapie KP</w:t>
            </w:r>
            <w:r w:rsidR="00157125">
              <w:rPr>
                <w:rFonts w:ascii="Arial" w:hAnsi="Arial" w:cs="Arial"/>
                <w:color w:val="000000" w:themeColor="text1"/>
                <w:sz w:val="19"/>
                <w:szCs w:val="19"/>
              </w:rPr>
              <w:t xml:space="preserve">. </w:t>
            </w:r>
            <w:r w:rsidR="00E53019"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Piotr Bromber,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56952B0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CB8EEE7" w14:textId="04C5312B" w:rsidR="00371C3A" w:rsidRPr="00C570DA" w:rsidRDefault="002141D2" w:rsidP="00371C3A">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371C3A" w:rsidRPr="00C570DA">
              <w:rPr>
                <w:rFonts w:ascii="Arial" w:hAnsi="Arial" w:cs="Arial"/>
                <w:color w:val="000000" w:themeColor="text1"/>
                <w:sz w:val="19"/>
                <w:szCs w:val="19"/>
              </w:rPr>
              <w:t>– projekt na etapie UW.</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63B1924D"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2319</w:t>
            </w:r>
            <w:r>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rodzaje elektronicznej dokumentacji medycznej, mając na uwadze konieczność zapewnienia realizacji prawa dostępu do dokumentacji medycznej oraz stopień przygotowania usługodawców do </w:t>
            </w:r>
            <w:r w:rsidRPr="00C570DA">
              <w:rPr>
                <w:rFonts w:ascii="Arial" w:eastAsia="Calibri" w:hAnsi="Arial" w:cs="Arial"/>
                <w:color w:val="000000" w:themeColor="text1"/>
                <w:sz w:val="19"/>
                <w:szCs w:val="19"/>
                <w:lang w:eastAsia="en-US"/>
              </w:rPr>
              <w:lastRenderedPageBreak/>
              <w:t>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proponuje się rozszerzenie katalogu elektronicznej dokumentacji medycznej  o dodatkowe rodzaje dokumentacji medycznej, tj. kartę profilaktycznego badania ucznia oraz dokumentację indywidualną ucznia prowadzoną przez pielęgniarkę środowiska nauczania i wychowania lub higienistkę szkolną. Powyższe </w:t>
            </w:r>
            <w:r w:rsidRPr="00C570DA">
              <w:rPr>
                <w:rFonts w:ascii="Arial" w:hAnsi="Arial" w:cs="Arial"/>
                <w:color w:val="000000" w:themeColor="text1"/>
                <w:sz w:val="19"/>
                <w:szCs w:val="19"/>
              </w:rPr>
              <w:lastRenderedPageBreak/>
              <w:t>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bieżącą analizę gromadzonych danych o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2D27335F" w:rsidR="004A3480" w:rsidRPr="00C570DA" w:rsidRDefault="002141D2"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A538DE" w:rsidRPr="00C570DA">
              <w:rPr>
                <w:rFonts w:ascii="Arial" w:hAnsi="Arial" w:cs="Arial"/>
                <w:color w:val="000000" w:themeColor="text1"/>
                <w:sz w:val="19"/>
                <w:szCs w:val="19"/>
              </w:rPr>
              <w:t>UW</w:t>
            </w:r>
            <w:r w:rsidR="00E53019" w:rsidRPr="00C570DA">
              <w:rPr>
                <w:rFonts w:ascii="Arial" w:hAnsi="Arial" w:cs="Arial"/>
                <w:color w:val="000000" w:themeColor="text1"/>
                <w:sz w:val="19"/>
                <w:szCs w:val="19"/>
              </w:rPr>
              <w:t>.</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wprowadzanego programu pilotażowego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(MDR-TB) jest poprawa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 xml:space="preserve">2004 r. o świadczeniach opieki zdrowotnej </w:t>
            </w:r>
            <w:r w:rsidRPr="004A3480">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ogólne warunki umów o udzielanie świadczeń opieki zdrowotnej, </w:t>
            </w:r>
            <w:r w:rsidRPr="00C570DA">
              <w:rPr>
                <w:rFonts w:ascii="Arial" w:eastAsia="Calibri" w:hAnsi="Arial" w:cs="Arial"/>
                <w:color w:val="000000" w:themeColor="text1"/>
                <w:sz w:val="19"/>
                <w:szCs w:val="19"/>
                <w:lang w:eastAsia="en-US"/>
              </w:rPr>
              <w:lastRenderedPageBreak/>
              <w:t>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zmiany rozporządzenia jest konieczność skorygowania mechanizmu obniżania współczynników korygujących poprzez </w:t>
            </w:r>
            <w:r w:rsidRPr="00C570DA">
              <w:rPr>
                <w:rFonts w:ascii="Arial" w:hAnsi="Arial" w:cs="Arial"/>
                <w:color w:val="000000" w:themeColor="text1"/>
                <w:sz w:val="19"/>
                <w:szCs w:val="19"/>
              </w:rPr>
              <w:lastRenderedPageBreak/>
              <w:t>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67B0C950" w:rsidR="004A3480" w:rsidRPr="00C570DA" w:rsidRDefault="002141D2"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202C3" w:rsidRPr="00C570DA">
              <w:rPr>
                <w:rFonts w:ascii="Arial" w:hAnsi="Arial" w:cs="Arial"/>
                <w:color w:val="000000" w:themeColor="text1"/>
                <w:sz w:val="19"/>
                <w:szCs w:val="19"/>
              </w:rPr>
              <w:t xml:space="preserve">– </w:t>
            </w:r>
            <w:r w:rsidR="0067541E">
              <w:rPr>
                <w:rFonts w:ascii="Arial" w:hAnsi="Arial" w:cs="Arial"/>
                <w:color w:val="000000" w:themeColor="text1"/>
                <w:sz w:val="19"/>
                <w:szCs w:val="19"/>
              </w:rPr>
              <w:t>projekt na etapie KP</w:t>
            </w:r>
            <w:r w:rsidR="00E53019" w:rsidRPr="00C570DA">
              <w:rPr>
                <w:rFonts w:ascii="Arial" w:hAnsi="Arial" w:cs="Arial"/>
                <w:color w:val="000000" w:themeColor="text1"/>
                <w:sz w:val="19"/>
                <w:szCs w:val="19"/>
              </w:rPr>
              <w:t>.</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w:t>
            </w:r>
            <w:r w:rsidRPr="004A3480">
              <w:rPr>
                <w:rFonts w:ascii="Arial" w:eastAsia="Calibri" w:hAnsi="Arial" w:cs="Arial"/>
                <w:color w:val="000000"/>
                <w:sz w:val="19"/>
                <w:szCs w:val="19"/>
                <w:lang w:eastAsia="en-US"/>
              </w:rPr>
              <w:lastRenderedPageBreak/>
              <w:t xml:space="preserve">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wymagania eksploatacyjne, </w:t>
            </w:r>
            <w:r w:rsidRPr="00C570DA">
              <w:rPr>
                <w:rFonts w:ascii="Arial" w:eastAsia="Calibri" w:hAnsi="Arial" w:cs="Arial"/>
                <w:color w:val="000000" w:themeColor="text1"/>
                <w:sz w:val="19"/>
                <w:szCs w:val="19"/>
                <w:lang w:eastAsia="en-US"/>
              </w:rPr>
              <w:lastRenderedPageBreak/>
              <w:t>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Proponuje się wydłużenie terminu obowiązku dostosowania zakładów i urządzeń lecznictwa uzdrowiskowego do wymagań określonych w </w:t>
            </w:r>
            <w:r w:rsidRPr="00C570DA">
              <w:rPr>
                <w:rFonts w:ascii="Arial" w:hAnsi="Arial" w:cs="Arial"/>
                <w:color w:val="000000" w:themeColor="text1"/>
                <w:sz w:val="19"/>
                <w:szCs w:val="19"/>
              </w:rPr>
              <w:lastRenderedPageBreak/>
              <w:t>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5DCC95A" w14:textId="0C1CF133" w:rsidR="00840162" w:rsidRPr="00C570DA" w:rsidRDefault="002141D2"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840162" w:rsidRPr="00C570DA">
              <w:rPr>
                <w:rFonts w:ascii="Arial" w:hAnsi="Arial" w:cs="Arial"/>
                <w:color w:val="000000" w:themeColor="text1"/>
                <w:sz w:val="19"/>
                <w:szCs w:val="19"/>
              </w:rPr>
              <w:t xml:space="preserve">– projekt </w:t>
            </w:r>
            <w:r w:rsidR="00890D9B">
              <w:rPr>
                <w:rFonts w:ascii="Arial" w:hAnsi="Arial" w:cs="Arial"/>
                <w:color w:val="000000" w:themeColor="text1"/>
                <w:sz w:val="19"/>
                <w:szCs w:val="19"/>
              </w:rPr>
              <w:t>na etapie podpisu MZ</w:t>
            </w:r>
            <w:r w:rsidR="00840162" w:rsidRPr="00C570DA">
              <w:rPr>
                <w:rFonts w:ascii="Arial" w:hAnsi="Arial" w:cs="Arial"/>
                <w:color w:val="000000" w:themeColor="text1"/>
                <w:sz w:val="19"/>
                <w:szCs w:val="19"/>
              </w:rPr>
              <w:t>.</w:t>
            </w: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Proponowane w projekcie rozporządzenia świadczenia są elementami wdrożenia w podstawowej opiece zdrowotnej opieki koordynowanej, zgodnie z art. 4 i 5 ustawy o podstawowej opiece zdrowotnej (Dz. U. z 2020 r. </w:t>
            </w:r>
            <w:proofErr w:type="spellStart"/>
            <w:r w:rsidRPr="00C570DA">
              <w:rPr>
                <w:rFonts w:ascii="Arial" w:hAnsi="Arial" w:cs="Arial"/>
                <w:color w:val="000000" w:themeColor="text1"/>
                <w:sz w:val="19"/>
                <w:szCs w:val="19"/>
              </w:rPr>
              <w:t>poz</w:t>
            </w:r>
            <w:proofErr w:type="spellEnd"/>
            <w:r w:rsidRPr="00C570DA">
              <w:rPr>
                <w:rFonts w:ascii="Arial" w:hAnsi="Arial" w:cs="Arial"/>
                <w:color w:val="000000" w:themeColor="text1"/>
                <w:sz w:val="19"/>
                <w:szCs w:val="19"/>
              </w:rPr>
              <w:t xml:space="preserve">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27C7F649" w:rsidR="00840162" w:rsidRPr="00C570DA" w:rsidRDefault="002141D2"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840162" w:rsidRPr="00C570DA">
              <w:rPr>
                <w:rFonts w:ascii="Arial" w:hAnsi="Arial" w:cs="Arial"/>
                <w:color w:val="000000" w:themeColor="text1"/>
                <w:sz w:val="19"/>
                <w:szCs w:val="19"/>
              </w:rPr>
              <w:t>– projekt na etapie UZ i KS.</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w:t>
            </w:r>
            <w:proofErr w:type="spellStart"/>
            <w:r w:rsidRPr="00C570DA">
              <w:rPr>
                <w:rFonts w:ascii="Arial" w:hAnsi="Arial" w:cs="Arial"/>
                <w:color w:val="000000" w:themeColor="text1"/>
                <w:sz w:val="19"/>
                <w:szCs w:val="19"/>
              </w:rPr>
              <w:t>Hippel</w:t>
            </w:r>
            <w:proofErr w:type="spellEnd"/>
            <w:r w:rsidRPr="00C570DA">
              <w:rPr>
                <w:rFonts w:ascii="Arial" w:hAnsi="Arial" w:cs="Arial"/>
                <w:color w:val="000000" w:themeColor="text1"/>
                <w:sz w:val="19"/>
                <w:szCs w:val="19"/>
              </w:rPr>
              <w:t>–</w:t>
            </w:r>
            <w:proofErr w:type="spellStart"/>
            <w:r w:rsidRPr="00C570DA">
              <w:rPr>
                <w:rFonts w:ascii="Arial" w:hAnsi="Arial" w:cs="Arial"/>
                <w:color w:val="000000" w:themeColor="text1"/>
                <w:sz w:val="19"/>
                <w:szCs w:val="19"/>
              </w:rPr>
              <w:t>Lindau</w:t>
            </w:r>
            <w:proofErr w:type="spellEnd"/>
            <w:r w:rsidRPr="00C570DA">
              <w:rPr>
                <w:rFonts w:ascii="Arial" w:hAnsi="Arial" w:cs="Arial"/>
                <w:color w:val="000000" w:themeColor="text1"/>
                <w:sz w:val="19"/>
                <w:szCs w:val="19"/>
              </w:rPr>
              <w:t xml:space="preserve">). Aktualnie opieka nad rodzinami wysokiego, dziedzicznie uwarunkowanego ryzyka zachorowania na nowotwory złośliwe </w:t>
            </w:r>
            <w:r w:rsidRPr="00C570DA">
              <w:rPr>
                <w:rFonts w:ascii="Arial" w:hAnsi="Arial" w:cs="Arial"/>
                <w:color w:val="000000" w:themeColor="text1"/>
                <w:sz w:val="19"/>
                <w:szCs w:val="19"/>
              </w:rPr>
              <w:lastRenderedPageBreak/>
              <w:t>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73B9DE3A"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31d Ustawy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w:t>
            </w:r>
            <w:proofErr w:type="spellStart"/>
            <w:r w:rsidRPr="00C570DA">
              <w:rPr>
                <w:rFonts w:ascii="Arial" w:hAnsi="Arial" w:cs="Arial"/>
                <w:color w:val="000000" w:themeColor="text1"/>
                <w:sz w:val="19"/>
                <w:szCs w:val="19"/>
              </w:rPr>
              <w:t>rozporzadzenia</w:t>
            </w:r>
            <w:proofErr w:type="spellEnd"/>
            <w:r w:rsidRPr="00C570DA">
              <w:rPr>
                <w:rFonts w:ascii="Arial" w:hAnsi="Arial" w:cs="Arial"/>
                <w:color w:val="000000" w:themeColor="text1"/>
                <w:sz w:val="19"/>
                <w:szCs w:val="19"/>
              </w:rPr>
              <w:t xml:space="preserve">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CD406E" w14:textId="5DF7EA05" w:rsidR="006036E7" w:rsidRPr="00C570DA" w:rsidRDefault="002141D2" w:rsidP="006036E7">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036E7" w:rsidRPr="00C570DA">
              <w:rPr>
                <w:rFonts w:ascii="Arial" w:hAnsi="Arial" w:cs="Arial"/>
                <w:color w:val="000000" w:themeColor="text1"/>
                <w:sz w:val="19"/>
                <w:szCs w:val="19"/>
              </w:rPr>
              <w:t>– projekt na etapie UW.</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34 ust. 5 ustawy z dnia 5 grudnia 2008 r. o zapobieganiu oraz zwalczaniu zakażeń i 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obejmuje obowiązkiem izolacji domowej osoby chore na ospę małpią do czasu ustania ich zakaźności. osoby, u których stwierdzono zakażenie lub chore oraz podejrzane o zakażenie 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zmieniający rozporządzenie w sprawie programu pilotażowego w zakresie koordynowanej opieki medycznej nad chorymi z </w:t>
            </w:r>
            <w:proofErr w:type="spellStart"/>
            <w:r w:rsidRPr="00C570DA">
              <w:rPr>
                <w:rFonts w:ascii="Arial" w:hAnsi="Arial" w:cs="Arial"/>
                <w:color w:val="000000" w:themeColor="text1"/>
                <w:sz w:val="19"/>
                <w:szCs w:val="19"/>
              </w:rPr>
              <w:t>neurofibromatozami</w:t>
            </w:r>
            <w:proofErr w:type="spellEnd"/>
            <w:r w:rsidRPr="00C570DA">
              <w:rPr>
                <w:rFonts w:ascii="Arial" w:hAnsi="Arial" w:cs="Arial"/>
                <w:color w:val="000000" w:themeColor="text1"/>
                <w:sz w:val="19"/>
                <w:szCs w:val="19"/>
              </w:rPr>
              <w:t xml:space="preserve"> oraz pokrewnymi im </w:t>
            </w:r>
            <w:proofErr w:type="spellStart"/>
            <w:r w:rsidRPr="00C570DA">
              <w:rPr>
                <w:rFonts w:ascii="Arial" w:hAnsi="Arial" w:cs="Arial"/>
                <w:color w:val="000000" w:themeColor="text1"/>
                <w:sz w:val="19"/>
                <w:szCs w:val="19"/>
              </w:rPr>
              <w:t>rasopatiami</w:t>
            </w:r>
            <w:proofErr w:type="spellEnd"/>
            <w:r w:rsidRPr="00C570DA">
              <w:rPr>
                <w:rFonts w:ascii="Arial" w:hAnsi="Arial" w:cs="Arial"/>
                <w:color w:val="000000" w:themeColor="text1"/>
                <w:sz w:val="19"/>
                <w:szCs w:val="19"/>
              </w:rPr>
              <w:t xml:space="preserve">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42CBCCC0"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7D28F03B" w14:textId="5B0F985D" w:rsidR="00792DA6" w:rsidRPr="00C570DA" w:rsidRDefault="002141D2" w:rsidP="00792DA6">
            <w:pPr>
              <w:jc w:val="both"/>
              <w:rPr>
                <w:color w:val="000000" w:themeColor="text1"/>
              </w:rPr>
            </w:pPr>
            <w:r>
              <w:rPr>
                <w:rFonts w:ascii="Arial" w:hAnsi="Arial" w:cs="Arial"/>
                <w:color w:val="000000" w:themeColor="text1"/>
                <w:sz w:val="19"/>
                <w:szCs w:val="19"/>
              </w:rPr>
              <w:t xml:space="preserve">Stan prac na dzień 21 listopada 2022 r. </w:t>
            </w:r>
            <w:r w:rsidR="00792DA6" w:rsidRPr="00C570DA">
              <w:rPr>
                <w:rFonts w:ascii="Arial" w:hAnsi="Arial" w:cs="Arial"/>
                <w:color w:val="000000" w:themeColor="text1"/>
                <w:sz w:val="19"/>
                <w:szCs w:val="19"/>
              </w:rPr>
              <w:t>– projekt na etapie UW.</w:t>
            </w:r>
          </w:p>
          <w:p w14:paraId="36E188C3" w14:textId="7815F36F"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w:t>
            </w:r>
            <w:r w:rsidRPr="00C570DA">
              <w:rPr>
                <w:rFonts w:ascii="Arial" w:eastAsia="Calibri" w:hAnsi="Arial" w:cs="Arial"/>
                <w:color w:val="000000" w:themeColor="text1"/>
                <w:sz w:val="19"/>
                <w:szCs w:val="19"/>
                <w:lang w:eastAsia="en-US"/>
              </w:rPr>
              <w:lastRenderedPageBreak/>
              <w:t xml:space="preserve">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Rozszerzenie kryterium kwalifikacji do świadczenia gwarantowanego z zakresu leczenia szpitalnego jakim jest terapia protonowa nowotworów zlokalizowanych poza narządem wzroku. Dzięki czemu zwiększy się 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477F3F2A" w14:textId="59B03756" w:rsidR="000A693A" w:rsidRPr="00C570DA" w:rsidRDefault="002141D2" w:rsidP="000A693A">
            <w:pPr>
              <w:jc w:val="both"/>
              <w:rPr>
                <w:color w:val="000000" w:themeColor="text1"/>
              </w:rPr>
            </w:pPr>
            <w:r>
              <w:rPr>
                <w:rFonts w:ascii="Arial" w:hAnsi="Arial" w:cs="Arial"/>
                <w:color w:val="000000" w:themeColor="text1"/>
                <w:sz w:val="19"/>
                <w:szCs w:val="19"/>
              </w:rPr>
              <w:t xml:space="preserve">Stan prac na dzień 21 listopada 2022 r. </w:t>
            </w:r>
            <w:r w:rsidR="000A693A" w:rsidRPr="00C570DA">
              <w:rPr>
                <w:rFonts w:ascii="Arial" w:hAnsi="Arial" w:cs="Arial"/>
                <w:color w:val="000000" w:themeColor="text1"/>
                <w:sz w:val="19"/>
                <w:szCs w:val="19"/>
              </w:rPr>
              <w:t xml:space="preserve">– projekt na etapie </w:t>
            </w:r>
            <w:r w:rsidR="005B5EB9">
              <w:rPr>
                <w:rFonts w:ascii="Arial" w:hAnsi="Arial" w:cs="Arial"/>
                <w:color w:val="000000" w:themeColor="text1"/>
                <w:sz w:val="19"/>
                <w:szCs w:val="19"/>
              </w:rPr>
              <w:t>UZ i KS</w:t>
            </w:r>
            <w:r w:rsidR="000A693A" w:rsidRPr="00C570DA">
              <w:rPr>
                <w:rFonts w:ascii="Arial" w:hAnsi="Arial" w:cs="Arial"/>
                <w:color w:val="000000" w:themeColor="text1"/>
                <w:sz w:val="19"/>
                <w:szCs w:val="19"/>
              </w:rPr>
              <w:t>.</w:t>
            </w:r>
          </w:p>
          <w:p w14:paraId="0173F838" w14:textId="22B65247"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4B333395" w14:textId="55399D7C" w:rsidR="00583883" w:rsidRPr="00C570DA" w:rsidRDefault="002141D2" w:rsidP="00583883">
            <w:pPr>
              <w:jc w:val="both"/>
              <w:rPr>
                <w:color w:val="000000" w:themeColor="text1"/>
              </w:rPr>
            </w:pPr>
            <w:r>
              <w:rPr>
                <w:rFonts w:ascii="Arial" w:hAnsi="Arial" w:cs="Arial"/>
                <w:color w:val="000000" w:themeColor="text1"/>
                <w:sz w:val="19"/>
                <w:szCs w:val="19"/>
              </w:rPr>
              <w:t xml:space="preserve">Stan prac na dzień 21 listopada 2022 r. </w:t>
            </w:r>
            <w:r w:rsidR="00583883" w:rsidRPr="00C570DA">
              <w:rPr>
                <w:rFonts w:ascii="Arial" w:hAnsi="Arial" w:cs="Arial"/>
                <w:color w:val="000000" w:themeColor="text1"/>
                <w:sz w:val="19"/>
                <w:szCs w:val="19"/>
              </w:rPr>
              <w:t xml:space="preserve">– projekt na etapie </w:t>
            </w:r>
            <w:r w:rsidR="00406CB9">
              <w:rPr>
                <w:rFonts w:ascii="Arial" w:hAnsi="Arial" w:cs="Arial"/>
                <w:color w:val="000000" w:themeColor="text1"/>
                <w:sz w:val="19"/>
                <w:szCs w:val="19"/>
              </w:rPr>
              <w:t>UZ i KS</w:t>
            </w:r>
            <w:r w:rsidR="00583883" w:rsidRPr="00C570DA">
              <w:rPr>
                <w:rFonts w:ascii="Arial" w:hAnsi="Arial" w:cs="Arial"/>
                <w:color w:val="000000" w:themeColor="text1"/>
                <w:sz w:val="19"/>
                <w:szCs w:val="19"/>
              </w:rPr>
              <w:t>.</w:t>
            </w:r>
          </w:p>
          <w:p w14:paraId="7E1E973F" w14:textId="1E981390"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sposób kierowania na szkolenie i odbywania szkolenia 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dla członków i przewodniczącego PKE i 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18) tryb uznawania dorobku zawodowego i naukowego lekarzy dentystów posiadających stopień naukowy doktora za równoważny z odbytym szkoleniem specjalizacyjnym, w tym kryteria </w:t>
            </w:r>
            <w:r w:rsidRPr="00C570DA">
              <w:rPr>
                <w:rFonts w:ascii="Arial" w:eastAsia="Calibri" w:hAnsi="Arial" w:cs="Arial"/>
                <w:color w:val="000000" w:themeColor="text1"/>
                <w:sz w:val="19"/>
                <w:szCs w:val="19"/>
                <w:lang w:eastAsia="en-US"/>
              </w:rPr>
              <w:lastRenderedPageBreak/>
              <w:t>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Potrzeba umożliwienia lekarzom posiadającym tytuł specjalisty w dziedzinie gastroenterologii dziecięcej odbywania szkolenia specjalizacyjnego w dziedzinie transplantologii. Ponadto w </w:t>
            </w:r>
            <w:r w:rsidRPr="00C570DA">
              <w:rPr>
                <w:rFonts w:ascii="Arial" w:hAnsi="Arial" w:cs="Arial"/>
                <w:color w:val="000000" w:themeColor="text1"/>
                <w:sz w:val="19"/>
                <w:szCs w:val="19"/>
              </w:rPr>
              <w:lastRenderedPageBreak/>
              <w:t>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Piotr Bromber, Podsekretarz Stanu w Ministerstwie Zdrowia</w:t>
            </w:r>
          </w:p>
        </w:tc>
        <w:tc>
          <w:tcPr>
            <w:tcW w:w="2362" w:type="dxa"/>
            <w:shd w:val="clear" w:color="auto" w:fill="FFFFFF"/>
          </w:tcPr>
          <w:p w14:paraId="0F9A0B62" w14:textId="36BCA982" w:rsidR="00E302E2" w:rsidRPr="00C570DA" w:rsidRDefault="002141D2" w:rsidP="00E302E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E302E2" w:rsidRPr="00C570DA">
              <w:rPr>
                <w:rFonts w:ascii="Arial" w:hAnsi="Arial" w:cs="Arial"/>
                <w:color w:val="000000" w:themeColor="text1"/>
                <w:sz w:val="19"/>
                <w:szCs w:val="19"/>
              </w:rPr>
              <w:t xml:space="preserve">– projekt na etapie </w:t>
            </w:r>
            <w:r w:rsidR="0067541E">
              <w:rPr>
                <w:rFonts w:ascii="Arial" w:hAnsi="Arial" w:cs="Arial"/>
                <w:color w:val="000000" w:themeColor="text1"/>
                <w:sz w:val="19"/>
                <w:szCs w:val="19"/>
              </w:rPr>
              <w:t>KP</w:t>
            </w:r>
            <w:r w:rsidR="00E302E2" w:rsidRPr="00C570DA">
              <w:rPr>
                <w:rFonts w:ascii="Arial" w:hAnsi="Arial" w:cs="Arial"/>
                <w:color w:val="000000" w:themeColor="text1"/>
                <w:sz w:val="19"/>
                <w:szCs w:val="19"/>
              </w:rPr>
              <w:t>.</w:t>
            </w:r>
          </w:p>
          <w:p w14:paraId="0FE9BA1C" w14:textId="168BE342"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pracy, uwzględniając zróżnicowane właściwości substancji chemicznych, ich mieszanin, czynników lub procesów technologicznych o działaniu rakotwórczym lub mutagennym, ich </w:t>
            </w:r>
            <w:r w:rsidRPr="00C570DA">
              <w:rPr>
                <w:rFonts w:ascii="Arial" w:eastAsia="Calibri" w:hAnsi="Arial" w:cs="Arial"/>
                <w:color w:val="000000" w:themeColor="text1"/>
                <w:sz w:val="19"/>
                <w:szCs w:val="19"/>
                <w:lang w:eastAsia="en-US"/>
              </w:rPr>
              <w:lastRenderedPageBreak/>
              <w:t>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dokumentów dotyczących narażenia pracowników na substancje chemiczne, ich mieszaniny, czynniki lub procesy technologiczne o działaniu rakotwórczym lub mutagennym oraz sposób przechowywania i przekazywania tych dokumentów do podmiotów właściwych do 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1A4F6700" w:rsidR="00A538DE" w:rsidRPr="00C570DA" w:rsidRDefault="002141D2" w:rsidP="00D3500D">
            <w:pPr>
              <w:tabs>
                <w:tab w:val="right" w:pos="0"/>
                <w:tab w:val="left" w:pos="34"/>
              </w:tabs>
              <w:spacing w:before="80" w:after="80"/>
              <w:jc w:val="both"/>
              <w:rPr>
                <w:rFonts w:ascii="Arial" w:hAnsi="Arial" w:cs="Arial"/>
                <w:color w:val="000000" w:themeColor="text1"/>
                <w:sz w:val="19"/>
                <w:szCs w:val="19"/>
              </w:rPr>
            </w:pPr>
            <w:bookmarkStart w:id="7" w:name="_Hlk113363243"/>
            <w:r>
              <w:rPr>
                <w:rFonts w:ascii="Arial" w:hAnsi="Arial" w:cs="Arial"/>
                <w:color w:val="000000" w:themeColor="text1"/>
                <w:sz w:val="19"/>
                <w:szCs w:val="19"/>
              </w:rPr>
              <w:t xml:space="preserve">Stan prac na dzień 21 listopada 2022 r. </w:t>
            </w:r>
            <w:r w:rsidR="004327BB" w:rsidRPr="00C570DA">
              <w:rPr>
                <w:rFonts w:ascii="Arial" w:hAnsi="Arial" w:cs="Arial"/>
                <w:color w:val="000000" w:themeColor="text1"/>
                <w:sz w:val="19"/>
                <w:szCs w:val="19"/>
              </w:rPr>
              <w:t xml:space="preserve">– projekt na etapie </w:t>
            </w:r>
            <w:r w:rsidR="00596D0D">
              <w:rPr>
                <w:rFonts w:ascii="Arial" w:hAnsi="Arial" w:cs="Arial"/>
                <w:color w:val="000000" w:themeColor="text1"/>
                <w:sz w:val="19"/>
                <w:szCs w:val="19"/>
              </w:rPr>
              <w:t>UZ i KS</w:t>
            </w:r>
            <w:r w:rsidR="004327BB" w:rsidRPr="00C570DA">
              <w:rPr>
                <w:rFonts w:ascii="Arial" w:hAnsi="Arial" w:cs="Arial"/>
                <w:color w:val="000000" w:themeColor="text1"/>
                <w:sz w:val="19"/>
                <w:szCs w:val="19"/>
              </w:rPr>
              <w:t>.</w:t>
            </w:r>
            <w:bookmarkEnd w:id="7"/>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oddalaniu się nieletnich z zakładu leczniczego oraz przeciwdziałania </w:t>
            </w:r>
            <w:proofErr w:type="spellStart"/>
            <w:r w:rsidRPr="00C570DA">
              <w:rPr>
                <w:rFonts w:ascii="Arial" w:eastAsia="Calibri" w:hAnsi="Arial" w:cs="Arial"/>
                <w:color w:val="000000" w:themeColor="text1"/>
                <w:sz w:val="19"/>
                <w:szCs w:val="19"/>
                <w:lang w:eastAsia="en-US"/>
              </w:rPr>
              <w:t>zachowaniom</w:t>
            </w:r>
            <w:proofErr w:type="spellEnd"/>
            <w:r w:rsidRPr="00C570DA">
              <w:rPr>
                <w:rFonts w:ascii="Arial" w:eastAsia="Calibri" w:hAnsi="Arial" w:cs="Arial"/>
                <w:color w:val="000000" w:themeColor="text1"/>
                <w:sz w:val="19"/>
                <w:szCs w:val="19"/>
                <w:lang w:eastAsia="en-US"/>
              </w:rPr>
              <w:t xml:space="preserve"> zagrażającym życiu lub zdrowiu lub powodującym niszczenie mienia, przestrzegania ich praw oraz sprawnego wykonywania orzeczeń, oraz uwzględniając konieczność zapewnienia prawidłowej realizacji </w:t>
            </w:r>
            <w:r w:rsidRPr="00C570DA">
              <w:rPr>
                <w:rFonts w:ascii="Arial" w:eastAsia="Calibri" w:hAnsi="Arial" w:cs="Arial"/>
                <w:color w:val="000000" w:themeColor="text1"/>
                <w:sz w:val="19"/>
                <w:szCs w:val="19"/>
                <w:lang w:eastAsia="en-US"/>
              </w:rPr>
              <w:lastRenderedPageBreak/>
              <w:t>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72F2F181" w:rsidR="00A538DE" w:rsidRPr="00C570DA" w:rsidRDefault="002141D2" w:rsidP="00A538DE">
            <w:pPr>
              <w:tabs>
                <w:tab w:val="right" w:pos="0"/>
                <w:tab w:val="left" w:pos="34"/>
              </w:tabs>
              <w:spacing w:before="80" w:after="80"/>
              <w:jc w:val="both"/>
              <w:rPr>
                <w:rFonts w:ascii="Arial" w:hAnsi="Arial" w:cs="Arial"/>
                <w:color w:val="000000" w:themeColor="text1"/>
                <w:sz w:val="19"/>
                <w:szCs w:val="19"/>
              </w:rPr>
            </w:pPr>
            <w:bookmarkStart w:id="8" w:name="_Hlk113363232"/>
            <w:r>
              <w:rPr>
                <w:rFonts w:ascii="Arial" w:hAnsi="Arial" w:cs="Arial"/>
                <w:color w:val="000000" w:themeColor="text1"/>
                <w:sz w:val="19"/>
                <w:szCs w:val="19"/>
              </w:rPr>
              <w:t xml:space="preserve">Stan prac na dzień 21 listopada 2022 r. </w:t>
            </w:r>
            <w:r w:rsidR="004327BB" w:rsidRPr="00C570DA">
              <w:rPr>
                <w:rFonts w:ascii="Arial" w:hAnsi="Arial" w:cs="Arial"/>
                <w:color w:val="000000" w:themeColor="text1"/>
                <w:sz w:val="19"/>
                <w:szCs w:val="19"/>
              </w:rPr>
              <w:t xml:space="preserve">– </w:t>
            </w:r>
            <w:bookmarkEnd w:id="8"/>
            <w:r w:rsidR="00E0250C">
              <w:rPr>
                <w:rFonts w:ascii="Arial" w:hAnsi="Arial" w:cs="Arial"/>
                <w:color w:val="000000" w:themeColor="text1"/>
                <w:sz w:val="19"/>
                <w:szCs w:val="19"/>
              </w:rPr>
              <w:t xml:space="preserve">rozporządzenie skierowane do ogłoszenia w Dz. U.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0D1F5FD" w14:textId="2DDEFA83" w:rsidR="00A538DE" w:rsidRPr="00C570DA" w:rsidRDefault="002141D2" w:rsidP="00A538D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4327BB" w:rsidRPr="00C570DA">
              <w:rPr>
                <w:rFonts w:ascii="Arial" w:hAnsi="Arial" w:cs="Arial"/>
                <w:color w:val="000000" w:themeColor="text1"/>
                <w:sz w:val="19"/>
                <w:szCs w:val="19"/>
              </w:rPr>
              <w:t xml:space="preserve">– projekt na etapie </w:t>
            </w:r>
            <w:r w:rsidR="003C41B0">
              <w:rPr>
                <w:rFonts w:ascii="Arial" w:hAnsi="Arial" w:cs="Arial"/>
                <w:color w:val="000000" w:themeColor="text1"/>
                <w:sz w:val="19"/>
                <w:szCs w:val="19"/>
              </w:rPr>
              <w:t>UZ i KS</w:t>
            </w:r>
            <w:r w:rsidR="004327BB" w:rsidRPr="00C570DA">
              <w:rPr>
                <w:rFonts w:ascii="Arial" w:hAnsi="Arial" w:cs="Arial"/>
                <w:color w:val="000000" w:themeColor="text1"/>
                <w:sz w:val="19"/>
                <w:szCs w:val="19"/>
              </w:rPr>
              <w:t>.</w:t>
            </w: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zakłada praktyczne sprawdzenie efektywności wykrywania wad postawy u dzieci w wieku od 7. do 16. roku życia poprzez manualne badanie biomechaniki stóp oraz badanie </w:t>
            </w:r>
            <w:proofErr w:type="spellStart"/>
            <w:r w:rsidRPr="00C570DA">
              <w:rPr>
                <w:rFonts w:ascii="Arial" w:hAnsi="Arial" w:cs="Arial"/>
                <w:color w:val="000000" w:themeColor="text1"/>
                <w:sz w:val="19"/>
                <w:szCs w:val="19"/>
              </w:rPr>
              <w:t>podoskopowe</w:t>
            </w:r>
            <w:proofErr w:type="spellEnd"/>
            <w:r w:rsidRPr="00C570DA">
              <w:rPr>
                <w:rFonts w:ascii="Arial" w:hAnsi="Arial" w:cs="Arial"/>
                <w:color w:val="000000" w:themeColor="text1"/>
                <w:sz w:val="19"/>
                <w:szCs w:val="19"/>
              </w:rPr>
              <w:t xml:space="preserv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3E7F2E" w14:textId="6CE7F3A3" w:rsidR="00A538DE" w:rsidRPr="00C570DA" w:rsidRDefault="002141D2" w:rsidP="00A538D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4327BB" w:rsidRPr="00C570DA">
              <w:rPr>
                <w:rFonts w:ascii="Arial" w:hAnsi="Arial" w:cs="Arial"/>
                <w:color w:val="000000" w:themeColor="text1"/>
                <w:sz w:val="19"/>
                <w:szCs w:val="19"/>
              </w:rPr>
              <w:t xml:space="preserve">– </w:t>
            </w:r>
            <w:r w:rsidR="00440E5B" w:rsidRPr="00C570DA">
              <w:rPr>
                <w:rFonts w:ascii="Arial" w:hAnsi="Arial" w:cs="Arial"/>
                <w:color w:val="000000" w:themeColor="text1"/>
                <w:sz w:val="19"/>
                <w:szCs w:val="19"/>
              </w:rPr>
              <w:t xml:space="preserve">projekt na etapie </w:t>
            </w:r>
            <w:r w:rsidR="0067541E">
              <w:rPr>
                <w:rFonts w:ascii="Arial" w:hAnsi="Arial" w:cs="Arial"/>
                <w:color w:val="000000" w:themeColor="text1"/>
                <w:sz w:val="19"/>
                <w:szCs w:val="19"/>
              </w:rPr>
              <w:t>KP</w:t>
            </w:r>
            <w:r w:rsidR="00440E5B" w:rsidRPr="00C570DA">
              <w:rPr>
                <w:rFonts w:ascii="Arial" w:hAnsi="Arial" w:cs="Arial"/>
                <w:color w:val="000000" w:themeColor="text1"/>
                <w:sz w:val="19"/>
                <w:szCs w:val="19"/>
              </w:rPr>
              <w:t>.</w:t>
            </w: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w:t>
            </w:r>
            <w:r w:rsidRPr="00C570DA">
              <w:rPr>
                <w:rFonts w:ascii="Arial" w:eastAsia="Calibri" w:hAnsi="Arial" w:cs="Arial"/>
                <w:color w:val="000000" w:themeColor="text1"/>
                <w:sz w:val="19"/>
                <w:szCs w:val="19"/>
                <w:lang w:eastAsia="en-US"/>
              </w:rPr>
              <w:lastRenderedPageBreak/>
              <w:t>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09F1ED84"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Minister Zdrowia i Opieki Społecznej w porozumieniu z Ministrem Pracy i Polityki Socjalnej oraz właściwymi 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zakaz albo ograniczenie stosowania, obrotu lub transportu materiałów i procesów </w:t>
            </w:r>
            <w:r w:rsidRPr="00C570DA">
              <w:rPr>
                <w:rFonts w:ascii="Arial" w:hAnsi="Arial" w:cs="Arial"/>
                <w:color w:val="000000" w:themeColor="text1"/>
                <w:sz w:val="19"/>
                <w:szCs w:val="19"/>
              </w:rPr>
              <w:lastRenderedPageBreak/>
              <w:t>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Uaktualnienie nazw jednostek będących w wykazie jednostek uprawnionych do przeprowadzania badań materiałów i procesów technologicznych w celu ustalenia 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Piotr Bromber,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w:t>
            </w:r>
            <w:r w:rsidRPr="00C570DA">
              <w:rPr>
                <w:rFonts w:ascii="Arial" w:hAnsi="Arial" w:cs="Arial"/>
                <w:color w:val="000000" w:themeColor="text1"/>
                <w:sz w:val="19"/>
                <w:szCs w:val="19"/>
              </w:rPr>
              <w:lastRenderedPageBreak/>
              <w:t>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7ED0CE5C"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Adam Niedzielski Minister Zdrowia</w:t>
            </w:r>
          </w:p>
        </w:tc>
        <w:tc>
          <w:tcPr>
            <w:tcW w:w="2362" w:type="dxa"/>
            <w:shd w:val="clear" w:color="auto" w:fill="FFFFFF"/>
          </w:tcPr>
          <w:p w14:paraId="51293A42" w14:textId="0FCAA844"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w:t>
            </w:r>
            <w:r w:rsidRPr="00C570DA">
              <w:rPr>
                <w:rFonts w:ascii="Arial" w:hAnsi="Arial" w:cs="Arial"/>
                <w:color w:val="000000" w:themeColor="text1"/>
                <w:sz w:val="19"/>
                <w:szCs w:val="19"/>
                <w:shd w:val="clear" w:color="auto" w:fill="FFFFFF"/>
              </w:rPr>
              <w:lastRenderedPageBreak/>
              <w:t>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3300E24A"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9CFC1FB" w14:textId="52311F6E" w:rsidR="00DA3034" w:rsidRPr="00C570DA" w:rsidRDefault="002141D2" w:rsidP="00DA3034">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DA3034" w:rsidRPr="00C570DA">
              <w:rPr>
                <w:rFonts w:ascii="Arial" w:hAnsi="Arial" w:cs="Arial"/>
                <w:color w:val="000000" w:themeColor="text1"/>
                <w:sz w:val="19"/>
                <w:szCs w:val="19"/>
              </w:rPr>
              <w:t>– projekt na etapie UZ</w:t>
            </w:r>
            <w:r w:rsidR="00DA3034">
              <w:rPr>
                <w:rFonts w:ascii="Arial" w:hAnsi="Arial" w:cs="Arial"/>
                <w:color w:val="000000" w:themeColor="text1"/>
                <w:sz w:val="19"/>
                <w:szCs w:val="19"/>
              </w:rPr>
              <w:t xml:space="preserve"> i KS</w:t>
            </w:r>
            <w:r w:rsidR="00DA3034"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71 ust. 3 pkt. 1 i 2 ustawy z dnia 6 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obejmuje uzupełnienie wykazu o substancję czynną wchodzącą w skład produktów leczniczych, które 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 xml:space="preserve">rt. 31d ustawy z dnia 27 sierpnia 2004 r. o świadczeniach opieki zdrowotnej </w:t>
            </w:r>
            <w:r w:rsidRPr="009E507D">
              <w:rPr>
                <w:rFonts w:ascii="Arial" w:hAnsi="Arial" w:cs="Arial"/>
                <w:sz w:val="19"/>
                <w:szCs w:val="19"/>
              </w:rPr>
              <w:lastRenderedPageBreak/>
              <w:t>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 xml:space="preserve">Minister właściwy do spraw zdrowia określi, w drodze rozporządzeń, w poszczególnych zakresach, o których mowa w Art. 15 ust. 2 pkt 1–8 i 10–13, wykazy świadczeń </w:t>
            </w:r>
            <w:r w:rsidRPr="00C570DA">
              <w:rPr>
                <w:rFonts w:ascii="Arial" w:hAnsi="Arial" w:cs="Arial"/>
                <w:color w:val="000000" w:themeColor="text1"/>
                <w:sz w:val="19"/>
                <w:szCs w:val="19"/>
                <w:shd w:val="clear" w:color="auto" w:fill="FFFFFF"/>
              </w:rPr>
              <w:lastRenderedPageBreak/>
              <w:t xml:space="preserve">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zmianę w rozporządzeniu w sprawie świadczeń gwarantowanych w AOS w zakresie wykonywanie przezskórnej biopsji </w:t>
            </w:r>
            <w:r w:rsidRPr="00C570DA">
              <w:rPr>
                <w:rFonts w:ascii="Arial" w:hAnsi="Arial" w:cs="Arial"/>
                <w:color w:val="000000" w:themeColor="text1"/>
                <w:sz w:val="19"/>
                <w:szCs w:val="19"/>
              </w:rPr>
              <w:lastRenderedPageBreak/>
              <w:t xml:space="preserve">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6125092" w14:textId="3BD78E4D" w:rsidR="00596D0D" w:rsidRPr="00C570DA" w:rsidRDefault="002141D2" w:rsidP="00596D0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596D0D" w:rsidRPr="00C570DA">
              <w:rPr>
                <w:rFonts w:ascii="Arial" w:hAnsi="Arial" w:cs="Arial"/>
                <w:color w:val="000000" w:themeColor="text1"/>
                <w:sz w:val="19"/>
                <w:szCs w:val="19"/>
              </w:rPr>
              <w:t xml:space="preserve">– projekt na etapie </w:t>
            </w:r>
            <w:r w:rsidR="00890D9B">
              <w:rPr>
                <w:rFonts w:ascii="Arial" w:hAnsi="Arial" w:cs="Arial"/>
                <w:color w:val="000000" w:themeColor="text1"/>
                <w:sz w:val="19"/>
                <w:szCs w:val="19"/>
              </w:rPr>
              <w:t>KP</w:t>
            </w:r>
            <w:r w:rsidR="00596D0D">
              <w:rPr>
                <w:rFonts w:ascii="Arial" w:hAnsi="Arial" w:cs="Arial"/>
                <w:color w:val="000000" w:themeColor="text1"/>
                <w:sz w:val="19"/>
                <w:szCs w:val="19"/>
              </w:rPr>
              <w:t xml:space="preserve">. </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C570DA">
              <w:rPr>
                <w:rFonts w:ascii="Arial" w:hAnsi="Arial" w:cs="Arial"/>
                <w:color w:val="000000" w:themeColor="text1"/>
                <w:sz w:val="19"/>
                <w:szCs w:val="19"/>
                <w:shd w:val="clear" w:color="auto" w:fill="FFFFFF"/>
              </w:rPr>
              <w:lastRenderedPageBreak/>
              <w:t>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244CEC8C"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przed skierowania do UZ i KS.</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93B0C69" w14:textId="564C6595" w:rsidR="00E0250C" w:rsidRPr="00C570DA" w:rsidRDefault="002141D2" w:rsidP="00E0250C">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przed skierowania do UZ i KS</w:t>
            </w:r>
            <w:r w:rsidR="00E0250C">
              <w:rPr>
                <w:rFonts w:ascii="Arial" w:hAnsi="Arial" w:cs="Arial"/>
                <w:color w:val="000000" w:themeColor="text1"/>
                <w:sz w:val="19"/>
                <w:szCs w:val="19"/>
              </w:rPr>
              <w:t xml:space="preserve">. </w:t>
            </w:r>
          </w:p>
          <w:p w14:paraId="24BA87BE" w14:textId="77777777" w:rsidR="009E507D" w:rsidRPr="00C570DA" w:rsidRDefault="009E507D" w:rsidP="009E507D">
            <w:pPr>
              <w:rPr>
                <w:rFonts w:ascii="Arial" w:hAnsi="Arial" w:cs="Arial"/>
                <w:color w:val="000000" w:themeColor="text1"/>
                <w:sz w:val="19"/>
                <w:szCs w:val="19"/>
              </w:rPr>
            </w:pP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w:t>
            </w:r>
            <w:r w:rsidRPr="00C570DA">
              <w:rPr>
                <w:rFonts w:ascii="Arial" w:hAnsi="Arial" w:cs="Arial"/>
                <w:color w:val="000000" w:themeColor="text1"/>
                <w:sz w:val="19"/>
                <w:szCs w:val="19"/>
              </w:rPr>
              <w:lastRenderedPageBreak/>
              <w:t xml:space="preserve">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wynika z konieczności </w:t>
            </w:r>
            <w:proofErr w:type="spellStart"/>
            <w:r w:rsidRPr="00C570DA">
              <w:rPr>
                <w:rFonts w:ascii="Arial" w:hAnsi="Arial" w:cs="Arial"/>
                <w:color w:val="000000" w:themeColor="text1"/>
                <w:sz w:val="19"/>
                <w:szCs w:val="19"/>
              </w:rPr>
              <w:t>zmin</w:t>
            </w:r>
            <w:proofErr w:type="spellEnd"/>
            <w:r w:rsidRPr="00C570DA">
              <w:rPr>
                <w:rFonts w:ascii="Arial" w:hAnsi="Arial" w:cs="Arial"/>
                <w:color w:val="000000" w:themeColor="text1"/>
                <w:sz w:val="19"/>
                <w:szCs w:val="19"/>
              </w:rPr>
              <w:t xml:space="preserve">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wydawania i przechowywania orzeczeń lekarskich do celów przewidzianych 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5) dodatkowe wymagania kwalifikacyjne, jakie powinni spełniać lekarze przeprowadzający badania, o których mowa w § 1, 2 i </w:t>
            </w:r>
            <w:r w:rsidRPr="00C570DA">
              <w:rPr>
                <w:rFonts w:ascii="Arial" w:hAnsi="Arial" w:cs="Arial"/>
                <w:color w:val="000000" w:themeColor="text1"/>
                <w:sz w:val="19"/>
                <w:szCs w:val="19"/>
                <w:shd w:val="clear" w:color="auto" w:fill="FFFFFF"/>
              </w:rPr>
              <w:lastRenderedPageBreak/>
              <w:t>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6D5D2400" w14:textId="369D7A74" w:rsidR="00E0250C" w:rsidRPr="00C570DA" w:rsidRDefault="002141D2" w:rsidP="00E0250C">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554A6C">
              <w:rPr>
                <w:rFonts w:ascii="Arial" w:hAnsi="Arial" w:cs="Arial"/>
                <w:color w:val="000000" w:themeColor="text1"/>
                <w:sz w:val="19"/>
                <w:szCs w:val="19"/>
              </w:rPr>
              <w:t xml:space="preserve"> </w:t>
            </w:r>
            <w:r w:rsidR="0067541E">
              <w:rPr>
                <w:rFonts w:ascii="Arial" w:hAnsi="Arial" w:cs="Arial"/>
                <w:color w:val="000000" w:themeColor="text1"/>
                <w:sz w:val="19"/>
                <w:szCs w:val="19"/>
              </w:rPr>
              <w:t>UZ i KS</w:t>
            </w:r>
            <w:r w:rsidR="00E0250C">
              <w:rPr>
                <w:rFonts w:ascii="Arial" w:hAnsi="Arial" w:cs="Arial"/>
                <w:color w:val="000000" w:themeColor="text1"/>
                <w:sz w:val="19"/>
                <w:szCs w:val="19"/>
              </w:rPr>
              <w:t xml:space="preserve">. </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Potrzeba nowelizacji rozporządzenia</w:t>
            </w:r>
            <w:r w:rsidR="00211421" w:rsidRPr="00C570DA">
              <w:rPr>
                <w:rFonts w:ascii="Arial" w:hAnsi="Arial" w:cs="Arial"/>
                <w:color w:val="000000" w:themeColor="text1"/>
                <w:sz w:val="19"/>
                <w:szCs w:val="19"/>
              </w:rPr>
              <w:t xml:space="preserve"> </w:t>
            </w:r>
            <w:proofErr w:type="spellStart"/>
            <w:r w:rsidR="00211421" w:rsidRPr="00C570DA">
              <w:rPr>
                <w:rFonts w:ascii="Arial" w:hAnsi="Arial" w:cs="Arial"/>
                <w:color w:val="000000" w:themeColor="text1"/>
                <w:sz w:val="19"/>
                <w:szCs w:val="19"/>
              </w:rPr>
              <w:t>rozporządzenia</w:t>
            </w:r>
            <w:proofErr w:type="spellEnd"/>
            <w:r w:rsidR="00211421" w:rsidRPr="00C570DA">
              <w:rPr>
                <w:rFonts w:ascii="Arial" w:hAnsi="Arial" w:cs="Arial"/>
                <w:color w:val="000000" w:themeColor="text1"/>
                <w:sz w:val="19"/>
                <w:szCs w:val="19"/>
              </w:rPr>
              <w:t xml:space="preserve">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6EB7E4DA" w14:textId="18CF9416" w:rsidR="00596D0D" w:rsidRPr="00C570DA" w:rsidRDefault="002141D2" w:rsidP="00596D0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596D0D" w:rsidRPr="00C570DA">
              <w:rPr>
                <w:rFonts w:ascii="Arial" w:hAnsi="Arial" w:cs="Arial"/>
                <w:color w:val="000000" w:themeColor="text1"/>
                <w:sz w:val="19"/>
                <w:szCs w:val="19"/>
              </w:rPr>
              <w:t>– projekt na etapie UZ.</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stworzenia stałego systemu 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7B34F427"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4CCA4DB3" w14:textId="1DE91831" w:rsidR="00596D0D" w:rsidRPr="00C570DA" w:rsidRDefault="002141D2" w:rsidP="00596D0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596D0D" w:rsidRPr="00C570DA">
              <w:rPr>
                <w:rFonts w:ascii="Arial" w:hAnsi="Arial" w:cs="Arial"/>
                <w:color w:val="000000" w:themeColor="text1"/>
                <w:sz w:val="19"/>
                <w:szCs w:val="19"/>
              </w:rPr>
              <w:t>– projekt na etapie UZ.</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536BF994" w14:textId="68554E97"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554A6C">
              <w:rPr>
                <w:rFonts w:ascii="Arial" w:hAnsi="Arial" w:cs="Arial"/>
                <w:color w:val="000000" w:themeColor="text1"/>
                <w:sz w:val="19"/>
                <w:szCs w:val="19"/>
              </w:rPr>
              <w:t xml:space="preserve"> </w:t>
            </w:r>
            <w:r w:rsidR="0067541E">
              <w:rPr>
                <w:rFonts w:ascii="Arial" w:hAnsi="Arial" w:cs="Arial"/>
                <w:color w:val="000000" w:themeColor="text1"/>
                <w:sz w:val="19"/>
                <w:szCs w:val="19"/>
              </w:rPr>
              <w:t xml:space="preserve">UZ i KS. </w:t>
            </w: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rolnictwa określi, w drodze rozporządzenia, wysokość opłat, o których mowa w art. 36 ust. 1a i 2a, oraz sposób ich uiszczania, a także sposób ustalania wysokości opłat w 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w:t>
            </w:r>
            <w:r w:rsidRPr="00C570DA">
              <w:rPr>
                <w:rFonts w:ascii="Arial" w:hAnsi="Arial" w:cs="Arial"/>
                <w:color w:val="000000" w:themeColor="text1"/>
                <w:sz w:val="19"/>
                <w:szCs w:val="19"/>
                <w:shd w:val="clear" w:color="auto" w:fill="FFFFFF"/>
              </w:rPr>
              <w:lastRenderedPageBreak/>
              <w:t>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1) Ustalenie wysokości opłat za czynności związane z przeprowadzeniem wszystkich procedur przewidzianych w rozporządzeniu 2019/6, a w szczególności nowych dostępnych procedur, które nie zostały ujęte w 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Aktualizacja i dostosowanie wysokości opłat do realnych kosztów poszczególnych czynności związanych z dopuszczeniem weterynaryjnego produktu leczniczego do obrotu, a w szczególności zapewnienie adekwatności wysokości opłat do </w:t>
            </w:r>
            <w:r w:rsidRPr="00C570DA">
              <w:rPr>
                <w:rFonts w:ascii="Arial" w:hAnsi="Arial" w:cs="Arial"/>
                <w:color w:val="000000" w:themeColor="text1"/>
                <w:sz w:val="19"/>
                <w:szCs w:val="19"/>
              </w:rPr>
              <w:lastRenderedPageBreak/>
              <w:t>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75117B4" w14:textId="53B6E2D3"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890D9B">
              <w:rPr>
                <w:rFonts w:ascii="Arial" w:hAnsi="Arial" w:cs="Arial"/>
                <w:color w:val="000000" w:themeColor="text1"/>
                <w:sz w:val="19"/>
                <w:szCs w:val="19"/>
              </w:rPr>
              <w:t xml:space="preserve"> </w:t>
            </w:r>
            <w:r w:rsidR="0067541E">
              <w:rPr>
                <w:rFonts w:ascii="Arial" w:hAnsi="Arial" w:cs="Arial"/>
                <w:color w:val="000000" w:themeColor="text1"/>
                <w:sz w:val="19"/>
                <w:szCs w:val="19"/>
              </w:rPr>
              <w:t xml:space="preserve">UZ i KS. </w:t>
            </w: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09F2DDD3" w14:textId="73FE411F"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w:t>
            </w:r>
            <w:r w:rsidR="000177CA">
              <w:rPr>
                <w:rFonts w:ascii="Arial" w:hAnsi="Arial" w:cs="Arial"/>
                <w:color w:val="000000" w:themeColor="text1"/>
                <w:sz w:val="19"/>
                <w:szCs w:val="19"/>
              </w:rPr>
              <w:t>UZ i KS</w:t>
            </w:r>
            <w:r w:rsidR="0067541E">
              <w:rPr>
                <w:rFonts w:ascii="Arial" w:hAnsi="Arial" w:cs="Arial"/>
                <w:color w:val="000000" w:themeColor="text1"/>
                <w:sz w:val="19"/>
                <w:szCs w:val="19"/>
              </w:rPr>
              <w:t xml:space="preserve">. </w:t>
            </w: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4) dziedziny ochrony zdrowia, w których posiadana specjalizacja I stopnia umożliwia uzyskanie tytułu specjalisty i dziedziny ochrony </w:t>
            </w:r>
            <w:r w:rsidRPr="00C570DA">
              <w:rPr>
                <w:rFonts w:ascii="Arial" w:hAnsi="Arial" w:cs="Arial"/>
                <w:color w:val="000000" w:themeColor="text1"/>
                <w:sz w:val="19"/>
                <w:szCs w:val="19"/>
                <w:shd w:val="clear" w:color="auto" w:fill="FFFFFF"/>
              </w:rPr>
              <w:lastRenderedPageBreak/>
              <w:t>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a także </w:t>
            </w:r>
            <w:r w:rsidRPr="00C570DA">
              <w:rPr>
                <w:rFonts w:ascii="Arial" w:hAnsi="Arial" w:cs="Arial"/>
                <w:color w:val="000000" w:themeColor="text1"/>
                <w:sz w:val="19"/>
                <w:szCs w:val="19"/>
                <w:shd w:val="clear" w:color="auto" w:fill="FFFFFF"/>
              </w:rPr>
              <w:lastRenderedPageBreak/>
              <w:t>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7) wysokość opłaty za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uwzględniając koszty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10) tryb dokonywania przez dyrektora CEM wymiany dyplomu 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11) wysokość wynagrodzenia za wykonywanie czynności kontrolnych, o którym mowa w art. 25 ust. 4, uwzględniając nakład pracy związany z </w:t>
            </w:r>
            <w:r w:rsidRPr="00C570DA">
              <w:rPr>
                <w:rFonts w:ascii="Arial" w:hAnsi="Arial" w:cs="Arial"/>
                <w:color w:val="000000" w:themeColor="text1"/>
                <w:sz w:val="19"/>
                <w:szCs w:val="19"/>
                <w:shd w:val="clear" w:color="auto" w:fill="FFFFFF"/>
              </w:rPr>
              <w:lastRenderedPageBreak/>
              <w:t>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wprowadzenie nowej dziedziny mającej zastosowanie w ochronie zdrowia – psychoterapii, w której osoby zainteresowane będą mogły odbywać szkolenie specjalizacyjne. Powyższe przyczyni się do poprawy opieki w obszarze 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w:t>
            </w:r>
            <w:r w:rsidRPr="00C570DA">
              <w:rPr>
                <w:rFonts w:ascii="Arial" w:hAnsi="Arial" w:cs="Arial"/>
                <w:color w:val="000000" w:themeColor="text1"/>
                <w:sz w:val="19"/>
                <w:szCs w:val="19"/>
              </w:rPr>
              <w:lastRenderedPageBreak/>
              <w:t>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72E37B78" w14:textId="538D2477"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554A6C">
              <w:rPr>
                <w:rFonts w:ascii="Arial" w:hAnsi="Arial" w:cs="Arial"/>
                <w:color w:val="000000" w:themeColor="text1"/>
                <w:sz w:val="19"/>
                <w:szCs w:val="19"/>
              </w:rPr>
              <w:t xml:space="preserve"> </w:t>
            </w:r>
            <w:r w:rsidR="0067541E">
              <w:rPr>
                <w:rFonts w:ascii="Arial" w:hAnsi="Arial" w:cs="Arial"/>
                <w:color w:val="000000" w:themeColor="text1"/>
                <w:sz w:val="19"/>
                <w:szCs w:val="19"/>
              </w:rPr>
              <w:t xml:space="preserve">UZ i KS. </w:t>
            </w: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0AC8EB7C" w14:textId="2FA23809"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PW. </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uwzględniając zakres uprawnień zawodowych określonych w art. 6, prawidłowe przygotowanie i </w:t>
            </w:r>
            <w:r w:rsidRPr="00C570DA">
              <w:rPr>
                <w:rFonts w:ascii="Arial" w:hAnsi="Arial" w:cs="Arial"/>
                <w:color w:val="000000" w:themeColor="text1"/>
                <w:sz w:val="19"/>
                <w:szCs w:val="19"/>
                <w:shd w:val="clear" w:color="auto" w:fill="FFFFFF"/>
              </w:rPr>
              <w:lastRenderedPageBreak/>
              <w:t>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sposób przeprowadzania i potwierdzania pozytywnego złożenia 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522B0041" w14:textId="7B2E521A" w:rsidR="009E507D"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PW.</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0840DB4D" w:rsidR="00B871DE"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w:t>
            </w:r>
            <w:r w:rsidR="000177CA">
              <w:rPr>
                <w:rFonts w:ascii="Arial" w:hAnsi="Arial" w:cs="Arial"/>
                <w:color w:val="000000" w:themeColor="text1"/>
                <w:sz w:val="19"/>
                <w:szCs w:val="19"/>
              </w:rPr>
              <w:t>UZ i KS</w:t>
            </w:r>
            <w:r w:rsidR="0067541E">
              <w:rPr>
                <w:rFonts w:ascii="Arial" w:hAnsi="Arial" w:cs="Arial"/>
                <w:color w:val="000000" w:themeColor="text1"/>
                <w:sz w:val="19"/>
                <w:szCs w:val="19"/>
              </w:rPr>
              <w:t>.</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weryfikacji celowości skierowania 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4B8CE0DB" w:rsidR="00B871DE"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w:t>
            </w:r>
            <w:r w:rsidR="00890D9B">
              <w:rPr>
                <w:rFonts w:ascii="Arial" w:hAnsi="Arial" w:cs="Arial"/>
                <w:color w:val="000000" w:themeColor="text1"/>
                <w:sz w:val="19"/>
                <w:szCs w:val="19"/>
              </w:rPr>
              <w:t>przed UZ i KS</w:t>
            </w:r>
            <w:r w:rsidR="0067541E">
              <w:rPr>
                <w:rFonts w:ascii="Arial" w:hAnsi="Arial" w:cs="Arial"/>
                <w:color w:val="000000" w:themeColor="text1"/>
                <w:sz w:val="19"/>
                <w:szCs w:val="19"/>
              </w:rPr>
              <w:t xml:space="preserve">. </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1) pompa </w:t>
            </w:r>
            <w:proofErr w:type="spellStart"/>
            <w:r w:rsidRPr="00C570DA">
              <w:rPr>
                <w:rFonts w:ascii="Arial" w:hAnsi="Arial" w:cs="Arial"/>
                <w:color w:val="000000" w:themeColor="text1"/>
                <w:sz w:val="19"/>
                <w:szCs w:val="19"/>
              </w:rPr>
              <w:t>baklofenowa</w:t>
            </w:r>
            <w:proofErr w:type="spellEnd"/>
            <w:r w:rsidRPr="00C570DA">
              <w:rPr>
                <w:rFonts w:ascii="Arial" w:hAnsi="Arial" w:cs="Arial"/>
                <w:color w:val="000000" w:themeColor="text1"/>
                <w:sz w:val="19"/>
                <w:szCs w:val="19"/>
              </w:rPr>
              <w:t>;</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8) </w:t>
            </w:r>
            <w:proofErr w:type="spellStart"/>
            <w:r w:rsidRPr="00C570DA">
              <w:rPr>
                <w:rFonts w:ascii="Arial" w:hAnsi="Arial" w:cs="Arial"/>
                <w:color w:val="000000" w:themeColor="text1"/>
                <w:sz w:val="19"/>
                <w:szCs w:val="19"/>
              </w:rPr>
              <w:t>endowaskularne</w:t>
            </w:r>
            <w:proofErr w:type="spellEnd"/>
            <w:r w:rsidRPr="00C570DA">
              <w:rPr>
                <w:rFonts w:ascii="Arial" w:hAnsi="Arial" w:cs="Arial"/>
                <w:color w:val="000000" w:themeColor="text1"/>
                <w:sz w:val="19"/>
                <w:szCs w:val="19"/>
              </w:rPr>
              <w:t xml:space="preserv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4925B325" w14:textId="378C5D25" w:rsidR="00B871DE"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administracji publicznej określi, w drodze rozporządzenia, wykaz granicznych stacji sanitarno-epidemiologicznych, uwzględniając w szczególności 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procedowany w związku z przejęciem dotychczasowej działalności prowadzonej przez Graniczną Stację Sanitarno-Epidemiologiczną w Świnoujściu przez Graniczną Stację Sanitarno-Epidemiologiczną w 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0218771A" w14:textId="0FB006F9" w:rsidR="00B871DE"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w:t>
            </w:r>
            <w:r w:rsidR="00BE0D7A">
              <w:rPr>
                <w:rFonts w:ascii="Arial" w:hAnsi="Arial" w:cs="Arial"/>
                <w:color w:val="000000" w:themeColor="text1"/>
                <w:sz w:val="19"/>
                <w:szCs w:val="19"/>
              </w:rPr>
              <w:t>UZ i KS</w:t>
            </w:r>
            <w:r w:rsidR="0067541E">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w:t>
            </w:r>
            <w:r w:rsidRPr="00C570DA">
              <w:rPr>
                <w:rFonts w:ascii="Arial" w:hAnsi="Arial" w:cs="Arial"/>
                <w:color w:val="000000" w:themeColor="text1"/>
                <w:sz w:val="19"/>
                <w:szCs w:val="19"/>
                <w:shd w:val="clear" w:color="auto" w:fill="FFFFFF"/>
              </w:rPr>
              <w:lastRenderedPageBreak/>
              <w:t>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w:t>
            </w:r>
            <w:r w:rsidRPr="00C570DA">
              <w:rPr>
                <w:rFonts w:ascii="Arial" w:hAnsi="Arial" w:cs="Arial"/>
                <w:color w:val="000000" w:themeColor="text1"/>
                <w:sz w:val="19"/>
                <w:szCs w:val="19"/>
              </w:rPr>
              <w:lastRenderedPageBreak/>
              <w:t>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4A9177A5" w14:textId="2AC374BA" w:rsidR="00B871DE"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PW.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71AA220B" w14:textId="6F0DA71C" w:rsidR="000177CA"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2E6E59" w:rsidRPr="00C570DA">
              <w:rPr>
                <w:rFonts w:ascii="Arial" w:hAnsi="Arial" w:cs="Arial"/>
                <w:color w:val="000000" w:themeColor="text1"/>
                <w:sz w:val="19"/>
                <w:szCs w:val="19"/>
              </w:rPr>
              <w:t>–</w:t>
            </w:r>
            <w:r w:rsidR="002E6E59">
              <w:rPr>
                <w:rFonts w:ascii="Arial" w:hAnsi="Arial" w:cs="Arial"/>
                <w:color w:val="000000" w:themeColor="text1"/>
                <w:sz w:val="19"/>
                <w:szCs w:val="19"/>
              </w:rPr>
              <w:t xml:space="preserve"> UW.</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Celem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5A0C1D2D" w:rsidR="002E6E59"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CA1ED5" w:rsidRPr="00C570DA">
              <w:rPr>
                <w:rFonts w:ascii="Arial" w:hAnsi="Arial" w:cs="Arial"/>
                <w:color w:val="000000" w:themeColor="text1"/>
                <w:sz w:val="19"/>
                <w:szCs w:val="19"/>
              </w:rPr>
              <w:t>–</w:t>
            </w:r>
            <w:r w:rsidR="00CA1ED5">
              <w:rPr>
                <w:rFonts w:ascii="Arial" w:hAnsi="Arial" w:cs="Arial"/>
                <w:color w:val="000000" w:themeColor="text1"/>
                <w:sz w:val="19"/>
                <w:szCs w:val="19"/>
              </w:rPr>
              <w:t xml:space="preserve"> </w:t>
            </w:r>
            <w:r w:rsidR="00890D9B">
              <w:rPr>
                <w:rFonts w:ascii="Arial" w:hAnsi="Arial" w:cs="Arial"/>
                <w:color w:val="000000" w:themeColor="text1"/>
                <w:sz w:val="19"/>
                <w:szCs w:val="19"/>
              </w:rPr>
              <w:t>projekt na etapie przed UZ i KS</w:t>
            </w:r>
            <w:r w:rsidR="00CA1ED5">
              <w:rPr>
                <w:rFonts w:ascii="Arial" w:hAnsi="Arial" w:cs="Arial"/>
                <w:color w:val="000000" w:themeColor="text1"/>
                <w:sz w:val="19"/>
                <w:szCs w:val="19"/>
              </w:rPr>
              <w:t>.</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prowadzenie regulacji, która umożliwi odpowiednie zwiększenie ryczałtu PSZ na podstawie art. 136c ust. 4 ustawy z dnia 27 sierpnia 2004 r. o świadczeniach opieki zdrowotnej finansowanych ze środków publicznych świadczeniodawcom, którzy przekroczyli liczbę jednostek 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59C3770B" w14:textId="23E166C3" w:rsidR="00CA1ED5"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CA1ED5" w:rsidRPr="00C570DA">
              <w:rPr>
                <w:rFonts w:ascii="Arial" w:hAnsi="Arial" w:cs="Arial"/>
                <w:color w:val="000000" w:themeColor="text1"/>
                <w:sz w:val="19"/>
                <w:szCs w:val="19"/>
              </w:rPr>
              <w:t>–</w:t>
            </w:r>
            <w:r w:rsidR="00CA1ED5">
              <w:rPr>
                <w:rFonts w:ascii="Arial" w:hAnsi="Arial" w:cs="Arial"/>
                <w:color w:val="000000" w:themeColor="text1"/>
                <w:sz w:val="19"/>
                <w:szCs w:val="19"/>
              </w:rPr>
              <w:t xml:space="preserve"> </w:t>
            </w:r>
            <w:r w:rsidR="007A62DA">
              <w:rPr>
                <w:rFonts w:ascii="Arial" w:hAnsi="Arial" w:cs="Arial"/>
                <w:color w:val="000000" w:themeColor="text1"/>
                <w:sz w:val="19"/>
                <w:szCs w:val="19"/>
              </w:rPr>
              <w:t>UZ i KS</w:t>
            </w:r>
            <w:r w:rsidR="00CA1ED5">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 xml:space="preserve">rt. 136c ust. 6 pkt 1 ustawy z dnia 27 sierpnia 2004 r. o </w:t>
            </w:r>
            <w:r w:rsidRPr="00CA1ED5">
              <w:rPr>
                <w:rFonts w:ascii="Arial" w:hAnsi="Arial" w:cs="Arial"/>
                <w:sz w:val="19"/>
                <w:szCs w:val="19"/>
              </w:rPr>
              <w:lastRenderedPageBreak/>
              <w:t>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w:t>
            </w:r>
            <w:r w:rsidRPr="00CA1ED5">
              <w:rPr>
                <w:rFonts w:ascii="Arial" w:hAnsi="Arial" w:cs="Arial"/>
                <w:color w:val="000000" w:themeColor="text1"/>
                <w:sz w:val="19"/>
                <w:szCs w:val="19"/>
              </w:rPr>
              <w:lastRenderedPageBreak/>
              <w:t>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 xml:space="preserve">Waldemar Kraska, Sekretarz Stanu w </w:t>
            </w:r>
            <w:r w:rsidRPr="00CA1ED5">
              <w:rPr>
                <w:rFonts w:ascii="Arial" w:hAnsi="Arial" w:cs="Arial"/>
                <w:color w:val="000000" w:themeColor="text1"/>
                <w:sz w:val="19"/>
                <w:szCs w:val="19"/>
              </w:rPr>
              <w:lastRenderedPageBreak/>
              <w:t>Ministerstwie Zdrowia</w:t>
            </w:r>
          </w:p>
        </w:tc>
        <w:tc>
          <w:tcPr>
            <w:tcW w:w="2362" w:type="dxa"/>
            <w:shd w:val="clear" w:color="auto" w:fill="FFFFFF"/>
          </w:tcPr>
          <w:p w14:paraId="2253B686" w14:textId="6600C947" w:rsidR="00CA1ED5"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21 listopada 2022 r. </w:t>
            </w:r>
            <w:r w:rsidR="00CA1ED5" w:rsidRPr="00C570DA">
              <w:rPr>
                <w:rFonts w:ascii="Arial" w:hAnsi="Arial" w:cs="Arial"/>
                <w:color w:val="000000" w:themeColor="text1"/>
                <w:sz w:val="19"/>
                <w:szCs w:val="19"/>
              </w:rPr>
              <w:t>–</w:t>
            </w:r>
            <w:r w:rsidR="00CA1ED5">
              <w:rPr>
                <w:rFonts w:ascii="Arial" w:hAnsi="Arial" w:cs="Arial"/>
                <w:color w:val="000000" w:themeColor="text1"/>
                <w:sz w:val="19"/>
                <w:szCs w:val="19"/>
              </w:rPr>
              <w:t xml:space="preserve"> U</w:t>
            </w:r>
            <w:r w:rsidR="007A62DA">
              <w:rPr>
                <w:rFonts w:ascii="Arial" w:hAnsi="Arial" w:cs="Arial"/>
                <w:color w:val="000000" w:themeColor="text1"/>
                <w:sz w:val="19"/>
                <w:szCs w:val="19"/>
              </w:rPr>
              <w:t>Z i KS</w:t>
            </w:r>
            <w:r w:rsidR="00CA1ED5">
              <w:rPr>
                <w:rFonts w:ascii="Arial" w:hAnsi="Arial" w:cs="Arial"/>
                <w:color w:val="000000" w:themeColor="text1"/>
                <w:sz w:val="19"/>
                <w:szCs w:val="19"/>
              </w:rPr>
              <w:t>.</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14ED281C" w:rsidR="00CA1ED5"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CA1ED5" w:rsidRPr="00C570DA">
              <w:rPr>
                <w:rFonts w:ascii="Arial" w:hAnsi="Arial" w:cs="Arial"/>
                <w:color w:val="000000" w:themeColor="text1"/>
                <w:sz w:val="19"/>
                <w:szCs w:val="19"/>
              </w:rPr>
              <w:t>–</w:t>
            </w:r>
            <w:r w:rsidR="00CA1ED5">
              <w:rPr>
                <w:rFonts w:ascii="Arial" w:hAnsi="Arial" w:cs="Arial"/>
                <w:color w:val="000000" w:themeColor="text1"/>
                <w:sz w:val="19"/>
                <w:szCs w:val="19"/>
              </w:rPr>
              <w:t xml:space="preserve"> UW.</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art. 21 ust. 8 ustawy z dnia 5 grudnia 2008 r. o zapobieganiu oraz zwalczaniu zakażeń i 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rodzaje niepożądanych odczynów poszczepiennych i 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xml:space="preserve">4) sposób prowadzenia rejestru zgłoszeń niepożądanych odczynów poszczepiennych, udostępniania </w:t>
            </w:r>
            <w:r w:rsidRPr="007A62DA">
              <w:rPr>
                <w:rFonts w:ascii="Arial" w:hAnsi="Arial" w:cs="Arial"/>
                <w:color w:val="000000" w:themeColor="text1"/>
                <w:sz w:val="19"/>
                <w:szCs w:val="19"/>
                <w:shd w:val="clear" w:color="auto" w:fill="FFFFFF"/>
              </w:rPr>
              <w:lastRenderedPageBreak/>
              <w:t>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4AA8041D"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Prace nad </w:t>
            </w:r>
            <w:proofErr w:type="spellStart"/>
            <w:r>
              <w:rPr>
                <w:rFonts w:ascii="Arial" w:hAnsi="Arial" w:cs="Arial"/>
                <w:color w:val="000000" w:themeColor="text1"/>
                <w:sz w:val="19"/>
                <w:szCs w:val="19"/>
              </w:rPr>
              <w:t>rozporzadzeniem</w:t>
            </w:r>
            <w:proofErr w:type="spellEnd"/>
            <w:r>
              <w:rPr>
                <w:rFonts w:ascii="Arial" w:hAnsi="Arial" w:cs="Arial"/>
                <w:color w:val="000000" w:themeColor="text1"/>
                <w:sz w:val="19"/>
                <w:szCs w:val="19"/>
              </w:rPr>
              <w:t xml:space="preserve">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Stanu w Ministerstwie Zdrowia</w:t>
            </w:r>
          </w:p>
        </w:tc>
        <w:tc>
          <w:tcPr>
            <w:tcW w:w="2362" w:type="dxa"/>
            <w:shd w:val="clear" w:color="auto" w:fill="FFFFFF"/>
          </w:tcPr>
          <w:p w14:paraId="72A916F8" w14:textId="4D991B45" w:rsidR="00CA1ED5"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CA1ED5" w:rsidRPr="00C570DA">
              <w:rPr>
                <w:rFonts w:ascii="Arial" w:hAnsi="Arial" w:cs="Arial"/>
                <w:color w:val="000000" w:themeColor="text1"/>
                <w:sz w:val="19"/>
                <w:szCs w:val="19"/>
              </w:rPr>
              <w:t>–</w:t>
            </w:r>
            <w:r w:rsidR="00CA1ED5">
              <w:rPr>
                <w:rFonts w:ascii="Arial" w:hAnsi="Arial" w:cs="Arial"/>
                <w:color w:val="000000" w:themeColor="text1"/>
                <w:sz w:val="19"/>
                <w:szCs w:val="19"/>
              </w:rPr>
              <w:t xml:space="preserve"> UW.</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w:t>
            </w:r>
            <w:r>
              <w:rPr>
                <w:rFonts w:ascii="Arial" w:hAnsi="Arial" w:cs="Arial"/>
                <w:b/>
                <w:bCs/>
                <w:color w:val="FF0000"/>
                <w:sz w:val="19"/>
                <w:szCs w:val="19"/>
              </w:rPr>
              <w:t>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lastRenderedPageBreak/>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lastRenderedPageBreak/>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01E3964C" w:rsidR="00AA5341"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UW.</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w:t>
            </w:r>
            <w:r>
              <w:rPr>
                <w:rFonts w:ascii="Arial" w:hAnsi="Arial" w:cs="Arial"/>
                <w:b/>
                <w:bCs/>
                <w:color w:val="FF0000"/>
                <w:sz w:val="19"/>
                <w:szCs w:val="19"/>
              </w:rPr>
              <w:t>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 xml:space="preserve">Piotr </w:t>
            </w:r>
            <w:proofErr w:type="spellStart"/>
            <w:r w:rsidRPr="00AA5341">
              <w:rPr>
                <w:rFonts w:ascii="Arial" w:hAnsi="Arial" w:cs="Arial"/>
                <w:color w:val="000000" w:themeColor="text1"/>
                <w:sz w:val="19"/>
                <w:szCs w:val="19"/>
              </w:rPr>
              <w:t>Bromber</w:t>
            </w:r>
            <w:proofErr w:type="spellEnd"/>
            <w:r w:rsidRPr="00AA5341">
              <w:rPr>
                <w:rFonts w:ascii="Arial" w:hAnsi="Arial" w:cs="Arial"/>
                <w:color w:val="000000" w:themeColor="text1"/>
                <w:sz w:val="19"/>
                <w:szCs w:val="19"/>
              </w:rPr>
              <w:t>, Podsekretarz Stanu w Ministerstwie Zdrowia</w:t>
            </w:r>
          </w:p>
        </w:tc>
        <w:tc>
          <w:tcPr>
            <w:tcW w:w="2362" w:type="dxa"/>
            <w:shd w:val="clear" w:color="auto" w:fill="FFFFFF"/>
          </w:tcPr>
          <w:p w14:paraId="08C80835" w14:textId="72CE7179" w:rsidR="00AA5341"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w:t>
            </w:r>
            <w:r w:rsidR="00AA5341">
              <w:rPr>
                <w:rFonts w:ascii="Arial" w:hAnsi="Arial" w:cs="Arial"/>
                <w:color w:val="000000" w:themeColor="text1"/>
                <w:sz w:val="19"/>
                <w:szCs w:val="19"/>
              </w:rPr>
              <w:t>PW</w:t>
            </w:r>
            <w:r w:rsidR="00AA5341">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w:t>
            </w:r>
            <w:r>
              <w:rPr>
                <w:rFonts w:ascii="Arial" w:hAnsi="Arial" w:cs="Arial"/>
                <w:b/>
                <w:bCs/>
                <w:color w:val="FF0000"/>
                <w:sz w:val="19"/>
                <w:szCs w:val="19"/>
              </w:rPr>
              <w:t>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5F1ED421" w:rsidR="00AA5341" w:rsidRDefault="00AA5341" w:rsidP="000177CA">
            <w:pPr>
              <w:jc w:val="both"/>
              <w:rPr>
                <w:rFonts w:ascii="Arial" w:hAnsi="Arial" w:cs="Arial"/>
                <w:color w:val="000000" w:themeColor="text1"/>
                <w:sz w:val="19"/>
                <w:szCs w:val="19"/>
              </w:rPr>
            </w:pPr>
            <w:proofErr w:type="spellStart"/>
            <w:r>
              <w:rPr>
                <w:rFonts w:ascii="Arial" w:hAnsi="Arial" w:cs="Arial"/>
                <w:color w:val="000000" w:themeColor="text1"/>
                <w:sz w:val="19"/>
                <w:szCs w:val="19"/>
              </w:rPr>
              <w:t>Rozporzadzenie</w:t>
            </w:r>
            <w:proofErr w:type="spellEnd"/>
            <w:r>
              <w:rPr>
                <w:rFonts w:ascii="Arial" w:hAnsi="Arial" w:cs="Arial"/>
                <w:color w:val="000000" w:themeColor="text1"/>
                <w:sz w:val="19"/>
                <w:szCs w:val="19"/>
              </w:rPr>
              <w:t xml:space="preserve"> ma określić</w:t>
            </w:r>
            <w:r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w:t>
            </w:r>
            <w:proofErr w:type="spellStart"/>
            <w:r w:rsidRPr="00AA5341">
              <w:rPr>
                <w:rFonts w:ascii="Arial" w:hAnsi="Arial" w:cs="Arial"/>
                <w:color w:val="000000" w:themeColor="text1"/>
                <w:sz w:val="19"/>
                <w:szCs w:val="19"/>
              </w:rPr>
              <w:t>Laboratory</w:t>
            </w:r>
            <w:proofErr w:type="spellEnd"/>
            <w:r w:rsidRPr="00AA5341">
              <w:rPr>
                <w:rFonts w:ascii="Arial" w:hAnsi="Arial" w:cs="Arial"/>
                <w:color w:val="000000" w:themeColor="text1"/>
                <w:sz w:val="19"/>
                <w:szCs w:val="19"/>
              </w:rPr>
              <w:t xml:space="preserve"> </w:t>
            </w:r>
            <w:proofErr w:type="spellStart"/>
            <w:r w:rsidRPr="00AA5341">
              <w:rPr>
                <w:rFonts w:ascii="Arial" w:hAnsi="Arial" w:cs="Arial"/>
                <w:color w:val="000000" w:themeColor="text1"/>
                <w:sz w:val="19"/>
                <w:szCs w:val="19"/>
              </w:rPr>
              <w:t>Practice</w:t>
            </w:r>
            <w:proofErr w:type="spellEnd"/>
            <w:r w:rsidRPr="00AA5341">
              <w:rPr>
                <w:rFonts w:ascii="Arial" w:hAnsi="Arial" w:cs="Arial"/>
                <w:color w:val="000000" w:themeColor="text1"/>
                <w:sz w:val="19"/>
                <w:szCs w:val="19"/>
              </w:rPr>
              <w:t>),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6ED2C228" w:rsidR="00AA5341" w:rsidRPr="00C570DA" w:rsidRDefault="002141D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21 listopada 2022 r.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UW.</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56F791" w14:textId="77777777" w:rsidR="00242BF4" w:rsidRDefault="00242BF4">
      <w:r>
        <w:separator/>
      </w:r>
    </w:p>
  </w:endnote>
  <w:endnote w:type="continuationSeparator" w:id="0">
    <w:p w14:paraId="39A6F18B" w14:textId="77777777" w:rsidR="00242BF4" w:rsidRDefault="00242B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D29FA1" w14:textId="77777777" w:rsidR="00242BF4" w:rsidRDefault="00242BF4">
      <w:r>
        <w:separator/>
      </w:r>
    </w:p>
  </w:footnote>
  <w:footnote w:type="continuationSeparator" w:id="0">
    <w:p w14:paraId="51EA4B3D" w14:textId="77777777" w:rsidR="00242BF4" w:rsidRDefault="00242B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1"/>
  </w:num>
  <w:num w:numId="5" w16cid:durableId="953095539">
    <w:abstractNumId w:val="4"/>
  </w:num>
  <w:num w:numId="6" w16cid:durableId="1106730152">
    <w:abstractNumId w:val="11"/>
  </w:num>
  <w:num w:numId="7" w16cid:durableId="990331688">
    <w:abstractNumId w:val="38"/>
  </w:num>
  <w:num w:numId="8" w16cid:durableId="900596801">
    <w:abstractNumId w:val="43"/>
  </w:num>
  <w:num w:numId="9" w16cid:durableId="120005339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2"/>
  </w:num>
  <w:num w:numId="13" w16cid:durableId="1573193494">
    <w:abstractNumId w:val="40"/>
  </w:num>
  <w:num w:numId="14" w16cid:durableId="918178625">
    <w:abstractNumId w:val="32"/>
  </w:num>
  <w:num w:numId="15" w16cid:durableId="1930119210">
    <w:abstractNumId w:val="12"/>
  </w:num>
  <w:num w:numId="16" w16cid:durableId="1379426843">
    <w:abstractNumId w:val="14"/>
  </w:num>
  <w:num w:numId="17" w16cid:durableId="17970700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80"/>
    <w:rsid w:val="001F2F6F"/>
    <w:rsid w:val="001F30DA"/>
    <w:rsid w:val="001F334F"/>
    <w:rsid w:val="001F33B1"/>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3AB"/>
    <w:rsid w:val="004B2565"/>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2D"/>
    <w:rsid w:val="00AE213E"/>
    <w:rsid w:val="00AE21EA"/>
    <w:rsid w:val="00AE2208"/>
    <w:rsid w:val="00AE22E5"/>
    <w:rsid w:val="00AE2415"/>
    <w:rsid w:val="00AE24E8"/>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B8"/>
    <w:rsid w:val="00BA0370"/>
    <w:rsid w:val="00BA0992"/>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DC7"/>
    <w:rsid w:val="00BD4F6E"/>
    <w:rsid w:val="00BD5085"/>
    <w:rsid w:val="00BD50A9"/>
    <w:rsid w:val="00BD51AB"/>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B7F"/>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A98"/>
    <w:rsid w:val="00E91C2A"/>
    <w:rsid w:val="00E91F64"/>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3088"/>
    <w:rsid w:val="00F8323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468</TotalTime>
  <Pages>156</Pages>
  <Words>46541</Words>
  <Characters>279251</Characters>
  <Application>Microsoft Office Word</Application>
  <DocSecurity>0</DocSecurity>
  <Lines>2327</Lines>
  <Paragraphs>650</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325142</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31</cp:revision>
  <cp:lastPrinted>2018-12-07T08:31:00Z</cp:lastPrinted>
  <dcterms:created xsi:type="dcterms:W3CDTF">2022-09-06T11:28:00Z</dcterms:created>
  <dcterms:modified xsi:type="dcterms:W3CDTF">2022-11-22T09:36:00Z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