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9A6C7" w14:textId="064A740A" w:rsidR="005B2B87" w:rsidRDefault="005B2B87" w:rsidP="004E539F">
      <w:pPr>
        <w:spacing w:after="0"/>
        <w:jc w:val="right"/>
        <w:rPr>
          <w:rFonts w:ascii="Calibri" w:eastAsia="Arial" w:hAnsi="Calibri" w:cs="Calibri"/>
          <w:b/>
        </w:rPr>
      </w:pPr>
      <w:r w:rsidRPr="00FB004C">
        <w:rPr>
          <w:rFonts w:ascii="Calibri" w:eastAsia="Arial" w:hAnsi="Calibri" w:cs="Calibri"/>
          <w:b/>
        </w:rPr>
        <w:t>Załącznik</w:t>
      </w:r>
      <w:r>
        <w:rPr>
          <w:rFonts w:ascii="Calibri" w:eastAsia="Arial" w:hAnsi="Calibri" w:cs="Calibri"/>
          <w:b/>
        </w:rPr>
        <w:t xml:space="preserve"> nr</w:t>
      </w:r>
      <w:r w:rsidRPr="00FB004C">
        <w:rPr>
          <w:rFonts w:ascii="Calibri" w:eastAsia="Arial" w:hAnsi="Calibri" w:cs="Calibri"/>
          <w:b/>
        </w:rPr>
        <w:t xml:space="preserve"> </w:t>
      </w:r>
      <w:r w:rsidR="003A3FDC">
        <w:rPr>
          <w:rFonts w:ascii="Calibri" w:eastAsia="Arial" w:hAnsi="Calibri" w:cs="Calibri"/>
          <w:b/>
        </w:rPr>
        <w:t>3</w:t>
      </w:r>
    </w:p>
    <w:p w14:paraId="7CF07558" w14:textId="479F2A78" w:rsidR="004E539F" w:rsidRPr="00FB004C" w:rsidRDefault="004E539F" w:rsidP="004E539F">
      <w:pPr>
        <w:spacing w:after="0"/>
        <w:jc w:val="right"/>
        <w:rPr>
          <w:rFonts w:ascii="Calibri" w:eastAsia="Arial" w:hAnsi="Calibri" w:cs="Calibri"/>
          <w:b/>
        </w:rPr>
      </w:pPr>
      <w:r>
        <w:rPr>
          <w:rFonts w:ascii="Calibri" w:eastAsia="Arial" w:hAnsi="Calibri" w:cs="Calibri"/>
          <w:b/>
        </w:rPr>
        <w:t>do Zapytania ofertowego nr 2801-ILZ.261.13.2026</w:t>
      </w:r>
    </w:p>
    <w:p w14:paraId="730FD1E5" w14:textId="77777777" w:rsidR="005B2B87" w:rsidRPr="00FB004C" w:rsidRDefault="005B2B87" w:rsidP="005B2B87">
      <w:pPr>
        <w:pStyle w:val="Tekstpodstawowy"/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</w:p>
    <w:p w14:paraId="40F42179" w14:textId="77777777" w:rsidR="005B2B87" w:rsidRPr="00FB004C" w:rsidRDefault="005B2B87" w:rsidP="005B2B87">
      <w:pPr>
        <w:pStyle w:val="Tekstpodstawowy"/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</w:p>
    <w:p w14:paraId="70B4EC5B" w14:textId="77777777" w:rsidR="005B2B87" w:rsidRPr="00FB004C" w:rsidRDefault="005B2B87" w:rsidP="005B2B87">
      <w:pPr>
        <w:pStyle w:val="Tekstpodstawowy"/>
        <w:spacing w:after="0" w:line="24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bookmarkStart w:id="0" w:name="_Hlk235091252"/>
      <w:r w:rsidRPr="00FB004C">
        <w:rPr>
          <w:rFonts w:ascii="Calibri" w:hAnsi="Calibri" w:cs="Calibri"/>
          <w:b/>
          <w:bCs/>
          <w:sz w:val="22"/>
          <w:szCs w:val="22"/>
        </w:rPr>
        <w:t>SPECYFIKACJA TECHNICZA</w:t>
      </w:r>
    </w:p>
    <w:p w14:paraId="67DC513F" w14:textId="77777777" w:rsidR="005B2B87" w:rsidRPr="00FB004C" w:rsidRDefault="005B2B87" w:rsidP="005B2B87">
      <w:pPr>
        <w:pStyle w:val="Tekstpodstawowy"/>
        <w:spacing w:after="0" w:line="240" w:lineRule="auto"/>
        <w:jc w:val="center"/>
        <w:rPr>
          <w:rFonts w:ascii="Calibri" w:hAnsi="Calibri" w:cs="Calibri"/>
          <w:b/>
          <w:bCs/>
          <w:sz w:val="22"/>
          <w:szCs w:val="22"/>
        </w:rPr>
      </w:pPr>
    </w:p>
    <w:bookmarkEnd w:id="0"/>
    <w:p w14:paraId="0A25D733" w14:textId="77777777" w:rsidR="005B2B87" w:rsidRPr="00C42084" w:rsidRDefault="005B2B87" w:rsidP="005B2B87">
      <w:pPr>
        <w:spacing w:line="276" w:lineRule="auto"/>
        <w:jc w:val="both"/>
        <w:rPr>
          <w:rFonts w:ascii="Calibri" w:hAnsi="Calibri" w:cs="Calibri"/>
          <w:bCs/>
          <w:iCs/>
          <w:color w:val="000000" w:themeColor="text1"/>
        </w:rPr>
      </w:pPr>
      <w:r w:rsidRPr="00C42084">
        <w:rPr>
          <w:rFonts w:ascii="Calibri" w:hAnsi="Calibri" w:cs="Calibri"/>
          <w:b/>
          <w:color w:val="000000" w:themeColor="text1"/>
          <w:u w:val="single"/>
        </w:rPr>
        <w:t>OŚWIADCZAM/Y, ŻE</w:t>
      </w:r>
      <w:r w:rsidRPr="00C42084">
        <w:rPr>
          <w:rFonts w:ascii="Calibri" w:hAnsi="Calibri" w:cs="Calibri"/>
          <w:color w:val="000000" w:themeColor="text1"/>
        </w:rPr>
        <w:t xml:space="preserve"> produkty ICT, usługi ICT oraz procesy ICT wykorzystywane do realizacji zamówienia objęte Ofertą,</w:t>
      </w:r>
      <w:r w:rsidRPr="00C42084">
        <w:rPr>
          <w:rFonts w:ascii="Calibri" w:eastAsia="Calibri" w:hAnsi="Calibri" w:cs="Calibri"/>
          <w:bCs/>
          <w:iCs/>
          <w:color w:val="000000" w:themeColor="text1"/>
        </w:rPr>
        <w:t xml:space="preserve"> </w:t>
      </w:r>
      <w:r w:rsidRPr="00C42084">
        <w:rPr>
          <w:rFonts w:ascii="Calibri" w:hAnsi="Calibri" w:cs="Calibri"/>
          <w:bCs/>
          <w:iCs/>
          <w:color w:val="000000" w:themeColor="text1"/>
        </w:rPr>
        <w:t xml:space="preserve">zostały </w:t>
      </w:r>
      <w:r w:rsidRPr="00C42084">
        <w:rPr>
          <w:rFonts w:ascii="Calibri" w:eastAsia="Calibri" w:hAnsi="Calibri" w:cs="Calibri"/>
          <w:bCs/>
          <w:iCs/>
          <w:color w:val="000000" w:themeColor="text1"/>
        </w:rPr>
        <w:t>wskazane w poniższej tabeli</w:t>
      </w:r>
      <w:r w:rsidRPr="00C42084">
        <w:rPr>
          <w:rFonts w:ascii="Calibri" w:hAnsi="Calibri" w:cs="Calibri"/>
          <w:bCs/>
          <w:iCs/>
          <w:color w:val="000000" w:themeColor="text1"/>
        </w:rPr>
        <w:t>,</w:t>
      </w:r>
      <w:r w:rsidRPr="00C42084">
        <w:rPr>
          <w:rFonts w:ascii="Calibri" w:eastAsia="Calibri" w:hAnsi="Calibri" w:cs="Calibri"/>
          <w:bCs/>
          <w:iCs/>
          <w:color w:val="000000" w:themeColor="text1"/>
        </w:rPr>
        <w:t xml:space="preserve"> w sposób umożliwiający ich jednoznaczną identyfikację</w:t>
      </w:r>
      <w:r w:rsidRPr="00C42084">
        <w:rPr>
          <w:rFonts w:ascii="Calibri" w:hAnsi="Calibri" w:cs="Calibri"/>
          <w:bCs/>
          <w:iCs/>
          <w:color w:val="000000" w:themeColor="text1"/>
        </w:rPr>
        <w:t>:</w:t>
      </w:r>
    </w:p>
    <w:p w14:paraId="68BD75EC" w14:textId="77777777" w:rsidR="005B2B87" w:rsidRPr="00C42084" w:rsidRDefault="005B2B87" w:rsidP="005B2B87">
      <w:pPr>
        <w:spacing w:line="276" w:lineRule="auto"/>
        <w:jc w:val="both"/>
        <w:rPr>
          <w:rFonts w:ascii="Calibri" w:hAnsi="Calibri" w:cs="Calibri"/>
          <w:b/>
          <w:iCs/>
          <w:color w:val="000000" w:themeColor="text1"/>
        </w:rPr>
      </w:pPr>
    </w:p>
    <w:tbl>
      <w:tblPr>
        <w:tblStyle w:val="Tabela-Siatka2"/>
        <w:tblW w:w="9634" w:type="dxa"/>
        <w:jc w:val="center"/>
        <w:tblInd w:w="0" w:type="dxa"/>
        <w:tblLook w:val="04A0" w:firstRow="1" w:lastRow="0" w:firstColumn="1" w:lastColumn="0" w:noHBand="0" w:noVBand="1"/>
      </w:tblPr>
      <w:tblGrid>
        <w:gridCol w:w="556"/>
        <w:gridCol w:w="1786"/>
        <w:gridCol w:w="1814"/>
        <w:gridCol w:w="1935"/>
        <w:gridCol w:w="1935"/>
        <w:gridCol w:w="1608"/>
      </w:tblGrid>
      <w:tr w:rsidR="005B2B87" w:rsidRPr="00C42084" w14:paraId="75EE5E5A" w14:textId="77777777" w:rsidTr="00FC399C">
        <w:trPr>
          <w:trHeight w:val="2279"/>
          <w:jc w:val="center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4761D9FE" w14:textId="77777777" w:rsidR="005B2B87" w:rsidRPr="00C42084" w:rsidRDefault="005B2B87" w:rsidP="00FC399C">
            <w:pPr>
              <w:spacing w:line="276" w:lineRule="auto"/>
              <w:contextualSpacing/>
              <w:jc w:val="center"/>
              <w:rPr>
                <w:rFonts w:ascii="Calibri" w:eastAsiaTheme="majorEastAsia" w:hAnsi="Calibri" w:cs="Calibri"/>
                <w:b/>
                <w:color w:val="000000" w:themeColor="text1"/>
                <w:sz w:val="22"/>
                <w:szCs w:val="22"/>
              </w:rPr>
            </w:pPr>
            <w:r w:rsidRPr="00C42084">
              <w:rPr>
                <w:rFonts w:ascii="Calibri" w:eastAsiaTheme="majorEastAsia" w:hAnsi="Calibri" w:cs="Calibri"/>
                <w:b/>
                <w:color w:val="000000" w:themeColor="text1"/>
                <w:sz w:val="22"/>
                <w:szCs w:val="22"/>
              </w:rPr>
              <w:t>Lp.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0FF4B766" w14:textId="77777777" w:rsidR="005B2B87" w:rsidRPr="00C42084" w:rsidRDefault="005B2B87" w:rsidP="00FC399C">
            <w:pPr>
              <w:spacing w:line="276" w:lineRule="auto"/>
              <w:contextualSpacing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C4208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Nazwa</w:t>
            </w:r>
          </w:p>
          <w:p w14:paraId="3A2C7A87" w14:textId="77777777" w:rsidR="005B2B87" w:rsidRPr="00C42084" w:rsidRDefault="005B2B87" w:rsidP="00FC399C">
            <w:pPr>
              <w:spacing w:line="276" w:lineRule="auto"/>
              <w:contextualSpacing/>
              <w:jc w:val="center"/>
              <w:rPr>
                <w:rFonts w:ascii="Calibri" w:eastAsiaTheme="majorEastAsia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C42084">
              <w:rPr>
                <w:rFonts w:ascii="Calibri" w:eastAsiaTheme="majorEastAsia" w:hAnsi="Calibri" w:cs="Calibri"/>
                <w:b/>
                <w:bCs/>
                <w:color w:val="000000" w:themeColor="text1"/>
                <w:sz w:val="22"/>
                <w:szCs w:val="22"/>
              </w:rPr>
              <w:t>rozwiązania ICT</w:t>
            </w:r>
          </w:p>
          <w:p w14:paraId="576568E7" w14:textId="77777777" w:rsidR="005B2B87" w:rsidRPr="00C42084" w:rsidRDefault="005B2B87" w:rsidP="00FC399C">
            <w:pPr>
              <w:spacing w:line="276" w:lineRule="auto"/>
              <w:contextualSpacing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C4208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produktu ICT</w:t>
            </w:r>
            <w:r w:rsidRPr="00C42084">
              <w:rPr>
                <w:rStyle w:val="Odwoanieprzypisudolnego"/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footnoteReference w:id="1"/>
            </w:r>
            <w:r w:rsidRPr="00C4208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/ </w:t>
            </w:r>
          </w:p>
          <w:p w14:paraId="68765A48" w14:textId="77777777" w:rsidR="005B2B87" w:rsidRPr="00C42084" w:rsidRDefault="005B2B87" w:rsidP="00FC399C">
            <w:pPr>
              <w:spacing w:line="276" w:lineRule="auto"/>
              <w:contextualSpacing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C4208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usługi ICT</w:t>
            </w:r>
            <w:r w:rsidRPr="00C42084">
              <w:rPr>
                <w:rStyle w:val="Odwoanieprzypisudolnego"/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footnoteReference w:id="2"/>
            </w:r>
            <w:r w:rsidRPr="00C4208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/ </w:t>
            </w:r>
          </w:p>
          <w:p w14:paraId="1F72595F" w14:textId="77777777" w:rsidR="005B2B87" w:rsidRPr="00C42084" w:rsidRDefault="005B2B87" w:rsidP="00FC399C">
            <w:pPr>
              <w:spacing w:line="276" w:lineRule="auto"/>
              <w:contextualSpacing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C4208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procesu ICT</w:t>
            </w:r>
            <w:r w:rsidRPr="00C42084">
              <w:rPr>
                <w:rStyle w:val="Odwoanieprzypisudolnego"/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footnoteReference w:id="3"/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00DB437E" w14:textId="77777777" w:rsidR="005B2B87" w:rsidRPr="00C42084" w:rsidRDefault="005B2B87" w:rsidP="00FC399C">
            <w:pPr>
              <w:spacing w:line="276" w:lineRule="auto"/>
              <w:contextualSpacing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C4208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Producent / </w:t>
            </w:r>
          </w:p>
          <w:p w14:paraId="76B8F22A" w14:textId="77777777" w:rsidR="005B2B87" w:rsidRPr="00C42084" w:rsidRDefault="005B2B87" w:rsidP="00FC399C">
            <w:pPr>
              <w:spacing w:line="276" w:lineRule="auto"/>
              <w:contextualSpacing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C4208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Dostawca / </w:t>
            </w:r>
          </w:p>
          <w:p w14:paraId="302F3AB5" w14:textId="77777777" w:rsidR="005B2B87" w:rsidRPr="00C42084" w:rsidRDefault="005B2B87" w:rsidP="00FC399C">
            <w:pPr>
              <w:spacing w:line="276" w:lineRule="auto"/>
              <w:contextualSpacing/>
              <w:jc w:val="center"/>
              <w:rPr>
                <w:rFonts w:ascii="Calibri" w:eastAsiaTheme="majorEastAsia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C4208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Usługodawca</w:t>
            </w:r>
            <w:r w:rsidRPr="00C42084">
              <w:rPr>
                <w:rFonts w:ascii="Calibri" w:eastAsiaTheme="majorEastAsia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  <w:p w14:paraId="1EEC041A" w14:textId="77777777" w:rsidR="005B2B87" w:rsidRPr="00C42084" w:rsidRDefault="005B2B87" w:rsidP="00FC399C">
            <w:pPr>
              <w:spacing w:line="276" w:lineRule="auto"/>
              <w:contextualSpacing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C42084">
              <w:rPr>
                <w:rFonts w:ascii="Calibri" w:eastAsiaTheme="majorEastAsia" w:hAnsi="Calibri" w:cs="Calibri"/>
                <w:b/>
                <w:bCs/>
                <w:color w:val="000000" w:themeColor="text1"/>
                <w:sz w:val="22"/>
                <w:szCs w:val="22"/>
              </w:rPr>
              <w:t>rozwiązania ICT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5F6624D2" w14:textId="77777777" w:rsidR="005B2B87" w:rsidRPr="00C42084" w:rsidRDefault="005B2B87" w:rsidP="00FC399C">
            <w:pPr>
              <w:spacing w:line="276" w:lineRule="auto"/>
              <w:contextualSpacing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C4208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Typ / </w:t>
            </w:r>
          </w:p>
          <w:p w14:paraId="6C9F8226" w14:textId="77777777" w:rsidR="005B2B87" w:rsidRPr="00C42084" w:rsidRDefault="005B2B87" w:rsidP="00FC399C">
            <w:pPr>
              <w:spacing w:line="276" w:lineRule="auto"/>
              <w:contextualSpacing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C4208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Model / </w:t>
            </w:r>
          </w:p>
          <w:p w14:paraId="3E50E14B" w14:textId="77777777" w:rsidR="005B2B87" w:rsidRPr="00C42084" w:rsidRDefault="005B2B87" w:rsidP="00FC399C">
            <w:pPr>
              <w:spacing w:line="276" w:lineRule="auto"/>
              <w:contextualSpacing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C4208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Wersja / </w:t>
            </w:r>
          </w:p>
          <w:p w14:paraId="3FDFCCE4" w14:textId="77777777" w:rsidR="005B2B87" w:rsidRPr="00C42084" w:rsidRDefault="005B2B87" w:rsidP="00FC399C">
            <w:pPr>
              <w:spacing w:line="276" w:lineRule="auto"/>
              <w:contextualSpacing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C4208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Wariant /</w:t>
            </w:r>
          </w:p>
          <w:p w14:paraId="07C42E15" w14:textId="77777777" w:rsidR="005B2B87" w:rsidRPr="00C42084" w:rsidRDefault="005B2B87" w:rsidP="00FC399C">
            <w:pPr>
              <w:spacing w:line="276" w:lineRule="auto"/>
              <w:contextualSpacing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C4208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lub inne oznaczenie pozwalające na identyfikację </w:t>
            </w:r>
            <w:r w:rsidRPr="00C42084">
              <w:rPr>
                <w:rFonts w:ascii="Calibri" w:eastAsiaTheme="majorEastAsia" w:hAnsi="Calibri" w:cs="Calibri"/>
                <w:b/>
                <w:bCs/>
                <w:color w:val="000000" w:themeColor="text1"/>
                <w:sz w:val="22"/>
                <w:szCs w:val="22"/>
              </w:rPr>
              <w:t>rozwiązania ICT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0C289AA6" w14:textId="77777777" w:rsidR="005B2B87" w:rsidRPr="00C42084" w:rsidRDefault="005B2B87" w:rsidP="00FC399C">
            <w:pPr>
              <w:spacing w:line="276" w:lineRule="auto"/>
              <w:contextualSpacing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C4208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Rola / Funkcja rozwiązania ICT pełniona w ramach realizacji zamówienia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0CC17C91" w14:textId="77777777" w:rsidR="005B2B87" w:rsidRPr="00C42084" w:rsidRDefault="005B2B87" w:rsidP="00FC399C">
            <w:pPr>
              <w:spacing w:line="276" w:lineRule="auto"/>
              <w:contextualSpacing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C4208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UWAGI, inne informacje</w:t>
            </w:r>
          </w:p>
          <w:p w14:paraId="75D48B3B" w14:textId="77777777" w:rsidR="005B2B87" w:rsidRPr="00C42084" w:rsidRDefault="005B2B87" w:rsidP="00FC399C">
            <w:pPr>
              <w:spacing w:line="276" w:lineRule="auto"/>
              <w:contextualSpacing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C42084"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2"/>
                <w:szCs w:val="22"/>
              </w:rPr>
              <w:t>– jeżeli dotyczy</w:t>
            </w:r>
          </w:p>
        </w:tc>
      </w:tr>
      <w:tr w:rsidR="005B2B87" w:rsidRPr="00C42084" w14:paraId="7197EC12" w14:textId="77777777" w:rsidTr="00FC399C">
        <w:trPr>
          <w:jc w:val="center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54A68FB7" w14:textId="77777777" w:rsidR="005B2B87" w:rsidRPr="00C42084" w:rsidRDefault="005B2B87" w:rsidP="00FC399C">
            <w:pPr>
              <w:spacing w:line="276" w:lineRule="auto"/>
              <w:contextualSpacing/>
              <w:jc w:val="center"/>
              <w:rPr>
                <w:rFonts w:ascii="Calibri" w:eastAsiaTheme="majorEastAsia" w:hAnsi="Calibri" w:cs="Calibri"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C42084">
              <w:rPr>
                <w:rFonts w:ascii="Calibri" w:eastAsiaTheme="majorEastAsia" w:hAnsi="Calibri" w:cs="Calibri"/>
                <w:bCs/>
                <w:i/>
                <w:iCs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14E44469" w14:textId="77777777" w:rsidR="005B2B87" w:rsidRPr="00C42084" w:rsidRDefault="005B2B87" w:rsidP="00FC399C">
            <w:pPr>
              <w:spacing w:line="276" w:lineRule="auto"/>
              <w:contextualSpacing/>
              <w:jc w:val="center"/>
              <w:rPr>
                <w:rFonts w:ascii="Calibri" w:eastAsiaTheme="majorEastAsia" w:hAnsi="Calibri" w:cs="Calibri"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C42084">
              <w:rPr>
                <w:rFonts w:ascii="Calibri" w:eastAsiaTheme="majorEastAsia" w:hAnsi="Calibri" w:cs="Calibri"/>
                <w:bCs/>
                <w:i/>
                <w:iCs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14213D53" w14:textId="77777777" w:rsidR="005B2B87" w:rsidRPr="00C42084" w:rsidRDefault="005B2B87" w:rsidP="00FC399C">
            <w:pPr>
              <w:spacing w:line="276" w:lineRule="auto"/>
              <w:contextualSpacing/>
              <w:jc w:val="center"/>
              <w:rPr>
                <w:rFonts w:ascii="Calibri" w:eastAsiaTheme="majorEastAsia" w:hAnsi="Calibri" w:cs="Calibri"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C42084">
              <w:rPr>
                <w:rFonts w:ascii="Calibri" w:eastAsiaTheme="majorEastAsia" w:hAnsi="Calibri" w:cs="Calibri"/>
                <w:bCs/>
                <w:i/>
                <w:iCs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5A3A5013" w14:textId="77777777" w:rsidR="005B2B87" w:rsidRPr="00C42084" w:rsidRDefault="005B2B87" w:rsidP="00FC399C">
            <w:pPr>
              <w:spacing w:line="276" w:lineRule="auto"/>
              <w:contextualSpacing/>
              <w:jc w:val="center"/>
              <w:rPr>
                <w:rFonts w:ascii="Calibri" w:eastAsiaTheme="majorEastAsia" w:hAnsi="Calibri" w:cs="Calibri"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C42084">
              <w:rPr>
                <w:rFonts w:ascii="Calibri" w:eastAsiaTheme="majorEastAsia" w:hAnsi="Calibri" w:cs="Calibri"/>
                <w:bCs/>
                <w:i/>
                <w:iCs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0A1EC837" w14:textId="77777777" w:rsidR="005B2B87" w:rsidRPr="00C42084" w:rsidRDefault="005B2B87" w:rsidP="00FC399C">
            <w:pPr>
              <w:spacing w:line="276" w:lineRule="auto"/>
              <w:contextualSpacing/>
              <w:jc w:val="center"/>
              <w:rPr>
                <w:rFonts w:ascii="Calibri" w:eastAsiaTheme="majorEastAsia" w:hAnsi="Calibri" w:cs="Calibri"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C42084">
              <w:rPr>
                <w:rFonts w:ascii="Calibri" w:eastAsiaTheme="majorEastAsia" w:hAnsi="Calibri" w:cs="Calibri"/>
                <w:bCs/>
                <w:i/>
                <w:iCs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59F39B41" w14:textId="77777777" w:rsidR="005B2B87" w:rsidRPr="00C42084" w:rsidRDefault="005B2B87" w:rsidP="00FC399C">
            <w:pPr>
              <w:spacing w:line="276" w:lineRule="auto"/>
              <w:contextualSpacing/>
              <w:jc w:val="center"/>
              <w:rPr>
                <w:rFonts w:ascii="Calibri" w:eastAsiaTheme="majorEastAsia" w:hAnsi="Calibri" w:cs="Calibri"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C42084">
              <w:rPr>
                <w:rFonts w:ascii="Calibri" w:eastAsiaTheme="majorEastAsia" w:hAnsi="Calibri" w:cs="Calibri"/>
                <w:bCs/>
                <w:i/>
                <w:iCs/>
                <w:color w:val="000000" w:themeColor="text1"/>
                <w:sz w:val="22"/>
                <w:szCs w:val="22"/>
              </w:rPr>
              <w:t>6</w:t>
            </w:r>
          </w:p>
        </w:tc>
      </w:tr>
      <w:tr w:rsidR="005B2B87" w:rsidRPr="00C42084" w14:paraId="2622A46E" w14:textId="77777777" w:rsidTr="00FC399C">
        <w:trPr>
          <w:trHeight w:val="314"/>
          <w:jc w:val="center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6C48581C" w14:textId="77777777" w:rsidR="005B2B87" w:rsidRPr="00C42084" w:rsidRDefault="005B2B87" w:rsidP="00FC399C">
            <w:pPr>
              <w:spacing w:line="276" w:lineRule="auto"/>
              <w:contextualSpacing/>
              <w:jc w:val="center"/>
              <w:rPr>
                <w:rFonts w:ascii="Calibri" w:eastAsiaTheme="majorEastAsia" w:hAnsi="Calibri" w:cs="Calibri"/>
                <w:bCs/>
                <w:color w:val="000000" w:themeColor="text1"/>
                <w:sz w:val="22"/>
                <w:szCs w:val="22"/>
              </w:rPr>
            </w:pPr>
            <w:r w:rsidRPr="00C42084">
              <w:rPr>
                <w:rFonts w:ascii="Calibri" w:eastAsiaTheme="majorEastAsia" w:hAnsi="Calibri" w:cs="Calibri"/>
                <w:bCs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927D4" w14:textId="77777777" w:rsidR="005B2B87" w:rsidRPr="00C42084" w:rsidRDefault="005B2B87" w:rsidP="00FC399C">
            <w:pPr>
              <w:spacing w:line="276" w:lineRule="auto"/>
              <w:contextualSpacing/>
              <w:jc w:val="center"/>
              <w:rPr>
                <w:rFonts w:ascii="Calibri" w:eastAsiaTheme="majorEastAsia" w:hAnsi="Calibri" w:cs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9BB06" w14:textId="77777777" w:rsidR="005B2B87" w:rsidRPr="00C42084" w:rsidRDefault="005B2B87" w:rsidP="00FC399C">
            <w:pPr>
              <w:spacing w:line="276" w:lineRule="auto"/>
              <w:contextualSpacing/>
              <w:jc w:val="center"/>
              <w:rPr>
                <w:rFonts w:ascii="Calibri" w:eastAsiaTheme="majorEastAsia" w:hAnsi="Calibri" w:cs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881D6" w14:textId="77777777" w:rsidR="005B2B87" w:rsidRPr="00C42084" w:rsidRDefault="005B2B87" w:rsidP="00FC399C">
            <w:pPr>
              <w:spacing w:line="276" w:lineRule="auto"/>
              <w:contextualSpacing/>
              <w:jc w:val="center"/>
              <w:rPr>
                <w:rFonts w:ascii="Calibri" w:eastAsiaTheme="majorEastAsia" w:hAnsi="Calibri" w:cs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9D279" w14:textId="77777777" w:rsidR="005B2B87" w:rsidRPr="00C42084" w:rsidRDefault="005B2B87" w:rsidP="00FC399C">
            <w:pPr>
              <w:spacing w:line="276" w:lineRule="auto"/>
              <w:contextualSpacing/>
              <w:jc w:val="center"/>
              <w:rPr>
                <w:rFonts w:ascii="Calibri" w:eastAsiaTheme="majorEastAsia" w:hAnsi="Calibri" w:cs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C3CBA" w14:textId="77777777" w:rsidR="005B2B87" w:rsidRPr="00C42084" w:rsidRDefault="005B2B87" w:rsidP="00FC399C">
            <w:pPr>
              <w:spacing w:line="276" w:lineRule="auto"/>
              <w:contextualSpacing/>
              <w:jc w:val="center"/>
              <w:rPr>
                <w:rFonts w:ascii="Calibri" w:eastAsiaTheme="majorEastAsia" w:hAnsi="Calibri" w:cs="Calibri"/>
                <w:bCs/>
                <w:color w:val="000000" w:themeColor="text1"/>
                <w:sz w:val="22"/>
                <w:szCs w:val="22"/>
              </w:rPr>
            </w:pPr>
          </w:p>
        </w:tc>
      </w:tr>
      <w:tr w:rsidR="005B2B87" w:rsidRPr="00C42084" w14:paraId="05DEEC58" w14:textId="77777777" w:rsidTr="00FC399C">
        <w:trPr>
          <w:trHeight w:val="276"/>
          <w:jc w:val="center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1A0AE95A" w14:textId="77777777" w:rsidR="005B2B87" w:rsidRPr="00C42084" w:rsidRDefault="005B2B87" w:rsidP="00FC399C">
            <w:pPr>
              <w:spacing w:line="276" w:lineRule="auto"/>
              <w:contextualSpacing/>
              <w:jc w:val="center"/>
              <w:rPr>
                <w:rFonts w:ascii="Calibri" w:eastAsiaTheme="majorEastAsia" w:hAnsi="Calibri" w:cs="Calibri"/>
                <w:bCs/>
                <w:color w:val="000000" w:themeColor="text1"/>
                <w:sz w:val="22"/>
                <w:szCs w:val="22"/>
              </w:rPr>
            </w:pPr>
            <w:r w:rsidRPr="00C42084">
              <w:rPr>
                <w:rFonts w:ascii="Calibri" w:eastAsiaTheme="majorEastAsia" w:hAnsi="Calibri" w:cs="Calibri"/>
                <w:bCs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6EFEC" w14:textId="77777777" w:rsidR="005B2B87" w:rsidRPr="00C42084" w:rsidRDefault="005B2B87" w:rsidP="00FC399C">
            <w:pPr>
              <w:spacing w:line="276" w:lineRule="auto"/>
              <w:contextualSpacing/>
              <w:jc w:val="center"/>
              <w:rPr>
                <w:rFonts w:ascii="Calibri" w:eastAsiaTheme="majorEastAsia" w:hAnsi="Calibri" w:cs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EFC7D" w14:textId="77777777" w:rsidR="005B2B87" w:rsidRPr="00C42084" w:rsidRDefault="005B2B87" w:rsidP="00FC399C">
            <w:pPr>
              <w:spacing w:line="276" w:lineRule="auto"/>
              <w:contextualSpacing/>
              <w:jc w:val="center"/>
              <w:rPr>
                <w:rFonts w:ascii="Calibri" w:eastAsiaTheme="majorEastAsia" w:hAnsi="Calibri" w:cs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91364" w14:textId="77777777" w:rsidR="005B2B87" w:rsidRPr="00C42084" w:rsidRDefault="005B2B87" w:rsidP="00FC399C">
            <w:pPr>
              <w:spacing w:line="276" w:lineRule="auto"/>
              <w:contextualSpacing/>
              <w:jc w:val="center"/>
              <w:rPr>
                <w:rFonts w:ascii="Calibri" w:eastAsiaTheme="majorEastAsia" w:hAnsi="Calibri" w:cs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99DD8" w14:textId="77777777" w:rsidR="005B2B87" w:rsidRPr="00C42084" w:rsidRDefault="005B2B87" w:rsidP="00FC399C">
            <w:pPr>
              <w:spacing w:line="276" w:lineRule="auto"/>
              <w:contextualSpacing/>
              <w:jc w:val="center"/>
              <w:rPr>
                <w:rFonts w:ascii="Calibri" w:eastAsiaTheme="majorEastAsia" w:hAnsi="Calibri" w:cs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9625A" w14:textId="77777777" w:rsidR="005B2B87" w:rsidRPr="00C42084" w:rsidRDefault="005B2B87" w:rsidP="00FC399C">
            <w:pPr>
              <w:spacing w:line="276" w:lineRule="auto"/>
              <w:contextualSpacing/>
              <w:jc w:val="center"/>
              <w:rPr>
                <w:rFonts w:ascii="Calibri" w:eastAsiaTheme="majorEastAsia" w:hAnsi="Calibri" w:cs="Calibri"/>
                <w:bCs/>
                <w:color w:val="000000" w:themeColor="text1"/>
                <w:sz w:val="22"/>
                <w:szCs w:val="22"/>
              </w:rPr>
            </w:pPr>
          </w:p>
        </w:tc>
      </w:tr>
      <w:tr w:rsidR="005B2B87" w:rsidRPr="00C42084" w14:paraId="6B865C06" w14:textId="77777777" w:rsidTr="00FC399C">
        <w:trPr>
          <w:trHeight w:val="276"/>
          <w:jc w:val="center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541D90AF" w14:textId="77777777" w:rsidR="005B2B87" w:rsidRPr="00C42084" w:rsidRDefault="005B2B87" w:rsidP="00FC399C">
            <w:pPr>
              <w:spacing w:line="276" w:lineRule="auto"/>
              <w:contextualSpacing/>
              <w:jc w:val="center"/>
              <w:rPr>
                <w:rFonts w:ascii="Calibri" w:eastAsiaTheme="majorEastAsia" w:hAnsi="Calibri" w:cs="Calibri"/>
                <w:bCs/>
                <w:color w:val="000000" w:themeColor="text1"/>
                <w:sz w:val="22"/>
                <w:szCs w:val="22"/>
              </w:rPr>
            </w:pPr>
            <w:r w:rsidRPr="00C42084">
              <w:rPr>
                <w:rFonts w:ascii="Calibri" w:eastAsiaTheme="majorEastAsia" w:hAnsi="Calibri" w:cs="Calibri"/>
                <w:bCs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46391" w14:textId="77777777" w:rsidR="005B2B87" w:rsidRPr="00C42084" w:rsidRDefault="005B2B87" w:rsidP="00FC399C">
            <w:pPr>
              <w:spacing w:line="276" w:lineRule="auto"/>
              <w:contextualSpacing/>
              <w:jc w:val="center"/>
              <w:rPr>
                <w:rFonts w:ascii="Calibri" w:eastAsiaTheme="majorEastAsia" w:hAnsi="Calibri" w:cs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C6AED" w14:textId="77777777" w:rsidR="005B2B87" w:rsidRPr="00C42084" w:rsidRDefault="005B2B87" w:rsidP="00FC399C">
            <w:pPr>
              <w:spacing w:line="276" w:lineRule="auto"/>
              <w:contextualSpacing/>
              <w:jc w:val="center"/>
              <w:rPr>
                <w:rFonts w:ascii="Calibri" w:eastAsiaTheme="majorEastAsia" w:hAnsi="Calibri" w:cs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EB0E1" w14:textId="77777777" w:rsidR="005B2B87" w:rsidRPr="00C42084" w:rsidRDefault="005B2B87" w:rsidP="00FC399C">
            <w:pPr>
              <w:spacing w:line="276" w:lineRule="auto"/>
              <w:contextualSpacing/>
              <w:jc w:val="center"/>
              <w:rPr>
                <w:rFonts w:ascii="Calibri" w:eastAsiaTheme="majorEastAsia" w:hAnsi="Calibri" w:cs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49D13" w14:textId="77777777" w:rsidR="005B2B87" w:rsidRPr="00C42084" w:rsidRDefault="005B2B87" w:rsidP="00FC399C">
            <w:pPr>
              <w:spacing w:line="276" w:lineRule="auto"/>
              <w:contextualSpacing/>
              <w:jc w:val="center"/>
              <w:rPr>
                <w:rFonts w:ascii="Calibri" w:eastAsiaTheme="majorEastAsia" w:hAnsi="Calibri" w:cs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ACCFA" w14:textId="77777777" w:rsidR="005B2B87" w:rsidRPr="00C42084" w:rsidRDefault="005B2B87" w:rsidP="00FC399C">
            <w:pPr>
              <w:spacing w:line="276" w:lineRule="auto"/>
              <w:contextualSpacing/>
              <w:jc w:val="center"/>
              <w:rPr>
                <w:rFonts w:ascii="Calibri" w:eastAsiaTheme="majorEastAsia" w:hAnsi="Calibri" w:cs="Calibri"/>
                <w:bCs/>
                <w:color w:val="000000" w:themeColor="text1"/>
                <w:sz w:val="22"/>
                <w:szCs w:val="22"/>
              </w:rPr>
            </w:pPr>
          </w:p>
        </w:tc>
      </w:tr>
      <w:tr w:rsidR="005B2B87" w:rsidRPr="00C42084" w14:paraId="756754D7" w14:textId="77777777" w:rsidTr="00FC399C">
        <w:trPr>
          <w:trHeight w:val="276"/>
          <w:jc w:val="center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1C853DC7" w14:textId="77777777" w:rsidR="005B2B87" w:rsidRPr="00C42084" w:rsidRDefault="005B2B87" w:rsidP="00FC399C">
            <w:pPr>
              <w:spacing w:line="276" w:lineRule="auto"/>
              <w:contextualSpacing/>
              <w:jc w:val="center"/>
              <w:rPr>
                <w:rFonts w:ascii="Calibri" w:eastAsiaTheme="majorEastAsia" w:hAnsi="Calibri" w:cs="Calibri"/>
                <w:bCs/>
                <w:color w:val="000000" w:themeColor="text1"/>
                <w:sz w:val="22"/>
                <w:szCs w:val="22"/>
              </w:rPr>
            </w:pPr>
            <w:r w:rsidRPr="00C42084">
              <w:rPr>
                <w:rFonts w:ascii="Calibri" w:eastAsiaTheme="majorEastAsia" w:hAnsi="Calibri" w:cs="Calibri"/>
                <w:bCs/>
                <w:color w:val="000000" w:themeColor="text1"/>
                <w:sz w:val="22"/>
                <w:szCs w:val="22"/>
              </w:rPr>
              <w:t>(…)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FCED7" w14:textId="77777777" w:rsidR="005B2B87" w:rsidRPr="00C42084" w:rsidRDefault="005B2B87" w:rsidP="00FC399C">
            <w:pPr>
              <w:spacing w:line="276" w:lineRule="auto"/>
              <w:contextualSpacing/>
              <w:jc w:val="center"/>
              <w:rPr>
                <w:rFonts w:ascii="Calibri" w:eastAsiaTheme="majorEastAsia" w:hAnsi="Calibri" w:cs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ED5E4" w14:textId="77777777" w:rsidR="005B2B87" w:rsidRPr="00C42084" w:rsidRDefault="005B2B87" w:rsidP="00FC399C">
            <w:pPr>
              <w:spacing w:line="276" w:lineRule="auto"/>
              <w:contextualSpacing/>
              <w:jc w:val="center"/>
              <w:rPr>
                <w:rFonts w:ascii="Calibri" w:eastAsiaTheme="majorEastAsia" w:hAnsi="Calibri" w:cs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03FC2" w14:textId="77777777" w:rsidR="005B2B87" w:rsidRPr="00C42084" w:rsidRDefault="005B2B87" w:rsidP="00FC399C">
            <w:pPr>
              <w:spacing w:line="276" w:lineRule="auto"/>
              <w:contextualSpacing/>
              <w:jc w:val="center"/>
              <w:rPr>
                <w:rFonts w:ascii="Calibri" w:eastAsiaTheme="majorEastAsia" w:hAnsi="Calibri" w:cs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AA43C" w14:textId="77777777" w:rsidR="005B2B87" w:rsidRPr="00C42084" w:rsidRDefault="005B2B87" w:rsidP="00FC399C">
            <w:pPr>
              <w:spacing w:line="276" w:lineRule="auto"/>
              <w:contextualSpacing/>
              <w:jc w:val="center"/>
              <w:rPr>
                <w:rFonts w:ascii="Calibri" w:eastAsiaTheme="majorEastAsia" w:hAnsi="Calibri" w:cs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B5276" w14:textId="77777777" w:rsidR="005B2B87" w:rsidRPr="00C42084" w:rsidRDefault="005B2B87" w:rsidP="00FC399C">
            <w:pPr>
              <w:spacing w:line="276" w:lineRule="auto"/>
              <w:contextualSpacing/>
              <w:rPr>
                <w:rFonts w:ascii="Calibri" w:eastAsiaTheme="majorEastAsia" w:hAnsi="Calibri" w:cs="Calibri"/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182EA7B5" w14:textId="77777777" w:rsidR="005B2B87" w:rsidRDefault="005B2B87" w:rsidP="005B2B87">
      <w:pPr>
        <w:spacing w:line="276" w:lineRule="auto"/>
        <w:rPr>
          <w:rFonts w:ascii="Calibri" w:hAnsi="Calibri" w:cs="Calibri"/>
          <w:color w:val="000000" w:themeColor="text1"/>
        </w:rPr>
      </w:pPr>
    </w:p>
    <w:p w14:paraId="220976BE" w14:textId="77777777" w:rsidR="004E539F" w:rsidRPr="00C42084" w:rsidRDefault="004E539F" w:rsidP="005B2B87">
      <w:pPr>
        <w:spacing w:line="276" w:lineRule="auto"/>
        <w:rPr>
          <w:rFonts w:ascii="Calibri" w:hAnsi="Calibri" w:cs="Calibri"/>
          <w:color w:val="000000" w:themeColor="text1"/>
        </w:rPr>
      </w:pPr>
    </w:p>
    <w:p w14:paraId="30577962" w14:textId="4DE08340" w:rsidR="005B2B87" w:rsidRPr="00C42084" w:rsidRDefault="005B2B87" w:rsidP="005B2B87">
      <w:pPr>
        <w:spacing w:line="276" w:lineRule="auto"/>
        <w:ind w:left="6024" w:firstLine="348"/>
        <w:jc w:val="both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……………………………………………</w:t>
      </w:r>
    </w:p>
    <w:p w14:paraId="26D879B9" w14:textId="601D2313" w:rsidR="005B2B87" w:rsidRPr="004E539F" w:rsidRDefault="005B2B87" w:rsidP="005B2B87">
      <w:pPr>
        <w:spacing w:line="276" w:lineRule="auto"/>
        <w:rPr>
          <w:rFonts w:ascii="Calibri" w:hAnsi="Calibri" w:cs="Calibri"/>
          <w:iCs/>
          <w:color w:val="000000" w:themeColor="text1"/>
        </w:rPr>
      </w:pPr>
      <w:r w:rsidRPr="004E539F">
        <w:rPr>
          <w:rFonts w:ascii="Calibri" w:hAnsi="Calibri" w:cs="Calibri"/>
          <w:b/>
          <w:bCs/>
          <w:iCs/>
          <w:color w:val="000000" w:themeColor="text1"/>
        </w:rPr>
        <w:t xml:space="preserve">                                                                                                                                    </w:t>
      </w:r>
      <w:r w:rsidR="004E539F">
        <w:rPr>
          <w:rFonts w:ascii="Calibri" w:hAnsi="Calibri" w:cs="Calibri"/>
          <w:b/>
          <w:bCs/>
          <w:iCs/>
          <w:color w:val="000000" w:themeColor="text1"/>
        </w:rPr>
        <w:t xml:space="preserve"> </w:t>
      </w:r>
      <w:r w:rsidRPr="004E539F">
        <w:rPr>
          <w:rFonts w:ascii="Calibri" w:hAnsi="Calibri" w:cs="Calibri"/>
          <w:b/>
          <w:bCs/>
          <w:iCs/>
          <w:color w:val="000000" w:themeColor="text1"/>
        </w:rPr>
        <w:t xml:space="preserve"> </w:t>
      </w:r>
      <w:r w:rsidRPr="004E539F">
        <w:rPr>
          <w:rFonts w:ascii="Calibri" w:hAnsi="Calibri" w:cs="Calibri"/>
          <w:bCs/>
          <w:iCs/>
          <w:color w:val="000000" w:themeColor="text1"/>
        </w:rPr>
        <w:t xml:space="preserve">Podpis Wykonawcy </w:t>
      </w:r>
    </w:p>
    <w:p w14:paraId="59C26EDE" w14:textId="77777777" w:rsidR="005B2B87" w:rsidRPr="00AD1833" w:rsidRDefault="005B2B87" w:rsidP="005B2B87">
      <w:pPr>
        <w:rPr>
          <w:rFonts w:cstheme="minorHAnsi"/>
        </w:rPr>
      </w:pPr>
    </w:p>
    <w:p w14:paraId="1324317D" w14:textId="77777777" w:rsidR="005B2B87" w:rsidRDefault="005B2B87" w:rsidP="005B2B87">
      <w:pPr>
        <w:ind w:left="6372" w:firstLine="708"/>
        <w:rPr>
          <w:b/>
          <w:bCs/>
        </w:rPr>
      </w:pPr>
    </w:p>
    <w:p w14:paraId="6E8B3F08" w14:textId="77777777" w:rsidR="005B2B87" w:rsidRDefault="005B2B87" w:rsidP="005B2B87">
      <w:pPr>
        <w:ind w:left="6372" w:firstLine="708"/>
        <w:rPr>
          <w:b/>
          <w:bCs/>
        </w:rPr>
      </w:pPr>
    </w:p>
    <w:p w14:paraId="2E9D1EDF" w14:textId="77777777" w:rsidR="005B2B87" w:rsidRPr="00C42084" w:rsidRDefault="005B2B87" w:rsidP="005B2B87">
      <w:pPr>
        <w:autoSpaceDE w:val="0"/>
        <w:autoSpaceDN w:val="0"/>
        <w:adjustRightInd w:val="0"/>
        <w:spacing w:line="276" w:lineRule="auto"/>
        <w:rPr>
          <w:rFonts w:ascii="Calibri" w:hAnsi="Calibri" w:cs="Calibri"/>
          <w:i/>
          <w:color w:val="000000" w:themeColor="text1"/>
        </w:rPr>
      </w:pPr>
      <w:r w:rsidRPr="00C42084">
        <w:rPr>
          <w:rFonts w:ascii="Calibri" w:hAnsi="Calibri" w:cs="Calibri"/>
          <w:i/>
          <w:color w:val="000000" w:themeColor="text1"/>
        </w:rPr>
        <w:t xml:space="preserve">Miejscowość, data; </w:t>
      </w:r>
    </w:p>
    <w:p w14:paraId="2BE861A0" w14:textId="77777777" w:rsidR="00A67495" w:rsidRDefault="00A67495"/>
    <w:sectPr w:rsidR="00A674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A25B5" w14:textId="77777777" w:rsidR="00830FF5" w:rsidRDefault="00830FF5" w:rsidP="005B2B87">
      <w:pPr>
        <w:spacing w:after="0" w:line="240" w:lineRule="auto"/>
      </w:pPr>
      <w:r>
        <w:separator/>
      </w:r>
    </w:p>
  </w:endnote>
  <w:endnote w:type="continuationSeparator" w:id="0">
    <w:p w14:paraId="6BEED079" w14:textId="77777777" w:rsidR="00830FF5" w:rsidRDefault="00830FF5" w:rsidP="005B2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C343E" w14:textId="77777777" w:rsidR="00830FF5" w:rsidRDefault="00830FF5" w:rsidP="005B2B87">
      <w:pPr>
        <w:spacing w:after="0" w:line="240" w:lineRule="auto"/>
      </w:pPr>
      <w:r>
        <w:separator/>
      </w:r>
    </w:p>
  </w:footnote>
  <w:footnote w:type="continuationSeparator" w:id="0">
    <w:p w14:paraId="60E96E5F" w14:textId="77777777" w:rsidR="00830FF5" w:rsidRDefault="00830FF5" w:rsidP="005B2B87">
      <w:pPr>
        <w:spacing w:after="0" w:line="240" w:lineRule="auto"/>
      </w:pPr>
      <w:r>
        <w:continuationSeparator/>
      </w:r>
    </w:p>
  </w:footnote>
  <w:footnote w:id="1">
    <w:p w14:paraId="6ADB9B1F" w14:textId="77777777" w:rsidR="005B2B87" w:rsidRPr="00195517" w:rsidRDefault="005B2B87" w:rsidP="005B2B87">
      <w:pPr>
        <w:pStyle w:val="Tekstprzypisudolnego"/>
        <w:rPr>
          <w:rFonts w:ascii="Open Sans" w:hAnsi="Open Sans" w:cs="Open Sans"/>
          <w:i/>
          <w:iCs/>
          <w:sz w:val="18"/>
          <w:szCs w:val="18"/>
          <w:lang w:val="pl-PL"/>
        </w:rPr>
      </w:pPr>
      <w:r w:rsidRPr="00195517">
        <w:rPr>
          <w:rStyle w:val="Odwoanieprzypisudolnego"/>
          <w:rFonts w:ascii="Open Sans" w:hAnsi="Open Sans" w:cs="Open Sans"/>
          <w:i/>
          <w:iCs/>
          <w:sz w:val="18"/>
          <w:szCs w:val="18"/>
        </w:rPr>
        <w:footnoteRef/>
      </w:r>
      <w:r w:rsidRPr="00195517">
        <w:rPr>
          <w:rFonts w:ascii="Open Sans" w:hAnsi="Open Sans" w:cs="Open Sans"/>
          <w:i/>
          <w:iCs/>
          <w:sz w:val="18"/>
          <w:szCs w:val="18"/>
        </w:rPr>
        <w:t xml:space="preserve"> produkt ICT oznacza element lub grupę elementów sieci lub systemów informatycznych,</w:t>
      </w:r>
    </w:p>
  </w:footnote>
  <w:footnote w:id="2">
    <w:p w14:paraId="05DAE149" w14:textId="77777777" w:rsidR="005B2B87" w:rsidRPr="00195517" w:rsidRDefault="005B2B87" w:rsidP="005B2B87">
      <w:pPr>
        <w:pStyle w:val="Tekstprzypisudolnego"/>
        <w:rPr>
          <w:rFonts w:ascii="Open Sans" w:hAnsi="Open Sans" w:cs="Open Sans"/>
          <w:i/>
          <w:iCs/>
          <w:sz w:val="18"/>
          <w:szCs w:val="18"/>
          <w:lang w:val="pl-PL"/>
        </w:rPr>
      </w:pPr>
      <w:r w:rsidRPr="00195517">
        <w:rPr>
          <w:rStyle w:val="Odwoanieprzypisudolnego"/>
          <w:rFonts w:ascii="Open Sans" w:hAnsi="Open Sans" w:cs="Open Sans"/>
          <w:i/>
          <w:iCs/>
          <w:sz w:val="18"/>
          <w:szCs w:val="18"/>
        </w:rPr>
        <w:footnoteRef/>
      </w:r>
      <w:r w:rsidRPr="00195517">
        <w:rPr>
          <w:rFonts w:ascii="Open Sans" w:hAnsi="Open Sans" w:cs="Open Sans"/>
          <w:i/>
          <w:iCs/>
          <w:sz w:val="18"/>
          <w:szCs w:val="18"/>
        </w:rPr>
        <w:t xml:space="preserve"> usługa ICT polega w pełni lub głównie na przekazywaniu, przechowywaniu, pobieraniu lub przetwarzaniu informacji za pośrednictwem sieci i systemów informatycznych.</w:t>
      </w:r>
    </w:p>
  </w:footnote>
  <w:footnote w:id="3">
    <w:p w14:paraId="39016C16" w14:textId="77777777" w:rsidR="005B2B87" w:rsidRPr="00195517" w:rsidRDefault="005B2B87" w:rsidP="005B2B87">
      <w:pPr>
        <w:pStyle w:val="Akapitzlist"/>
        <w:ind w:left="0"/>
        <w:rPr>
          <w:rFonts w:ascii="Open Sans" w:hAnsi="Open Sans" w:cs="Open Sans"/>
          <w:i/>
          <w:iCs/>
          <w:sz w:val="18"/>
          <w:szCs w:val="18"/>
        </w:rPr>
      </w:pPr>
      <w:r w:rsidRPr="00195517">
        <w:rPr>
          <w:rStyle w:val="Odwoanieprzypisudolnego"/>
          <w:rFonts w:ascii="Open Sans" w:hAnsi="Open Sans" w:cs="Open Sans"/>
          <w:i/>
          <w:iCs/>
          <w:sz w:val="18"/>
          <w:szCs w:val="18"/>
        </w:rPr>
        <w:footnoteRef/>
      </w:r>
      <w:r w:rsidRPr="00195517">
        <w:rPr>
          <w:rFonts w:ascii="Open Sans" w:hAnsi="Open Sans" w:cs="Open Sans"/>
          <w:i/>
          <w:iCs/>
          <w:sz w:val="18"/>
          <w:szCs w:val="18"/>
        </w:rPr>
        <w:t xml:space="preserve"> proces ICT obejmuje zestaw czynności wykonywanych w celu projektowania, rozwijania, dostarczania lub utrzymywania produktów ICT lub usług ICT [art. 2 pkt 12−13 rozporządzenia Parlamentu Europejskiego i Rady (UE) 2019/881 z dnia 17 kwietnia 2019 r. w sprawie ENISA].</w:t>
      </w:r>
    </w:p>
    <w:p w14:paraId="069C552C" w14:textId="77777777" w:rsidR="005B2B87" w:rsidRPr="00195517" w:rsidRDefault="005B2B87" w:rsidP="005B2B87">
      <w:pPr>
        <w:pStyle w:val="Tekstprzypisudolnego"/>
        <w:rPr>
          <w:lang w:val="pl-PL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B87"/>
    <w:rsid w:val="000400D2"/>
    <w:rsid w:val="001C27FE"/>
    <w:rsid w:val="0023146B"/>
    <w:rsid w:val="00306ECC"/>
    <w:rsid w:val="003256D6"/>
    <w:rsid w:val="003A3FDC"/>
    <w:rsid w:val="004E539F"/>
    <w:rsid w:val="005B2B87"/>
    <w:rsid w:val="005E3491"/>
    <w:rsid w:val="007B3E58"/>
    <w:rsid w:val="00830FF5"/>
    <w:rsid w:val="008C016B"/>
    <w:rsid w:val="00A67495"/>
    <w:rsid w:val="00B91021"/>
    <w:rsid w:val="00CC4EC7"/>
    <w:rsid w:val="00E13C3A"/>
    <w:rsid w:val="00E17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254039"/>
  <w15:chartTrackingRefBased/>
  <w15:docId w15:val="{4C64DDAB-1256-41F5-800F-5346B1D03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2B87"/>
  </w:style>
  <w:style w:type="paragraph" w:styleId="Nagwek1">
    <w:name w:val="heading 1"/>
    <w:basedOn w:val="Normalny"/>
    <w:next w:val="Normalny"/>
    <w:link w:val="Nagwek1Znak"/>
    <w:uiPriority w:val="9"/>
    <w:qFormat/>
    <w:rsid w:val="005B2B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B2B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B2B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B2B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B2B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B2B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B2B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B2B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B2B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B2B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B2B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B2B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B2B8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B2B8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B2B8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B2B8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B2B8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B2B8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B2B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B2B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B2B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B2B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B2B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B2B87"/>
    <w:rPr>
      <w:i/>
      <w:iCs/>
      <w:color w:val="404040" w:themeColor="text1" w:themeTint="BF"/>
    </w:rPr>
  </w:style>
  <w:style w:type="paragraph" w:styleId="Akapitzlist">
    <w:name w:val="List Paragraph"/>
    <w:aliases w:val="lista,Punktowanie z lista,Numerowanie,L1,Akapit z listą BS,List Paragraph2,List Paragraph,List Paragraph21,Podsis rysunku,BulletC,Bullet Number,List Paragraph1,ISCG Numerowanie,lp11,List Paragraph11,Bullet 1,Use Case List Paragraph,Dot pt"/>
    <w:basedOn w:val="Normalny"/>
    <w:link w:val="AkapitzlistZnak"/>
    <w:uiPriority w:val="34"/>
    <w:qFormat/>
    <w:rsid w:val="005B2B8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B2B8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B2B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B2B8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B2B87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aliases w:val="EHPT,Body Text2,Bodytext,AvtalBrödtext,ändrad,AvtalBrodtext,andrad,(F2),body text,contents,Szövegtörzs"/>
    <w:basedOn w:val="Normalny"/>
    <w:link w:val="TekstpodstawowyZnak"/>
    <w:semiHidden/>
    <w:rsid w:val="005B2B87"/>
    <w:pPr>
      <w:widowControl w:val="0"/>
      <w:suppressAutoHyphens/>
      <w:adjustRightInd w:val="0"/>
      <w:spacing w:after="120" w:line="360" w:lineRule="atLeast"/>
      <w:textAlignment w:val="baseline"/>
    </w:pPr>
    <w:rPr>
      <w:rFonts w:ascii="Times New Roman" w:eastAsia="Lucida Sans Unicode" w:hAnsi="Times New Roman" w:cs="Times New Roman"/>
      <w:kern w:val="0"/>
      <w:sz w:val="24"/>
      <w:szCs w:val="20"/>
      <w:lang w:eastAsia="pl-PL"/>
      <w14:ligatures w14:val="none"/>
    </w:rPr>
  </w:style>
  <w:style w:type="character" w:customStyle="1" w:styleId="TekstpodstawowyZnak">
    <w:name w:val="Tekst podstawowy Znak"/>
    <w:aliases w:val="EHPT Znak,Body Text2 Znak,Bodytext Znak,AvtalBrödtext Znak,ändrad Znak,AvtalBrodtext Znak,andrad Znak,(F2) Znak,body text Znak,contents Znak,Szövegtörzs Znak"/>
    <w:basedOn w:val="Domylnaczcionkaakapitu"/>
    <w:link w:val="Tekstpodstawowy"/>
    <w:semiHidden/>
    <w:rsid w:val="005B2B87"/>
    <w:rPr>
      <w:rFonts w:ascii="Times New Roman" w:eastAsia="Lucida Sans Unicode" w:hAnsi="Times New Roman" w:cs="Times New Roman"/>
      <w:kern w:val="0"/>
      <w:sz w:val="24"/>
      <w:szCs w:val="20"/>
      <w:lang w:eastAsia="pl-PL"/>
      <w14:ligatures w14:val="none"/>
    </w:rPr>
  </w:style>
  <w:style w:type="character" w:customStyle="1" w:styleId="AkapitzlistZnak">
    <w:name w:val="Akapit z listą Znak"/>
    <w:aliases w:val="lista Znak,Punktowanie z lista Znak,Numerowanie Znak,L1 Znak,Akapit z listą BS Znak,List Paragraph2 Znak,List Paragraph Znak,List Paragraph21 Znak,Podsis rysunku Znak,BulletC Znak,Bullet Number Znak,List Paragraph1 Znak,lp11 Znak"/>
    <w:link w:val="Akapitzlist"/>
    <w:uiPriority w:val="34"/>
    <w:qFormat/>
    <w:locked/>
    <w:rsid w:val="005B2B87"/>
  </w:style>
  <w:style w:type="paragraph" w:styleId="Tekstprzypisudolnego">
    <w:name w:val="footnote text"/>
    <w:aliases w:val="Tekst przypisu Znak"/>
    <w:basedOn w:val="Normalny"/>
    <w:link w:val="TekstprzypisudolnegoZnak"/>
    <w:unhideWhenUsed/>
    <w:rsid w:val="005B2B8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rsid w:val="005B2B87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Odwoanieprzypisudolnego">
    <w:name w:val="footnote reference"/>
    <w:unhideWhenUsed/>
    <w:rsid w:val="005B2B87"/>
    <w:rPr>
      <w:vertAlign w:val="superscript"/>
    </w:rPr>
  </w:style>
  <w:style w:type="table" w:customStyle="1" w:styleId="Tabela-Siatka2">
    <w:name w:val="Tabela - Siatka2"/>
    <w:basedOn w:val="Standardowy"/>
    <w:uiPriority w:val="39"/>
    <w:rsid w:val="005B2B8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125</Words>
  <Characters>752</Characters>
  <Application>Microsoft Office Word</Application>
  <DocSecurity>0</DocSecurity>
  <Lines>6</Lines>
  <Paragraphs>1</Paragraphs>
  <ScaleCrop>false</ScaleCrop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Obarek Katarzyna</dc:creator>
  <cp:keywords/>
  <dc:description/>
  <cp:lastModifiedBy>Kozłowska Anna 12</cp:lastModifiedBy>
  <cp:revision>4</cp:revision>
  <cp:lastPrinted>2026-09-17T05:21:00Z</cp:lastPrinted>
  <dcterms:created xsi:type="dcterms:W3CDTF">2026-09-04T06:30:00Z</dcterms:created>
  <dcterms:modified xsi:type="dcterms:W3CDTF">2026-09-17T05:21:00Z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UxC4dwLulzfINJ8nQH+xvX5LNGipWa4BRSZhPgxsCvmRVNKKpRJklX0FYvcyMRkN6GdfyVeAaOUwPRuj5ve7jQ==</vt:lpwstr>
  </property>
  <property fmtid="{D5CDD505-2E9C-101B-9397-08002B2CF9AE}" pid="4" name="MFClassificationDate">
    <vt:lpwstr>2026-08-24T12:58:31.9270162+02:00</vt:lpwstr>
  </property>
  <property fmtid="{D5CDD505-2E9C-101B-9397-08002B2CF9AE}" pid="5" name="MFClassifiedBySID">
    <vt:lpwstr>UxC4dwLulzfINJ8nQH+xvX5LNGipWa4BRSZhPgxsCvm42mrIC/DSDv0ggS+FjUN/2v1BBotkLlY5aAiEhoi6uQEX5aa4z/kikdZGuSRfVuodfeQvsiOzEP64e4xQ0xpB</vt:lpwstr>
  </property>
  <property fmtid="{D5CDD505-2E9C-101B-9397-08002B2CF9AE}" pid="6" name="MFGRNItemId">
    <vt:lpwstr>GRN-a9058ddf-c217-49ec-ae43-839dfe47c9f2</vt:lpwstr>
  </property>
  <property fmtid="{D5CDD505-2E9C-101B-9397-08002B2CF9AE}" pid="7" name="MFHash">
    <vt:lpwstr>mgofBOer9h11Enc3fvm//4UhpyaMfAuXH7emoauuvtI=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