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5F038" w14:textId="50E63CFF" w:rsidR="0053666D" w:rsidRPr="0053666D" w:rsidRDefault="0053666D" w:rsidP="0053666D">
      <w:pPr>
        <w:jc w:val="center"/>
        <w:rPr>
          <w:rFonts w:ascii="Cambria" w:hAnsi="Cambria"/>
          <w:sz w:val="28"/>
          <w:szCs w:val="28"/>
        </w:rPr>
      </w:pPr>
      <w:r w:rsidRPr="0053666D">
        <w:rPr>
          <w:rFonts w:ascii="Cambria" w:hAnsi="Cambria"/>
          <w:sz w:val="28"/>
          <w:szCs w:val="28"/>
        </w:rPr>
        <w:t>Dokumenty do postepowania nr SG.270.1.</w:t>
      </w:r>
      <w:r w:rsidR="00790CC4">
        <w:rPr>
          <w:rFonts w:ascii="Cambria" w:hAnsi="Cambria"/>
          <w:sz w:val="28"/>
          <w:szCs w:val="28"/>
        </w:rPr>
        <w:t>1</w:t>
      </w:r>
      <w:r w:rsidR="00DB4312">
        <w:rPr>
          <w:rFonts w:ascii="Cambria" w:hAnsi="Cambria"/>
          <w:sz w:val="28"/>
          <w:szCs w:val="28"/>
        </w:rPr>
        <w:t>3</w:t>
      </w:r>
      <w:r w:rsidRPr="0053666D">
        <w:rPr>
          <w:rFonts w:ascii="Cambria" w:hAnsi="Cambria"/>
          <w:sz w:val="28"/>
          <w:szCs w:val="28"/>
        </w:rPr>
        <w:t xml:space="preserve">.2026 pn. </w:t>
      </w:r>
    </w:p>
    <w:p w14:paraId="4767987B" w14:textId="364631B6" w:rsidR="00790CC4" w:rsidRDefault="00790CC4" w:rsidP="0053666D">
      <w:pPr>
        <w:jc w:val="center"/>
        <w:rPr>
          <w:rFonts w:ascii="Cambria" w:hAnsi="Cambria"/>
          <w:b/>
          <w:bCs/>
          <w:i/>
          <w:iCs/>
          <w:sz w:val="28"/>
          <w:szCs w:val="28"/>
        </w:rPr>
      </w:pPr>
      <w:r>
        <w:rPr>
          <w:rFonts w:ascii="Cambria" w:hAnsi="Cambria"/>
          <w:b/>
          <w:bCs/>
          <w:i/>
          <w:iCs/>
          <w:sz w:val="28"/>
          <w:szCs w:val="28"/>
        </w:rPr>
        <w:t>„</w:t>
      </w:r>
      <w:r w:rsidR="00DC3A49">
        <w:rPr>
          <w:rFonts w:ascii="Cambria" w:hAnsi="Cambria"/>
          <w:b/>
          <w:bCs/>
          <w:i/>
          <w:iCs/>
          <w:sz w:val="28"/>
          <w:szCs w:val="28"/>
        </w:rPr>
        <w:t xml:space="preserve">Dostawa </w:t>
      </w:r>
      <w:r w:rsidR="00DB4312">
        <w:rPr>
          <w:rFonts w:ascii="Cambria" w:hAnsi="Cambria"/>
          <w:b/>
          <w:bCs/>
          <w:i/>
          <w:iCs/>
          <w:sz w:val="28"/>
          <w:szCs w:val="28"/>
        </w:rPr>
        <w:t>systemów awaryjnego podtrzymywania temperatury LN</w:t>
      </w:r>
      <w:r w:rsidR="00DB4312">
        <w:rPr>
          <w:rFonts w:ascii="Cambria" w:hAnsi="Cambria"/>
          <w:b/>
          <w:bCs/>
          <w:i/>
          <w:iCs/>
          <w:sz w:val="28"/>
          <w:szCs w:val="28"/>
          <w:vertAlign w:val="subscript"/>
        </w:rPr>
        <w:t>2</w:t>
      </w:r>
      <w:r w:rsidR="00DB4312">
        <w:rPr>
          <w:rFonts w:ascii="Cambria" w:hAnsi="Cambria"/>
          <w:b/>
          <w:bCs/>
          <w:i/>
          <w:iCs/>
          <w:sz w:val="28"/>
          <w:szCs w:val="28"/>
        </w:rPr>
        <w:t xml:space="preserve">         w zamrażarkach niskotemperaturowych</w:t>
      </w:r>
      <w:r>
        <w:rPr>
          <w:rFonts w:ascii="Cambria" w:hAnsi="Cambria"/>
          <w:b/>
          <w:bCs/>
          <w:i/>
          <w:iCs/>
          <w:sz w:val="28"/>
          <w:szCs w:val="28"/>
        </w:rPr>
        <w:t>”</w:t>
      </w:r>
    </w:p>
    <w:p w14:paraId="0B9F95A7" w14:textId="2F3961BF" w:rsidR="0053666D" w:rsidRPr="0053666D" w:rsidRDefault="0053666D" w:rsidP="0053666D">
      <w:pPr>
        <w:jc w:val="center"/>
        <w:rPr>
          <w:rFonts w:ascii="Cambria" w:hAnsi="Cambria"/>
          <w:i/>
          <w:iCs/>
        </w:rPr>
      </w:pPr>
      <w:r w:rsidRPr="0053666D">
        <w:rPr>
          <w:rFonts w:ascii="Cambria" w:hAnsi="Cambria"/>
          <w:i/>
          <w:iCs/>
        </w:rPr>
        <w:t>(identyfikator podstępowania i adres strony postępowania)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53666D" w:rsidRPr="0053666D" w14:paraId="278D66BA" w14:textId="77777777" w:rsidTr="00DB4312">
        <w:trPr>
          <w:trHeight w:val="687"/>
        </w:trPr>
        <w:tc>
          <w:tcPr>
            <w:tcW w:w="3114" w:type="dxa"/>
          </w:tcPr>
          <w:p w14:paraId="25662CBB" w14:textId="41AB1BB0" w:rsidR="0053666D" w:rsidRPr="0053666D" w:rsidRDefault="0053666D" w:rsidP="0053666D">
            <w:pPr>
              <w:rPr>
                <w:rFonts w:ascii="Cambria" w:hAnsi="Cambria"/>
              </w:rPr>
            </w:pPr>
            <w:r w:rsidRPr="0053666D">
              <w:rPr>
                <w:rFonts w:ascii="Cambria" w:hAnsi="Cambria"/>
              </w:rPr>
              <w:t>Identyfikator postępowania</w:t>
            </w:r>
          </w:p>
        </w:tc>
        <w:tc>
          <w:tcPr>
            <w:tcW w:w="5948" w:type="dxa"/>
          </w:tcPr>
          <w:p w14:paraId="5BCECCA3" w14:textId="078A67A4" w:rsidR="0053666D" w:rsidRPr="00DB4312" w:rsidRDefault="00DB4312" w:rsidP="00DB4312">
            <w:pPr>
              <w:pStyle w:val="Nagwek3"/>
              <w:jc w:val="both"/>
              <w:rPr>
                <w:rFonts w:ascii="Cambria" w:eastAsia="Times New Roman" w:hAnsi="Cambria" w:cs="Times New Roman"/>
                <w:color w:val="auto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B4312">
              <w:rPr>
                <w:rFonts w:ascii="Cambria" w:eastAsia="Times New Roman" w:hAnsi="Cambria" w:cs="Times New Roman"/>
                <w:color w:val="auto"/>
                <w:kern w:val="0"/>
                <w:sz w:val="22"/>
                <w:szCs w:val="22"/>
                <w:lang w:eastAsia="ar-SA"/>
                <w14:ligatures w14:val="none"/>
              </w:rPr>
              <w:t>ocds-148610-306d8543-cde9-43b7-8d46-54987b2e3636</w:t>
            </w:r>
          </w:p>
        </w:tc>
      </w:tr>
      <w:tr w:rsidR="0053666D" w:rsidRPr="0053666D" w14:paraId="7F7874F5" w14:textId="77777777" w:rsidTr="0053666D">
        <w:tc>
          <w:tcPr>
            <w:tcW w:w="3114" w:type="dxa"/>
          </w:tcPr>
          <w:p w14:paraId="76AABB6B" w14:textId="1648E5FA" w:rsidR="0053666D" w:rsidRPr="0053666D" w:rsidRDefault="0053666D" w:rsidP="0053666D">
            <w:pPr>
              <w:rPr>
                <w:rFonts w:ascii="Cambria" w:hAnsi="Cambria"/>
              </w:rPr>
            </w:pPr>
            <w:r w:rsidRPr="0053666D">
              <w:rPr>
                <w:rFonts w:ascii="Cambria" w:hAnsi="Cambria"/>
              </w:rPr>
              <w:t>Adres strony postępowania</w:t>
            </w:r>
          </w:p>
        </w:tc>
        <w:tc>
          <w:tcPr>
            <w:tcW w:w="5948" w:type="dxa"/>
          </w:tcPr>
          <w:p w14:paraId="0EE4ED83" w14:textId="2BC2897E" w:rsidR="0053666D" w:rsidRPr="0053666D" w:rsidRDefault="00DC3A49" w:rsidP="0053666D">
            <w:pPr>
              <w:rPr>
                <w:rFonts w:ascii="Cambria" w:hAnsi="Cambria"/>
              </w:rPr>
            </w:pPr>
            <w:hyperlink r:id="rId4" w:history="1"/>
            <w:r w:rsidR="00DB4312">
              <w:t xml:space="preserve"> </w:t>
            </w:r>
            <w:r w:rsidR="00DB4312" w:rsidRPr="00A239BC">
              <w:rPr>
                <w:rFonts w:ascii="Cambria" w:hAnsi="Cambria" w:cs="Arial"/>
                <w:sz w:val="22"/>
                <w:szCs w:val="22"/>
              </w:rPr>
              <w:t>https://ezamowienia.gov.pl/mp-client/tenders/ocds-148610-306d8543-cde9-43b7-8d46-54987b2e3636</w:t>
            </w:r>
            <w:r w:rsidR="00DB4312">
              <w:rPr>
                <w:rFonts w:ascii="Cambria" w:hAnsi="Cambria" w:cs="Arial"/>
                <w:sz w:val="22"/>
                <w:szCs w:val="22"/>
              </w:rPr>
              <w:t xml:space="preserve">  </w:t>
            </w:r>
          </w:p>
        </w:tc>
      </w:tr>
    </w:tbl>
    <w:p w14:paraId="107C52FD" w14:textId="77777777" w:rsidR="0053666D" w:rsidRPr="0053666D" w:rsidRDefault="0053666D" w:rsidP="0053666D"/>
    <w:sectPr w:rsidR="0053666D" w:rsidRPr="005366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6D"/>
    <w:rsid w:val="004942C1"/>
    <w:rsid w:val="0053666D"/>
    <w:rsid w:val="005E416B"/>
    <w:rsid w:val="00790CC4"/>
    <w:rsid w:val="00796FED"/>
    <w:rsid w:val="00C814D4"/>
    <w:rsid w:val="00DB4312"/>
    <w:rsid w:val="00DC3A49"/>
    <w:rsid w:val="00DD00D8"/>
    <w:rsid w:val="00EF1F71"/>
    <w:rsid w:val="00F268EF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4738"/>
  <w15:chartTrackingRefBased/>
  <w15:docId w15:val="{407B6A6B-9960-4A59-B90C-920353D1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36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6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66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6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66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6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6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6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6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6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6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36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66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66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66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66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66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66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6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6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6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6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6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66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66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66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6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66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66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36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semiHidden/>
    <w:unhideWhenUsed/>
    <w:qFormat/>
    <w:rsid w:val="00DC3A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zamowienia.gov.pl/mp-client/tenders/ocds-148610-6c1dddd3-36a9-4e68-923f-23d70d4619b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450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Sikorska</dc:creator>
  <cp:keywords/>
  <dc:description/>
  <cp:lastModifiedBy>Małgorzata Sikorska</cp:lastModifiedBy>
  <cp:revision>9</cp:revision>
  <cp:lastPrinted>2026-07-08T11:44:00Z</cp:lastPrinted>
  <dcterms:created xsi:type="dcterms:W3CDTF">2026-07-08T11:40:00Z</dcterms:created>
  <dcterms:modified xsi:type="dcterms:W3CDTF">2026-10-05T09:24:00Z</dcterms:modified>
</cp:coreProperties>
</file>