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F26" w:rsidRPr="00AC0F26" w:rsidRDefault="00291541" w:rsidP="007E62EE">
      <w:pPr>
        <w:tabs>
          <w:tab w:val="left" w:pos="7920"/>
          <w:tab w:val="right" w:pos="9298"/>
        </w:tabs>
        <w:spacing w:after="0"/>
        <w:jc w:val="center"/>
        <w:rPr>
          <w:b/>
          <w:sz w:val="24"/>
          <w:u w:val="single"/>
        </w:rPr>
      </w:pPr>
      <w:r w:rsidRPr="00AC0F26">
        <w:rPr>
          <w:b/>
          <w:sz w:val="24"/>
          <w:u w:val="single"/>
        </w:rPr>
        <w:t>OPIS PRZEDMIOTU ZAMÓWIENIA</w:t>
      </w:r>
    </w:p>
    <w:p w:rsidR="007C7ABE" w:rsidRPr="00AC0F26" w:rsidRDefault="007C7ABE" w:rsidP="007E62EE">
      <w:pPr>
        <w:pStyle w:val="Akapitzlist"/>
        <w:numPr>
          <w:ilvl w:val="0"/>
          <w:numId w:val="1"/>
        </w:numPr>
        <w:spacing w:after="0"/>
        <w:ind w:left="709" w:hanging="709"/>
        <w:jc w:val="both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Zamawiający</w:t>
      </w:r>
    </w:p>
    <w:p w:rsidR="00100E65" w:rsidRPr="00AC0F26" w:rsidRDefault="00100E65" w:rsidP="007E62EE">
      <w:pPr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Generalna Dyrekcja Dróg Krajowych i</w:t>
      </w:r>
      <w:r w:rsidR="00BF6FE0" w:rsidRPr="00AC0F26">
        <w:rPr>
          <w:rFonts w:ascii="Verdana" w:hAnsi="Verdana"/>
          <w:sz w:val="18"/>
          <w:szCs w:val="18"/>
        </w:rPr>
        <w:t xml:space="preserve"> Autostrad Oddział w Szczecinie</w:t>
      </w:r>
    </w:p>
    <w:p w:rsidR="00690270" w:rsidRPr="00AC0F26" w:rsidRDefault="00BF6FE0" w:rsidP="007E62EE">
      <w:pPr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al. Bohaterów Warszawy 33, 70-340 Szczecin</w:t>
      </w:r>
    </w:p>
    <w:p w:rsidR="00141CF8" w:rsidRPr="00AC0F26" w:rsidRDefault="00141CF8" w:rsidP="007E62EE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:rsidR="002E47C0" w:rsidRPr="002E47C0" w:rsidRDefault="002E47C0" w:rsidP="007E62EE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7C7ABE" w:rsidRPr="00AC0F26" w:rsidRDefault="007C7ABE" w:rsidP="007E62EE">
      <w:pPr>
        <w:pStyle w:val="Akapitzlist"/>
        <w:numPr>
          <w:ilvl w:val="0"/>
          <w:numId w:val="1"/>
        </w:numPr>
        <w:spacing w:after="0"/>
        <w:ind w:left="720"/>
        <w:jc w:val="both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Przedmiot zamówienia</w:t>
      </w:r>
    </w:p>
    <w:p w:rsidR="007D3D2D" w:rsidRDefault="007D3D2D" w:rsidP="007D3D2D">
      <w:pPr>
        <w:spacing w:after="0"/>
        <w:ind w:left="-11"/>
        <w:jc w:val="both"/>
        <w:rPr>
          <w:rFonts w:ascii="Verdana" w:hAnsi="Verdana"/>
          <w:b/>
          <w:color w:val="002060"/>
          <w:sz w:val="18"/>
          <w:szCs w:val="18"/>
        </w:rPr>
      </w:pPr>
      <w:r w:rsidRPr="007C7173">
        <w:rPr>
          <w:rFonts w:ascii="Verdana" w:hAnsi="Verdana"/>
          <w:b/>
          <w:color w:val="002060"/>
          <w:sz w:val="18"/>
          <w:szCs w:val="18"/>
        </w:rPr>
        <w:t>Sukcesywne wykonywanie przeglądów i konserwacji niszczarek biurowych w siedzibie GDDKiA Oddziału w Szczecinie przy al. Bohaterów Warszawy 33</w:t>
      </w:r>
      <w:r>
        <w:rPr>
          <w:rFonts w:ascii="Verdana" w:hAnsi="Verdana"/>
          <w:b/>
          <w:color w:val="002060"/>
          <w:sz w:val="18"/>
          <w:szCs w:val="18"/>
        </w:rPr>
        <w:t xml:space="preserve"> i 32</w:t>
      </w:r>
      <w:r w:rsidRPr="007C7173">
        <w:rPr>
          <w:rFonts w:ascii="Verdana" w:hAnsi="Verdana"/>
          <w:b/>
          <w:color w:val="002060"/>
          <w:sz w:val="18"/>
          <w:szCs w:val="18"/>
        </w:rPr>
        <w:t>, ul. Legionów Dąbrowskiego 20 oraz w Wydziale Technologii – Laboratorium Drogowym w Skarbimierzycach przy ul. Wiosennej 8.</w:t>
      </w:r>
    </w:p>
    <w:p w:rsidR="007D3D2D" w:rsidRPr="00AC0F26" w:rsidRDefault="007D3D2D" w:rsidP="007D3D2D">
      <w:pPr>
        <w:spacing w:after="0"/>
        <w:ind w:left="-11"/>
        <w:jc w:val="both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 xml:space="preserve">Termin wykonania zamówienia </w:t>
      </w:r>
    </w:p>
    <w:p w:rsidR="007D3D2D" w:rsidRPr="00AC0F26" w:rsidRDefault="007F4172" w:rsidP="007D3D2D">
      <w:pPr>
        <w:spacing w:after="0"/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Od podpisania umowy do </w:t>
      </w:r>
      <w:r w:rsidR="00D83A47">
        <w:rPr>
          <w:rFonts w:ascii="Verdana" w:hAnsi="Verdana"/>
          <w:sz w:val="18"/>
          <w:szCs w:val="18"/>
        </w:rPr>
        <w:t>31.10</w:t>
      </w:r>
      <w:r w:rsidR="007D3D2D">
        <w:rPr>
          <w:rFonts w:ascii="Verdana" w:hAnsi="Verdana"/>
          <w:sz w:val="18"/>
          <w:szCs w:val="18"/>
        </w:rPr>
        <w:t>.2024</w:t>
      </w:r>
      <w:r w:rsidR="007657D7">
        <w:rPr>
          <w:rFonts w:ascii="Verdana" w:hAnsi="Verdana"/>
          <w:sz w:val="18"/>
          <w:szCs w:val="18"/>
        </w:rPr>
        <w:t xml:space="preserve"> </w:t>
      </w:r>
      <w:r w:rsidR="007D3D2D">
        <w:rPr>
          <w:rFonts w:ascii="Verdana" w:hAnsi="Verdana"/>
          <w:sz w:val="18"/>
          <w:szCs w:val="18"/>
        </w:rPr>
        <w:t>r.</w:t>
      </w:r>
    </w:p>
    <w:p w:rsidR="007D3D2D" w:rsidRPr="00AC0F26" w:rsidRDefault="007D3D2D" w:rsidP="007D3D2D">
      <w:pPr>
        <w:spacing w:after="0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Warunki udziału w postępowaniu</w:t>
      </w:r>
    </w:p>
    <w:p w:rsidR="007D3D2D" w:rsidRDefault="007D3D2D" w:rsidP="007D3D2D">
      <w:pPr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 xml:space="preserve">W postępowaniu mogą wziąć udział </w:t>
      </w:r>
      <w:r>
        <w:rPr>
          <w:rFonts w:ascii="Verdana" w:hAnsi="Verdana"/>
          <w:sz w:val="18"/>
          <w:szCs w:val="18"/>
        </w:rPr>
        <w:t>W</w:t>
      </w:r>
      <w:r w:rsidRPr="00AC0F26">
        <w:rPr>
          <w:rFonts w:ascii="Verdana" w:hAnsi="Verdana"/>
          <w:sz w:val="18"/>
          <w:szCs w:val="18"/>
        </w:rPr>
        <w:t xml:space="preserve">ykonawcy, którzy spełniają </w:t>
      </w:r>
      <w:r>
        <w:rPr>
          <w:rFonts w:ascii="Verdana" w:hAnsi="Verdana"/>
          <w:sz w:val="18"/>
          <w:szCs w:val="18"/>
        </w:rPr>
        <w:t>następujące wymagania:</w:t>
      </w:r>
      <w:r w:rsidRPr="00AC0F26">
        <w:rPr>
          <w:rFonts w:ascii="Verdana" w:hAnsi="Verdana"/>
          <w:sz w:val="18"/>
          <w:szCs w:val="18"/>
        </w:rPr>
        <w:t xml:space="preserve"> </w:t>
      </w:r>
    </w:p>
    <w:p w:rsidR="007D3D2D" w:rsidRDefault="007D3D2D" w:rsidP="007D3D2D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/>
          <w:sz w:val="18"/>
          <w:szCs w:val="18"/>
        </w:rPr>
      </w:pPr>
      <w:r w:rsidRPr="00BD1DE2">
        <w:rPr>
          <w:rFonts w:ascii="Verdana" w:hAnsi="Verdana"/>
          <w:sz w:val="18"/>
          <w:szCs w:val="18"/>
        </w:rPr>
        <w:t>Posiadają niezbędną wiedzę i doświadczenie w obszarze objętym niniejszym zamówieniem.</w:t>
      </w:r>
    </w:p>
    <w:p w:rsidR="007D3D2D" w:rsidRPr="00AC0F26" w:rsidRDefault="007D3D2D" w:rsidP="007D3D2D">
      <w:pPr>
        <w:pStyle w:val="Akapitzlist"/>
        <w:numPr>
          <w:ilvl w:val="0"/>
          <w:numId w:val="3"/>
        </w:numPr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Dysponują potencjałem technicznym i osobami zdolnymi do wykonania niniejszego zamówienia.</w:t>
      </w:r>
    </w:p>
    <w:p w:rsidR="007D3D2D" w:rsidRPr="00AC0F26" w:rsidRDefault="007D3D2D" w:rsidP="007D3D2D">
      <w:pPr>
        <w:spacing w:after="0"/>
        <w:jc w:val="both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 xml:space="preserve">Zamawiający odstępuje od opisu sposobu dokonywania oceny spełniania </w:t>
      </w:r>
      <w:r>
        <w:rPr>
          <w:rFonts w:ascii="Verdana" w:hAnsi="Verdana"/>
          <w:sz w:val="18"/>
          <w:szCs w:val="18"/>
        </w:rPr>
        <w:t>wymagań</w:t>
      </w:r>
      <w:r w:rsidRPr="00AC0F26">
        <w:rPr>
          <w:rFonts w:ascii="Verdana" w:hAnsi="Verdana"/>
          <w:sz w:val="18"/>
          <w:szCs w:val="18"/>
        </w:rPr>
        <w:t xml:space="preserve"> w powyższym zakresie, zastrzegając prawo do żądania złożenia przez wybranych Wykonawców oświadczeń o spełnianiu warunków udziału w postępowaniu.</w:t>
      </w:r>
    </w:p>
    <w:p w:rsidR="007D3D2D" w:rsidRPr="00AC0F26" w:rsidRDefault="007D3D2D" w:rsidP="007D3D2D">
      <w:pPr>
        <w:spacing w:after="0"/>
        <w:jc w:val="both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spacing w:after="0"/>
        <w:jc w:val="both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Zakres prac objętych zamówieniem</w:t>
      </w:r>
    </w:p>
    <w:p w:rsidR="007D3D2D" w:rsidRDefault="007D3D2D" w:rsidP="007D3D2D">
      <w:pPr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Okresowe przeglądy i konserwacja</w:t>
      </w:r>
      <w:r>
        <w:rPr>
          <w:rFonts w:ascii="Verdana" w:hAnsi="Verdana"/>
          <w:sz w:val="18"/>
          <w:szCs w:val="18"/>
        </w:rPr>
        <w:t xml:space="preserve"> </w:t>
      </w:r>
      <w:r w:rsidRPr="00AC0F26">
        <w:rPr>
          <w:rFonts w:ascii="Verdana" w:hAnsi="Verdana"/>
          <w:sz w:val="18"/>
          <w:szCs w:val="18"/>
        </w:rPr>
        <w:t xml:space="preserve">będą przeprowadzane co 6 miesięcy </w:t>
      </w:r>
      <w:r>
        <w:rPr>
          <w:rFonts w:ascii="Verdana" w:hAnsi="Verdana"/>
          <w:sz w:val="18"/>
          <w:szCs w:val="18"/>
        </w:rPr>
        <w:t>w następujących terminach:</w:t>
      </w:r>
    </w:p>
    <w:p w:rsidR="007D3D2D" w:rsidRPr="00B54264" w:rsidRDefault="007D3D2D" w:rsidP="007D3D2D">
      <w:pPr>
        <w:pStyle w:val="Akapitzlist"/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 przegląd – do </w:t>
      </w:r>
      <w:r w:rsidR="0000380A">
        <w:rPr>
          <w:rFonts w:ascii="Verdana" w:hAnsi="Verdana"/>
          <w:sz w:val="18"/>
          <w:szCs w:val="18"/>
        </w:rPr>
        <w:t>30</w:t>
      </w:r>
      <w:r w:rsidR="007F4172">
        <w:rPr>
          <w:rFonts w:ascii="Verdana" w:hAnsi="Verdana"/>
          <w:sz w:val="18"/>
          <w:szCs w:val="18"/>
        </w:rPr>
        <w:t>.0</w:t>
      </w:r>
      <w:r w:rsidR="00D83A47">
        <w:rPr>
          <w:rFonts w:ascii="Verdana" w:hAnsi="Verdana"/>
          <w:sz w:val="18"/>
          <w:szCs w:val="18"/>
        </w:rPr>
        <w:t>4</w:t>
      </w:r>
      <w:r>
        <w:rPr>
          <w:rFonts w:ascii="Verdana" w:hAnsi="Verdana"/>
          <w:sz w:val="18"/>
          <w:szCs w:val="18"/>
        </w:rPr>
        <w:t>.2023</w:t>
      </w:r>
      <w:r w:rsidR="007657D7">
        <w:rPr>
          <w:rFonts w:ascii="Verdana" w:hAnsi="Verdana"/>
          <w:sz w:val="18"/>
          <w:szCs w:val="18"/>
        </w:rPr>
        <w:t xml:space="preserve"> </w:t>
      </w:r>
      <w:r w:rsidRPr="00B54264">
        <w:rPr>
          <w:rFonts w:ascii="Verdana" w:hAnsi="Verdana"/>
          <w:sz w:val="18"/>
          <w:szCs w:val="18"/>
        </w:rPr>
        <w:t>r.</w:t>
      </w:r>
    </w:p>
    <w:p w:rsidR="007D3D2D" w:rsidRPr="00B54264" w:rsidRDefault="007F4172" w:rsidP="007D3D2D">
      <w:pPr>
        <w:pStyle w:val="Akapitzlist"/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II przegląd – do </w:t>
      </w:r>
      <w:r w:rsidR="002D67C8">
        <w:rPr>
          <w:rFonts w:ascii="Verdana" w:hAnsi="Verdana"/>
          <w:sz w:val="18"/>
          <w:szCs w:val="18"/>
        </w:rPr>
        <w:t>3</w:t>
      </w:r>
      <w:r w:rsidR="00D83A47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.</w:t>
      </w:r>
      <w:r w:rsidR="00D83A47">
        <w:rPr>
          <w:rFonts w:ascii="Verdana" w:hAnsi="Verdana"/>
          <w:sz w:val="18"/>
          <w:szCs w:val="18"/>
        </w:rPr>
        <w:t>10</w:t>
      </w:r>
      <w:r w:rsidR="007D3D2D" w:rsidRPr="00B54264">
        <w:rPr>
          <w:rFonts w:ascii="Verdana" w:hAnsi="Verdana"/>
          <w:sz w:val="18"/>
          <w:szCs w:val="18"/>
        </w:rPr>
        <w:t>.202</w:t>
      </w:r>
      <w:r w:rsidR="007D3D2D">
        <w:rPr>
          <w:rFonts w:ascii="Verdana" w:hAnsi="Verdana"/>
          <w:sz w:val="18"/>
          <w:szCs w:val="18"/>
        </w:rPr>
        <w:t>3</w:t>
      </w:r>
      <w:r w:rsidR="007657D7">
        <w:rPr>
          <w:rFonts w:ascii="Verdana" w:hAnsi="Verdana"/>
          <w:sz w:val="18"/>
          <w:szCs w:val="18"/>
        </w:rPr>
        <w:t xml:space="preserve"> </w:t>
      </w:r>
      <w:r w:rsidR="007D3D2D" w:rsidRPr="00B54264">
        <w:rPr>
          <w:rFonts w:ascii="Verdana" w:hAnsi="Verdana"/>
          <w:sz w:val="18"/>
          <w:szCs w:val="18"/>
        </w:rPr>
        <w:t>r.</w:t>
      </w:r>
    </w:p>
    <w:p w:rsidR="007D3D2D" w:rsidRDefault="007F4172" w:rsidP="007D3D2D">
      <w:pPr>
        <w:pStyle w:val="Akapitzlist"/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III przegląd – do </w:t>
      </w:r>
      <w:r w:rsidR="00C16B41">
        <w:rPr>
          <w:rFonts w:ascii="Verdana" w:hAnsi="Verdana"/>
          <w:sz w:val="18"/>
          <w:szCs w:val="18"/>
        </w:rPr>
        <w:t>30</w:t>
      </w:r>
      <w:bookmarkStart w:id="0" w:name="_GoBack"/>
      <w:bookmarkEnd w:id="0"/>
      <w:r>
        <w:rPr>
          <w:rFonts w:ascii="Verdana" w:hAnsi="Verdana"/>
          <w:sz w:val="18"/>
          <w:szCs w:val="18"/>
        </w:rPr>
        <w:t>.0</w:t>
      </w:r>
      <w:r w:rsidR="00D83A47">
        <w:rPr>
          <w:rFonts w:ascii="Verdana" w:hAnsi="Verdana"/>
          <w:sz w:val="18"/>
          <w:szCs w:val="18"/>
        </w:rPr>
        <w:t>4</w:t>
      </w:r>
      <w:r w:rsidR="007D3D2D" w:rsidRPr="00B54264">
        <w:rPr>
          <w:rFonts w:ascii="Verdana" w:hAnsi="Verdana"/>
          <w:sz w:val="18"/>
          <w:szCs w:val="18"/>
        </w:rPr>
        <w:t>.202</w:t>
      </w:r>
      <w:r w:rsidR="007D3D2D">
        <w:rPr>
          <w:rFonts w:ascii="Verdana" w:hAnsi="Verdana"/>
          <w:sz w:val="18"/>
          <w:szCs w:val="18"/>
        </w:rPr>
        <w:t>4</w:t>
      </w:r>
      <w:r w:rsidR="007657D7">
        <w:rPr>
          <w:rFonts w:ascii="Verdana" w:hAnsi="Verdana"/>
          <w:sz w:val="18"/>
          <w:szCs w:val="18"/>
        </w:rPr>
        <w:t xml:space="preserve"> </w:t>
      </w:r>
      <w:r w:rsidR="007D3D2D" w:rsidRPr="00B54264">
        <w:rPr>
          <w:rFonts w:ascii="Verdana" w:hAnsi="Verdana"/>
          <w:sz w:val="18"/>
          <w:szCs w:val="18"/>
        </w:rPr>
        <w:t>r.</w:t>
      </w:r>
    </w:p>
    <w:p w:rsidR="007657D7" w:rsidRDefault="007657D7" w:rsidP="007D3D2D">
      <w:pPr>
        <w:pStyle w:val="Akapitzlist"/>
        <w:numPr>
          <w:ilvl w:val="0"/>
          <w:numId w:val="12"/>
        </w:num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IV przegląd – do </w:t>
      </w:r>
      <w:r w:rsidR="002D67C8">
        <w:rPr>
          <w:rFonts w:ascii="Verdana" w:hAnsi="Verdana"/>
          <w:sz w:val="18"/>
          <w:szCs w:val="18"/>
        </w:rPr>
        <w:t>3</w:t>
      </w:r>
      <w:r w:rsidR="00D83A47">
        <w:rPr>
          <w:rFonts w:ascii="Verdana" w:hAnsi="Verdana"/>
          <w:sz w:val="18"/>
          <w:szCs w:val="18"/>
        </w:rPr>
        <w:t>1</w:t>
      </w:r>
      <w:r>
        <w:rPr>
          <w:rFonts w:ascii="Verdana" w:hAnsi="Verdana"/>
          <w:sz w:val="18"/>
          <w:szCs w:val="18"/>
        </w:rPr>
        <w:t>.</w:t>
      </w:r>
      <w:r w:rsidR="00D83A47">
        <w:rPr>
          <w:rFonts w:ascii="Verdana" w:hAnsi="Verdana"/>
          <w:sz w:val="18"/>
          <w:szCs w:val="18"/>
        </w:rPr>
        <w:t>10</w:t>
      </w:r>
      <w:r>
        <w:rPr>
          <w:rFonts w:ascii="Verdana" w:hAnsi="Verdana"/>
          <w:sz w:val="18"/>
          <w:szCs w:val="18"/>
        </w:rPr>
        <w:t>.2024 r.</w:t>
      </w:r>
    </w:p>
    <w:p w:rsidR="00AD3FC7" w:rsidRDefault="00AD3FC7" w:rsidP="00AD3FC7">
      <w:pPr>
        <w:pStyle w:val="Akapitzlist"/>
        <w:spacing w:after="0"/>
        <w:jc w:val="both"/>
        <w:rPr>
          <w:rFonts w:ascii="Verdana" w:hAnsi="Verdana"/>
          <w:sz w:val="18"/>
          <w:szCs w:val="18"/>
        </w:rPr>
      </w:pPr>
    </w:p>
    <w:p w:rsidR="00AD3FC7" w:rsidRDefault="00AD3FC7" w:rsidP="00AD3FC7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Wykonawca odpowiedzialny jest za przestrzeganie ww. terminów wykonania usługi. W planowanych terminach Wykonawca zobowiązany jest powiadomić Zamawiającego</w:t>
      </w:r>
      <w:r w:rsidR="0000380A">
        <w:rPr>
          <w:rFonts w:ascii="Verdana" w:hAnsi="Verdana"/>
          <w:sz w:val="18"/>
          <w:szCs w:val="18"/>
        </w:rPr>
        <w:t xml:space="preserve"> z min. 7 dniowym wyprzedzeniem</w:t>
      </w:r>
    </w:p>
    <w:p w:rsidR="0000380A" w:rsidRDefault="0000380A" w:rsidP="00AD3FC7">
      <w:pPr>
        <w:spacing w:after="0"/>
        <w:jc w:val="both"/>
        <w:rPr>
          <w:rFonts w:ascii="Verdana" w:hAnsi="Verdana"/>
          <w:sz w:val="18"/>
          <w:szCs w:val="18"/>
        </w:rPr>
      </w:pPr>
    </w:p>
    <w:p w:rsidR="0000380A" w:rsidRPr="00AD3FC7" w:rsidRDefault="0000380A" w:rsidP="00AD3FC7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Serwis urządzeń należy wykonać we wskazanej w zał. nr 2 lokalizacji.</w:t>
      </w:r>
    </w:p>
    <w:p w:rsidR="007D3D2D" w:rsidRDefault="007D3D2D" w:rsidP="007D3D2D">
      <w:pPr>
        <w:spacing w:after="0"/>
        <w:jc w:val="both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spacing w:after="0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Przegląd </w:t>
      </w:r>
      <w:r w:rsidRPr="00AC0F26">
        <w:rPr>
          <w:rFonts w:ascii="Verdana" w:hAnsi="Verdana"/>
          <w:sz w:val="18"/>
          <w:szCs w:val="18"/>
        </w:rPr>
        <w:t>i konserwacj</w:t>
      </w:r>
      <w:r>
        <w:rPr>
          <w:rFonts w:ascii="Verdana" w:hAnsi="Verdana"/>
          <w:sz w:val="18"/>
          <w:szCs w:val="18"/>
        </w:rPr>
        <w:t>a</w:t>
      </w:r>
      <w:r w:rsidRPr="00AC0F26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obejmuje</w:t>
      </w:r>
      <w:r w:rsidRPr="007523E5">
        <w:t xml:space="preserve"> </w:t>
      </w:r>
      <w:r>
        <w:rPr>
          <w:rFonts w:ascii="Verdana" w:hAnsi="Verdana"/>
          <w:sz w:val="18"/>
          <w:szCs w:val="18"/>
        </w:rPr>
        <w:t xml:space="preserve">zakres </w:t>
      </w:r>
      <w:r w:rsidRPr="007523E5">
        <w:rPr>
          <w:rFonts w:ascii="Verdana" w:hAnsi="Verdana"/>
          <w:sz w:val="18"/>
          <w:szCs w:val="18"/>
        </w:rPr>
        <w:t>czynności określon</w:t>
      </w:r>
      <w:r>
        <w:rPr>
          <w:rFonts w:ascii="Verdana" w:hAnsi="Verdana"/>
          <w:sz w:val="18"/>
          <w:szCs w:val="18"/>
        </w:rPr>
        <w:t>y</w:t>
      </w:r>
      <w:r w:rsidRPr="007523E5">
        <w:rPr>
          <w:rFonts w:ascii="Verdana" w:hAnsi="Verdana"/>
          <w:sz w:val="18"/>
          <w:szCs w:val="18"/>
        </w:rPr>
        <w:t xml:space="preserve"> w instrukc</w:t>
      </w:r>
      <w:r>
        <w:rPr>
          <w:rFonts w:ascii="Verdana" w:hAnsi="Verdana"/>
          <w:sz w:val="18"/>
          <w:szCs w:val="18"/>
        </w:rPr>
        <w:t>jach</w:t>
      </w:r>
      <w:r w:rsidRPr="007523E5">
        <w:rPr>
          <w:rFonts w:ascii="Verdana" w:hAnsi="Verdana"/>
          <w:sz w:val="18"/>
          <w:szCs w:val="18"/>
        </w:rPr>
        <w:t xml:space="preserve"> obsługi i eksploatacji danego</w:t>
      </w:r>
      <w:r>
        <w:rPr>
          <w:rFonts w:ascii="Verdana" w:hAnsi="Verdana"/>
          <w:sz w:val="18"/>
          <w:szCs w:val="18"/>
        </w:rPr>
        <w:t xml:space="preserve"> urządzenia, zwłaszcza:</w:t>
      </w:r>
    </w:p>
    <w:p w:rsidR="007D3D2D" w:rsidRPr="00AC0F26" w:rsidRDefault="007D3D2D" w:rsidP="00946770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czyszczenie zespołu noży tnących,</w:t>
      </w:r>
    </w:p>
    <w:p w:rsidR="007D3D2D" w:rsidRPr="00AC0F26" w:rsidRDefault="007D3D2D" w:rsidP="00946770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czyszczenie zespołu napędów,</w:t>
      </w:r>
    </w:p>
    <w:p w:rsidR="007D3D2D" w:rsidRPr="00AC0F26" w:rsidRDefault="007D3D2D" w:rsidP="00946770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czyszczenie zespołu optyki,</w:t>
      </w:r>
    </w:p>
    <w:p w:rsidR="007D3D2D" w:rsidRPr="00AC0F26" w:rsidRDefault="007D3D2D" w:rsidP="00946770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wykonanie niezbędnych regulacji i nastaw,</w:t>
      </w:r>
    </w:p>
    <w:p w:rsidR="007D3D2D" w:rsidRDefault="007D3D2D" w:rsidP="00946770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wykonanie smarowania pracujących elementów w urządzeniach,</w:t>
      </w:r>
    </w:p>
    <w:p w:rsidR="007D3D2D" w:rsidRPr="00AC0F26" w:rsidRDefault="007D3D2D" w:rsidP="00946770">
      <w:pPr>
        <w:pStyle w:val="Akapitzlist"/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oraz</w:t>
      </w:r>
    </w:p>
    <w:p w:rsidR="007D3D2D" w:rsidRPr="00AC0F26" w:rsidRDefault="007D3D2D" w:rsidP="00946770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w ramach wizyt serwisowych będą również wymieniane części i podzespoły</w:t>
      </w:r>
      <w:r>
        <w:rPr>
          <w:rFonts w:ascii="Verdana" w:hAnsi="Verdana"/>
          <w:sz w:val="18"/>
          <w:szCs w:val="18"/>
        </w:rPr>
        <w:t xml:space="preserve"> zakwalifikowane </w:t>
      </w:r>
      <w:r w:rsidR="00C97F58">
        <w:rPr>
          <w:rFonts w:ascii="Verdana" w:hAnsi="Verdana"/>
          <w:sz w:val="18"/>
          <w:szCs w:val="18"/>
        </w:rPr>
        <w:br/>
      </w:r>
      <w:r>
        <w:rPr>
          <w:rFonts w:ascii="Verdana" w:hAnsi="Verdana"/>
          <w:sz w:val="18"/>
          <w:szCs w:val="18"/>
        </w:rPr>
        <w:t>do wymiany z uwagi na ich zużycie lub uszkodzenie,</w:t>
      </w:r>
    </w:p>
    <w:p w:rsidR="007D3D2D" w:rsidRPr="00AC0F26" w:rsidRDefault="007D3D2D" w:rsidP="00946770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wykonywanie ekspertyz urządzeń,</w:t>
      </w:r>
    </w:p>
    <w:p w:rsidR="007D3D2D" w:rsidRPr="00AC0F26" w:rsidRDefault="007D3D2D" w:rsidP="00946770">
      <w:pPr>
        <w:pStyle w:val="Akapitzlist"/>
        <w:numPr>
          <w:ilvl w:val="0"/>
          <w:numId w:val="11"/>
        </w:numPr>
        <w:spacing w:after="0"/>
        <w:ind w:left="709" w:hanging="425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transport</w:t>
      </w:r>
      <w:r w:rsidRPr="00AC0F26">
        <w:rPr>
          <w:rFonts w:ascii="Verdana" w:hAnsi="Verdana"/>
          <w:sz w:val="18"/>
          <w:szCs w:val="18"/>
        </w:rPr>
        <w:t xml:space="preserve"> urządze</w:t>
      </w:r>
      <w:r>
        <w:rPr>
          <w:rFonts w:ascii="Verdana" w:hAnsi="Verdana"/>
          <w:sz w:val="18"/>
          <w:szCs w:val="18"/>
        </w:rPr>
        <w:t>ń</w:t>
      </w:r>
      <w:r w:rsidRPr="00AC0F26">
        <w:rPr>
          <w:rFonts w:ascii="Verdana" w:hAnsi="Verdana"/>
          <w:sz w:val="18"/>
          <w:szCs w:val="18"/>
        </w:rPr>
        <w:t xml:space="preserve"> do serwisowania warsztatowego</w:t>
      </w:r>
      <w:r w:rsidR="00C97F58">
        <w:rPr>
          <w:rFonts w:ascii="Verdana" w:hAnsi="Verdana"/>
          <w:sz w:val="18"/>
          <w:szCs w:val="18"/>
        </w:rPr>
        <w:t xml:space="preserve"> </w:t>
      </w:r>
      <w:r w:rsidRPr="00AC0F26">
        <w:rPr>
          <w:rFonts w:ascii="Verdana" w:hAnsi="Verdana"/>
          <w:sz w:val="18"/>
          <w:szCs w:val="18"/>
        </w:rPr>
        <w:t>-</w:t>
      </w:r>
      <w:r w:rsidR="00C97F58">
        <w:rPr>
          <w:rFonts w:ascii="Verdana" w:hAnsi="Verdana"/>
          <w:sz w:val="18"/>
          <w:szCs w:val="18"/>
        </w:rPr>
        <w:t xml:space="preserve"> </w:t>
      </w:r>
      <w:r w:rsidRPr="00AC0F26">
        <w:rPr>
          <w:rFonts w:ascii="Verdana" w:hAnsi="Verdana"/>
          <w:sz w:val="18"/>
          <w:szCs w:val="18"/>
        </w:rPr>
        <w:t>wyniesienie</w:t>
      </w:r>
      <w:r>
        <w:rPr>
          <w:rFonts w:ascii="Verdana" w:hAnsi="Verdana"/>
          <w:sz w:val="18"/>
          <w:szCs w:val="18"/>
        </w:rPr>
        <w:t xml:space="preserve">, </w:t>
      </w:r>
      <w:r w:rsidRPr="00AC0F26">
        <w:rPr>
          <w:rFonts w:ascii="Verdana" w:hAnsi="Verdana"/>
          <w:sz w:val="18"/>
          <w:szCs w:val="18"/>
        </w:rPr>
        <w:t xml:space="preserve">wniesienie </w:t>
      </w:r>
      <w:r w:rsidR="00EE16F8">
        <w:rPr>
          <w:rFonts w:ascii="Verdana" w:hAnsi="Verdana"/>
          <w:sz w:val="18"/>
          <w:szCs w:val="18"/>
        </w:rPr>
        <w:br/>
      </w:r>
      <w:r w:rsidRPr="00AC0F26">
        <w:rPr>
          <w:rFonts w:ascii="Verdana" w:hAnsi="Verdana"/>
          <w:sz w:val="18"/>
          <w:szCs w:val="18"/>
        </w:rPr>
        <w:t>i ponowne uruchomienie w siedzibę Zamawiającego.</w:t>
      </w:r>
    </w:p>
    <w:p w:rsidR="007D3D2D" w:rsidRDefault="007D3D2D" w:rsidP="007D3D2D">
      <w:pPr>
        <w:shd w:val="clear" w:color="auto" w:fill="FFFFFF"/>
        <w:spacing w:after="0"/>
        <w:jc w:val="both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shd w:val="clear" w:color="auto" w:fill="FFFFFF"/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Usługa wykonywana będzie w godzinach pracy Oddziału, tj. od godz. 7.30</w:t>
      </w:r>
      <w:r>
        <w:rPr>
          <w:rFonts w:ascii="Verdana" w:hAnsi="Verdana"/>
          <w:sz w:val="18"/>
          <w:szCs w:val="18"/>
        </w:rPr>
        <w:t xml:space="preserve"> </w:t>
      </w:r>
      <w:r w:rsidRPr="00AC0F26">
        <w:rPr>
          <w:rFonts w:ascii="Verdana" w:hAnsi="Verdana"/>
          <w:sz w:val="18"/>
          <w:szCs w:val="18"/>
        </w:rPr>
        <w:t>do godz. 1</w:t>
      </w:r>
      <w:r>
        <w:rPr>
          <w:rFonts w:ascii="Verdana" w:hAnsi="Verdana"/>
          <w:sz w:val="18"/>
          <w:szCs w:val="18"/>
        </w:rPr>
        <w:t>5</w:t>
      </w:r>
      <w:r w:rsidRPr="00AC0F26">
        <w:rPr>
          <w:rFonts w:ascii="Verdana" w:hAnsi="Verdana"/>
          <w:sz w:val="18"/>
          <w:szCs w:val="18"/>
        </w:rPr>
        <w:t>.00 w dni robocze od poniedziałku do piątku.</w:t>
      </w:r>
    </w:p>
    <w:p w:rsidR="007D3D2D" w:rsidRDefault="007D3D2D" w:rsidP="007D3D2D">
      <w:pPr>
        <w:shd w:val="clear" w:color="auto" w:fill="FFFFFF"/>
        <w:spacing w:after="0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W ramach wizyty serwisowej Wykonawca zobowiązuje się do bezpłatnego dostarczenia zamówionych elementów eksploatacyjnych.</w:t>
      </w:r>
    </w:p>
    <w:p w:rsidR="007D3D2D" w:rsidRPr="00AC0F26" w:rsidRDefault="007D3D2D" w:rsidP="007D3D2D">
      <w:pPr>
        <w:pStyle w:val="Akapitzlist"/>
        <w:numPr>
          <w:ilvl w:val="0"/>
          <w:numId w:val="1"/>
        </w:numPr>
        <w:spacing w:after="0"/>
        <w:ind w:left="284" w:hanging="351"/>
        <w:jc w:val="both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lastRenderedPageBreak/>
        <w:tab/>
        <w:t>Wykaz urządzeń</w:t>
      </w:r>
    </w:p>
    <w:p w:rsidR="007D3D2D" w:rsidRPr="00AC0F26" w:rsidRDefault="007D3D2D" w:rsidP="007D3D2D">
      <w:pPr>
        <w:pStyle w:val="Akapitzlist"/>
        <w:spacing w:after="0"/>
        <w:ind w:left="284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Wykaz urządzeń objętych zamówieniem stanowi załącznik nr 2.</w:t>
      </w:r>
    </w:p>
    <w:p w:rsidR="007D3D2D" w:rsidRPr="00AC0F26" w:rsidRDefault="007D3D2D" w:rsidP="007D3D2D">
      <w:pPr>
        <w:pStyle w:val="Akapitzlist"/>
        <w:spacing w:after="0"/>
        <w:ind w:left="284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 xml:space="preserve">Zamawiający zastrzega sobie prawo do zmiany ilości urządzeń wykazanych w załączniku nr 2 </w:t>
      </w:r>
      <w:r w:rsidR="00EE16F8">
        <w:rPr>
          <w:rFonts w:ascii="Verdana" w:hAnsi="Verdana"/>
          <w:sz w:val="18"/>
          <w:szCs w:val="18"/>
        </w:rPr>
        <w:br/>
      </w:r>
      <w:r w:rsidRPr="00AC0F26">
        <w:rPr>
          <w:rFonts w:ascii="Verdana" w:hAnsi="Verdana"/>
          <w:sz w:val="18"/>
          <w:szCs w:val="18"/>
        </w:rPr>
        <w:t>w trakcie trwania umowy - cena jednostkowa (za określony typ urządzenia) wskazana w ofercie pozostanie niezmienna. Wykaz niszczarek stanowić będzie integralny składnik oferty.</w:t>
      </w:r>
    </w:p>
    <w:p w:rsidR="007D3D2D" w:rsidRDefault="007D3D2D" w:rsidP="007D3D2D">
      <w:pPr>
        <w:pStyle w:val="Akapitzlist"/>
        <w:spacing w:after="0"/>
        <w:ind w:left="284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Zmiany w wykazie urządzeń nie będą wymagać sporządzenia aneksu do umowy.</w:t>
      </w:r>
    </w:p>
    <w:p w:rsidR="007D3D2D" w:rsidRPr="00AC0F26" w:rsidRDefault="007D3D2D" w:rsidP="007D3D2D">
      <w:pPr>
        <w:pStyle w:val="Akapitzlist"/>
        <w:spacing w:after="0"/>
        <w:ind w:left="284"/>
        <w:jc w:val="both"/>
        <w:rPr>
          <w:rFonts w:ascii="Verdana" w:hAnsi="Verdana"/>
          <w:b/>
          <w:sz w:val="18"/>
          <w:szCs w:val="18"/>
        </w:rPr>
      </w:pPr>
    </w:p>
    <w:p w:rsidR="007D3D2D" w:rsidRPr="00AC0F26" w:rsidRDefault="007D3D2D" w:rsidP="007D3D2D">
      <w:pPr>
        <w:pStyle w:val="Akapitzlist"/>
        <w:numPr>
          <w:ilvl w:val="0"/>
          <w:numId w:val="1"/>
        </w:numPr>
        <w:spacing w:after="0"/>
        <w:ind w:left="284" w:hanging="351"/>
        <w:jc w:val="both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Gwarancja</w:t>
      </w:r>
    </w:p>
    <w:p w:rsidR="007D3D2D" w:rsidRPr="00AC0F26" w:rsidRDefault="007D3D2D" w:rsidP="007D3D2D">
      <w:pPr>
        <w:spacing w:after="0"/>
        <w:ind w:left="284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 xml:space="preserve">Na wykonane usługi Wykonawca udzieli 3 miesięcznej gwarancji. Okres gwarancji jest liczony </w:t>
      </w:r>
      <w:r w:rsidR="00EE16F8">
        <w:rPr>
          <w:rFonts w:ascii="Verdana" w:hAnsi="Verdana"/>
          <w:sz w:val="18"/>
          <w:szCs w:val="18"/>
        </w:rPr>
        <w:br/>
      </w:r>
      <w:r w:rsidRPr="00AC0F26">
        <w:rPr>
          <w:rFonts w:ascii="Verdana" w:hAnsi="Verdana"/>
          <w:sz w:val="18"/>
          <w:szCs w:val="18"/>
        </w:rPr>
        <w:t>od dnia potwierdzenia wykonania usługi. Wszelkie koszty związane ze świadczeniem gwarancyjnym ponosi Wykonawca. Okres gwarancj</w:t>
      </w:r>
      <w:r>
        <w:rPr>
          <w:rFonts w:ascii="Verdana" w:hAnsi="Verdana"/>
          <w:sz w:val="18"/>
          <w:szCs w:val="18"/>
        </w:rPr>
        <w:t>i</w:t>
      </w:r>
      <w:r w:rsidRPr="00AC0F26">
        <w:rPr>
          <w:rFonts w:ascii="Verdana" w:hAnsi="Verdana"/>
          <w:sz w:val="18"/>
          <w:szCs w:val="18"/>
        </w:rPr>
        <w:t xml:space="preserve"> na części zamienne i eksploatacyjne użyte podczas wykonywania usługi zgodny z gwarancją producenta.</w:t>
      </w:r>
    </w:p>
    <w:p w:rsidR="007D3D2D" w:rsidRPr="00AC0F26" w:rsidRDefault="007D3D2D" w:rsidP="007D3D2D">
      <w:pPr>
        <w:spacing w:after="0"/>
        <w:jc w:val="both"/>
        <w:rPr>
          <w:rFonts w:ascii="Verdana" w:hAnsi="Verdana"/>
          <w:b/>
          <w:sz w:val="18"/>
          <w:szCs w:val="18"/>
        </w:rPr>
      </w:pPr>
    </w:p>
    <w:p w:rsidR="007D3D2D" w:rsidRPr="00AC0F26" w:rsidRDefault="007D3D2D" w:rsidP="007D3D2D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Warunki płatności</w:t>
      </w:r>
    </w:p>
    <w:p w:rsidR="00EE16F8" w:rsidRDefault="007D3D2D" w:rsidP="007D3D2D">
      <w:pPr>
        <w:spacing w:after="0"/>
        <w:ind w:left="284" w:firstLine="1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 xml:space="preserve">Płatność wynagrodzenia na rachunek bankowy Wykonawcy wskazany na fakturze nastąpi </w:t>
      </w:r>
      <w:r w:rsidR="00EE16F8">
        <w:rPr>
          <w:rFonts w:ascii="Verdana" w:hAnsi="Verdana"/>
          <w:sz w:val="18"/>
          <w:szCs w:val="18"/>
        </w:rPr>
        <w:br/>
      </w:r>
      <w:r w:rsidRPr="00AC0F26">
        <w:rPr>
          <w:rFonts w:ascii="Verdana" w:hAnsi="Verdana"/>
          <w:sz w:val="18"/>
          <w:szCs w:val="18"/>
        </w:rPr>
        <w:t xml:space="preserve">na podstawie protokołu odbioru bez zastrzeżeń prac, w terminie do 14 dni od dnia otrzymania przez Zamawiającego prawidłowo wystawionej faktury VAT. Za datę realizacji płatności uważa się datę </w:t>
      </w:r>
    </w:p>
    <w:p w:rsidR="007D3D2D" w:rsidRPr="00AC0F26" w:rsidRDefault="007D3D2D" w:rsidP="007D3D2D">
      <w:pPr>
        <w:spacing w:after="0"/>
        <w:ind w:left="284" w:firstLine="1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w którym Zamawiający wydał swojemu bankowi dyspozycję polecenia przelewu pieniędzy na konto Wykonawcy.</w:t>
      </w:r>
    </w:p>
    <w:p w:rsidR="007D3D2D" w:rsidRPr="00AC0F26" w:rsidRDefault="007D3D2D" w:rsidP="007D3D2D">
      <w:pPr>
        <w:pStyle w:val="Akapitzlist"/>
        <w:spacing w:after="0"/>
        <w:ind w:left="709"/>
        <w:jc w:val="both"/>
        <w:rPr>
          <w:rFonts w:ascii="Verdana" w:hAnsi="Verdana"/>
          <w:sz w:val="18"/>
          <w:szCs w:val="18"/>
        </w:rPr>
      </w:pPr>
    </w:p>
    <w:p w:rsidR="007D3D2D" w:rsidRPr="00AC0F26" w:rsidRDefault="007D3D2D" w:rsidP="007D3D2D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 w:rsidRPr="00AC0F26">
        <w:rPr>
          <w:rFonts w:ascii="Verdana" w:hAnsi="Verdana"/>
          <w:b/>
          <w:sz w:val="18"/>
          <w:szCs w:val="18"/>
        </w:rPr>
        <w:t>Sposób obliczenia ceny</w:t>
      </w:r>
    </w:p>
    <w:p w:rsidR="007D3D2D" w:rsidRDefault="007D3D2D" w:rsidP="007D3D2D">
      <w:pPr>
        <w:spacing w:after="0"/>
        <w:ind w:left="284"/>
        <w:jc w:val="both"/>
        <w:rPr>
          <w:rFonts w:ascii="Verdana" w:hAnsi="Verdana"/>
          <w:sz w:val="18"/>
          <w:szCs w:val="18"/>
        </w:rPr>
      </w:pPr>
      <w:r w:rsidRPr="00AC0F26">
        <w:rPr>
          <w:rFonts w:ascii="Verdana" w:hAnsi="Verdana"/>
          <w:sz w:val="18"/>
          <w:szCs w:val="18"/>
        </w:rPr>
        <w:t>Cena oferty musi obejmować całkowity koszt wykonania przedmiotu zamówienia oraz wszelkie koszty towarzyszące, konieczne do poniesienia przez Wykonawcę z tytułu wykonania przedmiotu za</w:t>
      </w:r>
      <w:r>
        <w:rPr>
          <w:rFonts w:ascii="Verdana" w:hAnsi="Verdana"/>
          <w:sz w:val="18"/>
          <w:szCs w:val="18"/>
        </w:rPr>
        <w:t>mówienia wraz z kosztem dojazdu.</w:t>
      </w:r>
    </w:p>
    <w:p w:rsidR="00914A69" w:rsidRPr="00AC0F26" w:rsidRDefault="00914A69" w:rsidP="007E62EE">
      <w:pPr>
        <w:spacing w:after="0"/>
        <w:ind w:left="708" w:firstLine="12"/>
        <w:jc w:val="both"/>
        <w:rPr>
          <w:rFonts w:ascii="Verdana" w:hAnsi="Verdana"/>
          <w:sz w:val="18"/>
          <w:szCs w:val="18"/>
        </w:rPr>
      </w:pPr>
    </w:p>
    <w:p w:rsidR="00530783" w:rsidRPr="00530783" w:rsidRDefault="00CB65B5" w:rsidP="007E62EE">
      <w:pPr>
        <w:pStyle w:val="Akapitzlist"/>
        <w:numPr>
          <w:ilvl w:val="0"/>
          <w:numId w:val="1"/>
        </w:numPr>
        <w:spacing w:after="0"/>
        <w:ind w:left="709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Miejsce pracy – lokalizacja budynków objętych zamówieniem:</w:t>
      </w:r>
    </w:p>
    <w:p w:rsidR="00530783" w:rsidRPr="00530783" w:rsidRDefault="00914A69" w:rsidP="007E62EE">
      <w:pPr>
        <w:spacing w:after="0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GDDKiA Oddział Szczecin</w:t>
      </w:r>
    </w:p>
    <w:p w:rsidR="00530783" w:rsidRPr="00530783" w:rsidRDefault="00914A69" w:rsidP="007E62EE">
      <w:pPr>
        <w:spacing w:after="0"/>
        <w:ind w:left="709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a</w:t>
      </w:r>
      <w:r w:rsidR="00530783" w:rsidRPr="00530783">
        <w:rPr>
          <w:rFonts w:ascii="Verdana" w:hAnsi="Verdana"/>
          <w:sz w:val="18"/>
          <w:szCs w:val="18"/>
        </w:rPr>
        <w:t xml:space="preserve">l. </w:t>
      </w:r>
      <w:r>
        <w:rPr>
          <w:rFonts w:ascii="Verdana" w:hAnsi="Verdana"/>
          <w:sz w:val="18"/>
          <w:szCs w:val="18"/>
        </w:rPr>
        <w:t>Bohaterów Warszawy 33 i 32, ul. Legionów Dąbrowskiego 20</w:t>
      </w:r>
      <w:r w:rsidR="00530783" w:rsidRPr="00530783">
        <w:rPr>
          <w:rFonts w:ascii="Verdana" w:hAnsi="Verdana"/>
          <w:sz w:val="18"/>
          <w:szCs w:val="18"/>
        </w:rPr>
        <w:t xml:space="preserve"> </w:t>
      </w:r>
    </w:p>
    <w:p w:rsidR="002E47C0" w:rsidRPr="002B710D" w:rsidRDefault="002E47C0" w:rsidP="007E62EE">
      <w:pPr>
        <w:spacing w:after="0"/>
        <w:ind w:left="709"/>
        <w:rPr>
          <w:rFonts w:ascii="Verdana" w:hAnsi="Verdana"/>
          <w:sz w:val="12"/>
          <w:szCs w:val="18"/>
        </w:rPr>
      </w:pPr>
    </w:p>
    <w:p w:rsidR="002E47C0" w:rsidRDefault="00914A69" w:rsidP="007E62EE">
      <w:p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Wydział Technologii - Laboratorium Drogowe</w:t>
      </w:r>
    </w:p>
    <w:p w:rsidR="002E47C0" w:rsidRDefault="002E47C0" w:rsidP="007E62EE">
      <w:p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ul. </w:t>
      </w:r>
      <w:r w:rsidR="00914A69">
        <w:rPr>
          <w:rFonts w:ascii="Verdana" w:hAnsi="Verdana"/>
          <w:sz w:val="18"/>
          <w:szCs w:val="18"/>
        </w:rPr>
        <w:t xml:space="preserve">Wiosenna 8 </w:t>
      </w:r>
    </w:p>
    <w:p w:rsidR="002E47C0" w:rsidRDefault="002E47C0" w:rsidP="007E62EE">
      <w:p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72-</w:t>
      </w:r>
      <w:r w:rsidR="00914A69">
        <w:rPr>
          <w:rFonts w:ascii="Verdana" w:hAnsi="Verdana"/>
          <w:sz w:val="18"/>
          <w:szCs w:val="18"/>
        </w:rPr>
        <w:t>002 Skarbimierzyce</w:t>
      </w:r>
    </w:p>
    <w:p w:rsidR="00740C5F" w:rsidRPr="00AC0F26" w:rsidRDefault="00740C5F" w:rsidP="007E62EE">
      <w:pPr>
        <w:spacing w:after="0"/>
        <w:rPr>
          <w:rFonts w:ascii="Verdana" w:hAnsi="Verdana"/>
          <w:sz w:val="18"/>
          <w:szCs w:val="18"/>
        </w:rPr>
      </w:pPr>
    </w:p>
    <w:p w:rsidR="00E84832" w:rsidRDefault="00E84832" w:rsidP="00E8483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Warunki płatności</w:t>
      </w:r>
    </w:p>
    <w:p w:rsidR="00AD058D" w:rsidRDefault="00AD058D" w:rsidP="00E84832">
      <w:pPr>
        <w:spacing w:after="0"/>
        <w:ind w:left="284" w:firstLine="1"/>
        <w:jc w:val="both"/>
        <w:rPr>
          <w:rFonts w:ascii="Verdana" w:hAnsi="Verdana"/>
          <w:sz w:val="18"/>
          <w:szCs w:val="18"/>
        </w:rPr>
      </w:pPr>
    </w:p>
    <w:p w:rsidR="00946770" w:rsidRDefault="00946770" w:rsidP="00946770">
      <w:pPr>
        <w:spacing w:after="0"/>
        <w:ind w:left="284" w:firstLine="1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Płatność wynagrodzenia na rachunek bankowy Wykonawcy wskazany na fakturze nastąpi, na podstawie protokołu odbioru prac, w terminie do 14 dni od dnia otrzymania przez Zamawiającego prawidłowo wystawionej faktury VAT. Za datę realizacji płatności uważa się datę, w którym Zamawiający wydał swojemu bankowi dyspozycję polecenia przelewu pieniędzy na konto Wykonawcy.</w:t>
      </w:r>
    </w:p>
    <w:p w:rsidR="00E84832" w:rsidRDefault="00E84832" w:rsidP="00E84832">
      <w:pPr>
        <w:spacing w:after="0"/>
        <w:ind w:left="284" w:firstLine="1"/>
        <w:jc w:val="both"/>
        <w:rPr>
          <w:rFonts w:ascii="Verdana" w:hAnsi="Verdana"/>
          <w:sz w:val="18"/>
          <w:szCs w:val="18"/>
        </w:rPr>
      </w:pPr>
    </w:p>
    <w:p w:rsidR="00E84832" w:rsidRDefault="00E84832" w:rsidP="00E8483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Sposób obliczenia ceny</w:t>
      </w:r>
    </w:p>
    <w:p w:rsidR="00E84832" w:rsidRDefault="00E84832" w:rsidP="00E84832">
      <w:pPr>
        <w:spacing w:after="0"/>
        <w:ind w:left="284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Cena oferty musi obejmować całkowity koszt wykonania przedmiotu zamówienia oraz wszelkie koszty towarzyszące, konieczne do poniesienia przez Wykonawcę z tytułu wykonania przedmiotu zamówienia wraz z kosztem dojazdu oraz uwzględniać wszystkie elementy związane z prawidłową realizacją przedmiotu zamówienia.</w:t>
      </w:r>
    </w:p>
    <w:p w:rsidR="00E84832" w:rsidRDefault="00E84832" w:rsidP="00E84832">
      <w:pPr>
        <w:spacing w:after="0"/>
        <w:ind w:left="426"/>
        <w:jc w:val="both"/>
        <w:rPr>
          <w:rFonts w:ascii="Verdana" w:hAnsi="Verdana"/>
          <w:sz w:val="18"/>
          <w:szCs w:val="18"/>
        </w:rPr>
      </w:pPr>
    </w:p>
    <w:p w:rsidR="00E84832" w:rsidRDefault="00E84832" w:rsidP="00E84832">
      <w:pPr>
        <w:pStyle w:val="Akapitzlist"/>
        <w:numPr>
          <w:ilvl w:val="0"/>
          <w:numId w:val="1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Opis sposobu przygotowania oferty</w:t>
      </w:r>
    </w:p>
    <w:p w:rsidR="00E84832" w:rsidRDefault="00E84832" w:rsidP="00E84832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Ofertę należy złożyć należy przesłać </w:t>
      </w:r>
      <w:r>
        <w:rPr>
          <w:rFonts w:ascii="Verdana" w:hAnsi="Verdana"/>
          <w:b/>
          <w:sz w:val="18"/>
          <w:szCs w:val="18"/>
        </w:rPr>
        <w:t xml:space="preserve">do dnia </w:t>
      </w:r>
      <w:r w:rsidR="0000380A">
        <w:rPr>
          <w:rFonts w:ascii="Verdana" w:hAnsi="Verdana"/>
          <w:b/>
          <w:sz w:val="18"/>
          <w:szCs w:val="18"/>
        </w:rPr>
        <w:t>14.04</w:t>
      </w:r>
      <w:r w:rsidR="00690E00">
        <w:rPr>
          <w:rFonts w:ascii="Verdana" w:hAnsi="Verdana"/>
          <w:b/>
          <w:sz w:val="18"/>
          <w:szCs w:val="18"/>
        </w:rPr>
        <w:t>.</w:t>
      </w:r>
      <w:r w:rsidR="00C50D57">
        <w:rPr>
          <w:rFonts w:ascii="Verdana" w:hAnsi="Verdana"/>
          <w:b/>
          <w:sz w:val="18"/>
          <w:szCs w:val="18"/>
        </w:rPr>
        <w:t>2023</w:t>
      </w:r>
      <w:r w:rsidR="00EE16F8">
        <w:rPr>
          <w:rFonts w:ascii="Verdana" w:hAnsi="Verdana"/>
          <w:b/>
          <w:sz w:val="18"/>
          <w:szCs w:val="18"/>
        </w:rPr>
        <w:t xml:space="preserve"> </w:t>
      </w:r>
      <w:r w:rsidR="00C50D57">
        <w:rPr>
          <w:rFonts w:ascii="Verdana" w:hAnsi="Verdana"/>
          <w:b/>
          <w:sz w:val="18"/>
          <w:szCs w:val="18"/>
        </w:rPr>
        <w:t>r.</w:t>
      </w:r>
      <w:r>
        <w:rPr>
          <w:rFonts w:ascii="Verdana" w:hAnsi="Verdana"/>
          <w:sz w:val="18"/>
          <w:szCs w:val="18"/>
        </w:rPr>
        <w:t xml:space="preserve"> </w:t>
      </w:r>
      <w:r w:rsidR="0000380A">
        <w:rPr>
          <w:rFonts w:ascii="Verdana" w:hAnsi="Verdana"/>
          <w:sz w:val="18"/>
          <w:szCs w:val="18"/>
        </w:rPr>
        <w:t xml:space="preserve">do godz. 10.00 </w:t>
      </w:r>
      <w:r w:rsidR="00946770">
        <w:rPr>
          <w:rFonts w:ascii="Verdana" w:hAnsi="Verdana"/>
          <w:sz w:val="18"/>
          <w:szCs w:val="18"/>
        </w:rPr>
        <w:t xml:space="preserve">na adres e-mail: </w:t>
      </w:r>
      <w:hyperlink r:id="rId8" w:history="1">
        <w:r w:rsidR="0000380A" w:rsidRPr="00C51138">
          <w:rPr>
            <w:rStyle w:val="Hipercze"/>
            <w:rFonts w:ascii="Verdana" w:hAnsi="Verdana"/>
            <w:sz w:val="18"/>
            <w:szCs w:val="18"/>
          </w:rPr>
          <w:t>asupron@gddkia.gov.pl</w:t>
        </w:r>
      </w:hyperlink>
      <w:r w:rsidR="0000380A">
        <w:rPr>
          <w:rFonts w:ascii="Verdana" w:hAnsi="Verdana"/>
          <w:sz w:val="18"/>
          <w:szCs w:val="18"/>
        </w:rPr>
        <w:t xml:space="preserve"> </w:t>
      </w:r>
    </w:p>
    <w:p w:rsidR="00AC1A01" w:rsidRPr="009167BB" w:rsidRDefault="00E84832" w:rsidP="009167BB">
      <w:pPr>
        <w:pStyle w:val="Akapitzlist"/>
        <w:numPr>
          <w:ilvl w:val="0"/>
          <w:numId w:val="10"/>
        </w:numPr>
        <w:spacing w:after="0"/>
        <w:ind w:left="709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Składana oferta powinna być sporządzona na formularzu ofertowym stanowiącym załącznik </w:t>
      </w:r>
      <w:r>
        <w:rPr>
          <w:rFonts w:ascii="Verdana" w:hAnsi="Verdana"/>
          <w:sz w:val="18"/>
          <w:szCs w:val="18"/>
        </w:rPr>
        <w:br/>
        <w:t>nr 2 wraz z oświadczeniem stanowiącym załącznik nr 3.</w:t>
      </w:r>
    </w:p>
    <w:sectPr w:rsidR="00AC1A01" w:rsidRPr="009167BB" w:rsidSect="0000380A">
      <w:headerReference w:type="default" r:id="rId9"/>
      <w:footerReference w:type="default" r:id="rId10"/>
      <w:pgSz w:w="11906" w:h="16838"/>
      <w:pgMar w:top="567" w:right="849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912" w:rsidRDefault="000E5912" w:rsidP="00420301">
      <w:pPr>
        <w:spacing w:after="0" w:line="240" w:lineRule="auto"/>
      </w:pPr>
      <w:r>
        <w:separator/>
      </w:r>
    </w:p>
  </w:endnote>
  <w:endnote w:type="continuationSeparator" w:id="0">
    <w:p w:rsidR="000E5912" w:rsidRDefault="000E5912" w:rsidP="00420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126764394"/>
      <w:docPartObj>
        <w:docPartGallery w:val="Page Numbers (Bottom of Page)"/>
        <w:docPartUnique/>
      </w:docPartObj>
    </w:sdtPr>
    <w:sdtEndPr/>
    <w:sdtContent>
      <w:p w:rsidR="00420301" w:rsidRDefault="0042030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80A">
          <w:rPr>
            <w:noProof/>
          </w:rPr>
          <w:t>2</w:t>
        </w:r>
        <w:r>
          <w:fldChar w:fldCharType="end"/>
        </w:r>
      </w:p>
    </w:sdtContent>
  </w:sdt>
  <w:p w:rsidR="00420301" w:rsidRDefault="004203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912" w:rsidRDefault="000E5912" w:rsidP="00420301">
      <w:pPr>
        <w:spacing w:after="0" w:line="240" w:lineRule="auto"/>
      </w:pPr>
      <w:r>
        <w:separator/>
      </w:r>
    </w:p>
  </w:footnote>
  <w:footnote w:type="continuationSeparator" w:id="0">
    <w:p w:rsidR="000E5912" w:rsidRDefault="000E5912" w:rsidP="00420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0F26" w:rsidRDefault="00AC0F26" w:rsidP="0070710F">
    <w:pPr>
      <w:tabs>
        <w:tab w:val="left" w:pos="7920"/>
        <w:tab w:val="right" w:pos="9298"/>
      </w:tabs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C6BA32" wp14:editId="1BE1C8F6">
          <wp:simplePos x="0" y="0"/>
          <wp:positionH relativeFrom="column">
            <wp:posOffset>48260</wp:posOffset>
          </wp:positionH>
          <wp:positionV relativeFrom="paragraph">
            <wp:posOffset>24765</wp:posOffset>
          </wp:positionV>
          <wp:extent cx="785648" cy="495300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648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3919" w:rsidRDefault="00AC0F26" w:rsidP="00AC0F26">
    <w:pPr>
      <w:tabs>
        <w:tab w:val="left" w:pos="645"/>
        <w:tab w:val="left" w:pos="7920"/>
        <w:tab w:val="right" w:pos="9298"/>
      </w:tabs>
    </w:pPr>
    <w:r>
      <w:tab/>
    </w:r>
    <w:r>
      <w:tab/>
    </w:r>
    <w:r>
      <w:tab/>
    </w:r>
    <w:r w:rsidR="00B609FE" w:rsidRPr="00B609FE">
      <w:t xml:space="preserve"> </w:t>
    </w:r>
    <w:r w:rsidR="00B609FE" w:rsidRPr="00986BEB">
      <w:t xml:space="preserve">Załącznik </w:t>
    </w:r>
    <w:r w:rsidR="00B80A0E">
      <w:t>n</w:t>
    </w:r>
    <w:r w:rsidR="00B609FE" w:rsidRPr="00986BEB">
      <w:t>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AD0BB7"/>
    <w:multiLevelType w:val="hybridMultilevel"/>
    <w:tmpl w:val="48880278"/>
    <w:lvl w:ilvl="0" w:tplc="CB74D6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80F8F"/>
    <w:multiLevelType w:val="hybridMultilevel"/>
    <w:tmpl w:val="3F0E7EA8"/>
    <w:lvl w:ilvl="0" w:tplc="BD9CBC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5C51DC"/>
    <w:multiLevelType w:val="hybridMultilevel"/>
    <w:tmpl w:val="A7D08A48"/>
    <w:lvl w:ilvl="0" w:tplc="4DA8812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969F9"/>
    <w:multiLevelType w:val="hybridMultilevel"/>
    <w:tmpl w:val="73224B32"/>
    <w:lvl w:ilvl="0" w:tplc="6360BED0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12334"/>
    <w:multiLevelType w:val="hybridMultilevel"/>
    <w:tmpl w:val="73700F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53976"/>
    <w:multiLevelType w:val="hybridMultilevel"/>
    <w:tmpl w:val="4AB8F548"/>
    <w:lvl w:ilvl="0" w:tplc="0415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A3E6AC2"/>
    <w:multiLevelType w:val="hybridMultilevel"/>
    <w:tmpl w:val="BDBC4A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407ADF"/>
    <w:multiLevelType w:val="hybridMultilevel"/>
    <w:tmpl w:val="9BE64172"/>
    <w:lvl w:ilvl="0" w:tplc="5DF84732">
      <w:start w:val="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8" w15:restartNumberingAfterBreak="0">
    <w:nsid w:val="62A23E56"/>
    <w:multiLevelType w:val="hybridMultilevel"/>
    <w:tmpl w:val="BF106B38"/>
    <w:lvl w:ilvl="0" w:tplc="CEF2D358">
      <w:start w:val="1"/>
      <w:numFmt w:val="upperRoman"/>
      <w:lvlText w:val="%1."/>
      <w:lvlJc w:val="left"/>
      <w:pPr>
        <w:ind w:left="2496" w:hanging="720"/>
      </w:pPr>
      <w:rPr>
        <w:rFonts w:asciiTheme="minorHAnsi" w:eastAsiaTheme="minorHAnsi" w:hAnsiTheme="minorHAnsi" w:cstheme="minorBidi"/>
        <w:b/>
        <w:sz w:val="22"/>
        <w:szCs w:val="22"/>
      </w:rPr>
    </w:lvl>
    <w:lvl w:ilvl="1" w:tplc="37703490">
      <w:start w:val="1"/>
      <w:numFmt w:val="decimal"/>
      <w:lvlText w:val="%2."/>
      <w:lvlJc w:val="left"/>
      <w:pPr>
        <w:ind w:left="3216" w:hanging="720"/>
      </w:pPr>
      <w:rPr>
        <w:rFonts w:hint="default"/>
        <w:b w:val="0"/>
        <w:color w:val="auto"/>
      </w:r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BD76D982">
      <w:start w:val="1"/>
      <w:numFmt w:val="lowerLetter"/>
      <w:lvlText w:val="%4)"/>
      <w:lvlJc w:val="left"/>
      <w:pPr>
        <w:ind w:left="4296" w:hanging="360"/>
      </w:pPr>
      <w:rPr>
        <w:rFonts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730B4EAC"/>
    <w:multiLevelType w:val="hybridMultilevel"/>
    <w:tmpl w:val="AE324FC2"/>
    <w:lvl w:ilvl="0" w:tplc="1DF821F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4"/>
  </w:num>
  <w:num w:numId="5">
    <w:abstractNumId w:val="0"/>
  </w:num>
  <w:num w:numId="6">
    <w:abstractNumId w:val="5"/>
  </w:num>
  <w:num w:numId="7">
    <w:abstractNumId w:val="2"/>
  </w:num>
  <w:num w:numId="8">
    <w:abstractNumId w:val="3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797"/>
    <w:rsid w:val="0000380A"/>
    <w:rsid w:val="00007918"/>
    <w:rsid w:val="00025034"/>
    <w:rsid w:val="00033F52"/>
    <w:rsid w:val="00061AC9"/>
    <w:rsid w:val="000622E3"/>
    <w:rsid w:val="00073919"/>
    <w:rsid w:val="00083A35"/>
    <w:rsid w:val="00093AE4"/>
    <w:rsid w:val="00095DA2"/>
    <w:rsid w:val="000A69F1"/>
    <w:rsid w:val="000B39FF"/>
    <w:rsid w:val="000B7745"/>
    <w:rsid w:val="000C5B16"/>
    <w:rsid w:val="000D5B65"/>
    <w:rsid w:val="000E0EF1"/>
    <w:rsid w:val="000E2055"/>
    <w:rsid w:val="000E5912"/>
    <w:rsid w:val="000E786F"/>
    <w:rsid w:val="000F1F7D"/>
    <w:rsid w:val="00100E65"/>
    <w:rsid w:val="0011347B"/>
    <w:rsid w:val="00116827"/>
    <w:rsid w:val="00133A3B"/>
    <w:rsid w:val="001375BD"/>
    <w:rsid w:val="00141CF8"/>
    <w:rsid w:val="00145CF6"/>
    <w:rsid w:val="00155334"/>
    <w:rsid w:val="00166081"/>
    <w:rsid w:val="00171ECB"/>
    <w:rsid w:val="00172F9F"/>
    <w:rsid w:val="001755FD"/>
    <w:rsid w:val="00175AFC"/>
    <w:rsid w:val="0018182E"/>
    <w:rsid w:val="00182142"/>
    <w:rsid w:val="00185E19"/>
    <w:rsid w:val="0019603A"/>
    <w:rsid w:val="00197441"/>
    <w:rsid w:val="001A21CC"/>
    <w:rsid w:val="001A5C6A"/>
    <w:rsid w:val="001C005B"/>
    <w:rsid w:val="001D151E"/>
    <w:rsid w:val="001D2157"/>
    <w:rsid w:val="001E18BF"/>
    <w:rsid w:val="001F5C28"/>
    <w:rsid w:val="001F6F9F"/>
    <w:rsid w:val="00203042"/>
    <w:rsid w:val="00214675"/>
    <w:rsid w:val="0021478F"/>
    <w:rsid w:val="00216797"/>
    <w:rsid w:val="00220D91"/>
    <w:rsid w:val="00224B62"/>
    <w:rsid w:val="002305D3"/>
    <w:rsid w:val="00234914"/>
    <w:rsid w:val="00243E7B"/>
    <w:rsid w:val="00247650"/>
    <w:rsid w:val="002528F9"/>
    <w:rsid w:val="00254A4A"/>
    <w:rsid w:val="00256755"/>
    <w:rsid w:val="002754DA"/>
    <w:rsid w:val="00291541"/>
    <w:rsid w:val="002955B0"/>
    <w:rsid w:val="002A56FA"/>
    <w:rsid w:val="002B0812"/>
    <w:rsid w:val="002B5E34"/>
    <w:rsid w:val="002B710D"/>
    <w:rsid w:val="002D433D"/>
    <w:rsid w:val="002D4DA2"/>
    <w:rsid w:val="002D67C8"/>
    <w:rsid w:val="002E47C0"/>
    <w:rsid w:val="002E5F93"/>
    <w:rsid w:val="002F5089"/>
    <w:rsid w:val="00300D17"/>
    <w:rsid w:val="00303E68"/>
    <w:rsid w:val="00304D6C"/>
    <w:rsid w:val="00304F20"/>
    <w:rsid w:val="0030525E"/>
    <w:rsid w:val="0032749B"/>
    <w:rsid w:val="00334CC5"/>
    <w:rsid w:val="00336D12"/>
    <w:rsid w:val="00337597"/>
    <w:rsid w:val="003406D5"/>
    <w:rsid w:val="003449D9"/>
    <w:rsid w:val="00347B53"/>
    <w:rsid w:val="00353281"/>
    <w:rsid w:val="00360D8F"/>
    <w:rsid w:val="00370329"/>
    <w:rsid w:val="00370E60"/>
    <w:rsid w:val="00374B6A"/>
    <w:rsid w:val="0037504F"/>
    <w:rsid w:val="003A7654"/>
    <w:rsid w:val="003B20E2"/>
    <w:rsid w:val="003B5DBC"/>
    <w:rsid w:val="003B6751"/>
    <w:rsid w:val="003B6957"/>
    <w:rsid w:val="003C47D0"/>
    <w:rsid w:val="003D0356"/>
    <w:rsid w:val="003E0FF2"/>
    <w:rsid w:val="003E2AB8"/>
    <w:rsid w:val="003F2BDB"/>
    <w:rsid w:val="003F736C"/>
    <w:rsid w:val="00403B67"/>
    <w:rsid w:val="00403EAF"/>
    <w:rsid w:val="00420301"/>
    <w:rsid w:val="00425D50"/>
    <w:rsid w:val="00432490"/>
    <w:rsid w:val="0043316E"/>
    <w:rsid w:val="00436641"/>
    <w:rsid w:val="00436EFF"/>
    <w:rsid w:val="00452EE3"/>
    <w:rsid w:val="004633AF"/>
    <w:rsid w:val="0047241C"/>
    <w:rsid w:val="00474AC5"/>
    <w:rsid w:val="0047637A"/>
    <w:rsid w:val="00487982"/>
    <w:rsid w:val="00487F87"/>
    <w:rsid w:val="00493905"/>
    <w:rsid w:val="004B2590"/>
    <w:rsid w:val="004B3666"/>
    <w:rsid w:val="004C5B80"/>
    <w:rsid w:val="004E0203"/>
    <w:rsid w:val="005128C9"/>
    <w:rsid w:val="005133D9"/>
    <w:rsid w:val="00517149"/>
    <w:rsid w:val="005202BB"/>
    <w:rsid w:val="005203E1"/>
    <w:rsid w:val="0052184D"/>
    <w:rsid w:val="00530783"/>
    <w:rsid w:val="0054104A"/>
    <w:rsid w:val="005603A9"/>
    <w:rsid w:val="00564647"/>
    <w:rsid w:val="00584397"/>
    <w:rsid w:val="00596D02"/>
    <w:rsid w:val="005B7463"/>
    <w:rsid w:val="005E0064"/>
    <w:rsid w:val="006071C0"/>
    <w:rsid w:val="00616893"/>
    <w:rsid w:val="00634C1B"/>
    <w:rsid w:val="0064171C"/>
    <w:rsid w:val="00652965"/>
    <w:rsid w:val="00690270"/>
    <w:rsid w:val="00690B07"/>
    <w:rsid w:val="00690E00"/>
    <w:rsid w:val="006A306E"/>
    <w:rsid w:val="006A3B7B"/>
    <w:rsid w:val="006B1C93"/>
    <w:rsid w:val="006C579B"/>
    <w:rsid w:val="006C63E5"/>
    <w:rsid w:val="006D295A"/>
    <w:rsid w:val="006E033B"/>
    <w:rsid w:val="006E476A"/>
    <w:rsid w:val="006E5411"/>
    <w:rsid w:val="006F312E"/>
    <w:rsid w:val="00700692"/>
    <w:rsid w:val="0070710F"/>
    <w:rsid w:val="00712FD5"/>
    <w:rsid w:val="00717CB8"/>
    <w:rsid w:val="00720F1B"/>
    <w:rsid w:val="00723062"/>
    <w:rsid w:val="00731B87"/>
    <w:rsid w:val="00735778"/>
    <w:rsid w:val="00735F6C"/>
    <w:rsid w:val="00740A18"/>
    <w:rsid w:val="00740C5F"/>
    <w:rsid w:val="00746A58"/>
    <w:rsid w:val="00747955"/>
    <w:rsid w:val="00753887"/>
    <w:rsid w:val="00760D9F"/>
    <w:rsid w:val="007635EE"/>
    <w:rsid w:val="00764057"/>
    <w:rsid w:val="007657D7"/>
    <w:rsid w:val="00792FA1"/>
    <w:rsid w:val="007A2EB0"/>
    <w:rsid w:val="007A39B5"/>
    <w:rsid w:val="007B3ACD"/>
    <w:rsid w:val="007C1B90"/>
    <w:rsid w:val="007C7ABE"/>
    <w:rsid w:val="007D3D2D"/>
    <w:rsid w:val="007E2A1F"/>
    <w:rsid w:val="007E62EE"/>
    <w:rsid w:val="007F1359"/>
    <w:rsid w:val="007F17C0"/>
    <w:rsid w:val="007F4172"/>
    <w:rsid w:val="00827D8E"/>
    <w:rsid w:val="008435C7"/>
    <w:rsid w:val="008510DF"/>
    <w:rsid w:val="0086317E"/>
    <w:rsid w:val="00877EB6"/>
    <w:rsid w:val="00880186"/>
    <w:rsid w:val="0088795F"/>
    <w:rsid w:val="008922AF"/>
    <w:rsid w:val="008B50B0"/>
    <w:rsid w:val="008B5930"/>
    <w:rsid w:val="008C6705"/>
    <w:rsid w:val="008E2871"/>
    <w:rsid w:val="008E3B4A"/>
    <w:rsid w:val="00900A8F"/>
    <w:rsid w:val="00901BDB"/>
    <w:rsid w:val="00902666"/>
    <w:rsid w:val="00912CCD"/>
    <w:rsid w:val="00914A69"/>
    <w:rsid w:val="009167BB"/>
    <w:rsid w:val="00921CD0"/>
    <w:rsid w:val="00931774"/>
    <w:rsid w:val="00946770"/>
    <w:rsid w:val="009468DE"/>
    <w:rsid w:val="00946913"/>
    <w:rsid w:val="00951C95"/>
    <w:rsid w:val="00951F85"/>
    <w:rsid w:val="0095496C"/>
    <w:rsid w:val="00955146"/>
    <w:rsid w:val="009577B2"/>
    <w:rsid w:val="0096620A"/>
    <w:rsid w:val="00986BEB"/>
    <w:rsid w:val="00995373"/>
    <w:rsid w:val="009A01D8"/>
    <w:rsid w:val="009A6F96"/>
    <w:rsid w:val="009A774C"/>
    <w:rsid w:val="009B2FDE"/>
    <w:rsid w:val="009D3012"/>
    <w:rsid w:val="009D4146"/>
    <w:rsid w:val="009D5A43"/>
    <w:rsid w:val="009D6CAE"/>
    <w:rsid w:val="009E795D"/>
    <w:rsid w:val="009E7A5F"/>
    <w:rsid w:val="009F3F49"/>
    <w:rsid w:val="00A15590"/>
    <w:rsid w:val="00A22ABC"/>
    <w:rsid w:val="00A338CD"/>
    <w:rsid w:val="00A35E2A"/>
    <w:rsid w:val="00A45F0D"/>
    <w:rsid w:val="00A64E88"/>
    <w:rsid w:val="00A67C90"/>
    <w:rsid w:val="00A83FC0"/>
    <w:rsid w:val="00A96A15"/>
    <w:rsid w:val="00AA4C4F"/>
    <w:rsid w:val="00AC0F26"/>
    <w:rsid w:val="00AC1A01"/>
    <w:rsid w:val="00AC576D"/>
    <w:rsid w:val="00AD058D"/>
    <w:rsid w:val="00AD1CAA"/>
    <w:rsid w:val="00AD3FC7"/>
    <w:rsid w:val="00AE4228"/>
    <w:rsid w:val="00AE532C"/>
    <w:rsid w:val="00AF05D3"/>
    <w:rsid w:val="00AF10CB"/>
    <w:rsid w:val="00AF14CB"/>
    <w:rsid w:val="00B10D2D"/>
    <w:rsid w:val="00B12779"/>
    <w:rsid w:val="00B12F3C"/>
    <w:rsid w:val="00B349AA"/>
    <w:rsid w:val="00B371D5"/>
    <w:rsid w:val="00B47DA1"/>
    <w:rsid w:val="00B52DE8"/>
    <w:rsid w:val="00B609FE"/>
    <w:rsid w:val="00B60C47"/>
    <w:rsid w:val="00B650A3"/>
    <w:rsid w:val="00B80A0E"/>
    <w:rsid w:val="00B86428"/>
    <w:rsid w:val="00BB3421"/>
    <w:rsid w:val="00BD0895"/>
    <w:rsid w:val="00BD1660"/>
    <w:rsid w:val="00BD1DE2"/>
    <w:rsid w:val="00BD303E"/>
    <w:rsid w:val="00BD40C0"/>
    <w:rsid w:val="00BE0136"/>
    <w:rsid w:val="00BE71FE"/>
    <w:rsid w:val="00BF6FE0"/>
    <w:rsid w:val="00C07E0E"/>
    <w:rsid w:val="00C16B41"/>
    <w:rsid w:val="00C17FC5"/>
    <w:rsid w:val="00C21182"/>
    <w:rsid w:val="00C318F4"/>
    <w:rsid w:val="00C37C91"/>
    <w:rsid w:val="00C4033D"/>
    <w:rsid w:val="00C4061A"/>
    <w:rsid w:val="00C4593F"/>
    <w:rsid w:val="00C47B24"/>
    <w:rsid w:val="00C50D57"/>
    <w:rsid w:val="00C53C7A"/>
    <w:rsid w:val="00C644A6"/>
    <w:rsid w:val="00C8284F"/>
    <w:rsid w:val="00C84A93"/>
    <w:rsid w:val="00C87569"/>
    <w:rsid w:val="00C937FA"/>
    <w:rsid w:val="00C97F58"/>
    <w:rsid w:val="00CB0544"/>
    <w:rsid w:val="00CB65B5"/>
    <w:rsid w:val="00CC584B"/>
    <w:rsid w:val="00CC6C91"/>
    <w:rsid w:val="00CD0E35"/>
    <w:rsid w:val="00CD652E"/>
    <w:rsid w:val="00CE790F"/>
    <w:rsid w:val="00CF07F4"/>
    <w:rsid w:val="00CF35BF"/>
    <w:rsid w:val="00D12C3D"/>
    <w:rsid w:val="00D2002B"/>
    <w:rsid w:val="00D47BEA"/>
    <w:rsid w:val="00D50113"/>
    <w:rsid w:val="00D6196E"/>
    <w:rsid w:val="00D83A47"/>
    <w:rsid w:val="00D84D1C"/>
    <w:rsid w:val="00D87D74"/>
    <w:rsid w:val="00D914FD"/>
    <w:rsid w:val="00DB4368"/>
    <w:rsid w:val="00DC73DF"/>
    <w:rsid w:val="00DE4699"/>
    <w:rsid w:val="00DE794D"/>
    <w:rsid w:val="00E06AB3"/>
    <w:rsid w:val="00E1252C"/>
    <w:rsid w:val="00E2572C"/>
    <w:rsid w:val="00E25D46"/>
    <w:rsid w:val="00E3054B"/>
    <w:rsid w:val="00E36E10"/>
    <w:rsid w:val="00E43738"/>
    <w:rsid w:val="00E61D4A"/>
    <w:rsid w:val="00E62A5F"/>
    <w:rsid w:val="00E63276"/>
    <w:rsid w:val="00E8061B"/>
    <w:rsid w:val="00E84832"/>
    <w:rsid w:val="00E9542E"/>
    <w:rsid w:val="00EB53F0"/>
    <w:rsid w:val="00EC41A4"/>
    <w:rsid w:val="00EC5B39"/>
    <w:rsid w:val="00ED47AB"/>
    <w:rsid w:val="00ED7DEF"/>
    <w:rsid w:val="00EE16F8"/>
    <w:rsid w:val="00EE29F6"/>
    <w:rsid w:val="00EE504B"/>
    <w:rsid w:val="00F0336D"/>
    <w:rsid w:val="00F03A3E"/>
    <w:rsid w:val="00F0436B"/>
    <w:rsid w:val="00F0502B"/>
    <w:rsid w:val="00F11528"/>
    <w:rsid w:val="00F1406B"/>
    <w:rsid w:val="00F15D90"/>
    <w:rsid w:val="00F16858"/>
    <w:rsid w:val="00F22B29"/>
    <w:rsid w:val="00F264CB"/>
    <w:rsid w:val="00F34100"/>
    <w:rsid w:val="00F352B7"/>
    <w:rsid w:val="00F35AFA"/>
    <w:rsid w:val="00F36260"/>
    <w:rsid w:val="00F378DB"/>
    <w:rsid w:val="00F44A0D"/>
    <w:rsid w:val="00F52877"/>
    <w:rsid w:val="00F6282E"/>
    <w:rsid w:val="00F62D51"/>
    <w:rsid w:val="00F711CB"/>
    <w:rsid w:val="00F73848"/>
    <w:rsid w:val="00F83BFD"/>
    <w:rsid w:val="00F92E85"/>
    <w:rsid w:val="00FA0565"/>
    <w:rsid w:val="00FB1453"/>
    <w:rsid w:val="00FB7F74"/>
    <w:rsid w:val="00FC7310"/>
    <w:rsid w:val="00FC7ABA"/>
    <w:rsid w:val="00FD44ED"/>
    <w:rsid w:val="00FE6698"/>
    <w:rsid w:val="00FF2306"/>
    <w:rsid w:val="00FF36C8"/>
    <w:rsid w:val="00FF425C"/>
    <w:rsid w:val="00FF598E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70614D32"/>
  <w15:docId w15:val="{BE52D2FF-1241-4227-927B-4530BE80D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167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normalny tekst,L1,Numerowanie,List Paragraph,Akapit z listą5"/>
    <w:basedOn w:val="Normalny"/>
    <w:link w:val="AkapitzlistZnak"/>
    <w:uiPriority w:val="34"/>
    <w:qFormat/>
    <w:rsid w:val="003E0FF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0301"/>
  </w:style>
  <w:style w:type="paragraph" w:styleId="Stopka">
    <w:name w:val="footer"/>
    <w:basedOn w:val="Normalny"/>
    <w:link w:val="StopkaZnak"/>
    <w:uiPriority w:val="99"/>
    <w:unhideWhenUsed/>
    <w:rsid w:val="00420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0301"/>
  </w:style>
  <w:style w:type="character" w:styleId="Hipercze">
    <w:name w:val="Hyperlink"/>
    <w:basedOn w:val="Domylnaczcionkaakapitu"/>
    <w:uiPriority w:val="99"/>
    <w:unhideWhenUsed/>
    <w:rsid w:val="00197441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3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919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F0436B"/>
    <w:pPr>
      <w:suppressAutoHyphens/>
      <w:spacing w:after="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0436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rsid w:val="00A64E8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914A69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33F5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3F5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3F5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3F5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3F52"/>
    <w:rPr>
      <w:b/>
      <w:bCs/>
      <w:sz w:val="20"/>
      <w:szCs w:val="20"/>
    </w:rPr>
  </w:style>
  <w:style w:type="character" w:customStyle="1" w:styleId="AkapitzlistZnak">
    <w:name w:val="Akapit z listą Znak"/>
    <w:aliases w:val="normalny tekst Znak,L1 Znak,Numerowanie Znak,List Paragraph Znak,Akapit z listą5 Znak"/>
    <w:link w:val="Akapitzlist"/>
    <w:uiPriority w:val="34"/>
    <w:locked/>
    <w:rsid w:val="00877E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94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supron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CCB3D-1667-46B6-8ED8-24EDEC3CE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723</Words>
  <Characters>4342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 O/Szczecin</Company>
  <LinksUpToDate>false</LinksUpToDate>
  <CharactersWithSpaces>5055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Kaliś Jacek</dc:creator>
  <cp:lastModifiedBy>Suproń Agata</cp:lastModifiedBy>
  <cp:revision>3</cp:revision>
  <cp:lastPrinted>2021-01-22T10:47:00Z</cp:lastPrinted>
  <dcterms:created xsi:type="dcterms:W3CDTF">2023-04-04T08:18:00Z</dcterms:created>
  <dcterms:modified xsi:type="dcterms:W3CDTF">2023-04-04T08:34:00Z</dcterms:modified>
</cp:coreProperties>
</file>