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42B1" w14:textId="77777777" w:rsidR="00511794" w:rsidRDefault="00511794" w:rsidP="00C63608">
      <w:pPr>
        <w:ind w:left="284" w:hanging="284"/>
      </w:pPr>
      <w:bookmarkStart w:id="0" w:name="_Hlk138171642"/>
      <w:bookmarkEnd w:id="0"/>
    </w:p>
    <w:p w14:paraId="10F47784" w14:textId="77777777" w:rsidR="000479ED" w:rsidRPr="00270D2A" w:rsidRDefault="000479ED" w:rsidP="00C63608">
      <w:pPr>
        <w:pStyle w:val="Akapitzlist"/>
        <w:numPr>
          <w:ilvl w:val="0"/>
          <w:numId w:val="21"/>
        </w:numPr>
        <w:ind w:left="284" w:hanging="284"/>
        <w:rPr>
          <w:b/>
          <w:bCs/>
          <w:u w:val="single"/>
        </w:rPr>
      </w:pPr>
      <w:r w:rsidRPr="00270D2A">
        <w:rPr>
          <w:b/>
          <w:bCs/>
          <w:u w:val="single"/>
        </w:rPr>
        <w:t xml:space="preserve">Wzór tablicy i wymiary </w:t>
      </w:r>
      <w:r w:rsidR="00DE241C" w:rsidRPr="00270D2A">
        <w:rPr>
          <w:b/>
          <w:bCs/>
          <w:u w:val="single"/>
        </w:rPr>
        <w:t xml:space="preserve">– zgodnie z </w:t>
      </w:r>
      <w:r w:rsidRPr="00270D2A">
        <w:rPr>
          <w:b/>
          <w:bCs/>
          <w:sz w:val="22"/>
          <w:szCs w:val="22"/>
          <w:u w:val="single"/>
        </w:rPr>
        <w:t>§ 13 ust 1 punkt 1</w:t>
      </w:r>
      <w:r w:rsidR="00FA147D" w:rsidRPr="00270D2A">
        <w:rPr>
          <w:b/>
          <w:bCs/>
          <w:sz w:val="22"/>
          <w:szCs w:val="22"/>
          <w:u w:val="single"/>
        </w:rPr>
        <w:t xml:space="preserve"> umowy</w:t>
      </w:r>
    </w:p>
    <w:p w14:paraId="0D99B622" w14:textId="77777777" w:rsidR="00135B38" w:rsidRDefault="00135B38" w:rsidP="00C63608">
      <w:pPr>
        <w:pStyle w:val="Akapitzlist"/>
        <w:ind w:left="284" w:hanging="284"/>
        <w:jc w:val="both"/>
        <w:rPr>
          <w:sz w:val="22"/>
          <w:szCs w:val="22"/>
        </w:rPr>
      </w:pPr>
    </w:p>
    <w:p w14:paraId="5CECEC26" w14:textId="77777777" w:rsidR="002F5DEC" w:rsidRDefault="00000995" w:rsidP="00C63608">
      <w:pPr>
        <w:pStyle w:val="Akapitzlist"/>
        <w:ind w:left="284" w:hanging="284"/>
      </w:pPr>
      <w:r>
        <w:rPr>
          <w:sz w:val="22"/>
          <w:szCs w:val="22"/>
        </w:rPr>
        <w:t xml:space="preserve">Wzór </w:t>
      </w:r>
      <w:r w:rsidR="00846265">
        <w:rPr>
          <w:sz w:val="22"/>
          <w:szCs w:val="22"/>
        </w:rPr>
        <w:t>t</w:t>
      </w:r>
      <w:r>
        <w:rPr>
          <w:sz w:val="22"/>
          <w:szCs w:val="22"/>
        </w:rPr>
        <w:t xml:space="preserve">ablicy </w:t>
      </w:r>
      <w:r w:rsidR="005A1F00">
        <w:rPr>
          <w:sz w:val="22"/>
          <w:szCs w:val="22"/>
        </w:rPr>
        <w:t xml:space="preserve">informacyjnej przy uzyskaniu dofinansowania </w:t>
      </w:r>
      <w:r w:rsidR="00846265">
        <w:rPr>
          <w:sz w:val="22"/>
          <w:szCs w:val="22"/>
        </w:rPr>
        <w:t>z</w:t>
      </w:r>
      <w:r w:rsidR="005A1F00">
        <w:rPr>
          <w:sz w:val="22"/>
          <w:szCs w:val="22"/>
        </w:rPr>
        <w:t>e</w:t>
      </w:r>
      <w:r>
        <w:rPr>
          <w:sz w:val="22"/>
          <w:szCs w:val="22"/>
        </w:rPr>
        <w:t xml:space="preserve"> środków FERS</w:t>
      </w:r>
    </w:p>
    <w:p w14:paraId="082C57AF" w14:textId="77777777" w:rsidR="002F5DEC" w:rsidRDefault="002F5DEC" w:rsidP="00C63608">
      <w:pPr>
        <w:pStyle w:val="Akapitzlist"/>
        <w:ind w:left="284" w:hanging="284"/>
      </w:pPr>
    </w:p>
    <w:p w14:paraId="282C7AF0" w14:textId="77777777" w:rsidR="005A3F83" w:rsidRDefault="0036646E" w:rsidP="00C63608">
      <w:pPr>
        <w:pStyle w:val="Akapitzlist"/>
        <w:ind w:left="0"/>
      </w:pPr>
      <w:r>
        <w:rPr>
          <w:noProof/>
        </w:rPr>
        <w:drawing>
          <wp:inline distT="0" distB="0" distL="0" distR="0" wp14:anchorId="7A8A0FE9" wp14:editId="1D914CB1">
            <wp:extent cx="2990850" cy="149827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26" t="18545" r="17296" b="10768"/>
                    <a:stretch/>
                  </pic:blipFill>
                  <pic:spPr bwMode="auto">
                    <a:xfrm>
                      <a:off x="0" y="0"/>
                      <a:ext cx="3024898" cy="1515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3608">
        <w:rPr>
          <w:noProof/>
        </w:rPr>
        <w:drawing>
          <wp:inline distT="0" distB="0" distL="0" distR="0" wp14:anchorId="6A37DD44" wp14:editId="7C307807">
            <wp:extent cx="2922541" cy="1466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76" t="18545" r="17297" b="10768"/>
                    <a:stretch/>
                  </pic:blipFill>
                  <pic:spPr bwMode="auto">
                    <a:xfrm>
                      <a:off x="0" y="0"/>
                      <a:ext cx="2958800" cy="1485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52307" w14:textId="77777777" w:rsidR="005A3F83" w:rsidRDefault="00C63608" w:rsidP="00C63608">
      <w:pPr>
        <w:pStyle w:val="Akapitzlist"/>
        <w:ind w:left="0"/>
      </w:pPr>
      <w:r>
        <w:rPr>
          <w:noProof/>
        </w:rPr>
        <w:drawing>
          <wp:inline distT="0" distB="0" distL="0" distR="0" wp14:anchorId="6A79AE2F" wp14:editId="591C34D6">
            <wp:extent cx="2971800" cy="150594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234" t="18545" r="17296" b="10768"/>
                    <a:stretch/>
                  </pic:blipFill>
                  <pic:spPr bwMode="auto">
                    <a:xfrm>
                      <a:off x="0" y="0"/>
                      <a:ext cx="3020951" cy="153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D9538" w14:textId="77777777" w:rsidR="002C44F3" w:rsidRDefault="002C44F3" w:rsidP="0018536F">
      <w:pPr>
        <w:pStyle w:val="Akapitzlist"/>
      </w:pPr>
    </w:p>
    <w:p w14:paraId="66E2385E" w14:textId="77777777" w:rsidR="00DB171C" w:rsidRDefault="006C2D81" w:rsidP="00DB171C">
      <w:pPr>
        <w:spacing w:before="120" w:after="120" w:line="240" w:lineRule="atLeast"/>
        <w:jc w:val="both"/>
        <w:rPr>
          <w:bCs/>
          <w:sz w:val="22"/>
          <w:szCs w:val="22"/>
        </w:rPr>
      </w:pPr>
      <w:r w:rsidRPr="00135B38">
        <w:rPr>
          <w:b/>
          <w:sz w:val="22"/>
          <w:szCs w:val="22"/>
        </w:rPr>
        <w:t>Tablica musi mieć wymiar</w:t>
      </w:r>
      <w:r w:rsidR="00DB171C">
        <w:rPr>
          <w:b/>
          <w:sz w:val="22"/>
          <w:szCs w:val="22"/>
        </w:rPr>
        <w:t xml:space="preserve">  </w:t>
      </w:r>
      <w:r w:rsidRPr="006C2D81">
        <w:rPr>
          <w:bCs/>
          <w:sz w:val="22"/>
          <w:szCs w:val="22"/>
        </w:rPr>
        <w:t>nie mniejszy niż A4 (w orientacji poziomej)</w:t>
      </w:r>
      <w:r w:rsidR="00DB171C">
        <w:rPr>
          <w:bCs/>
          <w:sz w:val="22"/>
          <w:szCs w:val="22"/>
        </w:rPr>
        <w:t xml:space="preserve">. </w:t>
      </w:r>
      <w:r w:rsidRPr="006C2D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Pr="006C2D81">
        <w:rPr>
          <w:bCs/>
          <w:sz w:val="22"/>
          <w:szCs w:val="22"/>
        </w:rPr>
        <w:t>ozostałe dopuszczalne rozmiary tablicy: 80x40 cm / 120x60 cm/ 240x120 cm</w:t>
      </w:r>
    </w:p>
    <w:p w14:paraId="0F9962BD" w14:textId="77777777" w:rsidR="006C2D81" w:rsidRDefault="006C2D81" w:rsidP="00486BAE">
      <w:pPr>
        <w:spacing w:before="120" w:after="120" w:line="240" w:lineRule="atLeast"/>
        <w:jc w:val="both"/>
        <w:rPr>
          <w:bCs/>
          <w:sz w:val="22"/>
          <w:szCs w:val="22"/>
        </w:rPr>
      </w:pPr>
      <w:r w:rsidRPr="006C2D81">
        <w:rPr>
          <w:bCs/>
          <w:sz w:val="22"/>
          <w:szCs w:val="22"/>
        </w:rPr>
        <w:t>Wielkość nośnika użytego do oznaczenia jest uzależniona od nośników towarzyszących. Należy uwzględniać zasadę określoną w pkt 1.7 załącznika nr IX do rozporządzenia. ogólnego</w:t>
      </w:r>
      <w:r w:rsidRPr="006C2D81">
        <w:rPr>
          <w:rStyle w:val="Odwoanieprzypisudolnego"/>
          <w:bCs/>
          <w:sz w:val="22"/>
          <w:szCs w:val="22"/>
        </w:rPr>
        <w:footnoteReference w:id="1"/>
      </w:r>
      <w:r w:rsidRPr="006C2D81">
        <w:rPr>
          <w:bCs/>
          <w:sz w:val="22"/>
          <w:szCs w:val="22"/>
        </w:rPr>
        <w:t xml:space="preserve"> zgodnie z którą, symbol UE </w:t>
      </w:r>
      <w:r w:rsidR="00135B38">
        <w:rPr>
          <w:bCs/>
          <w:sz w:val="22"/>
          <w:szCs w:val="22"/>
        </w:rPr>
        <w:br/>
      </w:r>
      <w:r w:rsidRPr="006C2D81">
        <w:rPr>
          <w:bCs/>
          <w:sz w:val="22"/>
          <w:szCs w:val="22"/>
        </w:rPr>
        <w:t xml:space="preserve">nie może być mniejszy od innych współwystępujących symboli i oznaczeń projektu.  </w:t>
      </w:r>
    </w:p>
    <w:p w14:paraId="0A6DB86B" w14:textId="77777777" w:rsidR="006C5A1E" w:rsidRPr="006C2D81" w:rsidRDefault="006C5A1E" w:rsidP="00486BAE">
      <w:pPr>
        <w:spacing w:before="120" w:after="120" w:line="240" w:lineRule="atLeast"/>
        <w:jc w:val="both"/>
        <w:rPr>
          <w:bCs/>
          <w:sz w:val="22"/>
          <w:szCs w:val="22"/>
        </w:rPr>
      </w:pPr>
    </w:p>
    <w:p w14:paraId="2E48867D" w14:textId="77777777" w:rsidR="002C44F3" w:rsidRPr="00270D2A" w:rsidRDefault="00DE241C" w:rsidP="00DE241C">
      <w:pPr>
        <w:pStyle w:val="Akapitzlist"/>
        <w:numPr>
          <w:ilvl w:val="0"/>
          <w:numId w:val="21"/>
        </w:numPr>
        <w:ind w:left="426" w:hanging="426"/>
        <w:rPr>
          <w:b/>
          <w:bCs/>
          <w:sz w:val="22"/>
          <w:szCs w:val="22"/>
          <w:u w:val="single"/>
        </w:rPr>
      </w:pPr>
      <w:r w:rsidRPr="00270D2A">
        <w:rPr>
          <w:b/>
          <w:bCs/>
          <w:u w:val="single"/>
        </w:rPr>
        <w:t>Właściwe zestawienie znaków</w:t>
      </w:r>
      <w:r w:rsidR="00C676C8">
        <w:rPr>
          <w:b/>
          <w:bCs/>
          <w:u w:val="single"/>
        </w:rPr>
        <w:t xml:space="preserve"> FERS</w:t>
      </w:r>
      <w:r w:rsidRPr="00270D2A">
        <w:rPr>
          <w:b/>
          <w:bCs/>
          <w:u w:val="single"/>
        </w:rPr>
        <w:t xml:space="preserve"> (w wersjach </w:t>
      </w:r>
      <w:proofErr w:type="spellStart"/>
      <w:r w:rsidRPr="00270D2A">
        <w:rPr>
          <w:b/>
          <w:bCs/>
          <w:u w:val="single"/>
        </w:rPr>
        <w:t>pełnokolorowych</w:t>
      </w:r>
      <w:proofErr w:type="spellEnd"/>
      <w:r w:rsidRPr="00270D2A">
        <w:rPr>
          <w:b/>
          <w:bCs/>
          <w:u w:val="single"/>
        </w:rPr>
        <w:t xml:space="preserve"> i czarno-białych) – zgodnie z </w:t>
      </w:r>
      <w:r w:rsidRPr="00270D2A">
        <w:rPr>
          <w:b/>
          <w:bCs/>
          <w:sz w:val="22"/>
          <w:szCs w:val="22"/>
          <w:u w:val="single"/>
        </w:rPr>
        <w:t>§ 13 ust 1 punkt 2 umowy</w:t>
      </w:r>
    </w:p>
    <w:p w14:paraId="2F5C23EE" w14:textId="77777777" w:rsidR="0061098D" w:rsidRDefault="0061098D" w:rsidP="0061098D">
      <w:pPr>
        <w:rPr>
          <w:sz w:val="22"/>
          <w:szCs w:val="22"/>
        </w:rPr>
      </w:pPr>
    </w:p>
    <w:p w14:paraId="7CDB35FA" w14:textId="77777777" w:rsidR="0061098D" w:rsidRDefault="00FF6772" w:rsidP="00FF6772">
      <w:pPr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2A23E7EF" wp14:editId="3E858EC5">
            <wp:extent cx="4054803" cy="562969"/>
            <wp:effectExtent l="0" t="0" r="3175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66" cy="57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2B3D5" w14:textId="77777777" w:rsidR="0061098D" w:rsidRPr="0061098D" w:rsidRDefault="00BD642C" w:rsidP="00BD642C">
      <w:pPr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24C2F854" wp14:editId="66BD8368">
            <wp:extent cx="3122849" cy="615340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44" cy="6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972B" w14:textId="77777777" w:rsidR="0061098D" w:rsidRDefault="0061098D" w:rsidP="0061098D">
      <w:pPr>
        <w:jc w:val="center"/>
        <w:rPr>
          <w:sz w:val="22"/>
          <w:szCs w:val="22"/>
        </w:rPr>
      </w:pPr>
    </w:p>
    <w:p w14:paraId="1F192D95" w14:textId="77777777" w:rsidR="002F62D7" w:rsidRPr="0061098D" w:rsidRDefault="002F62D7" w:rsidP="0061098D">
      <w:pPr>
        <w:jc w:val="center"/>
        <w:rPr>
          <w:sz w:val="22"/>
          <w:szCs w:val="22"/>
        </w:rPr>
      </w:pPr>
    </w:p>
    <w:p w14:paraId="23F66DB8" w14:textId="77777777" w:rsidR="00AC22C9" w:rsidRDefault="007B42EB" w:rsidP="007B42EB">
      <w:pPr>
        <w:pStyle w:val="Akapitzlist"/>
        <w:numPr>
          <w:ilvl w:val="0"/>
          <w:numId w:val="21"/>
        </w:numPr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Uszczegółowienie w</w:t>
      </w:r>
      <w:r w:rsidR="00AC22C9" w:rsidRPr="00AC22C9">
        <w:rPr>
          <w:b/>
          <w:bCs/>
          <w:u w:val="single"/>
        </w:rPr>
        <w:t>ytyczn</w:t>
      </w:r>
      <w:r>
        <w:rPr>
          <w:b/>
          <w:bCs/>
          <w:u w:val="single"/>
        </w:rPr>
        <w:t>ych</w:t>
      </w:r>
      <w:r w:rsidR="00AC22C9" w:rsidRPr="00AC22C9">
        <w:rPr>
          <w:b/>
          <w:bCs/>
          <w:u w:val="single"/>
        </w:rPr>
        <w:t xml:space="preserve"> w zakresie umieszczania informacji na stronach internetowych</w:t>
      </w:r>
      <w:r>
        <w:rPr>
          <w:b/>
          <w:bCs/>
          <w:u w:val="single"/>
        </w:rPr>
        <w:t xml:space="preserve"> </w:t>
      </w:r>
      <w:r w:rsidR="00AC22C9" w:rsidRPr="00AC22C9">
        <w:rPr>
          <w:b/>
          <w:bCs/>
          <w:u w:val="single"/>
        </w:rPr>
        <w:t xml:space="preserve">- zgodnie z </w:t>
      </w:r>
      <w:r w:rsidR="00AC22C9" w:rsidRPr="00AC22C9">
        <w:rPr>
          <w:b/>
          <w:bCs/>
          <w:sz w:val="22"/>
          <w:szCs w:val="22"/>
          <w:u w:val="single"/>
        </w:rPr>
        <w:t>§ 13 ust. 1 punkt 3 umowy</w:t>
      </w:r>
      <w:r w:rsidR="00AC22C9" w:rsidRPr="00AC22C9">
        <w:rPr>
          <w:b/>
          <w:bCs/>
          <w:u w:val="single"/>
        </w:rPr>
        <w:t xml:space="preserve"> </w:t>
      </w:r>
    </w:p>
    <w:p w14:paraId="3FDBF559" w14:textId="77777777" w:rsidR="007C585D" w:rsidRDefault="007C585D" w:rsidP="007C585D">
      <w:pPr>
        <w:pStyle w:val="Akapitzlist"/>
        <w:ind w:left="426"/>
        <w:jc w:val="both"/>
        <w:rPr>
          <w:b/>
          <w:bCs/>
          <w:u w:val="single"/>
        </w:rPr>
      </w:pPr>
    </w:p>
    <w:p w14:paraId="74603870" w14:textId="77777777" w:rsidR="007B42EB" w:rsidRDefault="007B42EB" w:rsidP="007B42EB">
      <w:pPr>
        <w:spacing w:line="240" w:lineRule="atLeast"/>
        <w:jc w:val="both"/>
        <w:rPr>
          <w:bCs/>
          <w:sz w:val="22"/>
          <w:szCs w:val="22"/>
        </w:rPr>
      </w:pPr>
      <w:r w:rsidRPr="007B42EB">
        <w:rPr>
          <w:bCs/>
          <w:sz w:val="22"/>
          <w:szCs w:val="22"/>
        </w:rPr>
        <w:t>Poprzez poprawne oznaczanie stron internetowych i stron mediów społecznościowych rozumie się co najmniej umieszczenie w widocznym miejscu odpowiedniego zestawienia znaków</w:t>
      </w:r>
      <w:r>
        <w:rPr>
          <w:bCs/>
          <w:sz w:val="22"/>
          <w:szCs w:val="22"/>
        </w:rPr>
        <w:t xml:space="preserve"> (wzory powyżej),</w:t>
      </w:r>
      <w:r w:rsidRPr="007B42EB">
        <w:rPr>
          <w:bCs/>
          <w:sz w:val="22"/>
          <w:szCs w:val="22"/>
        </w:rPr>
        <w:t xml:space="preserve"> a także krótkiego opisu zadania. Zestawienie znaków i opis należy umieścić na głównej stronie lub istniejącej już podstronie. Ostateczny odbiorca wsparcia może utworzyć odrębną zakładkę/podstronę przeznaczoną specjalnie dla </w:t>
      </w:r>
      <w:r w:rsidRPr="007B42EB">
        <w:rPr>
          <w:bCs/>
          <w:sz w:val="22"/>
          <w:szCs w:val="22"/>
        </w:rPr>
        <w:lastRenderedPageBreak/>
        <w:t xml:space="preserve">realizowanego zadania. W takiej sytuacji na stronie głównej powinien znaleźć się odnośnik do zakładki/podstrony z opisem zadania. Zestawienie znaków powinno być zamieszczone w taki sposób, </w:t>
      </w:r>
      <w:r w:rsidR="0031562D">
        <w:rPr>
          <w:bCs/>
          <w:sz w:val="22"/>
          <w:szCs w:val="22"/>
        </w:rPr>
        <w:br/>
      </w:r>
      <w:r w:rsidRPr="007B42EB">
        <w:rPr>
          <w:bCs/>
          <w:sz w:val="22"/>
          <w:szCs w:val="22"/>
        </w:rPr>
        <w:t xml:space="preserve">aby symbol UE był widoczny w momencie wejścia użytkownika na stronę (www lub aplikacji mobilnej) </w:t>
      </w:r>
      <w:r w:rsidR="0031562D">
        <w:rPr>
          <w:bCs/>
          <w:sz w:val="22"/>
          <w:szCs w:val="22"/>
        </w:rPr>
        <w:br/>
      </w:r>
      <w:r w:rsidRPr="007B42EB">
        <w:rPr>
          <w:bCs/>
          <w:sz w:val="22"/>
          <w:szCs w:val="22"/>
        </w:rPr>
        <w:t xml:space="preserve">z opisem, tj. bez konieczności przewijania jej w dół. </w:t>
      </w:r>
    </w:p>
    <w:p w14:paraId="2A620A1D" w14:textId="77777777" w:rsidR="00677BE5" w:rsidRDefault="00677BE5" w:rsidP="007B42EB">
      <w:pPr>
        <w:spacing w:line="240" w:lineRule="atLeast"/>
        <w:jc w:val="both"/>
        <w:rPr>
          <w:bCs/>
          <w:sz w:val="22"/>
          <w:szCs w:val="22"/>
        </w:rPr>
      </w:pPr>
    </w:p>
    <w:p w14:paraId="0E2AC3E5" w14:textId="77777777" w:rsidR="00AC22C9" w:rsidRDefault="00AC22C9" w:rsidP="00AC22C9">
      <w:pPr>
        <w:pStyle w:val="Akapitzlist"/>
        <w:ind w:left="426"/>
        <w:rPr>
          <w:b/>
          <w:bCs/>
          <w:u w:val="single"/>
        </w:rPr>
      </w:pPr>
    </w:p>
    <w:p w14:paraId="19A9D500" w14:textId="77777777" w:rsidR="00940C92" w:rsidRPr="00940C92" w:rsidRDefault="00940C92" w:rsidP="00940C92">
      <w:pPr>
        <w:pStyle w:val="Akapitzlist"/>
        <w:numPr>
          <w:ilvl w:val="0"/>
          <w:numId w:val="21"/>
        </w:numPr>
        <w:ind w:left="426" w:hanging="426"/>
        <w:rPr>
          <w:b/>
          <w:bCs/>
          <w:u w:val="single"/>
        </w:rPr>
      </w:pPr>
      <w:r w:rsidRPr="00940C92">
        <w:rPr>
          <w:b/>
          <w:bCs/>
          <w:u w:val="single"/>
        </w:rPr>
        <w:t xml:space="preserve">Wzór tablicy i wymiary – zgodnie z </w:t>
      </w:r>
      <w:r w:rsidRPr="00940C92">
        <w:rPr>
          <w:b/>
          <w:bCs/>
          <w:sz w:val="22"/>
          <w:szCs w:val="22"/>
          <w:u w:val="single"/>
        </w:rPr>
        <w:t xml:space="preserve">§ 13 ust </w:t>
      </w:r>
      <w:r>
        <w:rPr>
          <w:b/>
          <w:bCs/>
          <w:sz w:val="22"/>
          <w:szCs w:val="22"/>
          <w:u w:val="single"/>
        </w:rPr>
        <w:t>2</w:t>
      </w:r>
      <w:r w:rsidRPr="00940C92">
        <w:rPr>
          <w:b/>
          <w:bCs/>
          <w:sz w:val="22"/>
          <w:szCs w:val="22"/>
          <w:u w:val="single"/>
        </w:rPr>
        <w:t xml:space="preserve"> umowy</w:t>
      </w:r>
    </w:p>
    <w:p w14:paraId="235D2C4E" w14:textId="77777777" w:rsidR="00086367" w:rsidRDefault="00086367" w:rsidP="00940C92">
      <w:pPr>
        <w:jc w:val="both"/>
        <w:rPr>
          <w:sz w:val="22"/>
          <w:szCs w:val="22"/>
        </w:rPr>
      </w:pPr>
    </w:p>
    <w:p w14:paraId="487974DE" w14:textId="77777777" w:rsidR="008F0B23" w:rsidRDefault="008F0B23" w:rsidP="008F0B23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Wzór tablicy określa </w:t>
      </w:r>
      <w:r w:rsidRPr="007D5BC7">
        <w:rPr>
          <w:bCs/>
          <w:sz w:val="22"/>
          <w:szCs w:val="22"/>
        </w:rPr>
        <w:t>załącznik nr 2 do Programu MALUCH+ 2022–2029</w:t>
      </w:r>
    </w:p>
    <w:p w14:paraId="76853BE4" w14:textId="77777777" w:rsidR="008F0B23" w:rsidRDefault="004E1CA8" w:rsidP="0055413D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F672545" wp14:editId="030D7E8B">
            <wp:extent cx="2800350" cy="2034014"/>
            <wp:effectExtent l="0" t="0" r="0" b="444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2246" t="15857" r="28638" b="7812"/>
                    <a:stretch/>
                  </pic:blipFill>
                  <pic:spPr bwMode="auto">
                    <a:xfrm>
                      <a:off x="0" y="0"/>
                      <a:ext cx="2805899" cy="203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79276" w14:textId="77777777" w:rsidR="000C78BE" w:rsidRDefault="000C78BE" w:rsidP="000C78B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Wymiary tablicy mają </w:t>
      </w:r>
      <w:r w:rsidRPr="000C78BE">
        <w:rPr>
          <w:bCs/>
          <w:sz w:val="22"/>
          <w:szCs w:val="22"/>
        </w:rPr>
        <w:t>odpowiada</w:t>
      </w:r>
      <w:r>
        <w:rPr>
          <w:bCs/>
          <w:sz w:val="22"/>
          <w:szCs w:val="22"/>
        </w:rPr>
        <w:t xml:space="preserve">ć </w:t>
      </w:r>
      <w:r w:rsidRPr="000C78BE">
        <w:rPr>
          <w:bCs/>
          <w:sz w:val="22"/>
          <w:szCs w:val="22"/>
        </w:rPr>
        <w:t xml:space="preserve">rozmiarowi zamieszczanej przez ostatecznego odbiorcę wsparcia </w:t>
      </w:r>
      <w:r>
        <w:rPr>
          <w:bCs/>
          <w:sz w:val="22"/>
          <w:szCs w:val="22"/>
        </w:rPr>
        <w:t>t</w:t>
      </w:r>
      <w:r w:rsidRPr="000C78BE">
        <w:rPr>
          <w:bCs/>
          <w:sz w:val="22"/>
          <w:szCs w:val="22"/>
        </w:rPr>
        <w:t xml:space="preserve">ablicy informacyjnej dla </w:t>
      </w:r>
      <w:r>
        <w:rPr>
          <w:bCs/>
          <w:sz w:val="22"/>
          <w:szCs w:val="22"/>
        </w:rPr>
        <w:t xml:space="preserve">środków </w:t>
      </w:r>
      <w:r w:rsidRPr="000C78BE">
        <w:rPr>
          <w:bCs/>
          <w:sz w:val="22"/>
          <w:szCs w:val="22"/>
        </w:rPr>
        <w:t>FERS</w:t>
      </w:r>
      <w:r w:rsidR="000F79A2">
        <w:rPr>
          <w:bCs/>
          <w:sz w:val="22"/>
          <w:szCs w:val="22"/>
        </w:rPr>
        <w:t>.</w:t>
      </w:r>
    </w:p>
    <w:p w14:paraId="6A9AA3CA" w14:textId="77777777" w:rsidR="00C63608" w:rsidRDefault="00C63608" w:rsidP="000C78BE">
      <w:pPr>
        <w:jc w:val="both"/>
        <w:rPr>
          <w:bCs/>
          <w:sz w:val="22"/>
          <w:szCs w:val="22"/>
        </w:rPr>
      </w:pPr>
    </w:p>
    <w:p w14:paraId="498A5E04" w14:textId="77777777" w:rsidR="00C63608" w:rsidRDefault="00C63608" w:rsidP="000C78BE">
      <w:pPr>
        <w:jc w:val="both"/>
        <w:rPr>
          <w:bCs/>
          <w:sz w:val="22"/>
          <w:szCs w:val="22"/>
        </w:rPr>
      </w:pPr>
    </w:p>
    <w:p w14:paraId="5C458CED" w14:textId="77777777" w:rsidR="00C63608" w:rsidRPr="00940C92" w:rsidRDefault="00A06AA7" w:rsidP="00C63608">
      <w:pPr>
        <w:pStyle w:val="Akapitzlist"/>
        <w:numPr>
          <w:ilvl w:val="0"/>
          <w:numId w:val="21"/>
        </w:numPr>
        <w:ind w:left="426" w:hanging="426"/>
        <w:rPr>
          <w:b/>
          <w:bCs/>
          <w:u w:val="single"/>
        </w:rPr>
      </w:pPr>
      <w:r>
        <w:rPr>
          <w:b/>
          <w:bCs/>
          <w:u w:val="single"/>
        </w:rPr>
        <w:t>Uszczegółowienie w</w:t>
      </w:r>
      <w:r w:rsidR="00763795">
        <w:rPr>
          <w:b/>
          <w:bCs/>
          <w:u w:val="single"/>
        </w:rPr>
        <w:t>ytyczn</w:t>
      </w:r>
      <w:r>
        <w:rPr>
          <w:b/>
          <w:bCs/>
          <w:u w:val="single"/>
        </w:rPr>
        <w:t>ych</w:t>
      </w:r>
      <w:r w:rsidR="00763795">
        <w:rPr>
          <w:b/>
          <w:bCs/>
          <w:u w:val="single"/>
        </w:rPr>
        <w:t xml:space="preserve"> w sprawie przekazywania utworów i materiałów związanych </w:t>
      </w:r>
      <w:r w:rsidR="004C2F3E">
        <w:rPr>
          <w:b/>
          <w:bCs/>
          <w:u w:val="single"/>
        </w:rPr>
        <w:br/>
      </w:r>
      <w:r w:rsidR="00763795">
        <w:rPr>
          <w:b/>
          <w:bCs/>
          <w:u w:val="single"/>
        </w:rPr>
        <w:t>z komunikacją i widocznością</w:t>
      </w:r>
      <w:r w:rsidR="00C63608" w:rsidRPr="00940C92">
        <w:rPr>
          <w:b/>
          <w:bCs/>
          <w:u w:val="single"/>
        </w:rPr>
        <w:t xml:space="preserve"> – zgodnie z </w:t>
      </w:r>
      <w:r w:rsidR="00C63608" w:rsidRPr="00940C92">
        <w:rPr>
          <w:b/>
          <w:bCs/>
          <w:sz w:val="22"/>
          <w:szCs w:val="22"/>
          <w:u w:val="single"/>
        </w:rPr>
        <w:t xml:space="preserve">§ 13 ust </w:t>
      </w:r>
      <w:r w:rsidR="00763795">
        <w:rPr>
          <w:b/>
          <w:bCs/>
          <w:sz w:val="22"/>
          <w:szCs w:val="22"/>
          <w:u w:val="single"/>
        </w:rPr>
        <w:t>5</w:t>
      </w:r>
      <w:r w:rsidR="00C63608" w:rsidRPr="00940C92">
        <w:rPr>
          <w:b/>
          <w:bCs/>
          <w:sz w:val="22"/>
          <w:szCs w:val="22"/>
          <w:u w:val="single"/>
        </w:rPr>
        <w:t xml:space="preserve"> umowy</w:t>
      </w:r>
    </w:p>
    <w:p w14:paraId="733C5941" w14:textId="77777777" w:rsidR="00C63608" w:rsidRDefault="00C63608" w:rsidP="000C78BE">
      <w:pPr>
        <w:jc w:val="both"/>
        <w:rPr>
          <w:bCs/>
          <w:sz w:val="22"/>
          <w:szCs w:val="22"/>
        </w:rPr>
      </w:pPr>
    </w:p>
    <w:p w14:paraId="6D3907CC" w14:textId="77777777" w:rsidR="00763795" w:rsidRPr="00A06AA7" w:rsidRDefault="00763795" w:rsidP="00A06AA7">
      <w:pPr>
        <w:spacing w:line="240" w:lineRule="atLeast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 xml:space="preserve">Ostateczny odbiorca wsparcia, który otrzymał środki dofinansowania z FERS, jest zobowiązany </w:t>
      </w:r>
      <w:r w:rsidR="00A06AA7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 xml:space="preserve">do przekazywania </w:t>
      </w:r>
      <w:r w:rsidR="00A06AA7" w:rsidRPr="00A06AA7">
        <w:rPr>
          <w:bCs/>
          <w:sz w:val="22"/>
          <w:szCs w:val="22"/>
        </w:rPr>
        <w:t xml:space="preserve">wskazanym w umowie podmiotom </w:t>
      </w:r>
      <w:r w:rsidRPr="00A06AA7">
        <w:rPr>
          <w:bCs/>
          <w:sz w:val="22"/>
          <w:szCs w:val="22"/>
        </w:rPr>
        <w:t xml:space="preserve">utworów i materiałów związanych z komunikacją </w:t>
      </w:r>
      <w:r w:rsidR="00A06AA7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 xml:space="preserve">i widocznością (np. zdjęcia, filmy, broszury), powstałych w ramach zadania i udzielenia </w:t>
      </w:r>
      <w:r w:rsidR="00A06AA7" w:rsidRPr="00A06AA7">
        <w:rPr>
          <w:bCs/>
          <w:sz w:val="22"/>
          <w:szCs w:val="22"/>
        </w:rPr>
        <w:t xml:space="preserve">tym </w:t>
      </w:r>
      <w:r w:rsidRPr="00A06AA7">
        <w:rPr>
          <w:bCs/>
          <w:sz w:val="22"/>
          <w:szCs w:val="22"/>
        </w:rPr>
        <w:t>podmiotom nieodpłatnej i niewyłącznej licencji do korzystania z nich w następujący sposób:</w:t>
      </w:r>
    </w:p>
    <w:p w14:paraId="3FED209C" w14:textId="77777777" w:rsidR="00763795" w:rsidRPr="00A06AA7" w:rsidRDefault="00763795" w:rsidP="00A06AA7">
      <w:pPr>
        <w:numPr>
          <w:ilvl w:val="2"/>
          <w:numId w:val="25"/>
        </w:numPr>
        <w:tabs>
          <w:tab w:val="clear" w:pos="1080"/>
          <w:tab w:val="left" w:pos="357"/>
        </w:tabs>
        <w:suppressAutoHyphens/>
        <w:ind w:left="284" w:hanging="284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na terytorium Rzeczypospolitej Polskiej oraz na terytorium innych państw członkowskich Unii Europejskiej;</w:t>
      </w:r>
    </w:p>
    <w:p w14:paraId="0708D21F" w14:textId="77777777" w:rsidR="00763795" w:rsidRPr="00A06AA7" w:rsidRDefault="00763795" w:rsidP="00A06AA7">
      <w:pPr>
        <w:numPr>
          <w:ilvl w:val="2"/>
          <w:numId w:val="25"/>
        </w:numPr>
        <w:tabs>
          <w:tab w:val="left" w:pos="284"/>
        </w:tabs>
        <w:suppressAutoHyphens/>
        <w:ind w:hanging="1080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na okres 10 lat;</w:t>
      </w:r>
    </w:p>
    <w:p w14:paraId="7871B3BE" w14:textId="77777777" w:rsidR="00763795" w:rsidRPr="00A06AA7" w:rsidRDefault="00763795" w:rsidP="00A06AA7">
      <w:pPr>
        <w:numPr>
          <w:ilvl w:val="2"/>
          <w:numId w:val="25"/>
        </w:numPr>
        <w:tabs>
          <w:tab w:val="left" w:pos="284"/>
        </w:tabs>
        <w:suppressAutoHyphens/>
        <w:ind w:hanging="1080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bez ograniczeń co do liczby egzemplarzy i nośników, w zakresie następujących pól eksploatacji:</w:t>
      </w:r>
    </w:p>
    <w:p w14:paraId="3D0980FA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709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30A5C186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709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 xml:space="preserve">rozpowszechnianie oraz publikowanie w dowolny sposób (w tym poprzez: wyświetlanie lub publiczne odtwarzanie lub wprowadzanie do pamięci komputera i sieci multimedialnych, w tym Internetu) </w:t>
      </w:r>
      <w:r w:rsidR="0095604D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>– w całości lub w części, jak również w połączeniu z innymi utworami,</w:t>
      </w:r>
    </w:p>
    <w:p w14:paraId="61FE0F30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357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 xml:space="preserve">publiczna dystrybucja utworów lub ich kopii we wszelkich formach (np. książka, broszura, CD, kanał </w:t>
      </w:r>
      <w:proofErr w:type="spellStart"/>
      <w:r w:rsidRPr="00A06AA7">
        <w:rPr>
          <w:bCs/>
          <w:sz w:val="22"/>
          <w:szCs w:val="22"/>
        </w:rPr>
        <w:t>youtube</w:t>
      </w:r>
      <w:proofErr w:type="spellEnd"/>
      <w:r w:rsidRPr="00A06AA7">
        <w:rPr>
          <w:bCs/>
          <w:sz w:val="22"/>
          <w:szCs w:val="22"/>
        </w:rPr>
        <w:t>, Internet),</w:t>
      </w:r>
    </w:p>
    <w:p w14:paraId="6A9998A6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357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udostępnianie, w tym instytucjom i jednostkom organizacyjnym Unii Europejskiej, IK UP, Instytucji Zarządzającej i Instytucji Pośredniczącej oraz ich pracownikom oraz publiczne udostępnianie przy wykorzystaniu wszelkich środków komunikacji (np. Internet),</w:t>
      </w:r>
    </w:p>
    <w:p w14:paraId="21820DF2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357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przechowywanie i archiwizowanie w postaci papierowej albo elektronicznej;</w:t>
      </w:r>
    </w:p>
    <w:p w14:paraId="155DB723" w14:textId="77777777" w:rsidR="00C63608" w:rsidRPr="0030344C" w:rsidRDefault="00763795" w:rsidP="00A06AA7">
      <w:pPr>
        <w:pStyle w:val="Akapitzlist"/>
        <w:numPr>
          <w:ilvl w:val="2"/>
          <w:numId w:val="25"/>
        </w:numPr>
        <w:tabs>
          <w:tab w:val="clear" w:pos="1080"/>
          <w:tab w:val="num" w:pos="284"/>
        </w:tabs>
        <w:spacing w:line="240" w:lineRule="atLeast"/>
        <w:ind w:left="426" w:hanging="284"/>
        <w:jc w:val="both"/>
        <w:rPr>
          <w:sz w:val="22"/>
          <w:szCs w:val="22"/>
        </w:rPr>
      </w:pPr>
      <w:r w:rsidRPr="00A06AA7">
        <w:rPr>
          <w:bCs/>
          <w:sz w:val="22"/>
          <w:szCs w:val="22"/>
        </w:rPr>
        <w:t xml:space="preserve">z prawem do udzielania osobom trzecim sublicencji na warunkach i polach eksploatacji, o których mowa </w:t>
      </w:r>
      <w:r w:rsidR="00A06AA7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>w lit. a – c.</w:t>
      </w:r>
    </w:p>
    <w:p w14:paraId="4747725C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1AFB198D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2E0FFFCE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36D5438D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2E8D372A" w14:textId="77777777" w:rsidR="0030344C" w:rsidRPr="0030344C" w:rsidRDefault="00965D6B" w:rsidP="00965D6B">
      <w:pPr>
        <w:spacing w:line="240" w:lineRule="atLeast"/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37BC4FFF" wp14:editId="2EFA4640">
            <wp:extent cx="3841831" cy="533400"/>
            <wp:effectExtent l="0" t="0" r="635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160" cy="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44C" w:rsidRPr="0030344C" w:rsidSect="006C2D81">
      <w:headerReference w:type="default" r:id="rId15"/>
      <w:headerReference w:type="first" r:id="rId16"/>
      <w:type w:val="continuous"/>
      <w:pgSz w:w="11906" w:h="16838" w:code="9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E309" w14:textId="77777777" w:rsidR="00C548E0" w:rsidRDefault="00C548E0">
      <w:r>
        <w:separator/>
      </w:r>
    </w:p>
  </w:endnote>
  <w:endnote w:type="continuationSeparator" w:id="0">
    <w:p w14:paraId="44CFEF3A" w14:textId="77777777" w:rsidR="00C548E0" w:rsidRDefault="00C5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373C" w14:textId="77777777" w:rsidR="00C548E0" w:rsidRDefault="00C548E0">
      <w:r>
        <w:separator/>
      </w:r>
    </w:p>
  </w:footnote>
  <w:footnote w:type="continuationSeparator" w:id="0">
    <w:p w14:paraId="0F7E3D40" w14:textId="77777777" w:rsidR="00C548E0" w:rsidRDefault="00C548E0">
      <w:r>
        <w:continuationSeparator/>
      </w:r>
    </w:p>
  </w:footnote>
  <w:footnote w:id="1">
    <w:p w14:paraId="4B679A77" w14:textId="77777777" w:rsidR="006C2D81" w:rsidRPr="00486BAE" w:rsidRDefault="006C2D81" w:rsidP="005A1F00">
      <w:pPr>
        <w:pStyle w:val="Tekstprzypisudolnego"/>
        <w:jc w:val="both"/>
        <w:rPr>
          <w:sz w:val="16"/>
          <w:szCs w:val="16"/>
        </w:rPr>
      </w:pPr>
      <w:r w:rsidRPr="00486BAE">
        <w:rPr>
          <w:rStyle w:val="Odwoanieprzypisudolnego"/>
          <w:sz w:val="16"/>
          <w:szCs w:val="16"/>
        </w:rPr>
        <w:footnoteRef/>
      </w:r>
      <w:r w:rsidRPr="00486BAE">
        <w:rPr>
          <w:sz w:val="16"/>
          <w:szCs w:val="16"/>
        </w:rPr>
        <w:t xml:space="preserve"> 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</w:p>
    <w:p w14:paraId="609DA8A3" w14:textId="77777777" w:rsidR="00086367" w:rsidRPr="005A1F00" w:rsidRDefault="00086367" w:rsidP="005A1F00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2D44" w14:textId="77777777" w:rsidR="007A7846" w:rsidRDefault="007A784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5EDE" w14:textId="2DFF1CA2" w:rsidR="000F3652" w:rsidRPr="00C21845" w:rsidRDefault="00A70958" w:rsidP="003810A3">
    <w:pPr>
      <w:pStyle w:val="Nagwek"/>
      <w:jc w:val="center"/>
      <w:rPr>
        <w:iCs/>
        <w:sz w:val="20"/>
        <w:szCs w:val="20"/>
      </w:rPr>
    </w:pPr>
    <w:r w:rsidRPr="00C21845">
      <w:rPr>
        <w:iCs/>
        <w:sz w:val="20"/>
        <w:szCs w:val="20"/>
      </w:rPr>
      <w:t>Załącznik nr</w:t>
    </w:r>
    <w:r w:rsidR="00C21845" w:rsidRPr="00C21845">
      <w:rPr>
        <w:iCs/>
        <w:sz w:val="20"/>
        <w:szCs w:val="20"/>
      </w:rPr>
      <w:t xml:space="preserve"> </w:t>
    </w:r>
    <w:r w:rsidR="00046BF2">
      <w:rPr>
        <w:iCs/>
        <w:sz w:val="20"/>
        <w:szCs w:val="20"/>
      </w:rPr>
      <w:t>8</w:t>
    </w:r>
    <w:r w:rsidR="00C21845" w:rsidRPr="00C21845">
      <w:rPr>
        <w:iCs/>
        <w:sz w:val="20"/>
        <w:szCs w:val="20"/>
      </w:rPr>
      <w:t xml:space="preserve"> </w:t>
    </w:r>
    <w:r w:rsidR="00FD4B90" w:rsidRPr="00C21845">
      <w:rPr>
        <w:iCs/>
        <w:sz w:val="20"/>
        <w:szCs w:val="20"/>
      </w:rPr>
      <w:t xml:space="preserve">do </w:t>
    </w:r>
    <w:r w:rsidR="003C1F22" w:rsidRPr="00C21845">
      <w:rPr>
        <w:iCs/>
        <w:sz w:val="20"/>
        <w:szCs w:val="20"/>
      </w:rPr>
      <w:t>u</w:t>
    </w:r>
    <w:r w:rsidR="00FD4B90" w:rsidRPr="00C21845">
      <w:rPr>
        <w:iCs/>
        <w:sz w:val="20"/>
        <w:szCs w:val="20"/>
      </w:rPr>
      <w:t xml:space="preserve">mowy </w:t>
    </w:r>
    <w:r w:rsidR="0023189F" w:rsidRPr="00C21845">
      <w:rPr>
        <w:iCs/>
        <w:sz w:val="20"/>
        <w:szCs w:val="20"/>
      </w:rPr>
      <w:t xml:space="preserve">– </w:t>
    </w:r>
    <w:r w:rsidR="003C1F22" w:rsidRPr="00C21845">
      <w:rPr>
        <w:iCs/>
        <w:sz w:val="20"/>
        <w:szCs w:val="20"/>
      </w:rPr>
      <w:t xml:space="preserve"> </w:t>
    </w:r>
    <w:r w:rsidR="00B86C25">
      <w:rPr>
        <w:iCs/>
        <w:sz w:val="20"/>
        <w:szCs w:val="20"/>
      </w:rPr>
      <w:t xml:space="preserve">WYTYCZNE W ZAKRESIE OBOWIĄZKÓW INFORMACYJNO-PROMOCYJNYCH                               – TWORZENIE NOWYCH MIEJSC OPIEKI ZE ŚRODKÓW </w:t>
    </w:r>
    <w:r w:rsidR="00961810">
      <w:rPr>
        <w:iCs/>
        <w:sz w:val="20"/>
        <w:szCs w:val="20"/>
      </w:rPr>
      <w:t>FERS</w:t>
    </w:r>
  </w:p>
  <w:p w14:paraId="3C4F4A8F" w14:textId="77777777" w:rsidR="003810A3" w:rsidRDefault="003810A3" w:rsidP="003810A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2E0"/>
    <w:multiLevelType w:val="hybridMultilevel"/>
    <w:tmpl w:val="BE2E9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23E"/>
    <w:multiLevelType w:val="hybridMultilevel"/>
    <w:tmpl w:val="989E6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763AA"/>
    <w:multiLevelType w:val="hybridMultilevel"/>
    <w:tmpl w:val="9CCE36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D2852"/>
    <w:multiLevelType w:val="hybridMultilevel"/>
    <w:tmpl w:val="D68095DA"/>
    <w:lvl w:ilvl="0" w:tplc="547213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35320"/>
    <w:multiLevelType w:val="hybridMultilevel"/>
    <w:tmpl w:val="5E3EF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811EC"/>
    <w:multiLevelType w:val="hybridMultilevel"/>
    <w:tmpl w:val="1F7093CE"/>
    <w:lvl w:ilvl="0" w:tplc="04966F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275AD"/>
    <w:multiLevelType w:val="hybridMultilevel"/>
    <w:tmpl w:val="BC1890A2"/>
    <w:lvl w:ilvl="0" w:tplc="EE1C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514A5"/>
    <w:multiLevelType w:val="hybridMultilevel"/>
    <w:tmpl w:val="FF5E46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4106E"/>
    <w:multiLevelType w:val="hybridMultilevel"/>
    <w:tmpl w:val="D06685E6"/>
    <w:lvl w:ilvl="0" w:tplc="A8FA1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2855C5"/>
    <w:multiLevelType w:val="hybridMultilevel"/>
    <w:tmpl w:val="42088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3CC5"/>
    <w:multiLevelType w:val="hybridMultilevel"/>
    <w:tmpl w:val="12D49D38"/>
    <w:lvl w:ilvl="0" w:tplc="08A02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85703"/>
    <w:multiLevelType w:val="hybridMultilevel"/>
    <w:tmpl w:val="15469D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E049B"/>
    <w:multiLevelType w:val="hybridMultilevel"/>
    <w:tmpl w:val="D7C4330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491F96"/>
    <w:multiLevelType w:val="hybridMultilevel"/>
    <w:tmpl w:val="12D49D38"/>
    <w:lvl w:ilvl="0" w:tplc="08A02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34DE7"/>
    <w:multiLevelType w:val="hybridMultilevel"/>
    <w:tmpl w:val="B1CC8F9C"/>
    <w:lvl w:ilvl="0" w:tplc="4CC200B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21CBB"/>
    <w:multiLevelType w:val="hybridMultilevel"/>
    <w:tmpl w:val="3B7A0B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E67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200B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5FB44927"/>
    <w:multiLevelType w:val="hybridMultilevel"/>
    <w:tmpl w:val="0B5E5F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3A27A0"/>
    <w:multiLevelType w:val="hybridMultilevel"/>
    <w:tmpl w:val="BB7AD4E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67A8611E"/>
    <w:multiLevelType w:val="hybridMultilevel"/>
    <w:tmpl w:val="3216F1D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EAB7782"/>
    <w:multiLevelType w:val="multilevel"/>
    <w:tmpl w:val="1C4880E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70177DD8"/>
    <w:multiLevelType w:val="hybridMultilevel"/>
    <w:tmpl w:val="2CE2451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8826FA"/>
    <w:multiLevelType w:val="hybridMultilevel"/>
    <w:tmpl w:val="27F095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7D17D8"/>
    <w:multiLevelType w:val="hybridMultilevel"/>
    <w:tmpl w:val="F34AF10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7A66686B"/>
    <w:multiLevelType w:val="hybridMultilevel"/>
    <w:tmpl w:val="362EEB76"/>
    <w:lvl w:ilvl="0" w:tplc="43A8C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6058495">
    <w:abstractNumId w:val="15"/>
  </w:num>
  <w:num w:numId="2" w16cid:durableId="792095285">
    <w:abstractNumId w:val="17"/>
  </w:num>
  <w:num w:numId="3" w16cid:durableId="1575969212">
    <w:abstractNumId w:val="7"/>
  </w:num>
  <w:num w:numId="4" w16cid:durableId="1464037321">
    <w:abstractNumId w:val="22"/>
  </w:num>
  <w:num w:numId="5" w16cid:durableId="857617022">
    <w:abstractNumId w:val="11"/>
  </w:num>
  <w:num w:numId="6" w16cid:durableId="1718581942">
    <w:abstractNumId w:val="21"/>
  </w:num>
  <w:num w:numId="7" w16cid:durableId="262496270">
    <w:abstractNumId w:val="12"/>
  </w:num>
  <w:num w:numId="8" w16cid:durableId="254748763">
    <w:abstractNumId w:val="0"/>
  </w:num>
  <w:num w:numId="9" w16cid:durableId="825971524">
    <w:abstractNumId w:val="5"/>
  </w:num>
  <w:num w:numId="10" w16cid:durableId="2115245401">
    <w:abstractNumId w:val="1"/>
  </w:num>
  <w:num w:numId="11" w16cid:durableId="942808208">
    <w:abstractNumId w:val="3"/>
  </w:num>
  <w:num w:numId="12" w16cid:durableId="810555918">
    <w:abstractNumId w:val="14"/>
  </w:num>
  <w:num w:numId="13" w16cid:durableId="403572843">
    <w:abstractNumId w:val="6"/>
  </w:num>
  <w:num w:numId="14" w16cid:durableId="956837353">
    <w:abstractNumId w:val="0"/>
  </w:num>
  <w:num w:numId="15" w16cid:durableId="461113943">
    <w:abstractNumId w:val="8"/>
  </w:num>
  <w:num w:numId="16" w16cid:durableId="42683254">
    <w:abstractNumId w:val="19"/>
  </w:num>
  <w:num w:numId="17" w16cid:durableId="2118598638">
    <w:abstractNumId w:val="18"/>
  </w:num>
  <w:num w:numId="18" w16cid:durableId="824323675">
    <w:abstractNumId w:val="18"/>
  </w:num>
  <w:num w:numId="19" w16cid:durableId="1661737808">
    <w:abstractNumId w:val="24"/>
  </w:num>
  <w:num w:numId="20" w16cid:durableId="1864661810">
    <w:abstractNumId w:val="23"/>
  </w:num>
  <w:num w:numId="21" w16cid:durableId="349531000">
    <w:abstractNumId w:val="13"/>
  </w:num>
  <w:num w:numId="22" w16cid:durableId="882058679">
    <w:abstractNumId w:val="9"/>
  </w:num>
  <w:num w:numId="23" w16cid:durableId="1762409382">
    <w:abstractNumId w:val="2"/>
  </w:num>
  <w:num w:numId="24" w16cid:durableId="2129857736">
    <w:abstractNumId w:val="10"/>
  </w:num>
  <w:num w:numId="25" w16cid:durableId="1841264665">
    <w:abstractNumId w:val="16"/>
  </w:num>
  <w:num w:numId="26" w16cid:durableId="2073111611">
    <w:abstractNumId w:val="20"/>
  </w:num>
  <w:num w:numId="27" w16cid:durableId="206379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CA6"/>
    <w:rsid w:val="00000995"/>
    <w:rsid w:val="000152C5"/>
    <w:rsid w:val="00015A80"/>
    <w:rsid w:val="000169DF"/>
    <w:rsid w:val="00016C8D"/>
    <w:rsid w:val="00017B5C"/>
    <w:rsid w:val="000308C4"/>
    <w:rsid w:val="000334A0"/>
    <w:rsid w:val="000365FA"/>
    <w:rsid w:val="00037552"/>
    <w:rsid w:val="000412B0"/>
    <w:rsid w:val="00044414"/>
    <w:rsid w:val="00046BF2"/>
    <w:rsid w:val="000479ED"/>
    <w:rsid w:val="00060C5B"/>
    <w:rsid w:val="000643F6"/>
    <w:rsid w:val="00066516"/>
    <w:rsid w:val="000730A7"/>
    <w:rsid w:val="00086367"/>
    <w:rsid w:val="00087DE8"/>
    <w:rsid w:val="000A4B06"/>
    <w:rsid w:val="000B4724"/>
    <w:rsid w:val="000C3099"/>
    <w:rsid w:val="000C78BE"/>
    <w:rsid w:val="000D3705"/>
    <w:rsid w:val="000F3652"/>
    <w:rsid w:val="000F79A2"/>
    <w:rsid w:val="00101F5C"/>
    <w:rsid w:val="00105B38"/>
    <w:rsid w:val="00107D94"/>
    <w:rsid w:val="0011103D"/>
    <w:rsid w:val="00120592"/>
    <w:rsid w:val="00126AF3"/>
    <w:rsid w:val="00133100"/>
    <w:rsid w:val="00135B38"/>
    <w:rsid w:val="00143B7A"/>
    <w:rsid w:val="0015179E"/>
    <w:rsid w:val="0015303D"/>
    <w:rsid w:val="001748D6"/>
    <w:rsid w:val="0018536F"/>
    <w:rsid w:val="001915C8"/>
    <w:rsid w:val="0019403D"/>
    <w:rsid w:val="001A03D1"/>
    <w:rsid w:val="001A2230"/>
    <w:rsid w:val="001B379E"/>
    <w:rsid w:val="001D48F7"/>
    <w:rsid w:val="001D5A47"/>
    <w:rsid w:val="001E1F98"/>
    <w:rsid w:val="001E6154"/>
    <w:rsid w:val="001F2D7C"/>
    <w:rsid w:val="001F3D6F"/>
    <w:rsid w:val="001F40B8"/>
    <w:rsid w:val="0023189F"/>
    <w:rsid w:val="00253E6B"/>
    <w:rsid w:val="002568B6"/>
    <w:rsid w:val="00261DF0"/>
    <w:rsid w:val="00270D2A"/>
    <w:rsid w:val="00273677"/>
    <w:rsid w:val="002871E2"/>
    <w:rsid w:val="00292331"/>
    <w:rsid w:val="002A162A"/>
    <w:rsid w:val="002B556E"/>
    <w:rsid w:val="002C44F3"/>
    <w:rsid w:val="002C72DA"/>
    <w:rsid w:val="002D279E"/>
    <w:rsid w:val="002F5DEC"/>
    <w:rsid w:val="002F62D7"/>
    <w:rsid w:val="0030344C"/>
    <w:rsid w:val="00305638"/>
    <w:rsid w:val="0031562D"/>
    <w:rsid w:val="003226B3"/>
    <w:rsid w:val="00331036"/>
    <w:rsid w:val="0033162D"/>
    <w:rsid w:val="00351A52"/>
    <w:rsid w:val="0036646E"/>
    <w:rsid w:val="003679A9"/>
    <w:rsid w:val="003810A3"/>
    <w:rsid w:val="00397FEC"/>
    <w:rsid w:val="003A091B"/>
    <w:rsid w:val="003B09EB"/>
    <w:rsid w:val="003B7D15"/>
    <w:rsid w:val="003C1F22"/>
    <w:rsid w:val="003C2914"/>
    <w:rsid w:val="003E5FC6"/>
    <w:rsid w:val="003F3963"/>
    <w:rsid w:val="00404A35"/>
    <w:rsid w:val="00413955"/>
    <w:rsid w:val="004459AE"/>
    <w:rsid w:val="00445C5A"/>
    <w:rsid w:val="004523DD"/>
    <w:rsid w:val="00480439"/>
    <w:rsid w:val="004828F4"/>
    <w:rsid w:val="00483E7B"/>
    <w:rsid w:val="0048421E"/>
    <w:rsid w:val="00485EDA"/>
    <w:rsid w:val="00486BAE"/>
    <w:rsid w:val="004A0E57"/>
    <w:rsid w:val="004A1B84"/>
    <w:rsid w:val="004C2F3E"/>
    <w:rsid w:val="004D4997"/>
    <w:rsid w:val="004E1CA8"/>
    <w:rsid w:val="004E4211"/>
    <w:rsid w:val="004F0AF8"/>
    <w:rsid w:val="00511794"/>
    <w:rsid w:val="00521964"/>
    <w:rsid w:val="00523533"/>
    <w:rsid w:val="00541EFA"/>
    <w:rsid w:val="00547634"/>
    <w:rsid w:val="00552B63"/>
    <w:rsid w:val="0055413D"/>
    <w:rsid w:val="00562A0B"/>
    <w:rsid w:val="00563366"/>
    <w:rsid w:val="00565224"/>
    <w:rsid w:val="00577704"/>
    <w:rsid w:val="00584ED0"/>
    <w:rsid w:val="00587753"/>
    <w:rsid w:val="00592CCE"/>
    <w:rsid w:val="005A1F00"/>
    <w:rsid w:val="005A3F83"/>
    <w:rsid w:val="005B7A1B"/>
    <w:rsid w:val="005C7E14"/>
    <w:rsid w:val="005D2435"/>
    <w:rsid w:val="005D706B"/>
    <w:rsid w:val="005E59BF"/>
    <w:rsid w:val="00607E20"/>
    <w:rsid w:val="006100A1"/>
    <w:rsid w:val="0061098D"/>
    <w:rsid w:val="00613A07"/>
    <w:rsid w:val="00615D2A"/>
    <w:rsid w:val="00666F34"/>
    <w:rsid w:val="00671C66"/>
    <w:rsid w:val="00672924"/>
    <w:rsid w:val="006733EC"/>
    <w:rsid w:val="00677BE5"/>
    <w:rsid w:val="00691134"/>
    <w:rsid w:val="00691818"/>
    <w:rsid w:val="006928D1"/>
    <w:rsid w:val="006A43D1"/>
    <w:rsid w:val="006B1BF6"/>
    <w:rsid w:val="006C2CE9"/>
    <w:rsid w:val="006C2D81"/>
    <w:rsid w:val="006C2E5A"/>
    <w:rsid w:val="006C3CC1"/>
    <w:rsid w:val="006C4A12"/>
    <w:rsid w:val="006C5A1E"/>
    <w:rsid w:val="006E08A8"/>
    <w:rsid w:val="006E0B8F"/>
    <w:rsid w:val="00712D81"/>
    <w:rsid w:val="00716CA6"/>
    <w:rsid w:val="00725401"/>
    <w:rsid w:val="007369B7"/>
    <w:rsid w:val="007377F0"/>
    <w:rsid w:val="0075124F"/>
    <w:rsid w:val="00753B93"/>
    <w:rsid w:val="0075733A"/>
    <w:rsid w:val="00763795"/>
    <w:rsid w:val="0077736F"/>
    <w:rsid w:val="007908BD"/>
    <w:rsid w:val="007A7846"/>
    <w:rsid w:val="007A7C9C"/>
    <w:rsid w:val="007B42EB"/>
    <w:rsid w:val="007B7FA5"/>
    <w:rsid w:val="007C585D"/>
    <w:rsid w:val="007C5C82"/>
    <w:rsid w:val="007E52FE"/>
    <w:rsid w:val="00801D10"/>
    <w:rsid w:val="008060D8"/>
    <w:rsid w:val="00815285"/>
    <w:rsid w:val="00815AE0"/>
    <w:rsid w:val="00830C94"/>
    <w:rsid w:val="00846265"/>
    <w:rsid w:val="00851137"/>
    <w:rsid w:val="008553D2"/>
    <w:rsid w:val="008579A1"/>
    <w:rsid w:val="00864253"/>
    <w:rsid w:val="008849D2"/>
    <w:rsid w:val="008B147D"/>
    <w:rsid w:val="008C1E29"/>
    <w:rsid w:val="008C2633"/>
    <w:rsid w:val="008D216D"/>
    <w:rsid w:val="008D3E39"/>
    <w:rsid w:val="008D50B4"/>
    <w:rsid w:val="008E7E20"/>
    <w:rsid w:val="008F0B23"/>
    <w:rsid w:val="008F0FC9"/>
    <w:rsid w:val="008F2494"/>
    <w:rsid w:val="008F3E6A"/>
    <w:rsid w:val="008F6C70"/>
    <w:rsid w:val="00912C01"/>
    <w:rsid w:val="009170D6"/>
    <w:rsid w:val="00921816"/>
    <w:rsid w:val="0092600A"/>
    <w:rsid w:val="009275A1"/>
    <w:rsid w:val="00931B81"/>
    <w:rsid w:val="009343A5"/>
    <w:rsid w:val="00940C92"/>
    <w:rsid w:val="00943575"/>
    <w:rsid w:val="0095604D"/>
    <w:rsid w:val="00961810"/>
    <w:rsid w:val="00965D6B"/>
    <w:rsid w:val="009674A5"/>
    <w:rsid w:val="00972385"/>
    <w:rsid w:val="00976354"/>
    <w:rsid w:val="00981194"/>
    <w:rsid w:val="009C1C34"/>
    <w:rsid w:val="009D14B2"/>
    <w:rsid w:val="009E2B80"/>
    <w:rsid w:val="00A06AA7"/>
    <w:rsid w:val="00A42BF2"/>
    <w:rsid w:val="00A46FD1"/>
    <w:rsid w:val="00A50581"/>
    <w:rsid w:val="00A70958"/>
    <w:rsid w:val="00A762B2"/>
    <w:rsid w:val="00A81F29"/>
    <w:rsid w:val="00A866AC"/>
    <w:rsid w:val="00A876EC"/>
    <w:rsid w:val="00A90553"/>
    <w:rsid w:val="00A92DC2"/>
    <w:rsid w:val="00A95356"/>
    <w:rsid w:val="00AB3E10"/>
    <w:rsid w:val="00AC1CEB"/>
    <w:rsid w:val="00AC22C9"/>
    <w:rsid w:val="00AD7148"/>
    <w:rsid w:val="00AD787F"/>
    <w:rsid w:val="00AE0A66"/>
    <w:rsid w:val="00B022D9"/>
    <w:rsid w:val="00B03D72"/>
    <w:rsid w:val="00B12565"/>
    <w:rsid w:val="00B15EE1"/>
    <w:rsid w:val="00B1715C"/>
    <w:rsid w:val="00B7040F"/>
    <w:rsid w:val="00B82B1D"/>
    <w:rsid w:val="00B86C25"/>
    <w:rsid w:val="00BA1F2E"/>
    <w:rsid w:val="00BC59B2"/>
    <w:rsid w:val="00BD642C"/>
    <w:rsid w:val="00BF4889"/>
    <w:rsid w:val="00C0598D"/>
    <w:rsid w:val="00C11CF3"/>
    <w:rsid w:val="00C20ABD"/>
    <w:rsid w:val="00C21845"/>
    <w:rsid w:val="00C32F36"/>
    <w:rsid w:val="00C34404"/>
    <w:rsid w:val="00C36378"/>
    <w:rsid w:val="00C47B84"/>
    <w:rsid w:val="00C548E0"/>
    <w:rsid w:val="00C63608"/>
    <w:rsid w:val="00C676C8"/>
    <w:rsid w:val="00C67D6E"/>
    <w:rsid w:val="00C708D7"/>
    <w:rsid w:val="00C740EF"/>
    <w:rsid w:val="00C77996"/>
    <w:rsid w:val="00C959C3"/>
    <w:rsid w:val="00CB4F1C"/>
    <w:rsid w:val="00CE1294"/>
    <w:rsid w:val="00CE47FD"/>
    <w:rsid w:val="00CF004D"/>
    <w:rsid w:val="00CF44EF"/>
    <w:rsid w:val="00D118C5"/>
    <w:rsid w:val="00D12A1D"/>
    <w:rsid w:val="00D266D0"/>
    <w:rsid w:val="00D3308A"/>
    <w:rsid w:val="00D35412"/>
    <w:rsid w:val="00D525CA"/>
    <w:rsid w:val="00D54419"/>
    <w:rsid w:val="00D72DA1"/>
    <w:rsid w:val="00D75E8F"/>
    <w:rsid w:val="00D76C72"/>
    <w:rsid w:val="00D853FD"/>
    <w:rsid w:val="00D954C1"/>
    <w:rsid w:val="00DA4EDF"/>
    <w:rsid w:val="00DB171C"/>
    <w:rsid w:val="00DD46B4"/>
    <w:rsid w:val="00DD49AD"/>
    <w:rsid w:val="00DE241C"/>
    <w:rsid w:val="00DE64F4"/>
    <w:rsid w:val="00DF0CA5"/>
    <w:rsid w:val="00E00902"/>
    <w:rsid w:val="00E0124F"/>
    <w:rsid w:val="00E048B7"/>
    <w:rsid w:val="00E06398"/>
    <w:rsid w:val="00E20871"/>
    <w:rsid w:val="00E21516"/>
    <w:rsid w:val="00E50422"/>
    <w:rsid w:val="00E52A8F"/>
    <w:rsid w:val="00E52B21"/>
    <w:rsid w:val="00E52BCC"/>
    <w:rsid w:val="00E53C11"/>
    <w:rsid w:val="00E53EC3"/>
    <w:rsid w:val="00E9293E"/>
    <w:rsid w:val="00E92FF8"/>
    <w:rsid w:val="00E96B4C"/>
    <w:rsid w:val="00EB42C9"/>
    <w:rsid w:val="00ED31D1"/>
    <w:rsid w:val="00ED6F90"/>
    <w:rsid w:val="00ED7E45"/>
    <w:rsid w:val="00EF37A6"/>
    <w:rsid w:val="00F0702F"/>
    <w:rsid w:val="00F23859"/>
    <w:rsid w:val="00F312B1"/>
    <w:rsid w:val="00F37C19"/>
    <w:rsid w:val="00F549EA"/>
    <w:rsid w:val="00F55333"/>
    <w:rsid w:val="00F74EBA"/>
    <w:rsid w:val="00F828A3"/>
    <w:rsid w:val="00F828F6"/>
    <w:rsid w:val="00F91C9D"/>
    <w:rsid w:val="00F92CE5"/>
    <w:rsid w:val="00FA147D"/>
    <w:rsid w:val="00FB6919"/>
    <w:rsid w:val="00FC32E3"/>
    <w:rsid w:val="00FC5DBE"/>
    <w:rsid w:val="00FD0CFC"/>
    <w:rsid w:val="00FD11C7"/>
    <w:rsid w:val="00FD4B90"/>
    <w:rsid w:val="00FE35E3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09156E"/>
  <w15:docId w15:val="{AB291837-2D87-4353-BADF-D166473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i/>
      <w:sz w:val="22"/>
      <w:szCs w:val="20"/>
    </w:rPr>
  </w:style>
  <w:style w:type="paragraph" w:styleId="Tekstpodstawowy3">
    <w:name w:val="Body Text 3"/>
    <w:basedOn w:val="Normalny"/>
    <w:semiHidden/>
    <w:pPr>
      <w:tabs>
        <w:tab w:val="center" w:pos="5256"/>
        <w:tab w:val="right" w:pos="9792"/>
      </w:tabs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Podtytu">
    <w:name w:val="Sub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customStyle="1" w:styleId="WW-Tekstpodstawowy2">
    <w:name w:val="WW-Tekst podstawowy 2"/>
    <w:basedOn w:val="Normalny"/>
    <w:pPr>
      <w:widowControl w:val="0"/>
      <w:suppressAutoHyphens/>
      <w:jc w:val="both"/>
    </w:pPr>
    <w:rPr>
      <w:rFonts w:ascii="Arial Narrow" w:eastAsia="Lucida Sans Unicode" w:hAnsi="Arial Narrow" w:cs="Tahoma"/>
    </w:rPr>
  </w:style>
  <w:style w:type="paragraph" w:styleId="Tekstpodstawowy">
    <w:name w:val="Body Text"/>
    <w:basedOn w:val="Normalny"/>
    <w:semiHidden/>
    <w:pPr>
      <w:jc w:val="both"/>
    </w:pPr>
    <w:rPr>
      <w:b/>
      <w:bCs/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wiersza">
    <w:name w:val="line number"/>
    <w:basedOn w:val="Domylnaczcionkaakapitu"/>
    <w:semiHidden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804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80439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0F365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6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B82B1D"/>
    <w:rPr>
      <w:b/>
      <w:bCs/>
      <w:sz w:val="22"/>
      <w:szCs w:val="24"/>
    </w:rPr>
  </w:style>
  <w:style w:type="paragraph" w:styleId="Akapitzlist">
    <w:name w:val="List Paragraph"/>
    <w:basedOn w:val="Normalny"/>
    <w:link w:val="AkapitzlistZnak"/>
    <w:qFormat/>
    <w:rsid w:val="00105B38"/>
    <w:pPr>
      <w:ind w:left="720"/>
      <w:contextualSpacing/>
    </w:p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6C2D81"/>
  </w:style>
  <w:style w:type="character" w:customStyle="1" w:styleId="AkapitzlistZnak">
    <w:name w:val="Akapit z listą Znak"/>
    <w:link w:val="Akapitzlist"/>
    <w:locked/>
    <w:rsid w:val="006C2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BF33-993C-487A-B82D-EB2B4599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</vt:lpstr>
    </vt:vector>
  </TitlesOfParts>
  <Company>PUW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</dc:title>
  <dc:creator>m.ochacinski</dc:creator>
  <cp:lastModifiedBy>Katarzyna Kraśnicka</cp:lastModifiedBy>
  <cp:revision>445</cp:revision>
  <cp:lastPrinted>2016-02-01T12:53:00Z</cp:lastPrinted>
  <dcterms:created xsi:type="dcterms:W3CDTF">2016-02-02T13:16:00Z</dcterms:created>
  <dcterms:modified xsi:type="dcterms:W3CDTF">2023-08-31T11:11:00Z</dcterms:modified>
</cp:coreProperties>
</file>