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jest:</w:t>
      </w:r>
    </w:p>
    <w:p w:rsidR="0064164F" w:rsidRPr="0006397A" w:rsidRDefault="0064164F" w:rsidP="0064164F">
      <w:pPr>
        <w:jc w:val="both"/>
        <w:rPr>
          <w:b/>
        </w:rPr>
      </w:pPr>
      <w:r w:rsidRPr="0064164F">
        <w:t xml:space="preserve">zapewnienie udzielenia lub udzielenie </w:t>
      </w:r>
      <w:r w:rsidRPr="0064164F">
        <w:rPr>
          <w:bCs/>
        </w:rPr>
        <w:t>wznowienia</w:t>
      </w:r>
      <w:r w:rsidRPr="0006397A">
        <w:rPr>
          <w:b/>
          <w:bCs/>
        </w:rPr>
        <w:t xml:space="preserve"> </w:t>
      </w:r>
      <w:r w:rsidRPr="0006397A">
        <w:t>wsparcia dla posiadanego systemu ISE Cisco.</w:t>
      </w:r>
    </w:p>
    <w:p w:rsidR="003E469D" w:rsidRPr="00004935" w:rsidRDefault="003E469D" w:rsidP="00004935">
      <w:pPr>
        <w:pStyle w:val="Akapitzlist"/>
        <w:spacing w:line="276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087"/>
        <w:gridCol w:w="2290"/>
        <w:gridCol w:w="964"/>
        <w:gridCol w:w="1143"/>
      </w:tblGrid>
      <w:tr w:rsidR="00996030" w:rsidRPr="008D0486" w:rsidTr="0069763C">
        <w:trPr>
          <w:trHeight w:val="17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D0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Product Number</w:t>
            </w:r>
          </w:p>
        </w:tc>
        <w:tc>
          <w:tcPr>
            <w:tcW w:w="3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D0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Product Description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D0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PAK/Serial Number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D0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Start Date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D04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End Date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SNS-3615-K9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Small Secure Network Server for ISE Applications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WZP23270NJC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SNS-HD600G10K12N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600GB 12G SAS 10K RPM SFF HDD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79F0A0CGFJPF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R2XX-RAID0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Enable RAID 0 Setting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SNS-PCIE-IRJ45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Intel i350 Quad Port 1Gb Adapter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FLY232400M9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CAB-9K10A-EU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Power Cord, 250VAC 10A CEE 7/7 Plug, EU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SNS-PSU1-770W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770W power supply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ART2313FBB6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SNS-MR-X16G1RS-H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16GB DDR4-2666-MHz RDIMM/PC4-21300/single rank/x4/1.2v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80AD01191782BF5AC1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SNS-RAID-M5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Cisco 12G Modular RAID controller with 2GB cache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LSK232502RP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SNS-MR-X16G1RS-H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16GB DDR4-2666-MHz RDIMM/PC4-21300/single rank/x4/1.2v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80AD01191782BF5A9A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SW-36X5-ISE-K9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Cisco ISE Software Load on SNS-36x5-K9 appliance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SNS-CPU-4110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2.1 GHz 4110/85W 8C/11MB Cache/DDR4 2400MHz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79D66B6700175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25-AUG-2025</w:t>
            </w:r>
          </w:p>
        </w:tc>
      </w:tr>
      <w:tr w:rsidR="00996030" w:rsidRPr="008D0486" w:rsidTr="0069763C">
        <w:trPr>
          <w:trHeight w:val="199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R-ISE-VMS-K9=</w:t>
            </w:r>
          </w:p>
        </w:tc>
        <w:tc>
          <w:tcPr>
            <w:tcW w:w="3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Cisco ISE Virtual Machine Small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Q29VE4OQI8E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26-AUG-2022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6030" w:rsidRPr="008D0486" w:rsidRDefault="00996030" w:rsidP="006976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D0486">
              <w:rPr>
                <w:rFonts w:ascii="Calibri" w:eastAsia="Times New Roman" w:hAnsi="Calibri" w:cs="Calibri"/>
                <w:color w:val="000000"/>
                <w:lang w:eastAsia="pl-PL"/>
              </w:rPr>
              <w:t>31-MAR-2025</w:t>
            </w:r>
          </w:p>
        </w:tc>
      </w:tr>
    </w:tbl>
    <w:p w:rsidR="00001759" w:rsidRPr="00004935" w:rsidRDefault="00001759" w:rsidP="0000493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4935" w:rsidRDefault="00004935" w:rsidP="00D84344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9F669B" w:rsidRPr="00420072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9F669B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9F669B" w:rsidRPr="007F37D9" w:rsidRDefault="009F669B" w:rsidP="009F669B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DDD" w:rsidRDefault="00FB0DDD" w:rsidP="00C0685D">
      <w:pPr>
        <w:spacing w:after="0" w:line="240" w:lineRule="auto"/>
      </w:pPr>
      <w:r>
        <w:separator/>
      </w:r>
    </w:p>
  </w:endnote>
  <w:endnote w:type="continuationSeparator" w:id="0">
    <w:p w:rsidR="00FB0DDD" w:rsidRDefault="00FB0DD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DDD" w:rsidRDefault="00FB0DDD" w:rsidP="00C0685D">
      <w:pPr>
        <w:spacing w:after="0" w:line="240" w:lineRule="auto"/>
      </w:pPr>
      <w:r>
        <w:separator/>
      </w:r>
    </w:p>
  </w:footnote>
  <w:footnote w:type="continuationSeparator" w:id="0">
    <w:p w:rsidR="00FB0DDD" w:rsidRDefault="00FB0DD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7527C"/>
    <w:rsid w:val="000B7919"/>
    <w:rsid w:val="000D34FB"/>
    <w:rsid w:val="00112E3F"/>
    <w:rsid w:val="00133609"/>
    <w:rsid w:val="00152AD2"/>
    <w:rsid w:val="00154E6A"/>
    <w:rsid w:val="00194C61"/>
    <w:rsid w:val="001A29F2"/>
    <w:rsid w:val="001A3D06"/>
    <w:rsid w:val="001B1F76"/>
    <w:rsid w:val="001D404D"/>
    <w:rsid w:val="00253351"/>
    <w:rsid w:val="002815FD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162A3"/>
    <w:rsid w:val="0064164F"/>
    <w:rsid w:val="006434F3"/>
    <w:rsid w:val="0064513B"/>
    <w:rsid w:val="006623D2"/>
    <w:rsid w:val="006B6969"/>
    <w:rsid w:val="00737C55"/>
    <w:rsid w:val="00740D67"/>
    <w:rsid w:val="00785559"/>
    <w:rsid w:val="00790771"/>
    <w:rsid w:val="007E1380"/>
    <w:rsid w:val="007F4C9E"/>
    <w:rsid w:val="00846B99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96030"/>
    <w:rsid w:val="009F669B"/>
    <w:rsid w:val="00A23FCE"/>
    <w:rsid w:val="00A5337E"/>
    <w:rsid w:val="00A66653"/>
    <w:rsid w:val="00A90A1C"/>
    <w:rsid w:val="00AC31F4"/>
    <w:rsid w:val="00B7598A"/>
    <w:rsid w:val="00B764BA"/>
    <w:rsid w:val="00C0060B"/>
    <w:rsid w:val="00C0685D"/>
    <w:rsid w:val="00C46C41"/>
    <w:rsid w:val="00C63BFB"/>
    <w:rsid w:val="00CE19B5"/>
    <w:rsid w:val="00D74D49"/>
    <w:rsid w:val="00D84344"/>
    <w:rsid w:val="00DA15DB"/>
    <w:rsid w:val="00DD256A"/>
    <w:rsid w:val="00E51824"/>
    <w:rsid w:val="00EC343D"/>
    <w:rsid w:val="00ED0E2A"/>
    <w:rsid w:val="00F63347"/>
    <w:rsid w:val="00FB0DDD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Bartkowska Ilona</cp:lastModifiedBy>
  <cp:revision>2</cp:revision>
  <cp:lastPrinted>2021-10-19T07:47:00Z</cp:lastPrinted>
  <dcterms:created xsi:type="dcterms:W3CDTF">2022-08-29T09:09:00Z</dcterms:created>
  <dcterms:modified xsi:type="dcterms:W3CDTF">2022-08-29T09:09:00Z</dcterms:modified>
</cp:coreProperties>
</file>