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DD" w:rsidRPr="00FC7441" w:rsidRDefault="00512C49" w:rsidP="006D0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 3038-7.262.8.2022</w:t>
      </w:r>
    </w:p>
    <w:p w:rsidR="006D01DD" w:rsidRPr="00FC7441" w:rsidRDefault="006D01DD" w:rsidP="006D01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7441">
        <w:rPr>
          <w:rFonts w:ascii="Times New Roman" w:hAnsi="Times New Roman" w:cs="Times New Roman"/>
          <w:b/>
          <w:sz w:val="24"/>
          <w:szCs w:val="24"/>
        </w:rPr>
        <w:t xml:space="preserve">Zał.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FC7441">
        <w:rPr>
          <w:rFonts w:ascii="Times New Roman" w:hAnsi="Times New Roman" w:cs="Times New Roman"/>
          <w:b/>
          <w:sz w:val="24"/>
          <w:szCs w:val="24"/>
        </w:rPr>
        <w:t>r 3 do zapytania ofertowego</w:t>
      </w:r>
    </w:p>
    <w:p w:rsidR="006D01DD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:rsidR="006D01DD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:rsidR="006D01DD" w:rsidRDefault="006D01DD" w:rsidP="006D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441">
        <w:rPr>
          <w:rFonts w:ascii="Times New Roman" w:hAnsi="Times New Roman" w:cs="Times New Roman"/>
          <w:b/>
          <w:sz w:val="24"/>
          <w:szCs w:val="24"/>
        </w:rPr>
        <w:t>WYKAZ JEDNOSTEK PROKURATUR OKRĘGU GORZOWSKIEGO</w:t>
      </w:r>
    </w:p>
    <w:p w:rsidR="006D01DD" w:rsidRPr="00FC7441" w:rsidRDefault="006D01DD" w:rsidP="006D01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4317"/>
        <w:gridCol w:w="4471"/>
      </w:tblGrid>
      <w:tr w:rsidR="006D01DD" w:rsidRPr="00FC7441" w:rsidTr="00441E37"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17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</w:t>
            </w:r>
          </w:p>
        </w:tc>
        <w:tc>
          <w:tcPr>
            <w:tcW w:w="4471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jednostki</w:t>
            </w:r>
          </w:p>
        </w:tc>
      </w:tr>
      <w:tr w:rsidR="006D01DD" w:rsidRPr="00FC7441" w:rsidTr="00441E37">
        <w:trPr>
          <w:trHeight w:val="567"/>
        </w:trPr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dxa"/>
            <w:vAlign w:val="center"/>
          </w:tcPr>
          <w:p w:rsidR="006D01DD" w:rsidRDefault="006D01DD" w:rsidP="00441E37">
            <w:pPr>
              <w:rPr>
                <w:rStyle w:val="Teksttreci2"/>
                <w:rFonts w:eastAsiaTheme="minorHAnsi"/>
              </w:rPr>
            </w:pPr>
            <w:r>
              <w:rPr>
                <w:rStyle w:val="Teksttreci2"/>
                <w:rFonts w:eastAsiaTheme="minorHAnsi"/>
              </w:rPr>
              <w:t>Prokuratura Okręgowa w Gorzowie Wlkp.</w:t>
            </w:r>
          </w:p>
          <w:p w:rsidR="006D01DD" w:rsidRPr="00FC7441" w:rsidRDefault="006D01DD" w:rsidP="0026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eastAsiaTheme="minorHAnsi"/>
              </w:rPr>
              <w:t xml:space="preserve">(Wydział </w:t>
            </w:r>
            <w:r w:rsidR="00261E4F">
              <w:rPr>
                <w:rStyle w:val="Teksttreci2"/>
                <w:rFonts w:eastAsiaTheme="minorHAnsi"/>
              </w:rPr>
              <w:t>4;7</w:t>
            </w:r>
            <w:r>
              <w:rPr>
                <w:rStyle w:val="Teksttreci2"/>
                <w:rFonts w:eastAsiaTheme="minorHAnsi"/>
              </w:rPr>
              <w:t>)</w:t>
            </w:r>
          </w:p>
        </w:tc>
        <w:tc>
          <w:tcPr>
            <w:tcW w:w="4471" w:type="dxa"/>
            <w:vAlign w:val="center"/>
          </w:tcPr>
          <w:p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:rsidTr="00441E37">
        <w:trPr>
          <w:trHeight w:val="567"/>
        </w:trPr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7" w:type="dxa"/>
            <w:vAlign w:val="center"/>
          </w:tcPr>
          <w:p w:rsidR="006D01DD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Okręgowa w Gorzowie Wlkp.</w:t>
            </w:r>
          </w:p>
          <w:p w:rsidR="006D01DD" w:rsidRPr="00FC7441" w:rsidRDefault="006D01DD" w:rsidP="0026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(Wydział </w:t>
            </w:r>
            <w:r w:rsidR="00261E4F">
              <w:rPr>
                <w:rFonts w:ascii="Times New Roman" w:hAnsi="Times New Roman" w:cs="Times New Roman"/>
                <w:sz w:val="24"/>
                <w:szCs w:val="24"/>
              </w:rPr>
              <w:t>1;2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1" w:type="dxa"/>
            <w:vAlign w:val="center"/>
          </w:tcPr>
          <w:p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Chopina 52</w:t>
            </w:r>
          </w:p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:rsidTr="00441E37">
        <w:trPr>
          <w:trHeight w:val="567"/>
        </w:trPr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7" w:type="dxa"/>
            <w:vAlign w:val="center"/>
          </w:tcPr>
          <w:p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Gorzowie Wlkp.</w:t>
            </w:r>
          </w:p>
        </w:tc>
        <w:tc>
          <w:tcPr>
            <w:tcW w:w="4471" w:type="dxa"/>
            <w:vAlign w:val="center"/>
          </w:tcPr>
          <w:p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:rsidTr="00441E37">
        <w:trPr>
          <w:trHeight w:val="567"/>
        </w:trPr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7" w:type="dxa"/>
            <w:vAlign w:val="center"/>
          </w:tcPr>
          <w:p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Słubicach</w:t>
            </w:r>
          </w:p>
        </w:tc>
        <w:tc>
          <w:tcPr>
            <w:tcW w:w="4471" w:type="dxa"/>
            <w:vAlign w:val="center"/>
          </w:tcPr>
          <w:p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Konstytucji 2 Maja 6</w:t>
            </w:r>
          </w:p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69-100 Słubice</w:t>
            </w:r>
          </w:p>
        </w:tc>
      </w:tr>
      <w:tr w:rsidR="006D01DD" w:rsidRPr="00FC7441" w:rsidTr="00441E37">
        <w:trPr>
          <w:trHeight w:val="567"/>
        </w:trPr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7" w:type="dxa"/>
            <w:vAlign w:val="center"/>
          </w:tcPr>
          <w:p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Sulęcinie</w:t>
            </w:r>
          </w:p>
        </w:tc>
        <w:tc>
          <w:tcPr>
            <w:tcW w:w="4471" w:type="dxa"/>
            <w:vAlign w:val="center"/>
          </w:tcPr>
          <w:p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Plac Kościelny 1</w:t>
            </w:r>
          </w:p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69-200 Sulęcin</w:t>
            </w:r>
          </w:p>
        </w:tc>
      </w:tr>
      <w:tr w:rsidR="006D01DD" w:rsidRPr="00FC7441" w:rsidTr="00441E37">
        <w:trPr>
          <w:trHeight w:val="567"/>
        </w:trPr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7" w:type="dxa"/>
            <w:vAlign w:val="center"/>
          </w:tcPr>
          <w:p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Strzelcach Kraj.</w:t>
            </w:r>
          </w:p>
        </w:tc>
        <w:tc>
          <w:tcPr>
            <w:tcW w:w="4471" w:type="dxa"/>
            <w:vAlign w:val="center"/>
          </w:tcPr>
          <w:p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Gorzowska 38</w:t>
            </w:r>
          </w:p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66-500 Strzelce Krajeńskie</w:t>
            </w:r>
          </w:p>
        </w:tc>
      </w:tr>
      <w:tr w:rsidR="006D01DD" w:rsidRPr="00FC7441" w:rsidTr="00441E37">
        <w:trPr>
          <w:trHeight w:val="567"/>
        </w:trPr>
        <w:tc>
          <w:tcPr>
            <w:tcW w:w="568" w:type="dxa"/>
            <w:vAlign w:val="center"/>
          </w:tcPr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7" w:type="dxa"/>
            <w:vAlign w:val="center"/>
          </w:tcPr>
          <w:p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Międzyrzeczu</w:t>
            </w:r>
          </w:p>
        </w:tc>
        <w:tc>
          <w:tcPr>
            <w:tcW w:w="4471" w:type="dxa"/>
            <w:vAlign w:val="center"/>
          </w:tcPr>
          <w:p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13a</w:t>
            </w:r>
          </w:p>
          <w:p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66-300 Międzyrzecz</w:t>
            </w:r>
          </w:p>
        </w:tc>
      </w:tr>
    </w:tbl>
    <w:p w:rsidR="006D01DD" w:rsidRPr="00FC7441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:rsidR="00902C68" w:rsidRDefault="00261E4F">
      <w:bookmarkStart w:id="0" w:name="_GoBack"/>
      <w:bookmarkEnd w:id="0"/>
    </w:p>
    <w:sectPr w:rsidR="0090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DD"/>
    <w:rsid w:val="00261E4F"/>
    <w:rsid w:val="00512C49"/>
    <w:rsid w:val="006D01DD"/>
    <w:rsid w:val="00B91636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53D69-FEBD-417B-9D46-1AD3E00C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6D0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Narolska Magdalena</cp:lastModifiedBy>
  <cp:revision>3</cp:revision>
  <dcterms:created xsi:type="dcterms:W3CDTF">2022-04-29T09:56:00Z</dcterms:created>
  <dcterms:modified xsi:type="dcterms:W3CDTF">2022-04-29T09:58:00Z</dcterms:modified>
</cp:coreProperties>
</file>