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0F0D" w14:textId="7C8DF076" w:rsidR="005F2071" w:rsidRDefault="005F2071" w:rsidP="005F2071">
      <w:pPr>
        <w:spacing w:after="199" w:line="277" w:lineRule="auto"/>
        <w:ind w:left="0" w:firstLine="0"/>
        <w:jc w:val="center"/>
      </w:pPr>
      <w:r>
        <w:rPr>
          <w:b/>
        </w:rPr>
        <w:t>Zezwolenie na pobyt czasowy – inne okoliczności  - ochrona praw dziecka</w:t>
      </w:r>
      <w:r>
        <w:t xml:space="preserve">- Karta informacyjna </w:t>
      </w:r>
    </w:p>
    <w:p w14:paraId="4D911603" w14:textId="77777777" w:rsidR="005F2071" w:rsidRDefault="005F2071" w:rsidP="005F2071">
      <w:pPr>
        <w:spacing w:after="217" w:line="259" w:lineRule="auto"/>
        <w:ind w:left="0" w:firstLine="0"/>
        <w:jc w:val="left"/>
      </w:pPr>
      <w:r>
        <w:t xml:space="preserve">  </w:t>
      </w:r>
    </w:p>
    <w:p w14:paraId="494318C4" w14:textId="3220960B" w:rsidR="005F2071" w:rsidRPr="005F2071" w:rsidRDefault="005F2071" w:rsidP="005F2071">
      <w:pPr>
        <w:pStyle w:val="Bezodstpw"/>
        <w:jc w:val="both"/>
        <w:rPr>
          <w:rFonts w:cstheme="minorHAnsi"/>
          <w:b/>
          <w:sz w:val="20"/>
          <w:szCs w:val="20"/>
        </w:rPr>
      </w:pPr>
      <w:r w:rsidRPr="005F2071">
        <w:rPr>
          <w:rFonts w:cstheme="minorHAnsi"/>
          <w:sz w:val="20"/>
          <w:szCs w:val="20"/>
        </w:rPr>
        <w:t>Zgodnie z ustawą z dnia 12 grudnia 2013 roku o cudzoziemcach (Dz. U. 2018 r., poz. 2094</w:t>
      </w:r>
      <w:r>
        <w:rPr>
          <w:rFonts w:cstheme="minorHAnsi"/>
          <w:sz w:val="20"/>
          <w:szCs w:val="20"/>
        </w:rPr>
        <w:t xml:space="preserve"> ze zm.</w:t>
      </w:r>
      <w:r w:rsidRPr="005F2071">
        <w:rPr>
          <w:rFonts w:cstheme="minorHAnsi"/>
          <w:sz w:val="20"/>
          <w:szCs w:val="20"/>
        </w:rPr>
        <w:t xml:space="preserve">) o udzielenie zezwolenia na </w:t>
      </w:r>
      <w:r w:rsidRPr="005F2071">
        <w:rPr>
          <w:rFonts w:cstheme="minorHAnsi"/>
          <w:b/>
          <w:sz w:val="20"/>
          <w:szCs w:val="20"/>
        </w:rPr>
        <w:t xml:space="preserve">pobyt czasowy z tytułu innych okoliczności </w:t>
      </w:r>
      <w:r w:rsidRPr="005F2071">
        <w:rPr>
          <w:rFonts w:cstheme="minorHAnsi"/>
          <w:sz w:val="20"/>
          <w:szCs w:val="20"/>
        </w:rPr>
        <w:t xml:space="preserve">może ubiegać się </w:t>
      </w:r>
      <w:r w:rsidRPr="005F2071">
        <w:rPr>
          <w:rFonts w:cstheme="minorHAnsi"/>
          <w:sz w:val="20"/>
          <w:szCs w:val="20"/>
          <w:u w:val="single"/>
        </w:rPr>
        <w:t>cudzoziemiec, jeżeli jego wyjazd z terytorium Rzeczypospolitej Polskiej naruszałby prawa dziecka,</w:t>
      </w:r>
      <w:r w:rsidRPr="005F2071">
        <w:rPr>
          <w:rFonts w:cstheme="minorHAnsi"/>
          <w:sz w:val="20"/>
          <w:szCs w:val="20"/>
        </w:rPr>
        <w:t xml:space="preserve"> określone w Konwencji o prawach dziecka, przyjętej przez Zgromadzenie Ogólne Narodów Zjednoczonych dnia 20 listopada 1989 r. </w:t>
      </w:r>
      <w:r w:rsidRPr="005F2071">
        <w:rPr>
          <w:rFonts w:cstheme="minorHAnsi"/>
          <w:sz w:val="20"/>
          <w:szCs w:val="20"/>
          <w:u w:val="single"/>
        </w:rPr>
        <w:t>w stopniu istotnie zagrażającym jego rozwojowi psychofizycznemu</w:t>
      </w:r>
      <w:r w:rsidRPr="005F2071">
        <w:rPr>
          <w:rFonts w:cstheme="minorHAnsi"/>
          <w:sz w:val="20"/>
          <w:szCs w:val="20"/>
        </w:rPr>
        <w:t xml:space="preserve">, </w:t>
      </w:r>
      <w:r w:rsidRPr="005F2071">
        <w:rPr>
          <w:rFonts w:cstheme="minorHAnsi"/>
          <w:b/>
          <w:sz w:val="20"/>
          <w:szCs w:val="20"/>
        </w:rPr>
        <w:t>a cudzoziemiec przebywa na terytorium Rzeczypospolitej Polskiej nielegalnie.</w:t>
      </w:r>
    </w:p>
    <w:p w14:paraId="2E19ECB3" w14:textId="77777777" w:rsidR="005F2071" w:rsidRPr="005F2071" w:rsidRDefault="005F2071" w:rsidP="005F2071">
      <w:pPr>
        <w:pStyle w:val="Bezodstpw"/>
        <w:jc w:val="both"/>
        <w:rPr>
          <w:rFonts w:cstheme="minorHAnsi"/>
          <w:sz w:val="20"/>
          <w:szCs w:val="20"/>
        </w:rPr>
      </w:pPr>
      <w:r w:rsidRPr="005F2071">
        <w:rPr>
          <w:rFonts w:cstheme="minorHAnsi"/>
          <w:sz w:val="20"/>
          <w:szCs w:val="20"/>
        </w:rPr>
        <w:t>Zezwolenia na pobyt czasowy udziela się jeśli okoliczności, które są podstawą ubiegania się o to zezwolenie, uzasadniają pobyt cudzoziemca na terytorium Rzeczypospolitej Polskiej przez okres dłuższy niż 3 miesiące.</w:t>
      </w:r>
    </w:p>
    <w:p w14:paraId="339A4C2B" w14:textId="77777777" w:rsidR="005F2071" w:rsidRPr="005F2071" w:rsidRDefault="005F2071" w:rsidP="005F2071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5F2071">
        <w:rPr>
          <w:rFonts w:cstheme="minorHAnsi"/>
          <w:sz w:val="20"/>
          <w:szCs w:val="20"/>
        </w:rPr>
        <w:t xml:space="preserve">Cudzoziemiec ubiegający się o udzielenie zezwolenia na pobyt czasowy zobowiązany jest </w:t>
      </w:r>
      <w:r w:rsidRPr="005F2071">
        <w:rPr>
          <w:rFonts w:cstheme="minorHAnsi"/>
          <w:sz w:val="20"/>
          <w:szCs w:val="20"/>
          <w:u w:val="single"/>
        </w:rPr>
        <w:t xml:space="preserve">złożyć wniosek </w:t>
      </w:r>
      <w:r w:rsidRPr="005F2071">
        <w:rPr>
          <w:rFonts w:cstheme="minorHAnsi"/>
          <w:b/>
          <w:sz w:val="20"/>
          <w:szCs w:val="20"/>
          <w:u w:val="single"/>
        </w:rPr>
        <w:t>osobiście</w:t>
      </w:r>
      <w:r w:rsidRPr="005F2071">
        <w:rPr>
          <w:rFonts w:cstheme="minorHAnsi"/>
          <w:sz w:val="20"/>
          <w:szCs w:val="20"/>
          <w:u w:val="single"/>
          <w:shd w:val="clear" w:color="auto" w:fill="FFFFFF"/>
        </w:rPr>
        <w:t xml:space="preserve">, </w:t>
      </w:r>
      <w:r w:rsidRPr="005F2071">
        <w:rPr>
          <w:rFonts w:cstheme="minorHAnsi"/>
          <w:b/>
          <w:sz w:val="20"/>
          <w:szCs w:val="20"/>
          <w:u w:val="single"/>
          <w:shd w:val="clear" w:color="auto" w:fill="FFFFFF"/>
        </w:rPr>
        <w:t>w trakcie nielegalnego pobytu</w:t>
      </w:r>
      <w:r w:rsidRPr="005F2071">
        <w:rPr>
          <w:rFonts w:cstheme="minorHAnsi"/>
          <w:sz w:val="20"/>
          <w:szCs w:val="20"/>
          <w:u w:val="single"/>
          <w:shd w:val="clear" w:color="auto" w:fill="FFFFFF"/>
        </w:rPr>
        <w:t xml:space="preserve"> na terytorium Rzeczypospolitej Polskiej</w:t>
      </w:r>
      <w:r w:rsidRPr="005F2071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5F2071">
        <w:rPr>
          <w:rFonts w:cstheme="minorHAnsi"/>
          <w:sz w:val="20"/>
          <w:szCs w:val="20"/>
        </w:rPr>
        <w:t xml:space="preserve">do </w:t>
      </w:r>
      <w:r w:rsidRPr="005F2071">
        <w:rPr>
          <w:rFonts w:cstheme="minorHAnsi"/>
          <w:sz w:val="20"/>
          <w:szCs w:val="20"/>
          <w:u w:val="single"/>
        </w:rPr>
        <w:t xml:space="preserve">wojewody właściwego ze względu na </w:t>
      </w:r>
      <w:r w:rsidRPr="005F2071">
        <w:rPr>
          <w:rFonts w:cstheme="minorHAnsi"/>
          <w:b/>
          <w:sz w:val="20"/>
          <w:szCs w:val="20"/>
          <w:u w:val="single"/>
        </w:rPr>
        <w:t>miejsce aktualnego pobytu</w:t>
      </w:r>
      <w:r w:rsidRPr="005F2071">
        <w:rPr>
          <w:rFonts w:cstheme="minorHAnsi"/>
          <w:sz w:val="20"/>
          <w:szCs w:val="20"/>
          <w:u w:val="single"/>
          <w:shd w:val="clear" w:color="auto" w:fill="FFFFFF"/>
        </w:rPr>
        <w:t xml:space="preserve"> cudzoziemca.</w:t>
      </w:r>
    </w:p>
    <w:p w14:paraId="4168EFDA" w14:textId="77777777" w:rsidR="005F2071" w:rsidRPr="005F2071" w:rsidRDefault="005F2071" w:rsidP="005F2071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5F2071">
        <w:rPr>
          <w:rFonts w:cstheme="minorHAnsi"/>
          <w:sz w:val="20"/>
          <w:szCs w:val="20"/>
          <w:shd w:val="clear" w:color="auto" w:fill="FFFFFF"/>
        </w:rPr>
        <w:t xml:space="preserve">W przypadku </w:t>
      </w:r>
      <w:r w:rsidRPr="005F2071">
        <w:rPr>
          <w:rFonts w:cstheme="minorHAnsi"/>
          <w:sz w:val="20"/>
          <w:szCs w:val="20"/>
          <w:u w:val="single"/>
          <w:shd w:val="clear" w:color="auto" w:fill="FFFFFF"/>
        </w:rPr>
        <w:t>osoby  małoletniej</w:t>
      </w:r>
      <w:r w:rsidRPr="005F2071">
        <w:rPr>
          <w:rFonts w:cstheme="minorHAnsi"/>
          <w:sz w:val="20"/>
          <w:szCs w:val="20"/>
          <w:shd w:val="clear" w:color="auto" w:fill="FFFFFF"/>
        </w:rPr>
        <w:t xml:space="preserve"> wniosek o udzielenie mu zezwolenia na pobyt czasowy </w:t>
      </w:r>
      <w:r w:rsidRPr="005F2071">
        <w:rPr>
          <w:rFonts w:cstheme="minorHAnsi"/>
          <w:sz w:val="20"/>
          <w:szCs w:val="20"/>
          <w:u w:val="single"/>
          <w:shd w:val="clear" w:color="auto" w:fill="FFFFFF"/>
        </w:rPr>
        <w:t>składają rodzice lub ustanowieni przez sąd opiekunowie albo jedno z rodziców lub jeden z ustanowionych przez sąd opiekunów.</w:t>
      </w:r>
    </w:p>
    <w:p w14:paraId="71C65D0D" w14:textId="77777777" w:rsidR="005F2071" w:rsidRPr="005F2071" w:rsidRDefault="005F2071" w:rsidP="005F2071">
      <w:pPr>
        <w:pStyle w:val="Bezodstpw"/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5F2071">
        <w:rPr>
          <w:rFonts w:cstheme="minorHAnsi"/>
          <w:sz w:val="20"/>
          <w:szCs w:val="20"/>
        </w:rPr>
        <w:t xml:space="preserve">Przy składaniu wniosku </w:t>
      </w:r>
      <w:r w:rsidRPr="005F2071">
        <w:rPr>
          <w:rFonts w:cstheme="minorHAnsi"/>
          <w:sz w:val="20"/>
          <w:szCs w:val="20"/>
          <w:u w:val="single"/>
        </w:rPr>
        <w:t>cudzoziemiec</w:t>
      </w:r>
      <w:r w:rsidRPr="005F2071">
        <w:rPr>
          <w:rFonts w:cstheme="minorHAnsi"/>
          <w:sz w:val="20"/>
          <w:szCs w:val="20"/>
        </w:rPr>
        <w:t xml:space="preserve">, który ukończył 6. rok życia </w:t>
      </w:r>
      <w:r w:rsidRPr="005F2071">
        <w:rPr>
          <w:rFonts w:cstheme="minorHAnsi"/>
          <w:sz w:val="20"/>
          <w:szCs w:val="20"/>
          <w:u w:val="single"/>
        </w:rPr>
        <w:t>ma obowiązek złożyć odciski linii papilarnych.</w:t>
      </w:r>
    </w:p>
    <w:p w14:paraId="59B86886" w14:textId="1B0C8383" w:rsidR="005F2071" w:rsidRPr="005F2071" w:rsidRDefault="005F2071" w:rsidP="005F2071">
      <w:pPr>
        <w:spacing w:after="203"/>
        <w:ind w:left="-5"/>
        <w:rPr>
          <w:rFonts w:asciiTheme="minorHAnsi" w:hAnsiTheme="minorHAnsi" w:cstheme="minorHAnsi"/>
          <w:szCs w:val="20"/>
        </w:rPr>
      </w:pPr>
      <w:r w:rsidRPr="005F2071">
        <w:rPr>
          <w:rFonts w:asciiTheme="minorHAnsi" w:hAnsiTheme="minorHAnsi" w:cstheme="minorHAnsi"/>
          <w:szCs w:val="20"/>
        </w:rPr>
        <w:t xml:space="preserve"> </w:t>
      </w:r>
    </w:p>
    <w:p w14:paraId="128ED10C" w14:textId="77777777" w:rsidR="005F2071" w:rsidRDefault="005F2071" w:rsidP="005F2071">
      <w:pPr>
        <w:spacing w:after="205"/>
        <w:ind w:left="-5"/>
      </w:pPr>
      <w:r>
        <w:rPr>
          <w:b/>
        </w:rPr>
        <w:t>Podstawa prawna:</w:t>
      </w:r>
      <w:r>
        <w:t xml:space="preserve"> Ustawa z dnia 12 grudnia 2013 r. o cudzoziemcach (tj. Dz.U. z 2018 poz. 2094 ze zm.) wraz       z aktami wykonawczymi. </w:t>
      </w:r>
    </w:p>
    <w:p w14:paraId="0BF67036" w14:textId="77777777" w:rsidR="005F2071" w:rsidRDefault="005F2071" w:rsidP="005F2071">
      <w:pPr>
        <w:spacing w:after="216" w:line="259" w:lineRule="auto"/>
        <w:ind w:left="-5"/>
        <w:jc w:val="left"/>
      </w:pPr>
      <w:r>
        <w:rPr>
          <w:b/>
        </w:rPr>
        <w:t xml:space="preserve">Sposób składania wniosku: </w:t>
      </w:r>
    </w:p>
    <w:p w14:paraId="083B7999" w14:textId="77777777" w:rsidR="005F2071" w:rsidRDefault="005F2071" w:rsidP="005F2071">
      <w:pPr>
        <w:spacing w:after="205"/>
        <w:ind w:left="-5"/>
      </w:pPr>
      <w:r>
        <w:t xml:space="preserve">Wniosek składa cudzoziemiec ubiegający się o zezwolenie </w:t>
      </w:r>
      <w:r>
        <w:rPr>
          <w:b/>
        </w:rPr>
        <w:t xml:space="preserve">osobiście </w:t>
      </w:r>
      <w:r>
        <w:t xml:space="preserve">do wojewody właściwego ze względu na miejsce pobytu cudzoziemca. </w:t>
      </w:r>
    </w:p>
    <w:p w14:paraId="6CB49BFA" w14:textId="77777777" w:rsidR="005F2071" w:rsidRDefault="005F2071" w:rsidP="005F2071">
      <w:pPr>
        <w:spacing w:after="206"/>
        <w:ind w:left="-5"/>
      </w:pPr>
      <w:r>
        <w:t xml:space="preserve">Przy składaniu wniosku cudzoziemiec ma obowiązek złożyć odciski linii papilarnych </w:t>
      </w:r>
    </w:p>
    <w:p w14:paraId="67D0A4E7" w14:textId="77777777" w:rsidR="005F2071" w:rsidRPr="008D1A4A" w:rsidRDefault="005F2071" w:rsidP="005F2071">
      <w:pPr>
        <w:spacing w:after="205"/>
        <w:ind w:left="-5"/>
      </w:pPr>
      <w:r w:rsidRPr="008D1A4A"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14:paraId="4A531F17" w14:textId="77777777" w:rsidR="005F2071" w:rsidRDefault="005F2071" w:rsidP="005F2071">
      <w:pPr>
        <w:spacing w:after="206"/>
        <w:ind w:left="-5"/>
      </w:pPr>
    </w:p>
    <w:p w14:paraId="71DC81C8" w14:textId="77777777" w:rsidR="005F2071" w:rsidRDefault="005F2071" w:rsidP="005F2071">
      <w:pPr>
        <w:spacing w:after="216" w:line="259" w:lineRule="auto"/>
        <w:ind w:left="-5"/>
        <w:jc w:val="left"/>
      </w:pPr>
      <w:r>
        <w:rPr>
          <w:b/>
        </w:rPr>
        <w:t xml:space="preserve">Miejsce składania wniosku: </w:t>
      </w:r>
      <w:r>
        <w:t xml:space="preserve"> </w:t>
      </w:r>
    </w:p>
    <w:p w14:paraId="336BB9FD" w14:textId="77777777" w:rsidR="005F2071" w:rsidRDefault="005F2071" w:rsidP="005F2071">
      <w:pPr>
        <w:ind w:left="-5"/>
      </w:pPr>
      <w:r>
        <w:t xml:space="preserve">Wydział Spraw Obywatelskich i Cudzoziemców </w:t>
      </w:r>
    </w:p>
    <w:p w14:paraId="46CADAC7" w14:textId="77777777" w:rsidR="005F2071" w:rsidRDefault="005F2071" w:rsidP="005F2071">
      <w:pPr>
        <w:ind w:left="-5"/>
      </w:pPr>
      <w:r>
        <w:t xml:space="preserve">Oddział Legalizacji Pobytu Cudzoziemców </w:t>
      </w:r>
    </w:p>
    <w:p w14:paraId="6F37E326" w14:textId="77777777" w:rsidR="005F2071" w:rsidRDefault="005F2071" w:rsidP="005F2071">
      <w:pPr>
        <w:ind w:left="-5"/>
      </w:pPr>
      <w:r>
        <w:t xml:space="preserve">Warmińsko-Mazurskiego Urzędu Wojewódzkiego w Olsztynie   </w:t>
      </w:r>
    </w:p>
    <w:p w14:paraId="4E12275C" w14:textId="77777777" w:rsidR="005F2071" w:rsidRDefault="005F2071" w:rsidP="005F2071">
      <w:pPr>
        <w:ind w:left="-5"/>
      </w:pPr>
      <w:r>
        <w:t xml:space="preserve"> Al. M.J. Piłsudskiego 7/9, pok. Nr 7</w:t>
      </w:r>
    </w:p>
    <w:p w14:paraId="297CC652" w14:textId="77777777" w:rsidR="005F2071" w:rsidRDefault="005F2071" w:rsidP="005F2071">
      <w:pPr>
        <w:spacing w:after="306"/>
        <w:ind w:left="-5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5F2071" w14:paraId="428EA550" w14:textId="77777777" w:rsidTr="00103238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D0FFB9" w14:textId="77777777" w:rsidR="005F2071" w:rsidRDefault="005F2071" w:rsidP="00103238">
            <w:pPr>
              <w:spacing w:after="96" w:line="259" w:lineRule="auto"/>
              <w:ind w:left="0" w:firstLine="0"/>
              <w:jc w:val="left"/>
            </w:pPr>
            <w:bookmarkStart w:id="0" w:name="_Hlk506363992"/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14:paraId="16EF1E12" w14:textId="77777777" w:rsidR="005F2071" w:rsidRDefault="005F2071" w:rsidP="00103238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14:paraId="6E61656A" w14:textId="77777777" w:rsidR="005F2071" w:rsidRDefault="005F2071" w:rsidP="0010323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C7B49" w14:textId="77777777" w:rsidR="005F2071" w:rsidRDefault="005F2071" w:rsidP="00103238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14:paraId="27926907" w14:textId="77777777" w:rsidR="005F2071" w:rsidRDefault="005F2071" w:rsidP="00103238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14:paraId="36D3EC4A" w14:textId="77777777" w:rsidR="005F2071" w:rsidRDefault="005F2071" w:rsidP="00103238">
            <w:pPr>
              <w:spacing w:after="0" w:line="240" w:lineRule="auto"/>
              <w:ind w:left="0" w:firstLine="0"/>
            </w:pPr>
            <w:r>
              <w:t>wtorek          –    8:00-15:00</w:t>
            </w:r>
          </w:p>
          <w:p w14:paraId="7B1C95F1" w14:textId="77777777" w:rsidR="005F2071" w:rsidRDefault="005F2071" w:rsidP="00103238">
            <w:pPr>
              <w:spacing w:after="0" w:line="240" w:lineRule="auto"/>
              <w:ind w:left="0" w:firstLine="0"/>
            </w:pPr>
            <w:r>
              <w:t>środa             –    8:00-15:00</w:t>
            </w:r>
          </w:p>
          <w:p w14:paraId="12B12E32" w14:textId="77777777" w:rsidR="005F2071" w:rsidRDefault="005F2071" w:rsidP="00103238">
            <w:pPr>
              <w:spacing w:after="0" w:line="240" w:lineRule="auto"/>
              <w:ind w:left="0" w:firstLine="0"/>
            </w:pPr>
            <w:r>
              <w:t>czwartek       –    8:00-15:00</w:t>
            </w:r>
          </w:p>
          <w:p w14:paraId="32460084" w14:textId="77777777" w:rsidR="005F2071" w:rsidRDefault="005F2071" w:rsidP="00103238">
            <w:pPr>
              <w:spacing w:after="0" w:line="600" w:lineRule="auto"/>
              <w:ind w:left="0" w:right="253" w:firstLine="0"/>
              <w:jc w:val="left"/>
            </w:pPr>
            <w:r>
              <w:t>piątek            –    8:00-15:00</w:t>
            </w:r>
          </w:p>
        </w:tc>
      </w:tr>
    </w:tbl>
    <w:bookmarkEnd w:id="0"/>
    <w:p w14:paraId="7568D456" w14:textId="77777777" w:rsidR="005F2071" w:rsidRDefault="005F2071" w:rsidP="005F2071">
      <w:pPr>
        <w:spacing w:after="246" w:line="259" w:lineRule="auto"/>
        <w:ind w:left="-5"/>
        <w:jc w:val="left"/>
      </w:pPr>
      <w:r>
        <w:rPr>
          <w:b/>
        </w:rPr>
        <w:lastRenderedPageBreak/>
        <w:t xml:space="preserve">Opłaty: </w:t>
      </w:r>
    </w:p>
    <w:p w14:paraId="51A6E51F" w14:textId="77777777" w:rsidR="005F2071" w:rsidRDefault="005F2071" w:rsidP="005F2071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14:paraId="0AB0B619" w14:textId="77777777" w:rsidR="005F2071" w:rsidRDefault="005F2071" w:rsidP="005F2071">
      <w:pPr>
        <w:ind w:left="730"/>
      </w:pPr>
      <w:r>
        <w:t xml:space="preserve"> -   340 zł  </w:t>
      </w:r>
    </w:p>
    <w:p w14:paraId="38469CC6" w14:textId="77777777" w:rsidR="005F2071" w:rsidRDefault="005F2071" w:rsidP="005F2071">
      <w:pPr>
        <w:ind w:left="-5" w:right="3956"/>
      </w:pPr>
      <w:r>
        <w:t>(dowód wpłaty należy dołączyć do składanego wniosku)</w:t>
      </w:r>
      <w:r>
        <w:rPr>
          <w:b/>
        </w:rPr>
        <w:t xml:space="preserve"> </w:t>
      </w:r>
      <w:r>
        <w:t xml:space="preserve"> wpłaty można dokonać: </w:t>
      </w:r>
    </w:p>
    <w:p w14:paraId="07F91A8B" w14:textId="77777777" w:rsidR="005F2071" w:rsidRDefault="005F2071" w:rsidP="005F2071">
      <w:pPr>
        <w:ind w:left="437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14:paraId="7A7C0C53" w14:textId="77777777" w:rsidR="005F2071" w:rsidRDefault="005F2071" w:rsidP="005F2071">
      <w:pPr>
        <w:ind w:left="1426"/>
      </w:pPr>
      <w:r>
        <w:t xml:space="preserve">pok. nr 35,  Pl. Jana Pawła II 1,10-101 Olsztyn </w:t>
      </w:r>
    </w:p>
    <w:p w14:paraId="03F1D773" w14:textId="77777777" w:rsidR="005F2071" w:rsidRDefault="005F2071" w:rsidP="005F2071">
      <w:pPr>
        <w:spacing w:after="0" w:line="259" w:lineRule="auto"/>
        <w:ind w:left="2268" w:firstLine="0"/>
        <w:jc w:val="left"/>
      </w:pPr>
      <w:r>
        <w:t xml:space="preserve"> </w:t>
      </w:r>
    </w:p>
    <w:p w14:paraId="6FE2FDAA" w14:textId="77777777" w:rsidR="005F2071" w:rsidRDefault="005F2071" w:rsidP="005F2071">
      <w:pPr>
        <w:ind w:left="437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14:paraId="722A4702" w14:textId="77777777" w:rsidR="005F2071" w:rsidRDefault="005F2071" w:rsidP="005F2071">
      <w:pPr>
        <w:tabs>
          <w:tab w:val="center" w:pos="708"/>
          <w:tab w:val="center" w:pos="3184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14:paraId="5AF3196D" w14:textId="77777777" w:rsidR="005F2071" w:rsidRPr="00E805D0" w:rsidRDefault="005F2071" w:rsidP="005F2071">
      <w:pPr>
        <w:spacing w:after="0" w:line="259" w:lineRule="auto"/>
        <w:ind w:left="1426"/>
        <w:jc w:val="left"/>
      </w:pPr>
      <w:r>
        <w:rPr>
          <w:b/>
        </w:rPr>
        <w:t xml:space="preserve">          </w:t>
      </w:r>
      <w:bookmarkStart w:id="1" w:name="_Hlk506364117"/>
      <w:bookmarkStart w:id="2" w:name="_Hlk506363855"/>
      <w:r w:rsidRPr="00E805D0">
        <w:t xml:space="preserve">PKO Bank Polski S.A.  63 1020 3541 0000 5002 0290 3227 </w:t>
      </w:r>
      <w:bookmarkEnd w:id="1"/>
    </w:p>
    <w:bookmarkEnd w:id="2"/>
    <w:p w14:paraId="3B23549F" w14:textId="77777777" w:rsidR="005F2071" w:rsidRDefault="005F2071" w:rsidP="005F2071">
      <w:pPr>
        <w:spacing w:line="383" w:lineRule="auto"/>
        <w:ind w:left="345" w:right="3023" w:hanging="360"/>
      </w:pPr>
      <w:r>
        <w:t xml:space="preserve">                                         z tytułu “opłata za zezwolenie na pobyt czasowy” </w:t>
      </w:r>
    </w:p>
    <w:p w14:paraId="5572326D" w14:textId="77777777" w:rsidR="005F2071" w:rsidRDefault="005F2071" w:rsidP="005F2071">
      <w:pPr>
        <w:spacing w:line="383" w:lineRule="auto"/>
        <w:ind w:left="345" w:right="3023" w:hanging="36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14:paraId="19055133" w14:textId="77777777" w:rsidR="005F2071" w:rsidRDefault="005F2071" w:rsidP="005F2071">
      <w:pPr>
        <w:spacing w:line="353" w:lineRule="auto"/>
        <w:ind w:left="-5" w:right="3402"/>
      </w:pPr>
      <w:r>
        <w:t>(oryginał wpłaty należy przedłożyć przy odbiorze karty pobytu) wpłaty można dokonać:</w:t>
      </w:r>
      <w:r>
        <w:rPr>
          <w:b/>
        </w:rPr>
        <w:t xml:space="preserve"> </w:t>
      </w:r>
    </w:p>
    <w:p w14:paraId="4FC4534C" w14:textId="77777777" w:rsidR="00ED1188" w:rsidRDefault="005F2071" w:rsidP="005F2071">
      <w:pPr>
        <w:spacing w:after="1" w:line="241" w:lineRule="auto"/>
        <w:ind w:left="703" w:right="4381" w:hanging="291"/>
        <w:jc w:val="left"/>
      </w:pPr>
      <w:r>
        <w:rPr>
          <w:u w:val="single" w:color="000000"/>
        </w:rPr>
        <w:t xml:space="preserve">gotówką </w:t>
      </w:r>
      <w:r>
        <w:t>w kasie Urzędu Wojewódzkiego  pok. 28A, Al. Piłsudskiego 7/9, 10-575 Olsztyn</w:t>
      </w:r>
      <w:bookmarkStart w:id="3" w:name="_GoBack"/>
      <w:bookmarkEnd w:id="3"/>
      <w:r>
        <w:t xml:space="preserve"> w godzinach: poniedziałek  </w:t>
      </w:r>
      <w:r w:rsidR="00ED1188">
        <w:t>9</w:t>
      </w:r>
      <w:r>
        <w:t>:</w:t>
      </w:r>
      <w:r w:rsidR="00ED1188">
        <w:t>0</w:t>
      </w:r>
      <w:r>
        <w:t xml:space="preserve">0 - 17:00 </w:t>
      </w:r>
    </w:p>
    <w:p w14:paraId="7C08BD95" w14:textId="56C84A38" w:rsidR="005F2071" w:rsidRDefault="00ED1188" w:rsidP="005F2071">
      <w:pPr>
        <w:spacing w:after="1" w:line="241" w:lineRule="auto"/>
        <w:ind w:left="703" w:right="4381" w:hanging="291"/>
        <w:jc w:val="left"/>
      </w:pPr>
      <w:r w:rsidRPr="00ED1188">
        <w:rPr>
          <w:u w:color="000000"/>
        </w:rPr>
        <w:t xml:space="preserve">                           </w:t>
      </w:r>
      <w:r w:rsidR="005F2071">
        <w:t xml:space="preserve">wtorek – </w:t>
      </w:r>
      <w:r>
        <w:t>pią</w:t>
      </w:r>
      <w:r w:rsidR="005F2071">
        <w:t xml:space="preserve">tek  7:40 - 15:00  </w:t>
      </w:r>
    </w:p>
    <w:p w14:paraId="0DAD0490" w14:textId="77777777" w:rsidR="005F2071" w:rsidRDefault="005F2071" w:rsidP="005F2071">
      <w:pPr>
        <w:spacing w:after="51" w:line="259" w:lineRule="auto"/>
        <w:ind w:left="437"/>
        <w:jc w:val="left"/>
      </w:pPr>
      <w:r>
        <w:rPr>
          <w:u w:val="single" w:color="000000"/>
        </w:rPr>
        <w:t>lub na rachunek:</w:t>
      </w:r>
      <w:r>
        <w:t xml:space="preserve">  </w:t>
      </w:r>
    </w:p>
    <w:p w14:paraId="4194B87E" w14:textId="77777777" w:rsidR="005F2071" w:rsidRDefault="005F2071" w:rsidP="005F2071">
      <w:pPr>
        <w:tabs>
          <w:tab w:val="center" w:pos="720"/>
          <w:tab w:val="center" w:pos="363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14:paraId="01768BC0" w14:textId="77777777" w:rsidR="005F2071" w:rsidRDefault="005F2071" w:rsidP="005F2071">
      <w:pPr>
        <w:ind w:left="1428"/>
      </w:pPr>
      <w:r>
        <w:t xml:space="preserve">Wydział Finansów i Kontroli </w:t>
      </w:r>
    </w:p>
    <w:p w14:paraId="3BDBED49" w14:textId="77777777" w:rsidR="005F2071" w:rsidRDefault="005F2071" w:rsidP="005F2071">
      <w:pPr>
        <w:ind w:left="1428"/>
      </w:pPr>
      <w:r>
        <w:t xml:space="preserve">NBP O/O Olsztyn </w:t>
      </w:r>
    </w:p>
    <w:p w14:paraId="7F2AED9F" w14:textId="77777777" w:rsidR="005F2071" w:rsidRDefault="005F2071" w:rsidP="005F2071">
      <w:pPr>
        <w:ind w:left="1428"/>
      </w:pPr>
      <w:r>
        <w:t xml:space="preserve">31101013970032902231000000 </w:t>
      </w:r>
    </w:p>
    <w:p w14:paraId="2CEAEBD7" w14:textId="77777777" w:rsidR="005F2071" w:rsidRDefault="005F2071" w:rsidP="005F2071">
      <w:pPr>
        <w:tabs>
          <w:tab w:val="center" w:pos="6001"/>
        </w:tabs>
        <w:spacing w:after="211"/>
        <w:ind w:left="-15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B667358" w14:textId="77777777" w:rsidR="005F2071" w:rsidRDefault="005F2071" w:rsidP="005F2071">
      <w:pPr>
        <w:spacing w:after="216" w:line="259" w:lineRule="auto"/>
        <w:ind w:left="-5"/>
        <w:jc w:val="left"/>
      </w:pPr>
      <w:r>
        <w:rPr>
          <w:b/>
        </w:rPr>
        <w:t xml:space="preserve">Czas załatwienia sprawy –  </w:t>
      </w:r>
    </w:p>
    <w:p w14:paraId="3463C173" w14:textId="1EAB6DDF" w:rsidR="005F2071" w:rsidRDefault="005F2071" w:rsidP="005F2071">
      <w:pPr>
        <w:spacing w:after="205"/>
        <w:ind w:left="-5"/>
        <w:rPr>
          <w:b/>
        </w:rPr>
      </w:pPr>
      <w: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>
        <w:rPr>
          <w:b/>
        </w:rPr>
        <w:t xml:space="preserve">wydanie decyzji o udzieleniu zezwolenia nastąpi po upływie około 2 miesięcy od dnia wszczęcia postępowania. </w:t>
      </w:r>
    </w:p>
    <w:p w14:paraId="156D997D" w14:textId="77777777" w:rsidR="005F2071" w:rsidRPr="005F2071" w:rsidRDefault="005F2071" w:rsidP="005F2071">
      <w:pPr>
        <w:pStyle w:val="Bezodstpw"/>
        <w:jc w:val="both"/>
        <w:rPr>
          <w:rFonts w:cstheme="minorHAnsi"/>
          <w:b/>
          <w:sz w:val="20"/>
          <w:szCs w:val="20"/>
        </w:rPr>
      </w:pPr>
      <w:r w:rsidRPr="005F2071">
        <w:rPr>
          <w:rFonts w:cstheme="minorHAnsi"/>
          <w:b/>
          <w:sz w:val="20"/>
          <w:szCs w:val="20"/>
        </w:rPr>
        <w:t>WARUNKI UZYSKANIA ZEZWOLENIA:</w:t>
      </w:r>
    </w:p>
    <w:p w14:paraId="28A601CA" w14:textId="77777777" w:rsidR="005F2071" w:rsidRPr="005F2071" w:rsidRDefault="005F2071" w:rsidP="005F2071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039F70C3" w14:textId="77777777" w:rsidR="005F2071" w:rsidRPr="005F2071" w:rsidRDefault="005F2071" w:rsidP="005F2071">
      <w:pPr>
        <w:pStyle w:val="Bezodstpw"/>
        <w:jc w:val="both"/>
        <w:rPr>
          <w:rFonts w:cstheme="minorHAnsi"/>
          <w:sz w:val="20"/>
          <w:szCs w:val="20"/>
        </w:rPr>
      </w:pPr>
      <w:r w:rsidRPr="005F2071">
        <w:rPr>
          <w:rFonts w:cstheme="minorHAnsi"/>
          <w:sz w:val="20"/>
          <w:szCs w:val="20"/>
        </w:rPr>
        <w:t xml:space="preserve">Zgodnie z art. 187 pkt. 7 ustawy o cudzoziemcach  zezwolenia na pobyt czasowy ze względu na inne okoliczności udziela się cudzoziemcowi, jeżeli: </w:t>
      </w:r>
    </w:p>
    <w:p w14:paraId="16B59C2B" w14:textId="77777777" w:rsidR="005F2071" w:rsidRPr="005F2071" w:rsidRDefault="005F2071" w:rsidP="005F2071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5034E15B" w14:textId="3CE33C45" w:rsidR="005F2071" w:rsidRDefault="005F2071" w:rsidP="005F2071">
      <w:pPr>
        <w:pStyle w:val="Bezodstpw"/>
        <w:jc w:val="both"/>
        <w:rPr>
          <w:rFonts w:cstheme="minorHAnsi"/>
          <w:b/>
          <w:sz w:val="20"/>
          <w:szCs w:val="20"/>
        </w:rPr>
      </w:pPr>
      <w:r w:rsidRPr="005F2071">
        <w:rPr>
          <w:rFonts w:cstheme="minorHAnsi"/>
          <w:sz w:val="20"/>
          <w:szCs w:val="20"/>
          <w:u w:val="single"/>
        </w:rPr>
        <w:t>jego wyjazd z terytorium Rzeczypospolitej Polskiej naruszałby prawa dziecka, określone w Konwencji o prawach dziecka, przyjętej przez Zgromadzenie Ogólne Narodów Zjednoczonych</w:t>
      </w:r>
      <w:r w:rsidRPr="005F2071">
        <w:rPr>
          <w:rFonts w:cstheme="minorHAnsi"/>
          <w:sz w:val="20"/>
          <w:szCs w:val="20"/>
        </w:rPr>
        <w:t xml:space="preserve"> dnia 20 listopada 1989 r. (Dz. U. z 1991 r. poz. 526, z 2000 r. poz. 11 oraz z 2013 r. poz. 677), </w:t>
      </w:r>
      <w:r w:rsidRPr="005F2071">
        <w:rPr>
          <w:rFonts w:cstheme="minorHAnsi"/>
          <w:sz w:val="20"/>
          <w:szCs w:val="20"/>
          <w:u w:val="single"/>
        </w:rPr>
        <w:t>w stopniu istotnie zagrażającym jego rozwojowi psychofizycznemu,</w:t>
      </w:r>
      <w:r w:rsidRPr="005F2071">
        <w:rPr>
          <w:rFonts w:cstheme="minorHAnsi"/>
          <w:sz w:val="20"/>
          <w:szCs w:val="20"/>
        </w:rPr>
        <w:t xml:space="preserve"> </w:t>
      </w:r>
      <w:r w:rsidRPr="005F2071">
        <w:rPr>
          <w:rFonts w:cstheme="minorHAnsi"/>
          <w:b/>
          <w:sz w:val="20"/>
          <w:szCs w:val="20"/>
        </w:rPr>
        <w:t>a cudzoziemiec przebywa na terytorium Rzeczypospolitej Polskiej nielegalnie.</w:t>
      </w:r>
    </w:p>
    <w:p w14:paraId="748BE945" w14:textId="77777777" w:rsidR="005F2071" w:rsidRPr="005F2071" w:rsidRDefault="005F2071" w:rsidP="005F2071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33531587" w14:textId="77777777" w:rsidR="005F2071" w:rsidRPr="005F2071" w:rsidRDefault="005F2071" w:rsidP="005F2071">
      <w:pPr>
        <w:spacing w:after="205"/>
        <w:ind w:left="-5"/>
        <w:rPr>
          <w:rFonts w:asciiTheme="minorHAnsi" w:hAnsiTheme="minorHAnsi" w:cstheme="minorHAnsi"/>
          <w:szCs w:val="20"/>
        </w:rPr>
      </w:pPr>
    </w:p>
    <w:p w14:paraId="72012161" w14:textId="79B01892" w:rsidR="005F2071" w:rsidRDefault="005F2071" w:rsidP="005F2071">
      <w:pPr>
        <w:spacing w:after="245" w:line="259" w:lineRule="auto"/>
        <w:ind w:left="-5"/>
        <w:jc w:val="left"/>
        <w:rPr>
          <w:b/>
        </w:rPr>
      </w:pPr>
      <w:r>
        <w:rPr>
          <w:b/>
        </w:rPr>
        <w:t xml:space="preserve">Niezbędne dokumenty: </w:t>
      </w:r>
    </w:p>
    <w:p w14:paraId="1A9E2034" w14:textId="77777777" w:rsidR="005F2071" w:rsidRPr="005F2071" w:rsidRDefault="005F2071" w:rsidP="005F2071">
      <w:pPr>
        <w:pStyle w:val="Standard"/>
        <w:widowControl/>
        <w:numPr>
          <w:ilvl w:val="0"/>
          <w:numId w:val="7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lastRenderedPageBreak/>
        <w:t>Wypełniony zgodnie z pouczeniem formularz wniosku o udzielenie zezwolenia na pobyt czasowy;</w:t>
      </w:r>
    </w:p>
    <w:p w14:paraId="3F461E11" w14:textId="77777777" w:rsidR="005F2071" w:rsidRPr="005F2071" w:rsidRDefault="005F2071" w:rsidP="005F2071">
      <w:pPr>
        <w:pStyle w:val="Standard"/>
        <w:widowControl/>
        <w:numPr>
          <w:ilvl w:val="0"/>
          <w:numId w:val="7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 xml:space="preserve">Cztery aktualne fotografie spełniające następujące wymagania:  </w:t>
      </w:r>
    </w:p>
    <w:p w14:paraId="7FFC4E56" w14:textId="77777777" w:rsidR="005F2071" w:rsidRPr="005F2071" w:rsidRDefault="005F2071" w:rsidP="005F2071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>nieuszkodzone, kolorowe, o dobrej ostrości;</w:t>
      </w:r>
    </w:p>
    <w:p w14:paraId="0D56231F" w14:textId="77777777" w:rsidR="005F2071" w:rsidRPr="005F2071" w:rsidRDefault="005F2071" w:rsidP="005F2071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 xml:space="preserve">wymiary 35 mm x 45 mm;  </w:t>
      </w:r>
    </w:p>
    <w:p w14:paraId="3C8E02B3" w14:textId="77777777" w:rsidR="005F2071" w:rsidRPr="005F2071" w:rsidRDefault="005F2071" w:rsidP="005F2071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>wykonane nie wcześniej niż w ciągu 6 m-</w:t>
      </w:r>
      <w:proofErr w:type="spellStart"/>
      <w:r w:rsidRPr="005F2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5F2071">
        <w:rPr>
          <w:rFonts w:asciiTheme="minorHAnsi" w:hAnsiTheme="minorHAnsi" w:cstheme="minorHAnsi"/>
          <w:sz w:val="22"/>
          <w:szCs w:val="22"/>
        </w:rPr>
        <w:t xml:space="preserve"> przed dniem złożenia wniosku;  </w:t>
      </w:r>
    </w:p>
    <w:p w14:paraId="2F0A6DD6" w14:textId="1765C47A" w:rsidR="005F2071" w:rsidRPr="005F2071" w:rsidRDefault="005F2071" w:rsidP="005F2071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 jego skóry;  </w:t>
      </w:r>
    </w:p>
    <w:p w14:paraId="3E24784B" w14:textId="77777777" w:rsidR="005F2071" w:rsidRPr="005F2071" w:rsidRDefault="005F2071" w:rsidP="005F2071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 xml:space="preserve">przedstawiające wyraźnie oczy cudzoziemca, a zwłaszcza źrenice, linia oczu cudzoziemca jest równoległa do górnej krawędzi fotografii;  </w:t>
      </w:r>
    </w:p>
    <w:p w14:paraId="1827AF03" w14:textId="77777777" w:rsidR="005F2071" w:rsidRPr="005F2071" w:rsidRDefault="005F2071" w:rsidP="005F2071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b/>
          <w:bCs/>
          <w:sz w:val="22"/>
          <w:szCs w:val="22"/>
        </w:rPr>
        <w:t>Uwaga:</w:t>
      </w:r>
      <w:r w:rsidRPr="005F2071">
        <w:rPr>
          <w:rFonts w:asciiTheme="minorHAnsi" w:hAnsiTheme="minorHAnsi" w:cstheme="minorHAnsi"/>
          <w:sz w:val="22"/>
          <w:szCs w:val="22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                                             o przynależności   do wspólnoty wyznaniowej.  </w:t>
      </w:r>
    </w:p>
    <w:p w14:paraId="4571D0CB" w14:textId="77777777" w:rsidR="005F2071" w:rsidRPr="005F2071" w:rsidRDefault="005F2071" w:rsidP="005F2071">
      <w:pPr>
        <w:pStyle w:val="Standard"/>
        <w:ind w:left="360"/>
        <w:rPr>
          <w:rFonts w:asciiTheme="minorHAnsi" w:hAnsiTheme="minorHAnsi" w:cstheme="minorHAnsi"/>
          <w:sz w:val="22"/>
          <w:szCs w:val="22"/>
        </w:rPr>
      </w:pPr>
    </w:p>
    <w:p w14:paraId="3A63D942" w14:textId="77777777" w:rsidR="005F2071" w:rsidRPr="005F2071" w:rsidRDefault="005F2071" w:rsidP="005F2071">
      <w:pPr>
        <w:pStyle w:val="Standard"/>
        <w:widowControl/>
        <w:numPr>
          <w:ilvl w:val="0"/>
          <w:numId w:val="7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 xml:space="preserve">Dowód dokonania opłaty skarbowej </w:t>
      </w:r>
      <w:r w:rsidRPr="005F2071">
        <w:rPr>
          <w:rFonts w:asciiTheme="minorHAnsi" w:hAnsiTheme="minorHAnsi" w:cstheme="minorHAnsi"/>
          <w:b/>
          <w:bCs/>
          <w:sz w:val="22"/>
          <w:szCs w:val="22"/>
        </w:rPr>
        <w:t>340zł;</w:t>
      </w:r>
    </w:p>
    <w:p w14:paraId="239286D4" w14:textId="77777777" w:rsidR="005F2071" w:rsidRPr="005F2071" w:rsidRDefault="005F2071" w:rsidP="005F2071">
      <w:pPr>
        <w:pStyle w:val="Standard"/>
        <w:widowControl/>
        <w:numPr>
          <w:ilvl w:val="0"/>
          <w:numId w:val="7"/>
        </w:numPr>
        <w:spacing w:after="7"/>
        <w:jc w:val="both"/>
        <w:rPr>
          <w:rFonts w:asciiTheme="minorHAnsi" w:hAnsiTheme="minorHAnsi" w:cstheme="minorHAnsi"/>
          <w:sz w:val="22"/>
          <w:szCs w:val="22"/>
        </w:rPr>
      </w:pPr>
      <w:r w:rsidRPr="005F2071">
        <w:rPr>
          <w:rFonts w:asciiTheme="minorHAnsi" w:hAnsiTheme="minorHAnsi" w:cstheme="minorHAnsi"/>
          <w:sz w:val="22"/>
          <w:szCs w:val="22"/>
        </w:rPr>
        <w:t>Kopia ważnego dokumentu podróży – wszystkie zapisane strony (oryginał do wglądu);</w:t>
      </w:r>
    </w:p>
    <w:p w14:paraId="474B424A" w14:textId="77777777" w:rsidR="005F2071" w:rsidRPr="005F2071" w:rsidRDefault="005F2071" w:rsidP="005F2071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sz w:val="22"/>
        </w:rPr>
      </w:pPr>
      <w:r w:rsidRPr="005F2071">
        <w:rPr>
          <w:rFonts w:asciiTheme="minorHAnsi" w:eastAsia="Times New Roman" w:hAnsiTheme="minorHAnsi" w:cstheme="minorHAnsi"/>
          <w:sz w:val="22"/>
        </w:rPr>
        <w:t>Dokumenty dotyczące stanu psychofizycznego dziecka, potwierdzające, że wyjazd naruszałby prawa dziecka;</w:t>
      </w:r>
    </w:p>
    <w:p w14:paraId="2D3AF178" w14:textId="77777777" w:rsidR="005F2071" w:rsidRPr="005F2071" w:rsidRDefault="005F2071" w:rsidP="005F207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2"/>
        </w:rPr>
      </w:pPr>
      <w:r w:rsidRPr="005F2071">
        <w:rPr>
          <w:rFonts w:asciiTheme="minorHAnsi" w:eastAsia="Times New Roman" w:hAnsiTheme="minorHAnsi" w:cstheme="minorHAnsi"/>
          <w:sz w:val="22"/>
        </w:rPr>
        <w:t>Dokumenty potwierdzające istnienie więzi rodzinnych z małoletnim cudzoziemcem - np. odpis aktu urodzenia dziecka.</w:t>
      </w:r>
    </w:p>
    <w:p w14:paraId="311B26E6" w14:textId="77777777" w:rsidR="005F2071" w:rsidRDefault="005F2071" w:rsidP="005F2071">
      <w:pPr>
        <w:ind w:left="-5"/>
      </w:pPr>
    </w:p>
    <w:p w14:paraId="18AFCFB2" w14:textId="0457A32A" w:rsidR="005F2071" w:rsidRDefault="005F2071" w:rsidP="005F2071">
      <w:pPr>
        <w:ind w:left="-5"/>
      </w:pPr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14:paraId="12168BCC" w14:textId="77777777" w:rsidR="00D9795E" w:rsidRDefault="008D1059"/>
    <w:sectPr w:rsidR="00D9795E">
      <w:headerReference w:type="even" r:id="rId7"/>
      <w:headerReference w:type="default" r:id="rId8"/>
      <w:headerReference w:type="first" r:id="rId9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76445" w14:textId="77777777" w:rsidR="008D1059" w:rsidRDefault="008D1059">
      <w:pPr>
        <w:spacing w:after="0" w:line="240" w:lineRule="auto"/>
      </w:pPr>
      <w:r>
        <w:separator/>
      </w:r>
    </w:p>
  </w:endnote>
  <w:endnote w:type="continuationSeparator" w:id="0">
    <w:p w14:paraId="3273E72F" w14:textId="77777777" w:rsidR="008D1059" w:rsidRDefault="008D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8EF1" w14:textId="77777777" w:rsidR="008D1059" w:rsidRDefault="008D1059">
      <w:pPr>
        <w:spacing w:after="0" w:line="240" w:lineRule="auto"/>
      </w:pPr>
      <w:r>
        <w:separator/>
      </w:r>
    </w:p>
  </w:footnote>
  <w:footnote w:type="continuationSeparator" w:id="0">
    <w:p w14:paraId="48DEAEF2" w14:textId="77777777" w:rsidR="008D1059" w:rsidRDefault="008D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AD5E" w14:textId="77777777" w:rsidR="00B34AA8" w:rsidRDefault="005F2071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736AB07C" w14:textId="77777777" w:rsidR="00B34AA8" w:rsidRDefault="005F2071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E258" w14:textId="77777777" w:rsidR="00B34AA8" w:rsidRDefault="005F2071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52583E1B" w14:textId="77777777" w:rsidR="00B34AA8" w:rsidRDefault="005F2071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4AD07" w14:textId="77777777" w:rsidR="00B34AA8" w:rsidRDefault="005F2071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0B1E9DD1" w14:textId="77777777" w:rsidR="00B34AA8" w:rsidRDefault="005F2071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979"/>
    <w:multiLevelType w:val="multilevel"/>
    <w:tmpl w:val="F1E0E0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0F1524"/>
    <w:multiLevelType w:val="hybridMultilevel"/>
    <w:tmpl w:val="7D9C5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243AB4"/>
    <w:multiLevelType w:val="hybridMultilevel"/>
    <w:tmpl w:val="72826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56109"/>
    <w:multiLevelType w:val="hybridMultilevel"/>
    <w:tmpl w:val="DC761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577"/>
    <w:multiLevelType w:val="multilevel"/>
    <w:tmpl w:val="86DE6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DA"/>
    <w:rsid w:val="005F2071"/>
    <w:rsid w:val="008D1059"/>
    <w:rsid w:val="00A142E1"/>
    <w:rsid w:val="00E42DC8"/>
    <w:rsid w:val="00ED1188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4A6"/>
  <w15:chartTrackingRefBased/>
  <w15:docId w15:val="{AE80F81C-C3F0-4229-981F-86BDEEB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071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20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5F2071"/>
    <w:pPr>
      <w:spacing w:after="0" w:line="240" w:lineRule="auto"/>
    </w:pPr>
  </w:style>
  <w:style w:type="paragraph" w:customStyle="1" w:styleId="Standard">
    <w:name w:val="Standard"/>
    <w:rsid w:val="005F20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3</cp:revision>
  <dcterms:created xsi:type="dcterms:W3CDTF">2019-01-24T11:22:00Z</dcterms:created>
  <dcterms:modified xsi:type="dcterms:W3CDTF">2019-02-19T11:00:00Z</dcterms:modified>
</cp:coreProperties>
</file>