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9D28" w14:textId="77777777" w:rsidR="00727569" w:rsidRPr="00891DCC" w:rsidRDefault="00727569" w:rsidP="00C561BB">
      <w:pPr>
        <w:keepNext/>
        <w:widowControl w:val="0"/>
        <w:spacing w:line="360" w:lineRule="auto"/>
        <w:contextualSpacing/>
        <w:rPr>
          <w:rFonts w:ascii="Lato" w:hAnsi="Lato" w:cs="Arial"/>
          <w:b/>
          <w:bCs/>
          <w:sz w:val="22"/>
          <w:szCs w:val="22"/>
        </w:rPr>
      </w:pPr>
      <w:r w:rsidRPr="00891DCC">
        <w:rPr>
          <w:rFonts w:ascii="Lato" w:hAnsi="Lato" w:cs="Arial"/>
          <w:b/>
          <w:bCs/>
          <w:sz w:val="22"/>
          <w:szCs w:val="22"/>
        </w:rPr>
        <w:t>Główny Inspektorat Sanitarny</w:t>
      </w:r>
    </w:p>
    <w:p w14:paraId="3151D66F" w14:textId="41EA488F" w:rsidR="00727569" w:rsidRPr="00891DCC" w:rsidRDefault="0089362C" w:rsidP="00C561BB">
      <w:pPr>
        <w:keepNext/>
        <w:widowControl w:val="0"/>
        <w:spacing w:line="360" w:lineRule="auto"/>
        <w:contextualSpacing/>
        <w:rPr>
          <w:rFonts w:ascii="Lato" w:hAnsi="Lato" w:cs="Arial"/>
          <w:b/>
          <w:bCs/>
          <w:sz w:val="22"/>
          <w:szCs w:val="22"/>
        </w:rPr>
      </w:pPr>
      <w:r w:rsidRPr="00891DCC">
        <w:rPr>
          <w:rFonts w:ascii="Lato" w:hAnsi="Lato" w:cs="Arial"/>
          <w:b/>
          <w:bCs/>
          <w:sz w:val="22"/>
          <w:szCs w:val="22"/>
        </w:rPr>
        <w:t>u</w:t>
      </w:r>
      <w:r w:rsidR="00727569" w:rsidRPr="00891DCC">
        <w:rPr>
          <w:rFonts w:ascii="Lato" w:hAnsi="Lato" w:cs="Arial"/>
          <w:b/>
          <w:bCs/>
          <w:sz w:val="22"/>
          <w:szCs w:val="22"/>
        </w:rPr>
        <w:t>l. Targowa 65, 03-729 Warszawa</w:t>
      </w:r>
    </w:p>
    <w:p w14:paraId="2B9C1E11" w14:textId="77777777" w:rsidR="00727569" w:rsidRPr="00891DCC" w:rsidRDefault="00727569" w:rsidP="00C561BB">
      <w:pPr>
        <w:keepNext/>
        <w:widowControl w:val="0"/>
        <w:spacing w:line="360" w:lineRule="auto"/>
        <w:contextualSpacing/>
        <w:rPr>
          <w:rFonts w:ascii="Lato" w:hAnsi="Lato" w:cs="Arial"/>
          <w:sz w:val="22"/>
          <w:szCs w:val="22"/>
        </w:rPr>
      </w:pPr>
    </w:p>
    <w:p w14:paraId="1F3A3F6E" w14:textId="008C1EF3" w:rsidR="00727569" w:rsidRPr="00DD7BDC" w:rsidRDefault="00727569" w:rsidP="00C561BB">
      <w:pPr>
        <w:keepNext/>
        <w:widowControl w:val="0"/>
        <w:spacing w:line="360" w:lineRule="auto"/>
        <w:contextualSpacing/>
        <w:rPr>
          <w:rFonts w:ascii="Lato" w:hAnsi="Lato" w:cs="Arial"/>
          <w:sz w:val="22"/>
          <w:szCs w:val="22"/>
        </w:rPr>
      </w:pPr>
      <w:r w:rsidRPr="00DD7BDC">
        <w:rPr>
          <w:rFonts w:ascii="Lato" w:hAnsi="Lato" w:cs="Arial"/>
          <w:sz w:val="22"/>
          <w:szCs w:val="22"/>
        </w:rPr>
        <w:t xml:space="preserve">Warszawa, </w:t>
      </w:r>
      <w:r w:rsidR="00947775" w:rsidRPr="00DD7BDC">
        <w:rPr>
          <w:rFonts w:ascii="Lato" w:hAnsi="Lato" w:cs="Arial"/>
          <w:sz w:val="22"/>
          <w:szCs w:val="22"/>
        </w:rPr>
        <w:t>3</w:t>
      </w:r>
      <w:r w:rsidR="00DD7BDC" w:rsidRPr="00DD7BDC">
        <w:rPr>
          <w:rFonts w:ascii="Lato" w:hAnsi="Lato" w:cs="Arial"/>
          <w:sz w:val="22"/>
          <w:szCs w:val="22"/>
        </w:rPr>
        <w:t>1</w:t>
      </w:r>
      <w:r w:rsidRPr="00DD7BDC">
        <w:rPr>
          <w:rFonts w:ascii="Lato" w:hAnsi="Lato" w:cs="Arial"/>
          <w:sz w:val="22"/>
          <w:szCs w:val="22"/>
        </w:rPr>
        <w:t>.</w:t>
      </w:r>
      <w:r w:rsidR="0006674C" w:rsidRPr="00DD7BDC">
        <w:rPr>
          <w:rFonts w:ascii="Lato" w:hAnsi="Lato" w:cs="Arial"/>
          <w:sz w:val="22"/>
          <w:szCs w:val="22"/>
        </w:rPr>
        <w:t>0</w:t>
      </w:r>
      <w:r w:rsidR="00D70F93" w:rsidRPr="00DD7BDC">
        <w:rPr>
          <w:rFonts w:ascii="Lato" w:hAnsi="Lato" w:cs="Arial"/>
          <w:sz w:val="22"/>
          <w:szCs w:val="22"/>
        </w:rPr>
        <w:t>1</w:t>
      </w:r>
      <w:r w:rsidRPr="00DD7BDC">
        <w:rPr>
          <w:rFonts w:ascii="Lato" w:hAnsi="Lato" w:cs="Arial"/>
          <w:sz w:val="22"/>
          <w:szCs w:val="22"/>
        </w:rPr>
        <w:t>.202</w:t>
      </w:r>
      <w:r w:rsidR="00D70F93" w:rsidRPr="00DD7BDC">
        <w:rPr>
          <w:rFonts w:ascii="Lato" w:hAnsi="Lato" w:cs="Arial"/>
          <w:sz w:val="22"/>
          <w:szCs w:val="22"/>
        </w:rPr>
        <w:t>5</w:t>
      </w:r>
      <w:r w:rsidRPr="00DD7BDC">
        <w:rPr>
          <w:rFonts w:ascii="Lato" w:hAnsi="Lato" w:cs="Arial"/>
          <w:sz w:val="22"/>
          <w:szCs w:val="22"/>
        </w:rPr>
        <w:t xml:space="preserve"> r</w:t>
      </w:r>
      <w:r w:rsidR="004A728A" w:rsidRPr="00DD7BDC">
        <w:rPr>
          <w:rFonts w:ascii="Lato" w:hAnsi="Lato" w:cs="Arial"/>
          <w:sz w:val="22"/>
          <w:szCs w:val="22"/>
        </w:rPr>
        <w:t>.</w:t>
      </w:r>
    </w:p>
    <w:p w14:paraId="18A01CDB" w14:textId="77777777" w:rsidR="00727569" w:rsidRPr="00DD7BDC" w:rsidRDefault="00727569" w:rsidP="00C561BB">
      <w:pPr>
        <w:keepNext/>
        <w:widowControl w:val="0"/>
        <w:spacing w:line="360" w:lineRule="auto"/>
        <w:contextualSpacing/>
        <w:rPr>
          <w:rFonts w:ascii="Lato" w:hAnsi="Lato" w:cs="Arial"/>
          <w:b/>
          <w:sz w:val="22"/>
          <w:szCs w:val="22"/>
        </w:rPr>
      </w:pPr>
    </w:p>
    <w:p w14:paraId="517FB262" w14:textId="77692875" w:rsidR="00727569" w:rsidRPr="00DD7BDC" w:rsidRDefault="00727569" w:rsidP="00C561BB">
      <w:pPr>
        <w:keepNext/>
        <w:widowControl w:val="0"/>
        <w:spacing w:line="360" w:lineRule="auto"/>
        <w:contextualSpacing/>
        <w:rPr>
          <w:rFonts w:ascii="Lato" w:hAnsi="Lato" w:cs="Arial"/>
          <w:b/>
          <w:sz w:val="22"/>
          <w:szCs w:val="22"/>
        </w:rPr>
      </w:pPr>
      <w:r w:rsidRPr="00DD7BDC">
        <w:rPr>
          <w:rFonts w:ascii="Lato" w:hAnsi="Lato" w:cs="Arial"/>
          <w:b/>
          <w:sz w:val="22"/>
          <w:szCs w:val="22"/>
        </w:rPr>
        <w:t>ZAPROSZENIE DO ZŁOŻENIA OFERTY</w:t>
      </w:r>
      <w:r w:rsidR="008902BE" w:rsidRPr="00DD7BDC">
        <w:rPr>
          <w:rFonts w:ascii="Lato" w:hAnsi="Lato" w:cs="Arial"/>
          <w:b/>
          <w:sz w:val="22"/>
          <w:szCs w:val="22"/>
        </w:rPr>
        <w:t xml:space="preserve"> (dalej zwane </w:t>
      </w:r>
      <w:r w:rsidR="00746F36" w:rsidRPr="00DD7BDC">
        <w:rPr>
          <w:rFonts w:ascii="Lato" w:hAnsi="Lato" w:cs="Arial"/>
          <w:b/>
          <w:sz w:val="22"/>
          <w:szCs w:val="22"/>
        </w:rPr>
        <w:t>Z</w:t>
      </w:r>
      <w:r w:rsidR="008902BE" w:rsidRPr="00DD7BDC">
        <w:rPr>
          <w:rFonts w:ascii="Lato" w:hAnsi="Lato" w:cs="Arial"/>
          <w:b/>
          <w:sz w:val="22"/>
          <w:szCs w:val="22"/>
        </w:rPr>
        <w:t>aproszeniem)</w:t>
      </w:r>
    </w:p>
    <w:p w14:paraId="626871AA" w14:textId="426843AF" w:rsidR="00AD1FED" w:rsidRPr="00DD7BDC" w:rsidRDefault="00AD1FED" w:rsidP="00C561BB">
      <w:pPr>
        <w:spacing w:line="360" w:lineRule="auto"/>
        <w:contextualSpacing/>
        <w:rPr>
          <w:rFonts w:ascii="Lato" w:hAnsi="Lato" w:cs="Arial"/>
          <w:sz w:val="22"/>
          <w:szCs w:val="22"/>
        </w:rPr>
      </w:pPr>
    </w:p>
    <w:p w14:paraId="7B167182" w14:textId="059CF8BF" w:rsidR="00727569" w:rsidRPr="00DD7BDC" w:rsidRDefault="00D70F93" w:rsidP="00C561BB">
      <w:pPr>
        <w:spacing w:line="360" w:lineRule="auto"/>
        <w:contextualSpacing/>
        <w:rPr>
          <w:rFonts w:ascii="Lato" w:hAnsi="Lato" w:cs="Arial"/>
          <w:b/>
          <w:bCs/>
          <w:sz w:val="22"/>
          <w:szCs w:val="22"/>
        </w:rPr>
      </w:pPr>
      <w:r w:rsidRPr="00DD7BDC">
        <w:rPr>
          <w:rFonts w:ascii="Lato" w:hAnsi="Lato" w:cs="Arial"/>
          <w:b/>
          <w:bCs/>
          <w:sz w:val="22"/>
          <w:szCs w:val="22"/>
        </w:rPr>
        <w:t>Zakup licencji oprogramowania Symfonia Finanse i Księgowość, Symfonia Kadry i Płace, Obsługa PPK wraz z realizacją prac rozwojowych na okres 12 miesięcy</w:t>
      </w:r>
    </w:p>
    <w:p w14:paraId="328D1383" w14:textId="77777777" w:rsidR="007862A5" w:rsidRPr="00DD7BDC" w:rsidRDefault="007862A5" w:rsidP="00C561BB">
      <w:pPr>
        <w:spacing w:line="360" w:lineRule="auto"/>
        <w:contextualSpacing/>
        <w:rPr>
          <w:rFonts w:ascii="Lato" w:hAnsi="Lato" w:cs="Arial"/>
          <w:b/>
          <w:bCs/>
          <w:sz w:val="22"/>
          <w:szCs w:val="22"/>
        </w:rPr>
      </w:pPr>
    </w:p>
    <w:p w14:paraId="3B54FA38" w14:textId="00C83F01" w:rsidR="00727569" w:rsidRPr="00DD7BDC" w:rsidRDefault="00727569" w:rsidP="00C561BB">
      <w:pPr>
        <w:spacing w:line="360" w:lineRule="auto"/>
        <w:contextualSpacing/>
        <w:rPr>
          <w:rFonts w:ascii="Lato" w:hAnsi="Lato" w:cs="Arial"/>
          <w:sz w:val="22"/>
          <w:szCs w:val="22"/>
        </w:rPr>
      </w:pPr>
      <w:r w:rsidRPr="00DD7BDC">
        <w:rPr>
          <w:rFonts w:ascii="Lato" w:hAnsi="Lato" w:cs="Arial"/>
          <w:sz w:val="22"/>
          <w:szCs w:val="22"/>
        </w:rPr>
        <w:t>Główny Inspektorat Sanitarny zaprasza do złożenia oferty w ramach zakupu dokonywanego zgodnie z art. 2 ust. 1 pkt 1 ustawy Prawo zamówień publicznych, tj.</w:t>
      </w:r>
      <w:r w:rsidR="00E62D92" w:rsidRPr="00DD7BDC">
        <w:rPr>
          <w:rFonts w:ascii="Lato" w:hAnsi="Lato" w:cs="Arial"/>
          <w:sz w:val="22"/>
          <w:szCs w:val="22"/>
        </w:rPr>
        <w:t> </w:t>
      </w:r>
      <w:r w:rsidRPr="00DD7BDC">
        <w:rPr>
          <w:rFonts w:ascii="Lato" w:hAnsi="Lato" w:cs="Arial"/>
          <w:sz w:val="22"/>
          <w:szCs w:val="22"/>
        </w:rPr>
        <w:t>poniżej wartości 130 000 zł</w:t>
      </w:r>
      <w:r w:rsidR="00F962EE" w:rsidRPr="00DD7BDC">
        <w:rPr>
          <w:rFonts w:ascii="Lato" w:hAnsi="Lato" w:cs="Arial"/>
          <w:sz w:val="22"/>
          <w:szCs w:val="22"/>
        </w:rPr>
        <w:t xml:space="preserve"> netto</w:t>
      </w:r>
      <w:r w:rsidRPr="00DD7BDC">
        <w:rPr>
          <w:rFonts w:ascii="Lato" w:hAnsi="Lato" w:cs="Arial"/>
          <w:sz w:val="22"/>
          <w:szCs w:val="22"/>
        </w:rPr>
        <w:t xml:space="preserve">, </w:t>
      </w:r>
      <w:r w:rsidR="00165185" w:rsidRPr="00DD7BDC">
        <w:rPr>
          <w:rFonts w:ascii="Lato" w:hAnsi="Lato" w:cs="Arial"/>
          <w:sz w:val="22"/>
          <w:szCs w:val="22"/>
        </w:rPr>
        <w:t>na</w:t>
      </w:r>
      <w:r w:rsidR="0006674C" w:rsidRPr="00DD7BDC">
        <w:rPr>
          <w:rFonts w:ascii="Lato" w:hAnsi="Lato" w:cs="Arial"/>
          <w:color w:val="FF0000"/>
          <w:sz w:val="22"/>
          <w:szCs w:val="22"/>
        </w:rPr>
        <w:t xml:space="preserve"> </w:t>
      </w:r>
      <w:r w:rsidR="00D70F93" w:rsidRPr="00DD7BDC">
        <w:rPr>
          <w:rFonts w:ascii="Lato" w:hAnsi="Lato" w:cs="Arial"/>
          <w:b/>
          <w:bCs/>
          <w:sz w:val="22"/>
          <w:szCs w:val="22"/>
        </w:rPr>
        <w:t>licencje oprogramowania Symfonia Finanse i Księgowość, Symfonia Kadry i Płace, Obsługa PPK wraz z realizacją prac rozwojowych na okres 12 miesięcy</w:t>
      </w:r>
      <w:r w:rsidRPr="00DD7BDC">
        <w:rPr>
          <w:rFonts w:ascii="Lato" w:hAnsi="Lato" w:cs="Arial"/>
          <w:sz w:val="22"/>
          <w:szCs w:val="22"/>
        </w:rPr>
        <w:t>, zgodnie z Projektowanymi postanowieniami umow</w:t>
      </w:r>
      <w:r w:rsidR="00ED504D" w:rsidRPr="00DD7BDC">
        <w:rPr>
          <w:rFonts w:ascii="Lato" w:hAnsi="Lato" w:cs="Arial"/>
          <w:sz w:val="22"/>
          <w:szCs w:val="22"/>
        </w:rPr>
        <w:t>y</w:t>
      </w:r>
      <w:r w:rsidR="006A4B44" w:rsidRPr="00DD7BDC">
        <w:rPr>
          <w:rFonts w:ascii="Lato" w:hAnsi="Lato" w:cs="Arial"/>
          <w:sz w:val="22"/>
          <w:szCs w:val="22"/>
        </w:rPr>
        <w:t xml:space="preserve"> (PPU)</w:t>
      </w:r>
      <w:r w:rsidRPr="00DD7BDC">
        <w:rPr>
          <w:rFonts w:ascii="Lato" w:hAnsi="Lato" w:cs="Arial"/>
          <w:sz w:val="22"/>
          <w:szCs w:val="22"/>
        </w:rPr>
        <w:t>, stanowiącymi załącznik nr 1</w:t>
      </w:r>
      <w:r w:rsidR="009211EA" w:rsidRPr="00DD7BDC">
        <w:rPr>
          <w:rFonts w:ascii="Lato" w:hAnsi="Lato" w:cs="Arial"/>
          <w:sz w:val="22"/>
          <w:szCs w:val="22"/>
        </w:rPr>
        <w:t xml:space="preserve"> do Zaproszenia</w:t>
      </w:r>
      <w:r w:rsidR="008521F5" w:rsidRPr="00DD7BDC">
        <w:rPr>
          <w:rFonts w:ascii="Lato" w:hAnsi="Lato" w:cs="Arial"/>
          <w:sz w:val="22"/>
          <w:szCs w:val="22"/>
        </w:rPr>
        <w:t>.</w:t>
      </w:r>
    </w:p>
    <w:p w14:paraId="6E91EAF7" w14:textId="77777777" w:rsidR="00C561BB" w:rsidRPr="00DD7BDC" w:rsidRDefault="00C561BB" w:rsidP="00C561BB">
      <w:pPr>
        <w:spacing w:line="360" w:lineRule="auto"/>
        <w:contextualSpacing/>
        <w:rPr>
          <w:rFonts w:ascii="Lato" w:hAnsi="Lato" w:cs="Arial"/>
          <w:sz w:val="22"/>
          <w:szCs w:val="22"/>
        </w:rPr>
      </w:pPr>
    </w:p>
    <w:p w14:paraId="6A8EE1D9" w14:textId="6B23BBA2" w:rsidR="00F2605A" w:rsidRDefault="00727569" w:rsidP="00C561BB">
      <w:pPr>
        <w:autoSpaceDE w:val="0"/>
        <w:autoSpaceDN w:val="0"/>
        <w:adjustRightInd w:val="0"/>
        <w:spacing w:line="360" w:lineRule="auto"/>
        <w:contextualSpacing/>
        <w:rPr>
          <w:rFonts w:ascii="Lato" w:hAnsi="Lato"/>
          <w:sz w:val="22"/>
          <w:szCs w:val="22"/>
        </w:rPr>
      </w:pPr>
      <w:r w:rsidRPr="00DD7BDC">
        <w:rPr>
          <w:rFonts w:ascii="Lato" w:hAnsi="Lato" w:cs="Arial"/>
          <w:sz w:val="22"/>
          <w:szCs w:val="22"/>
        </w:rPr>
        <w:t xml:space="preserve">Oferta cenowa </w:t>
      </w:r>
      <w:r w:rsidR="006265F5" w:rsidRPr="00DD7BDC">
        <w:rPr>
          <w:rFonts w:ascii="Lato" w:hAnsi="Lato" w:cs="Arial"/>
          <w:sz w:val="22"/>
          <w:szCs w:val="22"/>
        </w:rPr>
        <w:t>powinna</w:t>
      </w:r>
      <w:r w:rsidRPr="00DD7BDC">
        <w:rPr>
          <w:rFonts w:ascii="Lato" w:hAnsi="Lato" w:cs="Arial"/>
          <w:sz w:val="22"/>
          <w:szCs w:val="22"/>
        </w:rPr>
        <w:t xml:space="preserve"> być złożona na </w:t>
      </w:r>
      <w:r w:rsidR="005C59A7" w:rsidRPr="00DD7BDC">
        <w:rPr>
          <w:rFonts w:ascii="Lato" w:hAnsi="Lato" w:cs="Arial"/>
          <w:sz w:val="22"/>
          <w:szCs w:val="22"/>
        </w:rPr>
        <w:t>F</w:t>
      </w:r>
      <w:r w:rsidRPr="00DD7BDC">
        <w:rPr>
          <w:rFonts w:ascii="Lato" w:hAnsi="Lato" w:cs="Arial"/>
          <w:sz w:val="22"/>
          <w:szCs w:val="22"/>
        </w:rPr>
        <w:t xml:space="preserve">ormularzu oferty stanowiącym załącznik nr </w:t>
      </w:r>
      <w:r w:rsidR="008521F5" w:rsidRPr="00DD7BDC">
        <w:rPr>
          <w:rFonts w:ascii="Lato" w:hAnsi="Lato" w:cs="Arial"/>
          <w:sz w:val="22"/>
          <w:szCs w:val="22"/>
        </w:rPr>
        <w:t>2</w:t>
      </w:r>
      <w:r w:rsidRPr="00DD7BDC">
        <w:rPr>
          <w:rFonts w:ascii="Lato" w:hAnsi="Lato" w:cs="Arial"/>
          <w:sz w:val="22"/>
          <w:szCs w:val="22"/>
        </w:rPr>
        <w:t xml:space="preserve"> do Zaproszenia </w:t>
      </w:r>
      <w:r w:rsidRPr="00DD7BDC">
        <w:rPr>
          <w:rFonts w:ascii="Lato" w:hAnsi="Lato" w:cs="Arial"/>
          <w:bCs/>
          <w:sz w:val="22"/>
          <w:szCs w:val="22"/>
        </w:rPr>
        <w:t>do</w:t>
      </w:r>
      <w:r w:rsidRPr="00DD7BDC">
        <w:rPr>
          <w:rFonts w:ascii="Lato" w:hAnsi="Lato" w:cs="Arial"/>
          <w:b/>
          <w:sz w:val="22"/>
          <w:szCs w:val="22"/>
        </w:rPr>
        <w:t xml:space="preserve"> </w:t>
      </w:r>
      <w:r w:rsidR="00D70F93" w:rsidRPr="00DD7BDC">
        <w:rPr>
          <w:rFonts w:ascii="Lato" w:hAnsi="Lato" w:cs="Arial"/>
          <w:b/>
          <w:sz w:val="22"/>
          <w:szCs w:val="22"/>
        </w:rPr>
        <w:t>0</w:t>
      </w:r>
      <w:r w:rsidR="00DD7BDC" w:rsidRPr="00DD7BDC">
        <w:rPr>
          <w:rFonts w:ascii="Lato" w:hAnsi="Lato" w:cs="Arial"/>
          <w:b/>
          <w:sz w:val="22"/>
          <w:szCs w:val="22"/>
        </w:rPr>
        <w:t>6</w:t>
      </w:r>
      <w:r w:rsidR="00E24A66" w:rsidRPr="00DD7BDC">
        <w:rPr>
          <w:rFonts w:ascii="Lato" w:hAnsi="Lato" w:cs="Arial"/>
          <w:b/>
          <w:sz w:val="22"/>
          <w:szCs w:val="22"/>
        </w:rPr>
        <w:t>.</w:t>
      </w:r>
      <w:r w:rsidR="0006674C" w:rsidRPr="00DD7BDC">
        <w:rPr>
          <w:rFonts w:ascii="Lato" w:hAnsi="Lato" w:cs="Arial"/>
          <w:b/>
          <w:sz w:val="22"/>
          <w:szCs w:val="22"/>
        </w:rPr>
        <w:t>0</w:t>
      </w:r>
      <w:r w:rsidR="00B50364" w:rsidRPr="00DD7BDC">
        <w:rPr>
          <w:rFonts w:ascii="Lato" w:hAnsi="Lato" w:cs="Arial"/>
          <w:b/>
          <w:sz w:val="22"/>
          <w:szCs w:val="22"/>
        </w:rPr>
        <w:t>2</w:t>
      </w:r>
      <w:r w:rsidR="00E24A66" w:rsidRPr="00DD7BDC">
        <w:rPr>
          <w:rFonts w:ascii="Lato" w:hAnsi="Lato" w:cs="Arial"/>
          <w:b/>
          <w:sz w:val="22"/>
          <w:szCs w:val="22"/>
        </w:rPr>
        <w:t>.202</w:t>
      </w:r>
      <w:r w:rsidR="00D70F93" w:rsidRPr="00DD7BDC">
        <w:rPr>
          <w:rFonts w:ascii="Lato" w:hAnsi="Lato" w:cs="Arial"/>
          <w:b/>
          <w:sz w:val="22"/>
          <w:szCs w:val="22"/>
        </w:rPr>
        <w:t>5</w:t>
      </w:r>
      <w:r w:rsidR="00E24A66" w:rsidRPr="00DD7BDC">
        <w:rPr>
          <w:rFonts w:ascii="Lato" w:hAnsi="Lato" w:cs="Arial"/>
          <w:b/>
          <w:sz w:val="22"/>
          <w:szCs w:val="22"/>
        </w:rPr>
        <w:t xml:space="preserve"> </w:t>
      </w:r>
      <w:r w:rsidRPr="00DD7BDC">
        <w:rPr>
          <w:rFonts w:ascii="Lato" w:hAnsi="Lato" w:cs="Arial"/>
          <w:b/>
          <w:sz w:val="22"/>
          <w:szCs w:val="22"/>
        </w:rPr>
        <w:t xml:space="preserve">r. do godz. </w:t>
      </w:r>
      <w:r w:rsidR="0076614F" w:rsidRPr="00DD7BDC">
        <w:rPr>
          <w:rFonts w:ascii="Lato" w:hAnsi="Lato" w:cs="Arial"/>
          <w:b/>
          <w:sz w:val="22"/>
          <w:szCs w:val="22"/>
        </w:rPr>
        <w:t>1</w:t>
      </w:r>
      <w:r w:rsidR="006265F5" w:rsidRPr="00DD7BDC">
        <w:rPr>
          <w:rFonts w:ascii="Lato" w:hAnsi="Lato" w:cs="Arial"/>
          <w:b/>
          <w:sz w:val="22"/>
          <w:szCs w:val="22"/>
        </w:rPr>
        <w:t>2</w:t>
      </w:r>
      <w:r w:rsidRPr="00DD7BDC">
        <w:rPr>
          <w:rFonts w:ascii="Lato" w:hAnsi="Lato" w:cs="Arial"/>
          <w:b/>
          <w:sz w:val="22"/>
          <w:szCs w:val="22"/>
        </w:rPr>
        <w:t>.00</w:t>
      </w:r>
      <w:r w:rsidR="0059148F" w:rsidRPr="00DD7BDC">
        <w:rPr>
          <w:rFonts w:ascii="Lato" w:hAnsi="Lato" w:cs="Arial"/>
          <w:b/>
          <w:sz w:val="22"/>
          <w:szCs w:val="22"/>
        </w:rPr>
        <w:t>.</w:t>
      </w:r>
      <w:r w:rsidRPr="00DD7BDC">
        <w:rPr>
          <w:rFonts w:ascii="Lato" w:hAnsi="Lato" w:cs="Arial"/>
          <w:b/>
          <w:sz w:val="22"/>
          <w:szCs w:val="22"/>
        </w:rPr>
        <w:t xml:space="preserve"> </w:t>
      </w:r>
      <w:r w:rsidR="0059148F" w:rsidRPr="00DD7BDC">
        <w:rPr>
          <w:rFonts w:ascii="Lato" w:hAnsi="Lato" w:cs="Arial"/>
          <w:bCs/>
          <w:sz w:val="22"/>
          <w:szCs w:val="22"/>
        </w:rPr>
        <w:t>Oferta</w:t>
      </w:r>
      <w:r w:rsidR="0059148F" w:rsidRPr="0059148F">
        <w:rPr>
          <w:rFonts w:ascii="Lato" w:hAnsi="Lato" w:cs="Arial"/>
          <w:bCs/>
          <w:sz w:val="22"/>
          <w:szCs w:val="22"/>
        </w:rPr>
        <w:t xml:space="preserve"> musi być złożona za pośrednictwem </w:t>
      </w:r>
      <w:r w:rsidR="0059148F" w:rsidRPr="00F2605A">
        <w:rPr>
          <w:rFonts w:ascii="Lato" w:hAnsi="Lato" w:cs="Arial"/>
          <w:bCs/>
          <w:sz w:val="22"/>
          <w:szCs w:val="22"/>
        </w:rPr>
        <w:t>Platformy zakupowej dostępnej pod adresem</w:t>
      </w:r>
      <w:r w:rsidR="00F2605A">
        <w:rPr>
          <w:rFonts w:ascii="Lato" w:hAnsi="Lato" w:cs="Arial"/>
          <w:bCs/>
          <w:sz w:val="22"/>
          <w:szCs w:val="22"/>
        </w:rPr>
        <w:t xml:space="preserve">: </w:t>
      </w:r>
      <w:hyperlink r:id="rId8" w:history="1">
        <w:r w:rsidR="00F2605A" w:rsidRPr="001257C4">
          <w:rPr>
            <w:rStyle w:val="Hipercze"/>
            <w:rFonts w:ascii="Lato" w:hAnsi="Lato"/>
            <w:sz w:val="22"/>
            <w:szCs w:val="22"/>
          </w:rPr>
          <w:t>https://gis.ezamawiajacy.pl/pn/gis/demand/193763/notice/public/details</w:t>
        </w:r>
      </w:hyperlink>
      <w:r w:rsidR="00F2605A" w:rsidRPr="00F2605A">
        <w:rPr>
          <w:rFonts w:ascii="Lato" w:hAnsi="Lato"/>
          <w:sz w:val="22"/>
          <w:szCs w:val="22"/>
        </w:rPr>
        <w:t xml:space="preserve"> </w:t>
      </w:r>
    </w:p>
    <w:p w14:paraId="32947014" w14:textId="7C8A8EA2" w:rsidR="00727569" w:rsidRPr="0059148F" w:rsidRDefault="0059148F" w:rsidP="00C561BB">
      <w:pPr>
        <w:autoSpaceDE w:val="0"/>
        <w:autoSpaceDN w:val="0"/>
        <w:adjustRightInd w:val="0"/>
        <w:spacing w:line="360" w:lineRule="auto"/>
        <w:contextualSpacing/>
        <w:rPr>
          <w:rStyle w:val="Hipercze"/>
          <w:rFonts w:ascii="Lato" w:hAnsi="Lato" w:cs="Arial"/>
          <w:sz w:val="22"/>
          <w:szCs w:val="22"/>
          <w:u w:val="none"/>
        </w:rPr>
      </w:pPr>
      <w:r w:rsidRPr="00F2605A">
        <w:rPr>
          <w:rFonts w:ascii="Lato" w:hAnsi="Lato" w:cs="Arial"/>
          <w:bCs/>
          <w:sz w:val="22"/>
          <w:szCs w:val="22"/>
        </w:rPr>
        <w:t xml:space="preserve">lub na adres mailowy: </w:t>
      </w:r>
      <w:hyperlink r:id="rId9" w:history="1">
        <w:r w:rsidRPr="00F2605A">
          <w:rPr>
            <w:rStyle w:val="Hipercze"/>
            <w:rFonts w:ascii="Lato" w:hAnsi="Lato" w:cs="Arial"/>
            <w:bCs/>
            <w:sz w:val="22"/>
            <w:szCs w:val="22"/>
          </w:rPr>
          <w:t>zamowienia@sanepid.gov.pl</w:t>
        </w:r>
      </w:hyperlink>
      <w:r w:rsidRPr="00F2605A">
        <w:rPr>
          <w:rFonts w:ascii="Lato" w:hAnsi="Lato" w:cs="Arial"/>
          <w:bCs/>
          <w:sz w:val="22"/>
          <w:szCs w:val="22"/>
        </w:rPr>
        <w:t>.</w:t>
      </w:r>
    </w:p>
    <w:p w14:paraId="7891EA27" w14:textId="77777777" w:rsidR="00984AF4" w:rsidRPr="00891DCC" w:rsidRDefault="00984AF4" w:rsidP="00C561BB">
      <w:pPr>
        <w:autoSpaceDE w:val="0"/>
        <w:autoSpaceDN w:val="0"/>
        <w:adjustRightInd w:val="0"/>
        <w:spacing w:line="360" w:lineRule="auto"/>
        <w:contextualSpacing/>
        <w:rPr>
          <w:rFonts w:ascii="Lato" w:hAnsi="Lato" w:cs="Arial"/>
          <w:sz w:val="22"/>
          <w:szCs w:val="22"/>
        </w:rPr>
      </w:pPr>
    </w:p>
    <w:p w14:paraId="039C9060" w14:textId="77777777" w:rsidR="00727569" w:rsidRPr="00891DCC" w:rsidRDefault="00727569" w:rsidP="00DA0F3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b/>
        </w:rPr>
      </w:pPr>
      <w:r w:rsidRPr="00891DCC">
        <w:rPr>
          <w:rFonts w:ascii="Lato" w:hAnsi="Lato" w:cs="Arial"/>
          <w:b/>
        </w:rPr>
        <w:t>Nazwa i adres Zamawiającego:</w:t>
      </w:r>
    </w:p>
    <w:p w14:paraId="285B75F0" w14:textId="77777777" w:rsidR="00727569" w:rsidRPr="00891DCC" w:rsidRDefault="00727569" w:rsidP="00C561BB">
      <w:pPr>
        <w:autoSpaceDE w:val="0"/>
        <w:autoSpaceDN w:val="0"/>
        <w:adjustRightInd w:val="0"/>
        <w:spacing w:line="360" w:lineRule="auto"/>
        <w:ind w:firstLine="426"/>
        <w:contextualSpacing/>
        <w:rPr>
          <w:rFonts w:ascii="Lato" w:hAnsi="Lato" w:cs="Arial"/>
          <w:b/>
          <w:bCs/>
          <w:sz w:val="22"/>
          <w:szCs w:val="22"/>
        </w:rPr>
      </w:pPr>
      <w:r w:rsidRPr="00891DCC">
        <w:rPr>
          <w:rFonts w:ascii="Lato" w:hAnsi="Lato" w:cs="Arial"/>
          <w:b/>
          <w:bCs/>
          <w:sz w:val="22"/>
          <w:szCs w:val="22"/>
        </w:rPr>
        <w:t>Główny Inspektorat Sanitarny</w:t>
      </w:r>
    </w:p>
    <w:p w14:paraId="57C84177" w14:textId="77777777" w:rsidR="00727569" w:rsidRPr="00891DCC" w:rsidRDefault="00727569" w:rsidP="00C561BB">
      <w:pPr>
        <w:autoSpaceDE w:val="0"/>
        <w:autoSpaceDN w:val="0"/>
        <w:adjustRightInd w:val="0"/>
        <w:spacing w:line="360" w:lineRule="auto"/>
        <w:ind w:firstLine="426"/>
        <w:contextualSpacing/>
        <w:rPr>
          <w:rFonts w:ascii="Lato" w:hAnsi="Lato" w:cs="Arial"/>
          <w:sz w:val="22"/>
          <w:szCs w:val="22"/>
        </w:rPr>
      </w:pPr>
      <w:r w:rsidRPr="00891DCC">
        <w:rPr>
          <w:rFonts w:ascii="Lato" w:hAnsi="Lato" w:cs="Arial"/>
          <w:sz w:val="22"/>
          <w:szCs w:val="22"/>
        </w:rPr>
        <w:t>ul. Targowa 65, 03-729 Warszawa</w:t>
      </w:r>
    </w:p>
    <w:p w14:paraId="4A1BB588" w14:textId="0AB1FA96" w:rsidR="00727569" w:rsidRPr="00891DCC" w:rsidRDefault="00727569" w:rsidP="00C561BB">
      <w:pPr>
        <w:autoSpaceDE w:val="0"/>
        <w:autoSpaceDN w:val="0"/>
        <w:adjustRightInd w:val="0"/>
        <w:spacing w:line="360" w:lineRule="auto"/>
        <w:ind w:firstLine="425"/>
        <w:contextualSpacing/>
        <w:rPr>
          <w:rFonts w:ascii="Lato" w:hAnsi="Lato"/>
          <w:sz w:val="22"/>
          <w:szCs w:val="22"/>
        </w:rPr>
      </w:pPr>
      <w:r w:rsidRPr="00891DCC">
        <w:rPr>
          <w:rFonts w:ascii="Lato" w:hAnsi="Lato" w:cs="Arial"/>
          <w:sz w:val="22"/>
          <w:szCs w:val="22"/>
        </w:rPr>
        <w:t xml:space="preserve">strona internetowa </w:t>
      </w:r>
      <w:hyperlink r:id="rId10" w:history="1">
        <w:r w:rsidR="006265F5" w:rsidRPr="001257C4">
          <w:rPr>
            <w:rStyle w:val="Hipercze"/>
            <w:rFonts w:ascii="Lato" w:hAnsi="Lato" w:cs="Arial"/>
            <w:sz w:val="22"/>
            <w:szCs w:val="22"/>
          </w:rPr>
          <w:t>https://www.gov.pl/web/gis/glowny-inspektorat-sanitarny</w:t>
        </w:r>
      </w:hyperlink>
      <w:r w:rsidR="006265F5">
        <w:rPr>
          <w:rFonts w:ascii="Lato" w:hAnsi="Lato" w:cs="Arial"/>
          <w:sz w:val="22"/>
          <w:szCs w:val="22"/>
        </w:rPr>
        <w:t xml:space="preserve"> </w:t>
      </w:r>
    </w:p>
    <w:p w14:paraId="424C1A53" w14:textId="77777777" w:rsidR="00110CF0" w:rsidRPr="00891DCC" w:rsidRDefault="00110CF0" w:rsidP="00AC381E">
      <w:pPr>
        <w:autoSpaceDE w:val="0"/>
        <w:autoSpaceDN w:val="0"/>
        <w:adjustRightInd w:val="0"/>
        <w:spacing w:line="360" w:lineRule="auto"/>
        <w:contextualSpacing/>
        <w:rPr>
          <w:rFonts w:ascii="Lato" w:hAnsi="Lato" w:cs="Arial"/>
          <w:sz w:val="22"/>
          <w:szCs w:val="22"/>
        </w:rPr>
      </w:pPr>
    </w:p>
    <w:p w14:paraId="241010ED" w14:textId="38F65306" w:rsidR="00727569" w:rsidRPr="00891DCC" w:rsidRDefault="008902BE" w:rsidP="00C561BB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="Lato" w:hAnsi="Lato" w:cs="Arial"/>
          <w:b/>
          <w:bCs/>
          <w:color w:val="000000"/>
        </w:rPr>
      </w:pPr>
      <w:r w:rsidRPr="00891DCC">
        <w:rPr>
          <w:rFonts w:ascii="Lato" w:hAnsi="Lato" w:cs="Arial"/>
          <w:b/>
          <w:bCs/>
          <w:color w:val="000000"/>
        </w:rPr>
        <w:t>Szczegółowy o</w:t>
      </w:r>
      <w:r w:rsidR="00727569" w:rsidRPr="00891DCC">
        <w:rPr>
          <w:rFonts w:ascii="Lato" w:hAnsi="Lato" w:cs="Arial"/>
          <w:b/>
          <w:bCs/>
          <w:color w:val="000000"/>
        </w:rPr>
        <w:t>pis przedmiotu zamówienia</w:t>
      </w:r>
      <w:r w:rsidRPr="00891DCC">
        <w:rPr>
          <w:rFonts w:ascii="Lato" w:hAnsi="Lato" w:cs="Arial"/>
          <w:b/>
          <w:bCs/>
          <w:color w:val="000000"/>
        </w:rPr>
        <w:t xml:space="preserve"> znajduje się w załączniku nr 1 do </w:t>
      </w:r>
      <w:r w:rsidR="00746F36" w:rsidRPr="00891DCC">
        <w:rPr>
          <w:rFonts w:ascii="Lato" w:hAnsi="Lato" w:cs="Arial"/>
          <w:b/>
          <w:bCs/>
          <w:color w:val="000000"/>
        </w:rPr>
        <w:t>Z</w:t>
      </w:r>
      <w:r w:rsidRPr="00891DCC">
        <w:rPr>
          <w:rFonts w:ascii="Lato" w:hAnsi="Lato" w:cs="Arial"/>
          <w:b/>
          <w:bCs/>
          <w:color w:val="000000"/>
        </w:rPr>
        <w:t>aproszenia (załącznik nr 3 do PPU).</w:t>
      </w:r>
    </w:p>
    <w:p w14:paraId="7B9504D2" w14:textId="3ECC0091" w:rsidR="00D70F93" w:rsidRPr="00891DCC" w:rsidRDefault="00D70F93" w:rsidP="00C561BB">
      <w:pPr>
        <w:pStyle w:val="Akapitzlist"/>
        <w:spacing w:after="0" w:line="360" w:lineRule="auto"/>
        <w:ind w:left="425"/>
        <w:rPr>
          <w:rFonts w:ascii="Lato" w:hAnsi="Lato" w:cs="Arial"/>
          <w:color w:val="000000"/>
          <w:u w:val="single"/>
        </w:rPr>
      </w:pPr>
      <w:r w:rsidRPr="00891DCC">
        <w:rPr>
          <w:rFonts w:ascii="Lato" w:hAnsi="Lato" w:cs="Arial"/>
          <w:color w:val="000000"/>
          <w:u w:val="single"/>
        </w:rPr>
        <w:t>Wspólny Słownik Zamówień - Kod CPV:</w:t>
      </w:r>
    </w:p>
    <w:p w14:paraId="79397C8F" w14:textId="4319D5E1" w:rsidR="00D70F93" w:rsidRPr="00891DCC" w:rsidRDefault="00D70F93" w:rsidP="00C561BB">
      <w:pPr>
        <w:pStyle w:val="Akapitzlist"/>
        <w:spacing w:after="0" w:line="360" w:lineRule="auto"/>
        <w:ind w:left="425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color w:val="000000"/>
        </w:rPr>
        <w:t>48000000-8 Pakiety oprogramowania i systemy informatyczne</w:t>
      </w:r>
    </w:p>
    <w:p w14:paraId="127B99AA" w14:textId="2AC2BDBD" w:rsidR="00D70F93" w:rsidRPr="00891DCC" w:rsidRDefault="00D70F93" w:rsidP="00C561BB">
      <w:pPr>
        <w:pStyle w:val="Akapitzlist"/>
        <w:spacing w:after="0" w:line="360" w:lineRule="auto"/>
        <w:ind w:left="425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color w:val="000000"/>
        </w:rPr>
        <w:t>72212900-8 Różne usługi opracowywania oprogramowania i systemy komputerowe</w:t>
      </w:r>
    </w:p>
    <w:p w14:paraId="341614B0" w14:textId="77777777" w:rsidR="008F3252" w:rsidRPr="00891DCC" w:rsidRDefault="008F3252" w:rsidP="00C561BB">
      <w:pPr>
        <w:pStyle w:val="Akapitzlist"/>
        <w:numPr>
          <w:ilvl w:val="0"/>
          <w:numId w:val="27"/>
        </w:numPr>
        <w:spacing w:after="0" w:line="360" w:lineRule="auto"/>
        <w:ind w:left="851" w:hanging="426"/>
        <w:rPr>
          <w:rFonts w:ascii="Lato" w:hAnsi="Lato" w:cs="Arial"/>
        </w:rPr>
      </w:pPr>
      <w:r w:rsidRPr="00891DCC">
        <w:rPr>
          <w:rFonts w:ascii="Lato" w:hAnsi="Lato" w:cs="Arial"/>
        </w:rPr>
        <w:t>Przedmiotem zamówienia jest:</w:t>
      </w:r>
    </w:p>
    <w:p w14:paraId="4E246F2A" w14:textId="0F9F7280" w:rsidR="008F3252" w:rsidRPr="00891DCC" w:rsidRDefault="008F3252" w:rsidP="00DA0F3F">
      <w:pPr>
        <w:pStyle w:val="Akapitzlist"/>
        <w:numPr>
          <w:ilvl w:val="0"/>
          <w:numId w:val="26"/>
        </w:numPr>
        <w:spacing w:after="0" w:line="360" w:lineRule="auto"/>
        <w:ind w:left="1134" w:hanging="283"/>
        <w:rPr>
          <w:rFonts w:ascii="Lato" w:eastAsia="Times New Roman" w:hAnsi="Lato" w:cs="Arial"/>
        </w:rPr>
      </w:pPr>
      <w:r w:rsidRPr="00891DCC">
        <w:rPr>
          <w:rFonts w:ascii="Lato" w:eastAsia="Times New Roman" w:hAnsi="Lato" w:cs="Arial"/>
        </w:rPr>
        <w:lastRenderedPageBreak/>
        <w:t>dostarczenie 12 miesięcznej licencji oprogramowania Symfonia Finanse i Księgowość Poziom Profesjonalny (wersja jednofirmowa, 12 stanowisk, 12 jednoczesnych połączeń) z Gwarancją Podstawową na okres 12 miesięcy</w:t>
      </w:r>
      <w:r w:rsidR="00E24F7C" w:rsidRPr="00891DCC">
        <w:rPr>
          <w:rFonts w:ascii="Lato" w:eastAsia="Times New Roman" w:hAnsi="Lato" w:cs="Arial"/>
        </w:rPr>
        <w:t xml:space="preserve"> – 12 sztuk,</w:t>
      </w:r>
    </w:p>
    <w:p w14:paraId="66C9862E" w14:textId="04C8D4DC" w:rsidR="008F3252" w:rsidRPr="00891DCC" w:rsidRDefault="008F3252" w:rsidP="00DA0F3F">
      <w:pPr>
        <w:pStyle w:val="Akapitzlist"/>
        <w:numPr>
          <w:ilvl w:val="0"/>
          <w:numId w:val="26"/>
        </w:numPr>
        <w:spacing w:after="0" w:line="360" w:lineRule="auto"/>
        <w:ind w:left="1134" w:hanging="283"/>
        <w:rPr>
          <w:rFonts w:ascii="Lato" w:eastAsia="Times New Roman" w:hAnsi="Lato" w:cs="Arial"/>
        </w:rPr>
      </w:pPr>
      <w:r w:rsidRPr="00891DCC">
        <w:rPr>
          <w:rFonts w:ascii="Lato" w:eastAsia="Times New Roman" w:hAnsi="Lato" w:cs="Arial"/>
        </w:rPr>
        <w:t>dostarczenie 12 miesięcznej licencji oprogramowania Symfonia Kadry i Płace Poziom Profesjonalny (wersja jednofirmowa, bez limitu pozycji na liście płac, 15 stanowisk, 15 jednoczesnych połączeń) z Gwarancją Podstawową na okres 12 miesięcy</w:t>
      </w:r>
      <w:r w:rsidR="00E24F7C" w:rsidRPr="00891DCC">
        <w:rPr>
          <w:rFonts w:ascii="Lato" w:eastAsia="Times New Roman" w:hAnsi="Lato" w:cs="Arial"/>
        </w:rPr>
        <w:t xml:space="preserve"> – 15 sztuk,</w:t>
      </w:r>
    </w:p>
    <w:p w14:paraId="1F706275" w14:textId="3BC49D49" w:rsidR="008F3252" w:rsidRPr="00891DCC" w:rsidRDefault="008F3252" w:rsidP="00DA0F3F">
      <w:pPr>
        <w:pStyle w:val="Akapitzlist"/>
        <w:numPr>
          <w:ilvl w:val="0"/>
          <w:numId w:val="26"/>
        </w:numPr>
        <w:spacing w:after="0" w:line="360" w:lineRule="auto"/>
        <w:ind w:left="1134" w:hanging="283"/>
        <w:rPr>
          <w:rFonts w:ascii="Lato" w:eastAsia="Times New Roman" w:hAnsi="Lato" w:cs="Arial"/>
        </w:rPr>
      </w:pPr>
      <w:r w:rsidRPr="00891DCC">
        <w:rPr>
          <w:rFonts w:ascii="Lato" w:eastAsia="Times New Roman" w:hAnsi="Lato" w:cs="Arial"/>
        </w:rPr>
        <w:t>dostarczenie 12 miesięcznej licencji oprogramowania Obsługa PPK dla systemu Symfonia ERP Kadry i Płace (bez limitu), 4 stanowiska, 4 jednoczesne połączenia, z Gwarancją Podstawową na 12 miesięcy</w:t>
      </w:r>
      <w:r w:rsidR="00E24F7C" w:rsidRPr="00891DCC">
        <w:rPr>
          <w:rFonts w:ascii="Lato" w:eastAsia="Times New Roman" w:hAnsi="Lato" w:cs="Arial"/>
        </w:rPr>
        <w:t xml:space="preserve"> – 4 sztuki,</w:t>
      </w:r>
    </w:p>
    <w:p w14:paraId="5B0B10F2" w14:textId="7CDA4830" w:rsidR="008F3252" w:rsidRPr="00891DCC" w:rsidRDefault="00E24F7C" w:rsidP="00DA0F3F">
      <w:pPr>
        <w:spacing w:line="360" w:lineRule="auto"/>
        <w:ind w:left="1134" w:hanging="283"/>
        <w:contextualSpacing/>
        <w:rPr>
          <w:rFonts w:ascii="Lato" w:hAnsi="Lato" w:cs="Arial"/>
          <w:sz w:val="22"/>
          <w:szCs w:val="22"/>
        </w:rPr>
      </w:pPr>
      <w:r w:rsidRPr="00891DCC">
        <w:rPr>
          <w:rFonts w:ascii="Lato" w:hAnsi="Lato" w:cs="Arial"/>
          <w:sz w:val="22"/>
          <w:szCs w:val="22"/>
        </w:rPr>
        <w:t xml:space="preserve">- </w:t>
      </w:r>
      <w:r w:rsidR="008F3252" w:rsidRPr="00891DCC">
        <w:rPr>
          <w:rFonts w:ascii="Lato" w:hAnsi="Lato" w:cs="Arial"/>
          <w:sz w:val="22"/>
          <w:szCs w:val="22"/>
        </w:rPr>
        <w:t>zwane dalej „Licencjami”,</w:t>
      </w:r>
    </w:p>
    <w:p w14:paraId="6002293B" w14:textId="3880EC06" w:rsidR="008521F5" w:rsidRPr="00891DCC" w:rsidRDefault="008F3252" w:rsidP="00DA0F3F">
      <w:pPr>
        <w:pStyle w:val="Akapitzlist"/>
        <w:numPr>
          <w:ilvl w:val="0"/>
          <w:numId w:val="26"/>
        </w:numPr>
        <w:spacing w:after="0" w:line="360" w:lineRule="auto"/>
        <w:ind w:left="1135" w:hanging="284"/>
        <w:rPr>
          <w:rFonts w:ascii="Lato" w:eastAsia="Times New Roman" w:hAnsi="Lato" w:cs="Arial"/>
        </w:rPr>
      </w:pPr>
      <w:r w:rsidRPr="00891DCC">
        <w:rPr>
          <w:rFonts w:ascii="Lato" w:eastAsia="Times New Roman" w:hAnsi="Lato" w:cs="Arial"/>
        </w:rPr>
        <w:t xml:space="preserve">usługa prac rozwojowych przez okres 12 miesięcy rozpoczynających się od dnia odbioru Licencji – </w:t>
      </w:r>
      <w:r w:rsidR="00AD1767" w:rsidRPr="00891DCC">
        <w:rPr>
          <w:rFonts w:ascii="Lato" w:eastAsia="Times New Roman" w:hAnsi="Lato" w:cs="Arial"/>
        </w:rPr>
        <w:t>maksymalnie</w:t>
      </w:r>
      <w:r w:rsidRPr="00891DCC">
        <w:rPr>
          <w:rFonts w:ascii="Lato" w:eastAsia="Times New Roman" w:hAnsi="Lato" w:cs="Arial"/>
        </w:rPr>
        <w:t xml:space="preserve"> 120 godzin. </w:t>
      </w:r>
    </w:p>
    <w:p w14:paraId="194F3A00" w14:textId="77777777" w:rsidR="00DA0F3F" w:rsidRPr="00891DCC" w:rsidRDefault="00DA0F3F" w:rsidP="00DA0F3F">
      <w:pPr>
        <w:spacing w:line="360" w:lineRule="auto"/>
        <w:contextualSpacing/>
        <w:rPr>
          <w:rFonts w:ascii="Lato" w:hAnsi="Lato" w:cs="Arial"/>
          <w:sz w:val="22"/>
          <w:szCs w:val="22"/>
        </w:rPr>
      </w:pPr>
    </w:p>
    <w:p w14:paraId="7EA1EAB1" w14:textId="1C8BE3B1" w:rsidR="00110CF0" w:rsidRPr="00891DCC" w:rsidRDefault="00110CF0" w:rsidP="00DA0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ascii="Lato" w:hAnsi="Lato" w:cs="Arial"/>
          <w:b/>
          <w:bCs/>
          <w:color w:val="000000"/>
        </w:rPr>
      </w:pPr>
      <w:r w:rsidRPr="00891DCC">
        <w:rPr>
          <w:rFonts w:ascii="Lato" w:hAnsi="Lato" w:cs="Arial"/>
          <w:b/>
          <w:bCs/>
          <w:color w:val="000000"/>
        </w:rPr>
        <w:t>Termin wykonania zamówienia</w:t>
      </w:r>
    </w:p>
    <w:p w14:paraId="32A7C649" w14:textId="696E9BE2" w:rsidR="00BC2CCC" w:rsidRPr="00891DCC" w:rsidRDefault="00110CF0" w:rsidP="00DA0F3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color w:val="000000"/>
        </w:rPr>
        <w:t>Wykonawca dostarczy Zamawiającemu Licencje w terminie do dnia 20 lutego 2025 r.</w:t>
      </w:r>
    </w:p>
    <w:p w14:paraId="5918AAC8" w14:textId="622EA61E" w:rsidR="00110CF0" w:rsidRPr="00891DCC" w:rsidRDefault="00110CF0" w:rsidP="00C561B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color w:val="000000"/>
        </w:rPr>
        <w:t>Wykonawca będzie świadczył usługę prac rozwojowych na warunkach określonych w rozdziale III OPZ (załącznik nr 3 do PPU), przez okres 12 miesięcy rozpoczynających się od dnia odbioru Licencji.</w:t>
      </w:r>
    </w:p>
    <w:p w14:paraId="4163AFAB" w14:textId="77777777" w:rsidR="00110CF0" w:rsidRPr="00891DCC" w:rsidRDefault="00110CF0" w:rsidP="00C561BB">
      <w:pPr>
        <w:pStyle w:val="Akapitzlist"/>
        <w:autoSpaceDE w:val="0"/>
        <w:autoSpaceDN w:val="0"/>
        <w:adjustRightInd w:val="0"/>
        <w:spacing w:after="0" w:line="360" w:lineRule="auto"/>
        <w:ind w:left="425"/>
        <w:rPr>
          <w:rFonts w:ascii="Lato" w:hAnsi="Lato" w:cs="Arial"/>
          <w:color w:val="000000"/>
        </w:rPr>
      </w:pPr>
    </w:p>
    <w:p w14:paraId="7D78E194" w14:textId="06D39904" w:rsidR="00727569" w:rsidRPr="00891DCC" w:rsidRDefault="00727569" w:rsidP="00C561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b/>
          <w:bCs/>
          <w:color w:val="000000"/>
        </w:rPr>
        <w:t>Warunki udziału</w:t>
      </w:r>
    </w:p>
    <w:p w14:paraId="305C5F79" w14:textId="77777777" w:rsidR="00BC2CCC" w:rsidRPr="00891DCC" w:rsidRDefault="00727569" w:rsidP="00C561BB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Lato" w:hAnsi="Lato" w:cs="Arial"/>
          <w:b/>
          <w:bCs/>
          <w:color w:val="000000"/>
        </w:rPr>
      </w:pPr>
      <w:r w:rsidRPr="00891DCC">
        <w:rPr>
          <w:rFonts w:ascii="Lato" w:hAnsi="Lato" w:cs="Arial"/>
        </w:rPr>
        <w:t>Z postępowania o udzielenie zamówienia Zamawiający wykluczy Wykonawcę, w</w:t>
      </w:r>
      <w:r w:rsidR="0010611B" w:rsidRPr="00891DCC">
        <w:rPr>
          <w:rFonts w:ascii="Lato" w:hAnsi="Lato" w:cs="Arial"/>
        </w:rPr>
        <w:t> </w:t>
      </w:r>
      <w:r w:rsidRPr="00891DCC">
        <w:rPr>
          <w:rFonts w:ascii="Lato" w:hAnsi="Lato" w:cs="Arial"/>
        </w:rPr>
        <w:t xml:space="preserve">stosunku do którego zachodzą okoliczności wskazane w art. 7 ust. 1 ustawy z dnia 13 kwietnia 2022 r. </w:t>
      </w:r>
      <w:bookmarkStart w:id="0" w:name="_Hlk101423574"/>
      <w:r w:rsidRPr="00891DCC">
        <w:rPr>
          <w:rFonts w:ascii="Lato" w:hAnsi="Lato" w:cs="Arial"/>
        </w:rPr>
        <w:t>o szczególnych rozwiązaniach w zakresie przeciwdziałania wspieraniu agresji na Ukrainę oraz służących ochronie bezpieczeństwa narodowego (Dz. U. 202</w:t>
      </w:r>
      <w:r w:rsidR="00BC2CCC" w:rsidRPr="00891DCC">
        <w:rPr>
          <w:rFonts w:ascii="Lato" w:hAnsi="Lato" w:cs="Arial"/>
        </w:rPr>
        <w:t>4</w:t>
      </w:r>
      <w:r w:rsidR="00FE6108" w:rsidRPr="00891DCC">
        <w:rPr>
          <w:rFonts w:ascii="Lato" w:hAnsi="Lato" w:cs="Arial"/>
        </w:rPr>
        <w:t> </w:t>
      </w:r>
      <w:r w:rsidRPr="00891DCC">
        <w:rPr>
          <w:rFonts w:ascii="Lato" w:hAnsi="Lato" w:cs="Arial"/>
        </w:rPr>
        <w:t xml:space="preserve">r. poz. </w:t>
      </w:r>
      <w:r w:rsidR="00BC2CCC" w:rsidRPr="00891DCC">
        <w:rPr>
          <w:rFonts w:ascii="Lato" w:hAnsi="Lato" w:cs="Arial"/>
        </w:rPr>
        <w:t>507</w:t>
      </w:r>
      <w:r w:rsidRPr="00891DCC">
        <w:rPr>
          <w:rFonts w:ascii="Lato" w:hAnsi="Lato" w:cs="Arial"/>
        </w:rPr>
        <w:t>) (dalej zwana ustawą sankcyjną)</w:t>
      </w:r>
      <w:bookmarkEnd w:id="0"/>
      <w:r w:rsidRPr="00891DCC">
        <w:rPr>
          <w:rFonts w:ascii="Lato" w:hAnsi="Lato" w:cs="Arial"/>
        </w:rPr>
        <w:t>.</w:t>
      </w:r>
    </w:p>
    <w:p w14:paraId="262A2175" w14:textId="56C55A97" w:rsidR="00BC2CCC" w:rsidRPr="00891DCC" w:rsidRDefault="00727569" w:rsidP="00C561BB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Lato" w:hAnsi="Lato" w:cs="Arial"/>
          <w:b/>
          <w:bCs/>
          <w:color w:val="000000"/>
        </w:rPr>
      </w:pPr>
      <w:r w:rsidRPr="00891DCC">
        <w:rPr>
          <w:rFonts w:ascii="Lato" w:hAnsi="Lato" w:cs="Arial"/>
        </w:rPr>
        <w:t>Na potwierdzenie spełniania warunku Wykonawca złoży oświadczenie</w:t>
      </w:r>
      <w:r w:rsidR="00BC2CCC" w:rsidRPr="00891DCC">
        <w:rPr>
          <w:rFonts w:ascii="Lato" w:hAnsi="Lato" w:cs="Arial"/>
        </w:rPr>
        <w:t xml:space="preserve">, którego treść zawarta jest w </w:t>
      </w:r>
      <w:r w:rsidR="00746F36" w:rsidRPr="00891DCC">
        <w:rPr>
          <w:rFonts w:ascii="Lato" w:hAnsi="Lato" w:cs="Arial"/>
        </w:rPr>
        <w:t>F</w:t>
      </w:r>
      <w:r w:rsidR="00BC2CCC" w:rsidRPr="00891DCC">
        <w:rPr>
          <w:rFonts w:ascii="Lato" w:hAnsi="Lato" w:cs="Arial"/>
        </w:rPr>
        <w:t>ormularzu oferty.</w:t>
      </w:r>
    </w:p>
    <w:p w14:paraId="5C16B136" w14:textId="77777777" w:rsidR="00BC2CCC" w:rsidRPr="00891DCC" w:rsidRDefault="00BC2CCC" w:rsidP="00C561BB">
      <w:pPr>
        <w:autoSpaceDE w:val="0"/>
        <w:autoSpaceDN w:val="0"/>
        <w:adjustRightInd w:val="0"/>
        <w:spacing w:line="360" w:lineRule="auto"/>
        <w:ind w:left="709"/>
        <w:contextualSpacing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219468DC" w14:textId="77777777" w:rsidR="00727569" w:rsidRPr="00891DCC" w:rsidRDefault="00727569" w:rsidP="00C561BB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b/>
          <w:bCs/>
          <w:color w:val="000000"/>
        </w:rPr>
      </w:pPr>
      <w:r w:rsidRPr="00891DCC">
        <w:rPr>
          <w:rFonts w:ascii="Lato" w:hAnsi="Lato" w:cs="Arial"/>
          <w:b/>
          <w:bCs/>
          <w:color w:val="000000"/>
        </w:rPr>
        <w:t>Termin związania ofertą</w:t>
      </w:r>
    </w:p>
    <w:p w14:paraId="55D0979A" w14:textId="20583436" w:rsidR="00A72F07" w:rsidRPr="00891DCC" w:rsidRDefault="00727569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Wykonawca będzie związany ofertą przez okres 30 dni. Bieg terminu związania ofertą rozpoczyna się wraz z upływem terminu składania ofert.</w:t>
      </w:r>
    </w:p>
    <w:p w14:paraId="651B0629" w14:textId="77777777" w:rsidR="00DF1551" w:rsidRPr="00891DCC" w:rsidRDefault="00DF1551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</w:p>
    <w:p w14:paraId="494EB07F" w14:textId="77777777" w:rsidR="00AF219A" w:rsidRDefault="00AF219A">
      <w:pPr>
        <w:spacing w:after="160" w:line="259" w:lineRule="auto"/>
        <w:rPr>
          <w:rFonts w:ascii="Lato" w:eastAsia="Calibri" w:hAnsi="Lato" w:cs="Arial"/>
          <w:b/>
          <w:bCs/>
          <w:color w:val="000000"/>
          <w:sz w:val="22"/>
          <w:szCs w:val="22"/>
          <w:lang w:eastAsia="en-US"/>
        </w:rPr>
      </w:pPr>
      <w:r>
        <w:rPr>
          <w:rFonts w:ascii="Lato" w:hAnsi="Lato" w:cs="Arial"/>
          <w:b/>
          <w:bCs/>
          <w:color w:val="000000"/>
        </w:rPr>
        <w:br w:type="page"/>
      </w:r>
    </w:p>
    <w:p w14:paraId="141D1EA4" w14:textId="5220A45F" w:rsidR="00727569" w:rsidRPr="00891DCC" w:rsidRDefault="00727569" w:rsidP="00C561BB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b/>
          <w:bCs/>
          <w:color w:val="000000"/>
        </w:rPr>
      </w:pPr>
      <w:r w:rsidRPr="00891DCC">
        <w:rPr>
          <w:rFonts w:ascii="Lato" w:hAnsi="Lato" w:cs="Arial"/>
          <w:b/>
          <w:bCs/>
          <w:color w:val="000000"/>
        </w:rPr>
        <w:lastRenderedPageBreak/>
        <w:t>Warunki realizacji</w:t>
      </w:r>
    </w:p>
    <w:p w14:paraId="2F9B9BED" w14:textId="36F8569A" w:rsidR="00727569" w:rsidRPr="00891DCC" w:rsidRDefault="00727569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Warunki realizacji przedmiotu umowy zawarto w Projektowanych postanowieniach umow</w:t>
      </w:r>
      <w:r w:rsidR="00746F36" w:rsidRPr="00891DCC">
        <w:rPr>
          <w:rFonts w:ascii="Lato" w:hAnsi="Lato" w:cs="Arial"/>
          <w:color w:val="000000"/>
          <w:sz w:val="22"/>
          <w:szCs w:val="22"/>
        </w:rPr>
        <w:t>y</w:t>
      </w:r>
      <w:r w:rsidRPr="00891DCC">
        <w:rPr>
          <w:rFonts w:ascii="Lato" w:hAnsi="Lato" w:cs="Arial"/>
          <w:color w:val="000000"/>
          <w:sz w:val="22"/>
          <w:szCs w:val="22"/>
        </w:rPr>
        <w:t xml:space="preserve"> stanowiących załącznik nr </w:t>
      </w:r>
      <w:r w:rsidRPr="00891DCC">
        <w:rPr>
          <w:rFonts w:ascii="Lato" w:hAnsi="Lato" w:cs="Arial"/>
          <w:sz w:val="22"/>
          <w:szCs w:val="22"/>
        </w:rPr>
        <w:t>1</w:t>
      </w:r>
      <w:r w:rsidRPr="00891DCC">
        <w:rPr>
          <w:rFonts w:ascii="Lato" w:hAnsi="Lato" w:cs="Arial"/>
          <w:color w:val="000000"/>
          <w:sz w:val="22"/>
          <w:szCs w:val="22"/>
        </w:rPr>
        <w:t xml:space="preserve"> do Zaproszenia. Zamawiający zawrze z</w:t>
      </w:r>
      <w:r w:rsidR="00FA471A" w:rsidRPr="00891DCC">
        <w:rPr>
          <w:rFonts w:ascii="Lato" w:hAnsi="Lato" w:cs="Arial"/>
          <w:color w:val="000000"/>
          <w:sz w:val="22"/>
          <w:szCs w:val="22"/>
        </w:rPr>
        <w:t> </w:t>
      </w:r>
      <w:r w:rsidRPr="00891DCC">
        <w:rPr>
          <w:rFonts w:ascii="Lato" w:hAnsi="Lato" w:cs="Arial"/>
          <w:color w:val="000000"/>
          <w:sz w:val="22"/>
          <w:szCs w:val="22"/>
        </w:rPr>
        <w:t>Wykonawcą umowę na podstawie Projektowanych</w:t>
      </w:r>
      <w:r w:rsidR="00F7551C" w:rsidRPr="00891DCC">
        <w:rPr>
          <w:rFonts w:ascii="Lato" w:hAnsi="Lato" w:cs="Arial"/>
          <w:color w:val="000000"/>
          <w:sz w:val="22"/>
          <w:szCs w:val="22"/>
        </w:rPr>
        <w:t xml:space="preserve"> </w:t>
      </w:r>
      <w:r w:rsidRPr="00891DCC">
        <w:rPr>
          <w:rFonts w:ascii="Lato" w:hAnsi="Lato" w:cs="Arial"/>
          <w:color w:val="000000"/>
          <w:sz w:val="22"/>
          <w:szCs w:val="22"/>
        </w:rPr>
        <w:t>postanowień umow</w:t>
      </w:r>
      <w:r w:rsidR="00ED504D" w:rsidRPr="00891DCC">
        <w:rPr>
          <w:rFonts w:ascii="Lato" w:hAnsi="Lato" w:cs="Arial"/>
          <w:color w:val="000000"/>
          <w:sz w:val="22"/>
          <w:szCs w:val="22"/>
        </w:rPr>
        <w:t>y</w:t>
      </w:r>
      <w:r w:rsidRPr="00891DCC">
        <w:rPr>
          <w:rFonts w:ascii="Lato" w:hAnsi="Lato" w:cs="Arial"/>
          <w:color w:val="000000"/>
          <w:sz w:val="22"/>
          <w:szCs w:val="22"/>
        </w:rPr>
        <w:t>. Zamawiający zastrzega, że PPU będą szczegółowo dopracowane między Zamawiającym a Wykonawcą, którego oferta będzie najkorzystniejsza.</w:t>
      </w:r>
    </w:p>
    <w:p w14:paraId="526DD5E2" w14:textId="77777777" w:rsidR="00891DCC" w:rsidRPr="00891DCC" w:rsidRDefault="00891DCC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</w:p>
    <w:p w14:paraId="175BC85E" w14:textId="77777777" w:rsidR="00891DCC" w:rsidRPr="00891DCC" w:rsidRDefault="00891DCC" w:rsidP="00891DCC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b/>
          <w:bCs/>
        </w:rPr>
      </w:pPr>
      <w:r w:rsidRPr="00891DCC">
        <w:rPr>
          <w:rFonts w:ascii="Lato" w:hAnsi="Lato" w:cs="Arial"/>
          <w:b/>
          <w:bCs/>
          <w:color w:val="000000"/>
        </w:rPr>
        <w:t>Sposób przygotowania oferty</w:t>
      </w:r>
    </w:p>
    <w:p w14:paraId="37227585" w14:textId="0D626426" w:rsidR="00891DCC" w:rsidRPr="00891DCC" w:rsidRDefault="00891DCC" w:rsidP="00891DC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b/>
          <w:bCs/>
          <w:color w:val="000000"/>
          <w:sz w:val="22"/>
          <w:szCs w:val="22"/>
        </w:rPr>
      </w:pPr>
      <w:r w:rsidRPr="00891DCC">
        <w:rPr>
          <w:rFonts w:ascii="Lato" w:hAnsi="Lato" w:cs="Arial"/>
          <w:sz w:val="22"/>
          <w:szCs w:val="22"/>
        </w:rPr>
        <w:t xml:space="preserve">Oferta </w:t>
      </w:r>
      <w:r w:rsidR="006265F5">
        <w:rPr>
          <w:rFonts w:ascii="Lato" w:hAnsi="Lato" w:cs="Arial"/>
          <w:sz w:val="22"/>
          <w:szCs w:val="22"/>
        </w:rPr>
        <w:t>powinna</w:t>
      </w:r>
      <w:r w:rsidRPr="00891DCC">
        <w:rPr>
          <w:rFonts w:ascii="Lato" w:hAnsi="Lato" w:cs="Arial"/>
          <w:sz w:val="22"/>
          <w:szCs w:val="22"/>
        </w:rPr>
        <w:t xml:space="preserve"> być złożona na Formularzu oferty stanowiącym załącznik nr 2 do </w:t>
      </w:r>
      <w:r w:rsidRPr="00891DCC">
        <w:rPr>
          <w:rFonts w:ascii="Lato" w:hAnsi="Lato" w:cs="Arial"/>
          <w:color w:val="000000"/>
          <w:sz w:val="22"/>
          <w:szCs w:val="22"/>
        </w:rPr>
        <w:t>Zaproszenia.</w:t>
      </w:r>
    </w:p>
    <w:p w14:paraId="40035212" w14:textId="77777777" w:rsidR="00891DCC" w:rsidRPr="00891DCC" w:rsidRDefault="00891DCC" w:rsidP="00891DC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Cena musi być wyrażona w złotych polskich (PLN), z dokładnością do dwóch miejsc po przecinku.</w:t>
      </w:r>
    </w:p>
    <w:p w14:paraId="7753C330" w14:textId="77777777" w:rsidR="00746F36" w:rsidRPr="00891DCC" w:rsidRDefault="00746F36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</w:p>
    <w:p w14:paraId="7FB9A930" w14:textId="77777777" w:rsidR="00727569" w:rsidRPr="00891DCC" w:rsidRDefault="00727569" w:rsidP="00C561BB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b/>
          <w:bCs/>
          <w:color w:val="000000"/>
        </w:rPr>
        <w:t>Kalkulacja ceny ofertowej</w:t>
      </w:r>
    </w:p>
    <w:p w14:paraId="0029CBAF" w14:textId="4ADA3703" w:rsidR="006B582A" w:rsidRPr="00891DCC" w:rsidRDefault="00144437" w:rsidP="00C561B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hanging="426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Łączna wartość brutto</w:t>
      </w:r>
      <w:r w:rsidR="001B09F0" w:rsidRPr="00891DCC">
        <w:rPr>
          <w:rFonts w:ascii="Lato" w:hAnsi="Lato" w:cs="Arial"/>
          <w:color w:val="000000"/>
          <w:sz w:val="22"/>
          <w:szCs w:val="22"/>
        </w:rPr>
        <w:t xml:space="preserve"> </w:t>
      </w:r>
      <w:r w:rsidRPr="00891DCC">
        <w:rPr>
          <w:rFonts w:ascii="Lato" w:hAnsi="Lato" w:cs="Arial"/>
          <w:color w:val="000000"/>
          <w:sz w:val="22"/>
          <w:szCs w:val="22"/>
        </w:rPr>
        <w:t>oferty zostanie podana przez Wykonawcę w</w:t>
      </w:r>
      <w:r w:rsidR="002507F3" w:rsidRPr="00891DCC">
        <w:rPr>
          <w:rFonts w:ascii="Lato" w:hAnsi="Lato" w:cs="Arial"/>
          <w:color w:val="000000"/>
          <w:sz w:val="22"/>
          <w:szCs w:val="22"/>
        </w:rPr>
        <w:t> </w:t>
      </w:r>
      <w:r w:rsidRPr="00891DCC">
        <w:rPr>
          <w:rFonts w:ascii="Lato" w:hAnsi="Lato" w:cs="Arial"/>
          <w:color w:val="000000"/>
          <w:sz w:val="22"/>
          <w:szCs w:val="22"/>
        </w:rPr>
        <w:t>Formularzu ofert</w:t>
      </w:r>
      <w:r w:rsidR="009A200C" w:rsidRPr="00891DCC">
        <w:rPr>
          <w:rFonts w:ascii="Lato" w:hAnsi="Lato" w:cs="Arial"/>
          <w:color w:val="000000"/>
          <w:sz w:val="22"/>
          <w:szCs w:val="22"/>
        </w:rPr>
        <w:t>y</w:t>
      </w:r>
      <w:r w:rsidRPr="00891DCC">
        <w:rPr>
          <w:rFonts w:ascii="Lato" w:hAnsi="Lato" w:cs="Arial"/>
          <w:color w:val="000000"/>
          <w:sz w:val="22"/>
          <w:szCs w:val="22"/>
        </w:rPr>
        <w:t xml:space="preserve">. </w:t>
      </w:r>
      <w:r w:rsidR="00891DCC" w:rsidRPr="00891DCC">
        <w:rPr>
          <w:rFonts w:ascii="Lato" w:hAnsi="Lato" w:cs="Arial"/>
          <w:color w:val="000000"/>
          <w:sz w:val="22"/>
          <w:szCs w:val="22"/>
        </w:rPr>
        <w:t xml:space="preserve">Na łączną wartość brutto oferty składać się będzie wartość brutto </w:t>
      </w:r>
      <w:r w:rsidR="008317FE">
        <w:rPr>
          <w:rFonts w:ascii="Lato" w:hAnsi="Lato" w:cs="Arial"/>
          <w:color w:val="000000"/>
          <w:sz w:val="22"/>
          <w:szCs w:val="22"/>
        </w:rPr>
        <w:t>Licencji oraz łączna wartość brutto usługi prac rozwojowych.</w:t>
      </w:r>
    </w:p>
    <w:p w14:paraId="08D17227" w14:textId="77777777" w:rsidR="00727569" w:rsidRPr="00891DCC" w:rsidRDefault="00727569" w:rsidP="00C561B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hanging="426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W cenie uwzględnia się wszystkie koszty, opłaty do wykonania i poniesienia przez Wykonawcę, a konieczne do wykonania przedmiotu umowy.</w:t>
      </w:r>
    </w:p>
    <w:p w14:paraId="2CF13469" w14:textId="719A8E22" w:rsidR="00891DCC" w:rsidRPr="00891DCC" w:rsidRDefault="00891DCC" w:rsidP="00C561B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hanging="426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Ceny muszą być wyrażone w złotych polskich (PLN), z dokładnością do dwóch miejsc po przecinku (zgodnie z matematycznymi zasadami zaokrągleń).</w:t>
      </w:r>
    </w:p>
    <w:p w14:paraId="4E683DDF" w14:textId="4EAB2B1D" w:rsidR="00727569" w:rsidRPr="00891DCC" w:rsidRDefault="00727569" w:rsidP="00C561B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Cena oferty określona przez Wykonawcę nie będzie podlegała waloryzacji.</w:t>
      </w:r>
    </w:p>
    <w:p w14:paraId="645ABCED" w14:textId="77777777" w:rsidR="00746F36" w:rsidRPr="00891DCC" w:rsidRDefault="00746F36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</w:p>
    <w:p w14:paraId="5F79A6F0" w14:textId="18EE3B03" w:rsidR="00727569" w:rsidRPr="00891DCC" w:rsidRDefault="00727569" w:rsidP="00C561BB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Lato" w:hAnsi="Lato" w:cs="Arial"/>
          <w:color w:val="000000"/>
        </w:rPr>
      </w:pPr>
      <w:r w:rsidRPr="00891DCC">
        <w:rPr>
          <w:rFonts w:ascii="Lato" w:hAnsi="Lato" w:cs="Arial"/>
          <w:b/>
        </w:rPr>
        <w:t>ZASADY</w:t>
      </w:r>
      <w:r w:rsidRPr="00891DCC">
        <w:rPr>
          <w:rFonts w:ascii="Lato" w:hAnsi="Lato" w:cs="Arial"/>
          <w:b/>
          <w:bCs/>
          <w:color w:val="000000"/>
        </w:rPr>
        <w:t xml:space="preserve"> OCENY OFERT WEDŁUG USTALONYCH KRYTERIÓW</w:t>
      </w:r>
    </w:p>
    <w:p w14:paraId="59062578" w14:textId="4829CCD0" w:rsidR="00727569" w:rsidRPr="00891DCC" w:rsidRDefault="00727569" w:rsidP="00C561B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Przy wyborze ofert</w:t>
      </w:r>
      <w:r w:rsidR="00A66E40" w:rsidRPr="00891DCC">
        <w:rPr>
          <w:rFonts w:ascii="Lato" w:hAnsi="Lato" w:cs="Arial"/>
          <w:color w:val="000000"/>
          <w:sz w:val="22"/>
          <w:szCs w:val="22"/>
        </w:rPr>
        <w:t>y</w:t>
      </w:r>
      <w:r w:rsidRPr="00891DCC">
        <w:rPr>
          <w:rFonts w:ascii="Lato" w:hAnsi="Lato" w:cs="Arial"/>
          <w:color w:val="000000"/>
          <w:sz w:val="22"/>
          <w:szCs w:val="22"/>
        </w:rPr>
        <w:t xml:space="preserve"> najkorzystniejszej Zamawiający będzie się kierował kryterium oceny </w:t>
      </w:r>
      <w:r w:rsidR="00A66E40" w:rsidRPr="00891DCC">
        <w:rPr>
          <w:rFonts w:ascii="Lato" w:hAnsi="Lato" w:cs="Arial"/>
          <w:color w:val="000000"/>
          <w:sz w:val="22"/>
          <w:szCs w:val="22"/>
        </w:rPr>
        <w:t xml:space="preserve">ofert </w:t>
      </w:r>
      <w:r w:rsidRPr="00891DCC">
        <w:rPr>
          <w:rFonts w:ascii="Lato" w:hAnsi="Lato" w:cs="Arial"/>
          <w:color w:val="000000"/>
          <w:sz w:val="22"/>
          <w:szCs w:val="22"/>
        </w:rPr>
        <w:t xml:space="preserve">– cena 100%. </w:t>
      </w:r>
    </w:p>
    <w:p w14:paraId="0B37CE26" w14:textId="1818545E" w:rsidR="00727569" w:rsidRPr="00891DCC" w:rsidRDefault="00727569" w:rsidP="00C561B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Ocena ofert dokonywana będzie według następującego wzoru:</w:t>
      </w:r>
    </w:p>
    <w:p w14:paraId="24D71C91" w14:textId="6C40F951" w:rsidR="00727569" w:rsidRPr="00891DCC" w:rsidRDefault="00B52BCD" w:rsidP="00B52BCD">
      <w:pPr>
        <w:pStyle w:val="Akapitzlist"/>
        <w:autoSpaceDE w:val="0"/>
        <w:autoSpaceDN w:val="0"/>
        <w:adjustRightInd w:val="0"/>
        <w:spacing w:before="120" w:after="120" w:line="360" w:lineRule="auto"/>
        <w:ind w:left="-1417"/>
        <w:rPr>
          <w:rFonts w:ascii="Lato" w:hAnsi="Lato" w:cs="Arial"/>
          <w:color w:val="000000"/>
        </w:rPr>
      </w:pPr>
      <m:oMathPara>
        <m:oMath>
          <m:r>
            <w:rPr>
              <w:rFonts w:ascii="Cambria Math" w:hAnsi="Cambria Math" w:cs="Arial"/>
              <w:color w:val="000000"/>
            </w:rPr>
            <m:t>K</m:t>
          </m:r>
          <m:r>
            <m:rPr>
              <m:sty m:val="p"/>
            </m:rPr>
            <w:rPr>
              <w:rFonts w:ascii="Cambria Math" w:hAnsi="Cambria Math" w:cs="Arial"/>
              <w:color w:val="000000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Najniższa łączna wartość brutto oferty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 xml:space="preserve">Łączna wartość brutto oferty badanej </m:t>
              </m:r>
            </m:den>
          </m:f>
          <m:r>
            <w:rPr>
              <w:rFonts w:ascii="Cambria Math" w:hAnsi="Cambria Math" w:cs="Arial"/>
              <w:color w:val="000000"/>
            </w:rPr>
            <m:t xml:space="preserve"> x 100%</m:t>
          </m:r>
        </m:oMath>
      </m:oMathPara>
    </w:p>
    <w:p w14:paraId="6B6F9C9F" w14:textId="1FC9470F" w:rsidR="00727569" w:rsidRPr="00891DCC" w:rsidRDefault="000D3CCD" w:rsidP="00C561BB">
      <w:pPr>
        <w:numPr>
          <w:ilvl w:val="0"/>
          <w:numId w:val="12"/>
        </w:numPr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Przyjmuje się, że przy ocenie ofert, wartość wyrażona w procentach będzie wyrażona w punktach (1% = 1 pkt).</w:t>
      </w:r>
    </w:p>
    <w:p w14:paraId="33D87793" w14:textId="77777777" w:rsidR="00727569" w:rsidRPr="00891DCC" w:rsidRDefault="00727569" w:rsidP="00C561BB">
      <w:pPr>
        <w:numPr>
          <w:ilvl w:val="0"/>
          <w:numId w:val="12"/>
        </w:numPr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Zamawiający dokona zaokrąglenia wyników działań do drugiego miejsca po przecinku (zgodnie z matematycznymi zasadami zaokrągleń).</w:t>
      </w:r>
    </w:p>
    <w:p w14:paraId="127006F7" w14:textId="77777777" w:rsidR="00727569" w:rsidRPr="00891DCC" w:rsidRDefault="00727569" w:rsidP="00C561B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Za najkorzystniejszą zostanie uznana oferta, która uzyska najwyższą liczbę punktów.</w:t>
      </w:r>
    </w:p>
    <w:p w14:paraId="6EC7ECEC" w14:textId="1DA7184C" w:rsidR="00727569" w:rsidRPr="00891DCC" w:rsidRDefault="00727569" w:rsidP="00C561B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lastRenderedPageBreak/>
        <w:t>Jeżeli nie można wybrać najkorzystniejszej oferty z uwagi na to, że zostały złożone oferty o</w:t>
      </w:r>
      <w:r w:rsidR="00FA471A" w:rsidRPr="00891DCC">
        <w:rPr>
          <w:rFonts w:ascii="Lato" w:hAnsi="Lato" w:cs="Arial"/>
          <w:color w:val="000000"/>
          <w:sz w:val="22"/>
          <w:szCs w:val="22"/>
        </w:rPr>
        <w:t> </w:t>
      </w:r>
      <w:r w:rsidRPr="00891DCC">
        <w:rPr>
          <w:rFonts w:ascii="Lato" w:hAnsi="Lato" w:cs="Arial"/>
          <w:color w:val="000000"/>
          <w:sz w:val="22"/>
          <w:szCs w:val="22"/>
        </w:rPr>
        <w:t>takiej samej cenie, Zamawiający wezwie Wykonawców, którzy złożyli te oferty, do złożenia w</w:t>
      </w:r>
      <w:r w:rsidR="00FE6108" w:rsidRPr="00891DCC">
        <w:rPr>
          <w:rFonts w:ascii="Lato" w:hAnsi="Lato" w:cs="Arial"/>
          <w:color w:val="000000"/>
          <w:sz w:val="22"/>
          <w:szCs w:val="22"/>
        </w:rPr>
        <w:t> </w:t>
      </w:r>
      <w:r w:rsidRPr="00891DCC">
        <w:rPr>
          <w:rFonts w:ascii="Lato" w:hAnsi="Lato" w:cs="Arial"/>
          <w:color w:val="000000"/>
          <w:sz w:val="22"/>
          <w:szCs w:val="22"/>
        </w:rPr>
        <w:t>terminie określonym przez Zamawiającego ofert dodatkowych.</w:t>
      </w:r>
    </w:p>
    <w:p w14:paraId="06D9069C" w14:textId="77777777" w:rsidR="00727569" w:rsidRPr="00891DCC" w:rsidRDefault="00727569" w:rsidP="00C561B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Wykonawcy, składając oferty dodatkowe, nie mogą zaoferować cen wyższych niż zaoferowane w złożonych ofertach.</w:t>
      </w:r>
    </w:p>
    <w:p w14:paraId="4EDF3F4D" w14:textId="54933253" w:rsidR="00727569" w:rsidRPr="00891DCC" w:rsidRDefault="00727569" w:rsidP="00C561B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Ocenie i porównaniu poddane zostaną oferty niepodlegające odrzuceniu</w:t>
      </w:r>
      <w:r w:rsidR="00A4755D" w:rsidRPr="00891DCC">
        <w:rPr>
          <w:rFonts w:ascii="Lato" w:hAnsi="Lato" w:cs="Arial"/>
          <w:color w:val="000000"/>
          <w:sz w:val="22"/>
          <w:szCs w:val="22"/>
        </w:rPr>
        <w:t>.</w:t>
      </w:r>
    </w:p>
    <w:p w14:paraId="50BBE3EB" w14:textId="000FDCCD" w:rsidR="00CD2466" w:rsidRPr="00891DCC" w:rsidRDefault="00727569" w:rsidP="00C561B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0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Jeżeli Wykonawca, którego oferta została wybrana, uchyla się od zawarcia umowy w sprawie zamówienia, Zamawiający może wybrać ofertę najkorzystniejszą spośród pozostałych ofert bez przeprowadzania ich ponownego badania i oceny, chyba że zachodzą przesłanki unieważnienia postępowania.</w:t>
      </w:r>
    </w:p>
    <w:p w14:paraId="6CBAAC5E" w14:textId="77777777" w:rsidR="00746F36" w:rsidRPr="00891DCC" w:rsidRDefault="00746F36" w:rsidP="00C561BB">
      <w:pPr>
        <w:autoSpaceDE w:val="0"/>
        <w:autoSpaceDN w:val="0"/>
        <w:adjustRightInd w:val="0"/>
        <w:spacing w:line="360" w:lineRule="auto"/>
        <w:ind w:left="425"/>
        <w:contextualSpacing/>
        <w:rPr>
          <w:rFonts w:ascii="Lato" w:hAnsi="Lato" w:cs="Arial"/>
          <w:color w:val="000000"/>
          <w:sz w:val="22"/>
          <w:szCs w:val="22"/>
        </w:rPr>
      </w:pPr>
    </w:p>
    <w:p w14:paraId="091943FB" w14:textId="77777777" w:rsidR="005B589C" w:rsidRDefault="005B589C" w:rsidP="005B589C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Lato" w:hAnsi="Lato" w:cs="Arial"/>
          <w:b/>
        </w:rPr>
      </w:pPr>
      <w:r w:rsidRPr="005B589C">
        <w:rPr>
          <w:rFonts w:ascii="Lato" w:hAnsi="Lato" w:cs="Arial"/>
          <w:b/>
        </w:rPr>
        <w:t>Unieważnienie postępowania</w:t>
      </w:r>
    </w:p>
    <w:p w14:paraId="1D9B1BB0" w14:textId="76D5F4B2" w:rsidR="005B589C" w:rsidRPr="005B589C" w:rsidRDefault="005B589C" w:rsidP="005B589C">
      <w:pPr>
        <w:pStyle w:val="Akapitzlist"/>
        <w:spacing w:after="0" w:line="360" w:lineRule="auto"/>
        <w:ind w:left="567"/>
        <w:rPr>
          <w:rFonts w:ascii="Lato" w:hAnsi="Lato" w:cs="Arial"/>
          <w:bCs/>
        </w:rPr>
      </w:pPr>
      <w:r w:rsidRPr="005B589C">
        <w:rPr>
          <w:rFonts w:ascii="Lato" w:hAnsi="Lato" w:cs="Arial"/>
          <w:bCs/>
        </w:rPr>
        <w:t>Zamawiający zastrzega sobie możliwość do unieważnienia przedmiotowego postępowania bez podawania przyczyn i na każdym etapie niniejszego postępowania.</w:t>
      </w:r>
    </w:p>
    <w:p w14:paraId="089A5CB6" w14:textId="77777777" w:rsidR="005B589C" w:rsidRDefault="005B589C" w:rsidP="005B589C">
      <w:pPr>
        <w:pStyle w:val="Akapitzlist"/>
        <w:spacing w:after="0" w:line="360" w:lineRule="auto"/>
        <w:ind w:left="426"/>
        <w:rPr>
          <w:rFonts w:ascii="Lato" w:hAnsi="Lato" w:cs="Arial"/>
          <w:b/>
        </w:rPr>
      </w:pPr>
    </w:p>
    <w:p w14:paraId="1C354EA4" w14:textId="24C73072" w:rsidR="00727569" w:rsidRPr="00891DCC" w:rsidRDefault="00727569" w:rsidP="00C561BB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b/>
        </w:rPr>
      </w:pPr>
      <w:r w:rsidRPr="00891DCC">
        <w:rPr>
          <w:rFonts w:ascii="Lato" w:hAnsi="Lato" w:cs="Arial"/>
          <w:b/>
        </w:rPr>
        <w:t>Klauzula Informacyjna:</w:t>
      </w:r>
      <w:r w:rsidR="001110CF" w:rsidRPr="00891DCC">
        <w:rPr>
          <w:rFonts w:ascii="Lato" w:hAnsi="Lato" w:cs="Arial"/>
          <w:b/>
        </w:rPr>
        <w:t xml:space="preserve"> </w:t>
      </w:r>
    </w:p>
    <w:p w14:paraId="4416A1B3" w14:textId="6A2AAB02" w:rsidR="00727569" w:rsidRPr="00891DCC" w:rsidRDefault="00727569" w:rsidP="00C561BB">
      <w:pPr>
        <w:pStyle w:val="Akapitzlist"/>
        <w:spacing w:after="0" w:line="360" w:lineRule="auto"/>
        <w:ind w:left="426"/>
        <w:rPr>
          <w:rFonts w:ascii="Lato" w:hAnsi="Lato" w:cs="Arial"/>
          <w:b/>
        </w:rPr>
      </w:pPr>
      <w:r w:rsidRPr="00891DCC">
        <w:rPr>
          <w:rFonts w:ascii="Lato" w:hAnsi="Lato" w:cs="Arial"/>
          <w:color w:val="000000"/>
        </w:rPr>
        <w:t>W związku z realizacją wymogów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 Urz. UE L 119 z 04.05.2016, str. 1, z późn. zm.) (RODO), administrator informuje o</w:t>
      </w:r>
      <w:r w:rsidR="00F01D12" w:rsidRPr="00891DCC">
        <w:rPr>
          <w:rFonts w:ascii="Lato" w:hAnsi="Lato" w:cs="Arial"/>
          <w:color w:val="000000"/>
        </w:rPr>
        <w:t> </w:t>
      </w:r>
      <w:r w:rsidRPr="00891DCC">
        <w:rPr>
          <w:rFonts w:ascii="Lato" w:hAnsi="Lato" w:cs="Arial"/>
          <w:color w:val="000000"/>
        </w:rPr>
        <w:t>zasadach oraz o przysługujących Państwu prawach związanych z przetwarzaniem danych osobowych.</w:t>
      </w:r>
    </w:p>
    <w:p w14:paraId="33462BBE" w14:textId="40165522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sz w:val="22"/>
          <w:szCs w:val="22"/>
        </w:rPr>
      </w:pPr>
      <w:r w:rsidRPr="00891DCC">
        <w:rPr>
          <w:rFonts w:ascii="Lato" w:hAnsi="Lato" w:cs="Arial"/>
          <w:sz w:val="22"/>
          <w:szCs w:val="22"/>
        </w:rPr>
        <w:t xml:space="preserve">Administratorem Państwa danych osobowych jest Główny Inspektor Sanitarny z siedzibą w Warszawie (03-729), przy ul. Targowej 65, z którym można kontaktować się listownie, za pośrednictwem </w:t>
      </w:r>
      <w:proofErr w:type="spellStart"/>
      <w:r w:rsidRPr="00891DCC">
        <w:rPr>
          <w:rFonts w:ascii="Lato" w:hAnsi="Lato" w:cs="Arial"/>
          <w:sz w:val="22"/>
          <w:szCs w:val="22"/>
        </w:rPr>
        <w:t>ePUAP</w:t>
      </w:r>
      <w:proofErr w:type="spellEnd"/>
      <w:r w:rsidRPr="00891DCC">
        <w:rPr>
          <w:rFonts w:ascii="Lato" w:hAnsi="Lato" w:cs="Arial"/>
          <w:sz w:val="22"/>
          <w:szCs w:val="22"/>
        </w:rPr>
        <w:t xml:space="preserve"> lub poprzez adres e</w:t>
      </w:r>
      <w:r w:rsidRPr="00891DCC">
        <w:rPr>
          <w:rFonts w:ascii="Lato" w:hAnsi="Lato" w:cs="Arial"/>
          <w:sz w:val="22"/>
          <w:szCs w:val="22"/>
        </w:rPr>
        <w:noBreakHyphen/>
        <w:t xml:space="preserve">mail: </w:t>
      </w:r>
      <w:hyperlink r:id="rId11" w:history="1">
        <w:r w:rsidR="00E62D92" w:rsidRPr="00891DCC">
          <w:rPr>
            <w:rStyle w:val="Hipercze"/>
            <w:rFonts w:ascii="Lato" w:hAnsi="Lato" w:cs="Arial"/>
            <w:sz w:val="22"/>
            <w:szCs w:val="22"/>
          </w:rPr>
          <w:t>inspektorat@sanepid.gov.pl</w:t>
        </w:r>
      </w:hyperlink>
      <w:r w:rsidR="00E62D92" w:rsidRPr="00891DCC">
        <w:rPr>
          <w:rFonts w:ascii="Lato" w:hAnsi="Lato" w:cs="Arial"/>
          <w:sz w:val="22"/>
          <w:szCs w:val="22"/>
        </w:rPr>
        <w:t>.</w:t>
      </w:r>
    </w:p>
    <w:p w14:paraId="2608D817" w14:textId="250B560D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sz w:val="22"/>
          <w:szCs w:val="22"/>
        </w:rPr>
      </w:pPr>
      <w:r w:rsidRPr="00891DCC">
        <w:rPr>
          <w:rFonts w:ascii="Lato" w:hAnsi="Lato" w:cs="Arial"/>
          <w:sz w:val="22"/>
          <w:szCs w:val="22"/>
        </w:rPr>
        <w:t xml:space="preserve">Administrator wyznaczył inspektora ochrony danych, z którym mogą się Państwo kontaktować poprzez e-mail: </w:t>
      </w:r>
      <w:hyperlink r:id="rId12" w:history="1">
        <w:r w:rsidR="00E62D92" w:rsidRPr="00891DCC">
          <w:rPr>
            <w:rStyle w:val="Hipercze"/>
            <w:rFonts w:ascii="Lato" w:hAnsi="Lato" w:cs="Arial"/>
            <w:sz w:val="22"/>
            <w:szCs w:val="22"/>
          </w:rPr>
          <w:t>iod@sanepid.gov.pl</w:t>
        </w:r>
      </w:hyperlink>
      <w:r w:rsidR="00E62D92" w:rsidRPr="00891DCC">
        <w:rPr>
          <w:rFonts w:ascii="Lato" w:hAnsi="Lato" w:cs="Arial"/>
          <w:sz w:val="22"/>
          <w:szCs w:val="22"/>
        </w:rPr>
        <w:t xml:space="preserve"> </w:t>
      </w:r>
      <w:r w:rsidRPr="00891DCC">
        <w:rPr>
          <w:rFonts w:ascii="Lato" w:hAnsi="Lato" w:cs="Arial"/>
          <w:sz w:val="22"/>
          <w:szCs w:val="22"/>
        </w:rPr>
        <w:t>lub listownie na adres siedziby administratora. Z inspektorem ochrony danych można kontaktować się we wszystkich sprawach dotyczących przetwarzania danych osobowych oraz korzystania z praw związanych z przetwarzaniem danych.</w:t>
      </w:r>
    </w:p>
    <w:p w14:paraId="3C56A972" w14:textId="139B8C5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 xml:space="preserve">Państwa dane osobowe mogą być </w:t>
      </w:r>
      <w:r w:rsidR="00FE6108" w:rsidRPr="00891DCC">
        <w:rPr>
          <w:rFonts w:ascii="Lato" w:hAnsi="Lato" w:cs="Arial"/>
          <w:color w:val="000000"/>
          <w:sz w:val="22"/>
          <w:szCs w:val="22"/>
        </w:rPr>
        <w:t>przetwarzane,</w:t>
      </w:r>
      <w:r w:rsidRPr="00891DCC">
        <w:rPr>
          <w:rFonts w:ascii="Lato" w:hAnsi="Lato" w:cs="Arial"/>
          <w:color w:val="000000"/>
          <w:sz w:val="22"/>
          <w:szCs w:val="22"/>
        </w:rPr>
        <w:t xml:space="preserve"> jeżeli jest to niezbędne do wypełnienia obowiązku prawnego ciążącego na administratorze (art. 6 ust. 1 lit c RODO) lub w celu wykonywania przez administratora zadań realizowanych </w:t>
      </w:r>
      <w:r w:rsidRPr="00891DCC">
        <w:rPr>
          <w:rFonts w:ascii="Lato" w:hAnsi="Lato" w:cs="Arial"/>
          <w:color w:val="000000"/>
          <w:sz w:val="22"/>
          <w:szCs w:val="22"/>
        </w:rPr>
        <w:lastRenderedPageBreak/>
        <w:t>w interesie publicznym lub sprawowania władzy publicznej powierzonej administratorowi (art. 6 ust. 1 lit e RODO).</w:t>
      </w:r>
    </w:p>
    <w:p w14:paraId="63AF5201" w14:textId="7777777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Państwa dane osobowe mogą być przekazane wyłącznie organom właściwym do rozpatrzenia danej sprawy oraz podmiotom, którym administrator powierzył przetwarzanie danych osobowych na podstawie zawartej umowy.</w:t>
      </w:r>
    </w:p>
    <w:p w14:paraId="57E9D72A" w14:textId="7777777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Państwa dane osobowe będą przechowywane przez okres niezbędny do rozpatrzenia danej sprawy, a następnie w okresie przewidzianym dla archiwizacji dokumentów zgodnie z przepisami ustawy z dnia 14 lipca 1983 r. o narodowym zasobie archiwalnym i archiwach (Dz.U. z 2019 r. poz. 553 ze zm.).</w:t>
      </w:r>
    </w:p>
    <w:p w14:paraId="40F04830" w14:textId="7777777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Państwa dane nie będą przetwarzane w sposób zautomatyzowany, w tym w formie profilowania.</w:t>
      </w:r>
    </w:p>
    <w:p w14:paraId="5D0E42C9" w14:textId="7777777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Przysługuje Państwu prawo:</w:t>
      </w:r>
    </w:p>
    <w:p w14:paraId="072501B3" w14:textId="77777777" w:rsidR="00727569" w:rsidRPr="00891DCC" w:rsidRDefault="00727569" w:rsidP="00C561B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76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dostępu do treści swoich danych osobowych, w tym prawo do uzyskania kopii tych danych,</w:t>
      </w:r>
    </w:p>
    <w:p w14:paraId="31BED9FD" w14:textId="77777777" w:rsidR="00727569" w:rsidRPr="00891DCC" w:rsidRDefault="00727569" w:rsidP="00C561B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76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sprostowania danych osobowych,</w:t>
      </w:r>
    </w:p>
    <w:p w14:paraId="01BD8DF7" w14:textId="77777777" w:rsidR="00727569" w:rsidRPr="00891DCC" w:rsidRDefault="00727569" w:rsidP="00C561B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76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wniesienia sprzeciwu,</w:t>
      </w:r>
    </w:p>
    <w:p w14:paraId="5FFBE20B" w14:textId="77777777" w:rsidR="00727569" w:rsidRPr="00891DCC" w:rsidRDefault="00727569" w:rsidP="00C561B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76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usunięcia danych osobowych po upływie wskazanych okresów lub ograniczenia ich przetwarzania.</w:t>
      </w:r>
    </w:p>
    <w:p w14:paraId="5D1BAB5F" w14:textId="7777777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Przysługuje Państwu także prawo cofnięcia zgody w dowolnym momencie, jeżeli Państwa dane są przetwarzane na podstawie zgody. Wycofanie zgody nie wpływa na zgodność z prawem przetwarzania, którego dokonano przed jej cofnięciem.</w:t>
      </w:r>
    </w:p>
    <w:p w14:paraId="098A3129" w14:textId="77777777" w:rsidR="00727569" w:rsidRPr="00891DCC" w:rsidRDefault="00727569" w:rsidP="00C561B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/>
        <w:rPr>
          <w:rFonts w:ascii="Lato" w:hAnsi="Lato" w:cs="Arial"/>
          <w:color w:val="000000"/>
          <w:sz w:val="22"/>
          <w:szCs w:val="22"/>
        </w:rPr>
      </w:pPr>
      <w:r w:rsidRPr="00891DCC">
        <w:rPr>
          <w:rFonts w:ascii="Lato" w:hAnsi="Lato" w:cs="Arial"/>
          <w:color w:val="000000"/>
          <w:sz w:val="22"/>
          <w:szCs w:val="22"/>
        </w:rPr>
        <w:t>W przypadku stwierdzenia, że przetwarzanie danych osobowych następuje z naruszeniem przepisów prawa przysługuje Państwu prawo wniesienia skargi do Prezesa Urzędu Ochrony Danych Osobowych (na adres: ul. Stawki 2, 00</w:t>
      </w:r>
      <w:r w:rsidRPr="00891DCC">
        <w:rPr>
          <w:rFonts w:ascii="Lato" w:hAnsi="Lato" w:cs="Arial"/>
          <w:color w:val="000000"/>
          <w:sz w:val="22"/>
          <w:szCs w:val="22"/>
        </w:rPr>
        <w:noBreakHyphen/>
        <w:t>193 Warszawa).</w:t>
      </w:r>
    </w:p>
    <w:p w14:paraId="4D7AB8A9" w14:textId="77777777" w:rsidR="00727569" w:rsidRPr="00891DCC" w:rsidRDefault="00727569" w:rsidP="00C561BB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Lato" w:hAnsi="Lato" w:cs="Arial"/>
          <w:b/>
        </w:rPr>
      </w:pPr>
      <w:r w:rsidRPr="00891DCC">
        <w:rPr>
          <w:rFonts w:ascii="Lato" w:hAnsi="Lato" w:cs="Arial"/>
          <w:b/>
        </w:rPr>
        <w:t>Wykaz załączników do Zaproszenia do złożenia oferty:</w:t>
      </w:r>
    </w:p>
    <w:p w14:paraId="780B0B00" w14:textId="77777777" w:rsidR="00727569" w:rsidRPr="00891DCC" w:rsidRDefault="00727569" w:rsidP="00C561BB">
      <w:pPr>
        <w:spacing w:line="360" w:lineRule="auto"/>
        <w:ind w:left="426"/>
        <w:contextualSpacing/>
        <w:rPr>
          <w:rFonts w:ascii="Lato" w:hAnsi="Lato" w:cs="Arial"/>
          <w:sz w:val="22"/>
          <w:szCs w:val="22"/>
          <w:lang w:bidi="en-US"/>
        </w:rPr>
      </w:pPr>
      <w:r w:rsidRPr="00891DCC">
        <w:rPr>
          <w:rFonts w:ascii="Lato" w:hAnsi="Lato" w:cs="Arial"/>
          <w:bCs/>
          <w:sz w:val="22"/>
          <w:szCs w:val="22"/>
          <w:lang w:bidi="en-US"/>
        </w:rPr>
        <w:t>Integraln</w:t>
      </w:r>
      <w:r w:rsidRPr="00891DCC">
        <w:rPr>
          <w:rFonts w:ascii="Lato" w:eastAsia="TimesNewRoman" w:hAnsi="Lato" w:cs="Arial"/>
          <w:bCs/>
          <w:sz w:val="22"/>
          <w:szCs w:val="22"/>
          <w:lang w:bidi="en-US"/>
        </w:rPr>
        <w:t xml:space="preserve">ą </w:t>
      </w:r>
      <w:r w:rsidRPr="00891DCC">
        <w:rPr>
          <w:rFonts w:ascii="Lato" w:hAnsi="Lato" w:cs="Arial"/>
          <w:bCs/>
          <w:sz w:val="22"/>
          <w:szCs w:val="22"/>
          <w:lang w:bidi="en-US"/>
        </w:rPr>
        <w:t>cz</w:t>
      </w:r>
      <w:r w:rsidRPr="00891DCC">
        <w:rPr>
          <w:rFonts w:ascii="Lato" w:eastAsia="TimesNewRoman" w:hAnsi="Lato" w:cs="Arial"/>
          <w:bCs/>
          <w:sz w:val="22"/>
          <w:szCs w:val="22"/>
          <w:lang w:bidi="en-US"/>
        </w:rPr>
        <w:t xml:space="preserve">ęść </w:t>
      </w:r>
      <w:r w:rsidRPr="00891DCC">
        <w:rPr>
          <w:rFonts w:ascii="Lato" w:hAnsi="Lato" w:cs="Arial"/>
          <w:bCs/>
          <w:sz w:val="22"/>
          <w:szCs w:val="22"/>
          <w:lang w:bidi="en-US"/>
        </w:rPr>
        <w:t>niniejszego Zaproszenie do złożenia oferty stanowi</w:t>
      </w:r>
      <w:r w:rsidRPr="00891DCC">
        <w:rPr>
          <w:rFonts w:ascii="Lato" w:eastAsia="TimesNewRoman" w:hAnsi="Lato" w:cs="Arial"/>
          <w:bCs/>
          <w:sz w:val="22"/>
          <w:szCs w:val="22"/>
          <w:lang w:bidi="en-US"/>
        </w:rPr>
        <w:t xml:space="preserve">ą </w:t>
      </w:r>
      <w:r w:rsidRPr="00891DCC">
        <w:rPr>
          <w:rFonts w:ascii="Lato" w:hAnsi="Lato" w:cs="Arial"/>
          <w:bCs/>
          <w:sz w:val="22"/>
          <w:szCs w:val="22"/>
          <w:lang w:bidi="en-US"/>
        </w:rPr>
        <w:t>nast</w:t>
      </w:r>
      <w:r w:rsidRPr="00891DCC">
        <w:rPr>
          <w:rFonts w:ascii="Lato" w:eastAsia="TimesNewRoman" w:hAnsi="Lato" w:cs="Arial"/>
          <w:bCs/>
          <w:sz w:val="22"/>
          <w:szCs w:val="22"/>
          <w:lang w:bidi="en-US"/>
        </w:rPr>
        <w:t>ę</w:t>
      </w:r>
      <w:r w:rsidRPr="00891DCC">
        <w:rPr>
          <w:rFonts w:ascii="Lato" w:hAnsi="Lato" w:cs="Arial"/>
          <w:bCs/>
          <w:sz w:val="22"/>
          <w:szCs w:val="22"/>
          <w:lang w:bidi="en-US"/>
        </w:rPr>
        <w:t>puj</w:t>
      </w:r>
      <w:r w:rsidRPr="00891DCC">
        <w:rPr>
          <w:rFonts w:ascii="Lato" w:eastAsia="TimesNewRoman" w:hAnsi="Lato" w:cs="Arial"/>
          <w:bCs/>
          <w:sz w:val="22"/>
          <w:szCs w:val="22"/>
          <w:lang w:bidi="en-US"/>
        </w:rPr>
        <w:t>ą</w:t>
      </w:r>
      <w:r w:rsidRPr="00891DCC">
        <w:rPr>
          <w:rFonts w:ascii="Lato" w:hAnsi="Lato" w:cs="Arial"/>
          <w:bCs/>
          <w:sz w:val="22"/>
          <w:szCs w:val="22"/>
          <w:lang w:bidi="en-US"/>
        </w:rPr>
        <w:t>ce załączniki:</w:t>
      </w:r>
    </w:p>
    <w:p w14:paraId="5AB1F682" w14:textId="1F0CFE61" w:rsidR="00727569" w:rsidRPr="00891DCC" w:rsidRDefault="0014270A" w:rsidP="00C561BB">
      <w:pPr>
        <w:numPr>
          <w:ilvl w:val="0"/>
          <w:numId w:val="9"/>
        </w:numPr>
        <w:tabs>
          <w:tab w:val="left" w:pos="426"/>
        </w:tabs>
        <w:spacing w:line="360" w:lineRule="auto"/>
        <w:ind w:left="709" w:right="-2" w:hanging="283"/>
        <w:contextualSpacing/>
        <w:rPr>
          <w:rFonts w:ascii="Lato" w:hAnsi="Lato" w:cs="Arial"/>
          <w:spacing w:val="-2"/>
          <w:sz w:val="22"/>
          <w:szCs w:val="22"/>
        </w:rPr>
      </w:pPr>
      <w:r w:rsidRPr="00891DCC">
        <w:rPr>
          <w:rFonts w:ascii="Lato" w:hAnsi="Lato" w:cs="Arial"/>
          <w:spacing w:val="-2"/>
          <w:sz w:val="22"/>
          <w:szCs w:val="22"/>
        </w:rPr>
        <w:t>Projektowane postanowienia umow</w:t>
      </w:r>
      <w:r w:rsidR="00ED504D" w:rsidRPr="00891DCC">
        <w:rPr>
          <w:rFonts w:ascii="Lato" w:hAnsi="Lato" w:cs="Arial"/>
          <w:spacing w:val="-2"/>
          <w:sz w:val="22"/>
          <w:szCs w:val="22"/>
        </w:rPr>
        <w:t>y</w:t>
      </w:r>
      <w:r w:rsidR="00F06025" w:rsidRPr="00891DCC">
        <w:rPr>
          <w:rFonts w:ascii="Lato" w:hAnsi="Lato" w:cs="Arial"/>
          <w:spacing w:val="-2"/>
          <w:sz w:val="22"/>
          <w:szCs w:val="22"/>
        </w:rPr>
        <w:t>;</w:t>
      </w:r>
    </w:p>
    <w:p w14:paraId="3B90B2CF" w14:textId="69573F7B" w:rsidR="00F57C57" w:rsidRPr="00891DCC" w:rsidRDefault="0014270A" w:rsidP="00C561BB">
      <w:pPr>
        <w:numPr>
          <w:ilvl w:val="0"/>
          <w:numId w:val="9"/>
        </w:numPr>
        <w:tabs>
          <w:tab w:val="left" w:pos="426"/>
        </w:tabs>
        <w:spacing w:line="360" w:lineRule="auto"/>
        <w:ind w:left="709" w:right="-2" w:hanging="283"/>
        <w:contextualSpacing/>
        <w:rPr>
          <w:rFonts w:ascii="Lato" w:hAnsi="Lato" w:cs="Arial"/>
          <w:spacing w:val="-2"/>
          <w:sz w:val="22"/>
          <w:szCs w:val="22"/>
        </w:rPr>
      </w:pPr>
      <w:r w:rsidRPr="00891DCC">
        <w:rPr>
          <w:rFonts w:ascii="Lato" w:hAnsi="Lato" w:cs="Arial"/>
          <w:spacing w:val="-2"/>
          <w:sz w:val="22"/>
          <w:szCs w:val="22"/>
        </w:rPr>
        <w:t>Formularz oferty.</w:t>
      </w:r>
    </w:p>
    <w:sectPr w:rsidR="00F57C57" w:rsidRPr="00891DC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1BA2" w14:textId="77777777" w:rsidR="007F7A1B" w:rsidRDefault="007F7A1B" w:rsidP="00F57C57">
      <w:r>
        <w:separator/>
      </w:r>
    </w:p>
  </w:endnote>
  <w:endnote w:type="continuationSeparator" w:id="0">
    <w:p w14:paraId="22A8131F" w14:textId="77777777" w:rsidR="007F7A1B" w:rsidRDefault="007F7A1B" w:rsidP="00F5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22"/>
        <w:szCs w:val="22"/>
      </w:rPr>
      <w:id w:val="1189796963"/>
      <w:docPartObj>
        <w:docPartGallery w:val="Page Numbers (Bottom of Page)"/>
        <w:docPartUnique/>
      </w:docPartObj>
    </w:sdtPr>
    <w:sdtEndPr/>
    <w:sdtContent>
      <w:p w14:paraId="7CC55797" w14:textId="2C7214F5" w:rsidR="00AC381E" w:rsidRPr="00AC381E" w:rsidRDefault="00AC381E">
        <w:pPr>
          <w:pStyle w:val="Stopka"/>
          <w:jc w:val="right"/>
          <w:rPr>
            <w:rFonts w:ascii="Lato" w:hAnsi="Lato"/>
            <w:sz w:val="22"/>
            <w:szCs w:val="22"/>
          </w:rPr>
        </w:pPr>
        <w:r w:rsidRPr="00AC381E">
          <w:rPr>
            <w:rFonts w:ascii="Lato" w:hAnsi="Lato"/>
            <w:sz w:val="22"/>
            <w:szCs w:val="22"/>
          </w:rPr>
          <w:fldChar w:fldCharType="begin"/>
        </w:r>
        <w:r w:rsidRPr="00AC381E">
          <w:rPr>
            <w:rFonts w:ascii="Lato" w:hAnsi="Lato"/>
            <w:sz w:val="22"/>
            <w:szCs w:val="22"/>
          </w:rPr>
          <w:instrText>PAGE   \* MERGEFORMAT</w:instrText>
        </w:r>
        <w:r w:rsidRPr="00AC381E">
          <w:rPr>
            <w:rFonts w:ascii="Lato" w:hAnsi="Lato"/>
            <w:sz w:val="22"/>
            <w:szCs w:val="22"/>
          </w:rPr>
          <w:fldChar w:fldCharType="separate"/>
        </w:r>
        <w:r w:rsidRPr="00AC381E">
          <w:rPr>
            <w:rFonts w:ascii="Lato" w:hAnsi="Lato"/>
            <w:sz w:val="22"/>
            <w:szCs w:val="22"/>
          </w:rPr>
          <w:t>2</w:t>
        </w:r>
        <w:r w:rsidRPr="00AC381E">
          <w:rPr>
            <w:rFonts w:ascii="Lato" w:hAnsi="Lato"/>
            <w:sz w:val="22"/>
            <w:szCs w:val="22"/>
          </w:rPr>
          <w:fldChar w:fldCharType="end"/>
        </w:r>
      </w:p>
    </w:sdtContent>
  </w:sdt>
  <w:p w14:paraId="111971E3" w14:textId="77777777" w:rsidR="00AC381E" w:rsidRPr="00AC381E" w:rsidRDefault="00AC381E">
    <w:pPr>
      <w:pStyle w:val="Stopka"/>
      <w:rPr>
        <w:rFonts w:ascii="Lato" w:hAnsi="La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8236" w14:textId="77777777" w:rsidR="007F7A1B" w:rsidRDefault="007F7A1B" w:rsidP="00F57C57">
      <w:r>
        <w:separator/>
      </w:r>
    </w:p>
  </w:footnote>
  <w:footnote w:type="continuationSeparator" w:id="0">
    <w:p w14:paraId="77673740" w14:textId="77777777" w:rsidR="007F7A1B" w:rsidRDefault="007F7A1B" w:rsidP="00F5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3FD"/>
    <w:multiLevelType w:val="hybridMultilevel"/>
    <w:tmpl w:val="0764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3D7"/>
    <w:multiLevelType w:val="multilevel"/>
    <w:tmpl w:val="FDBA520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A3176"/>
    <w:multiLevelType w:val="hybridMultilevel"/>
    <w:tmpl w:val="EE283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231A"/>
    <w:multiLevelType w:val="multilevel"/>
    <w:tmpl w:val="4D402508"/>
    <w:lvl w:ilvl="0">
      <w:start w:val="4"/>
      <w:numFmt w:val="decimal"/>
      <w:lvlText w:val="%1"/>
      <w:lvlJc w:val="left"/>
      <w:pPr>
        <w:ind w:left="668" w:hanging="454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702" w:hanging="709"/>
      </w:pPr>
      <w:rPr>
        <w:rFonts w:ascii="Arial" w:eastAsia="Calibri" w:hAnsi="Arial" w:cs="Arial"/>
        <w:b w:val="0"/>
        <w:bCs w:val="0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552" w:hanging="567"/>
      </w:pPr>
      <w:rPr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lang w:val="pl-PL" w:eastAsia="en-US" w:bidi="ar-SA"/>
      </w:rPr>
    </w:lvl>
  </w:abstractNum>
  <w:abstractNum w:abstractNumId="4" w15:restartNumberingAfterBreak="0">
    <w:nsid w:val="131378B8"/>
    <w:multiLevelType w:val="hybridMultilevel"/>
    <w:tmpl w:val="4782C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D6364"/>
    <w:multiLevelType w:val="hybridMultilevel"/>
    <w:tmpl w:val="9E7A4BF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C784C50"/>
    <w:multiLevelType w:val="hybridMultilevel"/>
    <w:tmpl w:val="D3200DAC"/>
    <w:lvl w:ilvl="0" w:tplc="E08A97B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4D2"/>
    <w:multiLevelType w:val="hybridMultilevel"/>
    <w:tmpl w:val="9E0A81DE"/>
    <w:lvl w:ilvl="0" w:tplc="70223E9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8" w15:restartNumberingAfterBreak="0">
    <w:nsid w:val="2E2D2189"/>
    <w:multiLevelType w:val="hybridMultilevel"/>
    <w:tmpl w:val="46660F18"/>
    <w:lvl w:ilvl="0" w:tplc="0ADA8B3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A55CCD"/>
    <w:multiLevelType w:val="hybridMultilevel"/>
    <w:tmpl w:val="1736E8A2"/>
    <w:lvl w:ilvl="0" w:tplc="26A606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6924C0"/>
    <w:multiLevelType w:val="hybridMultilevel"/>
    <w:tmpl w:val="16CA817A"/>
    <w:lvl w:ilvl="0" w:tplc="06FC4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6236B9"/>
    <w:multiLevelType w:val="hybridMultilevel"/>
    <w:tmpl w:val="41E41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112A"/>
    <w:multiLevelType w:val="hybridMultilevel"/>
    <w:tmpl w:val="3340A848"/>
    <w:lvl w:ilvl="0" w:tplc="E08A97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3F0459"/>
    <w:multiLevelType w:val="multilevel"/>
    <w:tmpl w:val="EA12571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bCs/>
        <w:strike w:val="0"/>
        <w:dstrike w:val="0"/>
        <w:u w:val="none"/>
        <w:effect w:val="none"/>
      </w:rPr>
    </w:lvl>
    <w:lvl w:ilvl="2">
      <w:start w:val="1"/>
      <w:numFmt w:val="lowerLetter"/>
      <w:isLgl/>
      <w:lvlText w:val="%3)"/>
      <w:lvlJc w:val="left"/>
      <w:pPr>
        <w:ind w:left="851" w:firstLine="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0BD2194"/>
    <w:multiLevelType w:val="hybridMultilevel"/>
    <w:tmpl w:val="22744404"/>
    <w:lvl w:ilvl="0" w:tplc="A7F4E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5EE9"/>
    <w:multiLevelType w:val="hybridMultilevel"/>
    <w:tmpl w:val="BCF8F7BE"/>
    <w:lvl w:ilvl="0" w:tplc="40EC1906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37BA4"/>
    <w:multiLevelType w:val="multilevel"/>
    <w:tmpl w:val="5D141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  <w:color w:val="auto"/>
      </w:rPr>
    </w:lvl>
  </w:abstractNum>
  <w:abstractNum w:abstractNumId="18" w15:restartNumberingAfterBreak="0">
    <w:nsid w:val="59D34958"/>
    <w:multiLevelType w:val="hybridMultilevel"/>
    <w:tmpl w:val="F2D67D4C"/>
    <w:lvl w:ilvl="0" w:tplc="AD4A5BE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F0EA5"/>
    <w:multiLevelType w:val="hybridMultilevel"/>
    <w:tmpl w:val="2D14C042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5BAF0894"/>
    <w:multiLevelType w:val="hybridMultilevel"/>
    <w:tmpl w:val="91EA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50454"/>
    <w:multiLevelType w:val="hybridMultilevel"/>
    <w:tmpl w:val="7C72A13C"/>
    <w:lvl w:ilvl="0" w:tplc="0B9EF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0BD6"/>
    <w:multiLevelType w:val="multilevel"/>
    <w:tmpl w:val="F7089E2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3" w15:restartNumberingAfterBreak="0">
    <w:nsid w:val="74FA6286"/>
    <w:multiLevelType w:val="hybridMultilevel"/>
    <w:tmpl w:val="CCB26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56E70"/>
    <w:multiLevelType w:val="hybridMultilevel"/>
    <w:tmpl w:val="205A9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61049">
    <w:abstractNumId w:val="13"/>
  </w:num>
  <w:num w:numId="2" w16cid:durableId="83480287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63609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 w16cid:durableId="1101804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2943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914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50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24584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9107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7072564">
    <w:abstractNumId w:val="10"/>
  </w:num>
  <w:num w:numId="11" w16cid:durableId="1160124312">
    <w:abstractNumId w:val="15"/>
  </w:num>
  <w:num w:numId="12" w16cid:durableId="815876599">
    <w:abstractNumId w:val="18"/>
  </w:num>
  <w:num w:numId="13" w16cid:durableId="303777637">
    <w:abstractNumId w:val="7"/>
  </w:num>
  <w:num w:numId="14" w16cid:durableId="1948271152">
    <w:abstractNumId w:val="21"/>
  </w:num>
  <w:num w:numId="15" w16cid:durableId="1671180467">
    <w:abstractNumId w:val="9"/>
  </w:num>
  <w:num w:numId="16" w16cid:durableId="1495301264">
    <w:abstractNumId w:val="0"/>
  </w:num>
  <w:num w:numId="17" w16cid:durableId="1841653762">
    <w:abstractNumId w:val="6"/>
  </w:num>
  <w:num w:numId="18" w16cid:durableId="398213832">
    <w:abstractNumId w:val="12"/>
  </w:num>
  <w:num w:numId="19" w16cid:durableId="1720476078">
    <w:abstractNumId w:val="1"/>
  </w:num>
  <w:num w:numId="20" w16cid:durableId="534343591">
    <w:abstractNumId w:val="4"/>
  </w:num>
  <w:num w:numId="21" w16cid:durableId="264850609">
    <w:abstractNumId w:val="19"/>
  </w:num>
  <w:num w:numId="22" w16cid:durableId="20864941">
    <w:abstractNumId w:val="2"/>
  </w:num>
  <w:num w:numId="23" w16cid:durableId="1550678401">
    <w:abstractNumId w:val="5"/>
  </w:num>
  <w:num w:numId="24" w16cid:durableId="205872808">
    <w:abstractNumId w:val="22"/>
  </w:num>
  <w:num w:numId="25" w16cid:durableId="608508104">
    <w:abstractNumId w:val="20"/>
  </w:num>
  <w:num w:numId="26" w16cid:durableId="1459758393">
    <w:abstractNumId w:val="11"/>
  </w:num>
  <w:num w:numId="27" w16cid:durableId="1882471393">
    <w:abstractNumId w:val="24"/>
  </w:num>
  <w:num w:numId="28" w16cid:durableId="1260943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69"/>
    <w:rsid w:val="000105FF"/>
    <w:rsid w:val="0006674C"/>
    <w:rsid w:val="00067E3B"/>
    <w:rsid w:val="00082F4A"/>
    <w:rsid w:val="00082FE5"/>
    <w:rsid w:val="000D3CCD"/>
    <w:rsid w:val="0010611B"/>
    <w:rsid w:val="00110CF0"/>
    <w:rsid w:val="001110CF"/>
    <w:rsid w:val="001116AD"/>
    <w:rsid w:val="001139D1"/>
    <w:rsid w:val="0012303D"/>
    <w:rsid w:val="0014270A"/>
    <w:rsid w:val="00144437"/>
    <w:rsid w:val="00165185"/>
    <w:rsid w:val="001936C8"/>
    <w:rsid w:val="001B09F0"/>
    <w:rsid w:val="001D389C"/>
    <w:rsid w:val="001E50D4"/>
    <w:rsid w:val="001E6668"/>
    <w:rsid w:val="001E683F"/>
    <w:rsid w:val="00210D92"/>
    <w:rsid w:val="002328EF"/>
    <w:rsid w:val="002507F3"/>
    <w:rsid w:val="0027451C"/>
    <w:rsid w:val="00290F48"/>
    <w:rsid w:val="0029275A"/>
    <w:rsid w:val="002A6F50"/>
    <w:rsid w:val="002F565B"/>
    <w:rsid w:val="0030293C"/>
    <w:rsid w:val="003229FD"/>
    <w:rsid w:val="00326B40"/>
    <w:rsid w:val="00347AED"/>
    <w:rsid w:val="00360103"/>
    <w:rsid w:val="00366DAF"/>
    <w:rsid w:val="00395170"/>
    <w:rsid w:val="00444F15"/>
    <w:rsid w:val="00451F64"/>
    <w:rsid w:val="004534EE"/>
    <w:rsid w:val="004947FF"/>
    <w:rsid w:val="004A728A"/>
    <w:rsid w:val="004C0F3C"/>
    <w:rsid w:val="004F3B0D"/>
    <w:rsid w:val="005051EE"/>
    <w:rsid w:val="0052303D"/>
    <w:rsid w:val="00571890"/>
    <w:rsid w:val="00581E9E"/>
    <w:rsid w:val="0059148F"/>
    <w:rsid w:val="005972A7"/>
    <w:rsid w:val="005B589C"/>
    <w:rsid w:val="005C2366"/>
    <w:rsid w:val="005C59A7"/>
    <w:rsid w:val="005E571B"/>
    <w:rsid w:val="005F1C33"/>
    <w:rsid w:val="005F57F8"/>
    <w:rsid w:val="00610D05"/>
    <w:rsid w:val="006265F5"/>
    <w:rsid w:val="00662E20"/>
    <w:rsid w:val="00690ADA"/>
    <w:rsid w:val="0069346B"/>
    <w:rsid w:val="006A4B44"/>
    <w:rsid w:val="006A6F86"/>
    <w:rsid w:val="006B582A"/>
    <w:rsid w:val="00702B6F"/>
    <w:rsid w:val="00714D72"/>
    <w:rsid w:val="00720D77"/>
    <w:rsid w:val="00727569"/>
    <w:rsid w:val="00746F36"/>
    <w:rsid w:val="007516C5"/>
    <w:rsid w:val="0076614F"/>
    <w:rsid w:val="007862A5"/>
    <w:rsid w:val="007C35F9"/>
    <w:rsid w:val="007D6E91"/>
    <w:rsid w:val="007F7A1B"/>
    <w:rsid w:val="008317FE"/>
    <w:rsid w:val="008521F5"/>
    <w:rsid w:val="0087588E"/>
    <w:rsid w:val="008902BE"/>
    <w:rsid w:val="00891DCC"/>
    <w:rsid w:val="0089362C"/>
    <w:rsid w:val="008C04A5"/>
    <w:rsid w:val="008F3252"/>
    <w:rsid w:val="009211EA"/>
    <w:rsid w:val="00937408"/>
    <w:rsid w:val="00944A65"/>
    <w:rsid w:val="00947775"/>
    <w:rsid w:val="00984AF4"/>
    <w:rsid w:val="0099707F"/>
    <w:rsid w:val="009A200C"/>
    <w:rsid w:val="009B15D4"/>
    <w:rsid w:val="009B5731"/>
    <w:rsid w:val="009C696F"/>
    <w:rsid w:val="009E4B46"/>
    <w:rsid w:val="00A04E8E"/>
    <w:rsid w:val="00A4755D"/>
    <w:rsid w:val="00A66E40"/>
    <w:rsid w:val="00A72F07"/>
    <w:rsid w:val="00A766C4"/>
    <w:rsid w:val="00A857EB"/>
    <w:rsid w:val="00A92ECE"/>
    <w:rsid w:val="00AC24E6"/>
    <w:rsid w:val="00AC381E"/>
    <w:rsid w:val="00AD1767"/>
    <w:rsid w:val="00AD1FED"/>
    <w:rsid w:val="00AF0852"/>
    <w:rsid w:val="00AF219A"/>
    <w:rsid w:val="00AF4559"/>
    <w:rsid w:val="00B117DB"/>
    <w:rsid w:val="00B50364"/>
    <w:rsid w:val="00B52BCD"/>
    <w:rsid w:val="00BA11B7"/>
    <w:rsid w:val="00BC2CCC"/>
    <w:rsid w:val="00BC5141"/>
    <w:rsid w:val="00C466D3"/>
    <w:rsid w:val="00C532D2"/>
    <w:rsid w:val="00C561BB"/>
    <w:rsid w:val="00C63C68"/>
    <w:rsid w:val="00C71BE5"/>
    <w:rsid w:val="00C90422"/>
    <w:rsid w:val="00C94805"/>
    <w:rsid w:val="00CB658E"/>
    <w:rsid w:val="00CC01D7"/>
    <w:rsid w:val="00CC5645"/>
    <w:rsid w:val="00CC63DF"/>
    <w:rsid w:val="00CD2466"/>
    <w:rsid w:val="00CD4256"/>
    <w:rsid w:val="00CE7069"/>
    <w:rsid w:val="00D61906"/>
    <w:rsid w:val="00D70F93"/>
    <w:rsid w:val="00D83B8E"/>
    <w:rsid w:val="00D8450C"/>
    <w:rsid w:val="00DA0F3F"/>
    <w:rsid w:val="00DA6755"/>
    <w:rsid w:val="00DD3CBC"/>
    <w:rsid w:val="00DD7BDC"/>
    <w:rsid w:val="00DE1C10"/>
    <w:rsid w:val="00DE2986"/>
    <w:rsid w:val="00DF1551"/>
    <w:rsid w:val="00DF56F6"/>
    <w:rsid w:val="00E01737"/>
    <w:rsid w:val="00E12C49"/>
    <w:rsid w:val="00E24A66"/>
    <w:rsid w:val="00E24F7C"/>
    <w:rsid w:val="00E266F0"/>
    <w:rsid w:val="00E50791"/>
    <w:rsid w:val="00E62D92"/>
    <w:rsid w:val="00ED504D"/>
    <w:rsid w:val="00F01D12"/>
    <w:rsid w:val="00F06025"/>
    <w:rsid w:val="00F2605A"/>
    <w:rsid w:val="00F37489"/>
    <w:rsid w:val="00F57C57"/>
    <w:rsid w:val="00F7551C"/>
    <w:rsid w:val="00F93499"/>
    <w:rsid w:val="00F950D1"/>
    <w:rsid w:val="00F962EE"/>
    <w:rsid w:val="00FA471A"/>
    <w:rsid w:val="00FE6108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1252"/>
  <w15:chartTrackingRefBased/>
  <w15:docId w15:val="{61150FB8-DDD3-4318-AEC7-8E5898B9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7569"/>
    <w:rPr>
      <w:color w:val="0000FF"/>
      <w:u w:val="single"/>
    </w:rPr>
  </w:style>
  <w:style w:type="character" w:customStyle="1" w:styleId="AkapitzlistZnak">
    <w:name w:val="Akapit z listą Znak"/>
    <w:aliases w:val="Bulleted Text Znak,lp1 Znak,Bullet List Znak,Numbered List Znak,K2 lista alfabetyczna Znak,L1 Znak,Numerowanie Znak,Nagłowek 3 Znak,Akapit z listą BS Znak,Kolorowa lista — akcent 11 Znak,Dot pt Znak,F5 List Paragraph Znak"/>
    <w:link w:val="Akapitzlist"/>
    <w:uiPriority w:val="34"/>
    <w:qFormat/>
    <w:locked/>
    <w:rsid w:val="00727569"/>
    <w:rPr>
      <w:rFonts w:ascii="Calibri" w:eastAsia="Calibri" w:hAnsi="Calibri" w:cs="Calibri"/>
    </w:rPr>
  </w:style>
  <w:style w:type="paragraph" w:styleId="Akapitzlist">
    <w:name w:val="List Paragraph"/>
    <w:aliases w:val="Bulleted Text,lp1,Bullet List,Numbered List,K2 lista alfabetyczna,L1,Numerowanie,Nagłowek 3,Akapit z listą BS,Kolorowa lista — akcent 11,Dot pt,F5 List Paragraph,Recommendation,List Paragraph11,Preambuła,maz_wyliczenie,opis dzialania"/>
    <w:basedOn w:val="Normalny"/>
    <w:link w:val="AkapitzlistZnak"/>
    <w:uiPriority w:val="34"/>
    <w:qFormat/>
    <w:rsid w:val="0072756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D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D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D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D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D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2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C57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C5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C5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D9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C0F3C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C0F3C"/>
    <w:rPr>
      <w:rFonts w:ascii="Consolas" w:eastAsia="Times New Roman" w:hAnsi="Consolas" w:cs="Times New Roman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8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3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8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75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ezamawiajacy.pl/pn/gis/demand/193763/notice/public/detail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at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gis/glowny-inspektorat-sanitar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72B0-6CCC-4FE0-8073-6DB31136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44</cp:revision>
  <dcterms:created xsi:type="dcterms:W3CDTF">2023-02-03T09:30:00Z</dcterms:created>
  <dcterms:modified xsi:type="dcterms:W3CDTF">2025-01-31T10:24:00Z</dcterms:modified>
</cp:coreProperties>
</file>