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ED747" w14:textId="77777777" w:rsidR="00395C9C" w:rsidRDefault="00395C9C" w:rsidP="005A7739">
      <w:pPr>
        <w:spacing w:line="276" w:lineRule="auto"/>
      </w:pPr>
    </w:p>
    <w:p w14:paraId="02AFD34B" w14:textId="3FE8854E" w:rsidR="00B71036" w:rsidRDefault="00B71036" w:rsidP="005A7739">
      <w:pPr>
        <w:spacing w:line="276" w:lineRule="auto"/>
      </w:pPr>
      <w:r>
        <w:rPr>
          <w:b/>
          <w:noProof/>
          <w:sz w:val="28"/>
          <w:szCs w:val="28"/>
          <w:lang w:eastAsia="pl-PL"/>
        </w:rPr>
        <w:drawing>
          <wp:anchor distT="0" distB="0" distL="0" distR="0" simplePos="0" relativeHeight="251659264" behindDoc="1" locked="0" layoutInCell="0" allowOverlap="1" wp14:anchorId="0B5D7B97" wp14:editId="1C5AF4F3">
            <wp:simplePos x="0" y="0"/>
            <wp:positionH relativeFrom="margin">
              <wp:posOffset>0</wp:posOffset>
            </wp:positionH>
            <wp:positionV relativeFrom="paragraph">
              <wp:posOffset>-143510</wp:posOffset>
            </wp:positionV>
            <wp:extent cx="1174750" cy="711200"/>
            <wp:effectExtent l="0" t="0" r="0" b="0"/>
            <wp:wrapNone/>
            <wp:docPr id="7" name="Obraz 7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49A390" w14:textId="77777777" w:rsidR="00B71036" w:rsidRDefault="00B71036" w:rsidP="005A7739">
      <w:pPr>
        <w:spacing w:line="276" w:lineRule="auto"/>
      </w:pPr>
    </w:p>
    <w:p w14:paraId="5A149172" w14:textId="4D8D82E2" w:rsidR="00B71036" w:rsidRPr="005A7739" w:rsidRDefault="00EA55E8" w:rsidP="005A7739">
      <w:pPr>
        <w:spacing w:line="276" w:lineRule="auto"/>
        <w:jc w:val="right"/>
        <w:rPr>
          <w:b/>
        </w:rPr>
      </w:pPr>
      <w:r>
        <w:rPr>
          <w:b/>
        </w:rPr>
        <w:t xml:space="preserve">Załącznik nr </w:t>
      </w:r>
      <w:r w:rsidR="00840900">
        <w:rPr>
          <w:b/>
        </w:rPr>
        <w:t>5</w:t>
      </w:r>
      <w:r w:rsidR="00903501">
        <w:rPr>
          <w:b/>
        </w:rPr>
        <w:t xml:space="preserve"> do zaproszenia</w:t>
      </w:r>
    </w:p>
    <w:p w14:paraId="4FBAF8B1" w14:textId="6D068B5E" w:rsidR="00F1099D" w:rsidRDefault="00463807" w:rsidP="005A7739">
      <w:pPr>
        <w:spacing w:after="0" w:line="276" w:lineRule="auto"/>
        <w:jc w:val="center"/>
        <w:rPr>
          <w:b/>
        </w:rPr>
      </w:pPr>
      <w:r>
        <w:rPr>
          <w:b/>
        </w:rPr>
        <w:t>PROJEKT</w:t>
      </w:r>
      <w:r w:rsidR="00B71036" w:rsidRPr="009A5BF1">
        <w:rPr>
          <w:b/>
        </w:rPr>
        <w:t xml:space="preserve"> UMOWY</w:t>
      </w:r>
      <w:r w:rsidR="00F1099D">
        <w:rPr>
          <w:b/>
        </w:rPr>
        <w:t xml:space="preserve"> </w:t>
      </w:r>
    </w:p>
    <w:p w14:paraId="022CB28D" w14:textId="1A8510D6" w:rsidR="00B71036" w:rsidRPr="00A04F72" w:rsidRDefault="00B71036" w:rsidP="005A7739">
      <w:pPr>
        <w:spacing w:after="0" w:line="276" w:lineRule="auto"/>
        <w:jc w:val="center"/>
        <w:rPr>
          <w:u w:val="dotted"/>
        </w:rPr>
      </w:pPr>
      <w:r>
        <w:t xml:space="preserve">nr </w:t>
      </w:r>
      <w:r w:rsidR="00903501">
        <w:t>1001-ILZ.220.34.2025</w:t>
      </w:r>
      <w:r w:rsidR="00A04F72">
        <w:rPr>
          <w:u w:val="dotted"/>
        </w:rPr>
        <w:tab/>
      </w:r>
    </w:p>
    <w:p w14:paraId="07CA8479" w14:textId="3394EC24" w:rsidR="00B71036" w:rsidRDefault="00B71036" w:rsidP="005A7739">
      <w:pPr>
        <w:spacing w:after="0" w:line="276" w:lineRule="auto"/>
        <w:jc w:val="center"/>
      </w:pPr>
      <w:r>
        <w:t>[UNP:</w:t>
      </w:r>
      <w:r w:rsidR="00A04F72">
        <w:t xml:space="preserve"> </w:t>
      </w:r>
      <w:r w:rsidR="00A04F72">
        <w:rPr>
          <w:u w:val="dotted"/>
        </w:rPr>
        <w:tab/>
      </w:r>
      <w:r w:rsidR="00A04F72">
        <w:rPr>
          <w:u w:val="dotted"/>
        </w:rPr>
        <w:tab/>
      </w:r>
      <w:r w:rsidR="00A04F72">
        <w:rPr>
          <w:u w:val="dotted"/>
        </w:rPr>
        <w:tab/>
      </w:r>
      <w:r>
        <w:t>]</w:t>
      </w:r>
    </w:p>
    <w:p w14:paraId="7F48C0BD" w14:textId="6DBABC52" w:rsidR="00B71036" w:rsidRDefault="00B71036" w:rsidP="005A7739">
      <w:pPr>
        <w:spacing w:after="0" w:line="276" w:lineRule="auto"/>
        <w:jc w:val="center"/>
      </w:pPr>
      <w:r>
        <w:t xml:space="preserve">zawarta w związku z wnioskiem nr </w:t>
      </w:r>
      <w:r w:rsidR="00903501">
        <w:t>1001-ILZ.260.1.2025</w:t>
      </w:r>
      <w:r>
        <w:t>… o udzielenie zamówienia publicznego,</w:t>
      </w:r>
    </w:p>
    <w:p w14:paraId="25171EFE" w14:textId="0A928A55" w:rsidR="00B71036" w:rsidRDefault="00B71036" w:rsidP="005A7739">
      <w:pPr>
        <w:spacing w:after="0" w:line="276" w:lineRule="auto"/>
        <w:jc w:val="center"/>
      </w:pPr>
      <w:r>
        <w:t xml:space="preserve">w dniu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903501">
        <w:t>2025</w:t>
      </w:r>
      <w:r>
        <w:t xml:space="preserve"> r. w Łodzi</w:t>
      </w:r>
    </w:p>
    <w:p w14:paraId="030CC913" w14:textId="77777777" w:rsidR="00B71036" w:rsidRDefault="00B71036" w:rsidP="005A7739">
      <w:pPr>
        <w:spacing w:after="0" w:line="276" w:lineRule="auto"/>
        <w:jc w:val="center"/>
      </w:pPr>
      <w:r>
        <w:t>pomiędzy:</w:t>
      </w:r>
    </w:p>
    <w:p w14:paraId="1C8A865E" w14:textId="77777777" w:rsidR="00B71036" w:rsidRDefault="00B71036" w:rsidP="005A7739">
      <w:pPr>
        <w:spacing w:after="0" w:line="276" w:lineRule="auto"/>
        <w:jc w:val="center"/>
      </w:pPr>
    </w:p>
    <w:p w14:paraId="09517AED" w14:textId="77777777" w:rsidR="00B71036" w:rsidRPr="009A5BF1" w:rsidRDefault="00B71036" w:rsidP="005A7739">
      <w:pPr>
        <w:spacing w:after="0" w:line="276" w:lineRule="auto"/>
        <w:jc w:val="center"/>
        <w:rPr>
          <w:b/>
        </w:rPr>
      </w:pPr>
      <w:r w:rsidRPr="009A5BF1">
        <w:rPr>
          <w:b/>
        </w:rPr>
        <w:t>Skarbem Państwa – Izbą Administracji Skarbowej z siedzibą w Łodzi,</w:t>
      </w:r>
    </w:p>
    <w:p w14:paraId="15E5981D" w14:textId="77777777" w:rsidR="00B71036" w:rsidRDefault="00B71036" w:rsidP="005A7739">
      <w:pPr>
        <w:spacing w:after="0" w:line="276" w:lineRule="auto"/>
        <w:jc w:val="center"/>
      </w:pPr>
      <w:r>
        <w:t>al. T. Kościuszki 83, 90 – 436 Łódź,</w:t>
      </w:r>
    </w:p>
    <w:p w14:paraId="240944FD" w14:textId="77777777" w:rsidR="00B71036" w:rsidRDefault="00B71036" w:rsidP="005A7739">
      <w:pPr>
        <w:spacing w:after="0" w:line="276" w:lineRule="auto"/>
        <w:jc w:val="center"/>
      </w:pPr>
      <w:r>
        <w:t>NIP: 725 10 45 452</w:t>
      </w:r>
    </w:p>
    <w:p w14:paraId="12A85715" w14:textId="77777777" w:rsidR="00B71036" w:rsidRDefault="00B71036" w:rsidP="005A7739">
      <w:pPr>
        <w:spacing w:after="0" w:line="276" w:lineRule="auto"/>
        <w:jc w:val="center"/>
      </w:pPr>
      <w:r>
        <w:t>REGON: 001022890</w:t>
      </w:r>
    </w:p>
    <w:p w14:paraId="5F218ACE" w14:textId="77777777" w:rsidR="00B71036" w:rsidRDefault="00B71036" w:rsidP="005A7739">
      <w:pPr>
        <w:spacing w:after="0" w:line="276" w:lineRule="auto"/>
        <w:jc w:val="center"/>
      </w:pPr>
      <w:r>
        <w:t>reprezentowaną przez:</w:t>
      </w:r>
    </w:p>
    <w:p w14:paraId="24D6FA4C" w14:textId="77777777" w:rsidR="00B71036" w:rsidRPr="009A5BF1" w:rsidRDefault="00B71036" w:rsidP="005A7739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64CF9F1" w14:textId="77777777" w:rsidR="00B71036" w:rsidRDefault="00B71036" w:rsidP="005A7739">
      <w:pPr>
        <w:spacing w:after="0" w:line="276" w:lineRule="auto"/>
        <w:jc w:val="center"/>
      </w:pPr>
    </w:p>
    <w:p w14:paraId="321D8591" w14:textId="77777777" w:rsidR="00B71036" w:rsidRDefault="00B71036" w:rsidP="005A7739">
      <w:pPr>
        <w:spacing w:after="0" w:line="276" w:lineRule="auto"/>
        <w:jc w:val="center"/>
      </w:pPr>
      <w:r>
        <w:t>zwaną dalej „Zamawiającym”</w:t>
      </w:r>
    </w:p>
    <w:p w14:paraId="3199DE8C" w14:textId="77777777" w:rsidR="00B71036" w:rsidRDefault="00B71036" w:rsidP="005A7739">
      <w:pPr>
        <w:spacing w:after="0" w:line="276" w:lineRule="auto"/>
        <w:jc w:val="center"/>
      </w:pPr>
    </w:p>
    <w:p w14:paraId="76FB76A6" w14:textId="77777777" w:rsidR="00B71036" w:rsidRDefault="00B71036" w:rsidP="005A7739">
      <w:pPr>
        <w:spacing w:after="0" w:line="276" w:lineRule="auto"/>
        <w:jc w:val="center"/>
      </w:pPr>
      <w:r>
        <w:t>a</w:t>
      </w:r>
    </w:p>
    <w:p w14:paraId="2803BDAF" w14:textId="77777777" w:rsidR="00B71036" w:rsidRDefault="00B71036" w:rsidP="005A7739">
      <w:pPr>
        <w:spacing w:after="0" w:line="276" w:lineRule="auto"/>
        <w:jc w:val="center"/>
      </w:pPr>
    </w:p>
    <w:p w14:paraId="3290B452" w14:textId="77777777" w:rsidR="00B71036" w:rsidRPr="009A5BF1" w:rsidRDefault="00B71036" w:rsidP="005A7739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4628E25" w14:textId="77777777" w:rsidR="00B71036" w:rsidRPr="009A5BF1" w:rsidRDefault="00B71036" w:rsidP="005A7739">
      <w:pPr>
        <w:spacing w:after="0" w:line="276" w:lineRule="auto"/>
        <w:jc w:val="center"/>
        <w:rPr>
          <w:u w:val="dotted"/>
        </w:rPr>
      </w:pPr>
      <w:r>
        <w:t xml:space="preserve">NIP: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3F411EA" w14:textId="77777777" w:rsidR="00B71036" w:rsidRPr="009A5BF1" w:rsidRDefault="00B71036" w:rsidP="005A7739">
      <w:pPr>
        <w:spacing w:after="0" w:line="276" w:lineRule="auto"/>
        <w:jc w:val="center"/>
        <w:rPr>
          <w:u w:val="dotted"/>
        </w:rPr>
      </w:pPr>
      <w:r>
        <w:t xml:space="preserve">REGON: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55FE3D9" w14:textId="77777777" w:rsidR="00B71036" w:rsidRDefault="00B71036" w:rsidP="005A7739">
      <w:pPr>
        <w:spacing w:after="0" w:line="276" w:lineRule="auto"/>
        <w:jc w:val="center"/>
      </w:pPr>
      <w:r>
        <w:t>reprezentowaną przez:</w:t>
      </w:r>
    </w:p>
    <w:p w14:paraId="0AB4CB42" w14:textId="77777777" w:rsidR="00B71036" w:rsidRPr="009A5BF1" w:rsidRDefault="00B71036" w:rsidP="005A7739">
      <w:pPr>
        <w:spacing w:after="0" w:line="276" w:lineRule="auto"/>
        <w:jc w:val="center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4E66B22" w14:textId="77777777" w:rsidR="00B71036" w:rsidRDefault="00B71036" w:rsidP="005A7739">
      <w:pPr>
        <w:spacing w:after="0" w:line="276" w:lineRule="auto"/>
        <w:jc w:val="center"/>
      </w:pPr>
      <w:r>
        <w:t>zwanym dalej „</w:t>
      </w:r>
      <w:r w:rsidRPr="009A5BF1">
        <w:rPr>
          <w:b/>
        </w:rPr>
        <w:t>Wykonawcą</w:t>
      </w:r>
      <w:r>
        <w:t>”</w:t>
      </w:r>
    </w:p>
    <w:p w14:paraId="26A8CE1F" w14:textId="77777777" w:rsidR="00B71036" w:rsidRDefault="00B71036" w:rsidP="005A7739">
      <w:pPr>
        <w:spacing w:after="0" w:line="276" w:lineRule="auto"/>
        <w:jc w:val="center"/>
      </w:pPr>
    </w:p>
    <w:p w14:paraId="34F83BC7" w14:textId="77777777" w:rsidR="00B71036" w:rsidRPr="00070BF9" w:rsidRDefault="00B71036" w:rsidP="005A7739">
      <w:pPr>
        <w:spacing w:after="0" w:line="276" w:lineRule="auto"/>
        <w:jc w:val="center"/>
        <w:rPr>
          <w:color w:val="000000" w:themeColor="text1"/>
        </w:rPr>
      </w:pPr>
      <w:r>
        <w:t>łącznie zwanymi „</w:t>
      </w:r>
      <w:r w:rsidRPr="009A5BF1">
        <w:rPr>
          <w:b/>
        </w:rPr>
        <w:t>Stronami</w:t>
      </w:r>
      <w:r w:rsidRPr="00070BF9">
        <w:rPr>
          <w:color w:val="000000" w:themeColor="text1"/>
        </w:rPr>
        <w:t>”, a każda z osobna „</w:t>
      </w:r>
      <w:r w:rsidRPr="00070BF9">
        <w:rPr>
          <w:b/>
          <w:color w:val="000000" w:themeColor="text1"/>
        </w:rPr>
        <w:t>Stroną</w:t>
      </w:r>
      <w:r w:rsidRPr="00070BF9">
        <w:rPr>
          <w:color w:val="000000" w:themeColor="text1"/>
        </w:rPr>
        <w:t>”.</w:t>
      </w:r>
    </w:p>
    <w:p w14:paraId="2B11C13F" w14:textId="77777777" w:rsidR="00B71036" w:rsidRPr="00070BF9" w:rsidRDefault="00B71036" w:rsidP="005A7739">
      <w:pPr>
        <w:spacing w:line="276" w:lineRule="auto"/>
        <w:rPr>
          <w:color w:val="000000" w:themeColor="text1"/>
        </w:rPr>
      </w:pPr>
    </w:p>
    <w:p w14:paraId="632F5092" w14:textId="765396BA" w:rsidR="00B71036" w:rsidRPr="00903501" w:rsidRDefault="00070BF9" w:rsidP="00903501">
      <w:pPr>
        <w:spacing w:line="360" w:lineRule="auto"/>
        <w:jc w:val="both"/>
        <w:rPr>
          <w:rFonts w:eastAsia="Arial Unicode MS" w:cstheme="minorHAnsi"/>
          <w:kern w:val="1"/>
        </w:rPr>
      </w:pPr>
      <w:r w:rsidRPr="008B0B5D">
        <w:rPr>
          <w:color w:val="000000" w:themeColor="text1"/>
          <w:sz w:val="24"/>
          <w:szCs w:val="24"/>
        </w:rPr>
        <w:t>W wyniku rozstrzygniętego postępowania o udziel</w:t>
      </w:r>
      <w:r w:rsidR="009E2666">
        <w:rPr>
          <w:color w:val="000000" w:themeColor="text1"/>
          <w:sz w:val="24"/>
          <w:szCs w:val="24"/>
        </w:rPr>
        <w:t xml:space="preserve">enie zamówienia publicznego </w:t>
      </w:r>
      <w:r w:rsidRPr="008B0B5D">
        <w:rPr>
          <w:color w:val="000000" w:themeColor="text1"/>
          <w:sz w:val="24"/>
          <w:szCs w:val="24"/>
        </w:rPr>
        <w:t xml:space="preserve">prowadzonego </w:t>
      </w:r>
      <w:r w:rsidR="00903501" w:rsidRPr="00903501">
        <w:rPr>
          <w:rStyle w:val="Hipercze"/>
          <w:rFonts w:eastAsia="Arial Unicode MS" w:cstheme="minorHAnsi"/>
          <w:color w:val="auto"/>
          <w:kern w:val="1"/>
          <w:u w:val="none"/>
        </w:rPr>
        <w:t>z wyłączeniem stosowania ustawy z dnia 11 września 2019 r. Prawo zamówień publicznych (t. j. Dz. U. z 2024 r., poz. 1320), ponieważ wartość niniejszego zamówienia nie p</w:t>
      </w:r>
      <w:r w:rsidR="00903501">
        <w:rPr>
          <w:rStyle w:val="Hipercze"/>
          <w:rFonts w:eastAsia="Arial Unicode MS" w:cstheme="minorHAnsi"/>
          <w:color w:val="auto"/>
          <w:kern w:val="1"/>
          <w:u w:val="none"/>
        </w:rPr>
        <w:t xml:space="preserve">rzekracza kwoty 130 000 złotych </w:t>
      </w:r>
      <w:r w:rsidRPr="008B0B5D">
        <w:rPr>
          <w:color w:val="000000" w:themeColor="text1"/>
          <w:sz w:val="24"/>
          <w:szCs w:val="24"/>
        </w:rPr>
        <w:t xml:space="preserve">na </w:t>
      </w:r>
      <w:r w:rsidR="00927CAA">
        <w:rPr>
          <w:b/>
          <w:color w:val="000000" w:themeColor="text1"/>
          <w:sz w:val="24"/>
          <w:szCs w:val="24"/>
        </w:rPr>
        <w:t xml:space="preserve">dostawę amunicji </w:t>
      </w:r>
      <w:r w:rsidR="008B0B5D" w:rsidRPr="008B0B5D">
        <w:rPr>
          <w:rFonts w:cstheme="minorHAnsi"/>
          <w:b/>
          <w:sz w:val="24"/>
          <w:szCs w:val="24"/>
        </w:rPr>
        <w:t>na rzecz Izby Administracji Skarbowej w Łodzi</w:t>
      </w:r>
      <w:r w:rsidRPr="008B0B5D">
        <w:rPr>
          <w:color w:val="000000" w:themeColor="text1"/>
          <w:sz w:val="24"/>
          <w:szCs w:val="24"/>
        </w:rPr>
        <w:t xml:space="preserve"> –</w:t>
      </w:r>
      <w:r w:rsidR="00B557B5" w:rsidRPr="008B0B5D">
        <w:rPr>
          <w:color w:val="000000" w:themeColor="text1"/>
          <w:sz w:val="24"/>
          <w:szCs w:val="24"/>
        </w:rPr>
        <w:t>z</w:t>
      </w:r>
      <w:r w:rsidRPr="008B0B5D">
        <w:rPr>
          <w:color w:val="000000" w:themeColor="text1"/>
          <w:sz w:val="24"/>
          <w:szCs w:val="24"/>
        </w:rPr>
        <w:t>ostała zawarta umowa o poniższej treści.</w:t>
      </w:r>
    </w:p>
    <w:p w14:paraId="70DFDE87" w14:textId="77777777" w:rsidR="00173E09" w:rsidRDefault="00173E09" w:rsidP="00070BF9">
      <w:pPr>
        <w:spacing w:after="0" w:line="276" w:lineRule="auto"/>
        <w:rPr>
          <w:b/>
        </w:rPr>
      </w:pPr>
    </w:p>
    <w:p w14:paraId="4CD540AE" w14:textId="77777777" w:rsidR="00070BF9" w:rsidRDefault="00070BF9" w:rsidP="005A7739">
      <w:pPr>
        <w:spacing w:after="0" w:line="276" w:lineRule="auto"/>
        <w:jc w:val="center"/>
        <w:rPr>
          <w:b/>
        </w:rPr>
      </w:pPr>
    </w:p>
    <w:p w14:paraId="4A815AC1" w14:textId="77777777" w:rsidR="001A4087" w:rsidRDefault="001A4087" w:rsidP="005A7739">
      <w:pPr>
        <w:spacing w:after="0" w:line="276" w:lineRule="auto"/>
        <w:jc w:val="center"/>
        <w:rPr>
          <w:b/>
        </w:rPr>
      </w:pPr>
    </w:p>
    <w:p w14:paraId="5F838DC1" w14:textId="77777777" w:rsidR="001A4087" w:rsidRDefault="001A4087" w:rsidP="005A7739">
      <w:pPr>
        <w:spacing w:after="0" w:line="276" w:lineRule="auto"/>
        <w:jc w:val="center"/>
        <w:rPr>
          <w:b/>
        </w:rPr>
      </w:pPr>
    </w:p>
    <w:p w14:paraId="5768D21C" w14:textId="77777777" w:rsidR="00EF694C" w:rsidRDefault="00EF694C" w:rsidP="005A7739">
      <w:pPr>
        <w:spacing w:after="0" w:line="276" w:lineRule="auto"/>
        <w:jc w:val="center"/>
        <w:rPr>
          <w:b/>
        </w:rPr>
      </w:pPr>
      <w:r>
        <w:rPr>
          <w:b/>
        </w:rPr>
        <w:t>§ 1</w:t>
      </w:r>
    </w:p>
    <w:p w14:paraId="6B5159C1" w14:textId="77777777" w:rsidR="00EF694C" w:rsidRDefault="00EF694C" w:rsidP="005A7739">
      <w:pPr>
        <w:spacing w:after="0" w:line="276" w:lineRule="auto"/>
        <w:jc w:val="center"/>
        <w:rPr>
          <w:b/>
        </w:rPr>
      </w:pPr>
      <w:r>
        <w:rPr>
          <w:b/>
        </w:rPr>
        <w:t>Przedmiot umowy</w:t>
      </w:r>
    </w:p>
    <w:p w14:paraId="4AB2DEE3" w14:textId="6BE75EEE" w:rsidR="006A1E52" w:rsidRDefault="00EF694C" w:rsidP="006A1E52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Przedmiotem umowy jest dostawa</w:t>
      </w:r>
      <w:r w:rsidR="005F7850">
        <w:t xml:space="preserve"> wr</w:t>
      </w:r>
      <w:r w:rsidR="00A83315">
        <w:t xml:space="preserve">az z rozładunkiem, wniesieniem </w:t>
      </w:r>
      <w:r w:rsidR="005F7850">
        <w:t>dla</w:t>
      </w:r>
      <w:r w:rsidR="004551AA">
        <w:t xml:space="preserve"> </w:t>
      </w:r>
      <w:r w:rsidR="008A7B32">
        <w:t>Izb</w:t>
      </w:r>
      <w:r w:rsidR="009E5B34">
        <w:t>y</w:t>
      </w:r>
      <w:r w:rsidR="008A7B32">
        <w:t xml:space="preserve"> </w:t>
      </w:r>
      <w:r w:rsidR="006A1E52">
        <w:t>Administracji Skarbowej</w:t>
      </w:r>
      <w:r w:rsidR="001A4087">
        <w:t xml:space="preserve"> w Łodzi</w:t>
      </w:r>
      <w:r w:rsidR="006A1E52">
        <w:t>:</w:t>
      </w:r>
    </w:p>
    <w:p w14:paraId="2DFC282B" w14:textId="5FE5E39C" w:rsidR="009E5B34" w:rsidRPr="009E5B34" w:rsidRDefault="008705A4" w:rsidP="00505F79">
      <w:pPr>
        <w:spacing w:after="0" w:line="276" w:lineRule="auto"/>
        <w:ind w:left="709"/>
        <w:jc w:val="both"/>
        <w:rPr>
          <w:b/>
        </w:rPr>
      </w:pPr>
      <w:r>
        <w:rPr>
          <w:b/>
        </w:rPr>
        <w:t>Amunicji</w:t>
      </w:r>
      <w:r w:rsidR="00826E89" w:rsidRPr="009E5B34">
        <w:rPr>
          <w:b/>
        </w:rPr>
        <w:t xml:space="preserve"> 9x19 FMJ</w:t>
      </w:r>
      <w:r w:rsidR="009E5B34">
        <w:rPr>
          <w:b/>
        </w:rPr>
        <w:t xml:space="preserve"> </w:t>
      </w:r>
      <w:r w:rsidR="00826E89" w:rsidRPr="009E5B34">
        <w:rPr>
          <w:b/>
        </w:rPr>
        <w:t xml:space="preserve"> </w:t>
      </w:r>
      <w:r w:rsidR="00903501">
        <w:rPr>
          <w:b/>
        </w:rPr>
        <w:t>900</w:t>
      </w:r>
      <w:r w:rsidR="009E5B34">
        <w:rPr>
          <w:b/>
        </w:rPr>
        <w:t xml:space="preserve"> </w:t>
      </w:r>
      <w:r w:rsidR="00826E89" w:rsidRPr="009E5B34">
        <w:rPr>
          <w:b/>
        </w:rPr>
        <w:t>pakietów po 50 sztuk każdy (łącznie</w:t>
      </w:r>
      <w:r w:rsidR="00903501">
        <w:rPr>
          <w:b/>
        </w:rPr>
        <w:t xml:space="preserve"> </w:t>
      </w:r>
      <w:r w:rsidR="00B702AF">
        <w:rPr>
          <w:b/>
        </w:rPr>
        <w:t>4</w:t>
      </w:r>
      <w:r w:rsidR="00903501">
        <w:rPr>
          <w:b/>
        </w:rPr>
        <w:t>5 0</w:t>
      </w:r>
      <w:r w:rsidR="00B702AF">
        <w:rPr>
          <w:b/>
        </w:rPr>
        <w:t xml:space="preserve">00 </w:t>
      </w:r>
      <w:r w:rsidR="00826E89" w:rsidRPr="009E5B34">
        <w:rPr>
          <w:b/>
        </w:rPr>
        <w:t>szt. nabojów)</w:t>
      </w:r>
      <w:r w:rsidR="006A1E52" w:rsidRPr="009E5B34">
        <w:rPr>
          <w:b/>
        </w:rPr>
        <w:t>;</w:t>
      </w:r>
      <w:r w:rsidR="009E5B34">
        <w:rPr>
          <w:b/>
        </w:rPr>
        <w:t xml:space="preserve"> producent: ______________ ; </w:t>
      </w:r>
    </w:p>
    <w:p w14:paraId="7191464A" w14:textId="08919F14" w:rsidR="006A1E52" w:rsidRDefault="006A1E52" w:rsidP="006A1E52">
      <w:pPr>
        <w:pStyle w:val="Akapitzlist"/>
        <w:spacing w:after="0" w:line="276" w:lineRule="auto"/>
        <w:ind w:left="1080"/>
        <w:jc w:val="both"/>
      </w:pPr>
      <w:r w:rsidRPr="008C578D">
        <w:rPr>
          <w:i/>
          <w:color w:val="2E74B5" w:themeColor="accent1" w:themeShade="BF"/>
        </w:rPr>
        <w:t>(zapis zostanie doprecyzowany zgodnie ze złożoną ofertą)</w:t>
      </w:r>
      <w:r>
        <w:t>.</w:t>
      </w:r>
    </w:p>
    <w:p w14:paraId="57516DC2" w14:textId="6E95282B" w:rsidR="00903501" w:rsidRPr="009E5B34" w:rsidRDefault="00313D51" w:rsidP="00903501">
      <w:pPr>
        <w:spacing w:after="0" w:line="276" w:lineRule="auto"/>
        <w:ind w:left="709"/>
        <w:jc w:val="both"/>
        <w:rPr>
          <w:b/>
        </w:rPr>
      </w:pPr>
      <w:r>
        <w:rPr>
          <w:b/>
        </w:rPr>
        <w:t>Amunicji</w:t>
      </w:r>
      <w:r w:rsidR="00903501">
        <w:rPr>
          <w:b/>
        </w:rPr>
        <w:t xml:space="preserve"> 9x19 </w:t>
      </w:r>
      <w:r w:rsidR="00903501" w:rsidRPr="009E5B34">
        <w:rPr>
          <w:b/>
        </w:rPr>
        <w:t>J</w:t>
      </w:r>
      <w:r w:rsidR="00903501">
        <w:rPr>
          <w:b/>
        </w:rPr>
        <w:t xml:space="preserve">HP </w:t>
      </w:r>
      <w:r w:rsidR="00903501" w:rsidRPr="009E5B34">
        <w:rPr>
          <w:b/>
        </w:rPr>
        <w:t xml:space="preserve"> </w:t>
      </w:r>
      <w:r w:rsidR="00903501">
        <w:rPr>
          <w:b/>
        </w:rPr>
        <w:t xml:space="preserve">160 </w:t>
      </w:r>
      <w:r w:rsidR="00903501" w:rsidRPr="009E5B34">
        <w:rPr>
          <w:b/>
        </w:rPr>
        <w:t>pakietów po 50 sztuk każdy (łącznie</w:t>
      </w:r>
      <w:r w:rsidR="00903501">
        <w:rPr>
          <w:b/>
        </w:rPr>
        <w:t xml:space="preserve"> 8 000 </w:t>
      </w:r>
      <w:r w:rsidR="00903501" w:rsidRPr="009E5B34">
        <w:rPr>
          <w:b/>
        </w:rPr>
        <w:t>szt. nabojów);</w:t>
      </w:r>
      <w:r w:rsidR="00903501">
        <w:rPr>
          <w:b/>
        </w:rPr>
        <w:t xml:space="preserve"> producent: ______________ ; </w:t>
      </w:r>
    </w:p>
    <w:p w14:paraId="55907C1C" w14:textId="76C16469" w:rsidR="00903501" w:rsidRDefault="00903501" w:rsidP="006A1E52">
      <w:pPr>
        <w:pStyle w:val="Akapitzlist"/>
        <w:spacing w:after="0" w:line="276" w:lineRule="auto"/>
        <w:ind w:left="1080"/>
        <w:jc w:val="both"/>
      </w:pPr>
      <w:r w:rsidRPr="008C578D">
        <w:rPr>
          <w:i/>
          <w:color w:val="2E74B5" w:themeColor="accent1" w:themeShade="BF"/>
        </w:rPr>
        <w:t>(zapis zostanie doprecyzowany zgodnie ze złożoną ofertą)</w:t>
      </w:r>
      <w:r>
        <w:t>.</w:t>
      </w:r>
    </w:p>
    <w:p w14:paraId="7435FB10" w14:textId="7E2C33BD" w:rsidR="00113503" w:rsidRPr="00113503" w:rsidRDefault="00113503" w:rsidP="00113503">
      <w:pPr>
        <w:spacing w:after="0" w:line="276" w:lineRule="auto"/>
        <w:ind w:left="709"/>
        <w:jc w:val="both"/>
        <w:rPr>
          <w:b/>
        </w:rPr>
      </w:pPr>
      <w:r>
        <w:rPr>
          <w:b/>
        </w:rPr>
        <w:t>A</w:t>
      </w:r>
      <w:r w:rsidR="00313D51">
        <w:rPr>
          <w:b/>
        </w:rPr>
        <w:t>municji</w:t>
      </w:r>
      <w:bookmarkStart w:id="0" w:name="_GoBack"/>
      <w:bookmarkEnd w:id="0"/>
      <w:r>
        <w:rPr>
          <w:b/>
        </w:rPr>
        <w:t xml:space="preserve"> kal. 5.56x45</w:t>
      </w:r>
      <w:r w:rsidR="008705A4">
        <w:rPr>
          <w:b/>
        </w:rPr>
        <w:t xml:space="preserve"> JHP</w:t>
      </w:r>
      <w:r>
        <w:rPr>
          <w:b/>
        </w:rPr>
        <w:t xml:space="preserve">/.223 Rem </w:t>
      </w:r>
      <w:r w:rsidRPr="009E5B34">
        <w:rPr>
          <w:b/>
        </w:rPr>
        <w:t xml:space="preserve"> </w:t>
      </w:r>
      <w:r>
        <w:rPr>
          <w:b/>
        </w:rPr>
        <w:t xml:space="preserve">500 </w:t>
      </w:r>
      <w:r w:rsidRPr="009E5B34">
        <w:rPr>
          <w:b/>
        </w:rPr>
        <w:t>szt. nabojów);</w:t>
      </w:r>
      <w:r>
        <w:rPr>
          <w:b/>
        </w:rPr>
        <w:t xml:space="preserve"> producent: ______________ ; </w:t>
      </w:r>
    </w:p>
    <w:p w14:paraId="696799A9" w14:textId="501BA2E4" w:rsidR="00113503" w:rsidRDefault="00113503" w:rsidP="006A1E52">
      <w:pPr>
        <w:pStyle w:val="Akapitzlist"/>
        <w:spacing w:after="0" w:line="276" w:lineRule="auto"/>
        <w:ind w:left="1080"/>
        <w:jc w:val="both"/>
      </w:pPr>
      <w:r w:rsidRPr="008C578D">
        <w:rPr>
          <w:i/>
          <w:color w:val="2E74B5" w:themeColor="accent1" w:themeShade="BF"/>
        </w:rPr>
        <w:t>(zapis zostanie doprecyzowany zgodnie ze złożoną ofertą)</w:t>
      </w:r>
      <w:r>
        <w:t>.</w:t>
      </w:r>
    </w:p>
    <w:p w14:paraId="52D459E4" w14:textId="1A7AF244" w:rsidR="00395C9C" w:rsidRDefault="00826E89" w:rsidP="00113503">
      <w:pPr>
        <w:pStyle w:val="Akapitzlist"/>
        <w:spacing w:after="0" w:line="276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o parametrach technicznych oraz sposobie pakowania </w:t>
      </w:r>
      <w:r w:rsidR="009E5B34">
        <w:rPr>
          <w:color w:val="000000" w:themeColor="text1"/>
        </w:rPr>
        <w:t xml:space="preserve">oraz pozostałych wymaganiach </w:t>
      </w:r>
      <w:r w:rsidR="002925CF">
        <w:rPr>
          <w:color w:val="000000" w:themeColor="text1"/>
        </w:rPr>
        <w:t xml:space="preserve">określonych w </w:t>
      </w:r>
      <w:r>
        <w:rPr>
          <w:color w:val="000000" w:themeColor="text1"/>
        </w:rPr>
        <w:t>opisie przedmiotu zamówienia</w:t>
      </w:r>
      <w:r w:rsidR="00646F7E">
        <w:rPr>
          <w:color w:val="000000" w:themeColor="text1"/>
        </w:rPr>
        <w:t>.</w:t>
      </w:r>
    </w:p>
    <w:p w14:paraId="7D56A27A" w14:textId="28EB24F1" w:rsidR="00A93FAF" w:rsidRDefault="00585AB9" w:rsidP="008F043D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 xml:space="preserve">Wykonawca oświadcza, że dostarczony przedmiot jest nowy, nieużywany, pełnowartościowy, kompletny, sprawny technicznie, pozbawiony wad </w:t>
      </w:r>
      <w:r w:rsidR="00646F7E">
        <w:t xml:space="preserve">konstrukcyjnych, materiałowych, wykonawczych i </w:t>
      </w:r>
      <w:r>
        <w:t>prawnych</w:t>
      </w:r>
      <w:r w:rsidR="00A602F0">
        <w:t>, praw osób trzecich, nie toczy się żadne postępowanie, którego przedmiotem jest przedmiot umowy, nie jest przedmiotem zabezpieczenia</w:t>
      </w:r>
      <w:r>
        <w:t xml:space="preserve"> i </w:t>
      </w:r>
      <w:r w:rsidR="00A602F0">
        <w:t xml:space="preserve">jest </w:t>
      </w:r>
      <w:r>
        <w:t>dopuszczony do sprzedaży na terenie Rzeczypospolitej Polskiej.</w:t>
      </w:r>
      <w:r w:rsidR="00646F7E">
        <w:t xml:space="preserve"> </w:t>
      </w:r>
    </w:p>
    <w:p w14:paraId="6DB24E2F" w14:textId="009E6B64" w:rsidR="00646F7E" w:rsidRDefault="000364E6" w:rsidP="008F043D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Dostarczone przedmioty muszą</w:t>
      </w:r>
      <w:r w:rsidR="00646F7E">
        <w:t xml:space="preserve"> być wyprod</w:t>
      </w:r>
      <w:r>
        <w:t>ukowane</w:t>
      </w:r>
      <w:r w:rsidR="00C9655C">
        <w:t xml:space="preserve"> nie wcześniej </w:t>
      </w:r>
      <w:r w:rsidR="00C9655C" w:rsidRPr="009E5B34">
        <w:t>niż</w:t>
      </w:r>
      <w:r w:rsidR="00903501">
        <w:t xml:space="preserve"> w 2024</w:t>
      </w:r>
      <w:r w:rsidR="00646F7E" w:rsidRPr="009E5B34">
        <w:t xml:space="preserve"> r.</w:t>
      </w:r>
      <w:r w:rsidR="00646F7E">
        <w:t xml:space="preserve"> </w:t>
      </w:r>
    </w:p>
    <w:p w14:paraId="67D5C696" w14:textId="3DF3C178" w:rsidR="00646F7E" w:rsidRDefault="00646F7E" w:rsidP="008F043D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Do dostarczonego przedmiotu umowy muszą być dołączone</w:t>
      </w:r>
      <w:r w:rsidR="009E389F">
        <w:t xml:space="preserve"> ni</w:t>
      </w:r>
      <w:r w:rsidR="00596E4A">
        <w:t>ezbędne dokumentacje techniczne określone przepisami.</w:t>
      </w:r>
    </w:p>
    <w:p w14:paraId="57F5532E" w14:textId="13901E42" w:rsidR="007E5286" w:rsidRDefault="00A602F0" w:rsidP="008F043D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Szczegółowy zakres oraz warunki wykonania przedmiotu u</w:t>
      </w:r>
      <w:r w:rsidR="006A1E52">
        <w:t>mowy zawarte są w</w:t>
      </w:r>
      <w:r w:rsidR="00EA55E8">
        <w:t xml:space="preserve"> </w:t>
      </w:r>
      <w:r w:rsidR="00EA55E8" w:rsidRPr="00EA55E8">
        <w:rPr>
          <w:b/>
        </w:rPr>
        <w:t>Opisie przedmiotu zamówienia</w:t>
      </w:r>
      <w:r w:rsidR="00EA55E8">
        <w:t xml:space="preserve">, stanowiącym </w:t>
      </w:r>
      <w:r w:rsidR="00EA55E8">
        <w:rPr>
          <w:b/>
        </w:rPr>
        <w:t>Załącznik nr 1 do umowy</w:t>
      </w:r>
      <w:r w:rsidR="006A1E52">
        <w:t xml:space="preserve"> </w:t>
      </w:r>
      <w:r w:rsidR="00EA55E8">
        <w:t xml:space="preserve">oraz </w:t>
      </w:r>
      <w:r w:rsidR="006A1E52" w:rsidRPr="00EA55E8">
        <w:rPr>
          <w:b/>
        </w:rPr>
        <w:t xml:space="preserve">Formularzu </w:t>
      </w:r>
      <w:r w:rsidRPr="00EA55E8">
        <w:rPr>
          <w:b/>
        </w:rPr>
        <w:t>ofertowym</w:t>
      </w:r>
      <w:r>
        <w:t xml:space="preserve"> Wykonawcy, stanowiącym </w:t>
      </w:r>
      <w:r w:rsidR="00EA55E8">
        <w:rPr>
          <w:b/>
        </w:rPr>
        <w:t>Załącznik nr 2 do umowy</w:t>
      </w:r>
      <w:r>
        <w:rPr>
          <w:b/>
        </w:rPr>
        <w:t>.</w:t>
      </w:r>
      <w:r>
        <w:t xml:space="preserve"> </w:t>
      </w:r>
    </w:p>
    <w:p w14:paraId="1B5DCE9F" w14:textId="6564F1A2" w:rsidR="00934C2F" w:rsidRDefault="00934C2F" w:rsidP="00646F7E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t>Wykonawca oświadcza, że posiada aktualną koncesję na prowadzenie działalności gospodarczej w zakresie objętym niniejszym zamówieniem, wydaną zgodnie z ustawą z dnia 13 czerwca 2019 r. o wykonywaniu działalności gospodarczej w zakresie wytwarzania i obrotu materiałami wybuchowymi, bronią, amunicją oraz wyrobami i technologią o przeznaczeniu wojskowym lub policyjnym (</w:t>
      </w:r>
      <w:proofErr w:type="spellStart"/>
      <w:r w:rsidR="000F3944">
        <w:t>t.j</w:t>
      </w:r>
      <w:proofErr w:type="spellEnd"/>
      <w:r w:rsidR="000F3944">
        <w:t xml:space="preserve">. </w:t>
      </w:r>
      <w:r>
        <w:t>Dz. U. z 2023 r., poz. 1743)</w:t>
      </w:r>
      <w:r w:rsidR="00415923">
        <w:t xml:space="preserve"> oraz</w:t>
      </w:r>
      <w:r>
        <w:t xml:space="preserve"> </w:t>
      </w:r>
      <w:r w:rsidR="00415923" w:rsidRPr="00515F31">
        <w:rPr>
          <w:rFonts w:cstheme="minorHAnsi"/>
          <w:bCs/>
        </w:rPr>
        <w:t xml:space="preserve">rozporządzeniem Rady Ministrów z dnia 17 września 2019 r. w sprawie klasyfikacji rodzajów materiałów wybuchowych, broni, amunicji oraz wyrobów i technologii o przeznaczeniu wojskowym lub policyjnym, na których wytwarzanie lub obrót jest wymagane uzyskanie koncesji (Dz. </w:t>
      </w:r>
      <w:r w:rsidR="00415923">
        <w:rPr>
          <w:rFonts w:cstheme="minorHAnsi"/>
          <w:bCs/>
        </w:rPr>
        <w:t xml:space="preserve">U. z 2019 poz. 1888) </w:t>
      </w:r>
      <w:r>
        <w:t xml:space="preserve">i ważność tej koncesji będzie utrzymana przez czas trwania umowy. </w:t>
      </w:r>
    </w:p>
    <w:p w14:paraId="470C219B" w14:textId="6561082F" w:rsidR="006B7C8D" w:rsidRDefault="006B7C8D" w:rsidP="006B7C8D">
      <w:pPr>
        <w:pStyle w:val="Akapitzlist"/>
        <w:spacing w:after="0" w:line="276" w:lineRule="auto"/>
        <w:jc w:val="both"/>
      </w:pPr>
    </w:p>
    <w:p w14:paraId="7984F0A3" w14:textId="77777777" w:rsidR="00A602F0" w:rsidRDefault="00A602F0" w:rsidP="005A7739">
      <w:pPr>
        <w:spacing w:after="0" w:line="276" w:lineRule="auto"/>
        <w:jc w:val="center"/>
        <w:rPr>
          <w:b/>
        </w:rPr>
      </w:pPr>
      <w:r>
        <w:rPr>
          <w:b/>
        </w:rPr>
        <w:t>§ 2</w:t>
      </w:r>
    </w:p>
    <w:p w14:paraId="7C1090C0" w14:textId="77777777" w:rsidR="00A602F0" w:rsidRDefault="00A602F0" w:rsidP="005A7739">
      <w:pPr>
        <w:spacing w:after="0" w:line="276" w:lineRule="auto"/>
        <w:jc w:val="center"/>
        <w:rPr>
          <w:b/>
        </w:rPr>
      </w:pPr>
      <w:r>
        <w:rPr>
          <w:b/>
        </w:rPr>
        <w:t>Termin i zasady realizacji umowy</w:t>
      </w:r>
    </w:p>
    <w:p w14:paraId="43CA2D2F" w14:textId="02B7B34B" w:rsidR="00646F7E" w:rsidRPr="009E5B34" w:rsidRDefault="00A602F0" w:rsidP="009E5B34">
      <w:pPr>
        <w:pStyle w:val="Akapitzlist"/>
        <w:numPr>
          <w:ilvl w:val="0"/>
          <w:numId w:val="2"/>
        </w:numPr>
        <w:spacing w:after="0" w:line="276" w:lineRule="auto"/>
        <w:jc w:val="both"/>
        <w:rPr>
          <w:b/>
        </w:rPr>
      </w:pPr>
      <w:r>
        <w:t>Wykonawca zrealizuje prz</w:t>
      </w:r>
      <w:r w:rsidR="009E5B34">
        <w:t xml:space="preserve">edmiotowe zamówienia w terminie </w:t>
      </w:r>
      <w:r w:rsidR="00415923">
        <w:t xml:space="preserve">do </w:t>
      </w:r>
      <w:r w:rsidR="001E40D6">
        <w:rPr>
          <w:b/>
        </w:rPr>
        <w:t>17 listopada</w:t>
      </w:r>
      <w:r w:rsidR="00113503">
        <w:rPr>
          <w:b/>
        </w:rPr>
        <w:t xml:space="preserve"> 2025 </w:t>
      </w:r>
      <w:r w:rsidR="00415923" w:rsidRPr="00415923">
        <w:rPr>
          <w:b/>
        </w:rPr>
        <w:t>r</w:t>
      </w:r>
      <w:r w:rsidR="00415923">
        <w:t>.</w:t>
      </w:r>
      <w:r w:rsidR="005A1196">
        <w:rPr>
          <w:b/>
        </w:rPr>
        <w:t xml:space="preserve"> </w:t>
      </w:r>
    </w:p>
    <w:p w14:paraId="7835973C" w14:textId="3AD633A1" w:rsidR="00646F7E" w:rsidRDefault="00646F7E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Wykonawca jest zobowiązany dostarczyć przedmiot zamówienia</w:t>
      </w:r>
      <w:r w:rsidR="000C48ED">
        <w:t xml:space="preserve"> do Łódzkiego Urzędu Celno-Skarbowego w Łodzi, ul. Lodowa 97</w:t>
      </w:r>
      <w:r w:rsidR="00761B97">
        <w:t>,</w:t>
      </w:r>
      <w:r>
        <w:t xml:space="preserve"> w opakowaniach </w:t>
      </w:r>
      <w:r w:rsidR="00761B97">
        <w:t xml:space="preserve">zabezpieczających </w:t>
      </w:r>
      <w:r>
        <w:t>przed zniszczeniem i uszkodzeniem, z zachowaniem warunków określonych w przedmiocie zamówienia.</w:t>
      </w:r>
    </w:p>
    <w:p w14:paraId="53A1F836" w14:textId="2C51BB51" w:rsidR="00646F7E" w:rsidRDefault="00646F7E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Za szkody wynikłe w czasie transportu odpowiedzialność ponosi Wykonawca.</w:t>
      </w:r>
    </w:p>
    <w:p w14:paraId="33602532" w14:textId="23828318" w:rsidR="00F366BA" w:rsidRDefault="00F366BA" w:rsidP="00F366BA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Do momentu przeniesienia własności Wykonawca ponosi pełną odpowiedzialność za transport i rozładunek oraz ubezpieczenie przedmiotu umowy od ryzyka utraty lub uszkodzenia.</w:t>
      </w:r>
    </w:p>
    <w:p w14:paraId="07D50CFA" w14:textId="476F110C" w:rsidR="00781642" w:rsidRDefault="00781642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lastRenderedPageBreak/>
        <w:t xml:space="preserve">Dokładny termin dostarczenia </w:t>
      </w:r>
      <w:r w:rsidR="00415923">
        <w:t>przedmiotu zamówienia</w:t>
      </w:r>
      <w:r>
        <w:t xml:space="preserve"> Wykonawca zobowiązuje się uzgodnić </w:t>
      </w:r>
      <w:r w:rsidR="00A22AD3">
        <w:br/>
      </w:r>
      <w:r>
        <w:t>z</w:t>
      </w:r>
      <w:r w:rsidR="00646F7E">
        <w:t xml:space="preserve"> upoważnionym pracownikiem</w:t>
      </w:r>
      <w:r>
        <w:t xml:space="preserve"> Izby Administracji Skarbowej</w:t>
      </w:r>
      <w:r w:rsidR="00D4726E">
        <w:t xml:space="preserve"> w Łodzi</w:t>
      </w:r>
      <w:r>
        <w:t xml:space="preserve">, dla której dostawa jest realizowana, co najmniej z 2-dniowym wyprzedzeniem przed planowanym terminem dostawy. </w:t>
      </w:r>
    </w:p>
    <w:p w14:paraId="39A19845" w14:textId="04770014" w:rsidR="00781642" w:rsidRDefault="00781642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Wykonawca zobowiązuje się do dostawy przedmiotu umowy w dni robocze od poniedziałku do pi</w:t>
      </w:r>
      <w:r w:rsidR="00D4726E">
        <w:t>ątku, w godzinach 8:00-14:00.</w:t>
      </w:r>
    </w:p>
    <w:p w14:paraId="2FDBA813" w14:textId="77777777" w:rsidR="008B7F41" w:rsidRDefault="008B7F41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 w:rsidRPr="00A602F0">
        <w:t>Wykonawca dostarczy</w:t>
      </w:r>
      <w:r>
        <w:t xml:space="preserve"> przedmiot zamówienia na własny koszt i ryzyko oraz wniesie go do pomieszczenia wskazanego przez osoby upoważnione do odbioru. </w:t>
      </w:r>
    </w:p>
    <w:p w14:paraId="18CBBCFE" w14:textId="77777777" w:rsidR="008B7F41" w:rsidRDefault="008B7F41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Wykonawca przyjmuje pełną odpowiedzialność za transport dostawy oraz jej ubezpieczenie od wszelkiego ryzyka.</w:t>
      </w:r>
    </w:p>
    <w:p w14:paraId="5B1E18D0" w14:textId="77777777" w:rsidR="00E43D60" w:rsidRDefault="00E43D60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Wykonawca gwarantuje, że wszedł w posiadanie towaru stanowiącego przedmiot umowy ponosząc z tego tytułu wszelkie opłaty przewidziane prawem. </w:t>
      </w:r>
    </w:p>
    <w:p w14:paraId="3197B765" w14:textId="2BC8EB69" w:rsidR="008B7F41" w:rsidRDefault="008B7F41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 dniu i miejscu dostawy Zamawiający dokona odbioru ilościowego i jakościowego </w:t>
      </w:r>
      <w:r w:rsidR="00D4726E">
        <w:t>przedmiotu umowy:</w:t>
      </w:r>
      <w:r>
        <w:t xml:space="preserve"> </w:t>
      </w:r>
    </w:p>
    <w:p w14:paraId="246372E3" w14:textId="4865180E" w:rsidR="008B7F41" w:rsidRDefault="008B7F41" w:rsidP="00415923">
      <w:pPr>
        <w:pStyle w:val="Akapitzlist"/>
        <w:spacing w:after="0" w:line="276" w:lineRule="auto"/>
        <w:ind w:left="709"/>
        <w:jc w:val="both"/>
      </w:pPr>
      <w:r>
        <w:t>Odbiór ilościowy będzie polegał na sprawdzeniu ilościowym elementów do</w:t>
      </w:r>
      <w:r w:rsidR="00D4726E">
        <w:t xml:space="preserve">stawy, sprawdzeniu kompletności, zgodności z opisem przedmiotu zamówienia oraz </w:t>
      </w:r>
      <w:r>
        <w:t>zgodności dostawy z terminem realizacji umowy.</w:t>
      </w:r>
    </w:p>
    <w:p w14:paraId="7897296E" w14:textId="5C8FE97E" w:rsidR="008B7F41" w:rsidRPr="00222665" w:rsidRDefault="008B7F41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Dokonanie bez zastrzeżeń odbioru ilościowego i jakościowego potwierdza się </w:t>
      </w:r>
      <w:r>
        <w:rPr>
          <w:b/>
        </w:rPr>
        <w:t>Protokołem Odbioru</w:t>
      </w:r>
      <w:r>
        <w:t xml:space="preserve">. Podpisany bez zastrzeżeń protokół jest potwierdzeniem realizacji przedmiotu umowy. Wzór protokołu stanowi </w:t>
      </w:r>
      <w:r w:rsidR="00EA55E8">
        <w:rPr>
          <w:b/>
        </w:rPr>
        <w:t>Załącznik nr 3</w:t>
      </w:r>
      <w:r>
        <w:rPr>
          <w:b/>
        </w:rPr>
        <w:t xml:space="preserve"> do umowy.</w:t>
      </w:r>
    </w:p>
    <w:p w14:paraId="0009BF23" w14:textId="54C1CF63" w:rsidR="00D4726E" w:rsidRDefault="00D4726E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Wadliwy przedmiot umowy nie zostanie przyjęty przez Zamawiającego.</w:t>
      </w:r>
    </w:p>
    <w:p w14:paraId="34AC7401" w14:textId="77777777" w:rsidR="00E43D60" w:rsidRDefault="00E43D60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Odpowiedzialność za dostarczony przez Wykonawcę przedmiot umowy przechodzi na Zamawiającego w momencie podpisania protokołu odbioru bez uwag.</w:t>
      </w:r>
    </w:p>
    <w:p w14:paraId="11D67EBC" w14:textId="43EDD7E4" w:rsidR="00E43D60" w:rsidRDefault="00E43D60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Wykonawca zobowiązuje się do zachowania poufności i niewykorzystywania dokumentów </w:t>
      </w:r>
      <w:r w:rsidR="00415923">
        <w:br/>
      </w:r>
      <w:r>
        <w:t>i informacji uzyskanych od Zamawiającego w innym celu niż wykonanie umowy.</w:t>
      </w:r>
    </w:p>
    <w:p w14:paraId="2BF4B5C4" w14:textId="7CD10841" w:rsidR="00D4726E" w:rsidRDefault="00D4726E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 xml:space="preserve">Zakup </w:t>
      </w:r>
      <w:r w:rsidR="00415923">
        <w:t xml:space="preserve">amunicji </w:t>
      </w:r>
      <w:r>
        <w:t>jest realizowany na podstawie ustawy z dnia 13 czerwca 2019 r. o wykonywaniu działalności w zakresie wytwarzania i obrotu materiałami wybuchowymi, bronią, amunicją oraz wyrobami i technologią o przeznaczeniu wojskowym i policyjnym (</w:t>
      </w:r>
      <w:proofErr w:type="spellStart"/>
      <w:r>
        <w:t>t.j</w:t>
      </w:r>
      <w:proofErr w:type="spellEnd"/>
      <w:r>
        <w:t>. Dz. U. z 202</w:t>
      </w:r>
      <w:r w:rsidR="00415923">
        <w:t>3</w:t>
      </w:r>
      <w:r>
        <w:t xml:space="preserve"> r. poz. </w:t>
      </w:r>
      <w:r w:rsidR="00415923">
        <w:t>1743) w myśl</w:t>
      </w:r>
      <w:r>
        <w:t xml:space="preserve"> art. 61 ust. 4 pkt 5</w:t>
      </w:r>
      <w:r w:rsidR="000F3944">
        <w:t>)</w:t>
      </w:r>
      <w:r>
        <w:t>.</w:t>
      </w:r>
    </w:p>
    <w:p w14:paraId="6CC8B2BC" w14:textId="2D643A49" w:rsidR="00D23E81" w:rsidRDefault="00D23E81" w:rsidP="00717EC0">
      <w:pPr>
        <w:pStyle w:val="Akapitzlist"/>
        <w:numPr>
          <w:ilvl w:val="0"/>
          <w:numId w:val="2"/>
        </w:numPr>
        <w:spacing w:after="0" w:line="276" w:lineRule="auto"/>
        <w:jc w:val="both"/>
      </w:pPr>
      <w:r>
        <w:t>Przedstawicielem</w:t>
      </w:r>
      <w:r w:rsidR="00D4726E">
        <w:t xml:space="preserve"> Stron</w:t>
      </w:r>
      <w:r>
        <w:t xml:space="preserve"> w zakresie dostaw towaru stanowiącego przedmiot zamówienia:</w:t>
      </w:r>
    </w:p>
    <w:p w14:paraId="791CE07A" w14:textId="6521846B" w:rsidR="00D4726E" w:rsidRDefault="00D4726E" w:rsidP="00717EC0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Ze strony Zamawiającego:</w:t>
      </w:r>
    </w:p>
    <w:p w14:paraId="6A7DB83A" w14:textId="39E0A0FE" w:rsidR="00D23E81" w:rsidRPr="00D23E81" w:rsidRDefault="00D23E81" w:rsidP="00717EC0">
      <w:pPr>
        <w:pStyle w:val="Akapitzlist"/>
        <w:numPr>
          <w:ilvl w:val="0"/>
          <w:numId w:val="21"/>
        </w:numPr>
        <w:spacing w:after="0" w:line="276" w:lineRule="auto"/>
        <w:jc w:val="both"/>
      </w:pP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tel.: </w:t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e-mail: </w:t>
      </w:r>
      <w:r w:rsidR="00D4726E">
        <w:rPr>
          <w:u w:val="dotted"/>
        </w:rPr>
        <w:tab/>
      </w:r>
      <w:r w:rsidR="00D4726E">
        <w:rPr>
          <w:u w:val="dotted"/>
        </w:rPr>
        <w:tab/>
      </w:r>
    </w:p>
    <w:p w14:paraId="0D80A4FE" w14:textId="32487207" w:rsidR="007629C8" w:rsidRPr="00D4726E" w:rsidRDefault="00D23E81" w:rsidP="00717EC0">
      <w:pPr>
        <w:pStyle w:val="Akapitzlist"/>
        <w:numPr>
          <w:ilvl w:val="0"/>
          <w:numId w:val="21"/>
        </w:numPr>
        <w:spacing w:after="0" w:line="276" w:lineRule="auto"/>
        <w:jc w:val="both"/>
      </w:pP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tel.: </w:t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e-mail: </w:t>
      </w:r>
      <w:r w:rsidR="00D4726E">
        <w:rPr>
          <w:u w:val="dotted"/>
        </w:rPr>
        <w:tab/>
      </w:r>
      <w:r w:rsidR="00D4726E">
        <w:rPr>
          <w:u w:val="dotted"/>
        </w:rPr>
        <w:tab/>
      </w:r>
    </w:p>
    <w:p w14:paraId="5E561E1B" w14:textId="194328B2" w:rsidR="00D4726E" w:rsidRDefault="00D4726E" w:rsidP="00717EC0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Ze strony Wykonawcy:</w:t>
      </w:r>
    </w:p>
    <w:p w14:paraId="28CDD47E" w14:textId="77777777" w:rsidR="00D4726E" w:rsidRPr="00D23E81" w:rsidRDefault="00D4726E" w:rsidP="00717EC0">
      <w:pPr>
        <w:pStyle w:val="Akapitzlist"/>
        <w:numPr>
          <w:ilvl w:val="0"/>
          <w:numId w:val="21"/>
        </w:numPr>
        <w:spacing w:after="0" w:line="276" w:lineRule="auto"/>
        <w:jc w:val="both"/>
      </w:pP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tel.: </w:t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e-mail: </w:t>
      </w:r>
      <w:r>
        <w:rPr>
          <w:u w:val="dotted"/>
        </w:rPr>
        <w:tab/>
      </w:r>
      <w:r>
        <w:rPr>
          <w:u w:val="dotted"/>
        </w:rPr>
        <w:tab/>
      </w:r>
    </w:p>
    <w:p w14:paraId="407D0716" w14:textId="271292B5" w:rsidR="00D4726E" w:rsidRPr="00A22AD3" w:rsidRDefault="00D4726E" w:rsidP="00A22AD3">
      <w:pPr>
        <w:pStyle w:val="Akapitzlist"/>
        <w:numPr>
          <w:ilvl w:val="0"/>
          <w:numId w:val="21"/>
        </w:numPr>
        <w:spacing w:after="0" w:line="276" w:lineRule="auto"/>
        <w:jc w:val="both"/>
      </w:pP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tel.: </w:t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 w:rsidRPr="00D23E81">
        <w:rPr>
          <w:u w:val="dotted"/>
        </w:rPr>
        <w:tab/>
      </w:r>
      <w:r>
        <w:t xml:space="preserve">, e-mail: </w:t>
      </w:r>
      <w:r>
        <w:rPr>
          <w:u w:val="dotted"/>
        </w:rPr>
        <w:tab/>
      </w:r>
      <w:r>
        <w:rPr>
          <w:u w:val="dotted"/>
        </w:rPr>
        <w:tab/>
      </w:r>
    </w:p>
    <w:p w14:paraId="13E877C6" w14:textId="77777777" w:rsidR="00A80EB2" w:rsidRDefault="00A80EB2" w:rsidP="005A7739">
      <w:pPr>
        <w:spacing w:after="0" w:line="276" w:lineRule="auto"/>
        <w:jc w:val="center"/>
        <w:rPr>
          <w:b/>
        </w:rPr>
      </w:pPr>
    </w:p>
    <w:p w14:paraId="4FDC1C11" w14:textId="4F48CA73" w:rsidR="00055BCD" w:rsidRDefault="00055BCD" w:rsidP="005A7739">
      <w:pPr>
        <w:spacing w:after="0" w:line="276" w:lineRule="auto"/>
        <w:jc w:val="center"/>
        <w:rPr>
          <w:b/>
        </w:rPr>
      </w:pPr>
      <w:r>
        <w:rPr>
          <w:b/>
        </w:rPr>
        <w:t xml:space="preserve">§ 3 </w:t>
      </w:r>
    </w:p>
    <w:p w14:paraId="1C212DE4" w14:textId="77777777" w:rsidR="008A7B32" w:rsidRDefault="00055BCD" w:rsidP="005A7739">
      <w:pPr>
        <w:spacing w:after="0" w:line="276" w:lineRule="auto"/>
        <w:jc w:val="center"/>
        <w:rPr>
          <w:b/>
        </w:rPr>
      </w:pPr>
      <w:r>
        <w:rPr>
          <w:b/>
        </w:rPr>
        <w:t>Wynagrodzenie i warunki płatności</w:t>
      </w:r>
      <w:r w:rsidR="00FB120F">
        <w:rPr>
          <w:b/>
        </w:rPr>
        <w:t xml:space="preserve"> </w:t>
      </w:r>
    </w:p>
    <w:p w14:paraId="1A6659D5" w14:textId="77777777" w:rsidR="008A7B32" w:rsidRDefault="008A7B32" w:rsidP="005A7739">
      <w:pPr>
        <w:spacing w:after="0" w:line="276" w:lineRule="auto"/>
        <w:jc w:val="center"/>
        <w:rPr>
          <w:b/>
        </w:rPr>
      </w:pPr>
    </w:p>
    <w:p w14:paraId="4A2D9E74" w14:textId="5C65F313" w:rsidR="00055BCD" w:rsidRDefault="00FB120F" w:rsidP="005A7739">
      <w:pPr>
        <w:spacing w:after="0" w:line="276" w:lineRule="auto"/>
        <w:jc w:val="center"/>
      </w:pPr>
      <w:r w:rsidRPr="00FB120F">
        <w:rPr>
          <w:i/>
          <w:color w:val="2E74B5" w:themeColor="accent1" w:themeShade="BF"/>
        </w:rPr>
        <w:t>(</w:t>
      </w:r>
      <w:r>
        <w:rPr>
          <w:i/>
          <w:color w:val="2E74B5" w:themeColor="accent1" w:themeShade="BF"/>
        </w:rPr>
        <w:t xml:space="preserve">zapis zostanie doprecyzowany </w:t>
      </w:r>
      <w:r w:rsidRPr="00FB120F">
        <w:rPr>
          <w:i/>
          <w:color w:val="2E74B5" w:themeColor="accent1" w:themeShade="BF"/>
        </w:rPr>
        <w:t>zgodnie ze złożoną ofertą)</w:t>
      </w:r>
      <w:r>
        <w:t>.</w:t>
      </w:r>
    </w:p>
    <w:p w14:paraId="4E2B0DE6" w14:textId="4E7EFD25" w:rsidR="001E40D6" w:rsidRPr="001E40D6" w:rsidRDefault="001E40D6" w:rsidP="001E40D6">
      <w:pPr>
        <w:spacing w:after="0" w:line="276" w:lineRule="auto"/>
        <w:rPr>
          <w:b/>
        </w:rPr>
      </w:pPr>
      <w:r w:rsidRPr="001E40D6">
        <w:rPr>
          <w:b/>
        </w:rPr>
        <w:t>Część I</w:t>
      </w:r>
      <w:r>
        <w:rPr>
          <w:b/>
        </w:rPr>
        <w:t>/Część II/ Część III</w:t>
      </w:r>
    </w:p>
    <w:p w14:paraId="53249FA8" w14:textId="0E33917E" w:rsidR="00F00DB1" w:rsidRDefault="00F00DB1" w:rsidP="00717EC0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Maksymalne wynagrodzenie Wykonawcy za wykonanie przedmiotu umowy, o którym mowa w § 1 wynosi: </w:t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t xml:space="preserve"> zł brutto (słownie: </w:t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rPr>
          <w:u w:val="dotted"/>
        </w:rPr>
        <w:tab/>
      </w:r>
      <w:r w:rsidR="00D57FA6">
        <w:t>), zgodnie z Formularzem ofert</w:t>
      </w:r>
      <w:r w:rsidR="00EA55E8">
        <w:t xml:space="preserve">owym, stanowiącym </w:t>
      </w:r>
      <w:r w:rsidR="00EA55E8" w:rsidRPr="00EA55E8">
        <w:rPr>
          <w:b/>
        </w:rPr>
        <w:t>Załącznik nr 2</w:t>
      </w:r>
      <w:r w:rsidR="00D57FA6" w:rsidRPr="00EA55E8">
        <w:rPr>
          <w:b/>
        </w:rPr>
        <w:t xml:space="preserve"> do umowy</w:t>
      </w:r>
      <w:r w:rsidR="00927CAA">
        <w:rPr>
          <w:b/>
        </w:rPr>
        <w:t>.</w:t>
      </w:r>
    </w:p>
    <w:p w14:paraId="3F0DCFDD" w14:textId="6C165665" w:rsidR="00D57FA6" w:rsidRDefault="00D57FA6" w:rsidP="00717EC0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rPr>
          <w:b/>
        </w:rPr>
        <w:lastRenderedPageBreak/>
        <w:t xml:space="preserve">Cena jednostkowa brutto </w:t>
      </w:r>
      <w:r>
        <w:t>przedmiotu umowy</w:t>
      </w:r>
      <w:r w:rsidR="009E5B34">
        <w:t xml:space="preserve"> </w:t>
      </w:r>
      <w:r w:rsidR="00FB120F">
        <w:t xml:space="preserve"> </w:t>
      </w:r>
      <w:r w:rsidR="00FB120F">
        <w:rPr>
          <w:u w:val="dotted"/>
        </w:rPr>
        <w:tab/>
      </w:r>
      <w:r w:rsidR="00FB120F">
        <w:rPr>
          <w:u w:val="dotted"/>
        </w:rPr>
        <w:tab/>
      </w:r>
      <w:r w:rsidR="00FB120F">
        <w:rPr>
          <w:u w:val="dotted"/>
        </w:rPr>
        <w:tab/>
      </w:r>
      <w:r w:rsidR="00FB120F">
        <w:t xml:space="preserve">wskazana przez </w:t>
      </w:r>
      <w:r>
        <w:t xml:space="preserve">Wykonawcę </w:t>
      </w:r>
      <w:r w:rsidR="009E5B34">
        <w:br/>
      </w:r>
      <w:r>
        <w:t xml:space="preserve">w formularzu ofertowym wynosi: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zł.</w:t>
      </w:r>
    </w:p>
    <w:p w14:paraId="4D59822B" w14:textId="58D58FC9" w:rsidR="00D4726E" w:rsidRDefault="00A31EFA" w:rsidP="00717E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cstheme="minorHAnsi"/>
          <w:b/>
        </w:rPr>
      </w:pPr>
      <w:r>
        <w:rPr>
          <w:rFonts w:cstheme="minorHAnsi"/>
        </w:rPr>
        <w:t xml:space="preserve">Podstawą do wystawienia faktury jest podpisany przez Strony </w:t>
      </w:r>
      <w:r w:rsidR="0042168F">
        <w:rPr>
          <w:rFonts w:cstheme="minorHAnsi"/>
          <w:b/>
        </w:rPr>
        <w:t>Załącznik</w:t>
      </w:r>
      <w:r w:rsidR="00EA55E8">
        <w:rPr>
          <w:rFonts w:cstheme="minorHAnsi"/>
          <w:b/>
        </w:rPr>
        <w:t xml:space="preserve"> nr 3</w:t>
      </w:r>
      <w:r w:rsidR="00927CAA">
        <w:rPr>
          <w:rFonts w:cstheme="minorHAnsi"/>
          <w:b/>
        </w:rPr>
        <w:t xml:space="preserve"> do umowy Protokół odbioru.</w:t>
      </w:r>
    </w:p>
    <w:p w14:paraId="7DBE39FB" w14:textId="702FC7BC" w:rsidR="00D4726E" w:rsidRPr="00D4726E" w:rsidRDefault="00D4726E" w:rsidP="00717E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cstheme="minorHAnsi"/>
          <w:b/>
        </w:rPr>
      </w:pPr>
      <w:r w:rsidRPr="00D4726E">
        <w:rPr>
          <w:rFonts w:cstheme="minorHAnsi"/>
        </w:rPr>
        <w:t>Wynagrodzenie podane w ust. 1 niniejszego paragrafu ma charakter ryczałtowy; w kwocie wynagrodzenia zawierają się wszystkie koszty i opłaty związane z realizacją przedmiotu umowy.</w:t>
      </w:r>
    </w:p>
    <w:p w14:paraId="3C31D306" w14:textId="382EEEF8" w:rsidR="00D4726E" w:rsidRPr="00D4726E" w:rsidRDefault="00D4726E" w:rsidP="00717EC0">
      <w:pPr>
        <w:pStyle w:val="Akapitzlist"/>
        <w:numPr>
          <w:ilvl w:val="0"/>
          <w:numId w:val="4"/>
        </w:numPr>
        <w:jc w:val="both"/>
      </w:pPr>
      <w:r w:rsidRPr="00D4726E">
        <w:t>Zapłata nastąpi przelewem na konto Wykonawcy, w termini</w:t>
      </w:r>
      <w:r>
        <w:t xml:space="preserve">e 14 dni od daty przedłożenia </w:t>
      </w:r>
      <w:r w:rsidR="009E5B34">
        <w:br/>
      </w:r>
      <w:r>
        <w:t xml:space="preserve">w </w:t>
      </w:r>
      <w:r w:rsidRPr="00D4726E">
        <w:t>siedzibie (lub wpływu do siedziby) Zamawiającego pr</w:t>
      </w:r>
      <w:r>
        <w:t xml:space="preserve">awidłowo wystawionej faktury </w:t>
      </w:r>
      <w:r w:rsidR="009E5B34">
        <w:br/>
      </w:r>
      <w:r>
        <w:t xml:space="preserve">za </w:t>
      </w:r>
      <w:r w:rsidRPr="00D4726E">
        <w:t>zrealizowaną na jego rzecz dostawę potwierdzoną protokołem od</w:t>
      </w:r>
      <w:r w:rsidR="00907B95">
        <w:t xml:space="preserve">bioru stanowiącym </w:t>
      </w:r>
      <w:r w:rsidR="00EA55E8">
        <w:rPr>
          <w:b/>
        </w:rPr>
        <w:t>załącznik nr 3</w:t>
      </w:r>
      <w:r w:rsidRPr="00907B95">
        <w:rPr>
          <w:b/>
        </w:rPr>
        <w:t xml:space="preserve"> do umowy</w:t>
      </w:r>
      <w:r w:rsidRPr="00D4726E">
        <w:t xml:space="preserve"> (protokół odbioru jest podstawą wystawienia faktury).</w:t>
      </w:r>
    </w:p>
    <w:p w14:paraId="51E684F8" w14:textId="77777777" w:rsidR="00D57FA6" w:rsidRDefault="00D57FA6" w:rsidP="00717EC0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 xml:space="preserve">Za dzień zapłaty wynagrodzenia uważa się dzień </w:t>
      </w:r>
      <w:r w:rsidR="00E43D60">
        <w:t>wpływu wynagrodzenia na</w:t>
      </w:r>
      <w:r>
        <w:t xml:space="preserve"> </w:t>
      </w:r>
      <w:r w:rsidR="00E43D60">
        <w:t>rachunek bankowy Wykonawcy</w:t>
      </w:r>
      <w:r>
        <w:t>.</w:t>
      </w:r>
    </w:p>
    <w:p w14:paraId="62C3978C" w14:textId="1959222A" w:rsidR="009B78A7" w:rsidRDefault="009B78A7" w:rsidP="00717EC0">
      <w:pPr>
        <w:pStyle w:val="Akapitzlist"/>
        <w:numPr>
          <w:ilvl w:val="0"/>
          <w:numId w:val="4"/>
        </w:numPr>
        <w:spacing w:after="0" w:line="276" w:lineRule="auto"/>
        <w:jc w:val="both"/>
      </w:pPr>
      <w:r>
        <w:t>Wykonawca oświadcza, że rac</w:t>
      </w:r>
      <w:r w:rsidR="006E164D">
        <w:t>hunek bankowy, wskazany w ust. 6</w:t>
      </w:r>
      <w:r>
        <w:t xml:space="preserve"> znajduje się w wykazie podmiotów zarejestrowanych jako podatnicy VAT, w tym podmiotów, których rejestracja została przywrócona (tzw. Biała lista podatników VAT), prowadzonym przez Szefa Krajowej Administracji Skarbowej, na podstawie art. 96b ustawy z dnia 11 marca 2004 r. o podatku od towarów i usług (</w:t>
      </w:r>
      <w:proofErr w:type="spellStart"/>
      <w:r>
        <w:t>t.j</w:t>
      </w:r>
      <w:proofErr w:type="spellEnd"/>
      <w:r>
        <w:t xml:space="preserve">. Dz. U. z </w:t>
      </w:r>
      <w:r w:rsidR="00A31EFA">
        <w:t>202</w:t>
      </w:r>
      <w:r w:rsidR="000F3944">
        <w:t>4</w:t>
      </w:r>
      <w:r w:rsidR="00A31EFA">
        <w:t xml:space="preserve"> r. poz. </w:t>
      </w:r>
      <w:r w:rsidR="000F3944">
        <w:t>361</w:t>
      </w:r>
      <w:r w:rsidR="00A31EFA">
        <w:t>).</w:t>
      </w:r>
    </w:p>
    <w:p w14:paraId="0499B180" w14:textId="64D9D451" w:rsidR="00A31EFA" w:rsidRPr="0089748B" w:rsidRDefault="00A31EFA" w:rsidP="00717EC0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cstheme="minorHAnsi"/>
        </w:rPr>
      </w:pPr>
      <w:r w:rsidRPr="0089748B">
        <w:rPr>
          <w:rFonts w:cstheme="minorHAnsi"/>
        </w:rPr>
        <w:t xml:space="preserve">Wykonawca, zgodnie z ustawą z dnia 9 listopada 2018 r. o elektronicznym fakturowaniu </w:t>
      </w:r>
      <w:r w:rsidRPr="0089748B">
        <w:rPr>
          <w:rFonts w:cstheme="minorHAnsi"/>
        </w:rPr>
        <w:br/>
        <w:t>w zamówieniach publicznych, koncesjach na roboty budowlane lub usługi oraz partnerstwie pu</w:t>
      </w:r>
      <w:r>
        <w:rPr>
          <w:rFonts w:cstheme="minorHAnsi"/>
        </w:rPr>
        <w:t>bliczno-prywatnym (</w:t>
      </w:r>
      <w:proofErr w:type="spellStart"/>
      <w:r w:rsidR="000F3944">
        <w:rPr>
          <w:rFonts w:cstheme="minorHAnsi"/>
        </w:rPr>
        <w:t>t.j</w:t>
      </w:r>
      <w:proofErr w:type="spellEnd"/>
      <w:r w:rsidR="000F3944">
        <w:rPr>
          <w:rFonts w:cstheme="minorHAnsi"/>
        </w:rPr>
        <w:t xml:space="preserve">. </w:t>
      </w:r>
      <w:r>
        <w:rPr>
          <w:rFonts w:cstheme="minorHAnsi"/>
        </w:rPr>
        <w:t>Dz. U. z 2020 r., poz. 1666</w:t>
      </w:r>
      <w:r w:rsidRPr="0089748B">
        <w:rPr>
          <w:rFonts w:cstheme="minorHAnsi"/>
        </w:rPr>
        <w:t xml:space="preserve">), może wysyłać </w:t>
      </w:r>
      <w:r w:rsidR="00764F19">
        <w:rPr>
          <w:rFonts w:cstheme="minorHAnsi"/>
        </w:rPr>
        <w:t>Izbom</w:t>
      </w:r>
      <w:r w:rsidR="00A30A40">
        <w:rPr>
          <w:rFonts w:cstheme="minorHAnsi"/>
        </w:rPr>
        <w:t xml:space="preserve"> Administracji Skarbowej</w:t>
      </w:r>
      <w:r w:rsidR="00907B95">
        <w:rPr>
          <w:rFonts w:cstheme="minorHAnsi"/>
        </w:rPr>
        <w:t xml:space="preserve"> w Łodzi </w:t>
      </w:r>
      <w:r w:rsidRPr="0089748B">
        <w:rPr>
          <w:rFonts w:cstheme="minorHAnsi"/>
        </w:rPr>
        <w:t xml:space="preserve">ustrukturyzowane faktury elektroniczne za pośrednictwem Platformy Elektronicznego Fakturowania (PEF), </w:t>
      </w:r>
      <w:hyperlink r:id="rId9">
        <w:r w:rsidRPr="0089748B">
          <w:rPr>
            <w:rStyle w:val="Hipercze"/>
            <w:rFonts w:eastAsia="Arial" w:cstheme="minorHAnsi"/>
          </w:rPr>
          <w:t>https://efaktura.gov.pl/</w:t>
        </w:r>
      </w:hyperlink>
      <w:r w:rsidRPr="0089748B">
        <w:rPr>
          <w:rFonts w:cstheme="minorHAnsi"/>
        </w:rPr>
        <w:t xml:space="preserve">.  </w:t>
      </w:r>
    </w:p>
    <w:p w14:paraId="10F23CDF" w14:textId="77777777" w:rsidR="00907B95" w:rsidRPr="00682248" w:rsidRDefault="00907B95" w:rsidP="00717EC0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cstheme="minorHAnsi"/>
        </w:rPr>
        <w:t>Numer PEPPOL Zamawiającego:  725 104 54 52.</w:t>
      </w:r>
    </w:p>
    <w:p w14:paraId="3815E16D" w14:textId="77777777" w:rsidR="00907B95" w:rsidRPr="00682248" w:rsidRDefault="00907B95" w:rsidP="00717EC0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cstheme="minorHAnsi"/>
        </w:rPr>
        <w:t>Osobą upoważnioną do kontaktów w sprawie faktur elektronicznych ze strony Zamawiającego jest</w:t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</w:rPr>
        <w:t xml:space="preserve">,  tel. </w:t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</w:rPr>
        <w:t xml:space="preserve">, e-mail: </w:t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  <w:r w:rsidRPr="00682248">
        <w:rPr>
          <w:rFonts w:cstheme="minorHAnsi"/>
          <w:u w:val="dotted"/>
        </w:rPr>
        <w:tab/>
      </w:r>
    </w:p>
    <w:p w14:paraId="3A75D5BC" w14:textId="37F698CB" w:rsidR="00907B95" w:rsidRPr="00682248" w:rsidRDefault="00907B95" w:rsidP="00717EC0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cstheme="minorHAnsi"/>
        </w:rPr>
        <w:t>Za niedotrzymanie terminu płatności faktury Wykonawca może naliczyć odsetki za opóźnienie w płatności w wysokości określonej w ustawie z dnia 8 marca 2013 r. o przeciwdziałaniu nadmiernym opóźnieniom w transakcjach</w:t>
      </w:r>
      <w:r>
        <w:rPr>
          <w:rFonts w:cstheme="minorHAnsi"/>
        </w:rPr>
        <w:t xml:space="preserve"> handlowych 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Dz. U. z 2023 r. poz. </w:t>
      </w:r>
      <w:r w:rsidR="000F3944">
        <w:rPr>
          <w:rFonts w:cstheme="minorHAnsi"/>
        </w:rPr>
        <w:t>1790</w:t>
      </w:r>
      <w:r w:rsidRPr="00682248">
        <w:rPr>
          <w:rFonts w:cstheme="minorHAnsi"/>
        </w:rPr>
        <w:t>).</w:t>
      </w:r>
    </w:p>
    <w:p w14:paraId="55955D8B" w14:textId="77777777" w:rsidR="00907B95" w:rsidRPr="00682248" w:rsidRDefault="00907B95" w:rsidP="00717EC0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cstheme="minorHAnsi"/>
        </w:rPr>
        <w:t>W okresie obowiązywania umowy, ceny nie ulegną zmianie.</w:t>
      </w:r>
    </w:p>
    <w:p w14:paraId="5E328BF0" w14:textId="77777777" w:rsidR="00907B95" w:rsidRPr="00682248" w:rsidRDefault="00907B95" w:rsidP="00717EC0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cstheme="minorHAnsi"/>
        </w:rPr>
        <w:t>Zmiana cen możliwa jest jedynie w przypadku ustawowej zmiany podatku od towarów i usług.</w:t>
      </w:r>
    </w:p>
    <w:p w14:paraId="470D943C" w14:textId="7F03A074" w:rsidR="00A22AD3" w:rsidRPr="007000F2" w:rsidRDefault="00907B95" w:rsidP="009E5B34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cstheme="minorHAnsi"/>
        </w:rPr>
      </w:pPr>
      <w:r w:rsidRPr="00682248">
        <w:rPr>
          <w:rFonts w:eastAsia="Arial" w:cstheme="minorHAnsi"/>
        </w:rPr>
        <w:t>Wykonawca bez pisemnej zgody Zamawiającego nie może przenieść wierzytelności wynikających z niniejszej umowy na osoby trzecie ani dokonywać kompensa</w:t>
      </w:r>
      <w:r w:rsidR="009E5B34">
        <w:rPr>
          <w:rFonts w:eastAsia="Arial" w:cstheme="minorHAnsi"/>
        </w:rPr>
        <w:t>ty.</w:t>
      </w:r>
    </w:p>
    <w:p w14:paraId="492F772E" w14:textId="77777777" w:rsidR="007000F2" w:rsidRPr="009E5B34" w:rsidRDefault="007000F2" w:rsidP="007000F2">
      <w:pPr>
        <w:pStyle w:val="Akapitzlist"/>
        <w:suppressAutoHyphens/>
        <w:spacing w:after="0" w:line="276" w:lineRule="auto"/>
        <w:contextualSpacing w:val="0"/>
        <w:jc w:val="both"/>
        <w:rPr>
          <w:rFonts w:cstheme="minorHAnsi"/>
        </w:rPr>
      </w:pPr>
    </w:p>
    <w:p w14:paraId="3931626A" w14:textId="77777777" w:rsidR="0042168F" w:rsidRDefault="0042168F" w:rsidP="005A7739">
      <w:pPr>
        <w:spacing w:after="0" w:line="276" w:lineRule="auto"/>
        <w:jc w:val="center"/>
        <w:rPr>
          <w:b/>
        </w:rPr>
      </w:pPr>
      <w:r>
        <w:rPr>
          <w:b/>
        </w:rPr>
        <w:t>§ 4</w:t>
      </w:r>
    </w:p>
    <w:p w14:paraId="36993D79" w14:textId="77777777" w:rsidR="0042168F" w:rsidRDefault="0042168F" w:rsidP="005A7739">
      <w:pPr>
        <w:spacing w:after="0" w:line="276" w:lineRule="auto"/>
        <w:jc w:val="center"/>
        <w:rPr>
          <w:b/>
        </w:rPr>
      </w:pPr>
      <w:r>
        <w:rPr>
          <w:b/>
        </w:rPr>
        <w:t>Gwarancja</w:t>
      </w:r>
    </w:p>
    <w:p w14:paraId="03FB6D3B" w14:textId="7086EE56" w:rsidR="00907B95" w:rsidRPr="00907B95" w:rsidRDefault="0042168F" w:rsidP="009E5B34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 xml:space="preserve">Wykonawca udziela gwarancji na </w:t>
      </w:r>
      <w:r w:rsidR="009E5B34">
        <w:t xml:space="preserve">przedmiot umowy na </w:t>
      </w:r>
      <w:r>
        <w:t xml:space="preserve">okres </w:t>
      </w:r>
      <w:r w:rsidRPr="009E5B34">
        <w:rPr>
          <w:u w:val="dotted"/>
        </w:rPr>
        <w:tab/>
      </w:r>
      <w:r w:rsidRPr="009E5B34">
        <w:rPr>
          <w:u w:val="dotted"/>
        </w:rPr>
        <w:tab/>
      </w:r>
      <w:r w:rsidRPr="009E5B34">
        <w:rPr>
          <w:u w:val="dotted"/>
        </w:rPr>
        <w:tab/>
        <w:t xml:space="preserve"> </w:t>
      </w:r>
      <w:r w:rsidR="00907B95" w:rsidRPr="009E5B34">
        <w:rPr>
          <w:b/>
        </w:rPr>
        <w:t>lat</w:t>
      </w:r>
      <w:r w:rsidR="00764F19">
        <w:rPr>
          <w:b/>
        </w:rPr>
        <w:t xml:space="preserve"> </w:t>
      </w:r>
      <w:r w:rsidR="00764F19" w:rsidRPr="00764F19">
        <w:t>odpowiednio do części</w:t>
      </w:r>
    </w:p>
    <w:p w14:paraId="2FD810F1" w14:textId="57880829" w:rsidR="0042168F" w:rsidRDefault="009E5B34" w:rsidP="00907B95">
      <w:pPr>
        <w:pStyle w:val="Akapitzlist"/>
        <w:spacing w:after="0" w:line="276" w:lineRule="auto"/>
        <w:ind w:left="1080"/>
        <w:jc w:val="both"/>
      </w:pPr>
      <w:r w:rsidRPr="008C578D">
        <w:rPr>
          <w:i/>
          <w:color w:val="2E74B5" w:themeColor="accent1" w:themeShade="BF"/>
        </w:rPr>
        <w:t xml:space="preserve"> </w:t>
      </w:r>
      <w:r w:rsidR="0042168F" w:rsidRPr="008C578D">
        <w:rPr>
          <w:i/>
          <w:color w:val="2E74B5" w:themeColor="accent1" w:themeShade="BF"/>
        </w:rPr>
        <w:t>(zapis zostanie doprecyzowany zgodnie ze złożoną ofertą)</w:t>
      </w:r>
      <w:r w:rsidR="0042168F">
        <w:t>.</w:t>
      </w:r>
    </w:p>
    <w:p w14:paraId="106138AC" w14:textId="36CBF0B6" w:rsidR="00E75AA2" w:rsidRDefault="00E75AA2" w:rsidP="00B3527C">
      <w:pPr>
        <w:pStyle w:val="Akapitzlist"/>
        <w:numPr>
          <w:ilvl w:val="0"/>
          <w:numId w:val="5"/>
        </w:numPr>
        <w:jc w:val="both"/>
      </w:pPr>
      <w:r w:rsidRPr="00E75AA2">
        <w:t>W przypadku stwierdzenia wad przedmiotu umowy, Zamawiający zgłosi niezwłocznie pisemnie reklamację do Wykonawcy. Wykonawca zobowiązuje się do rozpa</w:t>
      </w:r>
      <w:r w:rsidR="00805227">
        <w:t xml:space="preserve">trzenia reklamacji </w:t>
      </w:r>
      <w:r w:rsidR="00B3527C">
        <w:br/>
      </w:r>
      <w:r w:rsidR="00805227">
        <w:t>w terminie 7</w:t>
      </w:r>
      <w:r w:rsidRPr="00E75AA2">
        <w:t xml:space="preserve"> dni, licząc od dnia jej otrzymania i do powiadomienia Zamawiającego o jej przyjęciu lub odrzuceniu. Brak udzielenia odpowiedzi na zgłoszoną reklamację w ci</w:t>
      </w:r>
      <w:r w:rsidR="00805227">
        <w:t>ągu 7</w:t>
      </w:r>
      <w:r w:rsidRPr="00E75AA2">
        <w:t xml:space="preserve"> dni, licząc od dnia jej otrzymania, uważa się za uznanie reklamacji.</w:t>
      </w:r>
    </w:p>
    <w:p w14:paraId="6DCFF99C" w14:textId="77777777" w:rsidR="008E7054" w:rsidRDefault="00E75AA2" w:rsidP="00717EC0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Załatwienie reklamacji, o której mowa w poprzednim ustępie, będzie następować poprzez</w:t>
      </w:r>
      <w:r w:rsidR="008E7054">
        <w:t>:</w:t>
      </w:r>
    </w:p>
    <w:p w14:paraId="7A2450F9" w14:textId="5E701BF5" w:rsidR="00E75AA2" w:rsidRPr="006576E5" w:rsidRDefault="00F44836" w:rsidP="004E5031">
      <w:pPr>
        <w:spacing w:after="0" w:line="276" w:lineRule="auto"/>
        <w:ind w:left="709" w:hanging="709"/>
        <w:jc w:val="both"/>
      </w:pPr>
      <w:r>
        <w:lastRenderedPageBreak/>
        <w:t xml:space="preserve">               </w:t>
      </w:r>
      <w:r w:rsidR="00E75AA2">
        <w:t>wymianę wadliwego przedmiotu umowy na wolny od wad – na koszt Wykonawcy</w:t>
      </w:r>
      <w:r w:rsidR="004E5031">
        <w:t>.</w:t>
      </w:r>
      <w:r w:rsidR="004E5031">
        <w:br/>
      </w:r>
      <w:r w:rsidR="00E75AA2">
        <w:t>Czas naprawy gwarancyjnej, wynosi</w:t>
      </w:r>
      <w:r w:rsidR="005A1196">
        <w:t xml:space="preserve"> </w:t>
      </w:r>
      <w:r w:rsidR="00B3527C" w:rsidRPr="00B3527C">
        <w:rPr>
          <w:b/>
        </w:rPr>
        <w:t>21</w:t>
      </w:r>
      <w:r w:rsidR="00E75AA2">
        <w:t xml:space="preserve"> </w:t>
      </w:r>
      <w:r w:rsidR="00E75AA2" w:rsidRPr="008E7054">
        <w:rPr>
          <w:b/>
        </w:rPr>
        <w:t>dni</w:t>
      </w:r>
      <w:r w:rsidR="005A1196">
        <w:rPr>
          <w:b/>
        </w:rPr>
        <w:t xml:space="preserve">. </w:t>
      </w:r>
    </w:p>
    <w:p w14:paraId="31481413" w14:textId="7E3FE433" w:rsidR="00243659" w:rsidRDefault="00243659" w:rsidP="00717EC0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Naprawom gwarancyjnym nie podlegają awarie wynikłe z nieprawidłowego użytkowania przedmiotu umowy przez Zamawiającego.</w:t>
      </w:r>
    </w:p>
    <w:p w14:paraId="0F0EBA0E" w14:textId="0C825072" w:rsidR="0042168F" w:rsidRDefault="0042168F" w:rsidP="00717EC0">
      <w:pPr>
        <w:pStyle w:val="Akapitzlist"/>
        <w:numPr>
          <w:ilvl w:val="0"/>
          <w:numId w:val="5"/>
        </w:numPr>
        <w:spacing w:after="0" w:line="276" w:lineRule="auto"/>
        <w:jc w:val="both"/>
      </w:pPr>
      <w:r>
        <w:t>Bieg terminu gwarancji rozpoczyna się z chwi</w:t>
      </w:r>
      <w:r w:rsidR="00E97E07">
        <w:t xml:space="preserve">lą podpisania Protokołu odbioru bez uwag. </w:t>
      </w:r>
      <w:r w:rsidR="008765B5">
        <w:br/>
      </w:r>
      <w:r w:rsidR="00E97E07">
        <w:t>Za wszystkie nieujawnione przy odbiorze wady odpowiada Wykonawca, który jest zobowiązany do bezpłatnego ich usunięcia w ramach gwarancji lub rękojmi za wady.</w:t>
      </w:r>
    </w:p>
    <w:p w14:paraId="3B55773D" w14:textId="418829D1" w:rsidR="00E97E07" w:rsidRPr="00E97E07" w:rsidRDefault="00E97E07" w:rsidP="00717E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 razie wystąpienia wady/usterki przedstawiciel </w:t>
      </w:r>
      <w:r w:rsidR="00FB120F">
        <w:rPr>
          <w:rFonts w:cstheme="minorHAnsi"/>
        </w:rPr>
        <w:t xml:space="preserve">Izby Administracji Skarbowej w </w:t>
      </w:r>
      <w:r w:rsidR="00764F19">
        <w:rPr>
          <w:rFonts w:cstheme="minorHAnsi"/>
          <w:u w:val="dotted"/>
        </w:rPr>
        <w:t xml:space="preserve">Łodzi </w:t>
      </w:r>
      <w:r>
        <w:rPr>
          <w:rFonts w:cstheme="minorHAnsi"/>
        </w:rPr>
        <w:t xml:space="preserve">dokona zgłoszenia tego faktu do Wykonawcy </w:t>
      </w:r>
      <w:r w:rsidRPr="00E97E07">
        <w:rPr>
          <w:rFonts w:cstheme="minorHAnsi"/>
        </w:rPr>
        <w:t xml:space="preserve">za pośrednictwem drogi elektronicznej na adres e-mail: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 w:rsidR="00A30A40">
        <w:rPr>
          <w:rFonts w:cstheme="minorHAnsi"/>
          <w:u w:val="dotted"/>
        </w:rPr>
        <w:tab/>
      </w:r>
      <w:r w:rsidR="00A30A40">
        <w:rPr>
          <w:rFonts w:cstheme="minorHAnsi"/>
          <w:u w:val="dotted"/>
        </w:rPr>
        <w:tab/>
      </w:r>
      <w:r>
        <w:rPr>
          <w:rFonts w:cstheme="minorHAnsi"/>
        </w:rPr>
        <w:t>.</w:t>
      </w:r>
    </w:p>
    <w:p w14:paraId="2AC8284C" w14:textId="6ABF8432" w:rsidR="00E97E07" w:rsidRDefault="009C657E" w:rsidP="00717E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Okres gwarancji wskazany w ust. 1 ulega przedłużeniu o czas trwania naprawy gwarancyjnej</w:t>
      </w:r>
      <w:r w:rsidR="00E97E07">
        <w:rPr>
          <w:rFonts w:cstheme="minorHAnsi"/>
        </w:rPr>
        <w:t xml:space="preserve">. </w:t>
      </w:r>
    </w:p>
    <w:p w14:paraId="4030E3E2" w14:textId="0103AB9E" w:rsidR="00E97E07" w:rsidRDefault="00E97E07" w:rsidP="00717E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cstheme="minorHAnsi"/>
        </w:rPr>
      </w:pPr>
      <w:r w:rsidRPr="006058CC">
        <w:rPr>
          <w:rFonts w:cstheme="minorHAnsi"/>
        </w:rPr>
        <w:t>W przypadku zmiany numeru telefonu</w:t>
      </w:r>
      <w:r w:rsidR="000D1ECA" w:rsidRPr="006058CC">
        <w:rPr>
          <w:rFonts w:cstheme="minorHAnsi"/>
        </w:rPr>
        <w:t xml:space="preserve">, adresu poczty </w:t>
      </w:r>
      <w:r w:rsidRPr="00EC6860">
        <w:rPr>
          <w:rFonts w:cstheme="minorHAnsi"/>
        </w:rPr>
        <w:t xml:space="preserve"> </w:t>
      </w:r>
      <w:r w:rsidR="005A1196">
        <w:rPr>
          <w:rFonts w:cstheme="minorHAnsi"/>
        </w:rPr>
        <w:t xml:space="preserve">Wykonawca informuje Zamawiającego </w:t>
      </w:r>
      <w:r w:rsidR="006A2049">
        <w:rPr>
          <w:rFonts w:cstheme="minorHAnsi"/>
        </w:rPr>
        <w:t xml:space="preserve">z </w:t>
      </w:r>
      <w:r w:rsidRPr="00EC6860">
        <w:rPr>
          <w:rFonts w:cstheme="minorHAnsi"/>
        </w:rPr>
        <w:t>7 dniowym wyprzedzeniem, co pozwoli na utrzymanie ciągłości obsługi serwisowej. W przypadku braku powiadomienia Zamawiającego o zmianie, kontakt pod ostatni wskazany przez Wykonawcę numer</w:t>
      </w:r>
      <w:r>
        <w:rPr>
          <w:rFonts w:cstheme="minorHAnsi"/>
        </w:rPr>
        <w:t xml:space="preserve"> telefonu lub adres siedziby uznaje się za skuteczny.</w:t>
      </w:r>
    </w:p>
    <w:p w14:paraId="2EA31BC3" w14:textId="77777777" w:rsidR="00E97E07" w:rsidRDefault="00E97E07" w:rsidP="00717E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Zgłoszenia będą przekazywane do Wykonawcy w godzinach od 8:00 do 15:00 od poniedziałku do piątku z wyłączeniem dni ustawowo wolnych od pracy. </w:t>
      </w:r>
    </w:p>
    <w:p w14:paraId="6DC44D20" w14:textId="1A955789" w:rsidR="001A6475" w:rsidRPr="00EC6860" w:rsidRDefault="00E97E07" w:rsidP="00717EC0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>Wykonawca</w:t>
      </w:r>
      <w:r>
        <w:rPr>
          <w:rFonts w:cstheme="minorHAnsi"/>
        </w:rPr>
        <w:t xml:space="preserve"> oświadcza, iż ponosi on wszelkie koszty związane ze świadczeniem usług serwisu gwarancyjnego, w tym dojazdy, transport oraz koszty pracowników oddelegowanych </w:t>
      </w:r>
      <w:r w:rsidR="008765B5">
        <w:rPr>
          <w:rFonts w:cstheme="minorHAnsi"/>
        </w:rPr>
        <w:br/>
      </w:r>
      <w:r>
        <w:rPr>
          <w:rFonts w:cstheme="minorHAnsi"/>
        </w:rPr>
        <w:t xml:space="preserve">do wykonania usługi. </w:t>
      </w:r>
    </w:p>
    <w:p w14:paraId="1AC70A55" w14:textId="77777777" w:rsidR="006058CC" w:rsidRDefault="006058CC" w:rsidP="00243659">
      <w:pPr>
        <w:spacing w:after="0" w:line="276" w:lineRule="auto"/>
        <w:rPr>
          <w:b/>
        </w:rPr>
      </w:pPr>
    </w:p>
    <w:p w14:paraId="293939FE" w14:textId="77777777" w:rsidR="00661143" w:rsidRDefault="00661143" w:rsidP="005A7739">
      <w:pPr>
        <w:spacing w:after="0" w:line="276" w:lineRule="auto"/>
        <w:jc w:val="center"/>
        <w:rPr>
          <w:b/>
        </w:rPr>
      </w:pPr>
      <w:r>
        <w:rPr>
          <w:b/>
        </w:rPr>
        <w:t>§ 5</w:t>
      </w:r>
    </w:p>
    <w:p w14:paraId="13727E26" w14:textId="77777777" w:rsidR="00031AD4" w:rsidRDefault="001E6922" w:rsidP="005A7739">
      <w:pPr>
        <w:spacing w:after="0" w:line="276" w:lineRule="auto"/>
        <w:jc w:val="center"/>
        <w:rPr>
          <w:b/>
        </w:rPr>
      </w:pPr>
      <w:r>
        <w:rPr>
          <w:b/>
        </w:rPr>
        <w:t>Kary umowne</w:t>
      </w:r>
    </w:p>
    <w:p w14:paraId="2A5E261D" w14:textId="77777777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 xml:space="preserve">Strony zgodnie postanawiają, iż z tytułu niewykonania lub nienależytego wykonania postanowień umowy </w:t>
      </w:r>
      <w:r>
        <w:rPr>
          <w:rFonts w:cstheme="minorHAnsi"/>
        </w:rPr>
        <w:t xml:space="preserve">Wykonawca zobowiązany jest do zapłacenia kary umownej w określonej poniżej wysokości: </w:t>
      </w:r>
    </w:p>
    <w:p w14:paraId="78E8E3C0" w14:textId="2F777687" w:rsidR="005446DC" w:rsidRDefault="004E5031" w:rsidP="00717EC0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</w:pPr>
      <w:r>
        <w:rPr>
          <w:rFonts w:cstheme="minorHAnsi"/>
        </w:rPr>
        <w:t>w</w:t>
      </w:r>
      <w:r w:rsidR="005446DC">
        <w:rPr>
          <w:rFonts w:cstheme="minorHAnsi"/>
        </w:rPr>
        <w:t xml:space="preserve"> wysokości 15% maksymalnego wynagrodzenia brutto określonego w §3 ust. 1</w:t>
      </w:r>
      <w:r w:rsidR="005446DC" w:rsidRPr="00791E90">
        <w:rPr>
          <w:rFonts w:cstheme="minorHAnsi"/>
          <w:color w:val="000000" w:themeColor="text1"/>
        </w:rPr>
        <w:t xml:space="preserve"> </w:t>
      </w:r>
      <w:r w:rsidR="005446DC">
        <w:rPr>
          <w:rFonts w:cstheme="minorHAnsi"/>
        </w:rPr>
        <w:t>umowy, w przypadku odstąpienia od umowy z powodu o</w:t>
      </w:r>
      <w:r w:rsidR="00E91AB2">
        <w:rPr>
          <w:rFonts w:cstheme="minorHAnsi"/>
        </w:rPr>
        <w:t xml:space="preserve">koliczności, za które odpowiada </w:t>
      </w:r>
      <w:r w:rsidR="005446DC">
        <w:rPr>
          <w:rFonts w:cstheme="minorHAnsi"/>
        </w:rPr>
        <w:t>Wykonawca;</w:t>
      </w:r>
    </w:p>
    <w:p w14:paraId="197625F4" w14:textId="1059D50D" w:rsidR="005446DC" w:rsidRDefault="004E5031" w:rsidP="00717EC0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w</w:t>
      </w:r>
      <w:r w:rsidR="00243659">
        <w:rPr>
          <w:rFonts w:cstheme="minorHAnsi"/>
          <w:bCs/>
          <w:lang w:eastAsia="ar-SA"/>
        </w:rPr>
        <w:t xml:space="preserve"> wysokości 1</w:t>
      </w:r>
      <w:r w:rsidR="005446DC">
        <w:rPr>
          <w:rFonts w:cstheme="minorHAnsi"/>
          <w:bCs/>
          <w:lang w:eastAsia="ar-SA"/>
        </w:rPr>
        <w:t xml:space="preserve">% </w:t>
      </w:r>
      <w:r w:rsidR="008E3BEF">
        <w:rPr>
          <w:rFonts w:cstheme="minorHAnsi"/>
          <w:bCs/>
          <w:lang w:eastAsia="ar-SA"/>
        </w:rPr>
        <w:t>maksymalnej war</w:t>
      </w:r>
      <w:r w:rsidR="00521756">
        <w:rPr>
          <w:rFonts w:cstheme="minorHAnsi"/>
          <w:bCs/>
          <w:lang w:eastAsia="ar-SA"/>
        </w:rPr>
        <w:t>tości niezrealizowanej dostawy</w:t>
      </w:r>
      <w:r w:rsidR="005446DC">
        <w:rPr>
          <w:rFonts w:cstheme="minorHAnsi"/>
          <w:bCs/>
          <w:lang w:eastAsia="ar-SA"/>
        </w:rPr>
        <w:t>, za każdy rozpoczęty dzień roboczy zwłoki w terminie realizacji pr</w:t>
      </w:r>
      <w:r w:rsidR="00146B08">
        <w:rPr>
          <w:rFonts w:cstheme="minorHAnsi"/>
          <w:bCs/>
          <w:lang w:eastAsia="ar-SA"/>
        </w:rPr>
        <w:t>zedmiotu umowy, określonym w</w:t>
      </w:r>
      <w:r w:rsidR="00146B08" w:rsidRPr="00A80EB2">
        <w:rPr>
          <w:rFonts w:cstheme="minorHAnsi"/>
          <w:bCs/>
          <w:color w:val="000000" w:themeColor="text1"/>
          <w:lang w:eastAsia="ar-SA"/>
        </w:rPr>
        <w:t xml:space="preserve"> § </w:t>
      </w:r>
      <w:r w:rsidR="00B71638">
        <w:rPr>
          <w:rFonts w:cstheme="minorHAnsi"/>
          <w:bCs/>
          <w:color w:val="000000" w:themeColor="text1"/>
          <w:lang w:eastAsia="ar-SA"/>
        </w:rPr>
        <w:t>2</w:t>
      </w:r>
      <w:r w:rsidR="005446DC" w:rsidRPr="00A80EB2">
        <w:rPr>
          <w:rFonts w:cstheme="minorHAnsi"/>
          <w:bCs/>
          <w:color w:val="000000" w:themeColor="text1"/>
          <w:lang w:eastAsia="ar-SA"/>
        </w:rPr>
        <w:t xml:space="preserve"> ust. 1 umowy;</w:t>
      </w:r>
    </w:p>
    <w:p w14:paraId="649AB603" w14:textId="435C0F1B" w:rsidR="005446DC" w:rsidRPr="00CA010D" w:rsidRDefault="004E5031" w:rsidP="00717EC0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w</w:t>
      </w:r>
      <w:r w:rsidR="00B501E9">
        <w:rPr>
          <w:rFonts w:cstheme="minorHAnsi"/>
          <w:bCs/>
          <w:lang w:eastAsia="ar-SA"/>
        </w:rPr>
        <w:t xml:space="preserve"> wysokości 1</w:t>
      </w:r>
      <w:r w:rsidR="005446DC" w:rsidRPr="00CA010D">
        <w:rPr>
          <w:rFonts w:cstheme="minorHAnsi"/>
          <w:bCs/>
          <w:lang w:eastAsia="ar-SA"/>
        </w:rPr>
        <w:t xml:space="preserve">% </w:t>
      </w:r>
      <w:r w:rsidR="00190619">
        <w:rPr>
          <w:rFonts w:cstheme="minorHAnsi"/>
          <w:bCs/>
          <w:lang w:eastAsia="ar-SA"/>
        </w:rPr>
        <w:t>maksymalnej wa</w:t>
      </w:r>
      <w:r w:rsidR="00521756">
        <w:rPr>
          <w:rFonts w:cstheme="minorHAnsi"/>
          <w:bCs/>
          <w:lang w:eastAsia="ar-SA"/>
        </w:rPr>
        <w:t xml:space="preserve">rtości niezrealizowanej dostawy, </w:t>
      </w:r>
      <w:r w:rsidR="005446DC" w:rsidRPr="00CA010D">
        <w:rPr>
          <w:rFonts w:cstheme="minorHAnsi"/>
          <w:bCs/>
          <w:lang w:eastAsia="ar-SA"/>
        </w:rPr>
        <w:t>za każdy rozpoczęty dzień roboczy zwłoki w terminie usunięcia wad stwierdzonych przy odbiorze przedmiotu umowy lub ujawnionych w okresie gwarancji lub rękojmi za wady, liczon</w:t>
      </w:r>
      <w:r w:rsidR="00CA010D" w:rsidRPr="00CA010D">
        <w:rPr>
          <w:rFonts w:cstheme="minorHAnsi"/>
          <w:bCs/>
          <w:lang w:eastAsia="ar-SA"/>
        </w:rPr>
        <w:t>y od dnia następnego po termin</w:t>
      </w:r>
      <w:r w:rsidR="000302F1">
        <w:rPr>
          <w:rFonts w:cstheme="minorHAnsi"/>
          <w:bCs/>
          <w:lang w:eastAsia="ar-SA"/>
        </w:rPr>
        <w:t>ie</w:t>
      </w:r>
      <w:r w:rsidR="005446DC" w:rsidRPr="00CA010D">
        <w:rPr>
          <w:rFonts w:cstheme="minorHAnsi"/>
          <w:bCs/>
          <w:lang w:eastAsia="ar-SA"/>
        </w:rPr>
        <w:t xml:space="preserve"> określony</w:t>
      </w:r>
      <w:r w:rsidR="000302F1">
        <w:rPr>
          <w:rFonts w:cstheme="minorHAnsi"/>
          <w:bCs/>
          <w:lang w:eastAsia="ar-SA"/>
        </w:rPr>
        <w:t xml:space="preserve">m w </w:t>
      </w:r>
      <w:r w:rsidR="005446DC" w:rsidRPr="00A80EB2">
        <w:rPr>
          <w:rFonts w:cstheme="minorHAnsi"/>
          <w:bCs/>
          <w:color w:val="000000" w:themeColor="text1"/>
          <w:lang w:eastAsia="ar-SA"/>
        </w:rPr>
        <w:t>§</w:t>
      </w:r>
      <w:r w:rsidR="00146B08" w:rsidRPr="00A80EB2">
        <w:rPr>
          <w:rFonts w:cstheme="minorHAnsi"/>
          <w:bCs/>
          <w:color w:val="000000" w:themeColor="text1"/>
          <w:lang w:eastAsia="ar-SA"/>
        </w:rPr>
        <w:t>4 ust. 3</w:t>
      </w:r>
      <w:r w:rsidR="00CA010D" w:rsidRPr="00A80EB2">
        <w:rPr>
          <w:rFonts w:cstheme="minorHAnsi"/>
          <w:bCs/>
          <w:color w:val="000000" w:themeColor="text1"/>
          <w:lang w:eastAsia="ar-SA"/>
        </w:rPr>
        <w:t>.</w:t>
      </w:r>
    </w:p>
    <w:p w14:paraId="1E459005" w14:textId="77777777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Kary umowne, o których mowa w niniejszym paragrafie, będą naliczane niezależnie od siebie.</w:t>
      </w:r>
    </w:p>
    <w:p w14:paraId="6DB2DE1D" w14:textId="77777777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Zapłata kary umownej nastąpi w terminie do 14 dni od daty doręczenia Wykonawcy noty obciążeniowej.</w:t>
      </w:r>
    </w:p>
    <w:p w14:paraId="01FFF7A0" w14:textId="15B511F5" w:rsidR="005446DC" w:rsidRDefault="00AA5FC6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 xml:space="preserve">Zamawiającemu </w:t>
      </w:r>
      <w:r w:rsidR="005446DC">
        <w:rPr>
          <w:rFonts w:cstheme="minorHAnsi"/>
          <w:bCs/>
          <w:lang w:eastAsia="ar-SA"/>
        </w:rPr>
        <w:t>przysługuje prawo do potrącenia kar umownych z wynagrodzenia przysługującego Wykonawcy, na co Wykonawca wyr</w:t>
      </w:r>
      <w:r w:rsidR="00E91AB2">
        <w:rPr>
          <w:rFonts w:cstheme="minorHAnsi"/>
          <w:bCs/>
          <w:lang w:eastAsia="ar-SA"/>
        </w:rPr>
        <w:t xml:space="preserve">aża zgodę i do czego upoważnia </w:t>
      </w:r>
      <w:r>
        <w:rPr>
          <w:rFonts w:cstheme="minorHAnsi"/>
          <w:bCs/>
          <w:lang w:eastAsia="ar-SA"/>
        </w:rPr>
        <w:t>Zamawiającego</w:t>
      </w:r>
      <w:r w:rsidR="005446DC">
        <w:rPr>
          <w:rFonts w:cstheme="minorHAnsi"/>
          <w:bCs/>
          <w:lang w:eastAsia="ar-SA"/>
        </w:rPr>
        <w:t xml:space="preserve"> bez potrzeby uzyskiwania pisemnego potwierdzenia.</w:t>
      </w:r>
    </w:p>
    <w:p w14:paraId="53CB569E" w14:textId="30D963A9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 xml:space="preserve">Jeżeli wysokość zastrzeżonych kar umownych nie pokrywa poniesionej szkody, </w:t>
      </w:r>
      <w:r w:rsidRPr="00AA5FC6">
        <w:rPr>
          <w:rFonts w:cstheme="minorHAnsi"/>
          <w:bCs/>
          <w:lang w:eastAsia="ar-SA"/>
        </w:rPr>
        <w:t>Zamawiający</w:t>
      </w:r>
      <w:r>
        <w:rPr>
          <w:rFonts w:cstheme="minorHAnsi"/>
          <w:bCs/>
          <w:lang w:eastAsia="ar-SA"/>
        </w:rPr>
        <w:t xml:space="preserve"> zastrzega sobie prawo dochodzenia odszkodowania uzupełniającego</w:t>
      </w:r>
      <w:r w:rsidR="00AA5FC6">
        <w:rPr>
          <w:rFonts w:cstheme="minorHAnsi"/>
          <w:bCs/>
          <w:lang w:eastAsia="ar-SA"/>
        </w:rPr>
        <w:t xml:space="preserve"> do wysokości </w:t>
      </w:r>
      <w:r w:rsidR="00AA5FC6">
        <w:rPr>
          <w:rFonts w:cstheme="minorHAnsi"/>
          <w:bCs/>
          <w:lang w:eastAsia="ar-SA"/>
        </w:rPr>
        <w:lastRenderedPageBreak/>
        <w:t>rzeczywiście poniesionej szkody, z zastrzeżeniem, że łączna wysokość odszkodowania wraz z naliczonymi karami umownymi nie przekroczy całkowitej wartości umowy.</w:t>
      </w:r>
    </w:p>
    <w:p w14:paraId="3AC6CCA9" w14:textId="77777777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cstheme="minorHAnsi"/>
          <w:bCs/>
          <w:lang w:eastAsia="ar-SA"/>
        </w:rPr>
      </w:pPr>
      <w:r>
        <w:rPr>
          <w:rFonts w:cstheme="minorHAnsi"/>
          <w:bCs/>
          <w:lang w:eastAsia="ar-SA"/>
        </w:rPr>
        <w:t>Strony ustalają, iż postanowienia dotyczące kar umownych obowiązują pomimo wygaśnięcia umowy lub odstąpienia od niej.</w:t>
      </w:r>
    </w:p>
    <w:p w14:paraId="77A63107" w14:textId="77777777" w:rsidR="005446DC" w:rsidRDefault="005446DC" w:rsidP="00717E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</w:pPr>
      <w:r>
        <w:rPr>
          <w:rFonts w:cstheme="minorHAnsi"/>
          <w:bCs/>
          <w:lang w:eastAsia="ar-SA"/>
        </w:rPr>
        <w:t>Łączna maksymalna wysokość kar umownych, której może dochodzić Zamawiający nie może przekrocz</w:t>
      </w:r>
      <w:r w:rsidR="00806DEF">
        <w:rPr>
          <w:rFonts w:cstheme="minorHAnsi"/>
          <w:bCs/>
          <w:lang w:eastAsia="ar-SA"/>
        </w:rPr>
        <w:t>yć 20% kwoty, o której mowa w §3</w:t>
      </w:r>
      <w:r>
        <w:rPr>
          <w:rFonts w:cstheme="minorHAnsi"/>
          <w:bCs/>
          <w:lang w:eastAsia="ar-SA"/>
        </w:rPr>
        <w:t xml:space="preserve"> ust. </w:t>
      </w:r>
      <w:r w:rsidR="00806DEF">
        <w:rPr>
          <w:rFonts w:cstheme="minorHAnsi"/>
          <w:bCs/>
          <w:color w:val="000000" w:themeColor="text1"/>
          <w:lang w:eastAsia="ar-SA"/>
        </w:rPr>
        <w:t>1</w:t>
      </w:r>
      <w:r>
        <w:rPr>
          <w:rFonts w:cstheme="minorHAnsi"/>
          <w:bCs/>
          <w:lang w:eastAsia="ar-SA"/>
        </w:rPr>
        <w:t xml:space="preserve">. </w:t>
      </w:r>
    </w:p>
    <w:p w14:paraId="0305D806" w14:textId="6A05C3BE" w:rsidR="00A22AD3" w:rsidRDefault="00A22AD3" w:rsidP="005A7739">
      <w:pPr>
        <w:spacing w:after="0" w:line="276" w:lineRule="auto"/>
        <w:jc w:val="both"/>
      </w:pPr>
    </w:p>
    <w:p w14:paraId="3861BE60" w14:textId="77777777" w:rsidR="0002230A" w:rsidRDefault="0002230A" w:rsidP="005A7739">
      <w:pPr>
        <w:spacing w:after="0" w:line="276" w:lineRule="auto"/>
        <w:jc w:val="center"/>
        <w:rPr>
          <w:b/>
        </w:rPr>
      </w:pPr>
      <w:r>
        <w:rPr>
          <w:b/>
        </w:rPr>
        <w:t>§ 6</w:t>
      </w:r>
    </w:p>
    <w:p w14:paraId="18D13827" w14:textId="77777777" w:rsidR="00806DEF" w:rsidRDefault="0002230A" w:rsidP="005A7739">
      <w:pPr>
        <w:spacing w:after="0" w:line="276" w:lineRule="auto"/>
        <w:jc w:val="center"/>
        <w:rPr>
          <w:b/>
        </w:rPr>
      </w:pPr>
      <w:r>
        <w:rPr>
          <w:b/>
        </w:rPr>
        <w:t>Odstąpienie od umowy</w:t>
      </w:r>
    </w:p>
    <w:p w14:paraId="2D63EA64" w14:textId="77777777" w:rsidR="00806DEF" w:rsidRPr="00806DEF" w:rsidRDefault="00806DEF" w:rsidP="00717EC0">
      <w:pPr>
        <w:pStyle w:val="Akapitzlist"/>
        <w:numPr>
          <w:ilvl w:val="3"/>
          <w:numId w:val="6"/>
        </w:numPr>
        <w:spacing w:after="0" w:line="276" w:lineRule="auto"/>
        <w:ind w:left="723"/>
        <w:jc w:val="both"/>
        <w:rPr>
          <w:b/>
        </w:rPr>
      </w:pPr>
      <w:r w:rsidRPr="00806DEF">
        <w:t>Zamawiający może odstąpić od części lub całości umowy w następujących przypadkach:</w:t>
      </w:r>
    </w:p>
    <w:p w14:paraId="6D23B6F9" w14:textId="77777777" w:rsidR="00806DEF" w:rsidRPr="00806DEF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 xml:space="preserve">niedostarczenia przedmiotu umowy przez Wykonawcę w terminie określonym w §2 </w:t>
      </w:r>
      <w:r w:rsidRPr="00806DEF">
        <w:br/>
        <w:t>ust. 1 umowy;</w:t>
      </w:r>
    </w:p>
    <w:p w14:paraId="0E2F5496" w14:textId="6FA58005" w:rsidR="00806DEF" w:rsidRPr="00806DEF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nieusunięcia przez Wykonawcę stwierdzonych</w:t>
      </w:r>
      <w:r w:rsidR="009E1111">
        <w:t xml:space="preserve"> wad</w:t>
      </w:r>
      <w:r w:rsidRPr="00806DEF">
        <w:t xml:space="preserve"> przy odbiorze przedmiotu umowy</w:t>
      </w:r>
      <w:r w:rsidR="009E1111">
        <w:t>,</w:t>
      </w:r>
      <w:r w:rsidRPr="00806DEF">
        <w:t xml:space="preserve"> bądź niedostarczenia </w:t>
      </w:r>
      <w:r w:rsidR="009E1111">
        <w:t xml:space="preserve">przedmiotu umowy wolnego </w:t>
      </w:r>
      <w:r w:rsidRPr="00806DEF">
        <w:t>od wad</w:t>
      </w:r>
      <w:r w:rsidR="00A841C1">
        <w:t>, w terminie o którym mowa w § 4</w:t>
      </w:r>
      <w:r w:rsidRPr="00806DEF">
        <w:t xml:space="preserve"> ust</w:t>
      </w:r>
      <w:r w:rsidR="00A841C1">
        <w:t>. 3</w:t>
      </w:r>
      <w:r w:rsidRPr="00806DEF">
        <w:t xml:space="preserve"> umowy;</w:t>
      </w:r>
    </w:p>
    <w:p w14:paraId="48CCC826" w14:textId="77777777" w:rsidR="00806DEF" w:rsidRPr="00806DEF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dostarczenia towaru objętego przedmiotem umowy niezgodnego z wymogami Zamawiającego oraz ze złożoną ofertą, pomimo wezwania do dostarczenia towaru zgodnego z umową,</w:t>
      </w:r>
    </w:p>
    <w:p w14:paraId="7327227B" w14:textId="77777777" w:rsidR="00806DEF" w:rsidRPr="00806DEF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jeżeli suma naliczonych kar umownych osiągnie 20% wynagrodzenia brutto, określonego w § 3 ust. 1 umowy;</w:t>
      </w:r>
    </w:p>
    <w:p w14:paraId="3F62D03B" w14:textId="77777777" w:rsidR="00806DEF" w:rsidRPr="00806DEF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likwidacji Wykonawcy;</w:t>
      </w:r>
    </w:p>
    <w:p w14:paraId="4CDB318A" w14:textId="77777777" w:rsidR="00BE41DA" w:rsidRPr="00BE41DA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zajęcia majątku Wykonawcy przez uprawniony organ w celu zabezpieczenia lub egzekucji majątku Wykonawcy uniemożliwiającego lub znacznie utrudniającego wykonanie umowy;</w:t>
      </w:r>
    </w:p>
    <w:p w14:paraId="10084743" w14:textId="77777777" w:rsidR="00BE41DA" w:rsidRPr="00BE41DA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wykonywania umowy przez Wykonawcę w sposób sprzeczny z jej postanowieniami lub dopuszczenia się przez niego rażącego zaniedbania obowiązków umownych, wykonywania umowy przy pomocy osób nieposiadających wymaganych prawem uprawnień, niestosowania się do bieżących zaleceń Zamawiającego w zakresie wykonywania obowiązków wynikających z umowy;</w:t>
      </w:r>
    </w:p>
    <w:p w14:paraId="28A29DCC" w14:textId="77777777" w:rsidR="00BE41DA" w:rsidRPr="00BE41DA" w:rsidRDefault="00806DEF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 w:rsidRPr="00806DEF">
        <w:t>gdy Wykonawca nie podjął czynności związanych z realizacją przedmiotu zamówienia lub przerwał wykonanie czynności związanych z realiz</w:t>
      </w:r>
      <w:r w:rsidR="00BE41DA">
        <w:t>acją umowy i nie kontynuuje ich;</w:t>
      </w:r>
    </w:p>
    <w:p w14:paraId="018C6764" w14:textId="77777777" w:rsidR="00BE41DA" w:rsidRPr="00BE41DA" w:rsidRDefault="00BE41DA" w:rsidP="00717EC0">
      <w:pPr>
        <w:pStyle w:val="Akapitzlist"/>
        <w:numPr>
          <w:ilvl w:val="0"/>
          <w:numId w:val="9"/>
        </w:numPr>
        <w:spacing w:after="0" w:line="276" w:lineRule="auto"/>
        <w:ind w:left="1080"/>
        <w:jc w:val="both"/>
        <w:rPr>
          <w:b/>
        </w:rPr>
      </w:pPr>
      <w:r>
        <w:t xml:space="preserve">gdy </w:t>
      </w:r>
      <w:r w:rsidR="00806DEF" w:rsidRPr="00806DEF">
        <w:t>wystąpiła istotna zmiana okoliczności powodującej, że wykonanie umowy nie leży</w:t>
      </w:r>
      <w:r w:rsidR="00806DEF" w:rsidRPr="00806DEF">
        <w:br/>
        <w:t>w interesie publicznym, czego nie można było przewidzieć w chwili zawarcia umowy, lub dalsze wykonywanie umowy może zagrozić istotnemu interesowi bezpieczeństwa państwa lub bezpieczeństwu publicznemu.</w:t>
      </w:r>
    </w:p>
    <w:p w14:paraId="0267175C" w14:textId="77777777" w:rsidR="00BE41DA" w:rsidRPr="00BE41DA" w:rsidRDefault="00806DEF" w:rsidP="00717EC0">
      <w:pPr>
        <w:pStyle w:val="Akapitzlist"/>
        <w:numPr>
          <w:ilvl w:val="3"/>
          <w:numId w:val="6"/>
        </w:numPr>
        <w:spacing w:after="0" w:line="276" w:lineRule="auto"/>
        <w:ind w:left="723"/>
        <w:jc w:val="both"/>
        <w:rPr>
          <w:b/>
        </w:rPr>
      </w:pPr>
      <w:r w:rsidRPr="00BE41DA">
        <w:rPr>
          <w:rFonts w:ascii="Calibri" w:hAnsi="Calibri" w:cs="Calibri"/>
          <w:color w:val="000000" w:themeColor="text1"/>
        </w:rPr>
        <w:t xml:space="preserve">Odstąpienie od umowy może nastąpić w ciągu 7 dni od dnia powzięcia wiadomości </w:t>
      </w:r>
      <w:r w:rsidRPr="00BE41DA">
        <w:rPr>
          <w:rFonts w:ascii="Calibri" w:hAnsi="Calibri" w:cs="Calibri"/>
          <w:color w:val="000000" w:themeColor="text1"/>
        </w:rPr>
        <w:br/>
        <w:t>o okolicznościach, o których mowa w ust. 1, z wyjątkiem pkt 9 gdzie termin odstąpienia wynosi 30 dni od powzięcia wiadomości o o</w:t>
      </w:r>
      <w:r w:rsidR="00BE41DA">
        <w:rPr>
          <w:rFonts w:ascii="Calibri" w:hAnsi="Calibri" w:cs="Calibri"/>
          <w:color w:val="000000" w:themeColor="text1"/>
        </w:rPr>
        <w:t xml:space="preserve">kolicznościach, o których mowa </w:t>
      </w:r>
      <w:r w:rsidRPr="00BE41DA">
        <w:rPr>
          <w:rFonts w:ascii="Calibri" w:hAnsi="Calibri" w:cs="Calibri"/>
          <w:color w:val="000000" w:themeColor="text1"/>
        </w:rPr>
        <w:t xml:space="preserve">w ust. 1 pkt 9. </w:t>
      </w:r>
    </w:p>
    <w:p w14:paraId="47F7E875" w14:textId="1ECFBEFC" w:rsidR="00BE41DA" w:rsidRPr="00BE41DA" w:rsidRDefault="00806DEF" w:rsidP="00717EC0">
      <w:pPr>
        <w:pStyle w:val="Akapitzlist"/>
        <w:numPr>
          <w:ilvl w:val="3"/>
          <w:numId w:val="6"/>
        </w:numPr>
        <w:spacing w:after="0" w:line="276" w:lineRule="auto"/>
        <w:ind w:left="723"/>
        <w:jc w:val="both"/>
        <w:rPr>
          <w:b/>
        </w:rPr>
      </w:pPr>
      <w:r w:rsidRPr="00BE41DA">
        <w:rPr>
          <w:rFonts w:cstheme="minorHAnsi"/>
        </w:rPr>
        <w:t>Odstąpienie od umowy wymaga formy pisemnej pod rygorem nieważności ze wskazaniem okoliczności uzasadniających tę czynność i nie powoduje utraty prawa przez Zamawiającego do naliczenia kar umownych należnych na podstawie niniejszej umowy.</w:t>
      </w:r>
    </w:p>
    <w:p w14:paraId="0C9DB326" w14:textId="77777777" w:rsidR="00806DEF" w:rsidRPr="00BE41DA" w:rsidRDefault="00806DEF" w:rsidP="00717EC0">
      <w:pPr>
        <w:pStyle w:val="Akapitzlist"/>
        <w:numPr>
          <w:ilvl w:val="3"/>
          <w:numId w:val="6"/>
        </w:numPr>
        <w:spacing w:after="0" w:line="276" w:lineRule="auto"/>
        <w:ind w:left="723"/>
        <w:jc w:val="both"/>
        <w:rPr>
          <w:b/>
        </w:rPr>
      </w:pPr>
      <w:r w:rsidRPr="00BE41DA">
        <w:rPr>
          <w:rFonts w:ascii="Calibri" w:hAnsi="Calibri" w:cs="Calibri"/>
          <w:bCs/>
          <w:color w:val="000000" w:themeColor="text1"/>
          <w:kern w:val="2"/>
          <w:lang w:eastAsia="hi-IN" w:bidi="hi-IN"/>
        </w:rPr>
        <w:t>Odstąpienie od umowy rodzi skutki na dzień skutecznego złożenia oświadczenia woli przez stronę umowy, która od niej odstępuje.</w:t>
      </w:r>
    </w:p>
    <w:p w14:paraId="18EE6D7B" w14:textId="77777777" w:rsidR="00BE41DA" w:rsidRDefault="00BE41DA" w:rsidP="005A7739">
      <w:pPr>
        <w:spacing w:after="0" w:line="276" w:lineRule="auto"/>
        <w:jc w:val="both"/>
        <w:rPr>
          <w:b/>
        </w:rPr>
      </w:pPr>
    </w:p>
    <w:p w14:paraId="1AF5B32B" w14:textId="77777777" w:rsidR="00764F19" w:rsidRDefault="00764F19" w:rsidP="005A7739">
      <w:pPr>
        <w:spacing w:after="0" w:line="276" w:lineRule="auto"/>
        <w:jc w:val="center"/>
        <w:rPr>
          <w:b/>
        </w:rPr>
      </w:pPr>
    </w:p>
    <w:p w14:paraId="6908E4EB" w14:textId="77777777" w:rsidR="00764F19" w:rsidRDefault="00764F19" w:rsidP="005A7739">
      <w:pPr>
        <w:spacing w:after="0" w:line="276" w:lineRule="auto"/>
        <w:jc w:val="center"/>
        <w:rPr>
          <w:b/>
        </w:rPr>
      </w:pPr>
    </w:p>
    <w:p w14:paraId="0DEAD5C3" w14:textId="5EE7432C" w:rsidR="00BE41DA" w:rsidRPr="00BE41DA" w:rsidRDefault="00BE41DA" w:rsidP="005A7739">
      <w:pPr>
        <w:spacing w:after="0" w:line="276" w:lineRule="auto"/>
        <w:jc w:val="center"/>
        <w:rPr>
          <w:b/>
        </w:rPr>
      </w:pPr>
      <w:r w:rsidRPr="00BE41DA">
        <w:rPr>
          <w:b/>
        </w:rPr>
        <w:lastRenderedPageBreak/>
        <w:t>§ 7</w:t>
      </w:r>
    </w:p>
    <w:p w14:paraId="051757A9" w14:textId="77777777" w:rsidR="00BE41DA" w:rsidRDefault="00BE41DA" w:rsidP="005A7739">
      <w:pPr>
        <w:spacing w:after="0" w:line="276" w:lineRule="auto"/>
        <w:jc w:val="center"/>
        <w:rPr>
          <w:b/>
        </w:rPr>
      </w:pPr>
      <w:r w:rsidRPr="00BE41DA">
        <w:rPr>
          <w:b/>
        </w:rPr>
        <w:t>Zmiany umowy</w:t>
      </w:r>
    </w:p>
    <w:p w14:paraId="6B8A9C40" w14:textId="77777777" w:rsidR="00B52B6D" w:rsidRDefault="00B52B6D" w:rsidP="00717EC0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7E4C0C">
        <w:rPr>
          <w:rFonts w:cstheme="minorHAnsi"/>
        </w:rPr>
        <w:t xml:space="preserve">Zmiana Umowy wymaga zgody obu Stron wyrażonej w formie pisemnej pod rygorem nieważności. </w:t>
      </w:r>
    </w:p>
    <w:p w14:paraId="3F992362" w14:textId="77777777" w:rsidR="00B52B6D" w:rsidRDefault="00B52B6D" w:rsidP="00717EC0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7E4C0C">
        <w:rPr>
          <w:rFonts w:cstheme="minorHAnsi"/>
        </w:rPr>
        <w:t xml:space="preserve">Wprowadzenie jakichkolwiek zmian do Umowy możliwe jest tylko w granicach określonych w art. 455 obowiązującej ustawy Prawo zamówień publicznych. </w:t>
      </w:r>
    </w:p>
    <w:p w14:paraId="70EF423C" w14:textId="77777777" w:rsidR="00B52B6D" w:rsidRDefault="00B52B6D" w:rsidP="00717EC0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7E4C0C">
        <w:rPr>
          <w:rFonts w:cstheme="minorHAnsi"/>
        </w:rPr>
        <w:t xml:space="preserve">Zakazuje się zmian postanowień zawartej umowy w stosunku do treści oferty, </w:t>
      </w:r>
      <w:r w:rsidRPr="007E4C0C">
        <w:rPr>
          <w:rFonts w:cstheme="minorHAnsi"/>
        </w:rPr>
        <w:br/>
        <w:t>na podstawie której dokonano wyboru Wykonawcy, za wyjątkiem zmian:</w:t>
      </w:r>
    </w:p>
    <w:p w14:paraId="25CCFD9F" w14:textId="77777777" w:rsidR="00B52B6D" w:rsidRDefault="00B52B6D" w:rsidP="00717EC0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cstheme="minorHAnsi"/>
        </w:rPr>
      </w:pPr>
      <w:r w:rsidRPr="007E4C0C">
        <w:rPr>
          <w:rFonts w:cstheme="minorHAnsi"/>
        </w:rPr>
        <w:t>wynikających z nowej sytuacji prawno-organizacyjnej u Zamawiającego, która zaistnieje w trakcie realizacji umowy,</w:t>
      </w:r>
    </w:p>
    <w:p w14:paraId="442A801F" w14:textId="77777777" w:rsidR="00B52B6D" w:rsidRDefault="00B52B6D" w:rsidP="00717EC0">
      <w:pPr>
        <w:pStyle w:val="Akapitzlist"/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cstheme="minorHAnsi"/>
        </w:rPr>
      </w:pPr>
      <w:r w:rsidRPr="009C7585">
        <w:rPr>
          <w:rFonts w:cstheme="minorHAnsi"/>
        </w:rPr>
        <w:t>obowiązujących przepisów prawa, które będą miały istotny wpływ na wysokość ponoszonych przez Wykonawcę kosztów związanych z realizacją przedmiotu umowy,</w:t>
      </w:r>
    </w:p>
    <w:p w14:paraId="2095079A" w14:textId="39200209" w:rsidR="00AC2DAA" w:rsidRPr="006E5159" w:rsidRDefault="00B52B6D" w:rsidP="00717EC0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</w:rPr>
      </w:pPr>
      <w:r w:rsidRPr="009C7585">
        <w:rPr>
          <w:rFonts w:cstheme="minorHAnsi"/>
        </w:rPr>
        <w:t xml:space="preserve">Strony umowy zobowiązują się do niezwłocznego wzajemnego informowania o każdej zmianie danych w dokumentach rejestracyjnych oraz innych danych wymienionych w umowie, </w:t>
      </w:r>
      <w:r>
        <w:rPr>
          <w:rFonts w:cstheme="minorHAnsi"/>
        </w:rPr>
        <w:br/>
      </w:r>
      <w:r w:rsidRPr="009C7585">
        <w:rPr>
          <w:rFonts w:cstheme="minorHAnsi"/>
        </w:rPr>
        <w:t>a mających wpływ na jej ważność.</w:t>
      </w:r>
    </w:p>
    <w:p w14:paraId="6C2A7FC7" w14:textId="77777777" w:rsidR="0042168F" w:rsidRDefault="0042168F" w:rsidP="005A7739">
      <w:pPr>
        <w:spacing w:after="0" w:line="276" w:lineRule="auto"/>
        <w:jc w:val="both"/>
      </w:pPr>
    </w:p>
    <w:p w14:paraId="3574D5BA" w14:textId="77777777" w:rsidR="00B52B6D" w:rsidRDefault="00B52B6D" w:rsidP="005A7739">
      <w:pPr>
        <w:spacing w:after="0" w:line="276" w:lineRule="auto"/>
        <w:jc w:val="center"/>
        <w:rPr>
          <w:b/>
        </w:rPr>
      </w:pPr>
      <w:r>
        <w:rPr>
          <w:b/>
        </w:rPr>
        <w:t>§ 8</w:t>
      </w:r>
    </w:p>
    <w:p w14:paraId="5E3811B7" w14:textId="77777777" w:rsidR="00B52B6D" w:rsidRDefault="00B52B6D" w:rsidP="005A7739">
      <w:pPr>
        <w:spacing w:after="0" w:line="276" w:lineRule="auto"/>
        <w:jc w:val="center"/>
        <w:rPr>
          <w:b/>
        </w:rPr>
      </w:pPr>
      <w:r>
        <w:rPr>
          <w:b/>
        </w:rPr>
        <w:t>Zachowanie poufności</w:t>
      </w:r>
    </w:p>
    <w:p w14:paraId="280C8ED2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bookmarkStart w:id="1" w:name="_Ref278749573"/>
      <w:r>
        <w:rPr>
          <w:rFonts w:cstheme="minorHAnsi"/>
        </w:rPr>
        <w:t>Wykonawca zobowiązuje się do zachowania w poufności wszelkich informacji i danych otrzymanych i uzyskanych od Zamawiającego w związku z wykonaniem zobowiązań wynikających z umowy</w:t>
      </w:r>
      <w:bookmarkEnd w:id="1"/>
      <w:r>
        <w:rPr>
          <w:rFonts w:cstheme="minorHAnsi"/>
        </w:rPr>
        <w:t xml:space="preserve">, niezależnie od formy pozyskania tych informacji i ich źródła (dalej „informacje”). </w:t>
      </w:r>
    </w:p>
    <w:p w14:paraId="04CFD301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Wykonawca zobowiązuje się do wykorzystania informacji jedynie w celach określonych ustaleniami umowy oraz wynikających z bezwzględnie obowiązujących uregulowań prawnych.</w:t>
      </w:r>
    </w:p>
    <w:p w14:paraId="7780869D" w14:textId="0F59DC91" w:rsidR="00B52B6D" w:rsidRPr="009C657E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Wykonawca zobowiązuje się do ujawnienia informacji jedynie tym osobom, którym będą one niezbędne do wykonywania powierzonych im czynności służbowych i tylko w zakresie, </w:t>
      </w:r>
      <w:r>
        <w:rPr>
          <w:rFonts w:cstheme="minorHAnsi"/>
        </w:rPr>
        <w:br/>
        <w:t>w jakim odbiorca informacji musi mieć do nich dostęp dla celów realizacji zadania wynikającego z tytułu realizacji umowy.</w:t>
      </w:r>
    </w:p>
    <w:p w14:paraId="18B93311" w14:textId="6DC548AB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Strony zobowiązują się do przestrzegania przy wykonywaniu umowy wszystkich postanowień zawartych w obowiązujących przepisach prawnych związa</w:t>
      </w:r>
      <w:r w:rsidR="009C657E">
        <w:rPr>
          <w:rFonts w:cstheme="minorHAnsi"/>
        </w:rPr>
        <w:t>nych z ochroną danych osobowych</w:t>
      </w:r>
      <w:r>
        <w:rPr>
          <w:rFonts w:cstheme="minorHAnsi"/>
        </w:rPr>
        <w:t>.</w:t>
      </w:r>
    </w:p>
    <w:p w14:paraId="671C23AE" w14:textId="1C3B5A1F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</w:pPr>
      <w:r>
        <w:rPr>
          <w:rFonts w:cstheme="minorHAnsi"/>
        </w:rPr>
        <w:t>Obowiązek określony w ust. </w:t>
      </w:r>
      <w:r>
        <w:rPr>
          <w:rFonts w:cstheme="minorHAnsi"/>
        </w:rPr>
        <w:fldChar w:fldCharType="begin"/>
      </w:r>
      <w:r>
        <w:rPr>
          <w:rFonts w:ascii="Calibri" w:hAnsi="Calibri" w:cs="Calibri"/>
        </w:rPr>
        <w:instrText>REF _Ref278749573 \r \h</w:instrText>
      </w:r>
      <w:r w:rsidR="005A7739">
        <w:rPr>
          <w:rFonts w:cstheme="minorHAnsi"/>
        </w:rPr>
        <w:instrText xml:space="preserve"> \* MERGEFORMAT </w:instrText>
      </w:r>
      <w:r>
        <w:rPr>
          <w:rFonts w:cstheme="minorHAnsi"/>
        </w:rPr>
      </w:r>
      <w:r>
        <w:rPr>
          <w:rFonts w:ascii="Calibri" w:hAnsi="Calibri" w:cs="Calibri"/>
        </w:rPr>
        <w:fldChar w:fldCharType="separate"/>
      </w:r>
      <w:r w:rsidR="00871C73">
        <w:rPr>
          <w:rFonts w:ascii="Calibri" w:hAnsi="Calibri" w:cs="Calibri"/>
        </w:rPr>
        <w:t>1</w:t>
      </w:r>
      <w:r>
        <w:rPr>
          <w:rFonts w:ascii="Calibri" w:hAnsi="Calibri" w:cs="Calibri"/>
        </w:rPr>
        <w:fldChar w:fldCharType="end"/>
      </w:r>
      <w:r>
        <w:rPr>
          <w:rFonts w:cstheme="minorHAnsi"/>
        </w:rPr>
        <w:t xml:space="preserve"> nie dotyczy informacji powszechnie znanych oraz udostępniania informacji na podstawie bezwzględnie obowiązujących przepisów prawa, a w szczególności na żądanie sądu, prokuratury, organów podatkowych lub organów kontrolnych, a także informacji dostępnych publicznie, o których mowa w ustawie o dostępie do informacji publicznej z dnia 6 września 2001 r.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>. Dz. U. z 2022 r., poz. 902).</w:t>
      </w:r>
    </w:p>
    <w:p w14:paraId="3D91ABB1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Nie będą uważane za chronione informacje, które:</w:t>
      </w:r>
    </w:p>
    <w:p w14:paraId="18748B35" w14:textId="77777777" w:rsidR="00B52B6D" w:rsidRDefault="00B52B6D" w:rsidP="00717EC0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wcześniej stały się informacją publiczną w okolicznościach nie będących wynikiem czynu bezprawnego lub naruszającego umowę przez którąkolwiek ze Stron;</w:t>
      </w:r>
    </w:p>
    <w:p w14:paraId="4A0D24EE" w14:textId="77777777" w:rsidR="00B52B6D" w:rsidRDefault="00B52B6D" w:rsidP="00717EC0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były zatwierdzone do rozpowszechniania na podstawie uprzedniej pisemnej zgody Strony, której dotyczą;</w:t>
      </w:r>
    </w:p>
    <w:p w14:paraId="754E8C89" w14:textId="77777777" w:rsidR="00B52B6D" w:rsidRDefault="00B52B6D" w:rsidP="00717EC0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zostały przekazane Stronie otrzymującej przez osobę trzecią nie będącą stroną umowy zgodnie z prawem i bez ograniczeń.</w:t>
      </w:r>
    </w:p>
    <w:p w14:paraId="617247F2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>Wykonawca</w:t>
      </w:r>
      <w:r>
        <w:rPr>
          <w:rFonts w:cstheme="minorHAnsi"/>
        </w:rPr>
        <w:t xml:space="preserve"> ponosi odpowiedzialność za zachowanie w poufności informacji przez swoich pracowników, podwykonawców i wszelkie inne osoby, którymi będzie się posługiwać przy wykonywaniu umowy.</w:t>
      </w:r>
    </w:p>
    <w:p w14:paraId="783F0992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lastRenderedPageBreak/>
        <w:t>Wykonawca</w:t>
      </w:r>
      <w:r>
        <w:rPr>
          <w:rFonts w:cstheme="minorHAnsi"/>
        </w:rPr>
        <w:t xml:space="preserve"> zobowiązuje się do podjęcia wszelkich niezbędnych kroków dla zapewnienia, że żaden pracownik </w:t>
      </w:r>
      <w:r>
        <w:rPr>
          <w:rFonts w:cstheme="minorHAnsi"/>
          <w:bCs/>
        </w:rPr>
        <w:t>Wykonawcy</w:t>
      </w:r>
      <w:r>
        <w:rPr>
          <w:rFonts w:cstheme="minorHAnsi"/>
        </w:rPr>
        <w:t xml:space="preserve"> lub inna osoba, o których mowa w ust. 7, otrzymujący powyższe informacje, informacje chronione oraz informacje stanowiące tajemnicę organizacji, nie ujawni tych informacji, ani ich źródła, zarówno w całości, jak i w części osobom lub firmom trzecim bez uzyskania uprzednio wyraźnej pisemnej zgody </w:t>
      </w:r>
      <w:r w:rsidR="00997BB8">
        <w:rPr>
          <w:rFonts w:cstheme="minorHAnsi"/>
        </w:rPr>
        <w:t>Zamawiającego</w:t>
      </w:r>
      <w:r>
        <w:rPr>
          <w:rFonts w:cstheme="minorHAnsi"/>
        </w:rPr>
        <w:t>, którego informacja lub źródło informacji dotyczy.</w:t>
      </w:r>
    </w:p>
    <w:p w14:paraId="255F0D24" w14:textId="77777777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Obowiązek zachowania w poufności informacji przez </w:t>
      </w:r>
      <w:r>
        <w:rPr>
          <w:rFonts w:cstheme="minorHAnsi"/>
          <w:bCs/>
        </w:rPr>
        <w:t>Wykonawcę</w:t>
      </w:r>
      <w:r>
        <w:rPr>
          <w:rFonts w:cstheme="minorHAnsi"/>
        </w:rPr>
        <w:t xml:space="preserve"> obowiązuje także po ustaniu umowy.</w:t>
      </w:r>
    </w:p>
    <w:p w14:paraId="4A87F585" w14:textId="52105864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  <w:bCs/>
        </w:rPr>
        <w:t>Wykonawca</w:t>
      </w:r>
      <w:r>
        <w:rPr>
          <w:rFonts w:cstheme="minorHAnsi"/>
        </w:rPr>
        <w:t xml:space="preserve"> odpowiada za szkodę wyrządzoną Zamawiającemu przez ujawnienie, przekazanie, wykorzystanie, zbycie lub oferowanie do zbycia informacji otrzymanych od Zamawiającego, wbrew postanowieniom umowy. Zobowiązanie to wiąże </w:t>
      </w:r>
      <w:r>
        <w:rPr>
          <w:rFonts w:cstheme="minorHAnsi"/>
          <w:bCs/>
        </w:rPr>
        <w:t>Wykonawcę</w:t>
      </w:r>
      <w:r>
        <w:rPr>
          <w:rFonts w:cstheme="minorHAnsi"/>
        </w:rPr>
        <w:t xml:space="preserve"> również po wykonaniu przedmiotu umowy, jej rozwiązaniu, wygaśnięciu lub odstąpieniu, bez względu na przyczynę i podlega wygaśnięciu według zasad określonych w przepisach dotyczących ochrony informacji </w:t>
      </w:r>
      <w:r w:rsidRPr="001C3328">
        <w:rPr>
          <w:rFonts w:cstheme="minorHAnsi"/>
          <w:color w:val="000000" w:themeColor="text1"/>
        </w:rPr>
        <w:t xml:space="preserve">niejawnych. </w:t>
      </w:r>
    </w:p>
    <w:p w14:paraId="5CE2C82E" w14:textId="0CA32C56" w:rsidR="00B52B6D" w:rsidRDefault="00B52B6D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Wykonawca oświadcza, iż podczas realizacji przedmiotowej umowy będzie przestrzegał przepisów Rozporządzenia Parlamentu Europejskiego i Rady 2016/679 z dnia 27 kwietnia 2016 r. w sprawie ochrony danych osób fizycznych w związku z przetwarzaniem danych osobowych i w sprawie swobodnego przepływu takich danych (RODO)</w:t>
      </w:r>
      <w:r w:rsidR="000302F1">
        <w:rPr>
          <w:rFonts w:cstheme="minorHAnsi"/>
        </w:rPr>
        <w:t xml:space="preserve"> </w:t>
      </w:r>
      <w:r w:rsidR="000302F1" w:rsidRPr="00421FDF">
        <w:rPr>
          <w:color w:val="FF0000"/>
          <w:lang w:eastAsia="pl-PL"/>
        </w:rPr>
        <w:t>(Dz. Urz. UE.L 2016 Nr.119.1)</w:t>
      </w:r>
      <w:r w:rsidR="000302F1" w:rsidRPr="00421FDF">
        <w:rPr>
          <w:rFonts w:cstheme="minorHAnsi"/>
        </w:rPr>
        <w:t>.</w:t>
      </w:r>
      <w:r w:rsidR="000302F1">
        <w:rPr>
          <w:rFonts w:cstheme="minorHAnsi"/>
        </w:rPr>
        <w:t xml:space="preserve"> </w:t>
      </w:r>
      <w:r>
        <w:rPr>
          <w:rFonts w:cstheme="minorHAnsi"/>
        </w:rPr>
        <w:t xml:space="preserve"> Powyższe dotyczy także okresu po zakończeniu realizacji niniejszej umowy jeżeli wynika to z przepisó</w:t>
      </w:r>
      <w:r w:rsidR="00997BB8">
        <w:rPr>
          <w:rFonts w:cstheme="minorHAnsi"/>
        </w:rPr>
        <w:t xml:space="preserve">w wskazanego </w:t>
      </w:r>
      <w:r>
        <w:rPr>
          <w:rFonts w:cstheme="minorHAnsi"/>
        </w:rPr>
        <w:t xml:space="preserve">Rozporządzenia. </w:t>
      </w:r>
    </w:p>
    <w:p w14:paraId="032676E3" w14:textId="77777777" w:rsidR="00997BB8" w:rsidRDefault="00997BB8" w:rsidP="00717EC0">
      <w:pPr>
        <w:pStyle w:val="Akapitzlist"/>
        <w:numPr>
          <w:ilvl w:val="0"/>
          <w:numId w:val="12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Zapisy niniejszego paragrafu obowiązują także podwykonawców lub dalszych podwykonawców.</w:t>
      </w:r>
    </w:p>
    <w:p w14:paraId="1610B924" w14:textId="37769BE1" w:rsidR="004C2A33" w:rsidRPr="004C2A33" w:rsidRDefault="004C2A33" w:rsidP="004C2A3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4C2A33">
        <w:rPr>
          <w:rFonts w:cstheme="minorHAnsi"/>
        </w:rPr>
        <w:t>Wykonawca i osoby, o których mowa w ust. 7, zobowiązani są do zapoznania się z treścią Polityki Bezpieczeństwa Informacji Resortu Finansów stosowanej przez Zamawiającego i przestrzegania jej postanowień. Zamawiający udostępnia Wykonawcy Politykę Bezpieczeństwa Informacji Resortu Finansów i inne dokumenty z nią powiązane niezbędne do realizacji przedmiotu Umowy. Dodatkowo Zamawiający informuje, że treść Polityki Bezpieczeństwa Informacji jest opublikowana w Dz. Urz. Min. Fin.</w:t>
      </w:r>
      <w:r w:rsidR="000302F1">
        <w:rPr>
          <w:rFonts w:cstheme="minorHAnsi"/>
        </w:rPr>
        <w:t xml:space="preserve"> z 2022r.,</w:t>
      </w:r>
      <w:r w:rsidRPr="004C2A33">
        <w:rPr>
          <w:rFonts w:cstheme="minorHAnsi"/>
        </w:rPr>
        <w:t xml:space="preserve"> poz. 80 /adres internetowy do publikacji: </w:t>
      </w:r>
      <w:hyperlink r:id="rId10" w:history="1">
        <w:r w:rsidR="00B20882">
          <w:rPr>
            <w:rStyle w:val="Hipercze"/>
          </w:rPr>
          <w:t>Zarządzenie Ministra Finansów z dnia 25 lipca 2022 r. zmieniającej zarządzenie w sprawie Systemu Zarządzania Bezpieczeństwem Informacji i Polityki Bezpieczeństwa Informacji Resortu Finansów - Ministerstwo Finansów - Portal Gov.pl (www.gov.pl)</w:t>
        </w:r>
      </w:hyperlink>
      <w:r w:rsidRPr="004C2A33">
        <w:rPr>
          <w:rFonts w:cstheme="minorHAnsi"/>
        </w:rPr>
        <w:t>.</w:t>
      </w:r>
      <w:r w:rsidR="00914E3D">
        <w:rPr>
          <w:rFonts w:cstheme="minorHAnsi"/>
        </w:rPr>
        <w:t xml:space="preserve"> </w:t>
      </w:r>
    </w:p>
    <w:p w14:paraId="75ABA4B3" w14:textId="0FBF66AE" w:rsidR="00997BB8" w:rsidRPr="00190619" w:rsidRDefault="004C2A33" w:rsidP="005A7739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cstheme="minorHAnsi"/>
        </w:rPr>
      </w:pPr>
      <w:r w:rsidRPr="004C2A33">
        <w:rPr>
          <w:rFonts w:cstheme="minorHAnsi"/>
        </w:rPr>
        <w:t>Wykonawca i osoby, o których mowa w ust. 7, są obowiązani do złożenia oświadczenia potwierdzającego zapoznanie się z treścią Polityki Bezpieczeństwa Informacji Resortu Finansów, przed rozpoczęciem świadczenia usługi. Oświadczenie może być złożone w formie elektronicznej. Wzór oświadczenia o zapoznaniu się z Polityką Bezpieczeństwa Informacji Resortu</w:t>
      </w:r>
      <w:r w:rsidR="009972C0">
        <w:rPr>
          <w:rFonts w:cstheme="minorHAnsi"/>
        </w:rPr>
        <w:t xml:space="preserve"> Finansów określa </w:t>
      </w:r>
      <w:r w:rsidR="009972C0" w:rsidRPr="009972C0">
        <w:rPr>
          <w:rFonts w:cstheme="minorHAnsi"/>
          <w:b/>
        </w:rPr>
        <w:t>Załącznik nr 4</w:t>
      </w:r>
      <w:r w:rsidRPr="009972C0">
        <w:rPr>
          <w:rFonts w:cstheme="minorHAnsi"/>
          <w:b/>
        </w:rPr>
        <w:t xml:space="preserve"> do Umowy</w:t>
      </w:r>
      <w:r w:rsidRPr="004C2A33">
        <w:rPr>
          <w:rFonts w:cstheme="minorHAnsi"/>
        </w:rPr>
        <w:t>.</w:t>
      </w:r>
    </w:p>
    <w:p w14:paraId="660C158F" w14:textId="77777777" w:rsidR="004C5168" w:rsidRDefault="004C5168" w:rsidP="005A7739">
      <w:pPr>
        <w:spacing w:after="0" w:line="276" w:lineRule="auto"/>
        <w:jc w:val="center"/>
        <w:rPr>
          <w:rFonts w:cstheme="minorHAnsi"/>
          <w:b/>
        </w:rPr>
      </w:pPr>
    </w:p>
    <w:p w14:paraId="54DA56BF" w14:textId="3FA2DD2E" w:rsidR="00997BB8" w:rsidRDefault="00997BB8" w:rsidP="005A7739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9</w:t>
      </w:r>
    </w:p>
    <w:p w14:paraId="573EC78F" w14:textId="77777777" w:rsidR="00997BB8" w:rsidRDefault="00997BB8" w:rsidP="005A7739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Podwykonawcy</w:t>
      </w:r>
    </w:p>
    <w:p w14:paraId="1E7AA18D" w14:textId="77777777" w:rsidR="00997BB8" w:rsidRDefault="00997BB8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jc w:val="both"/>
      </w:pPr>
      <w:r w:rsidRPr="00997BB8">
        <w:t xml:space="preserve">Strony uzgadniają, że przedmiot umowy zostanie wykonany bez pomocy podwykonawców* / z udziałem podwykonawców:* </w:t>
      </w:r>
    </w:p>
    <w:p w14:paraId="61946793" w14:textId="77777777" w:rsidR="00997BB8" w:rsidRPr="00997BB8" w:rsidRDefault="00997BB8" w:rsidP="00717EC0">
      <w:pPr>
        <w:pStyle w:val="Akapitzlist"/>
        <w:numPr>
          <w:ilvl w:val="0"/>
          <w:numId w:val="16"/>
        </w:numPr>
        <w:spacing w:after="0" w:line="276" w:lineRule="auto"/>
        <w:ind w:left="1080"/>
        <w:jc w:val="both"/>
      </w:pP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  <w:r w:rsidRPr="00997BB8">
        <w:rPr>
          <w:rFonts w:cstheme="minorHAnsi"/>
          <w:u w:val="dotted"/>
        </w:rPr>
        <w:tab/>
      </w:r>
    </w:p>
    <w:p w14:paraId="15566BF0" w14:textId="77777777" w:rsidR="00997BB8" w:rsidRDefault="00997BB8" w:rsidP="005A7739">
      <w:pPr>
        <w:tabs>
          <w:tab w:val="left" w:pos="1276"/>
          <w:tab w:val="right" w:pos="1916"/>
        </w:tabs>
        <w:spacing w:line="276" w:lineRule="auto"/>
        <w:contextualSpacing/>
        <w:jc w:val="center"/>
        <w:rPr>
          <w:rFonts w:eastAsia="Arial" w:cstheme="minorHAnsi"/>
          <w:i/>
        </w:rPr>
      </w:pPr>
      <w:r>
        <w:rPr>
          <w:rFonts w:eastAsia="Arial" w:cstheme="minorHAnsi"/>
          <w:i/>
        </w:rPr>
        <w:t>(nazwa / adres)</w:t>
      </w:r>
    </w:p>
    <w:p w14:paraId="2F77A17E" w14:textId="77777777" w:rsidR="00997BB8" w:rsidRPr="00997BB8" w:rsidRDefault="00997BB8" w:rsidP="005A7739">
      <w:pPr>
        <w:spacing w:line="276" w:lineRule="auto"/>
        <w:rPr>
          <w:i/>
        </w:rPr>
      </w:pPr>
      <w:r>
        <w:rPr>
          <w:i/>
        </w:rPr>
        <w:tab/>
      </w:r>
      <w:r>
        <w:t>któremu zostanie powierzony następujący zakres zamówienia:</w:t>
      </w:r>
    </w:p>
    <w:p w14:paraId="1B7B274E" w14:textId="77777777" w:rsidR="00997BB8" w:rsidRDefault="00997BB8" w:rsidP="005A7739">
      <w:pPr>
        <w:spacing w:line="276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lastRenderedPageBreak/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</w:p>
    <w:p w14:paraId="5E9FAE94" w14:textId="77777777" w:rsidR="00997BB8" w:rsidRDefault="00997BB8" w:rsidP="005A7739">
      <w:pPr>
        <w:spacing w:line="276" w:lineRule="auto"/>
        <w:ind w:firstLine="708"/>
        <w:jc w:val="both"/>
        <w:rPr>
          <w:rFonts w:eastAsia="Arial" w:cstheme="minorHAnsi"/>
        </w:rPr>
      </w:pP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</w:p>
    <w:p w14:paraId="2EF95C67" w14:textId="77777777" w:rsidR="00997BB8" w:rsidRDefault="00997BB8" w:rsidP="00717EC0">
      <w:pPr>
        <w:pStyle w:val="Akapitzlist"/>
        <w:widowControl w:val="0"/>
        <w:numPr>
          <w:ilvl w:val="0"/>
          <w:numId w:val="15"/>
        </w:numPr>
        <w:tabs>
          <w:tab w:val="left" w:pos="1276"/>
          <w:tab w:val="right" w:pos="1916"/>
        </w:tabs>
        <w:suppressAutoHyphens/>
        <w:spacing w:after="0" w:line="276" w:lineRule="auto"/>
        <w:ind w:left="1080"/>
        <w:jc w:val="both"/>
        <w:rPr>
          <w:rFonts w:eastAsia="Arial" w:cstheme="minorHAnsi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2F5A9FD4" w14:textId="77777777" w:rsidR="00997BB8" w:rsidRDefault="00997BB8" w:rsidP="005A7739">
      <w:pPr>
        <w:tabs>
          <w:tab w:val="left" w:pos="1276"/>
          <w:tab w:val="right" w:pos="1916"/>
        </w:tabs>
        <w:spacing w:line="276" w:lineRule="auto"/>
        <w:contextualSpacing/>
        <w:jc w:val="center"/>
        <w:rPr>
          <w:rFonts w:eastAsia="Arial" w:cstheme="minorHAnsi"/>
          <w:i/>
        </w:rPr>
      </w:pPr>
      <w:r>
        <w:rPr>
          <w:rFonts w:eastAsia="Arial" w:cstheme="minorHAnsi"/>
          <w:i/>
        </w:rPr>
        <w:t>(nazwa / adres)</w:t>
      </w:r>
    </w:p>
    <w:p w14:paraId="42B25BA3" w14:textId="77777777" w:rsidR="00997BB8" w:rsidRDefault="00997BB8" w:rsidP="005A7739">
      <w:pPr>
        <w:spacing w:line="276" w:lineRule="auto"/>
        <w:contextualSpacing/>
        <w:jc w:val="both"/>
        <w:rPr>
          <w:rFonts w:eastAsia="Arial" w:cstheme="minorHAnsi"/>
        </w:rPr>
      </w:pPr>
      <w:r>
        <w:rPr>
          <w:rFonts w:eastAsia="Arial" w:cstheme="minorHAnsi"/>
        </w:rPr>
        <w:tab/>
        <w:t>któremu zostanie powierzony następujący zakres zamówienia:</w:t>
      </w:r>
    </w:p>
    <w:p w14:paraId="4F724AF7" w14:textId="77777777" w:rsidR="00997BB8" w:rsidRDefault="00997BB8" w:rsidP="005A7739">
      <w:pPr>
        <w:spacing w:line="276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</w:p>
    <w:p w14:paraId="6EB2BBE5" w14:textId="77777777" w:rsidR="00997BB8" w:rsidRDefault="00997BB8" w:rsidP="005A7739">
      <w:pPr>
        <w:spacing w:line="276" w:lineRule="auto"/>
        <w:ind w:firstLine="708"/>
        <w:jc w:val="both"/>
        <w:rPr>
          <w:rFonts w:eastAsia="Arial" w:cstheme="minorHAnsi"/>
        </w:rPr>
      </w:pP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  <w:u w:val="dotted"/>
        </w:rPr>
        <w:tab/>
      </w:r>
      <w:r>
        <w:rPr>
          <w:rFonts w:eastAsia="Times New Roman" w:cstheme="minorHAnsi"/>
        </w:rPr>
        <w:t>*</w:t>
      </w:r>
    </w:p>
    <w:p w14:paraId="59DF3C0C" w14:textId="77777777" w:rsidR="00997BB8" w:rsidRDefault="00997BB8" w:rsidP="005A7739">
      <w:pPr>
        <w:spacing w:line="276" w:lineRule="auto"/>
        <w:jc w:val="both"/>
        <w:rPr>
          <w:rFonts w:eastAsia="Arial" w:cstheme="minorHAnsi"/>
          <w:i/>
        </w:rPr>
      </w:pPr>
      <w:r>
        <w:rPr>
          <w:rFonts w:eastAsia="Arial" w:cstheme="minorHAnsi"/>
          <w:i/>
        </w:rPr>
        <w:t xml:space="preserve"> </w:t>
      </w:r>
      <w:r>
        <w:rPr>
          <w:rFonts w:eastAsia="Arial" w:cstheme="minorHAnsi"/>
          <w:i/>
        </w:rPr>
        <w:tab/>
        <w:t>(* niepotrzebne skreślić)</w:t>
      </w:r>
    </w:p>
    <w:p w14:paraId="640F7BF0" w14:textId="77777777" w:rsidR="00997BB8" w:rsidRDefault="00997BB8" w:rsidP="00717EC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cstheme="minorHAnsi"/>
          <w:iCs/>
        </w:rPr>
      </w:pPr>
      <w:r w:rsidRPr="00997BB8">
        <w:rPr>
          <w:rFonts w:cstheme="minorHAnsi"/>
          <w:iCs/>
        </w:rPr>
        <w:t>Wykonawca w zakresie pozostałej części przedmiot umowy wykona samodzielnie.</w:t>
      </w:r>
    </w:p>
    <w:p w14:paraId="41128F63" w14:textId="77777777" w:rsidR="00997BB8" w:rsidRDefault="00997BB8" w:rsidP="00717EC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cstheme="minorHAnsi"/>
          <w:iCs/>
        </w:rPr>
      </w:pPr>
      <w:r w:rsidRPr="00997BB8">
        <w:rPr>
          <w:rFonts w:cstheme="minorHAnsi"/>
          <w:iCs/>
        </w:rPr>
        <w:t>Wykonawca zawrze umowę z podwykonawcą (-</w:t>
      </w:r>
      <w:proofErr w:type="spellStart"/>
      <w:r w:rsidRPr="00997BB8">
        <w:rPr>
          <w:rFonts w:cstheme="minorHAnsi"/>
          <w:iCs/>
        </w:rPr>
        <w:t>ami</w:t>
      </w:r>
      <w:proofErr w:type="spellEnd"/>
      <w:r w:rsidRPr="00997BB8">
        <w:rPr>
          <w:rFonts w:cstheme="minorHAnsi"/>
          <w:iCs/>
        </w:rPr>
        <w:t>) wymienionym(i) w ust. 1.</w:t>
      </w:r>
    </w:p>
    <w:p w14:paraId="0013A3B5" w14:textId="77777777" w:rsidR="00997BB8" w:rsidRDefault="00997BB8" w:rsidP="00717EC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cstheme="minorHAnsi"/>
          <w:iCs/>
        </w:rPr>
      </w:pPr>
      <w:r w:rsidRPr="00997BB8">
        <w:rPr>
          <w:rFonts w:cstheme="minorHAnsi"/>
          <w:iCs/>
        </w:rPr>
        <w:t xml:space="preserve">Wykonawca zawiadamia Zamawiającego o wszelkich zmianach danych, o których mowa </w:t>
      </w:r>
      <w:r>
        <w:rPr>
          <w:rFonts w:cstheme="minorHAnsi"/>
          <w:iCs/>
        </w:rPr>
        <w:br/>
      </w:r>
      <w:r w:rsidRPr="00997BB8">
        <w:rPr>
          <w:rFonts w:cstheme="minorHAnsi"/>
          <w:iCs/>
        </w:rPr>
        <w:t>w ust. 1.</w:t>
      </w:r>
    </w:p>
    <w:p w14:paraId="0C7C08F6" w14:textId="77777777" w:rsidR="00997BB8" w:rsidRPr="00997BB8" w:rsidRDefault="00997BB8" w:rsidP="00717EC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cstheme="minorHAnsi"/>
          <w:iCs/>
        </w:rPr>
      </w:pPr>
      <w:r w:rsidRPr="00997BB8">
        <w:rPr>
          <w:rFonts w:cstheme="minorHAnsi"/>
          <w:iCs/>
        </w:rPr>
        <w:t>Za działania, zaniechania, uchybienia lub zaniedbania osób trzecich, którymi Wykonawca posługuje się przy wykonywaniu niniejszej umowy, w tym podwykonawców, ich pracowników, lub współpracowników, Wykonawca odpowiada jak za swoje własne działania, zaniechania, uchybienia lub zaniedbania</w:t>
      </w:r>
      <w:r w:rsidRPr="00997BB8">
        <w:rPr>
          <w:rFonts w:cstheme="minorHAnsi"/>
        </w:rPr>
        <w:t>.</w:t>
      </w:r>
    </w:p>
    <w:p w14:paraId="0D706D4F" w14:textId="77777777" w:rsidR="00997BB8" w:rsidRPr="00EF3D12" w:rsidRDefault="00997BB8" w:rsidP="00717EC0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textAlignment w:val="baseline"/>
        <w:rPr>
          <w:rFonts w:cstheme="minorHAnsi"/>
          <w:iCs/>
        </w:rPr>
      </w:pPr>
      <w:r w:rsidRPr="00997BB8">
        <w:rPr>
          <w:rFonts w:cstheme="minorHAnsi"/>
        </w:rPr>
        <w:t xml:space="preserve">Wykonawca ponosi pełną odpowiedzialność za dokonywanie w terminie wszelkich rozliczeń finansowych z </w:t>
      </w:r>
      <w:r w:rsidRPr="00997BB8">
        <w:rPr>
          <w:rFonts w:cstheme="minorHAnsi"/>
          <w:iCs/>
        </w:rPr>
        <w:t>podwykonawcą (-</w:t>
      </w:r>
      <w:proofErr w:type="spellStart"/>
      <w:r w:rsidRPr="00997BB8">
        <w:rPr>
          <w:rFonts w:cstheme="minorHAnsi"/>
          <w:iCs/>
        </w:rPr>
        <w:t>ami</w:t>
      </w:r>
      <w:proofErr w:type="spellEnd"/>
      <w:r w:rsidRPr="00997BB8">
        <w:rPr>
          <w:rFonts w:cstheme="minorHAnsi"/>
          <w:iCs/>
        </w:rPr>
        <w:t>)</w:t>
      </w:r>
      <w:r w:rsidRPr="00997BB8">
        <w:rPr>
          <w:rFonts w:cstheme="minorHAnsi"/>
        </w:rPr>
        <w:t>.</w:t>
      </w:r>
    </w:p>
    <w:p w14:paraId="15296234" w14:textId="123D14A8" w:rsidR="00B20882" w:rsidRDefault="00B20882" w:rsidP="00A80EB2">
      <w:pPr>
        <w:spacing w:after="0" w:line="276" w:lineRule="auto"/>
        <w:rPr>
          <w:rFonts w:cstheme="minorHAnsi"/>
          <w:b/>
        </w:rPr>
      </w:pPr>
    </w:p>
    <w:p w14:paraId="1D17B15B" w14:textId="77777777" w:rsidR="00997BB8" w:rsidRDefault="00997BB8" w:rsidP="005A7739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§ 10 </w:t>
      </w:r>
    </w:p>
    <w:p w14:paraId="30FBADA7" w14:textId="77777777" w:rsidR="00997BB8" w:rsidRDefault="00997BB8" w:rsidP="005A7739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Siła wyższa</w:t>
      </w:r>
    </w:p>
    <w:p w14:paraId="42419EFC" w14:textId="77777777" w:rsidR="00997BB8" w:rsidRDefault="00997BB8" w:rsidP="00717EC0">
      <w:pPr>
        <w:pStyle w:val="Akapitzlist"/>
        <w:numPr>
          <w:ilvl w:val="6"/>
          <w:numId w:val="14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Strony nie ponoszą odpowiedzialności za niewykonanie lub nienależyte wykonanie umowy będące bezpośrednim następstwem okoliczności, które stanowią skutek działania siły wyższej.</w:t>
      </w:r>
    </w:p>
    <w:p w14:paraId="6A7CEFAD" w14:textId="77777777" w:rsidR="00997BB8" w:rsidRDefault="00997BB8" w:rsidP="00717EC0">
      <w:pPr>
        <w:pStyle w:val="Akapitzlist"/>
        <w:numPr>
          <w:ilvl w:val="6"/>
          <w:numId w:val="14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Siła wyższa stanowi zdarzenie nagłe, nieprzewidziane i niezależnie od woli Stron, którego skutki są niemożliwe do zapobieżenia, uniemożliwiające wykonanie umowy w całości lub części, na stale lub na pewien czas, któremu nie można zapobiec, ani przeciwdziałać przy zachowaniu należytej staranności.</w:t>
      </w:r>
    </w:p>
    <w:p w14:paraId="5603C0A6" w14:textId="77777777" w:rsidR="00997BB8" w:rsidRDefault="00997BB8" w:rsidP="00717EC0">
      <w:pPr>
        <w:pStyle w:val="Akapitzlist"/>
        <w:numPr>
          <w:ilvl w:val="6"/>
          <w:numId w:val="14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W przypadku wystąpienia siły wyższej Strona dotknięta jej działaniem, niezwłocznie poinformuje pisemnie drugą stronę o jej zaistnieniu. W takiej sytuacji Strony niezwłocznie uzgodnią tryb dalszego postępowania.</w:t>
      </w:r>
    </w:p>
    <w:p w14:paraId="3987FA53" w14:textId="77777777" w:rsidR="00190619" w:rsidRDefault="00190619" w:rsidP="005A7739">
      <w:pPr>
        <w:spacing w:after="0" w:line="276" w:lineRule="auto"/>
      </w:pPr>
    </w:p>
    <w:p w14:paraId="20763F35" w14:textId="77777777" w:rsidR="00EF3D12" w:rsidRDefault="00EF3D12" w:rsidP="005A7739">
      <w:pPr>
        <w:spacing w:after="0" w:line="276" w:lineRule="auto"/>
        <w:jc w:val="center"/>
        <w:rPr>
          <w:b/>
        </w:rPr>
      </w:pPr>
      <w:r>
        <w:rPr>
          <w:b/>
        </w:rPr>
        <w:t>§ 11</w:t>
      </w:r>
    </w:p>
    <w:p w14:paraId="7363A579" w14:textId="77777777" w:rsidR="00EF3D12" w:rsidRDefault="00EF3D12" w:rsidP="005A7739">
      <w:pPr>
        <w:spacing w:after="0" w:line="276" w:lineRule="auto"/>
        <w:jc w:val="center"/>
        <w:rPr>
          <w:b/>
        </w:rPr>
      </w:pPr>
      <w:r>
        <w:rPr>
          <w:b/>
        </w:rPr>
        <w:t>Postanowienia końcowe</w:t>
      </w:r>
    </w:p>
    <w:p w14:paraId="50D00F43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W sprawach nieuregulowanych postanowieniami umowy zastosowanie mają odpowiednie przepisy Kodeksu cywilnego, ustawy Prawo zamówień publicznych i innych ustaw szczególnych.</w:t>
      </w:r>
    </w:p>
    <w:p w14:paraId="58E6645D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Wszelkie spory powstałe na tle wykonania umowy Strony zobowiązują się rozwiązywać polubownie. W przypadku, kiedy okaże się to niemożliwe, spory te zostaną poddane rozstrzygnięciu przez sąd powszechny, właściwy dla siedziby Zamawiającego.</w:t>
      </w:r>
    </w:p>
    <w:p w14:paraId="1BFAF341" w14:textId="3F535B8D" w:rsidR="006E5159" w:rsidRDefault="006E5159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Zmiana danych, o których mowa w §2 ust</w:t>
      </w:r>
      <w:r w:rsidR="000D0928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0D0928">
        <w:rPr>
          <w:rFonts w:cstheme="minorHAnsi"/>
        </w:rPr>
        <w:t>6</w:t>
      </w:r>
      <w:r>
        <w:rPr>
          <w:rFonts w:cstheme="minorHAnsi"/>
        </w:rPr>
        <w:t xml:space="preserve"> oraz </w:t>
      </w:r>
      <w:r w:rsidR="00B8343A">
        <w:rPr>
          <w:rFonts w:cstheme="minorHAnsi"/>
        </w:rPr>
        <w:t>§ 4 ust. 6</w:t>
      </w:r>
      <w:r w:rsidR="006058CC">
        <w:rPr>
          <w:rFonts w:cstheme="minorHAnsi"/>
        </w:rPr>
        <w:t xml:space="preserve"> wymagają pisemnego poinformowania Strony i nie wymaga aneksu do umowy.</w:t>
      </w:r>
    </w:p>
    <w:p w14:paraId="19A53AA0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Wszelkie zmiany umowy wymagają formy pisemnej pod rygorem nieważności.</w:t>
      </w:r>
    </w:p>
    <w:p w14:paraId="72C6C2BF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Umowa wchodzi w życie z dniem jej podpisania.</w:t>
      </w:r>
    </w:p>
    <w:p w14:paraId="4E2A032F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Umowa została sporządzona w dwóch jednobrzmiących egzemplarzach, jeden dla Zamawiającego i jeden dla Wykonawcy.</w:t>
      </w:r>
    </w:p>
    <w:p w14:paraId="3CC90E32" w14:textId="77777777" w:rsidR="00EF3D12" w:rsidRDefault="00EF3D12" w:rsidP="00717EC0">
      <w:pPr>
        <w:pStyle w:val="Akapitzlist"/>
        <w:numPr>
          <w:ilvl w:val="3"/>
          <w:numId w:val="15"/>
        </w:numPr>
        <w:spacing w:after="0" w:line="276" w:lineRule="auto"/>
        <w:ind w:left="723"/>
        <w:contextualSpacing w:val="0"/>
        <w:jc w:val="both"/>
        <w:rPr>
          <w:rFonts w:cstheme="minorHAnsi"/>
        </w:rPr>
      </w:pPr>
      <w:r>
        <w:rPr>
          <w:rFonts w:cstheme="minorHAnsi"/>
        </w:rPr>
        <w:t>Wykaz Załączników stanowiących integralną część umowy:</w:t>
      </w:r>
    </w:p>
    <w:p w14:paraId="14DF508E" w14:textId="6EEB8A3B" w:rsidR="00EA55E8" w:rsidRPr="00EA55E8" w:rsidRDefault="00EA55E8" w:rsidP="00717EC0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Załącznik nr 1 – Opis przedmiotu zamówienia;</w:t>
      </w:r>
    </w:p>
    <w:p w14:paraId="08327221" w14:textId="1F882E24" w:rsidR="00EF3D12" w:rsidRDefault="00EF3D12" w:rsidP="00717EC0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</w:t>
      </w:r>
      <w:r w:rsidR="00EA55E8">
        <w:rPr>
          <w:rFonts w:cstheme="minorHAnsi"/>
        </w:rPr>
        <w:t>ałącznik nr 2</w:t>
      </w:r>
      <w:r>
        <w:rPr>
          <w:rFonts w:cstheme="minorHAnsi"/>
        </w:rPr>
        <w:t xml:space="preserve"> – Formularz ofertowy;</w:t>
      </w:r>
    </w:p>
    <w:p w14:paraId="4598507E" w14:textId="70E5108A" w:rsidR="009972C0" w:rsidRDefault="00EA55E8" w:rsidP="009972C0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Załącznik nr 3</w:t>
      </w:r>
      <w:r w:rsidR="00EF3D12">
        <w:rPr>
          <w:rFonts w:cstheme="minorHAnsi"/>
        </w:rPr>
        <w:t xml:space="preserve"> – Protokół odbioru;</w:t>
      </w:r>
    </w:p>
    <w:p w14:paraId="1EB87B6A" w14:textId="77CFE144" w:rsidR="009972C0" w:rsidRPr="009972C0" w:rsidRDefault="009972C0" w:rsidP="009972C0">
      <w:pPr>
        <w:pStyle w:val="Akapitzlist"/>
        <w:numPr>
          <w:ilvl w:val="0"/>
          <w:numId w:val="18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Załącznik nr 4 – Oświadczenie Polityka Bezpieczeństwa Informacji</w:t>
      </w:r>
    </w:p>
    <w:p w14:paraId="719A73D9" w14:textId="77777777" w:rsidR="00EA55E8" w:rsidRPr="00EA55E8" w:rsidRDefault="00EA55E8" w:rsidP="00EA55E8">
      <w:pPr>
        <w:spacing w:after="0" w:line="276" w:lineRule="auto"/>
        <w:ind w:left="723"/>
        <w:jc w:val="both"/>
        <w:rPr>
          <w:rFonts w:cstheme="minorHAnsi"/>
        </w:rPr>
      </w:pPr>
    </w:p>
    <w:p w14:paraId="561ADED6" w14:textId="77777777" w:rsidR="00EF3D12" w:rsidRDefault="00EF3D12" w:rsidP="005A7739">
      <w:pPr>
        <w:spacing w:after="0" w:line="276" w:lineRule="auto"/>
        <w:jc w:val="both"/>
        <w:rPr>
          <w:rFonts w:cstheme="minorHAnsi"/>
        </w:rPr>
      </w:pPr>
    </w:p>
    <w:p w14:paraId="5FE3A942" w14:textId="77777777" w:rsidR="00EF3D12" w:rsidRPr="00EF3D12" w:rsidRDefault="00EF3D12" w:rsidP="008705A4">
      <w:pPr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Zamawiający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Wykonawca</w:t>
      </w:r>
    </w:p>
    <w:p w14:paraId="48129150" w14:textId="77777777" w:rsidR="00997BB8" w:rsidRPr="00997BB8" w:rsidRDefault="00997BB8" w:rsidP="005A7739">
      <w:pPr>
        <w:spacing w:after="0" w:line="276" w:lineRule="auto"/>
        <w:jc w:val="both"/>
        <w:rPr>
          <w:rFonts w:cstheme="minorHAnsi"/>
        </w:rPr>
      </w:pPr>
    </w:p>
    <w:sectPr w:rsidR="00997BB8" w:rsidRPr="00997B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2FA39" w14:textId="77777777" w:rsidR="00C155F1" w:rsidRDefault="00C155F1" w:rsidP="00B71036">
      <w:pPr>
        <w:spacing w:after="0" w:line="240" w:lineRule="auto"/>
      </w:pPr>
      <w:r>
        <w:separator/>
      </w:r>
    </w:p>
  </w:endnote>
  <w:endnote w:type="continuationSeparator" w:id="0">
    <w:p w14:paraId="074A7A2B" w14:textId="77777777" w:rsidR="00C155F1" w:rsidRDefault="00C155F1" w:rsidP="00B7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A3EDE" w14:textId="77777777" w:rsidR="00C155F1" w:rsidRDefault="00C155F1" w:rsidP="00B71036">
      <w:pPr>
        <w:spacing w:after="0" w:line="240" w:lineRule="auto"/>
      </w:pPr>
      <w:r>
        <w:separator/>
      </w:r>
    </w:p>
  </w:footnote>
  <w:footnote w:type="continuationSeparator" w:id="0">
    <w:p w14:paraId="4AF10C64" w14:textId="77777777" w:rsidR="00C155F1" w:rsidRDefault="00C155F1" w:rsidP="00B7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22A9" w14:textId="4110EA6F" w:rsidR="00463807" w:rsidRPr="00DF37AD" w:rsidRDefault="00463807" w:rsidP="00463807">
    <w:pPr>
      <w:spacing w:after="0" w:line="276" w:lineRule="auto"/>
      <w:jc w:val="center"/>
      <w:rPr>
        <w:rFonts w:cstheme="minorHAnsi"/>
        <w:sz w:val="16"/>
      </w:rPr>
    </w:pPr>
    <w:r w:rsidRPr="00DF37AD">
      <w:rPr>
        <w:rFonts w:cstheme="minorHAnsi"/>
        <w:sz w:val="16"/>
      </w:rPr>
      <w:t>Dostawa amunicji</w:t>
    </w:r>
    <w:r w:rsidR="00927CAA">
      <w:rPr>
        <w:rFonts w:cstheme="minorHAnsi"/>
        <w:sz w:val="16"/>
      </w:rPr>
      <w:t xml:space="preserve"> </w:t>
    </w:r>
    <w:r w:rsidRPr="00DF37AD">
      <w:rPr>
        <w:rFonts w:cstheme="minorHAnsi"/>
        <w:sz w:val="16"/>
      </w:rPr>
      <w:t>na rzecz Izby Administracji Skarbowej w Łodzi</w:t>
    </w:r>
  </w:p>
  <w:p w14:paraId="4A1C7447" w14:textId="583300E1" w:rsidR="00463807" w:rsidRPr="00DF37AD" w:rsidRDefault="00125F36" w:rsidP="00463807">
    <w:pPr>
      <w:spacing w:after="0" w:line="276" w:lineRule="auto"/>
      <w:jc w:val="center"/>
      <w:rPr>
        <w:rFonts w:cstheme="minorHAnsi"/>
        <w:sz w:val="16"/>
      </w:rPr>
    </w:pPr>
    <w:r>
      <w:rPr>
        <w:rFonts w:cstheme="minorHAnsi"/>
        <w:sz w:val="16"/>
      </w:rPr>
      <w:t>1001-ILL-2</w:t>
    </w:r>
    <w:r w:rsidR="00903501">
      <w:rPr>
        <w:rFonts w:cstheme="minorHAnsi"/>
        <w:sz w:val="16"/>
      </w:rPr>
      <w:t>.220.34.2025</w:t>
    </w:r>
  </w:p>
  <w:p w14:paraId="585642E4" w14:textId="639A748D" w:rsidR="00B501E9" w:rsidRPr="00463807" w:rsidRDefault="00B501E9" w:rsidP="0046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6C8"/>
    <w:multiLevelType w:val="hybridMultilevel"/>
    <w:tmpl w:val="477E1B5A"/>
    <w:lvl w:ilvl="0" w:tplc="85021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A3AC6"/>
    <w:multiLevelType w:val="hybridMultilevel"/>
    <w:tmpl w:val="0F3A66DC"/>
    <w:lvl w:ilvl="0" w:tplc="7228C54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946EB"/>
    <w:multiLevelType w:val="hybridMultilevel"/>
    <w:tmpl w:val="EA5A0852"/>
    <w:lvl w:ilvl="0" w:tplc="BD060598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4136A24"/>
    <w:multiLevelType w:val="hybridMultilevel"/>
    <w:tmpl w:val="6D608826"/>
    <w:lvl w:ilvl="0" w:tplc="9D52C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0F053A"/>
    <w:multiLevelType w:val="multilevel"/>
    <w:tmpl w:val="4D2E6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8B1"/>
    <w:multiLevelType w:val="hybridMultilevel"/>
    <w:tmpl w:val="5296B2DA"/>
    <w:lvl w:ilvl="0" w:tplc="E5B60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55498"/>
    <w:multiLevelType w:val="hybridMultilevel"/>
    <w:tmpl w:val="4A167D3A"/>
    <w:lvl w:ilvl="0" w:tplc="F4BA4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F286E"/>
    <w:multiLevelType w:val="hybridMultilevel"/>
    <w:tmpl w:val="570A907C"/>
    <w:lvl w:ilvl="0" w:tplc="27869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286CF9"/>
    <w:multiLevelType w:val="multilevel"/>
    <w:tmpl w:val="C61E0C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A41A8"/>
    <w:multiLevelType w:val="hybridMultilevel"/>
    <w:tmpl w:val="28EC571E"/>
    <w:lvl w:ilvl="0" w:tplc="6E88D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91590"/>
    <w:multiLevelType w:val="multilevel"/>
    <w:tmpl w:val="1D8838C6"/>
    <w:lvl w:ilvl="0">
      <w:start w:val="1"/>
      <w:numFmt w:val="decimal"/>
      <w:lvlText w:val="%1)"/>
      <w:lvlJc w:val="left"/>
      <w:pPr>
        <w:ind w:left="1069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D90F91"/>
    <w:multiLevelType w:val="hybridMultilevel"/>
    <w:tmpl w:val="1B6A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E0312"/>
    <w:multiLevelType w:val="multilevel"/>
    <w:tmpl w:val="F536C4F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981581"/>
    <w:multiLevelType w:val="hybridMultilevel"/>
    <w:tmpl w:val="DE6A2200"/>
    <w:lvl w:ilvl="0" w:tplc="7F26520A">
      <w:start w:val="1"/>
      <w:numFmt w:val="decimal"/>
      <w:lvlText w:val="%1)"/>
      <w:lvlJc w:val="left"/>
      <w:pPr>
        <w:ind w:left="108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463936E1"/>
    <w:multiLevelType w:val="multilevel"/>
    <w:tmpl w:val="1D14CADE"/>
    <w:lvl w:ilvl="0">
      <w:start w:val="1"/>
      <w:numFmt w:val="decimal"/>
      <w:lvlText w:val="%1)"/>
      <w:lvlJc w:val="left"/>
      <w:pPr>
        <w:ind w:left="1995" w:hanging="360"/>
      </w:pPr>
    </w:lvl>
    <w:lvl w:ilvl="1">
      <w:start w:val="1"/>
      <w:numFmt w:val="lowerLetter"/>
      <w:lvlText w:val="%2."/>
      <w:lvlJc w:val="left"/>
      <w:pPr>
        <w:ind w:left="2715" w:hanging="360"/>
      </w:pPr>
    </w:lvl>
    <w:lvl w:ilvl="2">
      <w:start w:val="1"/>
      <w:numFmt w:val="lowerRoman"/>
      <w:lvlText w:val="%3."/>
      <w:lvlJc w:val="right"/>
      <w:pPr>
        <w:ind w:left="3435" w:hanging="180"/>
      </w:pPr>
    </w:lvl>
    <w:lvl w:ilvl="3">
      <w:start w:val="1"/>
      <w:numFmt w:val="decimal"/>
      <w:lvlText w:val="%4."/>
      <w:lvlJc w:val="left"/>
      <w:pPr>
        <w:ind w:left="4155" w:hanging="360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4875" w:hanging="360"/>
      </w:pPr>
    </w:lvl>
    <w:lvl w:ilvl="5">
      <w:start w:val="1"/>
      <w:numFmt w:val="lowerRoman"/>
      <w:lvlText w:val="%6."/>
      <w:lvlJc w:val="right"/>
      <w:pPr>
        <w:ind w:left="5595" w:hanging="180"/>
      </w:pPr>
    </w:lvl>
    <w:lvl w:ilvl="6">
      <w:start w:val="1"/>
      <w:numFmt w:val="decimal"/>
      <w:lvlText w:val="%7."/>
      <w:lvlJc w:val="left"/>
      <w:pPr>
        <w:ind w:left="6315" w:hanging="360"/>
      </w:pPr>
    </w:lvl>
    <w:lvl w:ilvl="7">
      <w:start w:val="1"/>
      <w:numFmt w:val="lowerLetter"/>
      <w:lvlText w:val="%8."/>
      <w:lvlJc w:val="left"/>
      <w:pPr>
        <w:ind w:left="7035" w:hanging="360"/>
      </w:pPr>
    </w:lvl>
    <w:lvl w:ilvl="8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F3B4DC2"/>
    <w:multiLevelType w:val="multilevel"/>
    <w:tmpl w:val="A434EC7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6E02E7"/>
    <w:multiLevelType w:val="hybridMultilevel"/>
    <w:tmpl w:val="175ED9C0"/>
    <w:lvl w:ilvl="0" w:tplc="A64076D4">
      <w:start w:val="1"/>
      <w:numFmt w:val="decimal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 w15:restartNumberingAfterBreak="0">
    <w:nsid w:val="57A46C40"/>
    <w:multiLevelType w:val="hybridMultilevel"/>
    <w:tmpl w:val="8BACDF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03620"/>
    <w:multiLevelType w:val="hybridMultilevel"/>
    <w:tmpl w:val="0B4CC7BA"/>
    <w:lvl w:ilvl="0" w:tplc="46BAA21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F0F7D77"/>
    <w:multiLevelType w:val="hybridMultilevel"/>
    <w:tmpl w:val="C70255A4"/>
    <w:lvl w:ilvl="0" w:tplc="DE0E6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71968"/>
    <w:multiLevelType w:val="hybridMultilevel"/>
    <w:tmpl w:val="1A5CB4E2"/>
    <w:lvl w:ilvl="0" w:tplc="BD26DF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A4CB1"/>
    <w:multiLevelType w:val="hybridMultilevel"/>
    <w:tmpl w:val="17FC6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25902"/>
    <w:multiLevelType w:val="hybridMultilevel"/>
    <w:tmpl w:val="A75C2604"/>
    <w:lvl w:ilvl="0" w:tplc="A30EF1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FF3C0D"/>
    <w:multiLevelType w:val="hybridMultilevel"/>
    <w:tmpl w:val="79C28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35B07"/>
    <w:multiLevelType w:val="hybridMultilevel"/>
    <w:tmpl w:val="63EA5F0E"/>
    <w:lvl w:ilvl="0" w:tplc="472A87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EF1B84"/>
    <w:multiLevelType w:val="multilevel"/>
    <w:tmpl w:val="E4E01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19"/>
  </w:num>
  <w:num w:numId="5">
    <w:abstractNumId w:val="21"/>
  </w:num>
  <w:num w:numId="6">
    <w:abstractNumId w:val="25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  <w:num w:numId="16">
    <w:abstractNumId w:val="2"/>
  </w:num>
  <w:num w:numId="17">
    <w:abstractNumId w:val="17"/>
  </w:num>
  <w:num w:numId="18">
    <w:abstractNumId w:val="16"/>
  </w:num>
  <w:num w:numId="19">
    <w:abstractNumId w:val="1"/>
  </w:num>
  <w:num w:numId="20">
    <w:abstractNumId w:val="22"/>
  </w:num>
  <w:num w:numId="21">
    <w:abstractNumId w:val="3"/>
  </w:num>
  <w:num w:numId="22">
    <w:abstractNumId w:val="7"/>
  </w:num>
  <w:num w:numId="23">
    <w:abstractNumId w:val="15"/>
  </w:num>
  <w:num w:numId="24">
    <w:abstractNumId w:val="24"/>
  </w:num>
  <w:num w:numId="25">
    <w:abstractNumId w:val="18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36"/>
    <w:rsid w:val="00011F8D"/>
    <w:rsid w:val="0002230A"/>
    <w:rsid w:val="00022DE1"/>
    <w:rsid w:val="00026174"/>
    <w:rsid w:val="000302F1"/>
    <w:rsid w:val="00031AD4"/>
    <w:rsid w:val="000364E6"/>
    <w:rsid w:val="00055BCD"/>
    <w:rsid w:val="00070BF9"/>
    <w:rsid w:val="00070D4C"/>
    <w:rsid w:val="000730C5"/>
    <w:rsid w:val="00091422"/>
    <w:rsid w:val="000C48ED"/>
    <w:rsid w:val="000D0928"/>
    <w:rsid w:val="000D1ECA"/>
    <w:rsid w:val="000D536A"/>
    <w:rsid w:val="000F3944"/>
    <w:rsid w:val="000F5CF9"/>
    <w:rsid w:val="00113503"/>
    <w:rsid w:val="00121961"/>
    <w:rsid w:val="00123213"/>
    <w:rsid w:val="00125F36"/>
    <w:rsid w:val="00142C2E"/>
    <w:rsid w:val="001457B6"/>
    <w:rsid w:val="00146B08"/>
    <w:rsid w:val="00151C87"/>
    <w:rsid w:val="00173E09"/>
    <w:rsid w:val="00190619"/>
    <w:rsid w:val="001A4087"/>
    <w:rsid w:val="001A6475"/>
    <w:rsid w:val="001B649E"/>
    <w:rsid w:val="001C1307"/>
    <w:rsid w:val="001E40D6"/>
    <w:rsid w:val="001E6922"/>
    <w:rsid w:val="00222665"/>
    <w:rsid w:val="00232EA8"/>
    <w:rsid w:val="00243659"/>
    <w:rsid w:val="002629FD"/>
    <w:rsid w:val="002721F9"/>
    <w:rsid w:val="002925CF"/>
    <w:rsid w:val="00313D51"/>
    <w:rsid w:val="003313D0"/>
    <w:rsid w:val="003470CD"/>
    <w:rsid w:val="00380D1F"/>
    <w:rsid w:val="00386532"/>
    <w:rsid w:val="003878C4"/>
    <w:rsid w:val="00395C9C"/>
    <w:rsid w:val="003A2131"/>
    <w:rsid w:val="003C7156"/>
    <w:rsid w:val="00415923"/>
    <w:rsid w:val="0042168F"/>
    <w:rsid w:val="00435A0B"/>
    <w:rsid w:val="004551AA"/>
    <w:rsid w:val="00463807"/>
    <w:rsid w:val="004706E1"/>
    <w:rsid w:val="00474AD4"/>
    <w:rsid w:val="004B2F49"/>
    <w:rsid w:val="004C2A33"/>
    <w:rsid w:val="004C5168"/>
    <w:rsid w:val="004E5031"/>
    <w:rsid w:val="004E5677"/>
    <w:rsid w:val="00503223"/>
    <w:rsid w:val="00505F79"/>
    <w:rsid w:val="005119C5"/>
    <w:rsid w:val="00521756"/>
    <w:rsid w:val="00536A72"/>
    <w:rsid w:val="00543EF9"/>
    <w:rsid w:val="005446DC"/>
    <w:rsid w:val="00561F04"/>
    <w:rsid w:val="0057254B"/>
    <w:rsid w:val="00585AB9"/>
    <w:rsid w:val="00596E4A"/>
    <w:rsid w:val="005A1196"/>
    <w:rsid w:val="005A7739"/>
    <w:rsid w:val="005B0A93"/>
    <w:rsid w:val="005F46BE"/>
    <w:rsid w:val="005F7850"/>
    <w:rsid w:val="006058CC"/>
    <w:rsid w:val="00646F7E"/>
    <w:rsid w:val="006576E5"/>
    <w:rsid w:val="00661143"/>
    <w:rsid w:val="006A1E52"/>
    <w:rsid w:val="006A2049"/>
    <w:rsid w:val="006B7C8D"/>
    <w:rsid w:val="006C4BB2"/>
    <w:rsid w:val="006E164D"/>
    <w:rsid w:val="006E5159"/>
    <w:rsid w:val="007000F2"/>
    <w:rsid w:val="00705763"/>
    <w:rsid w:val="00711609"/>
    <w:rsid w:val="0071631F"/>
    <w:rsid w:val="00717EC0"/>
    <w:rsid w:val="007318A1"/>
    <w:rsid w:val="0074267E"/>
    <w:rsid w:val="00761B97"/>
    <w:rsid w:val="007629C8"/>
    <w:rsid w:val="00764F19"/>
    <w:rsid w:val="00781642"/>
    <w:rsid w:val="007820F2"/>
    <w:rsid w:val="00791B12"/>
    <w:rsid w:val="007D330C"/>
    <w:rsid w:val="007D5A04"/>
    <w:rsid w:val="007E5286"/>
    <w:rsid w:val="007F3BE3"/>
    <w:rsid w:val="007F55FC"/>
    <w:rsid w:val="00805227"/>
    <w:rsid w:val="00806DEF"/>
    <w:rsid w:val="00826E89"/>
    <w:rsid w:val="00840900"/>
    <w:rsid w:val="00846A40"/>
    <w:rsid w:val="008511D9"/>
    <w:rsid w:val="008574FE"/>
    <w:rsid w:val="008636F2"/>
    <w:rsid w:val="008705A4"/>
    <w:rsid w:val="00871C73"/>
    <w:rsid w:val="008765B5"/>
    <w:rsid w:val="00887A76"/>
    <w:rsid w:val="008A7B32"/>
    <w:rsid w:val="008B0B5D"/>
    <w:rsid w:val="008B5B64"/>
    <w:rsid w:val="008B7F41"/>
    <w:rsid w:val="008C578D"/>
    <w:rsid w:val="008E3BEF"/>
    <w:rsid w:val="008E4EF7"/>
    <w:rsid w:val="008E7054"/>
    <w:rsid w:val="008F043D"/>
    <w:rsid w:val="00903501"/>
    <w:rsid w:val="00907B95"/>
    <w:rsid w:val="009149D3"/>
    <w:rsid w:val="00914E3D"/>
    <w:rsid w:val="00927CAA"/>
    <w:rsid w:val="00934C2F"/>
    <w:rsid w:val="009500BB"/>
    <w:rsid w:val="00962669"/>
    <w:rsid w:val="00977793"/>
    <w:rsid w:val="00984F14"/>
    <w:rsid w:val="009972C0"/>
    <w:rsid w:val="00997BB8"/>
    <w:rsid w:val="009A4B92"/>
    <w:rsid w:val="009B78A7"/>
    <w:rsid w:val="009C2840"/>
    <w:rsid w:val="009C657E"/>
    <w:rsid w:val="009D4590"/>
    <w:rsid w:val="009E1111"/>
    <w:rsid w:val="009E2666"/>
    <w:rsid w:val="009E389F"/>
    <w:rsid w:val="009E5B34"/>
    <w:rsid w:val="00A031D6"/>
    <w:rsid w:val="00A04F72"/>
    <w:rsid w:val="00A163FA"/>
    <w:rsid w:val="00A17538"/>
    <w:rsid w:val="00A2099C"/>
    <w:rsid w:val="00A22AD3"/>
    <w:rsid w:val="00A2365C"/>
    <w:rsid w:val="00A30A40"/>
    <w:rsid w:val="00A31EFA"/>
    <w:rsid w:val="00A41D35"/>
    <w:rsid w:val="00A602F0"/>
    <w:rsid w:val="00A72C36"/>
    <w:rsid w:val="00A80EB2"/>
    <w:rsid w:val="00A83315"/>
    <w:rsid w:val="00A841C1"/>
    <w:rsid w:val="00A91754"/>
    <w:rsid w:val="00A93FAF"/>
    <w:rsid w:val="00AA5FC6"/>
    <w:rsid w:val="00AC2DAA"/>
    <w:rsid w:val="00AD56C0"/>
    <w:rsid w:val="00B20882"/>
    <w:rsid w:val="00B33942"/>
    <w:rsid w:val="00B3527C"/>
    <w:rsid w:val="00B35321"/>
    <w:rsid w:val="00B4271D"/>
    <w:rsid w:val="00B5007E"/>
    <w:rsid w:val="00B501E9"/>
    <w:rsid w:val="00B52B6D"/>
    <w:rsid w:val="00B557B5"/>
    <w:rsid w:val="00B702AF"/>
    <w:rsid w:val="00B71036"/>
    <w:rsid w:val="00B71638"/>
    <w:rsid w:val="00B8343A"/>
    <w:rsid w:val="00BB74F9"/>
    <w:rsid w:val="00BE00B0"/>
    <w:rsid w:val="00BE41DA"/>
    <w:rsid w:val="00C04F36"/>
    <w:rsid w:val="00C07475"/>
    <w:rsid w:val="00C155F1"/>
    <w:rsid w:val="00C2191F"/>
    <w:rsid w:val="00C30F10"/>
    <w:rsid w:val="00C40DFC"/>
    <w:rsid w:val="00C61BA9"/>
    <w:rsid w:val="00C740C9"/>
    <w:rsid w:val="00C920F7"/>
    <w:rsid w:val="00C9655C"/>
    <w:rsid w:val="00CA010D"/>
    <w:rsid w:val="00CC3DAA"/>
    <w:rsid w:val="00D23E81"/>
    <w:rsid w:val="00D24220"/>
    <w:rsid w:val="00D45DAC"/>
    <w:rsid w:val="00D469C2"/>
    <w:rsid w:val="00D4726E"/>
    <w:rsid w:val="00D57FA6"/>
    <w:rsid w:val="00D86D11"/>
    <w:rsid w:val="00D90D1F"/>
    <w:rsid w:val="00E43D60"/>
    <w:rsid w:val="00E71762"/>
    <w:rsid w:val="00E75AA2"/>
    <w:rsid w:val="00E76FD5"/>
    <w:rsid w:val="00E91AB2"/>
    <w:rsid w:val="00E97E07"/>
    <w:rsid w:val="00EA55E8"/>
    <w:rsid w:val="00EB6644"/>
    <w:rsid w:val="00EC6726"/>
    <w:rsid w:val="00EC6860"/>
    <w:rsid w:val="00ED1982"/>
    <w:rsid w:val="00EF3D12"/>
    <w:rsid w:val="00EF4AB4"/>
    <w:rsid w:val="00EF694C"/>
    <w:rsid w:val="00F00DB1"/>
    <w:rsid w:val="00F1099D"/>
    <w:rsid w:val="00F366BA"/>
    <w:rsid w:val="00F44836"/>
    <w:rsid w:val="00F51DC8"/>
    <w:rsid w:val="00FA1BF9"/>
    <w:rsid w:val="00FB120F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AA508B1"/>
  <w15:chartTrackingRefBased/>
  <w15:docId w15:val="{15339A2F-3A46-4388-B40C-70A644C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036"/>
  </w:style>
  <w:style w:type="paragraph" w:styleId="Stopka">
    <w:name w:val="footer"/>
    <w:basedOn w:val="Normalny"/>
    <w:link w:val="StopkaZnak"/>
    <w:uiPriority w:val="99"/>
    <w:unhideWhenUsed/>
    <w:rsid w:val="00B7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71036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uiPriority w:val="34"/>
    <w:qFormat/>
    <w:rsid w:val="00EF69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1EF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6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6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631F"/>
    <w:rPr>
      <w:vertAlign w:val="superscript"/>
    </w:rPr>
  </w:style>
  <w:style w:type="character" w:customStyle="1" w:styleId="Teksttreci">
    <w:name w:val="Tekst treści_"/>
    <w:basedOn w:val="Domylnaczcionkaakapitu"/>
    <w:qFormat/>
    <w:rsid w:val="00806DEF"/>
    <w:rPr>
      <w:rFonts w:cs="Times New Roman"/>
      <w:sz w:val="23"/>
      <w:szCs w:val="23"/>
      <w:shd w:val="clear" w:color="auto" w:fill="FFFFFF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B52B6D"/>
  </w:style>
  <w:style w:type="character" w:styleId="Odwoaniedokomentarza">
    <w:name w:val="annotation reference"/>
    <w:basedOn w:val="Domylnaczcionkaakapitu"/>
    <w:uiPriority w:val="99"/>
    <w:semiHidden/>
    <w:unhideWhenUsed/>
    <w:rsid w:val="00386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5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5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5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5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3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20882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2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inanse/zarzadzenie-ministra-finansow-z-dnia-25-lipca-2022-r-zmieniajacej-zarzadzenie-w-sprawie-systemu-zarzadzania-bezpieczenstwem-informacji-i-polityki-bezpieczenstwa-informacji-resortu-finans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36FE-D318-40CA-A69C-C63E27A7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3377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9</cp:revision>
  <cp:lastPrinted>2025-07-23T12:49:00Z</cp:lastPrinted>
  <dcterms:created xsi:type="dcterms:W3CDTF">2025-06-27T13:02:00Z</dcterms:created>
  <dcterms:modified xsi:type="dcterms:W3CDTF">2025-07-24T07:13:00Z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2023-03-20T07:58:51.1342292+01:00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GRN-87fa28eb-70e4-4ee4-997e-6a17f02dd682</vt:lpwstr>
  </property>
  <property fmtid="{D5CDD505-2E9C-101B-9397-08002B2CF9AE}" pid="7" name="MFHash">
    <vt:lpwstr>oClTkdIh6kp6mb7kCBmEE7TRmBbpON75SXy5V439z6E=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