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559" w:type="dxa"/>
        <w:tblInd w:w="-70" w:type="dxa"/>
        <w:tblLayout w:type="fixed"/>
        <w:tblCellMar>
          <w:left w:w="10" w:type="dxa"/>
          <w:right w:w="10" w:type="dxa"/>
        </w:tblCellMar>
        <w:tblLook w:val="0000" w:firstRow="0" w:lastRow="0" w:firstColumn="0" w:lastColumn="0" w:noHBand="0" w:noVBand="0"/>
      </w:tblPr>
      <w:tblGrid>
        <w:gridCol w:w="9559"/>
      </w:tblGrid>
      <w:tr w:rsidR="007730C7" w:rsidRPr="006642E9" w14:paraId="4A7790EC" w14:textId="77777777" w:rsidTr="008010A5">
        <w:trPr>
          <w:trHeight w:val="1446"/>
        </w:trPr>
        <w:tc>
          <w:tcPr>
            <w:tcW w:w="9559" w:type="dxa"/>
            <w:tcBorders>
              <w:top w:val="single" w:sz="4" w:space="0" w:color="00000A"/>
              <w:left w:val="single" w:sz="4" w:space="0" w:color="00000A"/>
              <w:bottom w:val="single" w:sz="4" w:space="0" w:color="00000A"/>
              <w:right w:val="single" w:sz="4" w:space="0" w:color="00000A"/>
            </w:tcBorders>
            <w:shd w:val="clear" w:color="auto" w:fill="F2F2F2"/>
            <w:tcMar>
              <w:top w:w="0" w:type="dxa"/>
              <w:left w:w="70" w:type="dxa"/>
              <w:bottom w:w="0" w:type="dxa"/>
              <w:right w:w="70" w:type="dxa"/>
            </w:tcMar>
          </w:tcPr>
          <w:p w14:paraId="09D1A36F" w14:textId="32382F20" w:rsidR="007730C7" w:rsidRPr="006642E9" w:rsidRDefault="007730C7" w:rsidP="006642E9">
            <w:pPr>
              <w:pStyle w:val="Standard"/>
              <w:jc w:val="center"/>
              <w:rPr>
                <w:rFonts w:ascii="Times New Roman" w:hAnsi="Times New Roman" w:cs="Times New Roman"/>
              </w:rPr>
            </w:pPr>
            <w:r w:rsidRPr="006642E9">
              <w:rPr>
                <w:rFonts w:ascii="Times New Roman" w:hAnsi="Times New Roman" w:cs="Times New Roman"/>
                <w:b/>
                <w:sz w:val="32"/>
                <w:szCs w:val="32"/>
              </w:rPr>
              <w:t xml:space="preserve">Państwowa Szkoła Muzyczna I i II st. </w:t>
            </w:r>
            <w:r w:rsidRPr="006642E9">
              <w:rPr>
                <w:rFonts w:ascii="Times New Roman" w:hAnsi="Times New Roman" w:cs="Times New Roman"/>
                <w:b/>
                <w:sz w:val="32"/>
                <w:szCs w:val="32"/>
              </w:rPr>
              <w:br/>
              <w:t xml:space="preserve">im. Fryderyka Chopina </w:t>
            </w:r>
            <w:r w:rsidRPr="006642E9">
              <w:rPr>
                <w:rFonts w:ascii="Times New Roman" w:hAnsi="Times New Roman" w:cs="Times New Roman"/>
                <w:b/>
                <w:sz w:val="32"/>
                <w:szCs w:val="32"/>
              </w:rPr>
              <w:br/>
              <w:t>w Sochaczewie</w:t>
            </w:r>
          </w:p>
        </w:tc>
      </w:tr>
    </w:tbl>
    <w:p w14:paraId="67FF7F08" w14:textId="77777777" w:rsidR="007730C7" w:rsidRPr="006642E9" w:rsidRDefault="007730C7" w:rsidP="007730C7">
      <w:pPr>
        <w:pStyle w:val="Standard"/>
        <w:rPr>
          <w:rFonts w:ascii="Times New Roman" w:hAnsi="Times New Roman" w:cs="Times New Roman"/>
          <w:sz w:val="24"/>
          <w:szCs w:val="24"/>
        </w:rPr>
      </w:pPr>
    </w:p>
    <w:p w14:paraId="4FB932D1" w14:textId="77777777" w:rsidR="007730C7" w:rsidRPr="006642E9" w:rsidRDefault="007730C7" w:rsidP="007730C7">
      <w:pPr>
        <w:pStyle w:val="Standard"/>
        <w:rPr>
          <w:rFonts w:ascii="Times New Roman" w:hAnsi="Times New Roman" w:cs="Times New Roman"/>
          <w:sz w:val="24"/>
          <w:szCs w:val="24"/>
        </w:rPr>
      </w:pPr>
    </w:p>
    <w:p w14:paraId="0EDF5EC2" w14:textId="77777777" w:rsidR="007730C7" w:rsidRPr="006642E9" w:rsidRDefault="007730C7" w:rsidP="007730C7">
      <w:pPr>
        <w:pStyle w:val="Standard"/>
        <w:rPr>
          <w:rFonts w:ascii="Times New Roman" w:hAnsi="Times New Roman" w:cs="Times New Roman"/>
          <w:sz w:val="24"/>
          <w:szCs w:val="24"/>
        </w:rPr>
      </w:pPr>
    </w:p>
    <w:p w14:paraId="2A43025C" w14:textId="77777777" w:rsidR="007730C7" w:rsidRPr="00942474" w:rsidRDefault="007730C7" w:rsidP="007730C7">
      <w:pPr>
        <w:pStyle w:val="Nagwek431"/>
        <w:ind w:firstLine="0"/>
        <w:jc w:val="center"/>
        <w:rPr>
          <w:rFonts w:ascii="Times New Roman" w:hAnsi="Times New Roman"/>
          <w:bCs w:val="0"/>
          <w:sz w:val="28"/>
          <w:szCs w:val="28"/>
        </w:rPr>
      </w:pPr>
      <w:r w:rsidRPr="00942474">
        <w:rPr>
          <w:rFonts w:ascii="Times New Roman" w:hAnsi="Times New Roman"/>
          <w:bCs w:val="0"/>
          <w:sz w:val="28"/>
          <w:szCs w:val="28"/>
        </w:rPr>
        <w:t>SPECYFIKACJA WARUNKÓW ZAMÓWIENIA W POSTĘPOWANIU O UDZIELENIE ZAMÓWIENIA W TRYBIE PODSTAWOWYM</w:t>
      </w:r>
    </w:p>
    <w:p w14:paraId="67BE3AA4" w14:textId="77777777" w:rsidR="007730C7" w:rsidRPr="006642E9" w:rsidRDefault="007730C7" w:rsidP="007730C7">
      <w:pPr>
        <w:pStyle w:val="pkt"/>
        <w:spacing w:before="0" w:after="200" w:line="312" w:lineRule="auto"/>
        <w:ind w:left="0" w:firstLine="0"/>
        <w:jc w:val="center"/>
      </w:pPr>
      <w:r w:rsidRPr="006642E9">
        <w:rPr>
          <w:sz w:val="20"/>
          <w:szCs w:val="20"/>
        </w:rPr>
        <w:t>Postępowanie o udzielenie zamówienia publicznego - dalej zwane „postępowa</w:t>
      </w:r>
      <w:r w:rsidRPr="006642E9">
        <w:rPr>
          <w:color w:val="000000"/>
          <w:sz w:val="20"/>
          <w:szCs w:val="20"/>
        </w:rPr>
        <w:t>niem” - jest prowadzone zgodnie z przepisami ustawy z dnia 11 września 2019 r. - Prawo zamówień publicznych (Dz.U. z 20</w:t>
      </w:r>
      <w:r w:rsidRPr="006642E9">
        <w:rPr>
          <w:color w:val="000000"/>
          <w:sz w:val="20"/>
          <w:szCs w:val="20"/>
          <w:lang w:val="pl-PL"/>
        </w:rPr>
        <w:t>24</w:t>
      </w:r>
      <w:r w:rsidRPr="006642E9">
        <w:rPr>
          <w:color w:val="000000"/>
          <w:sz w:val="20"/>
          <w:szCs w:val="20"/>
        </w:rPr>
        <w:t xml:space="preserve"> r. poz. </w:t>
      </w:r>
      <w:r w:rsidRPr="006642E9">
        <w:rPr>
          <w:color w:val="000000"/>
          <w:sz w:val="20"/>
          <w:szCs w:val="20"/>
          <w:lang w:val="pl-PL"/>
        </w:rPr>
        <w:t>1320</w:t>
      </w:r>
      <w:r w:rsidRPr="006642E9">
        <w:rPr>
          <w:color w:val="000000"/>
          <w:sz w:val="20"/>
          <w:szCs w:val="20"/>
        </w:rPr>
        <w:t>) - dalej zwanej „Pzp”</w:t>
      </w:r>
    </w:p>
    <w:p w14:paraId="07DCA0C4" w14:textId="77777777" w:rsidR="007730C7" w:rsidRPr="006642E9" w:rsidRDefault="007730C7" w:rsidP="007730C7">
      <w:pPr>
        <w:pStyle w:val="Standard"/>
        <w:jc w:val="center"/>
        <w:rPr>
          <w:rFonts w:ascii="Times New Roman" w:hAnsi="Times New Roman" w:cs="Times New Roman"/>
          <w:color w:val="000000"/>
          <w:sz w:val="24"/>
          <w:szCs w:val="24"/>
        </w:rPr>
      </w:pPr>
    </w:p>
    <w:p w14:paraId="361023FE" w14:textId="77777777" w:rsidR="007730C7" w:rsidRPr="006642E9" w:rsidRDefault="007730C7" w:rsidP="007730C7">
      <w:pPr>
        <w:pStyle w:val="Standard"/>
        <w:jc w:val="center"/>
        <w:rPr>
          <w:rFonts w:ascii="Times New Roman" w:hAnsi="Times New Roman" w:cs="Times New Roman"/>
          <w:bCs/>
          <w:sz w:val="24"/>
          <w:szCs w:val="24"/>
        </w:rPr>
      </w:pPr>
    </w:p>
    <w:p w14:paraId="05DFBAED" w14:textId="77777777" w:rsidR="007730C7" w:rsidRPr="006642E9" w:rsidRDefault="007730C7" w:rsidP="007730C7">
      <w:pPr>
        <w:pStyle w:val="Standard"/>
        <w:spacing w:line="276" w:lineRule="auto"/>
        <w:ind w:left="397"/>
        <w:jc w:val="center"/>
        <w:rPr>
          <w:rFonts w:ascii="Times New Roman" w:hAnsi="Times New Roman" w:cs="Times New Roman"/>
        </w:rPr>
      </w:pPr>
      <w:r w:rsidRPr="006642E9">
        <w:rPr>
          <w:rFonts w:ascii="Times New Roman" w:hAnsi="Times New Roman" w:cs="Times New Roman"/>
          <w:b/>
          <w:bCs/>
          <w:sz w:val="28"/>
          <w:szCs w:val="28"/>
        </w:rPr>
        <w:t>na</w:t>
      </w:r>
    </w:p>
    <w:p w14:paraId="7312C141" w14:textId="77777777" w:rsidR="007730C7" w:rsidRPr="006642E9" w:rsidRDefault="007730C7" w:rsidP="007730C7">
      <w:pPr>
        <w:pStyle w:val="Default"/>
        <w:rPr>
          <w:rFonts w:ascii="Times New Roman" w:hAnsi="Times New Roman"/>
        </w:rPr>
      </w:pPr>
      <w:bookmarkStart w:id="0" w:name="_Hlk81310133"/>
    </w:p>
    <w:p w14:paraId="018B6E82" w14:textId="00A1B78E" w:rsidR="007730C7" w:rsidRPr="00942474" w:rsidRDefault="007730C7" w:rsidP="007730C7">
      <w:pPr>
        <w:pStyle w:val="Standard"/>
        <w:spacing w:line="276" w:lineRule="auto"/>
        <w:jc w:val="center"/>
        <w:rPr>
          <w:rFonts w:ascii="Times New Roman" w:hAnsi="Times New Roman" w:cs="Times New Roman"/>
          <w:b/>
          <w:bCs/>
          <w:sz w:val="36"/>
          <w:szCs w:val="36"/>
        </w:rPr>
      </w:pPr>
      <w:bookmarkStart w:id="1" w:name="_Hlk207885777"/>
      <w:r w:rsidRPr="00942474">
        <w:rPr>
          <w:rFonts w:ascii="Times New Roman" w:hAnsi="Times New Roman" w:cs="Times New Roman"/>
          <w:b/>
          <w:bCs/>
          <w:sz w:val="28"/>
          <w:szCs w:val="28"/>
        </w:rPr>
        <w:t>wykonanie robót budowlanych polegających na remoncie kanalizacji deszczowej na działce nr 2005/2 w obrębie geodezyjnym Sochaczew Wschód, na terenie Państwowej Szkoły Muzycznej I i II stopnia im. Fryderyka Chopina w Sochaczewie</w:t>
      </w:r>
    </w:p>
    <w:bookmarkEnd w:id="0"/>
    <w:bookmarkEnd w:id="1"/>
    <w:p w14:paraId="5D1B1CD5" w14:textId="77777777" w:rsidR="007730C7" w:rsidRPr="006642E9" w:rsidRDefault="007730C7" w:rsidP="007730C7">
      <w:pPr>
        <w:pStyle w:val="Akapitzlist"/>
        <w:spacing w:line="276" w:lineRule="auto"/>
        <w:ind w:left="1068"/>
        <w:jc w:val="both"/>
        <w:rPr>
          <w:b/>
          <w:bCs/>
          <w:strike/>
          <w:sz w:val="24"/>
          <w:szCs w:val="24"/>
        </w:rPr>
      </w:pPr>
    </w:p>
    <w:p w14:paraId="091D5BAC" w14:textId="77777777" w:rsidR="006642E9" w:rsidRDefault="006642E9" w:rsidP="006642E9">
      <w:pPr>
        <w:rPr>
          <w:lang w:val="x-none" w:eastAsia="x-none"/>
        </w:rPr>
      </w:pPr>
    </w:p>
    <w:p w14:paraId="60153339" w14:textId="77777777" w:rsidR="00942474" w:rsidRDefault="00942474" w:rsidP="006642E9">
      <w:pPr>
        <w:rPr>
          <w:lang w:val="x-none" w:eastAsia="x-none"/>
        </w:rPr>
      </w:pPr>
    </w:p>
    <w:p w14:paraId="458F0E90" w14:textId="77777777" w:rsidR="00942474" w:rsidRDefault="00942474" w:rsidP="006642E9">
      <w:pPr>
        <w:rPr>
          <w:lang w:val="x-none" w:eastAsia="x-none"/>
        </w:rPr>
      </w:pPr>
    </w:p>
    <w:p w14:paraId="3F2362C1" w14:textId="77777777" w:rsidR="00942474" w:rsidRDefault="00942474" w:rsidP="006642E9">
      <w:pPr>
        <w:rPr>
          <w:lang w:val="x-none" w:eastAsia="x-none"/>
        </w:rPr>
      </w:pPr>
    </w:p>
    <w:p w14:paraId="7D2560A7" w14:textId="77777777" w:rsidR="00942474" w:rsidRDefault="00942474" w:rsidP="006642E9">
      <w:pPr>
        <w:rPr>
          <w:lang w:val="x-none" w:eastAsia="x-none"/>
        </w:rPr>
      </w:pPr>
    </w:p>
    <w:p w14:paraId="17CD02BE" w14:textId="77777777" w:rsidR="00942474" w:rsidRDefault="00942474" w:rsidP="006642E9">
      <w:pPr>
        <w:rPr>
          <w:lang w:val="x-none" w:eastAsia="x-none"/>
        </w:rPr>
      </w:pPr>
    </w:p>
    <w:p w14:paraId="20FBCC6C" w14:textId="77777777" w:rsidR="00942474" w:rsidRDefault="00942474" w:rsidP="006642E9">
      <w:pPr>
        <w:rPr>
          <w:lang w:val="x-none" w:eastAsia="x-none"/>
        </w:rPr>
      </w:pPr>
    </w:p>
    <w:p w14:paraId="3D398106" w14:textId="77777777" w:rsidR="00942474" w:rsidRDefault="00942474" w:rsidP="006642E9">
      <w:pPr>
        <w:rPr>
          <w:lang w:val="x-none" w:eastAsia="x-none"/>
        </w:rPr>
      </w:pPr>
    </w:p>
    <w:p w14:paraId="3D126FF5" w14:textId="77777777" w:rsidR="00942474" w:rsidRDefault="00942474" w:rsidP="006642E9">
      <w:pPr>
        <w:rPr>
          <w:lang w:val="x-none" w:eastAsia="x-none"/>
        </w:rPr>
      </w:pPr>
    </w:p>
    <w:p w14:paraId="691AA2FE" w14:textId="77777777" w:rsidR="006642E9" w:rsidRDefault="006642E9" w:rsidP="006642E9">
      <w:pPr>
        <w:rPr>
          <w:lang w:val="x-none" w:eastAsia="x-none"/>
        </w:rPr>
      </w:pPr>
    </w:p>
    <w:p w14:paraId="1AC0A7D6" w14:textId="77777777" w:rsidR="006642E9" w:rsidRDefault="006642E9" w:rsidP="006642E9">
      <w:pPr>
        <w:rPr>
          <w:lang w:val="x-none" w:eastAsia="x-none"/>
        </w:rPr>
      </w:pPr>
    </w:p>
    <w:p w14:paraId="7777EB3E" w14:textId="77777777" w:rsidR="006642E9" w:rsidRDefault="006642E9" w:rsidP="006642E9">
      <w:pPr>
        <w:rPr>
          <w:lang w:val="x-none" w:eastAsia="x-none"/>
        </w:rPr>
      </w:pPr>
    </w:p>
    <w:p w14:paraId="6A79E69C" w14:textId="77777777" w:rsidR="006642E9" w:rsidRDefault="006642E9" w:rsidP="006642E9">
      <w:pPr>
        <w:rPr>
          <w:lang w:val="x-none" w:eastAsia="x-none"/>
        </w:rPr>
      </w:pPr>
    </w:p>
    <w:p w14:paraId="0E76CC94" w14:textId="77777777" w:rsidR="006642E9" w:rsidRDefault="006642E9" w:rsidP="006642E9">
      <w:pPr>
        <w:rPr>
          <w:lang w:val="x-none" w:eastAsia="x-none"/>
        </w:rPr>
      </w:pPr>
    </w:p>
    <w:p w14:paraId="693D975B" w14:textId="77777777" w:rsidR="006642E9" w:rsidRDefault="006642E9" w:rsidP="006642E9">
      <w:pPr>
        <w:rPr>
          <w:lang w:val="x-none" w:eastAsia="x-none"/>
        </w:rPr>
      </w:pPr>
    </w:p>
    <w:p w14:paraId="21983699" w14:textId="77777777" w:rsidR="006642E9" w:rsidRDefault="006642E9" w:rsidP="006642E9">
      <w:pPr>
        <w:rPr>
          <w:lang w:val="x-none" w:eastAsia="x-none"/>
        </w:rPr>
      </w:pPr>
    </w:p>
    <w:p w14:paraId="5941CC85" w14:textId="77777777" w:rsidR="00942474" w:rsidRDefault="00942474" w:rsidP="006642E9">
      <w:pPr>
        <w:rPr>
          <w:lang w:val="x-none" w:eastAsia="x-none"/>
        </w:rPr>
      </w:pPr>
    </w:p>
    <w:p w14:paraId="60F04EB4" w14:textId="77777777" w:rsidR="00942474" w:rsidRPr="006642E9" w:rsidRDefault="00942474" w:rsidP="006642E9">
      <w:pPr>
        <w:rPr>
          <w:lang w:val="x-none" w:eastAsia="x-none"/>
        </w:rPr>
      </w:pPr>
    </w:p>
    <w:p w14:paraId="50BA1544" w14:textId="651FBA52" w:rsidR="007730C7" w:rsidRPr="006642E9" w:rsidRDefault="007730C7" w:rsidP="007730C7">
      <w:pPr>
        <w:pStyle w:val="Nagwek2"/>
        <w:spacing w:line="276" w:lineRule="auto"/>
        <w:ind w:left="397"/>
        <w:jc w:val="center"/>
        <w:rPr>
          <w:rFonts w:ascii="Times New Roman" w:hAnsi="Times New Roman"/>
        </w:rPr>
      </w:pPr>
      <w:r w:rsidRPr="006642E9">
        <w:rPr>
          <w:rFonts w:ascii="Times New Roman" w:hAnsi="Times New Roman"/>
          <w:b w:val="0"/>
          <w:bCs w:val="0"/>
          <w:i w:val="0"/>
          <w:iCs w:val="0"/>
          <w:sz w:val="24"/>
          <w:szCs w:val="24"/>
        </w:rPr>
        <w:t xml:space="preserve">Sochaczew,  </w:t>
      </w:r>
      <w:r w:rsidR="00B24B97">
        <w:rPr>
          <w:rFonts w:ascii="Times New Roman" w:hAnsi="Times New Roman"/>
          <w:b w:val="0"/>
          <w:bCs w:val="0"/>
          <w:i w:val="0"/>
          <w:iCs w:val="0"/>
          <w:sz w:val="24"/>
          <w:szCs w:val="24"/>
        </w:rPr>
        <w:t>25.09.2025</w:t>
      </w:r>
      <w:r w:rsidRPr="006642E9">
        <w:rPr>
          <w:rFonts w:ascii="Times New Roman" w:hAnsi="Times New Roman"/>
          <w:b w:val="0"/>
          <w:bCs w:val="0"/>
          <w:i w:val="0"/>
          <w:iCs w:val="0"/>
          <w:sz w:val="24"/>
          <w:szCs w:val="24"/>
        </w:rPr>
        <w:t xml:space="preserve">  r.</w:t>
      </w:r>
    </w:p>
    <w:p w14:paraId="0DCEA34E" w14:textId="77777777" w:rsidR="007730C7" w:rsidRPr="006642E9" w:rsidRDefault="007730C7" w:rsidP="007730C7">
      <w:pPr>
        <w:pStyle w:val="Standard"/>
        <w:rPr>
          <w:rFonts w:ascii="Times New Roman" w:hAnsi="Times New Roman" w:cs="Times New Roman"/>
          <w:b/>
          <w:sz w:val="24"/>
          <w:szCs w:val="24"/>
        </w:rPr>
      </w:pPr>
    </w:p>
    <w:p w14:paraId="2B54ACFC" w14:textId="2E921709" w:rsidR="00F71214" w:rsidRPr="006642E9" w:rsidRDefault="00F71214">
      <w:pPr>
        <w:rPr>
          <w:b/>
          <w:sz w:val="24"/>
          <w:szCs w:val="24"/>
        </w:rPr>
      </w:pPr>
      <w:r w:rsidRPr="006642E9">
        <w:rPr>
          <w:b/>
          <w:sz w:val="24"/>
          <w:szCs w:val="24"/>
        </w:rPr>
        <w:br w:type="page"/>
      </w:r>
    </w:p>
    <w:p w14:paraId="631A54BF" w14:textId="77777777" w:rsidR="007730C7" w:rsidRPr="007730C7" w:rsidRDefault="007730C7" w:rsidP="00EE63EB">
      <w:pPr>
        <w:widowControl w:val="0"/>
        <w:numPr>
          <w:ilvl w:val="0"/>
          <w:numId w:val="73"/>
        </w:numPr>
        <w:tabs>
          <w:tab w:val="left" w:pos="1702"/>
        </w:tabs>
        <w:suppressAutoHyphens/>
        <w:autoSpaceDN w:val="0"/>
        <w:spacing w:after="120" w:line="312" w:lineRule="auto"/>
        <w:ind w:left="851" w:hanging="425"/>
        <w:jc w:val="both"/>
        <w:textAlignment w:val="baseline"/>
        <w:rPr>
          <w:rFonts w:eastAsia="SimSun"/>
          <w:kern w:val="3"/>
          <w:sz w:val="22"/>
          <w:szCs w:val="22"/>
          <w:lang w:eastAsia="en-US"/>
        </w:rPr>
      </w:pPr>
      <w:r w:rsidRPr="007730C7">
        <w:rPr>
          <w:rFonts w:eastAsia="SimSun"/>
          <w:b/>
          <w:bCs/>
          <w:kern w:val="3"/>
          <w:sz w:val="24"/>
          <w:szCs w:val="24"/>
          <w:lang w:eastAsia="en-US"/>
        </w:rPr>
        <w:lastRenderedPageBreak/>
        <w:t>Nazwa oraz adres zamawiającego, numer telefonu, adres poczty elektronicznej i adres strony internetowej prowadzonego postępowania.</w:t>
      </w:r>
    </w:p>
    <w:p w14:paraId="04321CC6" w14:textId="77777777" w:rsidR="007730C7" w:rsidRPr="007730C7" w:rsidRDefault="007730C7" w:rsidP="007730C7">
      <w:pPr>
        <w:tabs>
          <w:tab w:val="left" w:pos="993"/>
        </w:tabs>
        <w:suppressAutoHyphens/>
        <w:autoSpaceDN w:val="0"/>
        <w:spacing w:after="120" w:line="312" w:lineRule="auto"/>
        <w:ind w:firstLine="851"/>
        <w:jc w:val="both"/>
        <w:textAlignment w:val="baseline"/>
        <w:rPr>
          <w:rFonts w:eastAsia="SimSun"/>
          <w:kern w:val="3"/>
          <w:sz w:val="22"/>
          <w:szCs w:val="22"/>
          <w:lang w:eastAsia="en-US"/>
        </w:rPr>
      </w:pPr>
      <w:r w:rsidRPr="007730C7">
        <w:rPr>
          <w:rFonts w:eastAsia="Arial"/>
          <w:kern w:val="3"/>
          <w:sz w:val="24"/>
          <w:szCs w:val="24"/>
          <w:lang w:eastAsia="en-US"/>
        </w:rPr>
        <w:t>Państwowa Szkoła Muzyczna I i II st. im. Fryderyka Chopina</w:t>
      </w:r>
    </w:p>
    <w:p w14:paraId="1186954D" w14:textId="77777777" w:rsidR="007730C7" w:rsidRPr="007730C7" w:rsidRDefault="007730C7" w:rsidP="007730C7">
      <w:pPr>
        <w:tabs>
          <w:tab w:val="left" w:pos="993"/>
        </w:tabs>
        <w:suppressAutoHyphens/>
        <w:autoSpaceDN w:val="0"/>
        <w:spacing w:after="120" w:line="312" w:lineRule="auto"/>
        <w:ind w:firstLine="851"/>
        <w:jc w:val="both"/>
        <w:textAlignment w:val="baseline"/>
        <w:rPr>
          <w:rFonts w:eastAsia="SimSun"/>
          <w:kern w:val="3"/>
          <w:sz w:val="22"/>
          <w:szCs w:val="22"/>
          <w:lang w:eastAsia="en-US"/>
        </w:rPr>
      </w:pPr>
      <w:r w:rsidRPr="007730C7">
        <w:rPr>
          <w:rFonts w:eastAsia="Arial"/>
          <w:kern w:val="3"/>
          <w:sz w:val="24"/>
          <w:szCs w:val="24"/>
          <w:lang w:eastAsia="en-US"/>
        </w:rPr>
        <w:t>ul. Głowackiego 2</w:t>
      </w:r>
    </w:p>
    <w:p w14:paraId="731A5561" w14:textId="77777777" w:rsidR="007730C7" w:rsidRPr="007730C7" w:rsidRDefault="007730C7" w:rsidP="007730C7">
      <w:pPr>
        <w:tabs>
          <w:tab w:val="left" w:pos="993"/>
        </w:tabs>
        <w:suppressAutoHyphens/>
        <w:autoSpaceDN w:val="0"/>
        <w:spacing w:after="120" w:line="312" w:lineRule="auto"/>
        <w:ind w:firstLine="851"/>
        <w:jc w:val="both"/>
        <w:textAlignment w:val="baseline"/>
        <w:rPr>
          <w:rFonts w:eastAsia="SimSun"/>
          <w:kern w:val="3"/>
          <w:sz w:val="22"/>
          <w:szCs w:val="22"/>
          <w:lang w:eastAsia="en-US"/>
        </w:rPr>
      </w:pPr>
      <w:r w:rsidRPr="007730C7">
        <w:rPr>
          <w:rFonts w:eastAsia="Arial"/>
          <w:kern w:val="3"/>
          <w:sz w:val="24"/>
          <w:szCs w:val="24"/>
          <w:lang w:eastAsia="en-US"/>
        </w:rPr>
        <w:t>96-500 Sochaczew</w:t>
      </w:r>
    </w:p>
    <w:p w14:paraId="544A6319" w14:textId="77777777" w:rsidR="007730C7" w:rsidRPr="007730C7" w:rsidRDefault="007730C7" w:rsidP="007730C7">
      <w:pPr>
        <w:tabs>
          <w:tab w:val="left" w:pos="993"/>
        </w:tabs>
        <w:suppressAutoHyphens/>
        <w:autoSpaceDN w:val="0"/>
        <w:spacing w:after="120" w:line="312" w:lineRule="auto"/>
        <w:ind w:firstLine="851"/>
        <w:jc w:val="both"/>
        <w:textAlignment w:val="baseline"/>
        <w:rPr>
          <w:rFonts w:eastAsia="SimSun"/>
          <w:kern w:val="3"/>
          <w:sz w:val="22"/>
          <w:szCs w:val="22"/>
          <w:lang w:eastAsia="en-US"/>
        </w:rPr>
      </w:pPr>
      <w:r w:rsidRPr="007730C7">
        <w:rPr>
          <w:rFonts w:eastAsia="Arial"/>
          <w:kern w:val="3"/>
          <w:sz w:val="24"/>
          <w:szCs w:val="24"/>
          <w:lang w:eastAsia="en-US"/>
        </w:rPr>
        <w:t>Tel. 46 862 29 62</w:t>
      </w:r>
    </w:p>
    <w:p w14:paraId="44C88F79" w14:textId="77777777" w:rsidR="007730C7" w:rsidRPr="007730C7" w:rsidRDefault="007730C7" w:rsidP="007730C7">
      <w:pPr>
        <w:tabs>
          <w:tab w:val="left" w:pos="993"/>
        </w:tabs>
        <w:suppressAutoHyphens/>
        <w:autoSpaceDN w:val="0"/>
        <w:spacing w:after="120" w:line="312" w:lineRule="auto"/>
        <w:ind w:firstLine="851"/>
        <w:jc w:val="both"/>
        <w:textAlignment w:val="baseline"/>
        <w:rPr>
          <w:rFonts w:eastAsia="SimSun"/>
          <w:kern w:val="3"/>
          <w:sz w:val="22"/>
          <w:szCs w:val="22"/>
          <w:lang w:eastAsia="en-US"/>
        </w:rPr>
      </w:pPr>
      <w:r w:rsidRPr="007730C7">
        <w:rPr>
          <w:rFonts w:eastAsia="Arial"/>
          <w:kern w:val="3"/>
          <w:sz w:val="24"/>
          <w:szCs w:val="24"/>
          <w:lang w:eastAsia="en-US"/>
        </w:rPr>
        <w:t>e-mail: sekretariat@psmsochaczew.pl</w:t>
      </w:r>
    </w:p>
    <w:p w14:paraId="5D34E32E" w14:textId="77777777" w:rsidR="007730C7" w:rsidRPr="007730C7" w:rsidRDefault="007730C7" w:rsidP="007730C7">
      <w:pPr>
        <w:tabs>
          <w:tab w:val="left" w:pos="993"/>
        </w:tabs>
        <w:suppressAutoHyphens/>
        <w:autoSpaceDN w:val="0"/>
        <w:spacing w:after="120" w:line="312" w:lineRule="auto"/>
        <w:ind w:firstLine="851"/>
        <w:jc w:val="both"/>
        <w:textAlignment w:val="baseline"/>
        <w:rPr>
          <w:rFonts w:eastAsia="SimSun"/>
          <w:kern w:val="3"/>
          <w:sz w:val="22"/>
          <w:szCs w:val="22"/>
          <w:lang w:eastAsia="en-US"/>
        </w:rPr>
      </w:pPr>
      <w:r w:rsidRPr="007730C7">
        <w:rPr>
          <w:rFonts w:eastAsia="Arial"/>
          <w:kern w:val="3"/>
          <w:sz w:val="24"/>
          <w:szCs w:val="24"/>
          <w:lang w:eastAsia="en-US"/>
        </w:rPr>
        <w:t>NIP: 8371015359, REGON:000650360</w:t>
      </w:r>
    </w:p>
    <w:p w14:paraId="50FC4DD3" w14:textId="77777777" w:rsidR="007730C7" w:rsidRPr="007730C7" w:rsidRDefault="007730C7" w:rsidP="007730C7">
      <w:pPr>
        <w:tabs>
          <w:tab w:val="left" w:pos="993"/>
        </w:tabs>
        <w:suppressAutoHyphens/>
        <w:autoSpaceDN w:val="0"/>
        <w:spacing w:after="120" w:line="312" w:lineRule="auto"/>
        <w:ind w:firstLine="851"/>
        <w:jc w:val="both"/>
        <w:textAlignment w:val="baseline"/>
        <w:rPr>
          <w:rFonts w:eastAsia="SimSun"/>
          <w:kern w:val="3"/>
          <w:sz w:val="22"/>
          <w:szCs w:val="22"/>
          <w:lang w:eastAsia="en-US"/>
        </w:rPr>
      </w:pPr>
      <w:r w:rsidRPr="007730C7">
        <w:rPr>
          <w:rFonts w:eastAsia="Arial"/>
          <w:kern w:val="3"/>
          <w:sz w:val="24"/>
          <w:szCs w:val="24"/>
          <w:lang w:eastAsia="en-US"/>
        </w:rPr>
        <w:t xml:space="preserve">strona internetowa : </w:t>
      </w:r>
      <w:hyperlink r:id="rId8" w:history="1">
        <w:r w:rsidRPr="007730C7">
          <w:rPr>
            <w:rFonts w:eastAsia="Arial"/>
            <w:color w:val="1155CC"/>
            <w:kern w:val="3"/>
            <w:sz w:val="24"/>
            <w:szCs w:val="24"/>
            <w:lang w:eastAsia="en-US"/>
          </w:rPr>
          <w:t>https://www.gov.pl/web/psmsochaczew</w:t>
        </w:r>
      </w:hyperlink>
    </w:p>
    <w:p w14:paraId="7A4289FD" w14:textId="77777777" w:rsidR="007730C7" w:rsidRPr="007730C7" w:rsidRDefault="007730C7" w:rsidP="007730C7">
      <w:pPr>
        <w:tabs>
          <w:tab w:val="left" w:pos="993"/>
        </w:tabs>
        <w:suppressAutoHyphens/>
        <w:autoSpaceDN w:val="0"/>
        <w:spacing w:after="120" w:line="312" w:lineRule="auto"/>
        <w:ind w:firstLine="851"/>
        <w:jc w:val="both"/>
        <w:textAlignment w:val="baseline"/>
        <w:rPr>
          <w:rFonts w:eastAsia="SimSun"/>
          <w:kern w:val="3"/>
          <w:sz w:val="22"/>
          <w:szCs w:val="22"/>
          <w:lang w:eastAsia="en-US"/>
        </w:rPr>
      </w:pPr>
    </w:p>
    <w:p w14:paraId="65B4B627" w14:textId="77777777" w:rsidR="007730C7" w:rsidRPr="007730C7" w:rsidRDefault="007730C7" w:rsidP="00EE63EB">
      <w:pPr>
        <w:widowControl w:val="0"/>
        <w:numPr>
          <w:ilvl w:val="0"/>
          <w:numId w:val="72"/>
        </w:numPr>
        <w:tabs>
          <w:tab w:val="left" w:pos="1702"/>
        </w:tabs>
        <w:suppressAutoHyphens/>
        <w:autoSpaceDN w:val="0"/>
        <w:spacing w:after="120" w:line="312" w:lineRule="auto"/>
        <w:ind w:left="851" w:hanging="425"/>
        <w:jc w:val="both"/>
        <w:textAlignment w:val="baseline"/>
        <w:rPr>
          <w:rFonts w:eastAsia="SimSun"/>
          <w:kern w:val="3"/>
          <w:sz w:val="22"/>
          <w:szCs w:val="22"/>
          <w:lang w:eastAsia="en-US"/>
        </w:rPr>
      </w:pPr>
      <w:r w:rsidRPr="007730C7">
        <w:rPr>
          <w:rFonts w:eastAsia="SimSun"/>
          <w:b/>
          <w:bCs/>
          <w:kern w:val="3"/>
          <w:sz w:val="24"/>
          <w:szCs w:val="24"/>
          <w:lang w:eastAsia="en-US"/>
        </w:rPr>
        <w:t>Adres strony internetowej, na której udostępniane będą zmiany i wyjaśnienia treści SWZ oraz inne dokumenty zamówienia bezpośrednio związane z postępowaniem o udzielenie zamówienia.</w:t>
      </w:r>
    </w:p>
    <w:p w14:paraId="60BCF120" w14:textId="77777777" w:rsidR="007730C7" w:rsidRPr="007730C7" w:rsidRDefault="007730C7" w:rsidP="006642E9">
      <w:pPr>
        <w:widowControl w:val="0"/>
        <w:numPr>
          <w:ilvl w:val="0"/>
          <w:numId w:val="74"/>
        </w:numPr>
        <w:suppressAutoHyphens/>
        <w:autoSpaceDN w:val="0"/>
        <w:spacing w:after="160" w:line="276" w:lineRule="auto"/>
        <w:jc w:val="both"/>
        <w:textAlignment w:val="baseline"/>
        <w:rPr>
          <w:rFonts w:eastAsia="SimSun"/>
          <w:kern w:val="3"/>
          <w:sz w:val="22"/>
          <w:szCs w:val="22"/>
          <w:lang w:eastAsia="en-US"/>
        </w:rPr>
      </w:pPr>
      <w:r w:rsidRPr="007730C7">
        <w:rPr>
          <w:rFonts w:eastAsia="ArialMT"/>
          <w:b/>
          <w:bCs/>
          <w:kern w:val="3"/>
          <w:sz w:val="24"/>
          <w:szCs w:val="24"/>
          <w:lang w:eastAsia="en-US"/>
        </w:rPr>
        <w:t xml:space="preserve">Postępowanie prowadzone jest w języku polskim, </w:t>
      </w:r>
      <w:r w:rsidRPr="007730C7">
        <w:rPr>
          <w:rFonts w:eastAsia="Arial-BoldMT"/>
          <w:b/>
          <w:bCs/>
          <w:kern w:val="3"/>
          <w:sz w:val="24"/>
          <w:szCs w:val="24"/>
          <w:lang w:eastAsia="en-US"/>
        </w:rPr>
        <w:t xml:space="preserve">przy użyciu środków komunikacji elektronicznej za pośrednictwem Platformy Zakupowej </w:t>
      </w:r>
      <w:r w:rsidRPr="007730C7">
        <w:rPr>
          <w:rFonts w:eastAsia="ArialMT"/>
          <w:kern w:val="3"/>
          <w:sz w:val="24"/>
          <w:szCs w:val="24"/>
          <w:lang w:eastAsia="en-US"/>
        </w:rPr>
        <w:t>dostępnej bezpłatnie pod adresem</w:t>
      </w:r>
      <w:r w:rsidRPr="007730C7">
        <w:rPr>
          <w:rFonts w:eastAsia="ArialMT"/>
          <w:color w:val="000000"/>
          <w:kern w:val="3"/>
          <w:sz w:val="24"/>
          <w:szCs w:val="24"/>
          <w:lang w:eastAsia="en-US"/>
        </w:rPr>
        <w:t xml:space="preserve">: </w:t>
      </w:r>
      <w:r w:rsidRPr="007730C7">
        <w:rPr>
          <w:rFonts w:eastAsia="Arial-BoldMT"/>
          <w:b/>
          <w:bCs/>
          <w:color w:val="0000FF"/>
          <w:kern w:val="3"/>
          <w:sz w:val="24"/>
          <w:szCs w:val="24"/>
          <w:lang w:eastAsia="en-US"/>
        </w:rPr>
        <w:t xml:space="preserve">https://ezamowienia.gov.pl </w:t>
      </w:r>
      <w:r w:rsidRPr="007730C7">
        <w:rPr>
          <w:rFonts w:eastAsia="Arial-BoldMT"/>
          <w:b/>
          <w:bCs/>
          <w:color w:val="000000"/>
          <w:kern w:val="3"/>
          <w:sz w:val="24"/>
          <w:szCs w:val="24"/>
          <w:lang w:eastAsia="en-US"/>
        </w:rPr>
        <w:t xml:space="preserve">- </w:t>
      </w:r>
      <w:r w:rsidRPr="007730C7">
        <w:rPr>
          <w:rFonts w:eastAsia="ArialMT"/>
          <w:color w:val="000000"/>
          <w:kern w:val="3"/>
          <w:sz w:val="24"/>
          <w:szCs w:val="24"/>
          <w:lang w:eastAsia="en-US"/>
        </w:rPr>
        <w:t>zwanej dalej „</w:t>
      </w:r>
      <w:r w:rsidRPr="007730C7">
        <w:rPr>
          <w:rFonts w:eastAsia="Arial-ItalicMT"/>
          <w:i/>
          <w:iCs/>
          <w:color w:val="000000"/>
          <w:kern w:val="3"/>
          <w:sz w:val="24"/>
          <w:szCs w:val="24"/>
          <w:lang w:eastAsia="en-US"/>
        </w:rPr>
        <w:t>Platformą</w:t>
      </w:r>
      <w:r w:rsidRPr="007730C7">
        <w:rPr>
          <w:rFonts w:eastAsia="ArialMT"/>
          <w:color w:val="000000"/>
          <w:kern w:val="3"/>
          <w:sz w:val="24"/>
          <w:szCs w:val="24"/>
          <w:lang w:eastAsia="en-US"/>
        </w:rPr>
        <w:t>”.</w:t>
      </w:r>
    </w:p>
    <w:p w14:paraId="4B7B353C" w14:textId="77777777" w:rsidR="007730C7" w:rsidRPr="007730C7" w:rsidRDefault="007730C7" w:rsidP="006642E9">
      <w:pPr>
        <w:widowControl w:val="0"/>
        <w:numPr>
          <w:ilvl w:val="0"/>
          <w:numId w:val="74"/>
        </w:numPr>
        <w:suppressAutoHyphens/>
        <w:autoSpaceDN w:val="0"/>
        <w:spacing w:after="160" w:line="276" w:lineRule="auto"/>
        <w:jc w:val="both"/>
        <w:textAlignment w:val="baseline"/>
        <w:rPr>
          <w:rFonts w:eastAsia="SimSun"/>
          <w:kern w:val="3"/>
          <w:sz w:val="22"/>
          <w:szCs w:val="22"/>
          <w:lang w:eastAsia="en-US"/>
        </w:rPr>
      </w:pPr>
      <w:bookmarkStart w:id="2" w:name="_Hlk152577132"/>
      <w:r w:rsidRPr="007730C7">
        <w:rPr>
          <w:rFonts w:eastAsia="ArialMT"/>
          <w:color w:val="000000"/>
          <w:kern w:val="3"/>
          <w:sz w:val="24"/>
          <w:szCs w:val="24"/>
          <w:lang w:eastAsia="en-US"/>
        </w:rPr>
        <w:t xml:space="preserve">W postępowaniu o udzielenie zamówienia publicznego komunikacja między Zamawiającym a wykonawcami odbywa się przy użyciu Platformy e-Zamówienia (zwanej dalej „Platformą”), która jest dostępna pod adresem </w:t>
      </w:r>
      <w:r w:rsidRPr="007730C7">
        <w:rPr>
          <w:rFonts w:eastAsia="ArialMT"/>
          <w:color w:val="0000FF"/>
          <w:kern w:val="3"/>
          <w:sz w:val="24"/>
          <w:szCs w:val="24"/>
          <w:lang w:eastAsia="en-US"/>
        </w:rPr>
        <w:t>https://ezamowienia.gov.pl</w:t>
      </w:r>
      <w:r w:rsidRPr="007730C7">
        <w:rPr>
          <w:rFonts w:eastAsia="ArialMT"/>
          <w:color w:val="000000"/>
          <w:kern w:val="3"/>
          <w:sz w:val="24"/>
          <w:szCs w:val="24"/>
          <w:lang w:eastAsia="en-US"/>
        </w:rPr>
        <w:t xml:space="preserve"> Korzystanie z Platformy jest bezpłatne.</w:t>
      </w:r>
    </w:p>
    <w:bookmarkEnd w:id="2"/>
    <w:p w14:paraId="50B62C1E" w14:textId="77777777" w:rsidR="007730C7" w:rsidRPr="007730C7" w:rsidRDefault="007730C7" w:rsidP="006642E9">
      <w:pPr>
        <w:widowControl w:val="0"/>
        <w:numPr>
          <w:ilvl w:val="0"/>
          <w:numId w:val="74"/>
        </w:numPr>
        <w:suppressAutoHyphens/>
        <w:autoSpaceDN w:val="0"/>
        <w:spacing w:after="160" w:line="276" w:lineRule="auto"/>
        <w:jc w:val="both"/>
        <w:textAlignment w:val="baseline"/>
        <w:rPr>
          <w:rFonts w:eastAsia="SimSun"/>
          <w:kern w:val="3"/>
          <w:sz w:val="22"/>
          <w:szCs w:val="22"/>
          <w:lang w:eastAsia="en-US"/>
        </w:rPr>
      </w:pPr>
      <w:r w:rsidRPr="007730C7">
        <w:rPr>
          <w:rFonts w:eastAsia="ArialMT"/>
          <w:color w:val="000000"/>
          <w:kern w:val="3"/>
          <w:sz w:val="24"/>
          <w:szCs w:val="24"/>
          <w:lang w:eastAsia="en-US"/>
        </w:rPr>
        <w:t xml:space="preserve">Wykonawca zamierzający wziąć udział w postępowaniu o udzielenie zamówienia publicznego musi posiadać konto podmiotu „Wykonawca” na Platformie. Szczegółowe informacje na temat zakładania kont podmiotów oraz zasady i warunki korzystania z Platformy określa Regulamin Platformy e-Zamówienia, dostępny na stronie internetowej </w:t>
      </w:r>
      <w:r w:rsidRPr="007730C7">
        <w:rPr>
          <w:rFonts w:eastAsia="ArialMT"/>
          <w:color w:val="0000FF"/>
          <w:kern w:val="3"/>
          <w:sz w:val="24"/>
          <w:szCs w:val="24"/>
          <w:lang w:eastAsia="en-US"/>
        </w:rPr>
        <w:t xml:space="preserve">https://ezamowienia.gov.pl </w:t>
      </w:r>
      <w:r w:rsidRPr="007730C7">
        <w:rPr>
          <w:rFonts w:eastAsia="ArialMT"/>
          <w:color w:val="000000"/>
          <w:kern w:val="3"/>
          <w:sz w:val="24"/>
          <w:szCs w:val="24"/>
          <w:lang w:eastAsia="en-US"/>
        </w:rPr>
        <w:t>oraz informacje zamieszczone w zakładce „Centrum Pomocy”.</w:t>
      </w:r>
    </w:p>
    <w:p w14:paraId="77C75542" w14:textId="77777777" w:rsidR="007730C7" w:rsidRPr="007730C7" w:rsidRDefault="007730C7" w:rsidP="006642E9">
      <w:pPr>
        <w:widowControl w:val="0"/>
        <w:numPr>
          <w:ilvl w:val="0"/>
          <w:numId w:val="74"/>
        </w:numPr>
        <w:suppressAutoHyphens/>
        <w:autoSpaceDN w:val="0"/>
        <w:spacing w:after="160" w:line="276" w:lineRule="auto"/>
        <w:jc w:val="both"/>
        <w:textAlignment w:val="baseline"/>
        <w:rPr>
          <w:rFonts w:eastAsia="SimSun"/>
          <w:kern w:val="3"/>
          <w:sz w:val="22"/>
          <w:szCs w:val="22"/>
          <w:lang w:eastAsia="en-US"/>
        </w:rPr>
      </w:pPr>
      <w:r w:rsidRPr="007730C7">
        <w:rPr>
          <w:rFonts w:eastAsia="ArialMT"/>
          <w:color w:val="000000"/>
          <w:kern w:val="3"/>
          <w:sz w:val="24"/>
          <w:szCs w:val="24"/>
          <w:lang w:eastAsia="en-US"/>
        </w:rPr>
        <w:t>Przeglądanie i pobieranie publicznej treści dokumentacji postępowania nie wymaga posiadania konta na Platformie ani logowania.</w:t>
      </w:r>
    </w:p>
    <w:p w14:paraId="351EC76D" w14:textId="77777777" w:rsidR="007730C7" w:rsidRPr="007730C7" w:rsidRDefault="007730C7" w:rsidP="006642E9">
      <w:pPr>
        <w:widowControl w:val="0"/>
        <w:numPr>
          <w:ilvl w:val="0"/>
          <w:numId w:val="74"/>
        </w:numPr>
        <w:suppressAutoHyphens/>
        <w:autoSpaceDN w:val="0"/>
        <w:spacing w:after="160" w:line="276" w:lineRule="auto"/>
        <w:jc w:val="both"/>
        <w:textAlignment w:val="baseline"/>
        <w:rPr>
          <w:rFonts w:eastAsia="SimSun"/>
          <w:kern w:val="3"/>
          <w:sz w:val="22"/>
          <w:szCs w:val="22"/>
          <w:lang w:eastAsia="en-US"/>
        </w:rPr>
      </w:pPr>
      <w:r w:rsidRPr="007730C7">
        <w:rPr>
          <w:rFonts w:eastAsia="ArialMT"/>
          <w:color w:val="000000"/>
          <w:kern w:val="3"/>
          <w:sz w:val="24"/>
          <w:szCs w:val="24"/>
          <w:lang w:eastAsia="en-US"/>
        </w:rPr>
        <w:t>Sposób sporządzenia dokumentów elektronicznych lub dokumentów elektronicznych będących kopią elektroniczną treści zapisanej w postaci papierowej (cyfrowe odwzorowania) musi być zgodny z wymaganiami określonymi w rozporządzeniu Prezesa Rady Ministrów w sprawie wymagań dla dokumentów elektronicznych.</w:t>
      </w:r>
    </w:p>
    <w:p w14:paraId="78D58393" w14:textId="77777777" w:rsidR="007730C7" w:rsidRPr="007730C7" w:rsidRDefault="007730C7" w:rsidP="006642E9">
      <w:pPr>
        <w:widowControl w:val="0"/>
        <w:numPr>
          <w:ilvl w:val="0"/>
          <w:numId w:val="74"/>
        </w:numPr>
        <w:suppressAutoHyphens/>
        <w:autoSpaceDN w:val="0"/>
        <w:spacing w:after="160" w:line="276" w:lineRule="auto"/>
        <w:jc w:val="both"/>
        <w:textAlignment w:val="baseline"/>
        <w:rPr>
          <w:rFonts w:eastAsia="SimSun"/>
          <w:kern w:val="3"/>
          <w:sz w:val="22"/>
          <w:szCs w:val="22"/>
          <w:lang w:eastAsia="en-US"/>
        </w:rPr>
      </w:pPr>
      <w:r w:rsidRPr="007730C7">
        <w:rPr>
          <w:rFonts w:eastAsia="ArialMT"/>
          <w:color w:val="000000"/>
          <w:kern w:val="3"/>
          <w:sz w:val="24"/>
          <w:szCs w:val="24"/>
          <w:lang w:eastAsia="en-US"/>
        </w:rPr>
        <w:t xml:space="preserve">Dokumenty elektroniczne, o których mowa w § 2 ust. 1 rozporządzenia Prezesa Rady Ministrów w sprawie wymagań dla dokumentów elektronicznych, sporządza się w postaci elektronicznej, w formatach danych określonych w przepisach </w:t>
      </w:r>
      <w:r w:rsidRPr="007730C7">
        <w:rPr>
          <w:rFonts w:eastAsia="ArialMT"/>
          <w:color w:val="000000"/>
          <w:kern w:val="3"/>
          <w:sz w:val="24"/>
          <w:szCs w:val="24"/>
          <w:lang w:eastAsia="en-US"/>
        </w:rPr>
        <w:lastRenderedPageBreak/>
        <w:t>rozporządzenia Rady Ministrów w sprawie Krajowych Ram Interoperacyjności, z uwzględnieniem rodzaju przekazywanych danych i przekazuje się jako załączniki. W przypadku formatów, o których mowa w art. 66 ust. 1 ustawy Pzp, ww. regulacje nie będą miały bezpośredniego zastosowania.</w:t>
      </w:r>
    </w:p>
    <w:p w14:paraId="32259C95" w14:textId="77777777" w:rsidR="007730C7" w:rsidRPr="007730C7" w:rsidRDefault="007730C7" w:rsidP="006642E9">
      <w:pPr>
        <w:widowControl w:val="0"/>
        <w:numPr>
          <w:ilvl w:val="0"/>
          <w:numId w:val="74"/>
        </w:numPr>
        <w:suppressAutoHyphens/>
        <w:autoSpaceDN w:val="0"/>
        <w:spacing w:after="160" w:line="276" w:lineRule="auto"/>
        <w:jc w:val="both"/>
        <w:textAlignment w:val="baseline"/>
        <w:rPr>
          <w:rFonts w:eastAsia="SimSun"/>
          <w:kern w:val="3"/>
          <w:sz w:val="22"/>
          <w:szCs w:val="22"/>
          <w:lang w:eastAsia="en-US"/>
        </w:rPr>
      </w:pPr>
      <w:r w:rsidRPr="007730C7">
        <w:rPr>
          <w:rFonts w:eastAsia="ArialMT"/>
          <w:color w:val="000000"/>
          <w:kern w:val="3"/>
          <w:sz w:val="24"/>
          <w:szCs w:val="24"/>
          <w:lang w:eastAsia="en-US"/>
        </w:rPr>
        <w:t>Informacje, oświadczenia lub dokumenty, inne niż wymienione w § 2 ust. 1 rozporządzenia</w:t>
      </w:r>
      <w:r w:rsidRPr="007730C7">
        <w:rPr>
          <w:rFonts w:eastAsia="Arial"/>
          <w:kern w:val="3"/>
          <w:sz w:val="24"/>
          <w:szCs w:val="24"/>
          <w:lang w:eastAsia="en-US"/>
        </w:rPr>
        <w:t xml:space="preserve"> </w:t>
      </w:r>
      <w:r w:rsidRPr="007730C7">
        <w:rPr>
          <w:rFonts w:eastAsia="ArialMT"/>
          <w:color w:val="000000"/>
          <w:kern w:val="3"/>
          <w:sz w:val="24"/>
          <w:szCs w:val="24"/>
          <w:lang w:eastAsia="en-US"/>
        </w:rPr>
        <w:t>Prezesa Rady Ministrów w sprawie wymagań dla dokumentów elektronicznych, przekazywane w postępowaniu sporządza się w postaci elektronicznej:</w:t>
      </w:r>
    </w:p>
    <w:p w14:paraId="67F4D578" w14:textId="77777777" w:rsidR="007730C7" w:rsidRPr="007730C7" w:rsidRDefault="007730C7" w:rsidP="006642E9">
      <w:pPr>
        <w:widowControl w:val="0"/>
        <w:numPr>
          <w:ilvl w:val="0"/>
          <w:numId w:val="75"/>
        </w:numPr>
        <w:suppressAutoHyphens/>
        <w:autoSpaceDE w:val="0"/>
        <w:autoSpaceDN w:val="0"/>
        <w:spacing w:after="160" w:line="276" w:lineRule="auto"/>
        <w:jc w:val="both"/>
        <w:textAlignment w:val="baseline"/>
        <w:rPr>
          <w:rFonts w:eastAsia="ArialMT"/>
          <w:color w:val="000000"/>
          <w:kern w:val="3"/>
          <w:sz w:val="24"/>
          <w:szCs w:val="24"/>
          <w:lang w:eastAsia="en-US"/>
        </w:rPr>
      </w:pPr>
      <w:r w:rsidRPr="007730C7">
        <w:rPr>
          <w:rFonts w:eastAsia="ArialMT"/>
          <w:color w:val="000000"/>
          <w:kern w:val="3"/>
          <w:sz w:val="24"/>
          <w:szCs w:val="24"/>
          <w:lang w:eastAsia="en-US"/>
        </w:rPr>
        <w:t>w formatach danych określonych w przepisach rozporządzenia Rady Ministrów w sprawie Krajowych Ram Interoperacyjności (i przekazuje się jako załącznik), lub</w:t>
      </w:r>
    </w:p>
    <w:p w14:paraId="36AE5887" w14:textId="77777777" w:rsidR="007730C7" w:rsidRPr="007730C7" w:rsidRDefault="007730C7" w:rsidP="006642E9">
      <w:pPr>
        <w:widowControl w:val="0"/>
        <w:numPr>
          <w:ilvl w:val="0"/>
          <w:numId w:val="75"/>
        </w:numPr>
        <w:suppressAutoHyphens/>
        <w:autoSpaceDE w:val="0"/>
        <w:autoSpaceDN w:val="0"/>
        <w:spacing w:after="160" w:line="276" w:lineRule="auto"/>
        <w:jc w:val="both"/>
        <w:textAlignment w:val="baseline"/>
        <w:rPr>
          <w:rFonts w:eastAsia="ArialMT"/>
          <w:color w:val="000000"/>
          <w:kern w:val="3"/>
          <w:sz w:val="24"/>
          <w:szCs w:val="24"/>
          <w:lang w:eastAsia="en-US"/>
        </w:rPr>
      </w:pPr>
      <w:r w:rsidRPr="007730C7">
        <w:rPr>
          <w:rFonts w:eastAsia="ArialMT"/>
          <w:color w:val="000000"/>
          <w:kern w:val="3"/>
          <w:sz w:val="24"/>
          <w:szCs w:val="24"/>
          <w:lang w:eastAsia="en-US"/>
        </w:rPr>
        <w:t>jako tekst wpisany bezpośrednio do wiadomości przekazywanej przy użyciu środków komunikacji elektronicznej (np. w treści wiadomości e-mail lub w treści „Formularza do komunikacji”).</w:t>
      </w:r>
    </w:p>
    <w:p w14:paraId="5986F727" w14:textId="77777777" w:rsidR="007730C7" w:rsidRPr="007730C7" w:rsidRDefault="007730C7" w:rsidP="006642E9">
      <w:pPr>
        <w:widowControl w:val="0"/>
        <w:numPr>
          <w:ilvl w:val="0"/>
          <w:numId w:val="74"/>
        </w:numPr>
        <w:suppressAutoHyphens/>
        <w:autoSpaceDN w:val="0"/>
        <w:spacing w:after="160" w:line="276" w:lineRule="auto"/>
        <w:jc w:val="both"/>
        <w:textAlignment w:val="baseline"/>
        <w:rPr>
          <w:rFonts w:eastAsia="SimSun"/>
          <w:kern w:val="3"/>
          <w:sz w:val="22"/>
          <w:szCs w:val="22"/>
          <w:lang w:eastAsia="en-US"/>
        </w:rPr>
      </w:pPr>
      <w:r w:rsidRPr="007730C7">
        <w:rPr>
          <w:rFonts w:eastAsia="ArialMT"/>
          <w:color w:val="000000"/>
          <w:kern w:val="3"/>
          <w:sz w:val="24"/>
          <w:szCs w:val="24"/>
          <w:lang w:eastAsia="en-US"/>
        </w:rPr>
        <w:t>Jeżeli dokumenty elektroniczne, przekazywane przy użyciu środków komunikacji elektronicznej, zawierają informacje stanowiące tajemnicę przedsiębiorstwa w rozumieniu przepisów ustawy z dnia 16 kwietnia 1993 r. o zwalczaniu nieuczciwej konkurencji wykonawca, w celu utrzymania w poufności tych informacji, przekazuje je w wydzielonym i odpowiednio oznaczonym pliku, wraz z jednoczesnym zaznaczeniem w nazwie pliku „Dokument stanowiący tajemnicę przedsiębiorstwa”.</w:t>
      </w:r>
    </w:p>
    <w:p w14:paraId="29C47148" w14:textId="77777777" w:rsidR="007730C7" w:rsidRPr="007730C7" w:rsidRDefault="007730C7" w:rsidP="006642E9">
      <w:pPr>
        <w:widowControl w:val="0"/>
        <w:numPr>
          <w:ilvl w:val="0"/>
          <w:numId w:val="74"/>
        </w:numPr>
        <w:suppressAutoHyphens/>
        <w:autoSpaceDN w:val="0"/>
        <w:spacing w:after="160" w:line="276" w:lineRule="auto"/>
        <w:jc w:val="both"/>
        <w:textAlignment w:val="baseline"/>
        <w:rPr>
          <w:rFonts w:eastAsia="SimSun"/>
          <w:kern w:val="3"/>
          <w:sz w:val="22"/>
          <w:szCs w:val="22"/>
          <w:lang w:eastAsia="en-US"/>
        </w:rPr>
      </w:pPr>
      <w:r w:rsidRPr="007730C7">
        <w:rPr>
          <w:rFonts w:eastAsia="ArialMT"/>
          <w:color w:val="000000"/>
          <w:kern w:val="3"/>
          <w:sz w:val="24"/>
          <w:szCs w:val="24"/>
          <w:lang w:eastAsia="en-US"/>
        </w:rPr>
        <w:t>Komunikacja w postępowaniu, z wyłączeniem składania ofert, odbywa się drogą elektroniczną za pośrednictwem formularzy do komunikacji dostępnych w zakładce „Formularze” („Formularze do komunikacji”). Za pośrednictwem „Formularzy do komunikacji” odbywa się w szczególności przekazywanie wezwań i zawiadomień, zadawanie pytań i udzielanie odpowiedzi. Formularze do komunikacji umożliwiają również dołączenie załącznika do przesyłanej wiadomości (przycisk „dodaj załącznik”). W przypadku załączników, które są zgodnie z ustawą Pzp lub rozporządzeniem Prezesa Rady Ministrów w sprawie wymagań dla dokumentów elektronicznych opatrzone kwalifikowanym podpisem elektronicznym, mogą być opatrzone, zgodnie z wyborem wykonawcy/wykonawcy wspólnie ubiegającego się o udzielenie zamówienia/podmiotu udostępniającego zasoby, podpisem typu zewnętrznego lub wewnętrznego. W zależności od rodzaju podpisu i jego typu (zewnętrzny, wewnętrzny) dodaje się uprzednio podpisane dokumenty wraz z wygenerowanym plikiem podpisu (typ zewnętrzny) lub dokument z wszytym podpisem (typ wewnętrzny).</w:t>
      </w:r>
    </w:p>
    <w:p w14:paraId="703A9006" w14:textId="77777777" w:rsidR="007730C7" w:rsidRPr="007730C7" w:rsidRDefault="007730C7" w:rsidP="006642E9">
      <w:pPr>
        <w:widowControl w:val="0"/>
        <w:numPr>
          <w:ilvl w:val="0"/>
          <w:numId w:val="74"/>
        </w:numPr>
        <w:suppressAutoHyphens/>
        <w:autoSpaceDE w:val="0"/>
        <w:autoSpaceDN w:val="0"/>
        <w:spacing w:after="160" w:line="276" w:lineRule="auto"/>
        <w:jc w:val="both"/>
        <w:textAlignment w:val="baseline"/>
        <w:rPr>
          <w:rFonts w:eastAsia="ArialMT"/>
          <w:color w:val="000000"/>
          <w:kern w:val="3"/>
          <w:sz w:val="24"/>
          <w:szCs w:val="24"/>
          <w:lang w:eastAsia="en-US"/>
        </w:rPr>
      </w:pPr>
      <w:r w:rsidRPr="007730C7">
        <w:rPr>
          <w:rFonts w:eastAsia="ArialMT"/>
          <w:color w:val="000000"/>
          <w:kern w:val="3"/>
          <w:sz w:val="24"/>
          <w:szCs w:val="24"/>
          <w:lang w:eastAsia="en-US"/>
        </w:rPr>
        <w:t>Możliwość korzystania w postępowaniu z „Formularzy do komunikacji” w pełnym zakresie wymaga posiadania konta „Wykonawcy” na Platformie oraz zalogowania się na Platformie. Do korzystania z „Formularzy do komunikacji” służących do zadawania pytań dotyczących treści SWZ wystarczające jest posiadanie tzw. konta uproszczonego na Platformie.</w:t>
      </w:r>
    </w:p>
    <w:p w14:paraId="11B43137" w14:textId="77777777" w:rsidR="007730C7" w:rsidRPr="007730C7" w:rsidRDefault="007730C7" w:rsidP="006642E9">
      <w:pPr>
        <w:widowControl w:val="0"/>
        <w:numPr>
          <w:ilvl w:val="0"/>
          <w:numId w:val="74"/>
        </w:numPr>
        <w:suppressAutoHyphens/>
        <w:autoSpaceDE w:val="0"/>
        <w:autoSpaceDN w:val="0"/>
        <w:spacing w:after="160" w:line="276" w:lineRule="auto"/>
        <w:jc w:val="both"/>
        <w:textAlignment w:val="baseline"/>
        <w:rPr>
          <w:rFonts w:eastAsia="SimSun"/>
          <w:kern w:val="3"/>
          <w:sz w:val="22"/>
          <w:szCs w:val="22"/>
          <w:lang w:eastAsia="en-US"/>
        </w:rPr>
      </w:pPr>
      <w:r w:rsidRPr="007730C7">
        <w:rPr>
          <w:rFonts w:eastAsia="Arial-BoldMT"/>
          <w:b/>
          <w:bCs/>
          <w:color w:val="000000"/>
          <w:kern w:val="3"/>
          <w:sz w:val="24"/>
          <w:szCs w:val="24"/>
          <w:lang w:eastAsia="en-US"/>
        </w:rPr>
        <w:lastRenderedPageBreak/>
        <w:t xml:space="preserve"> </w:t>
      </w:r>
      <w:r w:rsidRPr="007730C7">
        <w:rPr>
          <w:rFonts w:eastAsia="ArialMT"/>
          <w:color w:val="000000"/>
          <w:kern w:val="3"/>
          <w:sz w:val="24"/>
          <w:szCs w:val="24"/>
          <w:lang w:eastAsia="en-US"/>
        </w:rPr>
        <w:t>Wszystkie wysłane i odebrane w postępowaniu przez wykonawcę wiadomości widoczne są po zalogowaniu w podglądzie postępowania w zakładce „Komunikacja”.</w:t>
      </w:r>
    </w:p>
    <w:p w14:paraId="48D0C859" w14:textId="77777777" w:rsidR="007730C7" w:rsidRPr="007730C7" w:rsidRDefault="007730C7" w:rsidP="006642E9">
      <w:pPr>
        <w:widowControl w:val="0"/>
        <w:numPr>
          <w:ilvl w:val="0"/>
          <w:numId w:val="74"/>
        </w:numPr>
        <w:suppressAutoHyphens/>
        <w:autoSpaceDE w:val="0"/>
        <w:autoSpaceDN w:val="0"/>
        <w:spacing w:after="160" w:line="276" w:lineRule="auto"/>
        <w:jc w:val="both"/>
        <w:textAlignment w:val="baseline"/>
        <w:rPr>
          <w:rFonts w:eastAsia="ArialMT"/>
          <w:color w:val="000000"/>
          <w:kern w:val="3"/>
          <w:sz w:val="24"/>
          <w:szCs w:val="24"/>
          <w:lang w:eastAsia="en-US"/>
        </w:rPr>
      </w:pPr>
      <w:r w:rsidRPr="007730C7">
        <w:rPr>
          <w:rFonts w:eastAsia="ArialMT"/>
          <w:color w:val="000000"/>
          <w:kern w:val="3"/>
          <w:sz w:val="24"/>
          <w:szCs w:val="24"/>
          <w:lang w:eastAsia="en-US"/>
        </w:rPr>
        <w:t>Maksymalny rozmiar plików przesyłanych za pośrednictwem „Formularzy do komunikacji” wynosi 150 MB (wielkość ta dotyczy plików przesyłanych jako załączniki do jednego formularza).</w:t>
      </w:r>
    </w:p>
    <w:p w14:paraId="0CA2CF1C" w14:textId="77777777" w:rsidR="007730C7" w:rsidRPr="007730C7" w:rsidRDefault="007730C7" w:rsidP="006642E9">
      <w:pPr>
        <w:widowControl w:val="0"/>
        <w:numPr>
          <w:ilvl w:val="0"/>
          <w:numId w:val="74"/>
        </w:numPr>
        <w:suppressAutoHyphens/>
        <w:autoSpaceDE w:val="0"/>
        <w:autoSpaceDN w:val="0"/>
        <w:spacing w:after="160" w:line="276" w:lineRule="auto"/>
        <w:jc w:val="both"/>
        <w:textAlignment w:val="baseline"/>
        <w:rPr>
          <w:rFonts w:eastAsia="SimSun"/>
          <w:kern w:val="3"/>
          <w:sz w:val="22"/>
          <w:szCs w:val="22"/>
          <w:lang w:eastAsia="en-US"/>
        </w:rPr>
      </w:pPr>
      <w:r w:rsidRPr="007730C7">
        <w:rPr>
          <w:rFonts w:eastAsia="ArialMT"/>
          <w:color w:val="000000"/>
          <w:kern w:val="3"/>
          <w:sz w:val="24"/>
          <w:szCs w:val="24"/>
          <w:lang w:eastAsia="en-US"/>
        </w:rPr>
        <w:t xml:space="preserve">W przypadku problemów technicznych i awarii związanych z funkcjonowaniem Platformy użytkownicy mogą skorzystać ze wsparcia technicznego dostępnego pod numerem telefonu </w:t>
      </w:r>
      <w:r w:rsidRPr="007730C7">
        <w:rPr>
          <w:rFonts w:eastAsia="Arial-BoldMT"/>
          <w:b/>
          <w:bCs/>
          <w:color w:val="000000"/>
          <w:kern w:val="3"/>
          <w:sz w:val="24"/>
          <w:szCs w:val="24"/>
          <w:lang w:eastAsia="en-US"/>
        </w:rPr>
        <w:t xml:space="preserve">32 77 88 999 </w:t>
      </w:r>
      <w:r w:rsidRPr="007730C7">
        <w:rPr>
          <w:rFonts w:eastAsia="ArialMT"/>
          <w:color w:val="000000"/>
          <w:kern w:val="3"/>
          <w:sz w:val="24"/>
          <w:szCs w:val="24"/>
          <w:lang w:eastAsia="en-US"/>
        </w:rPr>
        <w:t xml:space="preserve">lub drogą elektroniczną poprzez formularz udostępniony na stronie internetowej </w:t>
      </w:r>
      <w:r w:rsidRPr="007730C7">
        <w:rPr>
          <w:rFonts w:eastAsia="ArialMT"/>
          <w:color w:val="0000FF"/>
          <w:kern w:val="3"/>
          <w:sz w:val="24"/>
          <w:szCs w:val="24"/>
          <w:lang w:eastAsia="en-US"/>
        </w:rPr>
        <w:t xml:space="preserve">https://ezamowienia.gov.pl </w:t>
      </w:r>
      <w:r w:rsidRPr="007730C7">
        <w:rPr>
          <w:rFonts w:eastAsia="ArialMT"/>
          <w:color w:val="000000"/>
          <w:kern w:val="3"/>
          <w:sz w:val="24"/>
          <w:szCs w:val="24"/>
          <w:lang w:eastAsia="en-US"/>
        </w:rPr>
        <w:t>w zakładce „</w:t>
      </w:r>
      <w:r w:rsidRPr="007730C7">
        <w:rPr>
          <w:rFonts w:eastAsia="Arial-BoldMT"/>
          <w:b/>
          <w:bCs/>
          <w:color w:val="000000"/>
          <w:kern w:val="3"/>
          <w:sz w:val="24"/>
          <w:szCs w:val="24"/>
          <w:lang w:eastAsia="en-US"/>
        </w:rPr>
        <w:t>Zgłoś problem</w:t>
      </w:r>
      <w:r w:rsidRPr="007730C7">
        <w:rPr>
          <w:rFonts w:eastAsia="ArialMT"/>
          <w:color w:val="000000"/>
          <w:kern w:val="3"/>
          <w:sz w:val="24"/>
          <w:szCs w:val="24"/>
          <w:lang w:eastAsia="en-US"/>
        </w:rPr>
        <w:t>”.</w:t>
      </w:r>
    </w:p>
    <w:p w14:paraId="5CF0114E" w14:textId="77777777" w:rsidR="007730C7" w:rsidRPr="007730C7" w:rsidRDefault="007730C7" w:rsidP="006642E9">
      <w:pPr>
        <w:widowControl w:val="0"/>
        <w:numPr>
          <w:ilvl w:val="0"/>
          <w:numId w:val="74"/>
        </w:numPr>
        <w:suppressAutoHyphens/>
        <w:autoSpaceDE w:val="0"/>
        <w:autoSpaceDN w:val="0"/>
        <w:spacing w:after="160" w:line="276" w:lineRule="auto"/>
        <w:jc w:val="both"/>
        <w:textAlignment w:val="baseline"/>
        <w:rPr>
          <w:rFonts w:eastAsia="SimSun"/>
          <w:kern w:val="3"/>
          <w:sz w:val="22"/>
          <w:szCs w:val="22"/>
          <w:lang w:eastAsia="en-US"/>
        </w:rPr>
      </w:pPr>
      <w:r w:rsidRPr="007730C7">
        <w:rPr>
          <w:rFonts w:eastAsia="ArialMT"/>
          <w:color w:val="000000"/>
          <w:kern w:val="3"/>
          <w:sz w:val="24"/>
          <w:szCs w:val="24"/>
          <w:lang w:eastAsia="en-US"/>
        </w:rPr>
        <w:t>Zamawiający dopuszcza komunikację za pomocą poczty elektronicznej na adres e-mail:</w:t>
      </w:r>
      <w:r w:rsidRPr="007730C7">
        <w:rPr>
          <w:rFonts w:eastAsia="Arial-BoldMT"/>
          <w:color w:val="000000"/>
          <w:kern w:val="3"/>
          <w:sz w:val="24"/>
          <w:szCs w:val="24"/>
          <w:lang w:eastAsia="en-US"/>
        </w:rPr>
        <w:t xml:space="preserve"> </w:t>
      </w:r>
      <w:r w:rsidRPr="007730C7">
        <w:rPr>
          <w:rFonts w:eastAsia="Arial-BoldMT"/>
          <w:b/>
          <w:bCs/>
          <w:kern w:val="3"/>
          <w:sz w:val="24"/>
          <w:szCs w:val="24"/>
          <w:lang w:eastAsia="en-US"/>
        </w:rPr>
        <w:t xml:space="preserve">sekretariat@psmsochaczew.pl </w:t>
      </w:r>
      <w:r w:rsidRPr="007730C7">
        <w:rPr>
          <w:rFonts w:eastAsia="ArialMT"/>
          <w:color w:val="000000"/>
          <w:kern w:val="3"/>
          <w:sz w:val="24"/>
          <w:szCs w:val="24"/>
          <w:lang w:eastAsia="en-US"/>
        </w:rPr>
        <w:t>(nie dotyczy składania ofert).</w:t>
      </w:r>
    </w:p>
    <w:p w14:paraId="00D4B6A8" w14:textId="77777777" w:rsidR="007730C7" w:rsidRPr="007730C7" w:rsidRDefault="007730C7" w:rsidP="006642E9">
      <w:pPr>
        <w:widowControl w:val="0"/>
        <w:numPr>
          <w:ilvl w:val="0"/>
          <w:numId w:val="74"/>
        </w:numPr>
        <w:suppressAutoHyphens/>
        <w:autoSpaceDE w:val="0"/>
        <w:autoSpaceDN w:val="0"/>
        <w:spacing w:after="160" w:line="276" w:lineRule="auto"/>
        <w:jc w:val="both"/>
        <w:textAlignment w:val="baseline"/>
        <w:rPr>
          <w:rFonts w:eastAsia="SimSun"/>
          <w:kern w:val="3"/>
          <w:sz w:val="22"/>
          <w:szCs w:val="22"/>
          <w:lang w:eastAsia="en-US"/>
        </w:rPr>
      </w:pPr>
      <w:r w:rsidRPr="007730C7">
        <w:rPr>
          <w:rFonts w:eastAsia="Arial-BoldMT"/>
          <w:b/>
          <w:bCs/>
          <w:color w:val="000000"/>
          <w:kern w:val="3"/>
          <w:sz w:val="24"/>
          <w:szCs w:val="24"/>
          <w:lang w:eastAsia="en-US"/>
        </w:rPr>
        <w:t xml:space="preserve"> </w:t>
      </w:r>
      <w:r w:rsidRPr="007730C7">
        <w:rPr>
          <w:rFonts w:eastAsia="ArialMT"/>
          <w:color w:val="000000"/>
          <w:kern w:val="3"/>
          <w:sz w:val="24"/>
          <w:szCs w:val="24"/>
          <w:lang w:eastAsia="en-US"/>
        </w:rPr>
        <w:t>Wszelkie czynności podejmowane przez wykonawcę w toku postępowania wymagają dla swej skuteczności dołączenia dokumentów potwierdzających uprawnienie osoby podpisującej do reprezentowania firmy wykonawcy, chyba że zamawiający dysponuje już odpowiednimi dokumentami złożonymi w toku danego postępowania.</w:t>
      </w:r>
    </w:p>
    <w:p w14:paraId="7B6FEBEC" w14:textId="77777777" w:rsidR="007730C7" w:rsidRPr="007730C7" w:rsidRDefault="007730C7" w:rsidP="006642E9">
      <w:pPr>
        <w:widowControl w:val="0"/>
        <w:numPr>
          <w:ilvl w:val="0"/>
          <w:numId w:val="74"/>
        </w:numPr>
        <w:suppressAutoHyphens/>
        <w:autoSpaceDE w:val="0"/>
        <w:autoSpaceDN w:val="0"/>
        <w:spacing w:after="160" w:line="276" w:lineRule="auto"/>
        <w:jc w:val="both"/>
        <w:textAlignment w:val="baseline"/>
        <w:rPr>
          <w:rFonts w:eastAsia="SimSun"/>
          <w:kern w:val="3"/>
          <w:sz w:val="22"/>
          <w:szCs w:val="22"/>
          <w:lang w:eastAsia="en-US"/>
        </w:rPr>
      </w:pPr>
      <w:r w:rsidRPr="007730C7">
        <w:rPr>
          <w:rFonts w:eastAsia="Arial-BoldMT"/>
          <w:b/>
          <w:bCs/>
          <w:color w:val="000000"/>
          <w:kern w:val="3"/>
          <w:sz w:val="24"/>
          <w:szCs w:val="24"/>
          <w:lang w:eastAsia="en-US"/>
        </w:rPr>
        <w:t xml:space="preserve"> </w:t>
      </w:r>
      <w:r w:rsidRPr="007730C7">
        <w:rPr>
          <w:rFonts w:eastAsia="ArialMT"/>
          <w:color w:val="000000"/>
          <w:kern w:val="3"/>
          <w:sz w:val="24"/>
          <w:szCs w:val="24"/>
          <w:lang w:eastAsia="en-US"/>
        </w:rPr>
        <w:t>Zawiadomienie o wyborze oferty najkorzystniejszej lub unieważnieniu postępowania zamawiający przekazuje przy pomocy środków komunikacji elektronicznej, zgodnie z ich definicją ujętą w Ustawie, tj. środków komunikacji elektronicznej w rozumieniu ustawy z dnia 18 lipca 2002 r. o świadczeniu usług drogą elektroniczną.</w:t>
      </w:r>
    </w:p>
    <w:p w14:paraId="0FBAB2FA" w14:textId="77777777" w:rsidR="007730C7" w:rsidRPr="007730C7" w:rsidRDefault="007730C7" w:rsidP="006642E9">
      <w:pPr>
        <w:widowControl w:val="0"/>
        <w:numPr>
          <w:ilvl w:val="0"/>
          <w:numId w:val="74"/>
        </w:numPr>
        <w:suppressAutoHyphens/>
        <w:autoSpaceDE w:val="0"/>
        <w:autoSpaceDN w:val="0"/>
        <w:spacing w:after="160" w:line="276" w:lineRule="auto"/>
        <w:jc w:val="both"/>
        <w:textAlignment w:val="baseline"/>
        <w:rPr>
          <w:rFonts w:eastAsia="SimSun"/>
          <w:kern w:val="3"/>
          <w:sz w:val="22"/>
          <w:szCs w:val="22"/>
          <w:lang w:eastAsia="en-US"/>
        </w:rPr>
      </w:pPr>
      <w:r w:rsidRPr="007730C7">
        <w:rPr>
          <w:rFonts w:eastAsia="Arial-BoldMT"/>
          <w:b/>
          <w:bCs/>
          <w:color w:val="000000"/>
          <w:kern w:val="3"/>
          <w:sz w:val="24"/>
          <w:szCs w:val="24"/>
          <w:lang w:eastAsia="en-US"/>
        </w:rPr>
        <w:t xml:space="preserve"> </w:t>
      </w:r>
      <w:r w:rsidRPr="007730C7">
        <w:rPr>
          <w:rFonts w:eastAsia="ArialMT"/>
          <w:color w:val="000000"/>
          <w:kern w:val="3"/>
          <w:sz w:val="24"/>
          <w:szCs w:val="24"/>
          <w:lang w:eastAsia="en-US"/>
        </w:rPr>
        <w:t xml:space="preserve">Sposób sporządzenia dokumentów elektronicznych, oświadczeń́ lub elektronicznych kopii dokumentów lub oświadczeń musi być zgody z aktualnymi wymaganiami określonymi w </w:t>
      </w:r>
      <w:r w:rsidRPr="007730C7">
        <w:rPr>
          <w:rFonts w:eastAsia="Arial-ItalicMT"/>
          <w:i/>
          <w:iCs/>
          <w:color w:val="000000"/>
          <w:kern w:val="3"/>
          <w:sz w:val="24"/>
          <w:szCs w:val="24"/>
          <w:lang w:eastAsia="en-US"/>
        </w:rPr>
        <w:t>Rozporządzeniu Ministra Rozwoju. Pracy i Technologii z dnia 23 grudnia 2020 r.w sprawie podmiotowych środków dowodowych oraz innych dokumentów lub oświadczeń, jakich może żądać zamawiający od wykonawcy (Dz.U. z 2020 r. poz. 2415).</w:t>
      </w:r>
    </w:p>
    <w:p w14:paraId="0870D19A" w14:textId="77777777" w:rsidR="007730C7" w:rsidRPr="007730C7" w:rsidRDefault="007730C7" w:rsidP="006642E9">
      <w:pPr>
        <w:widowControl w:val="0"/>
        <w:numPr>
          <w:ilvl w:val="0"/>
          <w:numId w:val="74"/>
        </w:numPr>
        <w:suppressAutoHyphens/>
        <w:autoSpaceDE w:val="0"/>
        <w:autoSpaceDN w:val="0"/>
        <w:spacing w:after="160" w:line="276" w:lineRule="auto"/>
        <w:jc w:val="both"/>
        <w:textAlignment w:val="baseline"/>
        <w:rPr>
          <w:rFonts w:eastAsia="SimSun"/>
          <w:kern w:val="3"/>
          <w:sz w:val="22"/>
          <w:szCs w:val="22"/>
          <w:lang w:eastAsia="en-US"/>
        </w:rPr>
      </w:pPr>
      <w:r w:rsidRPr="007730C7">
        <w:rPr>
          <w:rFonts w:eastAsia="ArialMT"/>
          <w:color w:val="000000"/>
          <w:kern w:val="3"/>
          <w:sz w:val="24"/>
          <w:szCs w:val="24"/>
          <w:lang w:eastAsia="en-US"/>
        </w:rPr>
        <w:t>W przypadku wniosków o wyjaśnienie treści specyfikacji warunków zamówienia Wykonawca dodatkowo przesyła ich treść drogą poczty elektronicznej na adres e-mail jak wyżej, w formie pliku edytowalnego.</w:t>
      </w:r>
    </w:p>
    <w:p w14:paraId="6B25BDEF" w14:textId="77777777" w:rsidR="007730C7" w:rsidRPr="007730C7" w:rsidRDefault="007730C7" w:rsidP="006642E9">
      <w:pPr>
        <w:widowControl w:val="0"/>
        <w:numPr>
          <w:ilvl w:val="0"/>
          <w:numId w:val="74"/>
        </w:numPr>
        <w:suppressAutoHyphens/>
        <w:autoSpaceDE w:val="0"/>
        <w:autoSpaceDN w:val="0"/>
        <w:spacing w:after="160" w:line="276" w:lineRule="auto"/>
        <w:jc w:val="both"/>
        <w:textAlignment w:val="baseline"/>
        <w:rPr>
          <w:rFonts w:eastAsia="SimSun"/>
          <w:kern w:val="3"/>
          <w:sz w:val="22"/>
          <w:szCs w:val="22"/>
          <w:lang w:eastAsia="en-US"/>
        </w:rPr>
      </w:pPr>
      <w:r w:rsidRPr="007730C7">
        <w:rPr>
          <w:rFonts w:eastAsia="ArialMT"/>
          <w:color w:val="000000"/>
          <w:kern w:val="3"/>
          <w:sz w:val="24"/>
          <w:szCs w:val="24"/>
          <w:lang w:eastAsia="en-US"/>
        </w:rPr>
        <w:t>Wszelkie czynności podejmowane przez wykonawcę w toku postępowania wymagają dla swej skuteczności dołączenia dokumentów potwierdzających uprawnienie osoby podpisującej do reprezentowania firmy wykonawcy, chyba że zamawiający dysponuje już odpowiednimi dokumentami złożonymi w toku danego postępowania.</w:t>
      </w:r>
    </w:p>
    <w:p w14:paraId="21F4747C" w14:textId="77777777" w:rsidR="007730C7" w:rsidRPr="007730C7" w:rsidRDefault="007730C7" w:rsidP="006642E9">
      <w:pPr>
        <w:widowControl w:val="0"/>
        <w:numPr>
          <w:ilvl w:val="0"/>
          <w:numId w:val="74"/>
        </w:numPr>
        <w:suppressAutoHyphens/>
        <w:autoSpaceDE w:val="0"/>
        <w:autoSpaceDN w:val="0"/>
        <w:spacing w:after="160" w:line="276" w:lineRule="auto"/>
        <w:jc w:val="both"/>
        <w:textAlignment w:val="baseline"/>
        <w:rPr>
          <w:rFonts w:eastAsia="SimSun"/>
          <w:kern w:val="3"/>
          <w:sz w:val="22"/>
          <w:szCs w:val="22"/>
          <w:lang w:eastAsia="en-US"/>
        </w:rPr>
      </w:pPr>
      <w:r w:rsidRPr="007730C7">
        <w:rPr>
          <w:rFonts w:eastAsia="ArialMT"/>
          <w:color w:val="000000"/>
          <w:kern w:val="3"/>
          <w:sz w:val="24"/>
          <w:szCs w:val="24"/>
          <w:lang w:eastAsia="en-US"/>
        </w:rPr>
        <w:t xml:space="preserve">Zawiadomienie o wyborze oferty najkorzystniejszej lub unieważnieniu postępowania zamawiający przekazuje przy pomocy środków komunikacji </w:t>
      </w:r>
      <w:r w:rsidRPr="007730C7">
        <w:rPr>
          <w:rFonts w:eastAsia="ArialMT"/>
          <w:color w:val="000000"/>
          <w:kern w:val="3"/>
          <w:sz w:val="24"/>
          <w:szCs w:val="24"/>
          <w:lang w:eastAsia="en-US"/>
        </w:rPr>
        <w:lastRenderedPageBreak/>
        <w:t>elektronicznej, zgodnie z ich definicją ujętą w Ustawie, tj. środków komunikacji elektronicznej w rozumieniu ustawy z dnia 18 lipca 2002 r. o świadczeniu usług drogą elektroniczną.</w:t>
      </w:r>
    </w:p>
    <w:p w14:paraId="3A2579DC" w14:textId="77777777" w:rsidR="007730C7" w:rsidRPr="007730C7" w:rsidRDefault="007730C7" w:rsidP="006642E9">
      <w:pPr>
        <w:widowControl w:val="0"/>
        <w:numPr>
          <w:ilvl w:val="0"/>
          <w:numId w:val="74"/>
        </w:numPr>
        <w:suppressAutoHyphens/>
        <w:autoSpaceDE w:val="0"/>
        <w:autoSpaceDN w:val="0"/>
        <w:spacing w:after="160" w:line="276" w:lineRule="auto"/>
        <w:jc w:val="both"/>
        <w:textAlignment w:val="baseline"/>
        <w:rPr>
          <w:rFonts w:eastAsia="SimSun"/>
          <w:kern w:val="3"/>
          <w:sz w:val="22"/>
          <w:szCs w:val="22"/>
          <w:lang w:eastAsia="en-US"/>
        </w:rPr>
      </w:pPr>
      <w:r w:rsidRPr="007730C7">
        <w:rPr>
          <w:rFonts w:eastAsia="ArialMT"/>
          <w:color w:val="000000"/>
          <w:kern w:val="3"/>
          <w:sz w:val="24"/>
          <w:szCs w:val="24"/>
          <w:lang w:eastAsia="en-US"/>
        </w:rPr>
        <w:t xml:space="preserve">Wykonawca może zwrócić się do zamawiającego o wyjaśnienie treści warunków zamówienia. </w:t>
      </w:r>
      <w:r w:rsidRPr="007730C7">
        <w:rPr>
          <w:rFonts w:eastAsia="ArialMT"/>
          <w:kern w:val="3"/>
          <w:sz w:val="24"/>
          <w:szCs w:val="24"/>
          <w:lang w:eastAsia="en-US"/>
        </w:rPr>
        <w:t xml:space="preserve">Zamawiający jest obowiązany udzielić wyjaśnień niezwłocznie, jednak nie później niż na 2 dni przed upływem terminu składania ofert, pod warunkiem, że wniosek o wyjaśnienie treści specyfikacji warunków zamówienia wpłynie do zamawiającego nie później niż na 4 dni przed upływem terminu składania ofert. Zamawiający wskazuje na godziny urzędowania zamawiającego, które zostały podane w rozdziale I.1. Jeżeli wniosek o wyjaśnienie treści specyfikacji warunków zamówienia </w:t>
      </w:r>
      <w:r w:rsidRPr="007730C7">
        <w:rPr>
          <w:rFonts w:eastAsia="ArialMT"/>
          <w:color w:val="000000"/>
          <w:kern w:val="3"/>
          <w:sz w:val="24"/>
          <w:szCs w:val="24"/>
          <w:lang w:eastAsia="en-US"/>
        </w:rPr>
        <w:t>wpłynie po upływie ww. terminu lub dotyczy udzielonych wyjaśnień, zamawiający może udzielić wyjaśnień albo pozostawić wniosek bez rozpoznania. Przedłużenie terminu składania ofert nie wpływa na bieg wyżej podanego terminu składania wniosku. Do wnoszenia zapytań stosują się zasady podane w punktach 1 - 5.</w:t>
      </w:r>
    </w:p>
    <w:p w14:paraId="4AC0CB55" w14:textId="77777777" w:rsidR="007730C7" w:rsidRPr="007730C7" w:rsidRDefault="007730C7" w:rsidP="006642E9">
      <w:pPr>
        <w:widowControl w:val="0"/>
        <w:numPr>
          <w:ilvl w:val="0"/>
          <w:numId w:val="74"/>
        </w:numPr>
        <w:suppressAutoHyphens/>
        <w:autoSpaceDE w:val="0"/>
        <w:autoSpaceDN w:val="0"/>
        <w:spacing w:after="160" w:line="276" w:lineRule="auto"/>
        <w:jc w:val="both"/>
        <w:textAlignment w:val="baseline"/>
        <w:rPr>
          <w:rFonts w:eastAsia="SimSun"/>
          <w:kern w:val="3"/>
          <w:sz w:val="22"/>
          <w:szCs w:val="22"/>
          <w:lang w:eastAsia="en-US"/>
        </w:rPr>
      </w:pPr>
      <w:r w:rsidRPr="007730C7">
        <w:rPr>
          <w:rFonts w:eastAsia="ArialMT"/>
          <w:color w:val="000000"/>
          <w:kern w:val="3"/>
          <w:sz w:val="24"/>
          <w:szCs w:val="24"/>
          <w:lang w:eastAsia="en-US"/>
        </w:rPr>
        <w:t xml:space="preserve">Treść zapytań wraz z wyjaśnieniami (bez ujawniania źródła zapytania) zamawiający zamieści na stronie internetowej, gdzie opublikowana jest niniejsza specyfikacja </w:t>
      </w:r>
      <w:r w:rsidRPr="007730C7">
        <w:rPr>
          <w:rFonts w:eastAsia="ArialMT"/>
          <w:color w:val="000007"/>
          <w:kern w:val="3"/>
          <w:sz w:val="24"/>
          <w:szCs w:val="24"/>
          <w:lang w:eastAsia="en-US"/>
        </w:rPr>
        <w:t xml:space="preserve">poprzez: </w:t>
      </w:r>
      <w:hyperlink r:id="rId9" w:history="1">
        <w:r w:rsidRPr="007730C7">
          <w:rPr>
            <w:rFonts w:eastAsia="ArialMT"/>
            <w:color w:val="0563C1"/>
            <w:kern w:val="3"/>
            <w:sz w:val="24"/>
            <w:szCs w:val="24"/>
            <w:u w:val="single"/>
            <w:lang w:eastAsia="en-US"/>
          </w:rPr>
          <w:t>https://ezamowienia.gov.pl/</w:t>
        </w:r>
      </w:hyperlink>
      <w:r w:rsidRPr="007730C7">
        <w:rPr>
          <w:rFonts w:eastAsia="ArialMT"/>
          <w:color w:val="000000"/>
          <w:kern w:val="3"/>
          <w:sz w:val="24"/>
          <w:szCs w:val="24"/>
          <w:lang w:eastAsia="en-US"/>
        </w:rPr>
        <w:t>.</w:t>
      </w:r>
    </w:p>
    <w:p w14:paraId="6145509F" w14:textId="77777777" w:rsidR="007730C7" w:rsidRPr="007730C7" w:rsidRDefault="007730C7" w:rsidP="006642E9">
      <w:pPr>
        <w:widowControl w:val="0"/>
        <w:numPr>
          <w:ilvl w:val="0"/>
          <w:numId w:val="74"/>
        </w:numPr>
        <w:suppressAutoHyphens/>
        <w:autoSpaceDE w:val="0"/>
        <w:autoSpaceDN w:val="0"/>
        <w:spacing w:after="160" w:line="276" w:lineRule="auto"/>
        <w:jc w:val="both"/>
        <w:textAlignment w:val="baseline"/>
        <w:rPr>
          <w:rFonts w:eastAsia="SimSun"/>
          <w:kern w:val="3"/>
          <w:sz w:val="22"/>
          <w:szCs w:val="22"/>
          <w:lang w:eastAsia="en-US"/>
        </w:rPr>
      </w:pPr>
      <w:r w:rsidRPr="007730C7">
        <w:rPr>
          <w:rFonts w:eastAsia="ArialMT"/>
          <w:kern w:val="3"/>
          <w:sz w:val="24"/>
          <w:szCs w:val="24"/>
          <w:lang w:eastAsia="en-US"/>
        </w:rPr>
        <w:t>Nie przewiduje się przesyłania wyjaśnień wykonawcom.</w:t>
      </w:r>
    </w:p>
    <w:p w14:paraId="3B32CE4F" w14:textId="77777777" w:rsidR="007730C7" w:rsidRPr="007730C7" w:rsidRDefault="007730C7" w:rsidP="006642E9">
      <w:pPr>
        <w:widowControl w:val="0"/>
        <w:numPr>
          <w:ilvl w:val="0"/>
          <w:numId w:val="74"/>
        </w:numPr>
        <w:suppressAutoHyphens/>
        <w:autoSpaceDE w:val="0"/>
        <w:autoSpaceDN w:val="0"/>
        <w:spacing w:after="160" w:line="276" w:lineRule="auto"/>
        <w:jc w:val="both"/>
        <w:textAlignment w:val="baseline"/>
        <w:rPr>
          <w:rFonts w:eastAsia="SimSun"/>
          <w:kern w:val="3"/>
          <w:sz w:val="22"/>
          <w:szCs w:val="22"/>
          <w:lang w:eastAsia="en-US"/>
        </w:rPr>
      </w:pPr>
      <w:r w:rsidRPr="007730C7">
        <w:rPr>
          <w:rFonts w:eastAsia="ArialMT"/>
          <w:color w:val="000000"/>
          <w:kern w:val="3"/>
          <w:sz w:val="24"/>
          <w:szCs w:val="24"/>
          <w:lang w:eastAsia="en-US"/>
        </w:rPr>
        <w:t>Analogiczny sposób powiadomienia zamawiający zastosuje w przypadku modyfikacji treści specyfikacji warunków zamówienia.</w:t>
      </w:r>
    </w:p>
    <w:p w14:paraId="173ED061" w14:textId="4DB31151" w:rsidR="00ED6D39" w:rsidRPr="006642E9" w:rsidRDefault="007730C7" w:rsidP="006642E9">
      <w:pPr>
        <w:widowControl w:val="0"/>
        <w:numPr>
          <w:ilvl w:val="0"/>
          <w:numId w:val="74"/>
        </w:numPr>
        <w:suppressAutoHyphens/>
        <w:autoSpaceDE w:val="0"/>
        <w:autoSpaceDN w:val="0"/>
        <w:spacing w:after="160" w:line="276" w:lineRule="auto"/>
        <w:jc w:val="both"/>
        <w:textAlignment w:val="baseline"/>
        <w:rPr>
          <w:rFonts w:eastAsia="SimSun"/>
          <w:kern w:val="3"/>
          <w:sz w:val="22"/>
          <w:szCs w:val="22"/>
          <w:lang w:eastAsia="en-US"/>
        </w:rPr>
      </w:pPr>
      <w:r w:rsidRPr="007730C7">
        <w:rPr>
          <w:rFonts w:eastAsia="ArialMT"/>
          <w:color w:val="000000"/>
          <w:kern w:val="3"/>
          <w:sz w:val="24"/>
          <w:szCs w:val="24"/>
          <w:lang w:eastAsia="en-US"/>
        </w:rPr>
        <w:t>Jeżeli dokonana zmiana treści specyfikacji warunków zamówienia prowadzić będzie do zmiany treści ogłoszenia o zamówieniu, zamawiający zamieszcza w Biuletynie Zamówień Publicznych ogłoszenie, o którym mowa w art. 267 ust. 2 pkt 6</w:t>
      </w:r>
      <w:r w:rsidRPr="006642E9">
        <w:rPr>
          <w:rFonts w:eastAsia="ArialMT"/>
          <w:color w:val="000000"/>
          <w:kern w:val="3"/>
          <w:sz w:val="24"/>
          <w:szCs w:val="24"/>
          <w:lang w:eastAsia="en-US"/>
        </w:rPr>
        <w:t>.</w:t>
      </w:r>
    </w:p>
    <w:p w14:paraId="5FCCD315" w14:textId="77777777" w:rsidR="004A74D9" w:rsidRPr="006642E9" w:rsidRDefault="004A74D9" w:rsidP="007730C7">
      <w:pPr>
        <w:numPr>
          <w:ilvl w:val="0"/>
          <w:numId w:val="3"/>
        </w:numPr>
        <w:tabs>
          <w:tab w:val="left" w:pos="851"/>
        </w:tabs>
        <w:spacing w:after="120" w:line="276" w:lineRule="auto"/>
        <w:jc w:val="both"/>
        <w:rPr>
          <w:b/>
          <w:bCs/>
          <w:sz w:val="24"/>
          <w:szCs w:val="24"/>
        </w:rPr>
      </w:pPr>
      <w:r w:rsidRPr="006642E9">
        <w:rPr>
          <w:b/>
          <w:bCs/>
          <w:sz w:val="24"/>
          <w:szCs w:val="24"/>
        </w:rPr>
        <w:t>Tryb udzielenie zamówienia oraz informacja, czy zamawiający przewiduje wybór najkorzystniejszej oferty z możliwością prowadzenia negocjacji.</w:t>
      </w:r>
    </w:p>
    <w:p w14:paraId="4FCAAF29" w14:textId="77777777" w:rsidR="004A74D9" w:rsidRPr="006642E9" w:rsidRDefault="004A74D9" w:rsidP="00C8671E">
      <w:pPr>
        <w:tabs>
          <w:tab w:val="left" w:pos="851"/>
        </w:tabs>
        <w:spacing w:after="120" w:line="276" w:lineRule="auto"/>
        <w:ind w:left="426"/>
        <w:jc w:val="both"/>
        <w:rPr>
          <w:sz w:val="24"/>
          <w:szCs w:val="24"/>
        </w:rPr>
      </w:pPr>
      <w:r w:rsidRPr="006642E9">
        <w:rPr>
          <w:sz w:val="24"/>
          <w:szCs w:val="24"/>
        </w:rPr>
        <w:t>Zamawiający udziela zamówienia w trybie podstawowym, na podstawie art. 275 pkt 1 Pzp, w którym w odpowiedzi na ogłoszenie o zamówieniu oferty mogą składać wszyscy zainteresowani wykonawcy, a następnie zamawiający wybiera najkorzystniejszą ofertę bez przeprowadzenia negocjacji.</w:t>
      </w:r>
    </w:p>
    <w:p w14:paraId="2DAE8C44" w14:textId="77777777" w:rsidR="00F0297F" w:rsidRPr="006642E9" w:rsidRDefault="00F0297F" w:rsidP="00C8671E">
      <w:pPr>
        <w:tabs>
          <w:tab w:val="left" w:pos="851"/>
        </w:tabs>
        <w:spacing w:after="120" w:line="276" w:lineRule="auto"/>
        <w:ind w:left="426"/>
        <w:jc w:val="both"/>
        <w:rPr>
          <w:sz w:val="24"/>
          <w:szCs w:val="24"/>
        </w:rPr>
      </w:pPr>
      <w:r w:rsidRPr="006642E9">
        <w:rPr>
          <w:sz w:val="24"/>
          <w:szCs w:val="24"/>
        </w:rPr>
        <w:t>Zamawiający nie przewiduje wyboru najkorzystniejszej oferty z możliwością prowadzenia negocjacji.</w:t>
      </w:r>
    </w:p>
    <w:p w14:paraId="1C47D469" w14:textId="77777777" w:rsidR="00AA7F75" w:rsidRPr="006642E9" w:rsidRDefault="00AA7F75" w:rsidP="00C8671E">
      <w:pPr>
        <w:tabs>
          <w:tab w:val="left" w:pos="851"/>
        </w:tabs>
        <w:spacing w:after="120" w:line="276" w:lineRule="auto"/>
        <w:ind w:left="851"/>
        <w:jc w:val="both"/>
        <w:rPr>
          <w:sz w:val="24"/>
          <w:szCs w:val="24"/>
        </w:rPr>
      </w:pPr>
    </w:p>
    <w:p w14:paraId="0AAC9378" w14:textId="77777777" w:rsidR="0051283A" w:rsidRPr="006642E9" w:rsidRDefault="0051283A" w:rsidP="003D62E8">
      <w:pPr>
        <w:numPr>
          <w:ilvl w:val="0"/>
          <w:numId w:val="3"/>
        </w:numPr>
        <w:tabs>
          <w:tab w:val="left" w:pos="851"/>
        </w:tabs>
        <w:spacing w:after="120" w:line="276" w:lineRule="auto"/>
        <w:ind w:left="851" w:hanging="425"/>
        <w:jc w:val="both"/>
        <w:rPr>
          <w:b/>
          <w:bCs/>
          <w:sz w:val="24"/>
          <w:szCs w:val="24"/>
        </w:rPr>
      </w:pPr>
      <w:bookmarkStart w:id="3" w:name="_Hlk55138849"/>
      <w:r w:rsidRPr="006642E9">
        <w:rPr>
          <w:b/>
          <w:bCs/>
          <w:sz w:val="24"/>
          <w:szCs w:val="24"/>
        </w:rPr>
        <w:t>Opis przedmiotu zamówienia</w:t>
      </w:r>
      <w:bookmarkEnd w:id="3"/>
      <w:r w:rsidR="00471152" w:rsidRPr="006642E9">
        <w:rPr>
          <w:b/>
          <w:bCs/>
          <w:sz w:val="24"/>
          <w:szCs w:val="24"/>
        </w:rPr>
        <w:t>.</w:t>
      </w:r>
    </w:p>
    <w:p w14:paraId="6D4318CE" w14:textId="77777777" w:rsidR="007730C7" w:rsidRPr="006642E9" w:rsidRDefault="007730C7" w:rsidP="007730C7">
      <w:pPr>
        <w:spacing w:line="276" w:lineRule="auto"/>
        <w:ind w:left="426"/>
        <w:jc w:val="both"/>
        <w:rPr>
          <w:sz w:val="24"/>
          <w:szCs w:val="24"/>
        </w:rPr>
      </w:pPr>
      <w:r w:rsidRPr="006642E9">
        <w:rPr>
          <w:sz w:val="24"/>
          <w:szCs w:val="24"/>
        </w:rPr>
        <w:t>Przedmiotem zamówienia jest wykonanie robót budowlanych polegających na remoncie kanalizacji deszczowej na działce nr 2005/2 w obrębie geodezyjnym Sochaczew Wschód, na terenie Państwowej Szkoły Muzycznej I i II stopnia im. Fryderyka Chopina w Sochaczewie.</w:t>
      </w:r>
    </w:p>
    <w:p w14:paraId="421B75FF" w14:textId="77777777" w:rsidR="007730C7" w:rsidRPr="006642E9" w:rsidRDefault="007730C7" w:rsidP="007730C7">
      <w:pPr>
        <w:spacing w:line="276" w:lineRule="auto"/>
        <w:ind w:left="426"/>
        <w:rPr>
          <w:sz w:val="24"/>
          <w:szCs w:val="24"/>
        </w:rPr>
      </w:pPr>
      <w:r w:rsidRPr="006642E9">
        <w:rPr>
          <w:sz w:val="24"/>
          <w:szCs w:val="24"/>
        </w:rPr>
        <w:lastRenderedPageBreak/>
        <w:t>Zakres zamówienia obejmuje w szczególności:</w:t>
      </w:r>
    </w:p>
    <w:p w14:paraId="328A857D" w14:textId="77777777" w:rsidR="007730C7" w:rsidRPr="006642E9" w:rsidRDefault="007730C7" w:rsidP="00EE63EB">
      <w:pPr>
        <w:numPr>
          <w:ilvl w:val="0"/>
          <w:numId w:val="76"/>
        </w:numPr>
        <w:tabs>
          <w:tab w:val="clear" w:pos="720"/>
          <w:tab w:val="num" w:pos="1146"/>
        </w:tabs>
        <w:spacing w:after="160" w:line="276" w:lineRule="auto"/>
        <w:ind w:left="1146"/>
        <w:rPr>
          <w:sz w:val="24"/>
          <w:szCs w:val="24"/>
        </w:rPr>
      </w:pPr>
      <w:r w:rsidRPr="006642E9">
        <w:rPr>
          <w:sz w:val="24"/>
          <w:szCs w:val="24"/>
        </w:rPr>
        <w:t>Rozbiórkę istniejącej, wyeksploatowanej instalacji kanalizacji deszczowej wraz z elementami towarzyszącymi.</w:t>
      </w:r>
    </w:p>
    <w:p w14:paraId="072FDBB0" w14:textId="77777777" w:rsidR="007730C7" w:rsidRPr="006642E9" w:rsidRDefault="007730C7" w:rsidP="00EE63EB">
      <w:pPr>
        <w:numPr>
          <w:ilvl w:val="0"/>
          <w:numId w:val="76"/>
        </w:numPr>
        <w:tabs>
          <w:tab w:val="clear" w:pos="720"/>
          <w:tab w:val="num" w:pos="1146"/>
        </w:tabs>
        <w:spacing w:after="160" w:line="276" w:lineRule="auto"/>
        <w:ind w:left="1146"/>
        <w:rPr>
          <w:sz w:val="24"/>
          <w:szCs w:val="24"/>
        </w:rPr>
      </w:pPr>
      <w:r w:rsidRPr="006642E9">
        <w:rPr>
          <w:sz w:val="24"/>
          <w:szCs w:val="24"/>
        </w:rPr>
        <w:t>Wykonanie wykopów i montaż nowych przewodów kanalizacji deszczowej z rur PVC o średnicach 200–315 mm.</w:t>
      </w:r>
    </w:p>
    <w:p w14:paraId="520BA928" w14:textId="77777777" w:rsidR="007730C7" w:rsidRPr="006642E9" w:rsidRDefault="007730C7" w:rsidP="00EE63EB">
      <w:pPr>
        <w:numPr>
          <w:ilvl w:val="0"/>
          <w:numId w:val="76"/>
        </w:numPr>
        <w:tabs>
          <w:tab w:val="clear" w:pos="720"/>
          <w:tab w:val="num" w:pos="1146"/>
        </w:tabs>
        <w:spacing w:after="160" w:line="276" w:lineRule="auto"/>
        <w:ind w:left="1146"/>
        <w:rPr>
          <w:sz w:val="24"/>
          <w:szCs w:val="24"/>
        </w:rPr>
      </w:pPr>
      <w:r w:rsidRPr="006642E9">
        <w:rPr>
          <w:sz w:val="24"/>
          <w:szCs w:val="24"/>
        </w:rPr>
        <w:t>Zabudowę studni kanalizacyjnych o średnicach 625–800 mm.</w:t>
      </w:r>
    </w:p>
    <w:p w14:paraId="2465428B" w14:textId="77777777" w:rsidR="007730C7" w:rsidRPr="006642E9" w:rsidRDefault="007730C7" w:rsidP="00EE63EB">
      <w:pPr>
        <w:numPr>
          <w:ilvl w:val="0"/>
          <w:numId w:val="76"/>
        </w:numPr>
        <w:tabs>
          <w:tab w:val="clear" w:pos="720"/>
          <w:tab w:val="num" w:pos="1146"/>
        </w:tabs>
        <w:spacing w:after="160" w:line="276" w:lineRule="auto"/>
        <w:ind w:left="1146"/>
        <w:rPr>
          <w:sz w:val="24"/>
          <w:szCs w:val="24"/>
        </w:rPr>
      </w:pPr>
      <w:r w:rsidRPr="006642E9">
        <w:rPr>
          <w:sz w:val="24"/>
          <w:szCs w:val="24"/>
        </w:rPr>
        <w:t>Odtworzenie nawierzchni w miejscach prowadzenia robót.</w:t>
      </w:r>
    </w:p>
    <w:p w14:paraId="5BB68E42" w14:textId="77777777" w:rsidR="007730C7" w:rsidRDefault="007730C7" w:rsidP="00EE63EB">
      <w:pPr>
        <w:numPr>
          <w:ilvl w:val="0"/>
          <w:numId w:val="76"/>
        </w:numPr>
        <w:tabs>
          <w:tab w:val="clear" w:pos="720"/>
          <w:tab w:val="num" w:pos="1146"/>
        </w:tabs>
        <w:spacing w:after="160" w:line="276" w:lineRule="auto"/>
        <w:ind w:left="1146"/>
        <w:rPr>
          <w:sz w:val="24"/>
          <w:szCs w:val="24"/>
        </w:rPr>
      </w:pPr>
      <w:r w:rsidRPr="006642E9">
        <w:rPr>
          <w:sz w:val="24"/>
          <w:szCs w:val="24"/>
        </w:rPr>
        <w:t>Zasypanie i zagęszczenie wykopów oraz uporządkowanie i rekultywację terenu po zakończeniu prac.</w:t>
      </w:r>
    </w:p>
    <w:p w14:paraId="0DBD22B2" w14:textId="6C4EEB41" w:rsidR="00A40872" w:rsidRPr="00A40872" w:rsidRDefault="00A40872" w:rsidP="00A40872">
      <w:pPr>
        <w:numPr>
          <w:ilvl w:val="0"/>
          <w:numId w:val="76"/>
        </w:numPr>
        <w:tabs>
          <w:tab w:val="clear" w:pos="720"/>
          <w:tab w:val="num" w:pos="1146"/>
        </w:tabs>
        <w:spacing w:after="160" w:line="276" w:lineRule="auto"/>
        <w:ind w:left="1146"/>
        <w:rPr>
          <w:sz w:val="24"/>
          <w:szCs w:val="24"/>
        </w:rPr>
      </w:pPr>
      <w:r>
        <w:rPr>
          <w:sz w:val="24"/>
          <w:szCs w:val="24"/>
        </w:rPr>
        <w:t>Wykonanie na tarasie posadzek z płytek kamionkowych GRES na zaprawie klejowej 5 mm .</w:t>
      </w:r>
    </w:p>
    <w:p w14:paraId="057C69EC" w14:textId="77777777" w:rsidR="007730C7" w:rsidRPr="006642E9" w:rsidRDefault="007730C7" w:rsidP="007730C7">
      <w:pPr>
        <w:spacing w:line="276" w:lineRule="auto"/>
        <w:ind w:left="426"/>
        <w:jc w:val="both"/>
        <w:rPr>
          <w:sz w:val="24"/>
          <w:szCs w:val="24"/>
        </w:rPr>
      </w:pPr>
      <w:r w:rsidRPr="006642E9">
        <w:rPr>
          <w:sz w:val="24"/>
          <w:szCs w:val="24"/>
        </w:rPr>
        <w:t>Przedmiot zamówienia należy wykonać zgodnie z dokumentacją projektową, przedmiarem robót oraz zasadami sztuki budowlanej i obowiązującymi przepisami prawa.</w:t>
      </w:r>
    </w:p>
    <w:p w14:paraId="10F84473" w14:textId="77777777" w:rsidR="007730C7" w:rsidRPr="006642E9" w:rsidRDefault="007730C7" w:rsidP="007730C7">
      <w:pPr>
        <w:spacing w:line="276" w:lineRule="auto"/>
        <w:ind w:left="426"/>
        <w:rPr>
          <w:sz w:val="24"/>
          <w:szCs w:val="24"/>
        </w:rPr>
      </w:pPr>
    </w:p>
    <w:p w14:paraId="1F66AEB8" w14:textId="6827CEF3" w:rsidR="007730C7" w:rsidRPr="006642E9" w:rsidRDefault="007730C7" w:rsidP="007730C7">
      <w:pPr>
        <w:spacing w:line="276" w:lineRule="auto"/>
        <w:ind w:left="426"/>
        <w:rPr>
          <w:sz w:val="24"/>
          <w:szCs w:val="24"/>
        </w:rPr>
      </w:pPr>
      <w:r w:rsidRPr="006642E9">
        <w:rPr>
          <w:sz w:val="24"/>
          <w:szCs w:val="24"/>
        </w:rPr>
        <w:t xml:space="preserve">Załącznikami do dokumentacji </w:t>
      </w:r>
      <w:r w:rsidR="00626D72">
        <w:rPr>
          <w:sz w:val="24"/>
          <w:szCs w:val="24"/>
        </w:rPr>
        <w:t>są</w:t>
      </w:r>
      <w:r w:rsidRPr="006642E9">
        <w:rPr>
          <w:sz w:val="24"/>
          <w:szCs w:val="24"/>
        </w:rPr>
        <w:t>:</w:t>
      </w:r>
    </w:p>
    <w:p w14:paraId="41499280" w14:textId="02D69017" w:rsidR="007730C7" w:rsidRDefault="007730C7" w:rsidP="007730C7">
      <w:pPr>
        <w:spacing w:line="276" w:lineRule="auto"/>
        <w:ind w:left="426"/>
        <w:rPr>
          <w:sz w:val="24"/>
          <w:szCs w:val="24"/>
        </w:rPr>
      </w:pPr>
      <w:r w:rsidRPr="006642E9">
        <w:rPr>
          <w:sz w:val="24"/>
          <w:szCs w:val="24"/>
        </w:rPr>
        <w:t>- Decyzja nr 280/2025</w:t>
      </w:r>
      <w:r w:rsidR="005F6220">
        <w:rPr>
          <w:sz w:val="24"/>
          <w:szCs w:val="24"/>
        </w:rPr>
        <w:t xml:space="preserve"> z dnia 23 czerwca 2025 r.</w:t>
      </w:r>
      <w:r w:rsidRPr="006642E9">
        <w:rPr>
          <w:sz w:val="24"/>
          <w:szCs w:val="24"/>
        </w:rPr>
        <w:t xml:space="preserve"> Mazowieckiego Wojewódzkiego Konserwatora Zabytków</w:t>
      </w:r>
      <w:r w:rsidR="00056CC5">
        <w:rPr>
          <w:sz w:val="24"/>
          <w:szCs w:val="24"/>
        </w:rPr>
        <w:t xml:space="preserve"> wraz z Postanowieniem nr 291/2025</w:t>
      </w:r>
      <w:r w:rsidR="00DE0022">
        <w:rPr>
          <w:sz w:val="24"/>
          <w:szCs w:val="24"/>
        </w:rPr>
        <w:t>;</w:t>
      </w:r>
    </w:p>
    <w:p w14:paraId="4D189F2B" w14:textId="7C6266D8" w:rsidR="006642E9" w:rsidRDefault="006642E9" w:rsidP="007730C7">
      <w:pPr>
        <w:spacing w:line="276" w:lineRule="auto"/>
        <w:ind w:left="426"/>
        <w:rPr>
          <w:sz w:val="24"/>
          <w:szCs w:val="24"/>
        </w:rPr>
      </w:pPr>
      <w:r w:rsidRPr="00056CC5">
        <w:rPr>
          <w:sz w:val="24"/>
          <w:szCs w:val="24"/>
        </w:rPr>
        <w:t>- Decyzja pozwolenie na budowę</w:t>
      </w:r>
      <w:r w:rsidR="00B24B97" w:rsidRPr="00056CC5">
        <w:rPr>
          <w:sz w:val="24"/>
          <w:szCs w:val="24"/>
        </w:rPr>
        <w:t xml:space="preserve"> nr 641.2025</w:t>
      </w:r>
      <w:r w:rsidR="00056CC5">
        <w:rPr>
          <w:sz w:val="24"/>
          <w:szCs w:val="24"/>
        </w:rPr>
        <w:t xml:space="preserve"> Starosty Sochaczewskiego</w:t>
      </w:r>
      <w:r w:rsidR="00DE0022">
        <w:rPr>
          <w:sz w:val="24"/>
          <w:szCs w:val="24"/>
        </w:rPr>
        <w:t>;</w:t>
      </w:r>
    </w:p>
    <w:p w14:paraId="4324455A" w14:textId="661057EB" w:rsidR="005F6220" w:rsidRPr="006642E9" w:rsidRDefault="005F6220" w:rsidP="007730C7">
      <w:pPr>
        <w:spacing w:line="276" w:lineRule="auto"/>
        <w:ind w:left="426"/>
        <w:rPr>
          <w:sz w:val="24"/>
          <w:szCs w:val="24"/>
        </w:rPr>
      </w:pPr>
      <w:r>
        <w:rPr>
          <w:sz w:val="24"/>
          <w:szCs w:val="24"/>
        </w:rPr>
        <w:t>- Decyzja Państwowego Gospodarstwa Wodnego Wody Polskie Dyrektora Zarządu Zlewni w Łowiczu o pozwoleniu wodnoprawnym nr. WL.4210.566.2025.BM z dnia 14 sierpnia 2025 r.</w:t>
      </w:r>
      <w:r w:rsidR="00DE0022">
        <w:rPr>
          <w:sz w:val="24"/>
          <w:szCs w:val="24"/>
        </w:rPr>
        <w:t xml:space="preserve"> </w:t>
      </w:r>
      <w:bookmarkStart w:id="4" w:name="_Hlk209618404"/>
      <w:r w:rsidR="00DE0022">
        <w:rPr>
          <w:sz w:val="24"/>
          <w:szCs w:val="24"/>
        </w:rPr>
        <w:t>wraz z Postanowieniem z dnia 2 września 2025 r.</w:t>
      </w:r>
      <w:bookmarkEnd w:id="4"/>
      <w:r w:rsidR="00DE0022">
        <w:rPr>
          <w:sz w:val="24"/>
          <w:szCs w:val="24"/>
        </w:rPr>
        <w:t>;</w:t>
      </w:r>
    </w:p>
    <w:p w14:paraId="3E86012E" w14:textId="1C09AF0F" w:rsidR="007730C7" w:rsidRPr="006642E9" w:rsidRDefault="007730C7" w:rsidP="007730C7">
      <w:pPr>
        <w:spacing w:line="276" w:lineRule="auto"/>
        <w:ind w:left="426"/>
        <w:rPr>
          <w:sz w:val="24"/>
          <w:szCs w:val="24"/>
        </w:rPr>
      </w:pPr>
      <w:r w:rsidRPr="006642E9">
        <w:rPr>
          <w:sz w:val="24"/>
          <w:szCs w:val="24"/>
        </w:rPr>
        <w:t>- Projekt architektoniczno-budowlany</w:t>
      </w:r>
      <w:r w:rsidR="00DE0022">
        <w:rPr>
          <w:sz w:val="24"/>
          <w:szCs w:val="24"/>
        </w:rPr>
        <w:t>;</w:t>
      </w:r>
    </w:p>
    <w:p w14:paraId="35E822E5" w14:textId="3A8DA060" w:rsidR="007730C7" w:rsidRPr="006642E9" w:rsidRDefault="007730C7" w:rsidP="007730C7">
      <w:pPr>
        <w:spacing w:line="276" w:lineRule="auto"/>
        <w:ind w:left="426"/>
        <w:rPr>
          <w:sz w:val="24"/>
          <w:szCs w:val="24"/>
        </w:rPr>
      </w:pPr>
      <w:r w:rsidRPr="006642E9">
        <w:rPr>
          <w:sz w:val="24"/>
          <w:szCs w:val="24"/>
        </w:rPr>
        <w:t>- Projekt techniczny</w:t>
      </w:r>
      <w:r w:rsidR="00DE0022">
        <w:rPr>
          <w:sz w:val="24"/>
          <w:szCs w:val="24"/>
        </w:rPr>
        <w:t>;</w:t>
      </w:r>
    </w:p>
    <w:p w14:paraId="258F7539" w14:textId="664E591E" w:rsidR="007730C7" w:rsidRPr="006642E9" w:rsidRDefault="007730C7" w:rsidP="007730C7">
      <w:pPr>
        <w:spacing w:line="276" w:lineRule="auto"/>
        <w:ind w:left="426"/>
        <w:rPr>
          <w:sz w:val="24"/>
          <w:szCs w:val="24"/>
        </w:rPr>
      </w:pPr>
      <w:r w:rsidRPr="006642E9">
        <w:rPr>
          <w:sz w:val="24"/>
          <w:szCs w:val="24"/>
        </w:rPr>
        <w:t>- Projekt zagospodarowania terenu</w:t>
      </w:r>
      <w:r w:rsidR="00DE0022">
        <w:rPr>
          <w:sz w:val="24"/>
          <w:szCs w:val="24"/>
        </w:rPr>
        <w:t>;</w:t>
      </w:r>
    </w:p>
    <w:p w14:paraId="0B90D0DF" w14:textId="66BDB05C" w:rsidR="007730C7" w:rsidRPr="006642E9" w:rsidRDefault="007730C7" w:rsidP="007730C7">
      <w:pPr>
        <w:spacing w:line="276" w:lineRule="auto"/>
        <w:ind w:left="426"/>
        <w:rPr>
          <w:sz w:val="24"/>
          <w:szCs w:val="24"/>
        </w:rPr>
      </w:pPr>
      <w:r w:rsidRPr="006642E9">
        <w:rPr>
          <w:sz w:val="24"/>
          <w:szCs w:val="24"/>
        </w:rPr>
        <w:t>- STWiOR</w:t>
      </w:r>
      <w:r w:rsidR="00DE0022">
        <w:rPr>
          <w:sz w:val="24"/>
          <w:szCs w:val="24"/>
        </w:rPr>
        <w:t>;</w:t>
      </w:r>
    </w:p>
    <w:p w14:paraId="4DA9A13A" w14:textId="162398CF" w:rsidR="007730C7" w:rsidRPr="00056CC5" w:rsidRDefault="007730C7" w:rsidP="007730C7">
      <w:pPr>
        <w:spacing w:line="276" w:lineRule="auto"/>
        <w:ind w:left="426"/>
        <w:rPr>
          <w:sz w:val="24"/>
          <w:szCs w:val="24"/>
        </w:rPr>
      </w:pPr>
      <w:r w:rsidRPr="00056CC5">
        <w:rPr>
          <w:sz w:val="24"/>
          <w:szCs w:val="24"/>
        </w:rPr>
        <w:t>- Załączniki</w:t>
      </w:r>
      <w:r w:rsidR="00056CC5" w:rsidRPr="00056CC5">
        <w:rPr>
          <w:sz w:val="24"/>
          <w:szCs w:val="24"/>
        </w:rPr>
        <w:t xml:space="preserve"> do projektu</w:t>
      </w:r>
      <w:r w:rsidR="00DE0022">
        <w:rPr>
          <w:sz w:val="24"/>
          <w:szCs w:val="24"/>
        </w:rPr>
        <w:t>;</w:t>
      </w:r>
    </w:p>
    <w:p w14:paraId="65BDB78B" w14:textId="77777777" w:rsidR="00392A29" w:rsidRPr="006642E9" w:rsidRDefault="00392A29" w:rsidP="00F84EB0">
      <w:pPr>
        <w:widowControl w:val="0"/>
        <w:spacing w:line="276" w:lineRule="auto"/>
        <w:ind w:left="567"/>
        <w:contextualSpacing/>
        <w:mirrorIndents/>
        <w:jc w:val="both"/>
        <w:rPr>
          <w:rFonts w:eastAsia="Arial"/>
          <w:sz w:val="24"/>
          <w:szCs w:val="24"/>
        </w:rPr>
      </w:pPr>
    </w:p>
    <w:p w14:paraId="3A3735D9" w14:textId="77777777" w:rsidR="00392A29" w:rsidRPr="006642E9" w:rsidRDefault="00392A29" w:rsidP="00F84EB0">
      <w:pPr>
        <w:tabs>
          <w:tab w:val="left" w:pos="1080"/>
        </w:tabs>
        <w:suppressAutoHyphens/>
        <w:spacing w:line="276" w:lineRule="auto"/>
        <w:ind w:left="567"/>
        <w:jc w:val="both"/>
        <w:rPr>
          <w:sz w:val="24"/>
          <w:szCs w:val="24"/>
        </w:rPr>
      </w:pPr>
      <w:r w:rsidRPr="006642E9">
        <w:rPr>
          <w:sz w:val="24"/>
          <w:szCs w:val="24"/>
        </w:rPr>
        <w:t>Wyżej wymienione dokumenty opisują przedmiot zamówienia łącznie, to znaczy, że jeśli jakikolwiek element jest wymieniony chociażby w jednym z dokumentów, wykonawca ma obowiązek uwzględnić go w cenie oferty.</w:t>
      </w:r>
    </w:p>
    <w:p w14:paraId="635A973A" w14:textId="77777777" w:rsidR="007730C7" w:rsidRPr="006642E9" w:rsidRDefault="007730C7" w:rsidP="00F84EB0">
      <w:pPr>
        <w:tabs>
          <w:tab w:val="left" w:pos="1080"/>
        </w:tabs>
        <w:suppressAutoHyphens/>
        <w:spacing w:line="276" w:lineRule="auto"/>
        <w:ind w:left="567"/>
        <w:jc w:val="both"/>
        <w:rPr>
          <w:sz w:val="24"/>
          <w:szCs w:val="24"/>
        </w:rPr>
      </w:pPr>
    </w:p>
    <w:p w14:paraId="7319A450" w14:textId="77777777" w:rsidR="00392A29" w:rsidRPr="006642E9" w:rsidRDefault="00392A29" w:rsidP="00F84EB0">
      <w:pPr>
        <w:suppressAutoHyphens/>
        <w:spacing w:after="160" w:line="276" w:lineRule="auto"/>
        <w:ind w:left="567"/>
        <w:jc w:val="both"/>
        <w:rPr>
          <w:sz w:val="24"/>
          <w:szCs w:val="24"/>
        </w:rPr>
      </w:pPr>
      <w:r w:rsidRPr="006642E9">
        <w:rPr>
          <w:rFonts w:eastAsia="Calibri"/>
          <w:sz w:val="24"/>
          <w:szCs w:val="24"/>
          <w:shd w:val="clear" w:color="auto" w:fill="FFFFFF"/>
        </w:rPr>
        <w:t>W przypadku wystąpienia wątpliwości lub różnic w w/w dokumentach dotyczących opisu tych samych robót, materiałów, urządzeń, obowiązków i uprawnień stron etc. Wykonawca ma obowiązek zwrócić się do Zamawiającego z żądaniem ich wyjaśnienia. W przypadku nie dopełnienia tego obowiązku Wykonawca uwzględni w cenie przedstawionej w ofercie wariant bardziej korzystny dla Zamawiającego.</w:t>
      </w:r>
    </w:p>
    <w:p w14:paraId="39C19324" w14:textId="77777777" w:rsidR="00392A29" w:rsidRPr="006642E9" w:rsidRDefault="00392A29" w:rsidP="00F84EB0">
      <w:pPr>
        <w:autoSpaceDE w:val="0"/>
        <w:autoSpaceDN w:val="0"/>
        <w:adjustRightInd w:val="0"/>
        <w:spacing w:after="8" w:line="276" w:lineRule="auto"/>
        <w:ind w:left="567"/>
        <w:jc w:val="both"/>
        <w:rPr>
          <w:rFonts w:eastAsia="Calibri"/>
          <w:sz w:val="24"/>
          <w:szCs w:val="24"/>
          <w:shd w:val="clear" w:color="auto" w:fill="FFFFFF"/>
        </w:rPr>
      </w:pPr>
      <w:r w:rsidRPr="006642E9">
        <w:rPr>
          <w:rFonts w:eastAsia="Calibri"/>
          <w:sz w:val="24"/>
          <w:szCs w:val="24"/>
          <w:shd w:val="clear" w:color="auto" w:fill="FFFFFF"/>
        </w:rPr>
        <w:t xml:space="preserve">Załączone przedmiary robót należy traktować wyłącznie jako materiał pomocniczy przy wycenie. Elementy nieujęte w przedmiarach robót, a niezbędne do prawidłowego wykonania robót oraz wynikające z projektu budowlanego i specyfikacji technicznych </w:t>
      </w:r>
      <w:r w:rsidRPr="006642E9">
        <w:rPr>
          <w:rFonts w:eastAsia="Calibri"/>
          <w:sz w:val="24"/>
          <w:szCs w:val="24"/>
          <w:shd w:val="clear" w:color="auto" w:fill="FFFFFF"/>
        </w:rPr>
        <w:lastRenderedPageBreak/>
        <w:t>Wykonawca ma obowiązek ująć w cenie oferty, kalkulując wartość robót we wskazanych pozycjach tabeli elementów rozliczeniowych lub dodając pozycje własne.</w:t>
      </w:r>
    </w:p>
    <w:p w14:paraId="52368C24" w14:textId="77777777" w:rsidR="00392A29" w:rsidRPr="006642E9" w:rsidRDefault="00392A29" w:rsidP="00F84EB0">
      <w:pPr>
        <w:autoSpaceDE w:val="0"/>
        <w:autoSpaceDN w:val="0"/>
        <w:adjustRightInd w:val="0"/>
        <w:spacing w:after="8" w:line="276" w:lineRule="auto"/>
        <w:ind w:left="567"/>
        <w:jc w:val="both"/>
        <w:rPr>
          <w:rFonts w:eastAsia="Calibri"/>
          <w:sz w:val="24"/>
          <w:szCs w:val="24"/>
          <w:shd w:val="clear" w:color="auto" w:fill="FFFFFF"/>
        </w:rPr>
      </w:pPr>
    </w:p>
    <w:p w14:paraId="11AB2689" w14:textId="77777777" w:rsidR="00392A29" w:rsidRPr="006642E9" w:rsidRDefault="00392A29" w:rsidP="00F84EB0">
      <w:pPr>
        <w:autoSpaceDE w:val="0"/>
        <w:autoSpaceDN w:val="0"/>
        <w:adjustRightInd w:val="0"/>
        <w:spacing w:after="8" w:line="276" w:lineRule="auto"/>
        <w:ind w:left="567"/>
        <w:jc w:val="both"/>
        <w:rPr>
          <w:rFonts w:eastAsia="Arial"/>
          <w:sz w:val="24"/>
          <w:szCs w:val="24"/>
        </w:rPr>
      </w:pPr>
      <w:r w:rsidRPr="006642E9">
        <w:rPr>
          <w:rFonts w:eastAsia="Arial"/>
          <w:sz w:val="24"/>
          <w:szCs w:val="24"/>
        </w:rPr>
        <w:t>Szczegółowy opis przedmiotu zamówienia umieszczony jest w załączonej do SWZ dokumentacji projektowej, która stanowi integralną część niniejszej specyfikacji warunków zamówienia.</w:t>
      </w:r>
    </w:p>
    <w:p w14:paraId="6DF206FF" w14:textId="77777777" w:rsidR="00392A29" w:rsidRPr="006642E9" w:rsidRDefault="00392A29" w:rsidP="00F84EB0">
      <w:pPr>
        <w:autoSpaceDE w:val="0"/>
        <w:autoSpaceDN w:val="0"/>
        <w:adjustRightInd w:val="0"/>
        <w:spacing w:after="8" w:line="276" w:lineRule="auto"/>
        <w:ind w:left="567"/>
        <w:jc w:val="both"/>
        <w:rPr>
          <w:rFonts w:eastAsia="Arial"/>
          <w:sz w:val="24"/>
          <w:szCs w:val="24"/>
        </w:rPr>
      </w:pPr>
    </w:p>
    <w:p w14:paraId="5E52E221" w14:textId="57B06BD0" w:rsidR="00392A29" w:rsidRPr="006642E9" w:rsidRDefault="00392A29" w:rsidP="00F84EB0">
      <w:pPr>
        <w:autoSpaceDE w:val="0"/>
        <w:autoSpaceDN w:val="0"/>
        <w:adjustRightInd w:val="0"/>
        <w:spacing w:after="8" w:line="276" w:lineRule="auto"/>
        <w:ind w:left="567"/>
        <w:jc w:val="both"/>
        <w:rPr>
          <w:rFonts w:eastAsia="Arial"/>
          <w:b/>
          <w:bCs/>
          <w:sz w:val="24"/>
          <w:szCs w:val="24"/>
        </w:rPr>
      </w:pPr>
      <w:r w:rsidRPr="006642E9">
        <w:rPr>
          <w:rFonts w:eastAsia="Arial"/>
          <w:sz w:val="24"/>
          <w:szCs w:val="24"/>
        </w:rPr>
        <w:t xml:space="preserve">Termin wykonania przedmiotu zamówienia: </w:t>
      </w:r>
      <w:r w:rsidRPr="006642E9">
        <w:rPr>
          <w:rFonts w:eastAsia="Arial"/>
          <w:b/>
          <w:bCs/>
          <w:sz w:val="24"/>
          <w:szCs w:val="24"/>
        </w:rPr>
        <w:tab/>
      </w:r>
      <w:r w:rsidR="00BF0BB4">
        <w:rPr>
          <w:rFonts w:eastAsia="Arial"/>
          <w:b/>
          <w:bCs/>
          <w:sz w:val="24"/>
          <w:szCs w:val="24"/>
        </w:rPr>
        <w:t>4</w:t>
      </w:r>
      <w:r w:rsidR="006308E1">
        <w:rPr>
          <w:rFonts w:eastAsia="Arial"/>
          <w:b/>
          <w:bCs/>
          <w:sz w:val="24"/>
          <w:szCs w:val="24"/>
        </w:rPr>
        <w:t>5</w:t>
      </w:r>
      <w:r w:rsidR="00BF0BB4">
        <w:rPr>
          <w:rFonts w:eastAsia="Arial"/>
          <w:b/>
          <w:bCs/>
          <w:sz w:val="24"/>
          <w:szCs w:val="24"/>
        </w:rPr>
        <w:t xml:space="preserve"> dni</w:t>
      </w:r>
    </w:p>
    <w:p w14:paraId="76BAB942" w14:textId="77777777" w:rsidR="00392A29" w:rsidRPr="006642E9" w:rsidRDefault="00392A29" w:rsidP="00DB55FD">
      <w:pPr>
        <w:spacing w:line="276" w:lineRule="auto"/>
        <w:ind w:right="85"/>
        <w:jc w:val="both"/>
        <w:rPr>
          <w:rFonts w:eastAsia="Arial"/>
          <w:sz w:val="24"/>
          <w:szCs w:val="24"/>
        </w:rPr>
      </w:pPr>
    </w:p>
    <w:p w14:paraId="12413157" w14:textId="77777777" w:rsidR="007730C7" w:rsidRPr="006642E9" w:rsidRDefault="00796DA3" w:rsidP="007730C7">
      <w:pPr>
        <w:tabs>
          <w:tab w:val="left" w:pos="1276"/>
        </w:tabs>
        <w:spacing w:after="120" w:line="276" w:lineRule="auto"/>
        <w:ind w:left="426"/>
        <w:jc w:val="both"/>
        <w:rPr>
          <w:b/>
          <w:bCs/>
          <w:sz w:val="24"/>
          <w:szCs w:val="24"/>
          <w:shd w:val="clear" w:color="auto" w:fill="FFFFFF"/>
        </w:rPr>
      </w:pPr>
      <w:r w:rsidRPr="006642E9">
        <w:rPr>
          <w:b/>
          <w:sz w:val="24"/>
          <w:szCs w:val="24"/>
        </w:rPr>
        <w:t xml:space="preserve">Główny kod CPV: </w:t>
      </w:r>
      <w:bookmarkStart w:id="5" w:name="_Hlk167710020"/>
      <w:r w:rsidR="007730C7" w:rsidRPr="006642E9">
        <w:rPr>
          <w:b/>
          <w:bCs/>
          <w:sz w:val="24"/>
          <w:szCs w:val="24"/>
          <w:shd w:val="clear" w:color="auto" w:fill="FFFFFF"/>
        </w:rPr>
        <w:t>45232452-5 – Roboty budowlane w zakresie kanalizacji deszczowej</w:t>
      </w:r>
    </w:p>
    <w:p w14:paraId="2070F33E" w14:textId="6A0E898E" w:rsidR="00796DA3" w:rsidRPr="006642E9" w:rsidRDefault="00796DA3" w:rsidP="00DB55FD">
      <w:pPr>
        <w:tabs>
          <w:tab w:val="left" w:pos="1276"/>
        </w:tabs>
        <w:spacing w:after="120" w:line="276" w:lineRule="auto"/>
        <w:ind w:left="426"/>
        <w:jc w:val="both"/>
        <w:rPr>
          <w:b/>
          <w:sz w:val="24"/>
          <w:szCs w:val="24"/>
          <w:shd w:val="clear" w:color="auto" w:fill="FFFFFF"/>
        </w:rPr>
      </w:pPr>
    </w:p>
    <w:bookmarkEnd w:id="5"/>
    <w:p w14:paraId="6185C3A2" w14:textId="77777777" w:rsidR="00796DA3" w:rsidRPr="006642E9" w:rsidRDefault="00796DA3" w:rsidP="007730C7">
      <w:pPr>
        <w:spacing w:line="276" w:lineRule="auto"/>
        <w:ind w:left="426"/>
        <w:rPr>
          <w:sz w:val="24"/>
          <w:szCs w:val="24"/>
          <w:shd w:val="clear" w:color="auto" w:fill="FFFFFF"/>
        </w:rPr>
      </w:pPr>
      <w:r w:rsidRPr="006642E9">
        <w:rPr>
          <w:sz w:val="24"/>
          <w:szCs w:val="24"/>
          <w:shd w:val="clear" w:color="auto" w:fill="FFFFFF"/>
        </w:rPr>
        <w:t xml:space="preserve">Kody CPV: </w:t>
      </w:r>
    </w:p>
    <w:p w14:paraId="36E35D09" w14:textId="3C99E251" w:rsidR="007730C7" w:rsidRPr="006642E9" w:rsidRDefault="007730C7" w:rsidP="007730C7">
      <w:pPr>
        <w:tabs>
          <w:tab w:val="left" w:pos="1276"/>
        </w:tabs>
        <w:spacing w:after="120" w:line="276" w:lineRule="auto"/>
        <w:ind w:left="426"/>
        <w:jc w:val="both"/>
        <w:rPr>
          <w:sz w:val="24"/>
          <w:szCs w:val="24"/>
          <w:shd w:val="clear" w:color="auto" w:fill="FFFFFF"/>
        </w:rPr>
      </w:pPr>
      <w:r w:rsidRPr="006642E9">
        <w:rPr>
          <w:sz w:val="24"/>
          <w:szCs w:val="24"/>
          <w:shd w:val="clear" w:color="auto" w:fill="FFFFFF"/>
        </w:rPr>
        <w:t xml:space="preserve">45100000-8 </w:t>
      </w:r>
      <w:r w:rsidR="00A40872">
        <w:rPr>
          <w:sz w:val="24"/>
          <w:szCs w:val="24"/>
          <w:shd w:val="clear" w:color="auto" w:fill="FFFFFF"/>
        </w:rPr>
        <w:t xml:space="preserve">   </w:t>
      </w:r>
      <w:r w:rsidRPr="006642E9">
        <w:rPr>
          <w:sz w:val="24"/>
          <w:szCs w:val="24"/>
          <w:shd w:val="clear" w:color="auto" w:fill="FFFFFF"/>
        </w:rPr>
        <w:t>Przygotowanie terenu pod budowę</w:t>
      </w:r>
    </w:p>
    <w:p w14:paraId="5F24306F" w14:textId="007C3782" w:rsidR="007730C7" w:rsidRDefault="007730C7" w:rsidP="007730C7">
      <w:pPr>
        <w:tabs>
          <w:tab w:val="left" w:pos="1276"/>
        </w:tabs>
        <w:spacing w:after="120" w:line="276" w:lineRule="auto"/>
        <w:ind w:left="426"/>
        <w:jc w:val="both"/>
        <w:rPr>
          <w:sz w:val="24"/>
          <w:szCs w:val="24"/>
          <w:shd w:val="clear" w:color="auto" w:fill="FFFFFF"/>
        </w:rPr>
      </w:pPr>
      <w:r w:rsidRPr="006642E9">
        <w:rPr>
          <w:sz w:val="24"/>
          <w:szCs w:val="24"/>
          <w:shd w:val="clear" w:color="auto" w:fill="FFFFFF"/>
        </w:rPr>
        <w:t xml:space="preserve">45111200-0 </w:t>
      </w:r>
      <w:r w:rsidR="00A40872">
        <w:rPr>
          <w:sz w:val="24"/>
          <w:szCs w:val="24"/>
          <w:shd w:val="clear" w:color="auto" w:fill="FFFFFF"/>
        </w:rPr>
        <w:t xml:space="preserve">   </w:t>
      </w:r>
      <w:r w:rsidRPr="006642E9">
        <w:rPr>
          <w:sz w:val="24"/>
          <w:szCs w:val="24"/>
          <w:shd w:val="clear" w:color="auto" w:fill="FFFFFF"/>
        </w:rPr>
        <w:t>Roboty w zakresie usuwania gruntu (roboty ziemne, wykopy)</w:t>
      </w:r>
    </w:p>
    <w:p w14:paraId="3A87BA82" w14:textId="0F5507EE" w:rsidR="00694995" w:rsidRPr="006642E9" w:rsidRDefault="00694995" w:rsidP="007730C7">
      <w:pPr>
        <w:tabs>
          <w:tab w:val="left" w:pos="1276"/>
        </w:tabs>
        <w:spacing w:after="120" w:line="276" w:lineRule="auto"/>
        <w:ind w:left="426"/>
        <w:jc w:val="both"/>
        <w:rPr>
          <w:sz w:val="24"/>
          <w:szCs w:val="24"/>
          <w:shd w:val="clear" w:color="auto" w:fill="FFFFFF"/>
        </w:rPr>
      </w:pPr>
      <w:r>
        <w:rPr>
          <w:sz w:val="24"/>
          <w:szCs w:val="24"/>
          <w:shd w:val="clear" w:color="auto" w:fill="FFFFFF"/>
        </w:rPr>
        <w:t>45231300-8  Roboty budowlane w zakresie budowy wodociągów i rurociągów do odprowadzania ścieków</w:t>
      </w:r>
    </w:p>
    <w:p w14:paraId="0904ECB8" w14:textId="72977870" w:rsidR="00796DA3" w:rsidRDefault="007730C7" w:rsidP="007730C7">
      <w:pPr>
        <w:tabs>
          <w:tab w:val="left" w:pos="1276"/>
        </w:tabs>
        <w:spacing w:after="120" w:line="276" w:lineRule="auto"/>
        <w:ind w:left="426"/>
        <w:jc w:val="both"/>
        <w:rPr>
          <w:sz w:val="24"/>
          <w:szCs w:val="24"/>
          <w:shd w:val="clear" w:color="auto" w:fill="FFFFFF"/>
        </w:rPr>
      </w:pPr>
      <w:r w:rsidRPr="005F6220">
        <w:rPr>
          <w:sz w:val="24"/>
          <w:szCs w:val="24"/>
          <w:shd w:val="clear" w:color="auto" w:fill="FFFFFF"/>
        </w:rPr>
        <w:t xml:space="preserve">45233220-7 </w:t>
      </w:r>
      <w:r w:rsidR="00A40872">
        <w:rPr>
          <w:sz w:val="24"/>
          <w:szCs w:val="24"/>
          <w:shd w:val="clear" w:color="auto" w:fill="FFFFFF"/>
        </w:rPr>
        <w:t xml:space="preserve">   </w:t>
      </w:r>
      <w:r w:rsidRPr="005F6220">
        <w:rPr>
          <w:sz w:val="24"/>
          <w:szCs w:val="24"/>
          <w:shd w:val="clear" w:color="auto" w:fill="FFFFFF"/>
        </w:rPr>
        <w:t>Roboty w zakresie nawierzchni dróg (odtworzenie i naprawa nawierzchni z kostki brukowej, trylinki, tłucznia)</w:t>
      </w:r>
    </w:p>
    <w:p w14:paraId="73826039" w14:textId="0C69DD41" w:rsidR="00A40872" w:rsidRPr="005F6220" w:rsidRDefault="00A40872" w:rsidP="007730C7">
      <w:pPr>
        <w:tabs>
          <w:tab w:val="left" w:pos="1276"/>
        </w:tabs>
        <w:spacing w:after="120" w:line="276" w:lineRule="auto"/>
        <w:ind w:left="426"/>
        <w:jc w:val="both"/>
        <w:rPr>
          <w:sz w:val="24"/>
          <w:szCs w:val="24"/>
          <w:shd w:val="clear" w:color="auto" w:fill="FFFFFF"/>
        </w:rPr>
      </w:pPr>
      <w:r>
        <w:rPr>
          <w:sz w:val="24"/>
          <w:szCs w:val="24"/>
          <w:shd w:val="clear" w:color="auto" w:fill="FFFFFF"/>
        </w:rPr>
        <w:t>45431000-7</w:t>
      </w:r>
      <w:r w:rsidRPr="00A40872">
        <w:rPr>
          <w:sz w:val="24"/>
          <w:szCs w:val="24"/>
          <w:shd w:val="clear" w:color="auto" w:fill="FFFFFF"/>
        </w:rPr>
        <w:t xml:space="preserve"> </w:t>
      </w:r>
      <w:r>
        <w:rPr>
          <w:sz w:val="24"/>
          <w:szCs w:val="24"/>
          <w:shd w:val="clear" w:color="auto" w:fill="FFFFFF"/>
        </w:rPr>
        <w:t xml:space="preserve">   </w:t>
      </w:r>
      <w:r w:rsidRPr="00A40872">
        <w:rPr>
          <w:sz w:val="24"/>
          <w:szCs w:val="24"/>
          <w:shd w:val="clear" w:color="auto" w:fill="FFFFFF"/>
        </w:rPr>
        <w:t xml:space="preserve">Kładzenie płytek </w:t>
      </w:r>
    </w:p>
    <w:p w14:paraId="0C05D450" w14:textId="77777777" w:rsidR="003B3606" w:rsidRPr="006642E9" w:rsidRDefault="003B3606" w:rsidP="007730C7">
      <w:pPr>
        <w:tabs>
          <w:tab w:val="left" w:pos="1276"/>
        </w:tabs>
        <w:spacing w:after="120" w:line="276" w:lineRule="auto"/>
        <w:ind w:left="426"/>
        <w:jc w:val="both"/>
        <w:rPr>
          <w:b/>
          <w:bCs/>
          <w:sz w:val="24"/>
          <w:szCs w:val="24"/>
          <w:u w:val="single"/>
        </w:rPr>
      </w:pPr>
    </w:p>
    <w:p w14:paraId="550C32CA" w14:textId="3B50602B" w:rsidR="00D42CAE" w:rsidRPr="006642E9" w:rsidRDefault="00D42CAE" w:rsidP="00C8671E">
      <w:pPr>
        <w:tabs>
          <w:tab w:val="left" w:pos="1276"/>
        </w:tabs>
        <w:spacing w:after="120" w:line="276" w:lineRule="auto"/>
        <w:ind w:left="426"/>
        <w:jc w:val="both"/>
        <w:rPr>
          <w:b/>
          <w:bCs/>
          <w:sz w:val="24"/>
          <w:szCs w:val="24"/>
          <w:u w:val="single"/>
        </w:rPr>
      </w:pPr>
      <w:r w:rsidRPr="006642E9">
        <w:rPr>
          <w:b/>
          <w:bCs/>
          <w:sz w:val="24"/>
          <w:szCs w:val="24"/>
          <w:u w:val="single"/>
        </w:rPr>
        <w:t>V. Uzasadnienie dla niedokonania podziału zamówienia na części.</w:t>
      </w:r>
    </w:p>
    <w:p w14:paraId="3A0084CF" w14:textId="3848FE0E" w:rsidR="003B3606" w:rsidRPr="006642E9" w:rsidRDefault="00B064C9" w:rsidP="003B3606">
      <w:pPr>
        <w:pStyle w:val="NormalnyWeb"/>
        <w:spacing w:line="276" w:lineRule="auto"/>
        <w:ind w:left="426"/>
        <w:jc w:val="both"/>
      </w:pPr>
      <w:r>
        <w:t xml:space="preserve">1. </w:t>
      </w:r>
      <w:r w:rsidR="003B3606" w:rsidRPr="006642E9">
        <w:t>Zamówienie obejmuje kompleksowe roboty budowlane związane z remontem kanalizacji deszczowej na terenie Państwowej Szkoły Muzycznej I i II stopnia im. Fryderyka Chopina w Sochaczewie. Zakres prac obejmuje zarówno roboty rozbiórkowe, ziemne, jak i montażowe wraz z odtworzeniem nawierzchni oraz uporządkowaniem terenu.</w:t>
      </w:r>
    </w:p>
    <w:p w14:paraId="40F3D908" w14:textId="77777777" w:rsidR="003B3606" w:rsidRPr="006642E9" w:rsidRDefault="003B3606" w:rsidP="003B3606">
      <w:pPr>
        <w:pStyle w:val="NormalnyWeb"/>
        <w:spacing w:line="276" w:lineRule="auto"/>
        <w:ind w:left="426"/>
        <w:jc w:val="both"/>
      </w:pPr>
      <w:r w:rsidRPr="006642E9">
        <w:t>Podział zamówienia na części byłby niecelowy z uwagi na technologiczną i funkcjonalną jedność robót – poszczególne elementy prac są ze sobą ściśle powiązane i stanowią nierozerwalny proces inwestycyjny. Ich sztuczny podział mógłby spowodować ryzyko braku należytej koordynacji pomiędzy wykonawcami, wydłużenie czasu realizacji zamówienia, zwiększenie kosztów oraz utrudnienie odpowiedzialności za efekt końcowy.</w:t>
      </w:r>
    </w:p>
    <w:p w14:paraId="65D9EDF5" w14:textId="77777777" w:rsidR="003B3606" w:rsidRPr="006642E9" w:rsidRDefault="003B3606" w:rsidP="003B3606">
      <w:pPr>
        <w:pStyle w:val="NormalnyWeb"/>
        <w:spacing w:line="276" w:lineRule="auto"/>
        <w:ind w:left="426"/>
        <w:jc w:val="both"/>
      </w:pPr>
      <w:r w:rsidRPr="006642E9">
        <w:t>Zamawiający stoi na stanowisku, że realizacja zamówienia przez jednego wykonawcę zapewni pełną spójność techniczną, organizacyjną i jakościową przedsięwzięcia oraz pozwoli na ograniczenie ryzyka nieprawidłowej eksploatacji kanalizacji deszczowej po zakończeniu robót.</w:t>
      </w:r>
    </w:p>
    <w:p w14:paraId="30F19673" w14:textId="77777777" w:rsidR="007779FE" w:rsidRPr="006642E9" w:rsidRDefault="007779FE" w:rsidP="00D42CAE">
      <w:pPr>
        <w:tabs>
          <w:tab w:val="left" w:pos="1276"/>
        </w:tabs>
        <w:spacing w:after="120" w:line="276" w:lineRule="auto"/>
        <w:ind w:left="426"/>
        <w:jc w:val="both"/>
        <w:rPr>
          <w:sz w:val="24"/>
          <w:szCs w:val="24"/>
        </w:rPr>
      </w:pPr>
    </w:p>
    <w:p w14:paraId="671FC0FA" w14:textId="77777777" w:rsidR="00261F84" w:rsidRPr="006642E9" w:rsidRDefault="00261F84" w:rsidP="00EE63EB">
      <w:pPr>
        <w:numPr>
          <w:ilvl w:val="0"/>
          <w:numId w:val="14"/>
        </w:numPr>
        <w:spacing w:after="120" w:line="276" w:lineRule="auto"/>
        <w:ind w:left="851" w:hanging="425"/>
        <w:jc w:val="both"/>
        <w:rPr>
          <w:b/>
          <w:bCs/>
          <w:sz w:val="24"/>
          <w:szCs w:val="24"/>
        </w:rPr>
      </w:pPr>
      <w:r w:rsidRPr="006642E9">
        <w:rPr>
          <w:b/>
          <w:bCs/>
          <w:sz w:val="24"/>
          <w:szCs w:val="24"/>
        </w:rPr>
        <w:t>Kryteria stosowane w celu oceny równoważności.</w:t>
      </w:r>
    </w:p>
    <w:p w14:paraId="483B34C6" w14:textId="77777777" w:rsidR="00F67138" w:rsidRPr="006642E9" w:rsidRDefault="00F67138" w:rsidP="00083891">
      <w:pPr>
        <w:autoSpaceDE w:val="0"/>
        <w:autoSpaceDN w:val="0"/>
        <w:adjustRightInd w:val="0"/>
        <w:spacing w:line="276" w:lineRule="auto"/>
        <w:ind w:left="851" w:hanging="425"/>
        <w:jc w:val="both"/>
        <w:rPr>
          <w:sz w:val="24"/>
          <w:szCs w:val="24"/>
        </w:rPr>
      </w:pPr>
      <w:r w:rsidRPr="006642E9">
        <w:rPr>
          <w:sz w:val="24"/>
          <w:szCs w:val="24"/>
        </w:rPr>
        <w:t xml:space="preserve">2.1. Wykonawca, który powoła się na rozwiązania równoważne z opisanymi przez Zamawiającego, jest zobowiązany wykazać, że zaproponowane przez niego materiały </w:t>
      </w:r>
      <w:r w:rsidRPr="006642E9">
        <w:rPr>
          <w:sz w:val="24"/>
          <w:szCs w:val="24"/>
        </w:rPr>
        <w:lastRenderedPageBreak/>
        <w:t>i/lub urządzenia spełniają (są równoważne) wymagania określone przez Zamawiającego.</w:t>
      </w:r>
    </w:p>
    <w:p w14:paraId="226476BC" w14:textId="77777777" w:rsidR="00F67138" w:rsidRPr="006642E9" w:rsidRDefault="00F67138" w:rsidP="00083891">
      <w:pPr>
        <w:autoSpaceDE w:val="0"/>
        <w:autoSpaceDN w:val="0"/>
        <w:adjustRightInd w:val="0"/>
        <w:spacing w:line="276" w:lineRule="auto"/>
        <w:ind w:left="851" w:hanging="425"/>
        <w:jc w:val="both"/>
        <w:rPr>
          <w:sz w:val="24"/>
          <w:szCs w:val="24"/>
        </w:rPr>
      </w:pPr>
      <w:r w:rsidRPr="006642E9">
        <w:rPr>
          <w:sz w:val="24"/>
          <w:szCs w:val="24"/>
        </w:rPr>
        <w:t xml:space="preserve">2.2. W takim przypadku Wykonawca zobowiązany jest podać w ofercie nazwy (typy, rodzaje) i producentów przyjętych do wyceny i zastosowania przy realizacji zamówienia oferowanych produktów i/lub systemów oraz przedłożyć odpowiednie dokumenty (w języku polskim) opisujące parametry techniczne oraz producenta, wymagane przepisami certyfikaty i inne dokumenty, pozwalające jednoznacznie stwierdzić, że są one rzeczywiście równoważne. Równoważność pod względem parametrów technicznych, użytkowych oraz eksploatacyjnych ma w szczególności zapewnić uzyskanie parametrów technicznych nie gorszych od założonych w niniejszej SWZ. </w:t>
      </w:r>
    </w:p>
    <w:p w14:paraId="032BC5DE" w14:textId="77777777" w:rsidR="00F67138" w:rsidRPr="006642E9" w:rsidRDefault="00F67138" w:rsidP="00083891">
      <w:pPr>
        <w:autoSpaceDE w:val="0"/>
        <w:autoSpaceDN w:val="0"/>
        <w:adjustRightInd w:val="0"/>
        <w:spacing w:line="276" w:lineRule="auto"/>
        <w:ind w:left="851" w:hanging="425"/>
        <w:jc w:val="both"/>
        <w:rPr>
          <w:sz w:val="24"/>
          <w:szCs w:val="24"/>
        </w:rPr>
      </w:pPr>
      <w:r w:rsidRPr="006642E9">
        <w:rPr>
          <w:sz w:val="24"/>
          <w:szCs w:val="24"/>
        </w:rPr>
        <w:t xml:space="preserve">2.3. Zastosowane materiały i urządzenia winny być dopuszczone do obrotu i stosowania w budownictwie w rozumieniu ustawy z dnia 7 lipca 1994r. Prawo budowlane. </w:t>
      </w:r>
    </w:p>
    <w:p w14:paraId="415298A2" w14:textId="77777777" w:rsidR="00F67138" w:rsidRPr="006642E9" w:rsidRDefault="00F67138" w:rsidP="00083891">
      <w:pPr>
        <w:autoSpaceDE w:val="0"/>
        <w:autoSpaceDN w:val="0"/>
        <w:adjustRightInd w:val="0"/>
        <w:spacing w:line="276" w:lineRule="auto"/>
        <w:ind w:left="851" w:hanging="425"/>
        <w:jc w:val="both"/>
        <w:rPr>
          <w:sz w:val="24"/>
          <w:szCs w:val="24"/>
        </w:rPr>
      </w:pPr>
      <w:r w:rsidRPr="006642E9">
        <w:rPr>
          <w:sz w:val="24"/>
          <w:szCs w:val="24"/>
        </w:rPr>
        <w:t xml:space="preserve">2.4. W przypadku niewskazania przez Wykonawcę w ofercie rozwiązania równoważnego Zamawiający uzna, iż Wykonawca będzie realizował przedmiot zamówienia zgodnie z rozwiązaniami wskazanymi w SWZ i jej załącznikach. </w:t>
      </w:r>
    </w:p>
    <w:p w14:paraId="18B66788" w14:textId="77777777" w:rsidR="00F67138" w:rsidRPr="006642E9" w:rsidRDefault="00F67138" w:rsidP="00083891">
      <w:pPr>
        <w:autoSpaceDE w:val="0"/>
        <w:autoSpaceDN w:val="0"/>
        <w:adjustRightInd w:val="0"/>
        <w:spacing w:line="276" w:lineRule="auto"/>
        <w:ind w:left="851"/>
        <w:jc w:val="both"/>
        <w:rPr>
          <w:b/>
          <w:bCs/>
          <w:sz w:val="24"/>
          <w:szCs w:val="24"/>
        </w:rPr>
      </w:pPr>
    </w:p>
    <w:p w14:paraId="28AE8D5F" w14:textId="77777777" w:rsidR="00F67138" w:rsidRPr="006642E9" w:rsidRDefault="00F67138" w:rsidP="00083891">
      <w:pPr>
        <w:autoSpaceDE w:val="0"/>
        <w:autoSpaceDN w:val="0"/>
        <w:adjustRightInd w:val="0"/>
        <w:spacing w:line="276" w:lineRule="auto"/>
        <w:ind w:left="851" w:hanging="425"/>
        <w:jc w:val="both"/>
        <w:rPr>
          <w:sz w:val="24"/>
          <w:szCs w:val="24"/>
        </w:rPr>
      </w:pPr>
      <w:r w:rsidRPr="006642E9">
        <w:rPr>
          <w:b/>
          <w:bCs/>
          <w:sz w:val="24"/>
          <w:szCs w:val="24"/>
        </w:rPr>
        <w:t xml:space="preserve">3. Rozwiązania równoważne </w:t>
      </w:r>
    </w:p>
    <w:p w14:paraId="4B723B7F" w14:textId="77777777" w:rsidR="00F67138" w:rsidRPr="006642E9" w:rsidRDefault="00F67138" w:rsidP="00083891">
      <w:pPr>
        <w:autoSpaceDE w:val="0"/>
        <w:autoSpaceDN w:val="0"/>
        <w:adjustRightInd w:val="0"/>
        <w:spacing w:after="21" w:line="276" w:lineRule="auto"/>
        <w:ind w:left="851" w:hanging="425"/>
        <w:jc w:val="both"/>
        <w:rPr>
          <w:sz w:val="24"/>
          <w:szCs w:val="24"/>
        </w:rPr>
      </w:pPr>
      <w:r w:rsidRPr="006642E9">
        <w:rPr>
          <w:sz w:val="24"/>
          <w:szCs w:val="24"/>
        </w:rPr>
        <w:t xml:space="preserve">3.1. Jeżeli dokumentacja projektowa lub specyfikacja techniczna wykonania i odbioru robót budowlanych wskazywałyby w odniesieniu do niektórych materiałów lub urządzeń znaki towarowe, patenty lub pochodzenie, źródła lub szczególnego procesu, który charakteryzuje produkty lub usługi dostarczane przez konkretnego wykonawcę - Zamawiający, zgodnie z art. 99 ust. 5 ustawy Pzp, dopuszcza oferowanie materiałów lub urządzeń równoważnych. Materiały lub urządzenia pochodzące od konkretnych producentów określają minimalne parametry techniczne, eksploatacyjne, użytkowe, jakościowe i funkcjonalne jakim muszą odpowiadać materiały lub urządzenia oferowane przez wykonawcę, aby zostały spełnione wymagania stawiane przez Zamawiającego. </w:t>
      </w:r>
    </w:p>
    <w:p w14:paraId="786143A3" w14:textId="77777777" w:rsidR="00F67138" w:rsidRPr="006642E9" w:rsidRDefault="00F67138" w:rsidP="00083891">
      <w:pPr>
        <w:autoSpaceDE w:val="0"/>
        <w:autoSpaceDN w:val="0"/>
        <w:adjustRightInd w:val="0"/>
        <w:spacing w:after="21" w:line="276" w:lineRule="auto"/>
        <w:ind w:left="851" w:hanging="425"/>
        <w:jc w:val="both"/>
        <w:rPr>
          <w:sz w:val="24"/>
          <w:szCs w:val="24"/>
        </w:rPr>
      </w:pPr>
      <w:r w:rsidRPr="006642E9">
        <w:rPr>
          <w:sz w:val="24"/>
          <w:szCs w:val="24"/>
        </w:rPr>
        <w:t xml:space="preserve">3.2. Pod pojęciem „minimalne parametry techniczne, eksploatacyjne, użytkowe, jakościowe i funkcjonalne” Zamawiający rozumie wymagania dotyczące materiałów lub urządzeń zawarte w ogólnie dostępnych źródłach, katalogach, stronach internetowych producentów. Operowanie przykładowymi nazwami producenta ma jedynie na celu doprecyzowanie poziomu oczekiwań Zamawiającego w stosunku do określonego rozwiązania. Posługiwanie się nazwami producentów/produktów ma wyłącznie charakter przykładowy. Zamawiający, wskazując oznaczenie konkretnego producenta (dostawcy) lub konkretny produkt przy opisie przedmiotu zamówienia, dopuszcza jednocześnie produkty równoważne o parametrach technicznych, eksploatacyjnych, użytkowych, jakościowych i funkcjonalnych co najmniej na poziomie parametrów wskazanego produktu, uznając tym samym każdy produkt o wskazanych lub lepszych parametrach. Oznacza że wskazaniom tym towarzyszą wyrazy „lub równoważny”. </w:t>
      </w:r>
    </w:p>
    <w:p w14:paraId="466CAF83" w14:textId="77777777" w:rsidR="00F67138" w:rsidRPr="006642E9" w:rsidRDefault="00F67138" w:rsidP="00083891">
      <w:pPr>
        <w:autoSpaceDE w:val="0"/>
        <w:autoSpaceDN w:val="0"/>
        <w:adjustRightInd w:val="0"/>
        <w:spacing w:after="21" w:line="276" w:lineRule="auto"/>
        <w:ind w:left="851" w:hanging="425"/>
        <w:jc w:val="both"/>
        <w:rPr>
          <w:sz w:val="24"/>
          <w:szCs w:val="24"/>
        </w:rPr>
      </w:pPr>
      <w:r w:rsidRPr="006642E9">
        <w:rPr>
          <w:sz w:val="24"/>
          <w:szCs w:val="24"/>
        </w:rPr>
        <w:t xml:space="preserve">3.3. Zgodnie z art. 101 ust. 4 ustawy Prawo zamówień publicznych (Pzp) w sytuacji gdyby w dokumentacji projektowej lub STWiORB, a więc w dokumentach opisującym przedmiot zamówienia, zawarto odniesienie do norm, europejskich ocen technicznych, </w:t>
      </w:r>
      <w:r w:rsidRPr="006642E9">
        <w:rPr>
          <w:sz w:val="24"/>
          <w:szCs w:val="24"/>
        </w:rPr>
        <w:lastRenderedPageBreak/>
        <w:t xml:space="preserve">aprobat, specyfikacji technicznych i systemów referencji technicznych, o których mowa w art. 101 ust. 1 pkt 2 oraz ust. 3 ustawy Pzp a takim odniesieniom nie towarzyszyło wyrażenie „lub równoważne”, to Zamawiający dopuszcza rozwiązania równoważne opisywanym w każdej takiej normie, europejskiej ocenie technicznej, aprobacie, specyfikacji technicznej, systemowi referencji technicznych. W związku z powyższym należy przyjąć, że każdej: normie, europejskiej ocenie technicznej, aprobacie, specyfikacji technicznej, systemowi referencji technicznych występujących w opisie przedmiotu zamówienia towarzyszą wyrazy „lub równoważne". </w:t>
      </w:r>
    </w:p>
    <w:p w14:paraId="529612A0" w14:textId="77777777" w:rsidR="00F67138" w:rsidRPr="006642E9" w:rsidRDefault="00F67138" w:rsidP="00083891">
      <w:pPr>
        <w:autoSpaceDE w:val="0"/>
        <w:autoSpaceDN w:val="0"/>
        <w:adjustRightInd w:val="0"/>
        <w:spacing w:after="21" w:line="276" w:lineRule="auto"/>
        <w:ind w:left="851" w:hanging="425"/>
        <w:jc w:val="both"/>
        <w:rPr>
          <w:sz w:val="24"/>
          <w:szCs w:val="24"/>
        </w:rPr>
      </w:pPr>
      <w:r w:rsidRPr="006642E9">
        <w:rPr>
          <w:sz w:val="24"/>
          <w:szCs w:val="24"/>
        </w:rPr>
        <w:t xml:space="preserve">3.4. Na każde żądanie Zamawiającego, w tym przed rozpoczęciem stosowania materiałów i urządzeń przewidzianych do zastosowania przy realizacji niniejszego zamówienia, Wykonawca dostarczy Zamawiającemu dokumenty potwierdzające ich dopuszczenie do obrotu i stosowania w budownictwie. </w:t>
      </w:r>
    </w:p>
    <w:p w14:paraId="7FC6411D" w14:textId="77777777" w:rsidR="00F67138" w:rsidRPr="006642E9" w:rsidRDefault="00F67138" w:rsidP="00F67138">
      <w:pPr>
        <w:autoSpaceDE w:val="0"/>
        <w:autoSpaceDN w:val="0"/>
        <w:adjustRightInd w:val="0"/>
        <w:spacing w:after="21" w:line="360" w:lineRule="auto"/>
        <w:ind w:left="851" w:hanging="425"/>
        <w:jc w:val="both"/>
        <w:rPr>
          <w:sz w:val="24"/>
          <w:szCs w:val="24"/>
        </w:rPr>
      </w:pPr>
    </w:p>
    <w:p w14:paraId="73BCFF1A" w14:textId="77777777" w:rsidR="00593BBB" w:rsidRPr="006642E9" w:rsidRDefault="00593BBB" w:rsidP="00B064C9">
      <w:pPr>
        <w:numPr>
          <w:ilvl w:val="0"/>
          <w:numId w:val="98"/>
        </w:numPr>
        <w:tabs>
          <w:tab w:val="left" w:pos="567"/>
        </w:tabs>
        <w:spacing w:after="120" w:line="276" w:lineRule="auto"/>
        <w:jc w:val="both"/>
        <w:rPr>
          <w:b/>
          <w:bCs/>
          <w:sz w:val="24"/>
          <w:szCs w:val="24"/>
        </w:rPr>
      </w:pPr>
      <w:r w:rsidRPr="006642E9">
        <w:rPr>
          <w:b/>
          <w:bCs/>
          <w:sz w:val="24"/>
          <w:szCs w:val="24"/>
        </w:rPr>
        <w:t>Termin wykonania zamówienia.</w:t>
      </w:r>
    </w:p>
    <w:p w14:paraId="28733C7D" w14:textId="708ED2C2" w:rsidR="0001040C" w:rsidRPr="006642E9" w:rsidRDefault="006C07F7" w:rsidP="00CB5021">
      <w:pPr>
        <w:spacing w:line="276" w:lineRule="auto"/>
        <w:ind w:left="294"/>
        <w:rPr>
          <w:sz w:val="24"/>
          <w:szCs w:val="24"/>
        </w:rPr>
      </w:pPr>
      <w:r w:rsidRPr="006642E9">
        <w:rPr>
          <w:b/>
          <w:sz w:val="24"/>
          <w:szCs w:val="24"/>
        </w:rPr>
        <w:t xml:space="preserve">Termin realizacji (wymagany):  </w:t>
      </w:r>
      <w:r w:rsidR="00BF0BB4">
        <w:rPr>
          <w:b/>
          <w:sz w:val="24"/>
          <w:szCs w:val="24"/>
        </w:rPr>
        <w:t>4</w:t>
      </w:r>
      <w:r w:rsidR="006308E1">
        <w:rPr>
          <w:b/>
          <w:sz w:val="24"/>
          <w:szCs w:val="24"/>
        </w:rPr>
        <w:t>5</w:t>
      </w:r>
      <w:r w:rsidR="00BF0BB4">
        <w:rPr>
          <w:b/>
          <w:sz w:val="24"/>
          <w:szCs w:val="24"/>
        </w:rPr>
        <w:t xml:space="preserve"> dni</w:t>
      </w:r>
    </w:p>
    <w:p w14:paraId="67E44260" w14:textId="77777777" w:rsidR="0001040C" w:rsidRPr="006642E9" w:rsidRDefault="0001040C" w:rsidP="00C8671E">
      <w:pPr>
        <w:tabs>
          <w:tab w:val="left" w:pos="851"/>
        </w:tabs>
        <w:spacing w:after="120" w:line="276" w:lineRule="auto"/>
        <w:ind w:left="851"/>
        <w:jc w:val="both"/>
        <w:rPr>
          <w:b/>
          <w:bCs/>
          <w:sz w:val="24"/>
          <w:szCs w:val="24"/>
        </w:rPr>
      </w:pPr>
    </w:p>
    <w:p w14:paraId="3AD35B34" w14:textId="77777777" w:rsidR="00FF5D2F" w:rsidRPr="006642E9" w:rsidRDefault="00FF5D2F" w:rsidP="00B064C9">
      <w:pPr>
        <w:numPr>
          <w:ilvl w:val="0"/>
          <w:numId w:val="98"/>
        </w:numPr>
        <w:tabs>
          <w:tab w:val="left" w:pos="851"/>
        </w:tabs>
        <w:spacing w:after="120" w:line="276" w:lineRule="auto"/>
        <w:jc w:val="both"/>
        <w:rPr>
          <w:b/>
          <w:bCs/>
          <w:sz w:val="24"/>
          <w:szCs w:val="24"/>
        </w:rPr>
      </w:pPr>
      <w:r w:rsidRPr="006642E9">
        <w:rPr>
          <w:b/>
          <w:bCs/>
          <w:sz w:val="24"/>
          <w:szCs w:val="24"/>
        </w:rPr>
        <w:t>Podstawy wykluczenia, o których mowa w art. 108 Pzp.</w:t>
      </w:r>
    </w:p>
    <w:p w14:paraId="595EBD2B" w14:textId="77777777" w:rsidR="00046292" w:rsidRPr="006642E9" w:rsidRDefault="00046292" w:rsidP="00B064C9">
      <w:pPr>
        <w:spacing w:after="120" w:line="276" w:lineRule="auto"/>
        <w:ind w:left="360"/>
        <w:rPr>
          <w:sz w:val="24"/>
          <w:szCs w:val="24"/>
        </w:rPr>
      </w:pPr>
      <w:r w:rsidRPr="006642E9">
        <w:rPr>
          <w:sz w:val="24"/>
          <w:szCs w:val="24"/>
        </w:rPr>
        <w:t>Z postępowania o udzielenie zamówienia wyklucza się wykonawcę:</w:t>
      </w:r>
    </w:p>
    <w:p w14:paraId="228C0E50" w14:textId="77777777" w:rsidR="00046292" w:rsidRPr="006642E9" w:rsidRDefault="00046292" w:rsidP="00B064C9">
      <w:pPr>
        <w:numPr>
          <w:ilvl w:val="1"/>
          <w:numId w:val="9"/>
        </w:numPr>
        <w:tabs>
          <w:tab w:val="left" w:pos="1276"/>
        </w:tabs>
        <w:spacing w:after="120" w:line="276" w:lineRule="auto"/>
        <w:ind w:left="785" w:hanging="425"/>
        <w:rPr>
          <w:sz w:val="24"/>
          <w:szCs w:val="24"/>
        </w:rPr>
      </w:pPr>
      <w:r w:rsidRPr="006642E9">
        <w:rPr>
          <w:sz w:val="24"/>
          <w:szCs w:val="24"/>
        </w:rPr>
        <w:t>będącego osobą fizyczną, którego prawomocnie skazano za przestępstwo:</w:t>
      </w:r>
    </w:p>
    <w:p w14:paraId="720DD7EB" w14:textId="77777777" w:rsidR="00046292" w:rsidRPr="006642E9" w:rsidRDefault="00046292" w:rsidP="00B064C9">
      <w:pPr>
        <w:numPr>
          <w:ilvl w:val="2"/>
          <w:numId w:val="10"/>
        </w:numPr>
        <w:tabs>
          <w:tab w:val="left" w:pos="1701"/>
        </w:tabs>
        <w:spacing w:after="120" w:line="276" w:lineRule="auto"/>
        <w:ind w:left="1210" w:hanging="425"/>
        <w:jc w:val="both"/>
        <w:rPr>
          <w:sz w:val="24"/>
          <w:szCs w:val="24"/>
        </w:rPr>
      </w:pPr>
      <w:r w:rsidRPr="006642E9">
        <w:rPr>
          <w:sz w:val="24"/>
          <w:szCs w:val="24"/>
        </w:rPr>
        <w:t xml:space="preserve">udziału w zorganizowanej grupie przestępczej albo związku mającym na celu popełnienie przestępstwa lub przestępstwa skarbowego, o którym mowa w </w:t>
      </w:r>
      <w:r w:rsidRPr="006642E9">
        <w:rPr>
          <w:rFonts w:eastAsia="MS Gothic"/>
          <w:sz w:val="24"/>
          <w:szCs w:val="24"/>
        </w:rPr>
        <w:t>art. 258</w:t>
      </w:r>
      <w:r w:rsidRPr="006642E9">
        <w:rPr>
          <w:sz w:val="24"/>
          <w:szCs w:val="24"/>
        </w:rPr>
        <w:t xml:space="preserve"> Kodeksu karnego </w:t>
      </w:r>
      <w:r w:rsidRPr="006642E9">
        <w:rPr>
          <w:b/>
          <w:bCs/>
          <w:sz w:val="24"/>
          <w:szCs w:val="24"/>
        </w:rPr>
        <w:t>(art. 108 ust. 1 pkt 1 lit. a Pzp)</w:t>
      </w:r>
      <w:r w:rsidRPr="006642E9">
        <w:rPr>
          <w:sz w:val="24"/>
          <w:szCs w:val="24"/>
        </w:rPr>
        <w:t>,</w:t>
      </w:r>
    </w:p>
    <w:p w14:paraId="18214FCE" w14:textId="77777777" w:rsidR="00046292" w:rsidRPr="006642E9" w:rsidRDefault="00046292" w:rsidP="00B064C9">
      <w:pPr>
        <w:numPr>
          <w:ilvl w:val="2"/>
          <w:numId w:val="10"/>
        </w:numPr>
        <w:tabs>
          <w:tab w:val="left" w:pos="1701"/>
        </w:tabs>
        <w:spacing w:after="120" w:line="276" w:lineRule="auto"/>
        <w:ind w:left="1210" w:hanging="425"/>
        <w:jc w:val="both"/>
        <w:rPr>
          <w:sz w:val="24"/>
          <w:szCs w:val="24"/>
        </w:rPr>
      </w:pPr>
      <w:r w:rsidRPr="006642E9">
        <w:rPr>
          <w:sz w:val="24"/>
          <w:szCs w:val="24"/>
        </w:rPr>
        <w:t xml:space="preserve">handlu ludźmi, o którym mowa w </w:t>
      </w:r>
      <w:r w:rsidRPr="006642E9">
        <w:rPr>
          <w:rFonts w:eastAsia="MS Gothic"/>
          <w:sz w:val="24"/>
          <w:szCs w:val="24"/>
        </w:rPr>
        <w:t>art. 189a</w:t>
      </w:r>
      <w:r w:rsidRPr="006642E9">
        <w:rPr>
          <w:sz w:val="24"/>
          <w:szCs w:val="24"/>
        </w:rPr>
        <w:t xml:space="preserve"> Kodeksu karnego </w:t>
      </w:r>
      <w:r w:rsidRPr="006642E9">
        <w:rPr>
          <w:b/>
          <w:bCs/>
          <w:sz w:val="24"/>
          <w:szCs w:val="24"/>
        </w:rPr>
        <w:t>(art. 108 ust. 1 pkt 1 lit. b Pzp)</w:t>
      </w:r>
      <w:r w:rsidRPr="006642E9">
        <w:rPr>
          <w:sz w:val="24"/>
          <w:szCs w:val="24"/>
        </w:rPr>
        <w:t>,</w:t>
      </w:r>
    </w:p>
    <w:p w14:paraId="50FF4802" w14:textId="77777777" w:rsidR="004F01B7" w:rsidRPr="006642E9" w:rsidRDefault="004F01B7" w:rsidP="00B064C9">
      <w:pPr>
        <w:numPr>
          <w:ilvl w:val="2"/>
          <w:numId w:val="10"/>
        </w:numPr>
        <w:tabs>
          <w:tab w:val="left" w:pos="1701"/>
        </w:tabs>
        <w:spacing w:after="120" w:line="276" w:lineRule="auto"/>
        <w:ind w:left="1210" w:hanging="425"/>
        <w:jc w:val="both"/>
        <w:rPr>
          <w:sz w:val="24"/>
          <w:szCs w:val="24"/>
        </w:rPr>
      </w:pPr>
      <w:r w:rsidRPr="006642E9">
        <w:rPr>
          <w:sz w:val="24"/>
          <w:szCs w:val="24"/>
        </w:rPr>
        <w:t xml:space="preserve">o którym mowa w art. 228-230a, art. 250a Kodeksu karnego, w art. 46-48 ustawy z dnia 25 czerwca 2010 r. o sporcie lub w art. 54 ust. 1-4 ustawy z dnia 12 maja 2011 r. o refundacji leków, środków spożywczych specjalnego przeznaczenia żywieniowego oraz wyrobów medycznych </w:t>
      </w:r>
      <w:r w:rsidRPr="006642E9">
        <w:rPr>
          <w:b/>
          <w:bCs/>
          <w:sz w:val="24"/>
          <w:szCs w:val="24"/>
        </w:rPr>
        <w:t>(art. 108 ust. 1 pkt 1 lit. c Pzp)</w:t>
      </w:r>
      <w:r w:rsidRPr="006642E9">
        <w:rPr>
          <w:sz w:val="24"/>
          <w:szCs w:val="24"/>
        </w:rPr>
        <w:t>,</w:t>
      </w:r>
    </w:p>
    <w:p w14:paraId="6C7A5B14" w14:textId="77777777" w:rsidR="00046292" w:rsidRPr="006642E9" w:rsidRDefault="00046292" w:rsidP="00B064C9">
      <w:pPr>
        <w:numPr>
          <w:ilvl w:val="2"/>
          <w:numId w:val="10"/>
        </w:numPr>
        <w:tabs>
          <w:tab w:val="left" w:pos="1701"/>
        </w:tabs>
        <w:spacing w:after="120" w:line="276" w:lineRule="auto"/>
        <w:ind w:left="1210" w:hanging="425"/>
        <w:jc w:val="both"/>
        <w:rPr>
          <w:sz w:val="24"/>
          <w:szCs w:val="24"/>
        </w:rPr>
      </w:pPr>
      <w:r w:rsidRPr="006642E9">
        <w:rPr>
          <w:sz w:val="24"/>
          <w:szCs w:val="24"/>
        </w:rPr>
        <w:t xml:space="preserve">finansowania przestępstwa o charakterze terrorystycznym, o którym mowa w </w:t>
      </w:r>
      <w:r w:rsidRPr="006642E9">
        <w:rPr>
          <w:rFonts w:eastAsia="MS Gothic"/>
          <w:sz w:val="24"/>
          <w:szCs w:val="24"/>
        </w:rPr>
        <w:t>art. 165a</w:t>
      </w:r>
      <w:r w:rsidRPr="006642E9">
        <w:rPr>
          <w:sz w:val="24"/>
          <w:szCs w:val="24"/>
        </w:rPr>
        <w:t xml:space="preserve"> Kodeksu karnego, lub przestępstwo udaremniania lub utrudniania stwierdzenia przestępnego pochodzenia pieniędzy lub ukrywania ich pochodzenia, o którym mowa w </w:t>
      </w:r>
      <w:r w:rsidRPr="006642E9">
        <w:rPr>
          <w:rFonts w:eastAsia="MS Gothic"/>
          <w:sz w:val="24"/>
          <w:szCs w:val="24"/>
        </w:rPr>
        <w:t>art. 299</w:t>
      </w:r>
      <w:r w:rsidRPr="006642E9">
        <w:rPr>
          <w:sz w:val="24"/>
          <w:szCs w:val="24"/>
        </w:rPr>
        <w:t xml:space="preserve"> Kodeksu karnego </w:t>
      </w:r>
      <w:r w:rsidRPr="006642E9">
        <w:rPr>
          <w:b/>
          <w:bCs/>
          <w:sz w:val="24"/>
          <w:szCs w:val="24"/>
        </w:rPr>
        <w:t>(art. 108 ust. 1 pkt 1 lit. d Pzp)</w:t>
      </w:r>
      <w:r w:rsidRPr="006642E9">
        <w:rPr>
          <w:sz w:val="24"/>
          <w:szCs w:val="24"/>
        </w:rPr>
        <w:t>,</w:t>
      </w:r>
    </w:p>
    <w:p w14:paraId="2D04ECC0" w14:textId="77777777" w:rsidR="00046292" w:rsidRPr="006642E9" w:rsidRDefault="00046292" w:rsidP="00B064C9">
      <w:pPr>
        <w:numPr>
          <w:ilvl w:val="2"/>
          <w:numId w:val="10"/>
        </w:numPr>
        <w:tabs>
          <w:tab w:val="left" w:pos="1701"/>
        </w:tabs>
        <w:spacing w:after="120" w:line="276" w:lineRule="auto"/>
        <w:ind w:left="1210" w:hanging="425"/>
        <w:jc w:val="both"/>
        <w:rPr>
          <w:sz w:val="24"/>
          <w:szCs w:val="24"/>
        </w:rPr>
      </w:pPr>
      <w:r w:rsidRPr="006642E9">
        <w:rPr>
          <w:sz w:val="24"/>
          <w:szCs w:val="24"/>
        </w:rPr>
        <w:t xml:space="preserve">o charakterze terrorystycznym, o którym mowa w </w:t>
      </w:r>
      <w:r w:rsidRPr="006642E9">
        <w:rPr>
          <w:rFonts w:eastAsia="MS Gothic"/>
          <w:sz w:val="24"/>
          <w:szCs w:val="24"/>
        </w:rPr>
        <w:t>art. 115 § 20</w:t>
      </w:r>
      <w:r w:rsidRPr="006642E9">
        <w:rPr>
          <w:sz w:val="24"/>
          <w:szCs w:val="24"/>
        </w:rPr>
        <w:t xml:space="preserve"> Kodeksu karnego, lub mające na celu popełnienie tego przestępstwa </w:t>
      </w:r>
      <w:r w:rsidRPr="006642E9">
        <w:rPr>
          <w:b/>
          <w:bCs/>
          <w:sz w:val="24"/>
          <w:szCs w:val="24"/>
        </w:rPr>
        <w:t>(art. 108 ust. 1 pkt 1 lit. e Pzp)</w:t>
      </w:r>
      <w:r w:rsidRPr="006642E9">
        <w:rPr>
          <w:sz w:val="24"/>
          <w:szCs w:val="24"/>
        </w:rPr>
        <w:t>,</w:t>
      </w:r>
    </w:p>
    <w:p w14:paraId="30FB5D8A" w14:textId="77777777" w:rsidR="00046292" w:rsidRPr="006642E9" w:rsidRDefault="00046292" w:rsidP="00B064C9">
      <w:pPr>
        <w:numPr>
          <w:ilvl w:val="2"/>
          <w:numId w:val="10"/>
        </w:numPr>
        <w:tabs>
          <w:tab w:val="left" w:pos="1701"/>
        </w:tabs>
        <w:spacing w:after="120" w:line="276" w:lineRule="auto"/>
        <w:ind w:left="1210" w:hanging="425"/>
        <w:jc w:val="both"/>
        <w:rPr>
          <w:sz w:val="24"/>
          <w:szCs w:val="24"/>
        </w:rPr>
      </w:pPr>
      <w:r w:rsidRPr="006642E9">
        <w:rPr>
          <w:sz w:val="24"/>
          <w:szCs w:val="24"/>
        </w:rPr>
        <w:t xml:space="preserve">pracy małoletnich cudzoziemców, o którym mowa w </w:t>
      </w:r>
      <w:r w:rsidRPr="006642E9">
        <w:rPr>
          <w:rFonts w:eastAsia="MS Gothic"/>
          <w:sz w:val="24"/>
          <w:szCs w:val="24"/>
        </w:rPr>
        <w:t>art. 9 ust. 2</w:t>
      </w:r>
      <w:r w:rsidRPr="006642E9">
        <w:rPr>
          <w:sz w:val="24"/>
          <w:szCs w:val="24"/>
        </w:rPr>
        <w:t xml:space="preserve"> ustawy z dnia 15 czerwca 2012 r. o skutkach powierzania wykonywania pracy cudzoziemcom przebywającym wbrew przepisom na terytorium Rzeczypospolitej Polskiej (Dz. U. poz. 769) </w:t>
      </w:r>
      <w:r w:rsidRPr="006642E9">
        <w:rPr>
          <w:b/>
          <w:bCs/>
          <w:sz w:val="24"/>
          <w:szCs w:val="24"/>
        </w:rPr>
        <w:t>(art. 108 ust. 1 pkt 1 lit. f Pzp)</w:t>
      </w:r>
      <w:r w:rsidRPr="006642E9">
        <w:rPr>
          <w:sz w:val="24"/>
          <w:szCs w:val="24"/>
        </w:rPr>
        <w:t>,</w:t>
      </w:r>
    </w:p>
    <w:p w14:paraId="36403E2A" w14:textId="77777777" w:rsidR="00046292" w:rsidRPr="006642E9" w:rsidRDefault="00046292" w:rsidP="00B064C9">
      <w:pPr>
        <w:numPr>
          <w:ilvl w:val="2"/>
          <w:numId w:val="10"/>
        </w:numPr>
        <w:tabs>
          <w:tab w:val="left" w:pos="1701"/>
        </w:tabs>
        <w:spacing w:after="120" w:line="276" w:lineRule="auto"/>
        <w:ind w:left="1210" w:hanging="425"/>
        <w:jc w:val="both"/>
        <w:rPr>
          <w:sz w:val="24"/>
          <w:szCs w:val="24"/>
        </w:rPr>
      </w:pPr>
      <w:r w:rsidRPr="006642E9">
        <w:rPr>
          <w:sz w:val="24"/>
          <w:szCs w:val="24"/>
        </w:rPr>
        <w:lastRenderedPageBreak/>
        <w:t xml:space="preserve">przeciwko obrotowi gospodarczemu, o których mowa w </w:t>
      </w:r>
      <w:r w:rsidRPr="006642E9">
        <w:rPr>
          <w:rFonts w:eastAsia="MS Gothic"/>
          <w:sz w:val="24"/>
          <w:szCs w:val="24"/>
        </w:rPr>
        <w:t>art. 296-307</w:t>
      </w:r>
      <w:r w:rsidRPr="006642E9">
        <w:rPr>
          <w:sz w:val="24"/>
          <w:szCs w:val="24"/>
        </w:rPr>
        <w:t xml:space="preserve"> Kodeksu karnego, przestępstwo oszustwa, o którym mowa w </w:t>
      </w:r>
      <w:r w:rsidRPr="006642E9">
        <w:rPr>
          <w:rFonts w:eastAsia="MS Gothic"/>
          <w:sz w:val="24"/>
          <w:szCs w:val="24"/>
        </w:rPr>
        <w:t>art. 286</w:t>
      </w:r>
      <w:r w:rsidRPr="006642E9">
        <w:rPr>
          <w:sz w:val="24"/>
          <w:szCs w:val="24"/>
        </w:rPr>
        <w:t xml:space="preserve"> Kodeksu karnego, przestępstwo przeciwko wiarygodności dokumentów, o których mowa w </w:t>
      </w:r>
      <w:r w:rsidRPr="006642E9">
        <w:rPr>
          <w:rFonts w:eastAsia="MS Gothic"/>
          <w:sz w:val="24"/>
          <w:szCs w:val="24"/>
        </w:rPr>
        <w:t>art. 270-277d</w:t>
      </w:r>
      <w:r w:rsidRPr="006642E9">
        <w:rPr>
          <w:sz w:val="24"/>
          <w:szCs w:val="24"/>
        </w:rPr>
        <w:t xml:space="preserve"> Kodeksu karnego, lub przestępstwo skarbowe </w:t>
      </w:r>
      <w:r w:rsidRPr="006642E9">
        <w:rPr>
          <w:b/>
          <w:bCs/>
          <w:sz w:val="24"/>
          <w:szCs w:val="24"/>
        </w:rPr>
        <w:t>(art. 108 ust. 1 pkt 1 lit. g Pzp)</w:t>
      </w:r>
      <w:r w:rsidRPr="006642E9">
        <w:rPr>
          <w:sz w:val="24"/>
          <w:szCs w:val="24"/>
        </w:rPr>
        <w:t>,</w:t>
      </w:r>
    </w:p>
    <w:p w14:paraId="599DB297" w14:textId="77777777" w:rsidR="00046292" w:rsidRPr="006642E9" w:rsidRDefault="00046292" w:rsidP="00B064C9">
      <w:pPr>
        <w:numPr>
          <w:ilvl w:val="2"/>
          <w:numId w:val="10"/>
        </w:numPr>
        <w:tabs>
          <w:tab w:val="left" w:pos="1701"/>
        </w:tabs>
        <w:spacing w:after="120" w:line="276" w:lineRule="auto"/>
        <w:ind w:left="1210" w:hanging="425"/>
        <w:jc w:val="both"/>
        <w:rPr>
          <w:sz w:val="24"/>
          <w:szCs w:val="24"/>
        </w:rPr>
      </w:pPr>
      <w:r w:rsidRPr="006642E9">
        <w:rPr>
          <w:sz w:val="24"/>
          <w:szCs w:val="24"/>
        </w:rPr>
        <w:t xml:space="preserve">o którym mowa w art. 9 ust. 1 i 3 lub art. 10 ustawy z dnia 15 czerwca 2012 r. o skutkach powierzania wykonywania pracy cudzoziemcom przebywającym wbrew przepisom na terytorium Rzeczypospolitej Polskiej </w:t>
      </w:r>
      <w:r w:rsidRPr="006642E9">
        <w:rPr>
          <w:b/>
          <w:bCs/>
          <w:sz w:val="24"/>
          <w:szCs w:val="24"/>
        </w:rPr>
        <w:t>(art. 108 ust. 1 pkt 1 lit. h Pzp)</w:t>
      </w:r>
    </w:p>
    <w:p w14:paraId="11D922D3" w14:textId="77777777" w:rsidR="00046292" w:rsidRPr="006642E9" w:rsidRDefault="00046292" w:rsidP="00B064C9">
      <w:pPr>
        <w:numPr>
          <w:ilvl w:val="0"/>
          <w:numId w:val="11"/>
        </w:numPr>
        <w:tabs>
          <w:tab w:val="left" w:pos="1701"/>
        </w:tabs>
        <w:spacing w:after="120" w:line="276" w:lineRule="auto"/>
        <w:ind w:left="1210" w:hanging="425"/>
        <w:jc w:val="both"/>
        <w:rPr>
          <w:sz w:val="24"/>
          <w:szCs w:val="24"/>
        </w:rPr>
      </w:pPr>
      <w:r w:rsidRPr="006642E9">
        <w:rPr>
          <w:sz w:val="24"/>
          <w:szCs w:val="24"/>
        </w:rPr>
        <w:t>lub za odpowiedni czyn zabroniony określony w przepisach prawa obcego;</w:t>
      </w:r>
    </w:p>
    <w:p w14:paraId="5219B591" w14:textId="77777777" w:rsidR="00046292" w:rsidRPr="006642E9" w:rsidRDefault="00046292" w:rsidP="00B064C9">
      <w:pPr>
        <w:numPr>
          <w:ilvl w:val="0"/>
          <w:numId w:val="12"/>
        </w:numPr>
        <w:tabs>
          <w:tab w:val="left" w:pos="1276"/>
        </w:tabs>
        <w:spacing w:after="120" w:line="276" w:lineRule="auto"/>
        <w:ind w:left="785" w:hanging="425"/>
        <w:jc w:val="both"/>
        <w:rPr>
          <w:sz w:val="24"/>
          <w:szCs w:val="24"/>
        </w:rPr>
      </w:pPr>
      <w:r w:rsidRPr="006642E9">
        <w:rPr>
          <w:sz w:val="24"/>
          <w:szCs w:val="24"/>
        </w:rPr>
        <w:t xml:space="preserve">jeżeli urzędującego członka jego organu zarządzającego lub nadzorczego, wspólnika spółki w spółce jawnej lub partnerskiej albo komplementariusza w spółce komandytowej lub komandytowo-akcyjnej lub prokurenta prawomocnie skazano za przestępstwo, o którym mowa w pkt 1 </w:t>
      </w:r>
      <w:r w:rsidRPr="006642E9">
        <w:rPr>
          <w:b/>
          <w:bCs/>
          <w:sz w:val="24"/>
          <w:szCs w:val="24"/>
        </w:rPr>
        <w:t>(art. 108 ust. 1 pkt 2 Pzp)</w:t>
      </w:r>
      <w:r w:rsidRPr="006642E9">
        <w:rPr>
          <w:sz w:val="24"/>
          <w:szCs w:val="24"/>
        </w:rPr>
        <w:t>;</w:t>
      </w:r>
    </w:p>
    <w:p w14:paraId="3F576F5E" w14:textId="77777777" w:rsidR="00046292" w:rsidRPr="006642E9" w:rsidRDefault="00046292" w:rsidP="00B064C9">
      <w:pPr>
        <w:numPr>
          <w:ilvl w:val="0"/>
          <w:numId w:val="12"/>
        </w:numPr>
        <w:tabs>
          <w:tab w:val="left" w:pos="1276"/>
        </w:tabs>
        <w:spacing w:after="120" w:line="276" w:lineRule="auto"/>
        <w:ind w:left="785" w:hanging="425"/>
        <w:jc w:val="both"/>
        <w:rPr>
          <w:sz w:val="24"/>
          <w:szCs w:val="24"/>
        </w:rPr>
      </w:pPr>
      <w:r w:rsidRPr="006642E9">
        <w:rPr>
          <w:sz w:val="24"/>
          <w:szCs w:val="24"/>
        </w:rPr>
        <w:t xml:space="preserve">wobec którego wydano prawomocny wyrok sądu lub ostateczną decyzję administracyjną o zaleganiu z uiszczeniem podatków, opłat lub składek na ubezpieczenie społeczne lub zdrowotne, chyba że 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 </w:t>
      </w:r>
      <w:r w:rsidRPr="006642E9">
        <w:rPr>
          <w:b/>
          <w:bCs/>
          <w:sz w:val="24"/>
          <w:szCs w:val="24"/>
        </w:rPr>
        <w:t>(art. 108 ust. 1 pkt 3 Pzp)</w:t>
      </w:r>
      <w:r w:rsidRPr="006642E9">
        <w:rPr>
          <w:sz w:val="24"/>
          <w:szCs w:val="24"/>
        </w:rPr>
        <w:t>;</w:t>
      </w:r>
    </w:p>
    <w:p w14:paraId="18582E03" w14:textId="77777777" w:rsidR="00046292" w:rsidRPr="006642E9" w:rsidRDefault="00046292" w:rsidP="00B064C9">
      <w:pPr>
        <w:numPr>
          <w:ilvl w:val="0"/>
          <w:numId w:val="12"/>
        </w:numPr>
        <w:tabs>
          <w:tab w:val="left" w:pos="1276"/>
        </w:tabs>
        <w:spacing w:after="120" w:line="276" w:lineRule="auto"/>
        <w:ind w:left="785" w:hanging="425"/>
        <w:jc w:val="both"/>
        <w:rPr>
          <w:sz w:val="24"/>
          <w:szCs w:val="24"/>
        </w:rPr>
      </w:pPr>
      <w:r w:rsidRPr="006642E9">
        <w:rPr>
          <w:sz w:val="24"/>
          <w:szCs w:val="24"/>
        </w:rPr>
        <w:t xml:space="preserve">wobec którego orzeczono zakaz ubiegania się o zamówienia publiczne </w:t>
      </w:r>
      <w:r w:rsidRPr="006642E9">
        <w:rPr>
          <w:b/>
          <w:bCs/>
          <w:sz w:val="24"/>
          <w:szCs w:val="24"/>
        </w:rPr>
        <w:t>(art. 108 ust. 1 pkt 4 Pzp)</w:t>
      </w:r>
      <w:r w:rsidRPr="006642E9">
        <w:rPr>
          <w:sz w:val="24"/>
          <w:szCs w:val="24"/>
        </w:rPr>
        <w:t>;</w:t>
      </w:r>
    </w:p>
    <w:p w14:paraId="09E9D9CC" w14:textId="77777777" w:rsidR="00046292" w:rsidRPr="006642E9" w:rsidRDefault="00046292" w:rsidP="00B064C9">
      <w:pPr>
        <w:numPr>
          <w:ilvl w:val="0"/>
          <w:numId w:val="12"/>
        </w:numPr>
        <w:tabs>
          <w:tab w:val="left" w:pos="1276"/>
        </w:tabs>
        <w:spacing w:after="120" w:line="276" w:lineRule="auto"/>
        <w:ind w:left="785" w:hanging="425"/>
        <w:jc w:val="both"/>
        <w:rPr>
          <w:sz w:val="24"/>
          <w:szCs w:val="24"/>
        </w:rPr>
      </w:pPr>
      <w:r w:rsidRPr="006642E9">
        <w:rPr>
          <w:sz w:val="24"/>
          <w:szCs w:val="24"/>
        </w:rPr>
        <w:t xml:space="preserve">jeżeli zamawiający może stwierdzić, na podstawie wiarygodnych przesłanek, że wykonawca zawarł z innymi wykonawcami porozumienie mające na celu zakłócenie konkurencji, w szczególności jeżeli należąc do tej samej grupy kapitałowej w rozumieniu </w:t>
      </w:r>
      <w:r w:rsidRPr="006642E9">
        <w:rPr>
          <w:rFonts w:eastAsia="MS Gothic"/>
          <w:sz w:val="24"/>
          <w:szCs w:val="24"/>
        </w:rPr>
        <w:t>ustawy</w:t>
      </w:r>
      <w:r w:rsidRPr="006642E9">
        <w:rPr>
          <w:sz w:val="24"/>
          <w:szCs w:val="24"/>
        </w:rPr>
        <w:t xml:space="preserve"> z dnia 16 lutego 2007 r. o ochronie konkurencji i konsumentów, złożyli odrębne oferty, oferty częściowe lub wnioski o dopuszczenie do udziału w postępowaniu, chyba że wykażą, że przygotowali te oferty lub wnioski niezależnie od siebie </w:t>
      </w:r>
      <w:r w:rsidRPr="006642E9">
        <w:rPr>
          <w:b/>
          <w:bCs/>
          <w:sz w:val="24"/>
          <w:szCs w:val="24"/>
        </w:rPr>
        <w:t>(art. 108 ust. 1 pkt 5 Pzp)</w:t>
      </w:r>
      <w:r w:rsidRPr="006642E9">
        <w:rPr>
          <w:sz w:val="24"/>
          <w:szCs w:val="24"/>
        </w:rPr>
        <w:t>;</w:t>
      </w:r>
    </w:p>
    <w:p w14:paraId="6B551D21" w14:textId="77777777" w:rsidR="00046292" w:rsidRPr="006642E9" w:rsidRDefault="00046292" w:rsidP="00B064C9">
      <w:pPr>
        <w:numPr>
          <w:ilvl w:val="0"/>
          <w:numId w:val="12"/>
        </w:numPr>
        <w:tabs>
          <w:tab w:val="left" w:pos="1276"/>
        </w:tabs>
        <w:spacing w:after="120" w:line="276" w:lineRule="auto"/>
        <w:ind w:left="785" w:hanging="425"/>
        <w:jc w:val="both"/>
        <w:rPr>
          <w:sz w:val="24"/>
          <w:szCs w:val="24"/>
        </w:rPr>
      </w:pPr>
      <w:r w:rsidRPr="006642E9">
        <w:rPr>
          <w:sz w:val="24"/>
          <w:szCs w:val="24"/>
        </w:rPr>
        <w:t xml:space="preserve">jeżeli, w przypadkach, o których mowa w art. 85 ust. 1, doszło do zakłócenia konkurencji wynikającego z wcześniejszego zaangażowania tego wykonawcy lub podmiotu, który należy z wykonawcą do tej samej grupy kapitałowej w rozumieniu </w:t>
      </w:r>
      <w:r w:rsidRPr="006642E9">
        <w:rPr>
          <w:rFonts w:eastAsia="MS Gothic"/>
          <w:sz w:val="24"/>
          <w:szCs w:val="24"/>
        </w:rPr>
        <w:t>ustawy</w:t>
      </w:r>
      <w:r w:rsidRPr="006642E9">
        <w:rPr>
          <w:sz w:val="24"/>
          <w:szCs w:val="24"/>
        </w:rPr>
        <w:t xml:space="preserve"> z dnia 16 lutego 2007 r. o ochronie konkurencji i konsumentów, chyba że spowodowane tym zakłócenie konkurencji może być wyeliminowane w inny sposób niż przez wykluczenie wykonawcy z udziału w postępowaniu o udzielenie zamówienia </w:t>
      </w:r>
      <w:r w:rsidRPr="006642E9">
        <w:rPr>
          <w:b/>
          <w:bCs/>
          <w:sz w:val="24"/>
          <w:szCs w:val="24"/>
        </w:rPr>
        <w:t>(art. 108 ust. 1 pkt 6 Pzp)</w:t>
      </w:r>
      <w:r w:rsidRPr="006642E9">
        <w:rPr>
          <w:sz w:val="24"/>
          <w:szCs w:val="24"/>
        </w:rPr>
        <w:t>.</w:t>
      </w:r>
    </w:p>
    <w:p w14:paraId="3B4B79C4" w14:textId="77777777" w:rsidR="0001040C" w:rsidRPr="006642E9" w:rsidRDefault="0001040C" w:rsidP="00C8671E">
      <w:pPr>
        <w:tabs>
          <w:tab w:val="left" w:pos="1276"/>
        </w:tabs>
        <w:spacing w:after="120" w:line="276" w:lineRule="auto"/>
        <w:ind w:left="1276"/>
        <w:jc w:val="both"/>
        <w:rPr>
          <w:sz w:val="24"/>
          <w:szCs w:val="24"/>
        </w:rPr>
      </w:pPr>
    </w:p>
    <w:p w14:paraId="598B3AEE" w14:textId="77777777" w:rsidR="00FF5D2F" w:rsidRPr="006642E9" w:rsidRDefault="00FF5D2F" w:rsidP="00B064C9">
      <w:pPr>
        <w:numPr>
          <w:ilvl w:val="0"/>
          <w:numId w:val="98"/>
        </w:numPr>
        <w:tabs>
          <w:tab w:val="left" w:pos="851"/>
        </w:tabs>
        <w:spacing w:after="120" w:line="276" w:lineRule="auto"/>
        <w:ind w:left="851" w:hanging="425"/>
        <w:jc w:val="both"/>
        <w:rPr>
          <w:b/>
          <w:bCs/>
          <w:sz w:val="24"/>
          <w:szCs w:val="24"/>
        </w:rPr>
      </w:pPr>
      <w:r w:rsidRPr="006642E9">
        <w:rPr>
          <w:b/>
          <w:bCs/>
          <w:sz w:val="24"/>
          <w:szCs w:val="24"/>
        </w:rPr>
        <w:t>Podstawy wykluczenia, o których mowa w art. 109 ust. 1 Pzp.</w:t>
      </w:r>
    </w:p>
    <w:p w14:paraId="58AD504B" w14:textId="77777777" w:rsidR="00CF2EE0" w:rsidRPr="006642E9" w:rsidRDefault="00CF2EE0" w:rsidP="00EE63EB">
      <w:pPr>
        <w:numPr>
          <w:ilvl w:val="0"/>
          <w:numId w:val="16"/>
        </w:numPr>
        <w:tabs>
          <w:tab w:val="left" w:pos="1276"/>
        </w:tabs>
        <w:spacing w:after="120" w:line="276" w:lineRule="auto"/>
        <w:ind w:left="1069"/>
        <w:jc w:val="both"/>
        <w:rPr>
          <w:sz w:val="24"/>
          <w:szCs w:val="24"/>
        </w:rPr>
      </w:pPr>
      <w:r w:rsidRPr="006642E9">
        <w:rPr>
          <w:sz w:val="24"/>
          <w:szCs w:val="24"/>
        </w:rPr>
        <w:lastRenderedPageBreak/>
        <w:t>W celu potwierdzenia braku podstaw wykluczenia wykonawcy z udziału w postępowaniu o udzielenie zamówienia publicznego, zamawiający żąda następujących podmiotowych środków dowodowych:</w:t>
      </w:r>
    </w:p>
    <w:p w14:paraId="1F1FB619" w14:textId="324BFA52" w:rsidR="00CF2EE0" w:rsidRPr="006642E9" w:rsidRDefault="003B3606" w:rsidP="003B3606">
      <w:pPr>
        <w:tabs>
          <w:tab w:val="left" w:pos="1276"/>
        </w:tabs>
        <w:spacing w:after="120" w:line="276" w:lineRule="auto"/>
        <w:ind w:left="720"/>
        <w:jc w:val="both"/>
        <w:rPr>
          <w:sz w:val="24"/>
          <w:szCs w:val="24"/>
        </w:rPr>
      </w:pPr>
      <w:r w:rsidRPr="006642E9">
        <w:rPr>
          <w:sz w:val="24"/>
          <w:szCs w:val="24"/>
        </w:rPr>
        <w:t>Nie dotyczy.</w:t>
      </w:r>
    </w:p>
    <w:p w14:paraId="0D9DF7B5" w14:textId="77777777" w:rsidR="00D17C47" w:rsidRPr="006642E9" w:rsidRDefault="00D17C47" w:rsidP="00C8671E">
      <w:pPr>
        <w:tabs>
          <w:tab w:val="left" w:pos="1276"/>
        </w:tabs>
        <w:spacing w:after="120" w:line="276" w:lineRule="auto"/>
        <w:jc w:val="both"/>
        <w:rPr>
          <w:sz w:val="24"/>
          <w:szCs w:val="24"/>
        </w:rPr>
      </w:pPr>
    </w:p>
    <w:p w14:paraId="00349CB2" w14:textId="77777777" w:rsidR="00655A40" w:rsidRPr="006642E9" w:rsidRDefault="00655A40" w:rsidP="00B064C9">
      <w:pPr>
        <w:numPr>
          <w:ilvl w:val="0"/>
          <w:numId w:val="98"/>
        </w:numPr>
        <w:tabs>
          <w:tab w:val="left" w:pos="851"/>
        </w:tabs>
        <w:spacing w:after="120" w:line="276" w:lineRule="auto"/>
        <w:ind w:left="851" w:hanging="425"/>
        <w:jc w:val="both"/>
        <w:rPr>
          <w:b/>
          <w:bCs/>
          <w:sz w:val="24"/>
          <w:szCs w:val="24"/>
        </w:rPr>
      </w:pPr>
      <w:r w:rsidRPr="006642E9">
        <w:rPr>
          <w:b/>
          <w:bCs/>
          <w:sz w:val="24"/>
          <w:szCs w:val="24"/>
        </w:rPr>
        <w:t>Żądanie od wykonawcy, który polega na zdolnościach technicznych lub zawodowych lub sytuacji finansowej lub ekonomicznej podmiotów udostępniających zasoby na zasadach określonych w art. 118 Pzp, przedstawienia podmiotowych środków dowodowych, dotyczących tych podmiotów, potwierdzających, że nie zachodzą wobec tych podmiotów podstawy wykluczenia z postępowania.</w:t>
      </w:r>
    </w:p>
    <w:p w14:paraId="7D6C0624" w14:textId="77777777" w:rsidR="00655A40" w:rsidRPr="006642E9" w:rsidRDefault="00655A40" w:rsidP="00B064C9">
      <w:pPr>
        <w:tabs>
          <w:tab w:val="left" w:pos="1276"/>
        </w:tabs>
        <w:spacing w:after="120" w:line="276" w:lineRule="auto"/>
        <w:ind w:left="851"/>
        <w:jc w:val="both"/>
        <w:rPr>
          <w:sz w:val="24"/>
          <w:szCs w:val="24"/>
        </w:rPr>
      </w:pPr>
      <w:r w:rsidRPr="006642E9">
        <w:rPr>
          <w:sz w:val="24"/>
          <w:szCs w:val="24"/>
        </w:rPr>
        <w:t>Zamawiający żąda od wykonawcy, który polega na zdolnościach technicznych lub zawodowych lub sytuacji finansowej lub ekonomicznej podmiotów udostępniających zasoby na zasadach określonych w art. 118 Pzp, przedstawienia podmiotowych środków dowodowych, o których mowa w</w:t>
      </w:r>
      <w:r w:rsidR="001F6BC7" w:rsidRPr="006642E9">
        <w:rPr>
          <w:sz w:val="24"/>
          <w:szCs w:val="24"/>
        </w:rPr>
        <w:t xml:space="preserve"> art. 108 Pzp</w:t>
      </w:r>
      <w:r w:rsidRPr="006642E9">
        <w:rPr>
          <w:sz w:val="24"/>
          <w:szCs w:val="24"/>
        </w:rPr>
        <w:t>, dotyczących tych podmiotów, potwierdzających, że nie zachodzą wobec tych podmiotów podstawy wykluczenia z postępowania.</w:t>
      </w:r>
    </w:p>
    <w:p w14:paraId="34349D19" w14:textId="77777777" w:rsidR="0001040C" w:rsidRPr="006642E9" w:rsidRDefault="0001040C" w:rsidP="00C8671E">
      <w:pPr>
        <w:tabs>
          <w:tab w:val="left" w:pos="1276"/>
        </w:tabs>
        <w:spacing w:after="120" w:line="276" w:lineRule="auto"/>
        <w:ind w:left="1276"/>
        <w:jc w:val="both"/>
        <w:rPr>
          <w:b/>
          <w:bCs/>
          <w:sz w:val="24"/>
          <w:szCs w:val="24"/>
        </w:rPr>
      </w:pPr>
    </w:p>
    <w:p w14:paraId="617BA045" w14:textId="77777777" w:rsidR="00FF5D2F" w:rsidRPr="006642E9" w:rsidRDefault="00FF5D2F" w:rsidP="00B064C9">
      <w:pPr>
        <w:numPr>
          <w:ilvl w:val="0"/>
          <w:numId w:val="98"/>
        </w:numPr>
        <w:tabs>
          <w:tab w:val="left" w:pos="851"/>
        </w:tabs>
        <w:spacing w:after="120" w:line="276" w:lineRule="auto"/>
        <w:ind w:left="851" w:hanging="425"/>
        <w:jc w:val="both"/>
        <w:rPr>
          <w:b/>
          <w:bCs/>
          <w:sz w:val="24"/>
          <w:szCs w:val="24"/>
        </w:rPr>
      </w:pPr>
      <w:r w:rsidRPr="006642E9">
        <w:rPr>
          <w:b/>
          <w:bCs/>
          <w:sz w:val="24"/>
          <w:szCs w:val="24"/>
        </w:rPr>
        <w:t>Informacja o warunkach udziału w postępowaniu o udzielenie zamówienia.</w:t>
      </w:r>
    </w:p>
    <w:p w14:paraId="5EC06F40" w14:textId="77777777" w:rsidR="00FF5D2F" w:rsidRPr="006642E9" w:rsidRDefault="00FF5D2F" w:rsidP="00EE63EB">
      <w:pPr>
        <w:pStyle w:val="pkt"/>
        <w:numPr>
          <w:ilvl w:val="0"/>
          <w:numId w:val="13"/>
        </w:numPr>
        <w:tabs>
          <w:tab w:val="left" w:pos="1276"/>
        </w:tabs>
        <w:autoSpaceDE w:val="0"/>
        <w:autoSpaceDN w:val="0"/>
        <w:spacing w:before="0" w:after="120" w:line="276" w:lineRule="auto"/>
        <w:ind w:left="1276" w:hanging="425"/>
      </w:pPr>
      <w:r w:rsidRPr="006642E9">
        <w:t>Wykonawca spełni warunek udziału w postępowaniu dotyczący sytuacji ekonomicznej lub finansowej, jeżeli wykaże, że:</w:t>
      </w:r>
    </w:p>
    <w:p w14:paraId="110CE0C0" w14:textId="4CE9A1D0" w:rsidR="00FF5D2F" w:rsidRPr="006642E9" w:rsidRDefault="00FF5D2F" w:rsidP="00EE63EB">
      <w:pPr>
        <w:pStyle w:val="pkt"/>
        <w:numPr>
          <w:ilvl w:val="0"/>
          <w:numId w:val="17"/>
        </w:numPr>
        <w:tabs>
          <w:tab w:val="left" w:pos="1701"/>
        </w:tabs>
        <w:autoSpaceDE w:val="0"/>
        <w:autoSpaceDN w:val="0"/>
        <w:adjustRightInd w:val="0"/>
        <w:spacing w:before="0" w:after="120" w:line="276" w:lineRule="auto"/>
        <w:ind w:left="1701" w:hanging="425"/>
      </w:pPr>
      <w:r w:rsidRPr="006642E9">
        <w:t xml:space="preserve">jest ubezpieczony od odpowiedzialności cywilnej w zakresie prowadzonej działalności związanej z przedmiotem zamówienia na sumę gwarancyjną </w:t>
      </w:r>
      <w:r w:rsidR="002962AD" w:rsidRPr="006642E9">
        <w:br/>
      </w:r>
      <w:r w:rsidR="003B3606" w:rsidRPr="006642E9">
        <w:rPr>
          <w:b/>
          <w:bCs/>
          <w:lang w:val="pl-PL"/>
        </w:rPr>
        <w:t>1</w:t>
      </w:r>
      <w:r w:rsidR="00511B8E" w:rsidRPr="006642E9">
        <w:rPr>
          <w:b/>
          <w:bCs/>
          <w:lang w:val="pl-PL"/>
        </w:rPr>
        <w:t xml:space="preserve"> </w:t>
      </w:r>
      <w:r w:rsidR="00000174" w:rsidRPr="006642E9">
        <w:rPr>
          <w:b/>
          <w:bCs/>
          <w:lang w:val="pl-PL"/>
        </w:rPr>
        <w:t>0</w:t>
      </w:r>
      <w:r w:rsidR="00511B8E" w:rsidRPr="006642E9">
        <w:rPr>
          <w:b/>
          <w:bCs/>
          <w:lang w:val="pl-PL"/>
        </w:rPr>
        <w:t>00 </w:t>
      </w:r>
      <w:r w:rsidR="003D3A51" w:rsidRPr="006642E9">
        <w:rPr>
          <w:b/>
          <w:bCs/>
          <w:lang w:val="pl-PL"/>
        </w:rPr>
        <w:t>0</w:t>
      </w:r>
      <w:r w:rsidR="001F6BC7" w:rsidRPr="006642E9">
        <w:rPr>
          <w:b/>
          <w:bCs/>
        </w:rPr>
        <w:t>00</w:t>
      </w:r>
      <w:r w:rsidR="00511B8E" w:rsidRPr="006642E9">
        <w:rPr>
          <w:b/>
          <w:bCs/>
        </w:rPr>
        <w:t>,</w:t>
      </w:r>
      <w:r w:rsidR="001F6BC7" w:rsidRPr="006642E9">
        <w:rPr>
          <w:b/>
          <w:bCs/>
        </w:rPr>
        <w:t xml:space="preserve">00 </w:t>
      </w:r>
      <w:r w:rsidRPr="006642E9">
        <w:rPr>
          <w:b/>
          <w:bCs/>
        </w:rPr>
        <w:t>PLN</w:t>
      </w:r>
      <w:r w:rsidRPr="006642E9">
        <w:t>;</w:t>
      </w:r>
    </w:p>
    <w:p w14:paraId="3616F241" w14:textId="77777777" w:rsidR="00FF5D2F" w:rsidRPr="006642E9" w:rsidRDefault="00FF5D2F" w:rsidP="00EE63EB">
      <w:pPr>
        <w:pStyle w:val="pkt"/>
        <w:numPr>
          <w:ilvl w:val="0"/>
          <w:numId w:val="13"/>
        </w:numPr>
        <w:tabs>
          <w:tab w:val="left" w:pos="1276"/>
        </w:tabs>
        <w:autoSpaceDE w:val="0"/>
        <w:autoSpaceDN w:val="0"/>
        <w:spacing w:before="0" w:after="120" w:line="276" w:lineRule="auto"/>
        <w:ind w:left="1276" w:hanging="425"/>
        <w:rPr>
          <w:lang w:eastAsia="en-US"/>
        </w:rPr>
      </w:pPr>
      <w:r w:rsidRPr="006642E9">
        <w:t>Wykonawca spełni warunek udziału w postępowaniu dotyczący zdolności technicznej, jeżeli wykaże, że dysponuje:</w:t>
      </w:r>
    </w:p>
    <w:p w14:paraId="29586C8D" w14:textId="77777777" w:rsidR="001F6BC7" w:rsidRPr="006642E9" w:rsidRDefault="001F6BC7" w:rsidP="00C8671E">
      <w:pPr>
        <w:pStyle w:val="pkt"/>
        <w:tabs>
          <w:tab w:val="left" w:pos="1276"/>
        </w:tabs>
        <w:autoSpaceDE w:val="0"/>
        <w:autoSpaceDN w:val="0"/>
        <w:spacing w:before="0" w:after="120" w:line="276" w:lineRule="auto"/>
        <w:ind w:left="1276" w:firstLine="0"/>
        <w:rPr>
          <w:lang w:eastAsia="en-US"/>
        </w:rPr>
      </w:pPr>
      <w:r w:rsidRPr="006642E9">
        <w:t>Nie dotyczy.</w:t>
      </w:r>
    </w:p>
    <w:p w14:paraId="404914E5" w14:textId="77777777" w:rsidR="00FF5D2F" w:rsidRPr="006642E9" w:rsidRDefault="00FF5D2F" w:rsidP="00EE63EB">
      <w:pPr>
        <w:pStyle w:val="pkt"/>
        <w:numPr>
          <w:ilvl w:val="0"/>
          <w:numId w:val="13"/>
        </w:numPr>
        <w:tabs>
          <w:tab w:val="left" w:pos="1276"/>
        </w:tabs>
        <w:autoSpaceDE w:val="0"/>
        <w:autoSpaceDN w:val="0"/>
        <w:spacing w:before="0" w:after="120" w:line="276" w:lineRule="auto"/>
        <w:ind w:left="1276" w:hanging="425"/>
        <w:rPr>
          <w:lang w:eastAsia="en-US"/>
        </w:rPr>
      </w:pPr>
      <w:r w:rsidRPr="006642E9">
        <w:t>Wykonawca spełni warunek udziału w postępowaniu dotyczący zdolności zawodowej, jeżeli wykaże, że:</w:t>
      </w:r>
    </w:p>
    <w:p w14:paraId="4EB36D75" w14:textId="560BBE21" w:rsidR="00FF5D2F" w:rsidRPr="006642E9" w:rsidRDefault="00FF5D2F" w:rsidP="00EE63EB">
      <w:pPr>
        <w:pStyle w:val="pkt"/>
        <w:numPr>
          <w:ilvl w:val="0"/>
          <w:numId w:val="18"/>
        </w:numPr>
        <w:tabs>
          <w:tab w:val="left" w:pos="1701"/>
        </w:tabs>
        <w:autoSpaceDE w:val="0"/>
        <w:autoSpaceDN w:val="0"/>
        <w:spacing w:before="0" w:after="120" w:line="276" w:lineRule="auto"/>
        <w:ind w:left="1701" w:hanging="425"/>
        <w:rPr>
          <w:b/>
          <w:bCs/>
          <w:lang w:eastAsia="en-US"/>
        </w:rPr>
      </w:pPr>
      <w:r w:rsidRPr="006642E9">
        <w:rPr>
          <w:lang w:eastAsia="en-US"/>
        </w:rPr>
        <w:t>w</w:t>
      </w:r>
      <w:r w:rsidRPr="006642E9">
        <w:t xml:space="preserve">ykonał nie wcześniej niż w okresie ostatnich </w:t>
      </w:r>
      <w:r w:rsidRPr="006642E9">
        <w:rPr>
          <w:b/>
          <w:bCs/>
        </w:rPr>
        <w:t>5</w:t>
      </w:r>
      <w:r w:rsidRPr="006642E9">
        <w:t xml:space="preserve"> lat przed upływem terminu składania ofert, a jeżeli okres prowadzenia działalności jest krótszy - w tym okresie </w:t>
      </w:r>
      <w:r w:rsidR="001F6BC7" w:rsidRPr="006642E9">
        <w:rPr>
          <w:b/>
          <w:bCs/>
        </w:rPr>
        <w:t xml:space="preserve">min. </w:t>
      </w:r>
      <w:r w:rsidR="003B3606" w:rsidRPr="006642E9">
        <w:rPr>
          <w:b/>
          <w:bCs/>
        </w:rPr>
        <w:t>1</w:t>
      </w:r>
      <w:r w:rsidRPr="006642E9">
        <w:rPr>
          <w:b/>
          <w:bCs/>
        </w:rPr>
        <w:t xml:space="preserve"> robot</w:t>
      </w:r>
      <w:r w:rsidR="003B3606" w:rsidRPr="006642E9">
        <w:rPr>
          <w:b/>
          <w:bCs/>
        </w:rPr>
        <w:t>ę</w:t>
      </w:r>
      <w:r w:rsidRPr="006642E9">
        <w:rPr>
          <w:b/>
          <w:bCs/>
        </w:rPr>
        <w:t xml:space="preserve"> budowlan</w:t>
      </w:r>
      <w:r w:rsidR="003B3606" w:rsidRPr="006642E9">
        <w:rPr>
          <w:b/>
          <w:bCs/>
        </w:rPr>
        <w:t>ą</w:t>
      </w:r>
      <w:r w:rsidRPr="006642E9">
        <w:rPr>
          <w:b/>
          <w:bCs/>
        </w:rPr>
        <w:t xml:space="preserve">, </w:t>
      </w:r>
      <w:r w:rsidR="003B3606" w:rsidRPr="006642E9">
        <w:rPr>
          <w:b/>
          <w:bCs/>
        </w:rPr>
        <w:t>która polegała na budowie lub przebudowie lub modernizacji kanalizacji deszczowej lub wodnej lub sanitarnej;</w:t>
      </w:r>
    </w:p>
    <w:p w14:paraId="547AFA4B" w14:textId="77777777" w:rsidR="00FF5D2F" w:rsidRPr="006642E9" w:rsidRDefault="00FF5D2F" w:rsidP="00EE63EB">
      <w:pPr>
        <w:pStyle w:val="pkt"/>
        <w:numPr>
          <w:ilvl w:val="0"/>
          <w:numId w:val="18"/>
        </w:numPr>
        <w:tabs>
          <w:tab w:val="left" w:pos="1701"/>
        </w:tabs>
        <w:autoSpaceDE w:val="0"/>
        <w:autoSpaceDN w:val="0"/>
        <w:spacing w:before="0" w:after="120" w:line="276" w:lineRule="auto"/>
        <w:ind w:left="1701" w:hanging="425"/>
      </w:pPr>
      <w:r w:rsidRPr="006642E9">
        <w:rPr>
          <w:lang w:eastAsia="en-US"/>
        </w:rPr>
        <w:t>d</w:t>
      </w:r>
      <w:r w:rsidRPr="006642E9">
        <w:t>ysponuje następującymi osobami</w:t>
      </w:r>
      <w:r w:rsidRPr="006642E9">
        <w:rPr>
          <w:bCs/>
          <w:spacing w:val="-7"/>
          <w:lang w:eastAsia="en-US"/>
        </w:rPr>
        <w:t>:</w:t>
      </w:r>
    </w:p>
    <w:p w14:paraId="362ED291" w14:textId="0D7C8DE9" w:rsidR="00E60568" w:rsidRPr="006642E9" w:rsidRDefault="00626D72" w:rsidP="00626D72">
      <w:pPr>
        <w:pStyle w:val="Akapitzlist"/>
        <w:spacing w:line="276" w:lineRule="auto"/>
        <w:ind w:left="1418"/>
        <w:jc w:val="both"/>
        <w:rPr>
          <w:sz w:val="24"/>
          <w:szCs w:val="24"/>
        </w:rPr>
      </w:pPr>
      <w:r>
        <w:rPr>
          <w:sz w:val="24"/>
          <w:szCs w:val="24"/>
        </w:rPr>
        <w:t xml:space="preserve">- </w:t>
      </w:r>
      <w:r w:rsidR="00E60568" w:rsidRPr="006642E9">
        <w:rPr>
          <w:sz w:val="24"/>
          <w:szCs w:val="24"/>
        </w:rPr>
        <w:t>przynajmniej jedn</w:t>
      </w:r>
      <w:r w:rsidR="00E60568" w:rsidRPr="006642E9">
        <w:rPr>
          <w:rFonts w:eastAsia="TimesNewRoman"/>
          <w:sz w:val="24"/>
          <w:szCs w:val="24"/>
        </w:rPr>
        <w:t xml:space="preserve">ą </w:t>
      </w:r>
      <w:r w:rsidR="00E60568" w:rsidRPr="006642E9">
        <w:rPr>
          <w:sz w:val="24"/>
          <w:szCs w:val="24"/>
        </w:rPr>
        <w:t>osob</w:t>
      </w:r>
      <w:r w:rsidR="00E60568" w:rsidRPr="006642E9">
        <w:rPr>
          <w:rFonts w:eastAsia="TimesNewRoman"/>
          <w:sz w:val="24"/>
          <w:szCs w:val="24"/>
        </w:rPr>
        <w:t xml:space="preserve">ę </w:t>
      </w:r>
      <w:r w:rsidR="00E60568" w:rsidRPr="006642E9">
        <w:rPr>
          <w:sz w:val="24"/>
          <w:szCs w:val="24"/>
        </w:rPr>
        <w:t>posiadaj</w:t>
      </w:r>
      <w:r w:rsidR="00E60568" w:rsidRPr="006642E9">
        <w:rPr>
          <w:rFonts w:eastAsia="TimesNewRoman"/>
          <w:sz w:val="24"/>
          <w:szCs w:val="24"/>
        </w:rPr>
        <w:t>ą</w:t>
      </w:r>
      <w:r w:rsidR="00E60568" w:rsidRPr="006642E9">
        <w:rPr>
          <w:sz w:val="24"/>
          <w:szCs w:val="24"/>
        </w:rPr>
        <w:t>c</w:t>
      </w:r>
      <w:r w:rsidR="00E60568" w:rsidRPr="006642E9">
        <w:rPr>
          <w:rFonts w:eastAsia="TimesNewRoman"/>
          <w:sz w:val="24"/>
          <w:szCs w:val="24"/>
        </w:rPr>
        <w:t xml:space="preserve">ą </w:t>
      </w:r>
      <w:r w:rsidR="00E60568" w:rsidRPr="006642E9">
        <w:rPr>
          <w:sz w:val="24"/>
          <w:szCs w:val="24"/>
          <w:u w:val="single"/>
        </w:rPr>
        <w:t>uprawnienia do kierowania robotami budowlanymi w specjalno</w:t>
      </w:r>
      <w:r w:rsidR="00E60568" w:rsidRPr="006642E9">
        <w:rPr>
          <w:rFonts w:eastAsia="TimesNewRoman"/>
          <w:sz w:val="24"/>
          <w:szCs w:val="24"/>
          <w:u w:val="single"/>
        </w:rPr>
        <w:t>ś</w:t>
      </w:r>
      <w:r w:rsidR="00E60568" w:rsidRPr="006642E9">
        <w:rPr>
          <w:sz w:val="24"/>
          <w:szCs w:val="24"/>
          <w:u w:val="single"/>
        </w:rPr>
        <w:t>ci instalacji sanitarnej w zakresie instalacji cieplnych, wentylacyjnych, wodoci</w:t>
      </w:r>
      <w:r w:rsidR="00E60568" w:rsidRPr="006642E9">
        <w:rPr>
          <w:rFonts w:eastAsia="TimesNewRoman"/>
          <w:sz w:val="24"/>
          <w:szCs w:val="24"/>
          <w:u w:val="single"/>
        </w:rPr>
        <w:t>ą</w:t>
      </w:r>
      <w:r w:rsidR="00E60568" w:rsidRPr="006642E9">
        <w:rPr>
          <w:sz w:val="24"/>
          <w:szCs w:val="24"/>
          <w:u w:val="single"/>
        </w:rPr>
        <w:t>gowych i kanalizacyjnych oraz gazowych</w:t>
      </w:r>
      <w:r w:rsidR="00E60568" w:rsidRPr="006642E9">
        <w:rPr>
          <w:sz w:val="24"/>
          <w:szCs w:val="24"/>
        </w:rPr>
        <w:t xml:space="preserve">, zgodnie z </w:t>
      </w:r>
      <w:r w:rsidR="00E60568" w:rsidRPr="006642E9">
        <w:rPr>
          <w:sz w:val="24"/>
          <w:szCs w:val="24"/>
        </w:rPr>
        <w:lastRenderedPageBreak/>
        <w:t>obowi</w:t>
      </w:r>
      <w:r w:rsidR="00E60568" w:rsidRPr="006642E9">
        <w:rPr>
          <w:rFonts w:eastAsia="TimesNewRoman"/>
          <w:sz w:val="24"/>
          <w:szCs w:val="24"/>
        </w:rPr>
        <w:t>ą</w:t>
      </w:r>
      <w:r w:rsidR="00E60568" w:rsidRPr="006642E9">
        <w:rPr>
          <w:sz w:val="24"/>
          <w:szCs w:val="24"/>
        </w:rPr>
        <w:t>zuj</w:t>
      </w:r>
      <w:r w:rsidR="00E60568" w:rsidRPr="006642E9">
        <w:rPr>
          <w:rFonts w:eastAsia="TimesNewRoman"/>
          <w:sz w:val="24"/>
          <w:szCs w:val="24"/>
        </w:rPr>
        <w:t>ą</w:t>
      </w:r>
      <w:r w:rsidR="00E60568" w:rsidRPr="006642E9">
        <w:rPr>
          <w:sz w:val="24"/>
          <w:szCs w:val="24"/>
        </w:rPr>
        <w:t>cym prawem budowlanym lub odpowiadaj</w:t>
      </w:r>
      <w:r w:rsidR="00E60568" w:rsidRPr="006642E9">
        <w:rPr>
          <w:rFonts w:eastAsia="TimesNewRoman"/>
          <w:sz w:val="24"/>
          <w:szCs w:val="24"/>
        </w:rPr>
        <w:t>ą</w:t>
      </w:r>
      <w:r w:rsidR="00E60568" w:rsidRPr="006642E9">
        <w:rPr>
          <w:sz w:val="24"/>
          <w:szCs w:val="24"/>
        </w:rPr>
        <w:t>ce im ważne uprawnienia budowlane, które zostały wydane na podstawie wcze</w:t>
      </w:r>
      <w:r w:rsidR="00E60568" w:rsidRPr="006642E9">
        <w:rPr>
          <w:rFonts w:eastAsia="TimesNewRoman"/>
          <w:sz w:val="24"/>
          <w:szCs w:val="24"/>
        </w:rPr>
        <w:t>ś</w:t>
      </w:r>
      <w:r w:rsidR="00E60568" w:rsidRPr="006642E9">
        <w:rPr>
          <w:sz w:val="24"/>
          <w:szCs w:val="24"/>
        </w:rPr>
        <w:t>niej obowi</w:t>
      </w:r>
      <w:r w:rsidR="00E60568" w:rsidRPr="006642E9">
        <w:rPr>
          <w:rFonts w:eastAsia="TimesNewRoman"/>
          <w:sz w:val="24"/>
          <w:szCs w:val="24"/>
        </w:rPr>
        <w:t>ą</w:t>
      </w:r>
      <w:r w:rsidR="00E60568" w:rsidRPr="006642E9">
        <w:rPr>
          <w:sz w:val="24"/>
          <w:szCs w:val="24"/>
        </w:rPr>
        <w:t>zuj</w:t>
      </w:r>
      <w:r w:rsidR="00E60568" w:rsidRPr="006642E9">
        <w:rPr>
          <w:rFonts w:eastAsia="TimesNewRoman"/>
          <w:sz w:val="24"/>
          <w:szCs w:val="24"/>
        </w:rPr>
        <w:t>ą</w:t>
      </w:r>
      <w:r w:rsidR="00E60568" w:rsidRPr="006642E9">
        <w:rPr>
          <w:sz w:val="24"/>
          <w:szCs w:val="24"/>
        </w:rPr>
        <w:t>cych przepisów, wraz z za</w:t>
      </w:r>
      <w:r w:rsidR="00E60568" w:rsidRPr="006642E9">
        <w:rPr>
          <w:rFonts w:eastAsia="TimesNewRoman"/>
          <w:sz w:val="24"/>
          <w:szCs w:val="24"/>
        </w:rPr>
        <w:t>ś</w:t>
      </w:r>
      <w:r w:rsidR="00E60568" w:rsidRPr="006642E9">
        <w:rPr>
          <w:sz w:val="24"/>
          <w:szCs w:val="24"/>
        </w:rPr>
        <w:t>wiadczeniem o przynale</w:t>
      </w:r>
      <w:r w:rsidR="00E60568" w:rsidRPr="006642E9">
        <w:rPr>
          <w:rFonts w:eastAsia="TimesNewRoman"/>
          <w:sz w:val="24"/>
          <w:szCs w:val="24"/>
        </w:rPr>
        <w:t>ż</w:t>
      </w:r>
      <w:r w:rsidR="00E60568" w:rsidRPr="006642E9">
        <w:rPr>
          <w:sz w:val="24"/>
          <w:szCs w:val="24"/>
        </w:rPr>
        <w:t>no</w:t>
      </w:r>
      <w:r w:rsidR="00E60568" w:rsidRPr="006642E9">
        <w:rPr>
          <w:rFonts w:eastAsia="TimesNewRoman"/>
          <w:sz w:val="24"/>
          <w:szCs w:val="24"/>
        </w:rPr>
        <w:t>ś</w:t>
      </w:r>
      <w:r w:rsidR="00E60568" w:rsidRPr="006642E9">
        <w:rPr>
          <w:sz w:val="24"/>
          <w:szCs w:val="24"/>
        </w:rPr>
        <w:t>ci do wła</w:t>
      </w:r>
      <w:r w:rsidR="00E60568" w:rsidRPr="006642E9">
        <w:rPr>
          <w:rFonts w:eastAsia="TimesNewRoman"/>
          <w:sz w:val="24"/>
          <w:szCs w:val="24"/>
        </w:rPr>
        <w:t>ś</w:t>
      </w:r>
      <w:r w:rsidR="00E60568" w:rsidRPr="006642E9">
        <w:rPr>
          <w:sz w:val="24"/>
          <w:szCs w:val="24"/>
        </w:rPr>
        <w:t>ciwej izby samorz</w:t>
      </w:r>
      <w:r w:rsidR="00E60568" w:rsidRPr="006642E9">
        <w:rPr>
          <w:rFonts w:eastAsia="TimesNewRoman"/>
          <w:sz w:val="24"/>
          <w:szCs w:val="24"/>
        </w:rPr>
        <w:t>ą</w:t>
      </w:r>
      <w:r w:rsidR="00E60568" w:rsidRPr="006642E9">
        <w:rPr>
          <w:sz w:val="24"/>
          <w:szCs w:val="24"/>
        </w:rPr>
        <w:t>du zawodowego</w:t>
      </w:r>
      <w:r>
        <w:rPr>
          <w:sz w:val="24"/>
          <w:szCs w:val="24"/>
        </w:rPr>
        <w:t xml:space="preserve"> oraz </w:t>
      </w:r>
      <w:r w:rsidRPr="006642E9">
        <w:rPr>
          <w:sz w:val="24"/>
          <w:szCs w:val="24"/>
        </w:rPr>
        <w:t xml:space="preserve">posiadającą </w:t>
      </w:r>
      <w:r w:rsidRPr="006642E9">
        <w:rPr>
          <w:sz w:val="24"/>
          <w:szCs w:val="24"/>
          <w:u w:val="single"/>
        </w:rPr>
        <w:t>uprawnienia do kierowania robotami budowlanymi, o których mowa w art. 37c ustawy z dnia 23 lipca 2003 r. o ochronie zabytków i opiece nad zabytkami</w:t>
      </w:r>
      <w:r w:rsidRPr="006642E9">
        <w:rPr>
          <w:sz w:val="24"/>
          <w:szCs w:val="24"/>
        </w:rPr>
        <w:t>;</w:t>
      </w:r>
      <w:r w:rsidR="00E60568" w:rsidRPr="006642E9">
        <w:rPr>
          <w:sz w:val="24"/>
          <w:szCs w:val="24"/>
        </w:rPr>
        <w:t>;</w:t>
      </w:r>
    </w:p>
    <w:p w14:paraId="0E102261" w14:textId="77777777" w:rsidR="009C2CB7" w:rsidRPr="006642E9" w:rsidRDefault="009C2CB7" w:rsidP="00E60568">
      <w:pPr>
        <w:spacing w:line="276" w:lineRule="auto"/>
        <w:ind w:left="708"/>
        <w:jc w:val="both"/>
        <w:rPr>
          <w:sz w:val="32"/>
          <w:szCs w:val="32"/>
        </w:rPr>
      </w:pPr>
    </w:p>
    <w:p w14:paraId="1C039CC9" w14:textId="6A9F5ED3" w:rsidR="00155609" w:rsidRPr="006642E9" w:rsidRDefault="00155609" w:rsidP="00C8671E">
      <w:pPr>
        <w:spacing w:line="276" w:lineRule="auto"/>
        <w:ind w:left="708"/>
        <w:jc w:val="both"/>
        <w:rPr>
          <w:i/>
          <w:sz w:val="24"/>
          <w:szCs w:val="24"/>
        </w:rPr>
      </w:pPr>
      <w:r w:rsidRPr="006642E9">
        <w:rPr>
          <w:sz w:val="24"/>
          <w:szCs w:val="24"/>
        </w:rPr>
        <w:t>Posiadane przez w/w osoby uprawnienia w wymaganym zakresie, stosownie do wymagań określonych w ogłoszeniu i SWZ powinny być zgodne z ustawą z dnia 7 lipca 1994 r. Prawo budowlane (Dz. U. z 202</w:t>
      </w:r>
      <w:r w:rsidR="00E60568" w:rsidRPr="006642E9">
        <w:rPr>
          <w:sz w:val="24"/>
          <w:szCs w:val="24"/>
        </w:rPr>
        <w:t>4</w:t>
      </w:r>
      <w:r w:rsidRPr="006642E9">
        <w:rPr>
          <w:sz w:val="24"/>
          <w:szCs w:val="24"/>
        </w:rPr>
        <w:t xml:space="preserve"> r. poz. </w:t>
      </w:r>
      <w:r w:rsidR="00E60568" w:rsidRPr="006642E9">
        <w:rPr>
          <w:sz w:val="24"/>
          <w:szCs w:val="24"/>
        </w:rPr>
        <w:t>725</w:t>
      </w:r>
      <w:r w:rsidRPr="006642E9">
        <w:rPr>
          <w:sz w:val="24"/>
          <w:szCs w:val="24"/>
        </w:rPr>
        <w:t xml:space="preserve"> późn. zm.) oraz aktualnym obowiązującym Rozporządzeniem Ministra Transportu i Budownictwa z dnia 28 kwietnia 2006 r. w sprawie samodzielnych funkcji technicznych w budownictwie (Dz. U. 2014 r., poz. 1260)</w:t>
      </w:r>
      <w:r w:rsidRPr="006642E9">
        <w:rPr>
          <w:i/>
          <w:sz w:val="24"/>
          <w:szCs w:val="24"/>
        </w:rPr>
        <w:t xml:space="preserve"> lub odpowiadające im ważne uprawnienia budowlane wydane na podstawie uprzednio obowiązujących przepisów  prawa, lub uznane przez właściwy organ, zgodnie z ustawą z dnia 18 marca 2008 r. o zasadach uznawania kwalifikacji zawodowych nabytych w państwach członkowskich Unii Europejskiej ( Dz. U z 2008 r. Nr 63, poz. 394) do pełnienia samodzielnej funkcji w budownictwie.</w:t>
      </w:r>
    </w:p>
    <w:p w14:paraId="51A291AD" w14:textId="77777777" w:rsidR="00155609" w:rsidRPr="006642E9" w:rsidRDefault="00155609" w:rsidP="00C8671E">
      <w:pPr>
        <w:tabs>
          <w:tab w:val="left" w:pos="2127"/>
        </w:tabs>
        <w:spacing w:after="120" w:line="276" w:lineRule="auto"/>
        <w:ind w:left="2127"/>
        <w:jc w:val="both"/>
        <w:rPr>
          <w:sz w:val="24"/>
          <w:szCs w:val="24"/>
        </w:rPr>
      </w:pPr>
    </w:p>
    <w:p w14:paraId="64BB7EB3" w14:textId="77777777" w:rsidR="00447423" w:rsidRPr="006642E9" w:rsidRDefault="00447423" w:rsidP="00EE63EB">
      <w:pPr>
        <w:pStyle w:val="pkt"/>
        <w:numPr>
          <w:ilvl w:val="0"/>
          <w:numId w:val="13"/>
        </w:numPr>
        <w:shd w:val="clear" w:color="auto" w:fill="FFFFFF"/>
        <w:tabs>
          <w:tab w:val="left" w:pos="1276"/>
        </w:tabs>
        <w:autoSpaceDE w:val="0"/>
        <w:autoSpaceDN w:val="0"/>
        <w:spacing w:before="0" w:after="120" w:line="276" w:lineRule="auto"/>
        <w:ind w:left="1276" w:hanging="425"/>
      </w:pPr>
      <w:r w:rsidRPr="006642E9">
        <w:t>Wykonawca może w celu potwierdzenia spełniania warunków udziału w postępowaniu, w stosownych sytuacjach oraz w odniesieniu do konkretnego zamówienia, lub jego części, polegać na zdolnościach technicznych lub zawodowych lub sytuacji finansowej lub ekonomicznej podmiotów udostępniających zasoby, niezależnie od charakteru prawnego łączących go z nimi stosunków prawnych.</w:t>
      </w:r>
    </w:p>
    <w:p w14:paraId="07F8859A" w14:textId="77777777" w:rsidR="00447423" w:rsidRPr="006642E9" w:rsidRDefault="00447423" w:rsidP="00EE63EB">
      <w:pPr>
        <w:pStyle w:val="pkt"/>
        <w:numPr>
          <w:ilvl w:val="0"/>
          <w:numId w:val="13"/>
        </w:numPr>
        <w:shd w:val="clear" w:color="auto" w:fill="FFFFFF"/>
        <w:tabs>
          <w:tab w:val="left" w:pos="1276"/>
        </w:tabs>
        <w:autoSpaceDE w:val="0"/>
        <w:autoSpaceDN w:val="0"/>
        <w:spacing w:before="0" w:after="120" w:line="276" w:lineRule="auto"/>
        <w:ind w:left="1276" w:hanging="425"/>
      </w:pPr>
      <w:r w:rsidRPr="006642E9">
        <w:t>W odniesieniu do warunków dotyczących kwalifikacji zawodowych lub doświadczenia wykonawcy mogą polegać na zdolnościach podmiotów udostępniających zasoby, jeśli podmioty te wykonają roboty budowlane lub usługi, do realizacji których te zdolności są wymagane.</w:t>
      </w:r>
    </w:p>
    <w:p w14:paraId="642A1FFD" w14:textId="77777777" w:rsidR="00447423" w:rsidRPr="006642E9" w:rsidRDefault="00447423" w:rsidP="00EE63EB">
      <w:pPr>
        <w:pStyle w:val="pkt"/>
        <w:numPr>
          <w:ilvl w:val="0"/>
          <w:numId w:val="13"/>
        </w:numPr>
        <w:shd w:val="clear" w:color="auto" w:fill="FFFFFF"/>
        <w:tabs>
          <w:tab w:val="left" w:pos="1276"/>
        </w:tabs>
        <w:autoSpaceDE w:val="0"/>
        <w:autoSpaceDN w:val="0"/>
        <w:spacing w:before="0" w:after="120" w:line="276" w:lineRule="auto"/>
        <w:ind w:left="1276" w:hanging="425"/>
      </w:pPr>
      <w:r w:rsidRPr="006642E9">
        <w:t>Zgodnie z art. 118 ust. 3 Pzp wykonawca, który polega na zdolnościach lub sytuacji podmiotów udostępniających zasoby, składa</w:t>
      </w:r>
      <w:r w:rsidR="005D435D" w:rsidRPr="006642E9">
        <w:t xml:space="preserve"> </w:t>
      </w:r>
      <w:r w:rsidRPr="006642E9">
        <w:t>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w:t>
      </w:r>
    </w:p>
    <w:p w14:paraId="3F1A0BD8" w14:textId="77777777" w:rsidR="00447423" w:rsidRPr="006642E9" w:rsidRDefault="00447423" w:rsidP="00EE63EB">
      <w:pPr>
        <w:pStyle w:val="pkt"/>
        <w:numPr>
          <w:ilvl w:val="0"/>
          <w:numId w:val="13"/>
        </w:numPr>
        <w:shd w:val="clear" w:color="auto" w:fill="FFFFFF"/>
        <w:tabs>
          <w:tab w:val="left" w:pos="1276"/>
        </w:tabs>
        <w:autoSpaceDE w:val="0"/>
        <w:autoSpaceDN w:val="0"/>
        <w:spacing w:before="0" w:after="120" w:line="276" w:lineRule="auto"/>
        <w:ind w:left="1276" w:hanging="425"/>
      </w:pPr>
      <w:r w:rsidRPr="006642E9">
        <w:t>Zobowiązanie podmiotu udostępniającego zasoby, o którym mowa w art. 118</w:t>
      </w:r>
      <w:r w:rsidR="004D297B" w:rsidRPr="006642E9">
        <w:rPr>
          <w:lang w:val="pl-PL"/>
        </w:rPr>
        <w:t xml:space="preserve"> </w:t>
      </w:r>
      <w:r w:rsidRPr="006642E9">
        <w:t>ust. 3 Pzp, potwierdza, że stosunek łączący wykonawcę z podmiotami udostępniającymi zasoby gwarantuje rzeczywisty dostęp do tych zasobów oraz określa w szczególności:</w:t>
      </w:r>
    </w:p>
    <w:p w14:paraId="65453CA0" w14:textId="77777777" w:rsidR="00447423" w:rsidRPr="006642E9" w:rsidRDefault="00447423" w:rsidP="00EE63EB">
      <w:pPr>
        <w:numPr>
          <w:ilvl w:val="0"/>
          <w:numId w:val="33"/>
        </w:numPr>
        <w:shd w:val="clear" w:color="auto" w:fill="FFFFFF"/>
        <w:tabs>
          <w:tab w:val="left" w:pos="1701"/>
        </w:tabs>
        <w:spacing w:after="120" w:line="276" w:lineRule="auto"/>
        <w:ind w:left="1701" w:hanging="425"/>
        <w:jc w:val="both"/>
        <w:rPr>
          <w:sz w:val="24"/>
          <w:szCs w:val="24"/>
        </w:rPr>
      </w:pPr>
      <w:r w:rsidRPr="006642E9">
        <w:rPr>
          <w:sz w:val="24"/>
          <w:szCs w:val="24"/>
        </w:rPr>
        <w:t>zakres dostępnych wykonawcy zasobów podmiotu udostępniającego zasoby;</w:t>
      </w:r>
    </w:p>
    <w:p w14:paraId="2C33BA31" w14:textId="77777777" w:rsidR="00447423" w:rsidRPr="006642E9" w:rsidRDefault="00447423" w:rsidP="00EE63EB">
      <w:pPr>
        <w:numPr>
          <w:ilvl w:val="0"/>
          <w:numId w:val="33"/>
        </w:numPr>
        <w:shd w:val="clear" w:color="auto" w:fill="FFFFFF"/>
        <w:tabs>
          <w:tab w:val="left" w:pos="1701"/>
        </w:tabs>
        <w:spacing w:after="120" w:line="276" w:lineRule="auto"/>
        <w:ind w:left="1701" w:hanging="425"/>
        <w:jc w:val="both"/>
        <w:rPr>
          <w:sz w:val="24"/>
          <w:szCs w:val="24"/>
        </w:rPr>
      </w:pPr>
      <w:r w:rsidRPr="006642E9">
        <w:rPr>
          <w:sz w:val="24"/>
          <w:szCs w:val="24"/>
        </w:rPr>
        <w:lastRenderedPageBreak/>
        <w:t>sposób i okres udostępnienia wykonawcy i wykorzystania przez niego zasobów podmiotu udostępniającego te zasoby przy wykonywaniu zamówienia;</w:t>
      </w:r>
    </w:p>
    <w:p w14:paraId="577AAB23" w14:textId="77777777" w:rsidR="00447423" w:rsidRPr="006642E9" w:rsidRDefault="00447423" w:rsidP="00EE63EB">
      <w:pPr>
        <w:numPr>
          <w:ilvl w:val="0"/>
          <w:numId w:val="33"/>
        </w:numPr>
        <w:shd w:val="clear" w:color="auto" w:fill="FFFFFF"/>
        <w:tabs>
          <w:tab w:val="left" w:pos="1701"/>
        </w:tabs>
        <w:spacing w:after="120" w:line="276" w:lineRule="auto"/>
        <w:ind w:left="1701" w:hanging="425"/>
        <w:jc w:val="both"/>
        <w:rPr>
          <w:sz w:val="24"/>
          <w:szCs w:val="24"/>
        </w:rPr>
      </w:pPr>
      <w:r w:rsidRPr="006642E9">
        <w:rPr>
          <w:sz w:val="24"/>
          <w:szCs w:val="24"/>
        </w:rPr>
        <w:t>czy i w jakim zakresie podmiot udostępniający zasoby, na zdolnościach którego wykonawca polega w odniesieniu do warunków udziału w postępowaniu dotyczących wykształcenia, kwalifikacji zawodowych lub doświadczenia, zrealizuje roboty budowlane, których wskazane zdolności dotyczą.</w:t>
      </w:r>
    </w:p>
    <w:p w14:paraId="1804468B" w14:textId="77777777" w:rsidR="00447423" w:rsidRPr="006642E9" w:rsidRDefault="00447423" w:rsidP="00EE63EB">
      <w:pPr>
        <w:pStyle w:val="pkt"/>
        <w:numPr>
          <w:ilvl w:val="0"/>
          <w:numId w:val="13"/>
        </w:numPr>
        <w:shd w:val="clear" w:color="auto" w:fill="FFFFFF"/>
        <w:tabs>
          <w:tab w:val="left" w:pos="1276"/>
        </w:tabs>
        <w:autoSpaceDE w:val="0"/>
        <w:autoSpaceDN w:val="0"/>
        <w:spacing w:before="0" w:after="120" w:line="276" w:lineRule="auto"/>
        <w:ind w:left="1276" w:hanging="425"/>
        <w:rPr>
          <w:b/>
          <w:bCs/>
          <w:i/>
          <w:iCs/>
        </w:rPr>
      </w:pPr>
      <w:r w:rsidRPr="006642E9">
        <w:t>Z</w:t>
      </w:r>
      <w:r w:rsidRPr="006642E9">
        <w:rPr>
          <w:shd w:val="clear" w:color="auto" w:fill="FFFFFF"/>
        </w:rPr>
        <w:t>amawiający ocenia, czy udostępniane wykonawcy przez podmioty udostępniające zasoby zdolności techniczne lub zawodowe lub ich sytuacja finansowa lub ekonomiczna, pozwalają na wykazanie przez wykonawcę spełniania warunków udziału w postępowaniu, o których mowa w art. 112 ust. 2 pkt 3 i 4 Pzp, a także bada, czy nie zachodzą wobec tego podmiotu podstawy wykluczenia, które zostały przewidziane względem wykonawcy.</w:t>
      </w:r>
    </w:p>
    <w:p w14:paraId="7712FA64" w14:textId="77777777" w:rsidR="00447423" w:rsidRPr="006642E9" w:rsidRDefault="00447423" w:rsidP="00EE63EB">
      <w:pPr>
        <w:pStyle w:val="pkt"/>
        <w:numPr>
          <w:ilvl w:val="0"/>
          <w:numId w:val="13"/>
        </w:numPr>
        <w:shd w:val="clear" w:color="auto" w:fill="FFFFFF"/>
        <w:tabs>
          <w:tab w:val="left" w:pos="1276"/>
        </w:tabs>
        <w:autoSpaceDE w:val="0"/>
        <w:autoSpaceDN w:val="0"/>
        <w:spacing w:before="0" w:after="120" w:line="276" w:lineRule="auto"/>
        <w:ind w:left="1276" w:hanging="425"/>
        <w:rPr>
          <w:b/>
          <w:bCs/>
          <w:i/>
          <w:iCs/>
        </w:rPr>
      </w:pPr>
      <w:r w:rsidRPr="006642E9">
        <w:rPr>
          <w:shd w:val="clear" w:color="auto" w:fill="FFFFFF"/>
        </w:rPr>
        <w:t>Podmiot, który zobowiązał się do udostępnienia zasobów, odpowiada solidarnie z wykonawcą, który polega na jego sytuacji finansowej lub ekonomicznej, za szkodę poniesioną przez zamawiającego powstałą wskutek nieudostępnienia tych zasobów, chyba że za nieudostępnienie zasobów podmiot ten nie ponosi winy.</w:t>
      </w:r>
    </w:p>
    <w:p w14:paraId="2E1CBB80" w14:textId="77777777" w:rsidR="00447423" w:rsidRPr="006642E9" w:rsidRDefault="00447423" w:rsidP="00EE63EB">
      <w:pPr>
        <w:pStyle w:val="pkt"/>
        <w:numPr>
          <w:ilvl w:val="0"/>
          <w:numId w:val="13"/>
        </w:numPr>
        <w:shd w:val="clear" w:color="auto" w:fill="FFFFFF"/>
        <w:tabs>
          <w:tab w:val="left" w:pos="1276"/>
        </w:tabs>
        <w:autoSpaceDE w:val="0"/>
        <w:autoSpaceDN w:val="0"/>
        <w:spacing w:before="0" w:after="120" w:line="276" w:lineRule="auto"/>
        <w:ind w:left="1276" w:hanging="425"/>
        <w:rPr>
          <w:b/>
          <w:bCs/>
          <w:i/>
          <w:iCs/>
        </w:rPr>
      </w:pPr>
      <w:r w:rsidRPr="006642E9">
        <w:rPr>
          <w:shd w:val="clear" w:color="auto" w:fill="FFFFFF"/>
        </w:rPr>
        <w:t>Jeżeli zdolności techniczne lub zawodowe, sytuacja ekonomiczna lub finansowa podmiotu udostępniającego zasoby nie potwierdzają spełniania przez wykonawcę warunków udziału w postępowaniu lub zachodzą wobec tego podmiotu podstawy wykluczenia, zamawiający żąda, aby wykonawca w terminie określonym przez zamawiającego zastąpił ten podmiot innym podmiotem lub podmiotami albo wykazał, że samodzielnie spełnia warunki udziału w postępowaniu.</w:t>
      </w:r>
    </w:p>
    <w:p w14:paraId="1F51EA01" w14:textId="77777777" w:rsidR="00447423" w:rsidRPr="006642E9" w:rsidRDefault="00447423" w:rsidP="00EE63EB">
      <w:pPr>
        <w:pStyle w:val="pkt"/>
        <w:numPr>
          <w:ilvl w:val="0"/>
          <w:numId w:val="13"/>
        </w:numPr>
        <w:shd w:val="clear" w:color="auto" w:fill="FFFFFF"/>
        <w:tabs>
          <w:tab w:val="left" w:pos="1276"/>
        </w:tabs>
        <w:autoSpaceDE w:val="0"/>
        <w:autoSpaceDN w:val="0"/>
        <w:spacing w:before="0" w:after="120" w:line="276" w:lineRule="auto"/>
        <w:ind w:left="1276" w:hanging="425"/>
        <w:rPr>
          <w:b/>
          <w:bCs/>
          <w:i/>
          <w:iCs/>
        </w:rPr>
      </w:pPr>
      <w:r w:rsidRPr="006642E9">
        <w:rPr>
          <w:shd w:val="clear" w:color="auto" w:fill="FFFFFF"/>
        </w:rPr>
        <w:t>Wykonawca nie może, po upływie terminu składania ofert, powoływać się na zdolności lub sytuację podmiotów udostępniających zasoby, jeżeli na etapie składania ofert nie polegał on w danym zakresie na zdolnościach lub sytuacji podmiotów udostępniających zasoby.</w:t>
      </w:r>
    </w:p>
    <w:p w14:paraId="71BAF6ED" w14:textId="77777777" w:rsidR="00076109" w:rsidRPr="006642E9" w:rsidRDefault="00076109" w:rsidP="00C8671E">
      <w:pPr>
        <w:pStyle w:val="pkt"/>
        <w:shd w:val="clear" w:color="auto" w:fill="FFFFFF"/>
        <w:tabs>
          <w:tab w:val="left" w:pos="1276"/>
        </w:tabs>
        <w:autoSpaceDE w:val="0"/>
        <w:autoSpaceDN w:val="0"/>
        <w:spacing w:before="0" w:after="120" w:line="276" w:lineRule="auto"/>
        <w:ind w:left="1276" w:firstLine="0"/>
        <w:rPr>
          <w:b/>
          <w:bCs/>
          <w:i/>
          <w:iCs/>
        </w:rPr>
      </w:pPr>
    </w:p>
    <w:p w14:paraId="00BE5AA6" w14:textId="77777777" w:rsidR="00FF5D2F" w:rsidRPr="006642E9" w:rsidRDefault="00812EAB" w:rsidP="00B064C9">
      <w:pPr>
        <w:numPr>
          <w:ilvl w:val="0"/>
          <w:numId w:val="98"/>
        </w:numPr>
        <w:tabs>
          <w:tab w:val="left" w:pos="851"/>
        </w:tabs>
        <w:spacing w:after="120" w:line="276" w:lineRule="auto"/>
        <w:ind w:left="851" w:hanging="425"/>
        <w:jc w:val="both"/>
        <w:rPr>
          <w:b/>
          <w:bCs/>
          <w:sz w:val="24"/>
          <w:szCs w:val="24"/>
        </w:rPr>
      </w:pPr>
      <w:r w:rsidRPr="006642E9">
        <w:rPr>
          <w:b/>
          <w:bCs/>
          <w:sz w:val="24"/>
          <w:szCs w:val="24"/>
        </w:rPr>
        <w:t xml:space="preserve">Informacja o </w:t>
      </w:r>
      <w:r w:rsidR="00FF5D2F" w:rsidRPr="006642E9">
        <w:rPr>
          <w:b/>
          <w:bCs/>
          <w:sz w:val="24"/>
          <w:szCs w:val="24"/>
        </w:rPr>
        <w:t>podmiotowych środk</w:t>
      </w:r>
      <w:r w:rsidR="00FF7FD4" w:rsidRPr="006642E9">
        <w:rPr>
          <w:b/>
          <w:bCs/>
          <w:sz w:val="24"/>
          <w:szCs w:val="24"/>
        </w:rPr>
        <w:t>ach</w:t>
      </w:r>
      <w:r w:rsidR="00FF5D2F" w:rsidRPr="006642E9">
        <w:rPr>
          <w:b/>
          <w:bCs/>
          <w:sz w:val="24"/>
          <w:szCs w:val="24"/>
        </w:rPr>
        <w:t xml:space="preserve"> dowodowych</w:t>
      </w:r>
      <w:r w:rsidR="005A38F4" w:rsidRPr="006642E9">
        <w:rPr>
          <w:b/>
          <w:bCs/>
          <w:sz w:val="24"/>
          <w:szCs w:val="24"/>
        </w:rPr>
        <w:t xml:space="preserve"> żądanych w celu potwierdzenia spełniania warunków udziału w postępowaniu</w:t>
      </w:r>
      <w:r w:rsidR="00FF5D2F" w:rsidRPr="006642E9">
        <w:rPr>
          <w:b/>
          <w:bCs/>
          <w:sz w:val="24"/>
          <w:szCs w:val="24"/>
        </w:rPr>
        <w:t>.</w:t>
      </w:r>
    </w:p>
    <w:p w14:paraId="21A84436" w14:textId="77777777" w:rsidR="00FF5D2F" w:rsidRPr="006642E9" w:rsidRDefault="00FF5D2F" w:rsidP="00EE63EB">
      <w:pPr>
        <w:pStyle w:val="Akapitzlist"/>
        <w:numPr>
          <w:ilvl w:val="0"/>
          <w:numId w:val="15"/>
        </w:numPr>
        <w:tabs>
          <w:tab w:val="left" w:pos="1276"/>
        </w:tabs>
        <w:spacing w:after="120" w:line="276" w:lineRule="auto"/>
        <w:ind w:left="1276" w:hanging="425"/>
        <w:jc w:val="both"/>
        <w:rPr>
          <w:sz w:val="24"/>
          <w:szCs w:val="24"/>
        </w:rPr>
      </w:pPr>
      <w:r w:rsidRPr="006642E9">
        <w:rPr>
          <w:sz w:val="24"/>
          <w:szCs w:val="24"/>
        </w:rPr>
        <w:t>W celu potwierdzenia spełniania przez wykonawcę warunków udziału w postępowaniu dotyczących sytuacji ekonomicznej lub finansowej zamawiający żąda następujących podmiotowych środków dowodowych:</w:t>
      </w:r>
    </w:p>
    <w:p w14:paraId="6AE95AB3" w14:textId="77777777" w:rsidR="00FF5D2F" w:rsidRPr="006642E9" w:rsidRDefault="00FF5D2F" w:rsidP="00EE63EB">
      <w:pPr>
        <w:pStyle w:val="Akapitzlist"/>
        <w:numPr>
          <w:ilvl w:val="0"/>
          <w:numId w:val="19"/>
        </w:numPr>
        <w:tabs>
          <w:tab w:val="left" w:pos="1701"/>
        </w:tabs>
        <w:autoSpaceDE w:val="0"/>
        <w:autoSpaceDN w:val="0"/>
        <w:adjustRightInd w:val="0"/>
        <w:spacing w:after="120" w:line="276" w:lineRule="auto"/>
        <w:ind w:left="1701" w:hanging="425"/>
        <w:jc w:val="both"/>
        <w:rPr>
          <w:sz w:val="24"/>
          <w:szCs w:val="24"/>
        </w:rPr>
      </w:pPr>
      <w:r w:rsidRPr="006642E9">
        <w:rPr>
          <w:sz w:val="24"/>
          <w:szCs w:val="24"/>
        </w:rPr>
        <w:t xml:space="preserve">dokumentów </w:t>
      </w:r>
      <w:r w:rsidR="007D05B1" w:rsidRPr="006642E9">
        <w:rPr>
          <w:sz w:val="24"/>
          <w:szCs w:val="24"/>
        </w:rPr>
        <w:t>potwierdzających, że wykonawca jest ubezpieczony od odpowiedzialności cywilnej w zakresie prowadzonej działalności związanej z przedmiotem zamówienia ze wskazaniem sumy gwarancyjnej tego ubezpieczenia</w:t>
      </w:r>
      <w:r w:rsidRPr="006642E9">
        <w:rPr>
          <w:sz w:val="24"/>
          <w:szCs w:val="24"/>
        </w:rPr>
        <w:t xml:space="preserve">. </w:t>
      </w:r>
    </w:p>
    <w:p w14:paraId="1549805D" w14:textId="77777777" w:rsidR="008D5DF1" w:rsidRPr="006642E9" w:rsidRDefault="008D5DF1" w:rsidP="00EE63EB">
      <w:pPr>
        <w:pStyle w:val="Akapitzlist"/>
        <w:numPr>
          <w:ilvl w:val="0"/>
          <w:numId w:val="15"/>
        </w:numPr>
        <w:tabs>
          <w:tab w:val="left" w:pos="1276"/>
        </w:tabs>
        <w:autoSpaceDE w:val="0"/>
        <w:autoSpaceDN w:val="0"/>
        <w:adjustRightInd w:val="0"/>
        <w:spacing w:after="120" w:line="276" w:lineRule="auto"/>
        <w:ind w:left="1276" w:hanging="425"/>
        <w:jc w:val="both"/>
        <w:rPr>
          <w:sz w:val="24"/>
          <w:szCs w:val="24"/>
        </w:rPr>
      </w:pPr>
      <w:r w:rsidRPr="006642E9">
        <w:rPr>
          <w:sz w:val="24"/>
          <w:szCs w:val="24"/>
        </w:rPr>
        <w:t xml:space="preserve">Jeżeli </w:t>
      </w:r>
      <w:r w:rsidR="006404AF" w:rsidRPr="006642E9">
        <w:rPr>
          <w:sz w:val="24"/>
          <w:szCs w:val="24"/>
        </w:rPr>
        <w:t xml:space="preserve">z uzasadnionej przyczyny wykonawca nie może złożyć wymaganych przez zamawiającego podmiotowych środków dowodowych, o których mowa w ust. 1, </w:t>
      </w:r>
      <w:r w:rsidR="006404AF" w:rsidRPr="006642E9">
        <w:rPr>
          <w:sz w:val="24"/>
          <w:szCs w:val="24"/>
        </w:rPr>
        <w:lastRenderedPageBreak/>
        <w:t>wykonawca składa inne podmiotowe środki dowodowe, które w wystarczający sposób potwierdzają spełnianie opisanego przez zamawiającego warunku udziału w postępowaniu lub kryterium selekcji dotyczącego sytuacji ekonomicznej lub finansowej</w:t>
      </w:r>
      <w:r w:rsidRPr="006642E9">
        <w:rPr>
          <w:sz w:val="24"/>
          <w:szCs w:val="24"/>
        </w:rPr>
        <w:t>.</w:t>
      </w:r>
    </w:p>
    <w:p w14:paraId="3FCE22A9" w14:textId="77777777" w:rsidR="00B92664" w:rsidRPr="006642E9" w:rsidRDefault="00FF5D2F" w:rsidP="00EE63EB">
      <w:pPr>
        <w:pStyle w:val="Akapitzlist"/>
        <w:numPr>
          <w:ilvl w:val="0"/>
          <w:numId w:val="15"/>
        </w:numPr>
        <w:tabs>
          <w:tab w:val="left" w:pos="1276"/>
        </w:tabs>
        <w:autoSpaceDE w:val="0"/>
        <w:autoSpaceDN w:val="0"/>
        <w:adjustRightInd w:val="0"/>
        <w:spacing w:after="120" w:line="276" w:lineRule="auto"/>
        <w:ind w:left="1276" w:hanging="425"/>
        <w:jc w:val="both"/>
        <w:rPr>
          <w:sz w:val="24"/>
          <w:szCs w:val="24"/>
        </w:rPr>
      </w:pPr>
      <w:r w:rsidRPr="006642E9">
        <w:rPr>
          <w:sz w:val="24"/>
          <w:szCs w:val="24"/>
        </w:rPr>
        <w:t>W celu potwierdzenia spełniania przez wykonawcę warunków udziału w postępowaniu dotyczących zdolności zawodowej zamawiający żąda</w:t>
      </w:r>
      <w:r w:rsidR="00B92664" w:rsidRPr="006642E9">
        <w:rPr>
          <w:sz w:val="24"/>
          <w:szCs w:val="24"/>
        </w:rPr>
        <w:t>:</w:t>
      </w:r>
    </w:p>
    <w:p w14:paraId="6214940B" w14:textId="77777777" w:rsidR="00AF6B4D" w:rsidRPr="006642E9" w:rsidRDefault="000D7150" w:rsidP="00EE63EB">
      <w:pPr>
        <w:pStyle w:val="Akapitzlist"/>
        <w:numPr>
          <w:ilvl w:val="0"/>
          <w:numId w:val="20"/>
        </w:numPr>
        <w:tabs>
          <w:tab w:val="left" w:pos="1701"/>
        </w:tabs>
        <w:autoSpaceDE w:val="0"/>
        <w:autoSpaceDN w:val="0"/>
        <w:adjustRightInd w:val="0"/>
        <w:spacing w:after="120" w:line="276" w:lineRule="auto"/>
        <w:ind w:left="1701" w:hanging="425"/>
        <w:jc w:val="both"/>
        <w:rPr>
          <w:sz w:val="24"/>
          <w:szCs w:val="24"/>
        </w:rPr>
      </w:pPr>
      <w:r w:rsidRPr="006642E9">
        <w:rPr>
          <w:sz w:val="24"/>
          <w:szCs w:val="24"/>
        </w:rPr>
        <w:t>w</w:t>
      </w:r>
      <w:r w:rsidR="00AF6B4D" w:rsidRPr="006642E9">
        <w:rPr>
          <w:sz w:val="24"/>
          <w:szCs w:val="24"/>
        </w:rPr>
        <w:t xml:space="preserve">ykazu </w:t>
      </w:r>
      <w:r w:rsidR="00090287" w:rsidRPr="006642E9">
        <w:rPr>
          <w:sz w:val="24"/>
          <w:szCs w:val="24"/>
        </w:rPr>
        <w:t>robót budowlanych wykonanych nie wcześniej niż w okresie ostatnich 5 lat, a jeżeli okres prowadzenia działalności jest krótszy – w tym okresie, wraz z podaniem ich rodzaju, wartości, daty i miejsca wykonania oraz podmiotów, na rzecz których roboty te zostały wykonane, oraz załączeniem dowodów określających, czy te roboty budowlane zostały wykonane należycie, przy czym dowodami, o których mowa, są referencje bądź inne dokumenty sporządzone przez podmiot, na rzecz którego roboty budowlane zostały wykonane, a jeżeli wykonawca z przyczyn niezależnych od niego nie jest w stanie uzyskać tych dokumentów - inne odpowiednie dokumenty</w:t>
      </w:r>
      <w:r w:rsidRPr="006642E9">
        <w:rPr>
          <w:sz w:val="24"/>
          <w:szCs w:val="24"/>
        </w:rPr>
        <w:t>;</w:t>
      </w:r>
      <w:r w:rsidR="002C3814" w:rsidRPr="006642E9">
        <w:rPr>
          <w:sz w:val="24"/>
          <w:szCs w:val="24"/>
        </w:rPr>
        <w:t xml:space="preserve"> </w:t>
      </w:r>
      <w:r w:rsidR="002C3814" w:rsidRPr="006642E9">
        <w:rPr>
          <w:b/>
          <w:bCs/>
          <w:sz w:val="24"/>
          <w:szCs w:val="24"/>
        </w:rPr>
        <w:t>wzór wykazu stanowi</w:t>
      </w:r>
      <w:r w:rsidR="002C3814" w:rsidRPr="006642E9">
        <w:rPr>
          <w:sz w:val="24"/>
          <w:szCs w:val="24"/>
        </w:rPr>
        <w:t xml:space="preserve"> </w:t>
      </w:r>
      <w:r w:rsidR="002C3814" w:rsidRPr="006642E9">
        <w:rPr>
          <w:b/>
          <w:bCs/>
          <w:sz w:val="24"/>
          <w:szCs w:val="24"/>
        </w:rPr>
        <w:t xml:space="preserve">Załącznik nr </w:t>
      </w:r>
      <w:r w:rsidR="00C40587" w:rsidRPr="006642E9">
        <w:rPr>
          <w:b/>
          <w:bCs/>
          <w:sz w:val="24"/>
          <w:szCs w:val="24"/>
        </w:rPr>
        <w:t>3</w:t>
      </w:r>
      <w:r w:rsidR="002C3814" w:rsidRPr="006642E9">
        <w:rPr>
          <w:b/>
          <w:bCs/>
          <w:sz w:val="24"/>
          <w:szCs w:val="24"/>
        </w:rPr>
        <w:t xml:space="preserve"> do SWZ;</w:t>
      </w:r>
    </w:p>
    <w:p w14:paraId="4A80645B" w14:textId="77777777" w:rsidR="00FF5D2F" w:rsidRPr="006642E9" w:rsidRDefault="00FF5D2F" w:rsidP="00EE63EB">
      <w:pPr>
        <w:pStyle w:val="Akapitzlist"/>
        <w:numPr>
          <w:ilvl w:val="0"/>
          <w:numId w:val="20"/>
        </w:numPr>
        <w:tabs>
          <w:tab w:val="left" w:pos="1701"/>
        </w:tabs>
        <w:autoSpaceDE w:val="0"/>
        <w:autoSpaceDN w:val="0"/>
        <w:adjustRightInd w:val="0"/>
        <w:spacing w:after="120" w:line="276" w:lineRule="auto"/>
        <w:ind w:left="1701" w:hanging="425"/>
        <w:jc w:val="both"/>
        <w:rPr>
          <w:sz w:val="24"/>
          <w:szCs w:val="24"/>
        </w:rPr>
      </w:pPr>
      <w:r w:rsidRPr="006642E9">
        <w:rPr>
          <w:sz w:val="24"/>
          <w:szCs w:val="24"/>
        </w:rPr>
        <w:t xml:space="preserve">wykazu </w:t>
      </w:r>
      <w:r w:rsidR="00090287" w:rsidRPr="006642E9">
        <w:rPr>
          <w:sz w:val="24"/>
          <w:szCs w:val="24"/>
        </w:rPr>
        <w:t>osób, skierowanych przez wykonawcę do realizacji zamówienia publicznego, w szczególności odpowiedzialnych za świadczenie usług, kontrolę jakości lub kierowanie robotami budowlanymi, wraz z informacjami na temat ich kwalifikacji zawodowych, uprawnień, doświadczenia i wykształcenia niezbędnych do wykonania zamówienia publicznego, a także zakresu wykonywanych przez nie czynności oraz informacją o podstawie do dysponowania tymi osobami</w:t>
      </w:r>
      <w:r w:rsidR="00BE4370" w:rsidRPr="006642E9">
        <w:rPr>
          <w:sz w:val="24"/>
          <w:szCs w:val="24"/>
        </w:rPr>
        <w:t xml:space="preserve">; </w:t>
      </w:r>
      <w:r w:rsidR="00BE4370" w:rsidRPr="006642E9">
        <w:rPr>
          <w:b/>
          <w:bCs/>
          <w:sz w:val="24"/>
          <w:szCs w:val="24"/>
        </w:rPr>
        <w:t>wzór wykazu stanowi</w:t>
      </w:r>
      <w:r w:rsidR="00BE4370" w:rsidRPr="006642E9">
        <w:rPr>
          <w:sz w:val="24"/>
          <w:szCs w:val="24"/>
        </w:rPr>
        <w:t xml:space="preserve"> </w:t>
      </w:r>
      <w:r w:rsidR="00BE4370" w:rsidRPr="006642E9">
        <w:rPr>
          <w:b/>
          <w:bCs/>
          <w:sz w:val="24"/>
          <w:szCs w:val="24"/>
        </w:rPr>
        <w:t xml:space="preserve">Załącznik nr </w:t>
      </w:r>
      <w:r w:rsidR="00C40587" w:rsidRPr="006642E9">
        <w:rPr>
          <w:b/>
          <w:bCs/>
          <w:sz w:val="24"/>
          <w:szCs w:val="24"/>
        </w:rPr>
        <w:t>4</w:t>
      </w:r>
      <w:r w:rsidR="00BE4370" w:rsidRPr="006642E9">
        <w:rPr>
          <w:b/>
          <w:bCs/>
          <w:sz w:val="24"/>
          <w:szCs w:val="24"/>
        </w:rPr>
        <w:t xml:space="preserve"> do SWZ.</w:t>
      </w:r>
    </w:p>
    <w:p w14:paraId="3A96C24A" w14:textId="77777777" w:rsidR="003A2BAA" w:rsidRPr="006642E9" w:rsidRDefault="003A2BAA" w:rsidP="00EE63EB">
      <w:pPr>
        <w:pStyle w:val="Akapitzlist"/>
        <w:numPr>
          <w:ilvl w:val="0"/>
          <w:numId w:val="15"/>
        </w:numPr>
        <w:tabs>
          <w:tab w:val="left" w:pos="1276"/>
        </w:tabs>
        <w:autoSpaceDE w:val="0"/>
        <w:autoSpaceDN w:val="0"/>
        <w:adjustRightInd w:val="0"/>
        <w:spacing w:after="120" w:line="276" w:lineRule="auto"/>
        <w:ind w:left="1276" w:hanging="425"/>
        <w:jc w:val="both"/>
        <w:rPr>
          <w:sz w:val="24"/>
          <w:szCs w:val="24"/>
        </w:rPr>
      </w:pPr>
      <w:r w:rsidRPr="006642E9">
        <w:rPr>
          <w:sz w:val="24"/>
          <w:szCs w:val="24"/>
        </w:rPr>
        <w:t>Okres wyrażony w latach, o którym mowa w ust. 4 pkt 1, liczy się wstecz od dnia</w:t>
      </w:r>
      <w:r w:rsidR="0054328A" w:rsidRPr="006642E9">
        <w:rPr>
          <w:sz w:val="24"/>
          <w:szCs w:val="24"/>
        </w:rPr>
        <w:t xml:space="preserve">, </w:t>
      </w:r>
      <w:r w:rsidRPr="006642E9">
        <w:rPr>
          <w:sz w:val="24"/>
          <w:szCs w:val="24"/>
        </w:rPr>
        <w:t>w którym upływa termin składania ofert</w:t>
      </w:r>
      <w:r w:rsidR="0054328A" w:rsidRPr="006642E9">
        <w:rPr>
          <w:sz w:val="24"/>
          <w:szCs w:val="24"/>
        </w:rPr>
        <w:t>.</w:t>
      </w:r>
    </w:p>
    <w:p w14:paraId="44A85272" w14:textId="77777777" w:rsidR="0054328A" w:rsidRPr="006642E9" w:rsidRDefault="0054328A" w:rsidP="00EE63EB">
      <w:pPr>
        <w:pStyle w:val="Akapitzlist"/>
        <w:numPr>
          <w:ilvl w:val="0"/>
          <w:numId w:val="15"/>
        </w:numPr>
        <w:tabs>
          <w:tab w:val="left" w:pos="1276"/>
        </w:tabs>
        <w:autoSpaceDE w:val="0"/>
        <w:autoSpaceDN w:val="0"/>
        <w:adjustRightInd w:val="0"/>
        <w:spacing w:after="120" w:line="276" w:lineRule="auto"/>
        <w:ind w:left="1276" w:hanging="425"/>
        <w:jc w:val="both"/>
        <w:rPr>
          <w:sz w:val="24"/>
          <w:szCs w:val="24"/>
        </w:rPr>
      </w:pPr>
      <w:r w:rsidRPr="006642E9">
        <w:rPr>
          <w:sz w:val="24"/>
          <w:szCs w:val="24"/>
        </w:rPr>
        <w:t>J</w:t>
      </w:r>
      <w:r w:rsidR="003A2BAA" w:rsidRPr="006642E9">
        <w:rPr>
          <w:sz w:val="24"/>
          <w:szCs w:val="24"/>
        </w:rPr>
        <w:t>eżeli wykonawca powołuje się na doświadczenie w realizacji robót budowlanych, wykonywanych wspólnie z innymi wykonawcami, wyka</w:t>
      </w:r>
      <w:r w:rsidRPr="006642E9">
        <w:rPr>
          <w:sz w:val="24"/>
          <w:szCs w:val="24"/>
        </w:rPr>
        <w:t xml:space="preserve">z, </w:t>
      </w:r>
      <w:r w:rsidR="003A2BAA" w:rsidRPr="006642E9">
        <w:rPr>
          <w:sz w:val="24"/>
          <w:szCs w:val="24"/>
        </w:rPr>
        <w:t xml:space="preserve">o którym mowa w </w:t>
      </w:r>
      <w:r w:rsidRPr="006642E9">
        <w:rPr>
          <w:sz w:val="24"/>
          <w:szCs w:val="24"/>
        </w:rPr>
        <w:t xml:space="preserve">ust. 4 </w:t>
      </w:r>
      <w:r w:rsidR="003A2BAA" w:rsidRPr="006642E9">
        <w:rPr>
          <w:sz w:val="24"/>
          <w:szCs w:val="24"/>
        </w:rPr>
        <w:t>pkt 1, dotyczy robót budowlanych, w których wykonaniu wykonawca ten bezpośrednio uczestniczył</w:t>
      </w:r>
      <w:r w:rsidRPr="006642E9">
        <w:rPr>
          <w:sz w:val="24"/>
          <w:szCs w:val="24"/>
        </w:rPr>
        <w:t>.</w:t>
      </w:r>
    </w:p>
    <w:p w14:paraId="086FB6C9" w14:textId="77777777" w:rsidR="00914741" w:rsidRPr="006642E9" w:rsidRDefault="00914741" w:rsidP="00EE63EB">
      <w:pPr>
        <w:pStyle w:val="Akapitzlist"/>
        <w:numPr>
          <w:ilvl w:val="0"/>
          <w:numId w:val="15"/>
        </w:numPr>
        <w:tabs>
          <w:tab w:val="left" w:pos="1276"/>
          <w:tab w:val="left" w:pos="2127"/>
        </w:tabs>
        <w:autoSpaceDE w:val="0"/>
        <w:autoSpaceDN w:val="0"/>
        <w:adjustRightInd w:val="0"/>
        <w:spacing w:after="120" w:line="276" w:lineRule="auto"/>
        <w:ind w:left="1276" w:hanging="425"/>
        <w:jc w:val="both"/>
        <w:rPr>
          <w:sz w:val="24"/>
          <w:szCs w:val="24"/>
        </w:rPr>
      </w:pPr>
      <w:r w:rsidRPr="006642E9">
        <w:rPr>
          <w:sz w:val="24"/>
          <w:szCs w:val="24"/>
        </w:rPr>
        <w:t>W odniesieniu do warunków dotyczących wykształcenia, kwalifikacji zawodowych lub doświadczenia wykonawcy wspólnie ubiegający się o udzielenie zamówienia mogą polegać na zdolnościach tych z wykonawców, którzy wykonają roboty budowlane lub usługi, do realizacji których te zdolności są wymagane (art. 117 ust. 3 Pzp).</w:t>
      </w:r>
    </w:p>
    <w:p w14:paraId="40C3E88E" w14:textId="77777777" w:rsidR="00914741" w:rsidRPr="006642E9" w:rsidRDefault="00914741" w:rsidP="00EE63EB">
      <w:pPr>
        <w:pStyle w:val="Akapitzlist"/>
        <w:numPr>
          <w:ilvl w:val="0"/>
          <w:numId w:val="15"/>
        </w:numPr>
        <w:tabs>
          <w:tab w:val="left" w:pos="1276"/>
          <w:tab w:val="left" w:pos="2127"/>
        </w:tabs>
        <w:autoSpaceDE w:val="0"/>
        <w:autoSpaceDN w:val="0"/>
        <w:adjustRightInd w:val="0"/>
        <w:spacing w:after="120" w:line="276" w:lineRule="auto"/>
        <w:ind w:left="1276" w:hanging="425"/>
        <w:jc w:val="both"/>
        <w:rPr>
          <w:sz w:val="24"/>
          <w:szCs w:val="24"/>
        </w:rPr>
      </w:pPr>
      <w:r w:rsidRPr="006642E9">
        <w:rPr>
          <w:sz w:val="24"/>
          <w:szCs w:val="24"/>
        </w:rPr>
        <w:t xml:space="preserve">W przypadku, o którym mowa w ust. </w:t>
      </w:r>
      <w:r w:rsidR="00BD6C43" w:rsidRPr="006642E9">
        <w:rPr>
          <w:sz w:val="24"/>
          <w:szCs w:val="24"/>
        </w:rPr>
        <w:t>6</w:t>
      </w:r>
      <w:r w:rsidRPr="006642E9">
        <w:rPr>
          <w:sz w:val="24"/>
          <w:szCs w:val="24"/>
        </w:rPr>
        <w:t xml:space="preserve">, wykonawcy wspólnie ubiegający się o udzielenie zamówienia dołączają do oferty oświadczenie, z którego wynika, które roboty budowlane wykonają poszczególni wykonawcy. Wzór oświadczenia stanowi </w:t>
      </w:r>
      <w:r w:rsidRPr="006642E9">
        <w:rPr>
          <w:b/>
          <w:bCs/>
          <w:sz w:val="24"/>
          <w:szCs w:val="24"/>
        </w:rPr>
        <w:t xml:space="preserve">Załącznik nr </w:t>
      </w:r>
      <w:r w:rsidR="00C40587" w:rsidRPr="006642E9">
        <w:rPr>
          <w:b/>
          <w:bCs/>
          <w:sz w:val="24"/>
          <w:szCs w:val="24"/>
        </w:rPr>
        <w:t xml:space="preserve">1 </w:t>
      </w:r>
      <w:r w:rsidRPr="006642E9">
        <w:rPr>
          <w:b/>
          <w:bCs/>
          <w:sz w:val="24"/>
          <w:szCs w:val="24"/>
        </w:rPr>
        <w:t>do SWZ.</w:t>
      </w:r>
    </w:p>
    <w:p w14:paraId="36BD5785" w14:textId="77777777" w:rsidR="00B34455" w:rsidRPr="006642E9" w:rsidRDefault="00B34455" w:rsidP="00C8671E">
      <w:pPr>
        <w:pStyle w:val="Akapitzlist"/>
        <w:tabs>
          <w:tab w:val="left" w:pos="1276"/>
          <w:tab w:val="left" w:pos="2127"/>
        </w:tabs>
        <w:autoSpaceDE w:val="0"/>
        <w:autoSpaceDN w:val="0"/>
        <w:adjustRightInd w:val="0"/>
        <w:spacing w:after="120" w:line="276" w:lineRule="auto"/>
        <w:jc w:val="both"/>
        <w:rPr>
          <w:sz w:val="24"/>
          <w:szCs w:val="24"/>
        </w:rPr>
      </w:pPr>
    </w:p>
    <w:p w14:paraId="18D34B2E" w14:textId="43DE9D99" w:rsidR="008612EB" w:rsidRPr="006642E9" w:rsidRDefault="008612EB" w:rsidP="00B064C9">
      <w:pPr>
        <w:numPr>
          <w:ilvl w:val="0"/>
          <w:numId w:val="98"/>
        </w:numPr>
        <w:tabs>
          <w:tab w:val="left" w:pos="851"/>
        </w:tabs>
        <w:spacing w:after="120" w:line="276" w:lineRule="auto"/>
        <w:ind w:left="851" w:hanging="425"/>
        <w:jc w:val="both"/>
        <w:rPr>
          <w:b/>
          <w:bCs/>
          <w:sz w:val="24"/>
          <w:szCs w:val="24"/>
        </w:rPr>
      </w:pPr>
      <w:r w:rsidRPr="006642E9">
        <w:rPr>
          <w:b/>
          <w:bCs/>
          <w:sz w:val="24"/>
          <w:szCs w:val="24"/>
        </w:rPr>
        <w:lastRenderedPageBreak/>
        <w:t>Informacja o podmiotowych środk</w:t>
      </w:r>
      <w:r w:rsidR="000F4808" w:rsidRPr="006642E9">
        <w:rPr>
          <w:b/>
          <w:bCs/>
          <w:sz w:val="24"/>
          <w:szCs w:val="24"/>
        </w:rPr>
        <w:t>ach</w:t>
      </w:r>
      <w:r w:rsidRPr="006642E9">
        <w:rPr>
          <w:b/>
          <w:bCs/>
          <w:sz w:val="24"/>
          <w:szCs w:val="24"/>
        </w:rPr>
        <w:t xml:space="preserve"> dowodowych żądanych w celu potwierdzenia braku podstaw wykluczeniu.</w:t>
      </w:r>
    </w:p>
    <w:p w14:paraId="7CF7F095" w14:textId="77777777" w:rsidR="00FF5D2F" w:rsidRPr="006642E9" w:rsidRDefault="00FF5D2F" w:rsidP="00EE63EB">
      <w:pPr>
        <w:pStyle w:val="Akapitzlist"/>
        <w:numPr>
          <w:ilvl w:val="0"/>
          <w:numId w:val="71"/>
        </w:numPr>
        <w:tabs>
          <w:tab w:val="left" w:pos="1276"/>
        </w:tabs>
        <w:autoSpaceDE w:val="0"/>
        <w:autoSpaceDN w:val="0"/>
        <w:adjustRightInd w:val="0"/>
        <w:spacing w:after="120" w:line="276" w:lineRule="auto"/>
        <w:jc w:val="both"/>
        <w:rPr>
          <w:sz w:val="24"/>
          <w:szCs w:val="24"/>
        </w:rPr>
      </w:pPr>
      <w:r w:rsidRPr="006642E9">
        <w:rPr>
          <w:sz w:val="24"/>
          <w:szCs w:val="24"/>
        </w:rPr>
        <w:t>W celu potwierdzenia braku podstaw wykluczenia wykonawcy z udziału w postępowaniu o udzielenie zamówienia publicznego, zamawiający żąda następujących podmiotowych środków dowodowych:</w:t>
      </w:r>
    </w:p>
    <w:p w14:paraId="0142A73C" w14:textId="77777777" w:rsidR="00FF5D2F" w:rsidRPr="006642E9" w:rsidRDefault="001F606B" w:rsidP="00EE63EB">
      <w:pPr>
        <w:pStyle w:val="Akapitzlist"/>
        <w:numPr>
          <w:ilvl w:val="0"/>
          <w:numId w:val="68"/>
        </w:numPr>
        <w:tabs>
          <w:tab w:val="left" w:pos="1701"/>
        </w:tabs>
        <w:autoSpaceDE w:val="0"/>
        <w:autoSpaceDN w:val="0"/>
        <w:adjustRightInd w:val="0"/>
        <w:spacing w:after="120" w:line="276" w:lineRule="auto"/>
        <w:ind w:left="1701" w:hanging="425"/>
        <w:jc w:val="both"/>
        <w:rPr>
          <w:sz w:val="24"/>
          <w:szCs w:val="24"/>
        </w:rPr>
      </w:pPr>
      <w:r w:rsidRPr="006642E9">
        <w:rPr>
          <w:sz w:val="24"/>
          <w:szCs w:val="24"/>
        </w:rPr>
        <w:t>o</w:t>
      </w:r>
      <w:r w:rsidR="00FF5D2F" w:rsidRPr="006642E9">
        <w:rPr>
          <w:sz w:val="24"/>
          <w:szCs w:val="24"/>
        </w:rPr>
        <w:t xml:space="preserve">świadczenia </w:t>
      </w:r>
      <w:r w:rsidR="002907E4" w:rsidRPr="006642E9">
        <w:rPr>
          <w:sz w:val="24"/>
          <w:szCs w:val="24"/>
        </w:rPr>
        <w:t>wykonawcy, w zakresie art. 108 ust. 1 pkt 5 ustawy, o braku przynależności do tej samej grupy kapitałowej w rozumieniu ustawy z dnia 16 lutego 2007 r. o ochronie konkurencji i konsumentów (Dz. U. z 2020 r. poz. 1076 i 1086), z innym wykonawcą, który złożył odrębną ofertę, ofertę częściową lub wniosek o dopuszczenie do udziału w postępowaniu, albo oświadczenia o przynależności do tej samej grupy kapitałowej wraz z dokumentami lub informacjami potwierdzającymi przygotowanie oferty, oferty częściowej lub wniosku o dopuszczenie do udziału w postępowaniu niezależnie od innego wykonawcy należącego do tej samej grupy kapitałowej</w:t>
      </w:r>
      <w:r w:rsidR="00FF5D2F" w:rsidRPr="006642E9">
        <w:rPr>
          <w:sz w:val="24"/>
          <w:szCs w:val="24"/>
        </w:rPr>
        <w:t xml:space="preserve">; </w:t>
      </w:r>
    </w:p>
    <w:p w14:paraId="5375C3EE" w14:textId="77777777" w:rsidR="00FF5D2F" w:rsidRPr="006642E9" w:rsidRDefault="0004648F" w:rsidP="00EE63EB">
      <w:pPr>
        <w:pStyle w:val="Akapitzlist"/>
        <w:numPr>
          <w:ilvl w:val="0"/>
          <w:numId w:val="68"/>
        </w:numPr>
        <w:tabs>
          <w:tab w:val="left" w:pos="1701"/>
        </w:tabs>
        <w:autoSpaceDE w:val="0"/>
        <w:autoSpaceDN w:val="0"/>
        <w:adjustRightInd w:val="0"/>
        <w:spacing w:after="120" w:line="276" w:lineRule="auto"/>
        <w:ind w:left="1701" w:hanging="425"/>
        <w:jc w:val="both"/>
        <w:rPr>
          <w:sz w:val="24"/>
          <w:szCs w:val="24"/>
        </w:rPr>
      </w:pPr>
      <w:r w:rsidRPr="006642E9">
        <w:rPr>
          <w:sz w:val="24"/>
          <w:szCs w:val="24"/>
        </w:rPr>
        <w:t>o</w:t>
      </w:r>
      <w:r w:rsidR="00FF5D2F" w:rsidRPr="006642E9">
        <w:rPr>
          <w:sz w:val="24"/>
          <w:szCs w:val="24"/>
        </w:rPr>
        <w:t xml:space="preserve">dpisu </w:t>
      </w:r>
      <w:r w:rsidR="00222464" w:rsidRPr="006642E9">
        <w:rPr>
          <w:sz w:val="24"/>
          <w:szCs w:val="24"/>
        </w:rPr>
        <w:t>lub informacji z Krajowego Rejestru Sądowego lub z Centralnej Ewidencji i Informacji o Działalności Gospodarczej, w zakresie art. 109 ust. 1 pkt 4 ustawy, sporządzonych nie wcześniej niż 3 miesiące przed jej złożeniem, jeżeli odrębne przepisy wymagają wpisu do rejestru lub ewidencji</w:t>
      </w:r>
      <w:r w:rsidR="00FF5D2F" w:rsidRPr="006642E9">
        <w:rPr>
          <w:sz w:val="24"/>
          <w:szCs w:val="24"/>
        </w:rPr>
        <w:t xml:space="preserve">; </w:t>
      </w:r>
    </w:p>
    <w:p w14:paraId="67EA6CAE" w14:textId="77777777" w:rsidR="00513E7B" w:rsidRPr="006642E9" w:rsidRDefault="00614B8C" w:rsidP="00EE63EB">
      <w:pPr>
        <w:pStyle w:val="Akapitzlist"/>
        <w:numPr>
          <w:ilvl w:val="0"/>
          <w:numId w:val="71"/>
        </w:numPr>
        <w:tabs>
          <w:tab w:val="left" w:pos="1276"/>
          <w:tab w:val="left" w:pos="2268"/>
        </w:tabs>
        <w:autoSpaceDE w:val="0"/>
        <w:autoSpaceDN w:val="0"/>
        <w:adjustRightInd w:val="0"/>
        <w:spacing w:after="120" w:line="276" w:lineRule="auto"/>
        <w:ind w:left="1276" w:hanging="425"/>
        <w:jc w:val="both"/>
        <w:rPr>
          <w:sz w:val="24"/>
          <w:szCs w:val="24"/>
        </w:rPr>
      </w:pPr>
      <w:r w:rsidRPr="006642E9">
        <w:rPr>
          <w:sz w:val="24"/>
          <w:szCs w:val="24"/>
        </w:rPr>
        <w:t>J</w:t>
      </w:r>
      <w:r w:rsidR="00513107" w:rsidRPr="006642E9">
        <w:rPr>
          <w:sz w:val="24"/>
          <w:szCs w:val="24"/>
        </w:rPr>
        <w:t>eżeli wykonawca ma siedzibę lub miejsce zamieszkania poza granicami Rzeczypospolitej Polskiej, zamiast</w:t>
      </w:r>
      <w:r w:rsidR="00513E7B" w:rsidRPr="006642E9">
        <w:rPr>
          <w:sz w:val="24"/>
          <w:szCs w:val="24"/>
        </w:rPr>
        <w:t>:</w:t>
      </w:r>
    </w:p>
    <w:p w14:paraId="6461B50C" w14:textId="77777777" w:rsidR="00AF3482" w:rsidRPr="006642E9" w:rsidRDefault="000716AF" w:rsidP="00EE63EB">
      <w:pPr>
        <w:pStyle w:val="Akapitzlist"/>
        <w:numPr>
          <w:ilvl w:val="0"/>
          <w:numId w:val="71"/>
        </w:numPr>
        <w:tabs>
          <w:tab w:val="left" w:pos="1276"/>
          <w:tab w:val="left" w:pos="2268"/>
        </w:tabs>
        <w:autoSpaceDE w:val="0"/>
        <w:autoSpaceDN w:val="0"/>
        <w:adjustRightInd w:val="0"/>
        <w:spacing w:after="120" w:line="276" w:lineRule="auto"/>
        <w:ind w:left="1276" w:hanging="425"/>
        <w:jc w:val="both"/>
        <w:rPr>
          <w:sz w:val="24"/>
          <w:szCs w:val="24"/>
        </w:rPr>
      </w:pPr>
      <w:r w:rsidRPr="006642E9">
        <w:rPr>
          <w:sz w:val="24"/>
          <w:szCs w:val="24"/>
        </w:rPr>
        <w:t>D</w:t>
      </w:r>
      <w:r w:rsidR="00513E7B" w:rsidRPr="006642E9">
        <w:rPr>
          <w:sz w:val="24"/>
          <w:szCs w:val="24"/>
        </w:rPr>
        <w:t xml:space="preserve">okument, o którym mowa w </w:t>
      </w:r>
      <w:r w:rsidR="00DF4472" w:rsidRPr="006642E9">
        <w:rPr>
          <w:sz w:val="24"/>
          <w:szCs w:val="24"/>
        </w:rPr>
        <w:t xml:space="preserve">części IX </w:t>
      </w:r>
      <w:r w:rsidR="00513E7B" w:rsidRPr="006642E9">
        <w:rPr>
          <w:sz w:val="24"/>
          <w:szCs w:val="24"/>
        </w:rPr>
        <w:t xml:space="preserve">ust. </w:t>
      </w:r>
      <w:r w:rsidR="00655B66" w:rsidRPr="006642E9">
        <w:rPr>
          <w:sz w:val="24"/>
          <w:szCs w:val="24"/>
        </w:rPr>
        <w:t>2</w:t>
      </w:r>
      <w:r w:rsidR="00513E7B" w:rsidRPr="006642E9">
        <w:rPr>
          <w:sz w:val="24"/>
          <w:szCs w:val="24"/>
        </w:rPr>
        <w:t xml:space="preserve"> pkt 1, powinien być wystawiony nie wcześniej niż 6 miesięcy przed jego złożeniem. </w:t>
      </w:r>
    </w:p>
    <w:p w14:paraId="136B72D1" w14:textId="77777777" w:rsidR="00513E7B" w:rsidRPr="006642E9" w:rsidRDefault="000716AF" w:rsidP="00EE63EB">
      <w:pPr>
        <w:pStyle w:val="Akapitzlist"/>
        <w:numPr>
          <w:ilvl w:val="0"/>
          <w:numId w:val="71"/>
        </w:numPr>
        <w:tabs>
          <w:tab w:val="left" w:pos="1276"/>
          <w:tab w:val="left" w:pos="2268"/>
        </w:tabs>
        <w:autoSpaceDE w:val="0"/>
        <w:autoSpaceDN w:val="0"/>
        <w:adjustRightInd w:val="0"/>
        <w:spacing w:after="120" w:line="276" w:lineRule="auto"/>
        <w:ind w:left="1276" w:hanging="425"/>
        <w:jc w:val="both"/>
        <w:rPr>
          <w:sz w:val="24"/>
          <w:szCs w:val="24"/>
        </w:rPr>
      </w:pPr>
      <w:r w:rsidRPr="006642E9">
        <w:rPr>
          <w:sz w:val="24"/>
          <w:szCs w:val="24"/>
        </w:rPr>
        <w:t>D</w:t>
      </w:r>
      <w:r w:rsidR="00513E7B" w:rsidRPr="006642E9">
        <w:rPr>
          <w:sz w:val="24"/>
          <w:szCs w:val="24"/>
        </w:rPr>
        <w:t xml:space="preserve">okumenty, o których mowa w </w:t>
      </w:r>
      <w:r w:rsidR="00DF4472" w:rsidRPr="006642E9">
        <w:rPr>
          <w:sz w:val="24"/>
          <w:szCs w:val="24"/>
        </w:rPr>
        <w:t xml:space="preserve">części IX </w:t>
      </w:r>
      <w:r w:rsidR="00513E7B" w:rsidRPr="006642E9">
        <w:rPr>
          <w:sz w:val="24"/>
          <w:szCs w:val="24"/>
        </w:rPr>
        <w:t xml:space="preserve">ust. </w:t>
      </w:r>
      <w:r w:rsidR="00655B66" w:rsidRPr="006642E9">
        <w:rPr>
          <w:sz w:val="24"/>
          <w:szCs w:val="24"/>
        </w:rPr>
        <w:t>2</w:t>
      </w:r>
      <w:r w:rsidR="00513E7B" w:rsidRPr="006642E9">
        <w:rPr>
          <w:sz w:val="24"/>
          <w:szCs w:val="24"/>
        </w:rPr>
        <w:t xml:space="preserve"> pkt 2, powinny być wystawione nie wcześniej niż 3 miesiące przed ich złożeniem.</w:t>
      </w:r>
    </w:p>
    <w:p w14:paraId="1C206D28" w14:textId="77777777" w:rsidR="00BF5FC1" w:rsidRPr="006642E9" w:rsidRDefault="00BF5FC1" w:rsidP="00EE63EB">
      <w:pPr>
        <w:pStyle w:val="Akapitzlist"/>
        <w:numPr>
          <w:ilvl w:val="0"/>
          <w:numId w:val="71"/>
        </w:numPr>
        <w:tabs>
          <w:tab w:val="left" w:pos="1276"/>
          <w:tab w:val="left" w:pos="2268"/>
        </w:tabs>
        <w:autoSpaceDE w:val="0"/>
        <w:autoSpaceDN w:val="0"/>
        <w:adjustRightInd w:val="0"/>
        <w:spacing w:after="120" w:line="276" w:lineRule="auto"/>
        <w:ind w:left="1276" w:hanging="425"/>
        <w:jc w:val="both"/>
        <w:rPr>
          <w:sz w:val="24"/>
          <w:szCs w:val="24"/>
        </w:rPr>
      </w:pPr>
      <w:r w:rsidRPr="006642E9">
        <w:rPr>
          <w:sz w:val="24"/>
          <w:szCs w:val="24"/>
        </w:rPr>
        <w:t>Wykonawca nie podlega wykluczeniu w okolicznościach określonych w art. 108 ust. 1 pkt 1, 2 i 5 lub art. 109 ust. 1 pkt 2-5 i 7-10 Pzp, jeżeli udowodni zamawiającemu, że spełnił łącznie następujące przesłanki:</w:t>
      </w:r>
    </w:p>
    <w:p w14:paraId="230857F9" w14:textId="77777777" w:rsidR="00BF5FC1" w:rsidRPr="006642E9" w:rsidRDefault="00BF5FC1" w:rsidP="00EE63EB">
      <w:pPr>
        <w:numPr>
          <w:ilvl w:val="1"/>
          <w:numId w:val="26"/>
        </w:numPr>
        <w:tabs>
          <w:tab w:val="left" w:pos="1701"/>
        </w:tabs>
        <w:spacing w:after="120" w:line="276" w:lineRule="auto"/>
        <w:ind w:left="1701" w:hanging="425"/>
        <w:jc w:val="both"/>
        <w:rPr>
          <w:sz w:val="24"/>
          <w:szCs w:val="24"/>
        </w:rPr>
      </w:pPr>
      <w:r w:rsidRPr="006642E9">
        <w:rPr>
          <w:sz w:val="24"/>
          <w:szCs w:val="24"/>
        </w:rPr>
        <w:t xml:space="preserve">naprawił lub zobowiązał się do naprawienia szkody wyrządzonej przestępstwem, wykroczeniem lub swoim nieprawidłowym postępowaniem, w tym poprzez zadośćuczynienie pieniężne; </w:t>
      </w:r>
    </w:p>
    <w:p w14:paraId="1223A707" w14:textId="77777777" w:rsidR="002B3114" w:rsidRPr="006642E9" w:rsidRDefault="00BF5FC1" w:rsidP="00EE63EB">
      <w:pPr>
        <w:numPr>
          <w:ilvl w:val="1"/>
          <w:numId w:val="26"/>
        </w:numPr>
        <w:tabs>
          <w:tab w:val="left" w:pos="1701"/>
        </w:tabs>
        <w:spacing w:after="120" w:line="276" w:lineRule="auto"/>
        <w:ind w:left="1701" w:hanging="425"/>
        <w:jc w:val="both"/>
        <w:rPr>
          <w:sz w:val="24"/>
          <w:szCs w:val="24"/>
        </w:rPr>
      </w:pPr>
      <w:r w:rsidRPr="006642E9">
        <w:rPr>
          <w:sz w:val="24"/>
          <w:szCs w:val="24"/>
        </w:rPr>
        <w:t>wyczerpująco wyjaśnił fakty i okoliczności związane z przestępstwem, wykroczeniem lub swoim nieprawidłowym postępowaniem oraz spowodowanymi przez nie szkodami, aktywnie współpracując odpowiednio z właściwymi organami, w tym organami ścigania, lub zamawiającym;</w:t>
      </w:r>
    </w:p>
    <w:p w14:paraId="7CCB7A87" w14:textId="77777777" w:rsidR="00273326" w:rsidRPr="006642E9" w:rsidRDefault="00BF5FC1" w:rsidP="00EE63EB">
      <w:pPr>
        <w:numPr>
          <w:ilvl w:val="1"/>
          <w:numId w:val="26"/>
        </w:numPr>
        <w:tabs>
          <w:tab w:val="left" w:pos="1701"/>
        </w:tabs>
        <w:spacing w:after="120" w:line="276" w:lineRule="auto"/>
        <w:ind w:left="1701" w:hanging="425"/>
        <w:jc w:val="both"/>
        <w:rPr>
          <w:sz w:val="24"/>
          <w:szCs w:val="24"/>
        </w:rPr>
      </w:pPr>
      <w:r w:rsidRPr="006642E9">
        <w:rPr>
          <w:sz w:val="24"/>
          <w:szCs w:val="24"/>
        </w:rPr>
        <w:t xml:space="preserve">podjął konkretne środki techniczne, organizacyjne i kadrowe, odpowiednie dla zapobiegania dalszym przestępstwom, wykroczeniom lub nieprawidłowemu postępowaniu, w szczególności: </w:t>
      </w:r>
    </w:p>
    <w:p w14:paraId="252875B8" w14:textId="77777777" w:rsidR="00BF5FC1" w:rsidRPr="006642E9" w:rsidRDefault="00BF5FC1" w:rsidP="00C8671E">
      <w:pPr>
        <w:tabs>
          <w:tab w:val="left" w:pos="1701"/>
        </w:tabs>
        <w:spacing w:after="120" w:line="276" w:lineRule="auto"/>
        <w:ind w:left="1701"/>
        <w:jc w:val="both"/>
        <w:rPr>
          <w:sz w:val="24"/>
          <w:szCs w:val="24"/>
        </w:rPr>
      </w:pPr>
      <w:r w:rsidRPr="006642E9">
        <w:rPr>
          <w:sz w:val="24"/>
          <w:szCs w:val="24"/>
        </w:rPr>
        <w:lastRenderedPageBreak/>
        <w:t xml:space="preserve">a) zerwał wszelkie powiązania z osobami lub podmiotami odpowiedzialnymi za nieprawidłowe postępowanie wykonawcy, </w:t>
      </w:r>
    </w:p>
    <w:p w14:paraId="1C38E43F" w14:textId="77777777" w:rsidR="00BF5FC1" w:rsidRPr="006642E9" w:rsidRDefault="00BF5FC1" w:rsidP="00EE63EB">
      <w:pPr>
        <w:numPr>
          <w:ilvl w:val="0"/>
          <w:numId w:val="27"/>
        </w:numPr>
        <w:tabs>
          <w:tab w:val="left" w:pos="2127"/>
        </w:tabs>
        <w:spacing w:after="120" w:line="276" w:lineRule="auto"/>
        <w:ind w:left="2127" w:hanging="426"/>
        <w:jc w:val="both"/>
        <w:rPr>
          <w:sz w:val="24"/>
          <w:szCs w:val="24"/>
        </w:rPr>
      </w:pPr>
      <w:r w:rsidRPr="006642E9">
        <w:rPr>
          <w:sz w:val="24"/>
          <w:szCs w:val="24"/>
        </w:rPr>
        <w:t xml:space="preserve">zreorganizował personel, </w:t>
      </w:r>
    </w:p>
    <w:p w14:paraId="4D98F48A" w14:textId="77777777" w:rsidR="00BF5FC1" w:rsidRPr="006642E9" w:rsidRDefault="00BF5FC1" w:rsidP="00EE63EB">
      <w:pPr>
        <w:numPr>
          <w:ilvl w:val="0"/>
          <w:numId w:val="27"/>
        </w:numPr>
        <w:tabs>
          <w:tab w:val="left" w:pos="2127"/>
        </w:tabs>
        <w:spacing w:after="120" w:line="276" w:lineRule="auto"/>
        <w:ind w:left="2127" w:hanging="426"/>
        <w:jc w:val="both"/>
        <w:rPr>
          <w:sz w:val="24"/>
          <w:szCs w:val="24"/>
        </w:rPr>
      </w:pPr>
      <w:r w:rsidRPr="006642E9">
        <w:rPr>
          <w:sz w:val="24"/>
          <w:szCs w:val="24"/>
        </w:rPr>
        <w:t xml:space="preserve">wdrożył system sprawozdawczości i kontroli, </w:t>
      </w:r>
    </w:p>
    <w:p w14:paraId="7FEA400D" w14:textId="77777777" w:rsidR="00BF5FC1" w:rsidRPr="006642E9" w:rsidRDefault="00BF5FC1" w:rsidP="00EE63EB">
      <w:pPr>
        <w:numPr>
          <w:ilvl w:val="0"/>
          <w:numId w:val="27"/>
        </w:numPr>
        <w:tabs>
          <w:tab w:val="left" w:pos="2127"/>
        </w:tabs>
        <w:spacing w:after="120" w:line="276" w:lineRule="auto"/>
        <w:ind w:left="2127" w:hanging="426"/>
        <w:jc w:val="both"/>
        <w:rPr>
          <w:sz w:val="24"/>
          <w:szCs w:val="24"/>
        </w:rPr>
      </w:pPr>
      <w:r w:rsidRPr="006642E9">
        <w:rPr>
          <w:sz w:val="24"/>
          <w:szCs w:val="24"/>
        </w:rPr>
        <w:t xml:space="preserve">utworzył struktury audytu wewnętrznego do monitorowania przestrzegania przepisów, wewnętrznych regulacji lub standardów, e) wprowadził wewnętrzne regulacje dotyczące odpowiedzialności i odszkodowań za nieprzestrzeganie przepisów, wewnętrznych regulacji lub standardów. </w:t>
      </w:r>
    </w:p>
    <w:p w14:paraId="58A81E78" w14:textId="77777777" w:rsidR="00BF5FC1" w:rsidRPr="006642E9" w:rsidRDefault="00BF5FC1" w:rsidP="00EE63EB">
      <w:pPr>
        <w:pStyle w:val="Akapitzlist"/>
        <w:numPr>
          <w:ilvl w:val="0"/>
          <w:numId w:val="71"/>
        </w:numPr>
        <w:tabs>
          <w:tab w:val="left" w:pos="1276"/>
          <w:tab w:val="left" w:pos="2268"/>
        </w:tabs>
        <w:autoSpaceDE w:val="0"/>
        <w:autoSpaceDN w:val="0"/>
        <w:adjustRightInd w:val="0"/>
        <w:spacing w:after="120" w:line="276" w:lineRule="auto"/>
        <w:ind w:left="1276" w:hanging="425"/>
        <w:jc w:val="both"/>
        <w:rPr>
          <w:b/>
          <w:bCs/>
          <w:sz w:val="24"/>
          <w:szCs w:val="24"/>
        </w:rPr>
      </w:pPr>
      <w:r w:rsidRPr="006642E9">
        <w:rPr>
          <w:sz w:val="24"/>
          <w:szCs w:val="24"/>
        </w:rPr>
        <w:t xml:space="preserve">Zamawiający ocenia, czy podjęte przez wykonawcę czynności, o których mowa w ust. 5, są wystarczające do wykazania jego rzetelności, uwzględniając wagę i szczególne okoliczności czynu wykonawcy. Jeżeli podjęte przez wykonawcę czynności, o których mowa w ust. </w:t>
      </w:r>
      <w:r w:rsidR="00C874BB" w:rsidRPr="006642E9">
        <w:rPr>
          <w:sz w:val="24"/>
          <w:szCs w:val="24"/>
        </w:rPr>
        <w:t>5</w:t>
      </w:r>
      <w:r w:rsidRPr="006642E9">
        <w:rPr>
          <w:sz w:val="24"/>
          <w:szCs w:val="24"/>
        </w:rPr>
        <w:t>, nie są wystarczające do wykazania jego rzetelności, zamawiający wyklucza wykonawcę.</w:t>
      </w:r>
    </w:p>
    <w:p w14:paraId="44A5C33A" w14:textId="77777777" w:rsidR="00B34455" w:rsidRPr="006642E9" w:rsidRDefault="00B34455" w:rsidP="00C8671E">
      <w:pPr>
        <w:pStyle w:val="Akapitzlist"/>
        <w:tabs>
          <w:tab w:val="left" w:pos="1276"/>
          <w:tab w:val="left" w:pos="2268"/>
        </w:tabs>
        <w:autoSpaceDE w:val="0"/>
        <w:autoSpaceDN w:val="0"/>
        <w:adjustRightInd w:val="0"/>
        <w:spacing w:after="120" w:line="276" w:lineRule="auto"/>
        <w:ind w:left="1276"/>
        <w:jc w:val="both"/>
        <w:rPr>
          <w:b/>
          <w:bCs/>
          <w:sz w:val="24"/>
          <w:szCs w:val="24"/>
        </w:rPr>
      </w:pPr>
    </w:p>
    <w:p w14:paraId="263F558C" w14:textId="77777777" w:rsidR="00FC5DE2" w:rsidRPr="006642E9" w:rsidRDefault="005F2D20" w:rsidP="00B064C9">
      <w:pPr>
        <w:numPr>
          <w:ilvl w:val="0"/>
          <w:numId w:val="98"/>
        </w:numPr>
        <w:tabs>
          <w:tab w:val="left" w:pos="851"/>
        </w:tabs>
        <w:spacing w:after="120" w:line="276" w:lineRule="auto"/>
        <w:ind w:left="851" w:hanging="425"/>
        <w:jc w:val="both"/>
        <w:rPr>
          <w:b/>
          <w:bCs/>
          <w:sz w:val="24"/>
          <w:szCs w:val="24"/>
        </w:rPr>
      </w:pPr>
      <w:r w:rsidRPr="006642E9">
        <w:rPr>
          <w:b/>
          <w:bCs/>
          <w:sz w:val="24"/>
          <w:szCs w:val="24"/>
        </w:rPr>
        <w:t>O</w:t>
      </w:r>
      <w:r w:rsidR="0054159D" w:rsidRPr="006642E9">
        <w:rPr>
          <w:b/>
          <w:bCs/>
          <w:sz w:val="24"/>
          <w:szCs w:val="24"/>
        </w:rPr>
        <w:t xml:space="preserve">dstąpienie od składania </w:t>
      </w:r>
      <w:r w:rsidR="00FC5DE2" w:rsidRPr="006642E9">
        <w:rPr>
          <w:b/>
          <w:bCs/>
          <w:sz w:val="24"/>
          <w:szCs w:val="24"/>
        </w:rPr>
        <w:t>podmiotowych środków dowodowych.</w:t>
      </w:r>
    </w:p>
    <w:p w14:paraId="66C1AEA7" w14:textId="77777777" w:rsidR="00201238" w:rsidRPr="006642E9" w:rsidRDefault="00201238" w:rsidP="00EE63EB">
      <w:pPr>
        <w:pStyle w:val="Akapitzlist"/>
        <w:numPr>
          <w:ilvl w:val="0"/>
          <w:numId w:val="24"/>
        </w:numPr>
        <w:shd w:val="clear" w:color="auto" w:fill="FFFFFF"/>
        <w:tabs>
          <w:tab w:val="left" w:pos="1276"/>
        </w:tabs>
        <w:autoSpaceDE w:val="0"/>
        <w:autoSpaceDN w:val="0"/>
        <w:adjustRightInd w:val="0"/>
        <w:spacing w:after="120" w:line="276" w:lineRule="auto"/>
        <w:ind w:left="1276" w:hanging="425"/>
        <w:jc w:val="both"/>
        <w:rPr>
          <w:sz w:val="24"/>
          <w:szCs w:val="24"/>
        </w:rPr>
      </w:pPr>
      <w:r w:rsidRPr="006642E9">
        <w:rPr>
          <w:sz w:val="24"/>
          <w:szCs w:val="24"/>
        </w:rPr>
        <w:t xml:space="preserve">Zamawiający nie wzywa do złożenia podmiotowych środków dowodowych, jeżeli: </w:t>
      </w:r>
    </w:p>
    <w:p w14:paraId="2F5631DB" w14:textId="77777777" w:rsidR="00201238" w:rsidRPr="006642E9" w:rsidRDefault="00201238" w:rsidP="00EE63EB">
      <w:pPr>
        <w:numPr>
          <w:ilvl w:val="1"/>
          <w:numId w:val="23"/>
        </w:numPr>
        <w:shd w:val="clear" w:color="auto" w:fill="FFFFFF"/>
        <w:tabs>
          <w:tab w:val="left" w:pos="1701"/>
        </w:tabs>
        <w:spacing w:after="120" w:line="276" w:lineRule="auto"/>
        <w:ind w:left="1701" w:hanging="425"/>
        <w:jc w:val="both"/>
        <w:rPr>
          <w:sz w:val="24"/>
          <w:szCs w:val="24"/>
        </w:rPr>
      </w:pPr>
      <w:r w:rsidRPr="006642E9">
        <w:rPr>
          <w:sz w:val="24"/>
          <w:szCs w:val="24"/>
        </w:rPr>
        <w:t>może je uzyskać za pomocą bezpłatnych i ogólnodostępnych baz danych, w szczególności rejestrów publicznych w rozumieniu ustawy z dnia 17 lutego 2005 r. o informatyzacji działalności podmiotów realizujących zadania publiczne, o ile wykonawca wskazał w jednolitym dokumencie dane umożliwiające dostęp do tych środków;</w:t>
      </w:r>
    </w:p>
    <w:p w14:paraId="18C37BB2" w14:textId="77777777" w:rsidR="00201238" w:rsidRPr="006642E9" w:rsidRDefault="00201238" w:rsidP="00EE63EB">
      <w:pPr>
        <w:numPr>
          <w:ilvl w:val="1"/>
          <w:numId w:val="23"/>
        </w:numPr>
        <w:shd w:val="clear" w:color="auto" w:fill="FFFFFF"/>
        <w:tabs>
          <w:tab w:val="left" w:pos="1701"/>
        </w:tabs>
        <w:spacing w:after="120" w:line="276" w:lineRule="auto"/>
        <w:ind w:left="1701" w:hanging="425"/>
        <w:jc w:val="both"/>
        <w:rPr>
          <w:sz w:val="24"/>
          <w:szCs w:val="24"/>
        </w:rPr>
      </w:pPr>
      <w:r w:rsidRPr="006642E9">
        <w:rPr>
          <w:sz w:val="24"/>
          <w:szCs w:val="24"/>
        </w:rPr>
        <w:t>podmiotowym środkiem dowodowym jest oświadczenie, którego treść odpowiada zakresowi oświadczenia o niepodleganiu wykluczeniu i spełnianiu warunków udziału w postępowaniu.</w:t>
      </w:r>
    </w:p>
    <w:p w14:paraId="1E6D2D0A" w14:textId="77777777" w:rsidR="00201238" w:rsidRPr="006642E9" w:rsidRDefault="00201238" w:rsidP="00EE63EB">
      <w:pPr>
        <w:pStyle w:val="Akapitzlist"/>
        <w:numPr>
          <w:ilvl w:val="0"/>
          <w:numId w:val="24"/>
        </w:numPr>
        <w:shd w:val="clear" w:color="auto" w:fill="FFFFFF"/>
        <w:tabs>
          <w:tab w:val="left" w:pos="1276"/>
        </w:tabs>
        <w:autoSpaceDE w:val="0"/>
        <w:autoSpaceDN w:val="0"/>
        <w:adjustRightInd w:val="0"/>
        <w:spacing w:after="120" w:line="276" w:lineRule="auto"/>
        <w:ind w:left="1276" w:hanging="425"/>
        <w:jc w:val="both"/>
        <w:rPr>
          <w:sz w:val="24"/>
          <w:szCs w:val="24"/>
        </w:rPr>
      </w:pPr>
      <w:r w:rsidRPr="006642E9">
        <w:rPr>
          <w:sz w:val="24"/>
          <w:szCs w:val="24"/>
        </w:rPr>
        <w:t>Wykonawca nie jest zobowiązany do złożenia podmiotowych środków dowodowych, które zamawiający posiada, jeżeli wykonawca wskaże te środki oraz potwierdzi ich prawidłowość i aktualność.</w:t>
      </w:r>
    </w:p>
    <w:p w14:paraId="5D659626" w14:textId="77777777" w:rsidR="00B34455" w:rsidRPr="006642E9" w:rsidRDefault="00B34455" w:rsidP="00C8671E">
      <w:pPr>
        <w:pStyle w:val="Akapitzlist"/>
        <w:shd w:val="clear" w:color="auto" w:fill="FFFFFF"/>
        <w:tabs>
          <w:tab w:val="left" w:pos="1276"/>
        </w:tabs>
        <w:autoSpaceDE w:val="0"/>
        <w:autoSpaceDN w:val="0"/>
        <w:adjustRightInd w:val="0"/>
        <w:spacing w:after="120" w:line="276" w:lineRule="auto"/>
        <w:ind w:left="1276"/>
        <w:jc w:val="both"/>
        <w:rPr>
          <w:sz w:val="24"/>
          <w:szCs w:val="24"/>
        </w:rPr>
      </w:pPr>
    </w:p>
    <w:p w14:paraId="1D3E0E84" w14:textId="77777777" w:rsidR="0054159D" w:rsidRPr="006642E9" w:rsidRDefault="0054159D" w:rsidP="00B064C9">
      <w:pPr>
        <w:numPr>
          <w:ilvl w:val="0"/>
          <w:numId w:val="98"/>
        </w:numPr>
        <w:tabs>
          <w:tab w:val="left" w:pos="851"/>
        </w:tabs>
        <w:spacing w:after="120" w:line="276" w:lineRule="auto"/>
        <w:ind w:left="851" w:hanging="425"/>
        <w:jc w:val="both"/>
        <w:rPr>
          <w:b/>
          <w:bCs/>
          <w:sz w:val="24"/>
          <w:szCs w:val="24"/>
        </w:rPr>
      </w:pPr>
      <w:r w:rsidRPr="006642E9">
        <w:rPr>
          <w:b/>
          <w:bCs/>
          <w:sz w:val="24"/>
          <w:szCs w:val="24"/>
        </w:rPr>
        <w:t>Informacje dotyczące składania pełnomocnictwa lub innego dokumentu potwierdzającego umocowanie do reprezentowania wykonawcy.</w:t>
      </w:r>
    </w:p>
    <w:p w14:paraId="70BFA834" w14:textId="77777777" w:rsidR="0054159D" w:rsidRPr="006642E9" w:rsidRDefault="0054159D" w:rsidP="00EE63EB">
      <w:pPr>
        <w:pStyle w:val="Akapitzlist"/>
        <w:numPr>
          <w:ilvl w:val="0"/>
          <w:numId w:val="25"/>
        </w:numPr>
        <w:tabs>
          <w:tab w:val="left" w:pos="1276"/>
        </w:tabs>
        <w:autoSpaceDE w:val="0"/>
        <w:autoSpaceDN w:val="0"/>
        <w:adjustRightInd w:val="0"/>
        <w:spacing w:after="120" w:line="276" w:lineRule="auto"/>
        <w:ind w:left="1276" w:hanging="425"/>
        <w:jc w:val="both"/>
        <w:rPr>
          <w:sz w:val="24"/>
          <w:szCs w:val="24"/>
        </w:rPr>
      </w:pPr>
      <w:r w:rsidRPr="006642E9">
        <w:rPr>
          <w:sz w:val="24"/>
          <w:szCs w:val="24"/>
        </w:rPr>
        <w:t>W celu potwierdzenia, że osoba działająca w imieniu wykonawcy jest umocowana do jego reprezentowania, zamawiający może żądać od wykonawcy odpisu lub informacji z Krajowego Rejestru Sądowego, Centralnej Ewidencji i Informacji o Działalności Gospodarczej lub innego właściwego rejestru.</w:t>
      </w:r>
    </w:p>
    <w:p w14:paraId="03A4D352" w14:textId="77777777" w:rsidR="0054159D" w:rsidRPr="006642E9" w:rsidRDefault="0054159D" w:rsidP="00EE63EB">
      <w:pPr>
        <w:pStyle w:val="Akapitzlist"/>
        <w:numPr>
          <w:ilvl w:val="0"/>
          <w:numId w:val="25"/>
        </w:numPr>
        <w:tabs>
          <w:tab w:val="left" w:pos="1276"/>
        </w:tabs>
        <w:autoSpaceDE w:val="0"/>
        <w:autoSpaceDN w:val="0"/>
        <w:adjustRightInd w:val="0"/>
        <w:spacing w:after="120" w:line="276" w:lineRule="auto"/>
        <w:ind w:left="1276" w:hanging="425"/>
        <w:jc w:val="both"/>
        <w:rPr>
          <w:sz w:val="24"/>
          <w:szCs w:val="24"/>
        </w:rPr>
      </w:pPr>
      <w:r w:rsidRPr="006642E9">
        <w:rPr>
          <w:sz w:val="24"/>
          <w:szCs w:val="24"/>
        </w:rPr>
        <w:t xml:space="preserve">Wykonawca nie jest zobowiązany do złożenia dokumentów, o których mowa w ust. 1, jeżeli zamawiający może je uzyskać za pomocą bezpłatnych i </w:t>
      </w:r>
      <w:r w:rsidRPr="006642E9">
        <w:rPr>
          <w:sz w:val="24"/>
          <w:szCs w:val="24"/>
        </w:rPr>
        <w:lastRenderedPageBreak/>
        <w:t xml:space="preserve">ogólnodostępnych baz danych, o ile wykonawca wskazał dane umożliwiające dostęp do tych dokumentów. </w:t>
      </w:r>
    </w:p>
    <w:p w14:paraId="654BB127" w14:textId="77777777" w:rsidR="0054159D" w:rsidRPr="006642E9" w:rsidRDefault="0054159D" w:rsidP="00EE63EB">
      <w:pPr>
        <w:pStyle w:val="Akapitzlist"/>
        <w:numPr>
          <w:ilvl w:val="0"/>
          <w:numId w:val="25"/>
        </w:numPr>
        <w:tabs>
          <w:tab w:val="left" w:pos="1276"/>
        </w:tabs>
        <w:autoSpaceDE w:val="0"/>
        <w:autoSpaceDN w:val="0"/>
        <w:adjustRightInd w:val="0"/>
        <w:spacing w:after="120" w:line="276" w:lineRule="auto"/>
        <w:ind w:left="1276" w:hanging="425"/>
        <w:jc w:val="both"/>
        <w:rPr>
          <w:sz w:val="24"/>
          <w:szCs w:val="24"/>
        </w:rPr>
      </w:pPr>
      <w:r w:rsidRPr="006642E9">
        <w:rPr>
          <w:sz w:val="24"/>
          <w:szCs w:val="24"/>
        </w:rPr>
        <w:t xml:space="preserve">Jeżeli w imieniu wykonawcy działa osoba, której umocowanie do jego reprezentowania nie wynika z dokumentów, o których mowa w ust. 1, zamawiający może żądać od wykonawcy pełnomocnictwa lub innego dokumentu potwierdzającego umocowanie do reprezentowania wykonawcy. </w:t>
      </w:r>
    </w:p>
    <w:p w14:paraId="23D80022" w14:textId="77777777" w:rsidR="0054159D" w:rsidRPr="006642E9" w:rsidRDefault="0054159D" w:rsidP="00EE63EB">
      <w:pPr>
        <w:pStyle w:val="Akapitzlist"/>
        <w:numPr>
          <w:ilvl w:val="0"/>
          <w:numId w:val="25"/>
        </w:numPr>
        <w:tabs>
          <w:tab w:val="left" w:pos="1276"/>
        </w:tabs>
        <w:autoSpaceDE w:val="0"/>
        <w:autoSpaceDN w:val="0"/>
        <w:adjustRightInd w:val="0"/>
        <w:spacing w:after="120" w:line="276" w:lineRule="auto"/>
        <w:ind w:left="1276" w:hanging="425"/>
        <w:jc w:val="both"/>
        <w:rPr>
          <w:sz w:val="24"/>
          <w:szCs w:val="24"/>
        </w:rPr>
      </w:pPr>
      <w:r w:rsidRPr="006642E9">
        <w:rPr>
          <w:sz w:val="24"/>
          <w:szCs w:val="24"/>
        </w:rPr>
        <w:t xml:space="preserve">Przepis ust. 3 stosuje się odpowiednio do osoby działającej w imieniu wykonawców wspólnie ubiegających się o udzielenie zamówienia publicznego. </w:t>
      </w:r>
    </w:p>
    <w:p w14:paraId="3089DF76" w14:textId="77777777" w:rsidR="0054159D" w:rsidRPr="006642E9" w:rsidRDefault="0054159D" w:rsidP="00EE63EB">
      <w:pPr>
        <w:pStyle w:val="Akapitzlist"/>
        <w:numPr>
          <w:ilvl w:val="0"/>
          <w:numId w:val="25"/>
        </w:numPr>
        <w:tabs>
          <w:tab w:val="left" w:pos="1276"/>
        </w:tabs>
        <w:autoSpaceDE w:val="0"/>
        <w:autoSpaceDN w:val="0"/>
        <w:adjustRightInd w:val="0"/>
        <w:spacing w:after="120" w:line="276" w:lineRule="auto"/>
        <w:ind w:left="1276" w:hanging="425"/>
        <w:jc w:val="both"/>
        <w:rPr>
          <w:sz w:val="24"/>
          <w:szCs w:val="24"/>
        </w:rPr>
      </w:pPr>
      <w:r w:rsidRPr="006642E9">
        <w:rPr>
          <w:sz w:val="24"/>
          <w:szCs w:val="24"/>
        </w:rPr>
        <w:t xml:space="preserve">Przepisy ust. 1-3 stosuje się odpowiednio do osoby działającej w imieniu podmiotu udostępniającego zasoby na zasadach określonych w art. 118 ustawy lub podwykonawcy niebędącego podmiotem udostępniającym zasoby na takich zasadach. </w:t>
      </w:r>
    </w:p>
    <w:p w14:paraId="344E73CE" w14:textId="2C9FE48D" w:rsidR="0054159D" w:rsidRPr="006642E9" w:rsidRDefault="0054159D" w:rsidP="00EE63EB">
      <w:pPr>
        <w:pStyle w:val="Akapitzlist"/>
        <w:numPr>
          <w:ilvl w:val="0"/>
          <w:numId w:val="25"/>
        </w:numPr>
        <w:tabs>
          <w:tab w:val="left" w:pos="1276"/>
        </w:tabs>
        <w:autoSpaceDE w:val="0"/>
        <w:autoSpaceDN w:val="0"/>
        <w:adjustRightInd w:val="0"/>
        <w:spacing w:after="120" w:line="276" w:lineRule="auto"/>
        <w:ind w:left="1276" w:hanging="425"/>
        <w:jc w:val="both"/>
        <w:rPr>
          <w:sz w:val="24"/>
          <w:szCs w:val="24"/>
        </w:rPr>
      </w:pPr>
      <w:r w:rsidRPr="006642E9">
        <w:rPr>
          <w:sz w:val="24"/>
          <w:szCs w:val="24"/>
        </w:rPr>
        <w:t>W przypadku wskazania przez wykonawcę dostępności podmiotowych środków dowodowych lub dokumentów, o których mowa w ust. 1, pod określonymi adresami internetowymi ogólnodostępnych i bezpłatnych baz danych, zamawiający może żądać od wykonawcy przedstawienia tłumaczenia na język polski pobranych samodzielnie przez zamawiającego podmiotowych środków dowodowych lub dokumentów.</w:t>
      </w:r>
    </w:p>
    <w:p w14:paraId="0D0FB1D8" w14:textId="77777777" w:rsidR="00076109" w:rsidRPr="006642E9" w:rsidRDefault="00076109" w:rsidP="00076109">
      <w:pPr>
        <w:pStyle w:val="Akapitzlist"/>
        <w:tabs>
          <w:tab w:val="left" w:pos="1276"/>
        </w:tabs>
        <w:autoSpaceDE w:val="0"/>
        <w:autoSpaceDN w:val="0"/>
        <w:adjustRightInd w:val="0"/>
        <w:spacing w:after="120" w:line="276" w:lineRule="auto"/>
        <w:ind w:left="1276"/>
        <w:jc w:val="both"/>
        <w:rPr>
          <w:sz w:val="24"/>
          <w:szCs w:val="24"/>
        </w:rPr>
      </w:pPr>
    </w:p>
    <w:p w14:paraId="3FF1EBDE" w14:textId="77777777" w:rsidR="0086146F" w:rsidRPr="006642E9" w:rsidRDefault="0086146F" w:rsidP="00B064C9">
      <w:pPr>
        <w:numPr>
          <w:ilvl w:val="0"/>
          <w:numId w:val="98"/>
        </w:numPr>
        <w:tabs>
          <w:tab w:val="left" w:pos="851"/>
        </w:tabs>
        <w:spacing w:after="120" w:line="276" w:lineRule="auto"/>
        <w:ind w:left="851" w:hanging="425"/>
        <w:jc w:val="both"/>
        <w:rPr>
          <w:rStyle w:val="alb"/>
          <w:b/>
          <w:bCs/>
          <w:sz w:val="24"/>
          <w:szCs w:val="24"/>
        </w:rPr>
      </w:pPr>
      <w:r w:rsidRPr="006642E9">
        <w:rPr>
          <w:b/>
          <w:bCs/>
          <w:sz w:val="24"/>
          <w:szCs w:val="24"/>
        </w:rPr>
        <w:t>Informacja o przedmiotowych środkach dowodowych.</w:t>
      </w:r>
    </w:p>
    <w:p w14:paraId="3EF26D74" w14:textId="77777777" w:rsidR="0086146F" w:rsidRPr="006642E9" w:rsidRDefault="0086146F" w:rsidP="003D62E8">
      <w:pPr>
        <w:numPr>
          <w:ilvl w:val="0"/>
          <w:numId w:val="4"/>
        </w:numPr>
        <w:tabs>
          <w:tab w:val="left" w:pos="1276"/>
        </w:tabs>
        <w:spacing w:after="120" w:line="276" w:lineRule="auto"/>
        <w:ind w:left="1276" w:hanging="425"/>
        <w:jc w:val="both"/>
        <w:rPr>
          <w:sz w:val="24"/>
          <w:szCs w:val="24"/>
        </w:rPr>
      </w:pPr>
      <w:r w:rsidRPr="006642E9">
        <w:rPr>
          <w:rStyle w:val="alb"/>
          <w:sz w:val="24"/>
          <w:szCs w:val="24"/>
        </w:rPr>
        <w:t xml:space="preserve">W celu potwierdzenia </w:t>
      </w:r>
      <w:r w:rsidRPr="006642E9">
        <w:rPr>
          <w:sz w:val="24"/>
          <w:szCs w:val="24"/>
        </w:rPr>
        <w:t>zgodności oferowanych robót budowlanych z wymaganiami określonymi w opisie przedmiotu zamówienia, zamawiający żąda złożenia wraz z ofertą:</w:t>
      </w:r>
    </w:p>
    <w:p w14:paraId="50B7EF88" w14:textId="5DE42FB4" w:rsidR="00D543D2" w:rsidRPr="006642E9" w:rsidRDefault="00FF7FD4" w:rsidP="00EE63EB">
      <w:pPr>
        <w:pStyle w:val="Nagwek31"/>
        <w:numPr>
          <w:ilvl w:val="0"/>
          <w:numId w:val="67"/>
        </w:numPr>
        <w:tabs>
          <w:tab w:val="left" w:pos="610"/>
        </w:tabs>
        <w:spacing w:line="276" w:lineRule="auto"/>
        <w:rPr>
          <w:rStyle w:val="Nagwek34"/>
          <w:b/>
          <w:bCs/>
          <w:u w:val="none"/>
          <w:shd w:val="clear" w:color="auto" w:fill="auto"/>
        </w:rPr>
      </w:pPr>
      <w:r w:rsidRPr="006642E9">
        <w:t>Kosztorys</w:t>
      </w:r>
      <w:r w:rsidR="0023647A" w:rsidRPr="006642E9">
        <w:rPr>
          <w:lang w:val="pl-PL"/>
        </w:rPr>
        <w:t>u</w:t>
      </w:r>
      <w:r w:rsidRPr="006642E9">
        <w:t xml:space="preserve"> ofertow</w:t>
      </w:r>
      <w:r w:rsidR="0023647A" w:rsidRPr="006642E9">
        <w:rPr>
          <w:lang w:val="pl-PL"/>
        </w:rPr>
        <w:t>ego</w:t>
      </w:r>
      <w:r w:rsidRPr="006642E9">
        <w:t xml:space="preserve"> sporządzon</w:t>
      </w:r>
      <w:r w:rsidR="00D543D2" w:rsidRPr="006642E9">
        <w:rPr>
          <w:lang w:val="pl-PL"/>
        </w:rPr>
        <w:t>ego</w:t>
      </w:r>
      <w:r w:rsidRPr="006642E9">
        <w:t xml:space="preserve"> metodą</w:t>
      </w:r>
      <w:r w:rsidRPr="006642E9">
        <w:rPr>
          <w:lang w:val="pl-PL"/>
        </w:rPr>
        <w:t xml:space="preserve"> szczegółową lub</w:t>
      </w:r>
      <w:r w:rsidRPr="006642E9">
        <w:t xml:space="preserve"> </w:t>
      </w:r>
      <w:r w:rsidRPr="006642E9">
        <w:rPr>
          <w:lang w:val="pl-PL"/>
        </w:rPr>
        <w:t xml:space="preserve">uproszczoną. </w:t>
      </w:r>
      <w:r w:rsidRPr="006642E9">
        <w:t xml:space="preserve"> Kosztorys niniejszy ma </w:t>
      </w:r>
      <w:r w:rsidRPr="006642E9">
        <w:rPr>
          <w:lang w:val="pl-PL"/>
        </w:rPr>
        <w:t xml:space="preserve">rolę </w:t>
      </w:r>
      <w:r w:rsidRPr="006642E9">
        <w:rPr>
          <w:u w:val="single"/>
          <w:lang w:val="pl-PL"/>
        </w:rPr>
        <w:t>istotną</w:t>
      </w:r>
      <w:r w:rsidRPr="006642E9">
        <w:rPr>
          <w:lang w:val="pl-PL"/>
        </w:rPr>
        <w:t xml:space="preserve"> i ma </w:t>
      </w:r>
      <w:r w:rsidRPr="006642E9">
        <w:t xml:space="preserve">na celu </w:t>
      </w:r>
      <w:r w:rsidRPr="006642E9">
        <w:rPr>
          <w:lang w:val="pl-PL"/>
        </w:rPr>
        <w:t xml:space="preserve">przede wszystkim </w:t>
      </w:r>
      <w:r w:rsidRPr="006642E9">
        <w:t xml:space="preserve">rozliczenie ewentualnych robót zamiennych, oraz zbadanie przez Zamawiającego czy zastosowane do wyceny materiały spełniają wymogi co do ich jakości postawione w SWZ. </w:t>
      </w:r>
      <w:r w:rsidRPr="006642E9">
        <w:rPr>
          <w:rStyle w:val="Nagwek3Bezpogrubienia"/>
          <w:b/>
          <w:bCs/>
        </w:rPr>
        <w:t xml:space="preserve">Kosztorys ofertowy wykonany na podstawie </w:t>
      </w:r>
      <w:r w:rsidRPr="006642E9">
        <w:rPr>
          <w:rStyle w:val="Nagwek3Bezpogrubienia"/>
          <w:b/>
          <w:bCs/>
          <w:lang w:val="pl-PL"/>
        </w:rPr>
        <w:t xml:space="preserve">dokumentacji technicznej w tym:  Projekcie budowlano-wykonawczym, STWIOR oraz  </w:t>
      </w:r>
      <w:r w:rsidRPr="006642E9">
        <w:rPr>
          <w:rStyle w:val="Nagwek3Bezpogrubienia"/>
          <w:b/>
          <w:bCs/>
        </w:rPr>
        <w:t>przedmiar</w:t>
      </w:r>
      <w:r w:rsidRPr="006642E9">
        <w:rPr>
          <w:rStyle w:val="Nagwek3Bezpogrubienia"/>
          <w:b/>
          <w:bCs/>
          <w:lang w:val="pl-PL"/>
        </w:rPr>
        <w:t>ze</w:t>
      </w:r>
      <w:r w:rsidRPr="006642E9">
        <w:rPr>
          <w:rStyle w:val="Nagwek3Bezpogrubienia"/>
          <w:b/>
          <w:bCs/>
        </w:rPr>
        <w:t xml:space="preserve"> robót.</w:t>
      </w:r>
      <w:r w:rsidRPr="006642E9">
        <w:t xml:space="preserve"> </w:t>
      </w:r>
      <w:r w:rsidRPr="006642E9">
        <w:rPr>
          <w:rStyle w:val="Nagwek34"/>
        </w:rPr>
        <w:t>W cenie przedmiotu zamówienia należy uwzględnić roboty nie ujęte w przedmiarze robót, a wynikające ze specyfiki i technologii robót.</w:t>
      </w:r>
      <w:r w:rsidRPr="006642E9">
        <w:rPr>
          <w:rStyle w:val="Nagwek34"/>
          <w:lang w:val="pl-PL"/>
        </w:rPr>
        <w:t xml:space="preserve"> </w:t>
      </w:r>
      <w:r w:rsidRPr="006642E9">
        <w:rPr>
          <w:rStyle w:val="Nagwek34"/>
          <w:b/>
          <w:lang w:val="pl-PL"/>
        </w:rPr>
        <w:t>Kosztorys</w:t>
      </w:r>
      <w:r w:rsidRPr="006642E9">
        <w:rPr>
          <w:rStyle w:val="Nagwek34"/>
          <w:lang w:val="pl-PL"/>
        </w:rPr>
        <w:t xml:space="preserve"> </w:t>
      </w:r>
      <w:r w:rsidRPr="006642E9">
        <w:rPr>
          <w:rStyle w:val="Nagwek34"/>
          <w:b/>
          <w:lang w:val="pl-PL"/>
        </w:rPr>
        <w:t>Wykonawca składa wraz z ofertą wstępną</w:t>
      </w:r>
      <w:r w:rsidR="00626D72">
        <w:rPr>
          <w:rStyle w:val="Nagwek34"/>
          <w:b/>
          <w:lang w:val="pl-PL"/>
        </w:rPr>
        <w:t xml:space="preserve"> i nie podlega uzupełnieniu na wezwanie Zamawiającego</w:t>
      </w:r>
      <w:r w:rsidRPr="006642E9">
        <w:rPr>
          <w:rStyle w:val="Nagwek34"/>
          <w:b/>
          <w:lang w:val="pl-PL"/>
        </w:rPr>
        <w:t>.</w:t>
      </w:r>
    </w:p>
    <w:p w14:paraId="3179E1DA" w14:textId="566E5521" w:rsidR="0023647A" w:rsidRPr="00B064C9" w:rsidRDefault="0023647A" w:rsidP="00EE63EB">
      <w:pPr>
        <w:pStyle w:val="Nagwek31"/>
        <w:numPr>
          <w:ilvl w:val="0"/>
          <w:numId w:val="67"/>
        </w:numPr>
        <w:tabs>
          <w:tab w:val="left" w:pos="610"/>
        </w:tabs>
        <w:spacing w:line="276" w:lineRule="auto"/>
      </w:pPr>
      <w:r w:rsidRPr="00B064C9">
        <w:t xml:space="preserve">W przypadku stosowania rozwiązań równoważnych z opisanymi przez Zamawiającego, Wykonawca jest zobowiązany wykazać, że zaproponowane przez niego materiały i/lub urządzenia spełniają wymogi Zamawiającego </w:t>
      </w:r>
      <w:r w:rsidR="007D5190" w:rsidRPr="00B064C9">
        <w:t xml:space="preserve">oraz przedłożyć odpowiednie dokumenty </w:t>
      </w:r>
      <w:r w:rsidRPr="00B064C9">
        <w:t xml:space="preserve">zgodnie z pkt. </w:t>
      </w:r>
      <w:r w:rsidR="00CB154D" w:rsidRPr="00B064C9">
        <w:rPr>
          <w:lang w:val="pl-PL"/>
        </w:rPr>
        <w:t>V.</w:t>
      </w:r>
      <w:r w:rsidRPr="00B064C9">
        <w:t>2.</w:t>
      </w:r>
      <w:r w:rsidR="00CB154D" w:rsidRPr="00B064C9">
        <w:rPr>
          <w:lang w:val="pl-PL"/>
        </w:rPr>
        <w:t xml:space="preserve"> ppkt. </w:t>
      </w:r>
      <w:r w:rsidRPr="00B064C9">
        <w:t>2.2. SWZ.</w:t>
      </w:r>
    </w:p>
    <w:p w14:paraId="0B2F4BBA" w14:textId="3C352EE8" w:rsidR="0086146F" w:rsidRPr="006642E9" w:rsidRDefault="0086146F" w:rsidP="003D62E8">
      <w:pPr>
        <w:numPr>
          <w:ilvl w:val="0"/>
          <w:numId w:val="4"/>
        </w:numPr>
        <w:tabs>
          <w:tab w:val="left" w:pos="1276"/>
        </w:tabs>
        <w:spacing w:after="120" w:line="276" w:lineRule="auto"/>
        <w:ind w:left="1276" w:hanging="425"/>
        <w:jc w:val="both"/>
        <w:rPr>
          <w:sz w:val="24"/>
          <w:szCs w:val="24"/>
        </w:rPr>
      </w:pPr>
      <w:r w:rsidRPr="006642E9">
        <w:rPr>
          <w:sz w:val="24"/>
          <w:szCs w:val="24"/>
        </w:rPr>
        <w:t xml:space="preserve">Jeżeli wykonawca nie złożył przedmiotowych środków dowodowych lub złożone przedmiotowe środki dowodowe są niekompletne, zamawiający wzywa do ich </w:t>
      </w:r>
      <w:r w:rsidRPr="006642E9">
        <w:rPr>
          <w:sz w:val="24"/>
          <w:szCs w:val="24"/>
        </w:rPr>
        <w:lastRenderedPageBreak/>
        <w:t>złożenia lub uzupełnienia w wyznaczonym terminie</w:t>
      </w:r>
      <w:r w:rsidR="00000174" w:rsidRPr="006642E9">
        <w:rPr>
          <w:sz w:val="24"/>
          <w:szCs w:val="24"/>
        </w:rPr>
        <w:t xml:space="preserve"> – nie dotyczy kosztorysu ofertowego</w:t>
      </w:r>
      <w:r w:rsidRPr="006642E9">
        <w:rPr>
          <w:sz w:val="24"/>
          <w:szCs w:val="24"/>
        </w:rPr>
        <w:t xml:space="preserve">. </w:t>
      </w:r>
    </w:p>
    <w:p w14:paraId="3078E3A8" w14:textId="77777777" w:rsidR="0086146F" w:rsidRPr="006642E9" w:rsidRDefault="0086146F" w:rsidP="003D62E8">
      <w:pPr>
        <w:numPr>
          <w:ilvl w:val="0"/>
          <w:numId w:val="4"/>
        </w:numPr>
        <w:tabs>
          <w:tab w:val="left" w:pos="1276"/>
        </w:tabs>
        <w:spacing w:after="120" w:line="276" w:lineRule="auto"/>
        <w:ind w:left="1276" w:hanging="425"/>
        <w:jc w:val="both"/>
        <w:rPr>
          <w:sz w:val="24"/>
          <w:szCs w:val="24"/>
        </w:rPr>
      </w:pPr>
      <w:r w:rsidRPr="006642E9">
        <w:rPr>
          <w:sz w:val="24"/>
          <w:szCs w:val="24"/>
        </w:rPr>
        <w:t xml:space="preserve">Postanowienia ust. 2 </w:t>
      </w:r>
      <w:r w:rsidRPr="006642E9">
        <w:rPr>
          <w:b/>
          <w:sz w:val="24"/>
          <w:szCs w:val="24"/>
        </w:rPr>
        <w:t>nie stosuje się, jeżeli przedmiotowy środek dowodowy służy potwierdzeniu zgodności z cechami lub kryteriami określonymi w opisie kryteriów oceny ofert</w:t>
      </w:r>
      <w:r w:rsidRPr="006642E9">
        <w:rPr>
          <w:sz w:val="24"/>
          <w:szCs w:val="24"/>
        </w:rPr>
        <w:t xml:space="preserve"> lub pomimo złożenia przedmiotowego środka dowodowego, oferta podlega odrzuceniu albo zachodzą przesłanki unieważnienia postępowania.</w:t>
      </w:r>
    </w:p>
    <w:p w14:paraId="28C269A4" w14:textId="77777777" w:rsidR="0086146F" w:rsidRPr="006642E9" w:rsidRDefault="0086146F" w:rsidP="003D62E8">
      <w:pPr>
        <w:numPr>
          <w:ilvl w:val="0"/>
          <w:numId w:val="4"/>
        </w:numPr>
        <w:tabs>
          <w:tab w:val="left" w:pos="1276"/>
        </w:tabs>
        <w:spacing w:after="120" w:line="276" w:lineRule="auto"/>
        <w:ind w:left="1276" w:hanging="425"/>
        <w:jc w:val="both"/>
        <w:rPr>
          <w:sz w:val="24"/>
          <w:szCs w:val="24"/>
        </w:rPr>
      </w:pPr>
      <w:r w:rsidRPr="006642E9">
        <w:rPr>
          <w:sz w:val="24"/>
          <w:szCs w:val="24"/>
        </w:rPr>
        <w:t>Zamawiający może żądać od wykonawców wyjaśnień dotyczących treści przedmiotowych środków dowodowych (art. 107 ust. 4 Pzp).</w:t>
      </w:r>
    </w:p>
    <w:p w14:paraId="455B889A" w14:textId="77777777" w:rsidR="0086146F" w:rsidRPr="006642E9" w:rsidRDefault="0086146F" w:rsidP="003D62E8">
      <w:pPr>
        <w:numPr>
          <w:ilvl w:val="0"/>
          <w:numId w:val="4"/>
        </w:numPr>
        <w:tabs>
          <w:tab w:val="left" w:pos="1276"/>
        </w:tabs>
        <w:spacing w:after="120" w:line="276" w:lineRule="auto"/>
        <w:ind w:left="1276" w:hanging="425"/>
        <w:jc w:val="both"/>
        <w:rPr>
          <w:sz w:val="24"/>
          <w:szCs w:val="24"/>
        </w:rPr>
      </w:pPr>
      <w:r w:rsidRPr="006642E9">
        <w:rPr>
          <w:sz w:val="24"/>
          <w:szCs w:val="24"/>
        </w:rPr>
        <w:t>W toku badania i oceny ofert zamawiający może żądać od wykonawców wyjaśnień dotyczących treści złożonych ofert oraz przedmiotowych środków dowodowych.</w:t>
      </w:r>
    </w:p>
    <w:p w14:paraId="6394557C" w14:textId="77777777" w:rsidR="0086146F" w:rsidRPr="006642E9" w:rsidRDefault="0086146F" w:rsidP="00C8671E">
      <w:pPr>
        <w:spacing w:after="120" w:line="276" w:lineRule="auto"/>
        <w:ind w:left="1418"/>
        <w:rPr>
          <w:b/>
          <w:bCs/>
          <w:sz w:val="24"/>
          <w:szCs w:val="24"/>
        </w:rPr>
      </w:pPr>
    </w:p>
    <w:p w14:paraId="4CA05235" w14:textId="77777777" w:rsidR="00552CFB" w:rsidRPr="006642E9" w:rsidRDefault="00552CFB" w:rsidP="00B064C9">
      <w:pPr>
        <w:numPr>
          <w:ilvl w:val="0"/>
          <w:numId w:val="98"/>
        </w:numPr>
        <w:tabs>
          <w:tab w:val="left" w:pos="851"/>
        </w:tabs>
        <w:spacing w:after="120" w:line="276" w:lineRule="auto"/>
        <w:ind w:left="851" w:hanging="425"/>
        <w:jc w:val="both"/>
        <w:rPr>
          <w:rStyle w:val="alb"/>
          <w:b/>
          <w:bCs/>
          <w:sz w:val="24"/>
          <w:szCs w:val="24"/>
        </w:rPr>
      </w:pPr>
      <w:bookmarkStart w:id="6" w:name="_Hlk60530447"/>
      <w:r w:rsidRPr="006642E9">
        <w:rPr>
          <w:b/>
          <w:bCs/>
          <w:sz w:val="24"/>
          <w:szCs w:val="24"/>
        </w:rPr>
        <w:t>Forma i postać składanych oświadczeń i dokumentów</w:t>
      </w:r>
      <w:r w:rsidR="00CF5C71" w:rsidRPr="006642E9">
        <w:rPr>
          <w:b/>
          <w:bCs/>
          <w:sz w:val="24"/>
          <w:szCs w:val="24"/>
        </w:rPr>
        <w:t xml:space="preserve"> oraz oferty</w:t>
      </w:r>
      <w:r w:rsidRPr="006642E9">
        <w:rPr>
          <w:b/>
          <w:bCs/>
          <w:sz w:val="24"/>
          <w:szCs w:val="24"/>
        </w:rPr>
        <w:t>.</w:t>
      </w:r>
    </w:p>
    <w:p w14:paraId="3D7EA521" w14:textId="77777777" w:rsidR="00605803" w:rsidRPr="006642E9" w:rsidRDefault="005055DC" w:rsidP="00EE63EB">
      <w:pPr>
        <w:numPr>
          <w:ilvl w:val="0"/>
          <w:numId w:val="21"/>
        </w:numPr>
        <w:shd w:val="clear" w:color="auto" w:fill="FFFFFF"/>
        <w:tabs>
          <w:tab w:val="left" w:pos="1276"/>
        </w:tabs>
        <w:spacing w:after="120" w:line="276" w:lineRule="auto"/>
        <w:ind w:left="1276" w:hanging="425"/>
        <w:jc w:val="both"/>
        <w:rPr>
          <w:sz w:val="24"/>
          <w:szCs w:val="24"/>
        </w:rPr>
      </w:pPr>
      <w:r w:rsidRPr="006642E9">
        <w:rPr>
          <w:sz w:val="24"/>
          <w:szCs w:val="24"/>
        </w:rPr>
        <w:t xml:space="preserve">Podmiotowe środki dowodowe oraz inne dokumenty lub oświadczenia, o których mowa w rozporządzeniu Ministra Rozwoju z dnia 30 grudnia 2020 r. w sprawie podmiotowych środków dowodowych oraz innych dokumentów lub oświadczeń, jakich może żądać zamawiający od wykonawcy (Dz.U. poz. 2415), składa się w formie elektronicznej, w postaci elektronicznej opatrzonej podpisem zaufanym lub podpisem osobistym, lub w formie dokumentowej, w zakresie i w sposób określony w przepisach rozporządzenia </w:t>
      </w:r>
      <w:r w:rsidR="00605803" w:rsidRPr="006642E9">
        <w:rPr>
          <w:sz w:val="24"/>
          <w:szCs w:val="24"/>
        </w:rPr>
        <w:t>Prezesa Rady Ministrów z dnia 30 grudnia 2020 r. w sprawie sposobu sporządzania i przekazywania informacji oraz wymagań technicznych dla dokumentów elektronicznych oraz środków komunikacji elektronicznej w postępowaniu o udzielenie zamówienia publicznego lub konkursie (Dz.U. poz. 2452)</w:t>
      </w:r>
      <w:r w:rsidR="00952BE4" w:rsidRPr="006642E9">
        <w:rPr>
          <w:sz w:val="24"/>
          <w:szCs w:val="24"/>
        </w:rPr>
        <w:t xml:space="preserve"> - dalej jako </w:t>
      </w:r>
      <w:r w:rsidR="00952BE4" w:rsidRPr="006642E9">
        <w:rPr>
          <w:b/>
          <w:bCs/>
          <w:sz w:val="24"/>
          <w:szCs w:val="24"/>
        </w:rPr>
        <w:t>„rozporządzenie</w:t>
      </w:r>
      <w:r w:rsidR="00952BE4" w:rsidRPr="006642E9">
        <w:rPr>
          <w:sz w:val="24"/>
          <w:szCs w:val="24"/>
        </w:rPr>
        <w:t>”</w:t>
      </w:r>
      <w:r w:rsidR="00605803" w:rsidRPr="006642E9">
        <w:rPr>
          <w:sz w:val="24"/>
          <w:szCs w:val="24"/>
        </w:rPr>
        <w:t>.</w:t>
      </w:r>
    </w:p>
    <w:bookmarkEnd w:id="6"/>
    <w:p w14:paraId="3E91AFB7" w14:textId="77777777" w:rsidR="00CF5C71" w:rsidRPr="006642E9" w:rsidRDefault="00EB2ACF" w:rsidP="00EE63EB">
      <w:pPr>
        <w:numPr>
          <w:ilvl w:val="0"/>
          <w:numId w:val="21"/>
        </w:numPr>
        <w:tabs>
          <w:tab w:val="left" w:pos="1276"/>
        </w:tabs>
        <w:spacing w:after="120" w:line="276" w:lineRule="auto"/>
        <w:ind w:left="1276" w:hanging="425"/>
        <w:jc w:val="both"/>
        <w:rPr>
          <w:sz w:val="24"/>
          <w:szCs w:val="24"/>
        </w:rPr>
      </w:pPr>
      <w:r w:rsidRPr="006642E9">
        <w:rPr>
          <w:sz w:val="24"/>
          <w:szCs w:val="24"/>
        </w:rPr>
        <w:t>O</w:t>
      </w:r>
      <w:r w:rsidR="00CF5C71" w:rsidRPr="006642E9">
        <w:rPr>
          <w:sz w:val="24"/>
          <w:szCs w:val="24"/>
        </w:rPr>
        <w:t xml:space="preserve">ferty, oświadczenia, o których mowa w art. 125 ust. 1 Pzp, podmiotowe środki dowodowe, w tym oświadczenie, o którym mowa w art. 117 ust. 4 Pzp, oraz zobowiązanie podmiotu udostępniającego zasoby, o którym mowa w art. 118 ust. 3 Pzp, zwane dalej </w:t>
      </w:r>
      <w:r w:rsidR="00CF5C71" w:rsidRPr="006642E9">
        <w:rPr>
          <w:b/>
          <w:bCs/>
          <w:sz w:val="24"/>
          <w:szCs w:val="24"/>
        </w:rPr>
        <w:t>„zobowiązaniem podmiotu udostępniającego zasoby”</w:t>
      </w:r>
      <w:r w:rsidR="00CF5C71" w:rsidRPr="006642E9">
        <w:rPr>
          <w:sz w:val="24"/>
          <w:szCs w:val="24"/>
        </w:rPr>
        <w:t xml:space="preserve">, przedmiotowe środki dowodowe, pełnomocnictwo, sporządza się w postaci elektronicznej, w formatach danych określonych w przepisach wydanych na podstawie art. 18 ustawy z dnia 17 lutego 2005 r. o informatyzacji działalności podmiotów realizujących zadania publiczne (Dz. U. z 2020 r. poz. 346, 568, 695, 1517 i 2320), z zastrzeżeniem formatów, o których mowa w art. 66 ust. 1 Pzp, z uwzględnieniem rodzaju przekazywanych danych </w:t>
      </w:r>
      <w:r w:rsidR="00CF5C71" w:rsidRPr="006642E9">
        <w:rPr>
          <w:b/>
          <w:bCs/>
          <w:sz w:val="24"/>
          <w:szCs w:val="24"/>
        </w:rPr>
        <w:t>(§ 2 ust. 1 rozporządzenia).</w:t>
      </w:r>
    </w:p>
    <w:p w14:paraId="760ED951" w14:textId="77777777" w:rsidR="00CF5C71" w:rsidRPr="006642E9" w:rsidRDefault="00CF5C71" w:rsidP="00EE63EB">
      <w:pPr>
        <w:numPr>
          <w:ilvl w:val="0"/>
          <w:numId w:val="21"/>
        </w:numPr>
        <w:tabs>
          <w:tab w:val="left" w:pos="1276"/>
        </w:tabs>
        <w:spacing w:after="120" w:line="276" w:lineRule="auto"/>
        <w:ind w:left="1276" w:hanging="425"/>
        <w:jc w:val="both"/>
        <w:rPr>
          <w:sz w:val="24"/>
          <w:szCs w:val="24"/>
        </w:rPr>
      </w:pPr>
      <w:r w:rsidRPr="006642E9">
        <w:rPr>
          <w:sz w:val="24"/>
          <w:szCs w:val="24"/>
        </w:rPr>
        <w:t xml:space="preserve">Informacje, oświadczenia lub dokumenty, inne niż określone w § 2 ust. 1 rozporządzenia, przekazywane w postępowaniu, sporządza się w postaci elektronicznej, w formatach danych określonych w przepisach wydanych na podstawie art. 18 ustawy z dnia 17 lutego 2005 r. o informatyzacji działalności podmiotów realizujących zadania publiczne lub jako tekst wpisany bezpośrednio </w:t>
      </w:r>
      <w:r w:rsidRPr="006642E9">
        <w:rPr>
          <w:sz w:val="24"/>
          <w:szCs w:val="24"/>
        </w:rPr>
        <w:lastRenderedPageBreak/>
        <w:t xml:space="preserve">do wiadomości przekazywanej przy użyciu środków komunikacji elektronicznej, o których mowa w § 3 ust. 1 rozporządzenia </w:t>
      </w:r>
      <w:r w:rsidRPr="006642E9">
        <w:rPr>
          <w:b/>
          <w:bCs/>
          <w:sz w:val="24"/>
          <w:szCs w:val="24"/>
        </w:rPr>
        <w:t>(§ 2 ust. 2 rozporządzenia).</w:t>
      </w:r>
    </w:p>
    <w:p w14:paraId="32B3F076" w14:textId="77777777" w:rsidR="00CF5C71" w:rsidRPr="006642E9" w:rsidRDefault="00570374" w:rsidP="00EE63EB">
      <w:pPr>
        <w:numPr>
          <w:ilvl w:val="0"/>
          <w:numId w:val="21"/>
        </w:numPr>
        <w:tabs>
          <w:tab w:val="left" w:pos="1276"/>
        </w:tabs>
        <w:spacing w:after="120" w:line="276" w:lineRule="auto"/>
        <w:ind w:left="1276" w:hanging="425"/>
        <w:jc w:val="both"/>
        <w:rPr>
          <w:sz w:val="24"/>
          <w:szCs w:val="24"/>
        </w:rPr>
      </w:pPr>
      <w:r w:rsidRPr="006642E9">
        <w:rPr>
          <w:sz w:val="24"/>
          <w:szCs w:val="24"/>
        </w:rPr>
        <w:t>W</w:t>
      </w:r>
      <w:r w:rsidRPr="006642E9">
        <w:rPr>
          <w:b/>
          <w:bCs/>
          <w:sz w:val="24"/>
          <w:szCs w:val="24"/>
        </w:rPr>
        <w:t xml:space="preserve"> </w:t>
      </w:r>
      <w:r w:rsidR="00CF5C71" w:rsidRPr="006642E9">
        <w:rPr>
          <w:sz w:val="24"/>
          <w:szCs w:val="24"/>
        </w:rPr>
        <w:t xml:space="preserve">przypadku gdy dokumenty elektroniczne w postępowaniu, przekazywane przy użyciu środków komunikacji elektronicznej, zawierają informacje stanowiące tajemnicę przedsiębiorstwa w rozumieniu przepisów ustawy z dnia 16 kwietnia 1993 r. o zwalczaniu nieuczciwej konkurencji (Dz. U. z 2020 r. poz. 1913), wykonawca, w celu utrzymania w poufności tych informacji, przekazuje je w wydzielonym i odpowiednio oznaczonym pliku </w:t>
      </w:r>
      <w:r w:rsidR="00CF5C71" w:rsidRPr="006642E9">
        <w:rPr>
          <w:b/>
          <w:bCs/>
          <w:sz w:val="24"/>
          <w:szCs w:val="24"/>
        </w:rPr>
        <w:t>(§ 4 ust. 1 rozporządzenia).</w:t>
      </w:r>
    </w:p>
    <w:p w14:paraId="3C1CB868" w14:textId="77777777" w:rsidR="00CF5C71" w:rsidRPr="006642E9" w:rsidRDefault="00CF5C71" w:rsidP="00EE63EB">
      <w:pPr>
        <w:numPr>
          <w:ilvl w:val="0"/>
          <w:numId w:val="21"/>
        </w:numPr>
        <w:tabs>
          <w:tab w:val="left" w:pos="1276"/>
        </w:tabs>
        <w:spacing w:after="120" w:line="276" w:lineRule="auto"/>
        <w:ind w:left="1276" w:hanging="425"/>
        <w:jc w:val="both"/>
        <w:rPr>
          <w:b/>
          <w:bCs/>
          <w:sz w:val="24"/>
          <w:szCs w:val="24"/>
        </w:rPr>
      </w:pPr>
      <w:r w:rsidRPr="006642E9">
        <w:rPr>
          <w:sz w:val="24"/>
          <w:szCs w:val="24"/>
        </w:rPr>
        <w:t xml:space="preserve">Podmiotowe środki dowodowe, przedmiotowe środki dowodowe oraz inne dokumenty lub oświadczenia, sporządzone w języku obcym przekazuje się wraz z tłumaczeniem na język polski. Tłumaczenie nie jest wymagane, jeżeli zamawiający wyraził zgodę, w przypadkach, o których mowa w art. 20 ust. 3 Pzp </w:t>
      </w:r>
      <w:r w:rsidRPr="006642E9">
        <w:rPr>
          <w:b/>
          <w:bCs/>
          <w:sz w:val="24"/>
          <w:szCs w:val="24"/>
        </w:rPr>
        <w:t>(§ 5 rozporządzenia).</w:t>
      </w:r>
    </w:p>
    <w:p w14:paraId="34DB49F2" w14:textId="77777777" w:rsidR="00CF5C71" w:rsidRPr="006642E9" w:rsidRDefault="00CF5C71" w:rsidP="00EE63EB">
      <w:pPr>
        <w:numPr>
          <w:ilvl w:val="0"/>
          <w:numId w:val="21"/>
        </w:numPr>
        <w:tabs>
          <w:tab w:val="left" w:pos="1276"/>
        </w:tabs>
        <w:spacing w:after="120" w:line="276" w:lineRule="auto"/>
        <w:ind w:left="1276" w:hanging="425"/>
        <w:jc w:val="both"/>
        <w:rPr>
          <w:sz w:val="24"/>
          <w:szCs w:val="24"/>
        </w:rPr>
      </w:pPr>
      <w:r w:rsidRPr="006642E9">
        <w:rPr>
          <w:sz w:val="24"/>
          <w:szCs w:val="24"/>
        </w:rPr>
        <w:t xml:space="preserve">W przypadku gdy podmiotowe środki dowodowe, przedmiotowe środki dowodowe, inne dokumenty, lub dokumenty potwierdzające umocowanie do reprezentowania odpowiednio wykonawcy, wykonawców wspólnie ubiegających się o udzielenie zamówienia publicznego, podmiotu udostępniającego zasoby na zasadach określonych w art. 118 Pzp lub podwykonawcy niebędącego podmiotem udostępniającym zasoby na takich zasadach, zwane dalej </w:t>
      </w:r>
      <w:r w:rsidRPr="006642E9">
        <w:rPr>
          <w:b/>
          <w:bCs/>
          <w:sz w:val="24"/>
          <w:szCs w:val="24"/>
        </w:rPr>
        <w:t>„dokumentami potwierdzającymi umocowanie do reprezentowania”</w:t>
      </w:r>
      <w:r w:rsidRPr="006642E9">
        <w:rPr>
          <w:sz w:val="24"/>
          <w:szCs w:val="24"/>
        </w:rPr>
        <w:t xml:space="preserve">, zostały wystawione przez upoważnione podmioty inne niż wykonawca, wykonawca wspólnie ubiegający się o udzielenie zamówienia, podmiot udostępniający zasoby lub podwykonawca, zwane dalej </w:t>
      </w:r>
      <w:r w:rsidRPr="006642E9">
        <w:rPr>
          <w:b/>
          <w:bCs/>
          <w:sz w:val="24"/>
          <w:szCs w:val="24"/>
        </w:rPr>
        <w:t>„upoważnionymi podmiotami”</w:t>
      </w:r>
      <w:r w:rsidRPr="006642E9">
        <w:rPr>
          <w:sz w:val="24"/>
          <w:szCs w:val="24"/>
        </w:rPr>
        <w:t xml:space="preserve">, jako dokument elektroniczny, przekazuje się ten dokument </w:t>
      </w:r>
      <w:r w:rsidRPr="006642E9">
        <w:rPr>
          <w:b/>
          <w:bCs/>
          <w:sz w:val="24"/>
          <w:szCs w:val="24"/>
        </w:rPr>
        <w:t>(§ 6 ust. 1 rozporządzenia).</w:t>
      </w:r>
      <w:r w:rsidRPr="006642E9">
        <w:rPr>
          <w:sz w:val="24"/>
          <w:szCs w:val="24"/>
        </w:rPr>
        <w:t xml:space="preserve"> </w:t>
      </w:r>
    </w:p>
    <w:p w14:paraId="5BB08C6C" w14:textId="77777777" w:rsidR="00CF5C71" w:rsidRPr="006642E9" w:rsidRDefault="00570374" w:rsidP="00EE63EB">
      <w:pPr>
        <w:numPr>
          <w:ilvl w:val="0"/>
          <w:numId w:val="21"/>
        </w:numPr>
        <w:tabs>
          <w:tab w:val="left" w:pos="1276"/>
        </w:tabs>
        <w:spacing w:after="120" w:line="276" w:lineRule="auto"/>
        <w:ind w:left="1276" w:hanging="425"/>
        <w:jc w:val="both"/>
        <w:rPr>
          <w:b/>
          <w:bCs/>
          <w:sz w:val="24"/>
          <w:szCs w:val="24"/>
        </w:rPr>
      </w:pPr>
      <w:r w:rsidRPr="006642E9">
        <w:rPr>
          <w:sz w:val="24"/>
          <w:szCs w:val="24"/>
        </w:rPr>
        <w:t xml:space="preserve">W </w:t>
      </w:r>
      <w:r w:rsidR="00CF5C71" w:rsidRPr="006642E9">
        <w:rPr>
          <w:sz w:val="24"/>
          <w:szCs w:val="24"/>
        </w:rPr>
        <w:t xml:space="preserve">przypadku gdy podmiotowe środki dowodowe, przedmiotowe środki dowodowe, inne dokumenty, lub dokumenty potwierdzające umocowanie do reprezentowania, zostały wystawione przez upoważnione podmioty jako dokument w postaci papierowej, przekazuje się cyfrowe odwzorowanie tego dokumentu opatrzone kwalifikowanym podpisem elektronicznym, a w przypadku postępowań o wartości mniejszej niż progi unijne, kwalifikowanym podpisem elektronicznym, podpisem zaufanym lub podpisem osobistym, poświadczające zgodność cyfrowego odwzorowania z dokumentem w postaci papierowej </w:t>
      </w:r>
      <w:r w:rsidR="00CF5C71" w:rsidRPr="006642E9">
        <w:rPr>
          <w:b/>
          <w:bCs/>
          <w:sz w:val="24"/>
          <w:szCs w:val="24"/>
        </w:rPr>
        <w:t>(§ 6 ust. 2 rozporządzenia).</w:t>
      </w:r>
    </w:p>
    <w:p w14:paraId="1F07FE54" w14:textId="77777777" w:rsidR="00CF5C71" w:rsidRPr="006642E9" w:rsidRDefault="00570374" w:rsidP="00EE63EB">
      <w:pPr>
        <w:numPr>
          <w:ilvl w:val="0"/>
          <w:numId w:val="21"/>
        </w:numPr>
        <w:tabs>
          <w:tab w:val="left" w:pos="1276"/>
        </w:tabs>
        <w:spacing w:after="120" w:line="276" w:lineRule="auto"/>
        <w:ind w:left="1276" w:hanging="425"/>
        <w:jc w:val="both"/>
        <w:rPr>
          <w:sz w:val="24"/>
          <w:szCs w:val="24"/>
        </w:rPr>
      </w:pPr>
      <w:r w:rsidRPr="006642E9">
        <w:rPr>
          <w:sz w:val="24"/>
          <w:szCs w:val="24"/>
        </w:rPr>
        <w:t>Z</w:t>
      </w:r>
      <w:r w:rsidR="00CF5C71" w:rsidRPr="006642E9">
        <w:rPr>
          <w:sz w:val="24"/>
          <w:szCs w:val="24"/>
        </w:rPr>
        <w:t xml:space="preserve">godnie z § 6 ust. 3 rozporządzenia poświadczenia zgodności cyfrowego odwzorowania z dokumentem w postaci papierowej, o którym mowa w § 6 ust. 2 rozporządzenia, dokonuje w przypadku: </w:t>
      </w:r>
    </w:p>
    <w:p w14:paraId="10B48FFF" w14:textId="77777777" w:rsidR="00CF5C71" w:rsidRPr="006642E9" w:rsidRDefault="00CF5C71" w:rsidP="00EE63EB">
      <w:pPr>
        <w:pStyle w:val="Akapitzlist"/>
        <w:numPr>
          <w:ilvl w:val="1"/>
          <w:numId w:val="28"/>
        </w:numPr>
        <w:tabs>
          <w:tab w:val="left" w:pos="1701"/>
        </w:tabs>
        <w:spacing w:after="120" w:line="276" w:lineRule="auto"/>
        <w:ind w:left="1701" w:hanging="425"/>
        <w:jc w:val="both"/>
        <w:rPr>
          <w:sz w:val="24"/>
          <w:szCs w:val="24"/>
        </w:rPr>
      </w:pPr>
      <w:r w:rsidRPr="006642E9">
        <w:rPr>
          <w:sz w:val="24"/>
          <w:szCs w:val="24"/>
        </w:rPr>
        <w:t xml:space="preserve">podmiotowych środków dowodowych oraz dokumentów potwierdzających umocowanie do reprezentowania - odpowiednio wykonawca, wykonawca wspólnie ubiegający się o udzielenie zamówienia, podmiot udostępniający zasoby lub podwykonawca, w zakresie podmiotowych środków </w:t>
      </w:r>
      <w:r w:rsidRPr="006642E9">
        <w:rPr>
          <w:sz w:val="24"/>
          <w:szCs w:val="24"/>
        </w:rPr>
        <w:lastRenderedPageBreak/>
        <w:t xml:space="preserve">dowodowych lub dokumentów potwierdzających umocowanie do reprezentowania, które każdego z nich dotyczą; </w:t>
      </w:r>
    </w:p>
    <w:p w14:paraId="7A04D4F1" w14:textId="77777777" w:rsidR="00CF5C71" w:rsidRPr="006642E9" w:rsidRDefault="00CF5C71" w:rsidP="00EE63EB">
      <w:pPr>
        <w:pStyle w:val="Akapitzlist"/>
        <w:numPr>
          <w:ilvl w:val="1"/>
          <w:numId w:val="28"/>
        </w:numPr>
        <w:tabs>
          <w:tab w:val="left" w:pos="1701"/>
        </w:tabs>
        <w:spacing w:after="120" w:line="276" w:lineRule="auto"/>
        <w:ind w:left="1701" w:hanging="425"/>
        <w:jc w:val="both"/>
        <w:rPr>
          <w:sz w:val="24"/>
          <w:szCs w:val="24"/>
        </w:rPr>
      </w:pPr>
      <w:r w:rsidRPr="006642E9">
        <w:rPr>
          <w:sz w:val="24"/>
          <w:szCs w:val="24"/>
        </w:rPr>
        <w:t xml:space="preserve">przedmiotowych środków dowodowych - odpowiednio wykonawca lub wykonawca wspólnie ubiegający się o udzielenie zamówienia; </w:t>
      </w:r>
    </w:p>
    <w:p w14:paraId="266A214E" w14:textId="77777777" w:rsidR="00CF5C71" w:rsidRPr="006642E9" w:rsidRDefault="00CF5C71" w:rsidP="00EE63EB">
      <w:pPr>
        <w:pStyle w:val="Akapitzlist"/>
        <w:numPr>
          <w:ilvl w:val="1"/>
          <w:numId w:val="28"/>
        </w:numPr>
        <w:tabs>
          <w:tab w:val="left" w:pos="1701"/>
        </w:tabs>
        <w:spacing w:after="120" w:line="276" w:lineRule="auto"/>
        <w:ind w:left="1701" w:hanging="425"/>
        <w:jc w:val="both"/>
        <w:rPr>
          <w:sz w:val="24"/>
          <w:szCs w:val="24"/>
        </w:rPr>
      </w:pPr>
      <w:r w:rsidRPr="006642E9">
        <w:rPr>
          <w:sz w:val="24"/>
          <w:szCs w:val="24"/>
        </w:rPr>
        <w:t xml:space="preserve">innych dokumentów, w tym dokumentów, o których mowa w art. 94 ust. 2 Pzp - odpowiednio wykonawca lub wykonawca wspólnie ubiegający się o udzielenie zamówienia, w zakresie dokumentów, które każdego z nich dotyczą. </w:t>
      </w:r>
    </w:p>
    <w:p w14:paraId="508C7BA3" w14:textId="77777777" w:rsidR="00CF5C71" w:rsidRPr="006642E9" w:rsidRDefault="00570374" w:rsidP="00EE63EB">
      <w:pPr>
        <w:numPr>
          <w:ilvl w:val="0"/>
          <w:numId w:val="21"/>
        </w:numPr>
        <w:tabs>
          <w:tab w:val="left" w:pos="1276"/>
        </w:tabs>
        <w:spacing w:after="120" w:line="276" w:lineRule="auto"/>
        <w:ind w:left="1276" w:hanging="425"/>
        <w:jc w:val="both"/>
        <w:rPr>
          <w:sz w:val="24"/>
          <w:szCs w:val="24"/>
        </w:rPr>
      </w:pPr>
      <w:r w:rsidRPr="006642E9">
        <w:rPr>
          <w:sz w:val="24"/>
          <w:szCs w:val="24"/>
        </w:rPr>
        <w:t>P</w:t>
      </w:r>
      <w:r w:rsidR="00CF5C71" w:rsidRPr="006642E9">
        <w:rPr>
          <w:sz w:val="24"/>
          <w:szCs w:val="24"/>
        </w:rPr>
        <w:t xml:space="preserve">oświadczenia zgodności cyfrowego odwzorowania z dokumentem w postaci papierowej, o którym mowa w § 6 ust. 2 rozporządzenia, może dokonać również notariusz </w:t>
      </w:r>
      <w:r w:rsidR="00CF5C71" w:rsidRPr="006642E9">
        <w:rPr>
          <w:b/>
          <w:bCs/>
          <w:sz w:val="24"/>
          <w:szCs w:val="24"/>
        </w:rPr>
        <w:t>(§ 6 ust. 4 rozporządzenia).</w:t>
      </w:r>
    </w:p>
    <w:p w14:paraId="386FEEF0" w14:textId="77777777" w:rsidR="00CF5C71" w:rsidRPr="006642E9" w:rsidRDefault="00570374" w:rsidP="00EE63EB">
      <w:pPr>
        <w:numPr>
          <w:ilvl w:val="0"/>
          <w:numId w:val="21"/>
        </w:numPr>
        <w:tabs>
          <w:tab w:val="left" w:pos="1276"/>
        </w:tabs>
        <w:spacing w:after="120" w:line="276" w:lineRule="auto"/>
        <w:ind w:left="1276" w:hanging="425"/>
        <w:jc w:val="both"/>
        <w:rPr>
          <w:sz w:val="24"/>
          <w:szCs w:val="24"/>
        </w:rPr>
      </w:pPr>
      <w:r w:rsidRPr="006642E9">
        <w:rPr>
          <w:sz w:val="24"/>
          <w:szCs w:val="24"/>
        </w:rPr>
        <w:t>P</w:t>
      </w:r>
      <w:r w:rsidR="00CF5C71" w:rsidRPr="006642E9">
        <w:rPr>
          <w:sz w:val="24"/>
          <w:szCs w:val="24"/>
        </w:rPr>
        <w:t>rzez cyfrowe odwzorowanie, o którym mowa w rozporządzeni</w:t>
      </w:r>
      <w:r w:rsidR="00952BE4" w:rsidRPr="006642E9">
        <w:rPr>
          <w:sz w:val="24"/>
          <w:szCs w:val="24"/>
        </w:rPr>
        <w:t>u</w:t>
      </w:r>
      <w:r w:rsidR="00CF5C71" w:rsidRPr="006642E9">
        <w:rPr>
          <w:sz w:val="24"/>
          <w:szCs w:val="24"/>
        </w:rPr>
        <w:t xml:space="preserve">, należy rozumieć dokument elektroniczny będący kopią elektroniczną treści zapisanej w postaci papierowej, umożliwiający zapoznanie się z tą treścią i jej zrozumienie, bez konieczności bezpośredniego dostępu do oryginału </w:t>
      </w:r>
      <w:r w:rsidR="00CF5C71" w:rsidRPr="006642E9">
        <w:rPr>
          <w:b/>
          <w:bCs/>
          <w:sz w:val="24"/>
          <w:szCs w:val="24"/>
        </w:rPr>
        <w:t>(§ 6 ust. 5 rozporządzenia).</w:t>
      </w:r>
    </w:p>
    <w:p w14:paraId="392E350B" w14:textId="77777777" w:rsidR="00CF5C71" w:rsidRPr="006642E9" w:rsidRDefault="00CF5C71" w:rsidP="00EE63EB">
      <w:pPr>
        <w:numPr>
          <w:ilvl w:val="0"/>
          <w:numId w:val="21"/>
        </w:numPr>
        <w:tabs>
          <w:tab w:val="left" w:pos="1276"/>
        </w:tabs>
        <w:spacing w:after="120" w:line="276" w:lineRule="auto"/>
        <w:ind w:left="1276" w:hanging="425"/>
        <w:jc w:val="both"/>
        <w:rPr>
          <w:sz w:val="24"/>
          <w:szCs w:val="24"/>
        </w:rPr>
      </w:pPr>
      <w:r w:rsidRPr="006642E9">
        <w:rPr>
          <w:sz w:val="24"/>
          <w:szCs w:val="24"/>
        </w:rPr>
        <w:t xml:space="preserve">Podmiotowe środki dowodowe, w tym oświadczenie, o którym mowa w art. 117 ust. 4 ustawy, oraz zobowiązanie podmiotu udostępniającego zasoby, przedmiotowe środki dowodowe, niewystawione przez upoważnione podmioty, oraz pełnomocnictwo przekazuje się w postaci elektronicznej i opatruje się kwalifikowanym podpisem elektronicznym, a w przypadku postępowań o wartości mniejszej niż progi unijne, kwalifikowanym podpisem elektronicznym, podpisem zaufanym lub podpisem osobistym </w:t>
      </w:r>
      <w:r w:rsidRPr="006642E9">
        <w:rPr>
          <w:b/>
          <w:bCs/>
          <w:sz w:val="24"/>
          <w:szCs w:val="24"/>
        </w:rPr>
        <w:t>(§ 7 ust. 1 rozporządzenia).</w:t>
      </w:r>
      <w:r w:rsidRPr="006642E9">
        <w:rPr>
          <w:sz w:val="24"/>
          <w:szCs w:val="24"/>
        </w:rPr>
        <w:t xml:space="preserve"> </w:t>
      </w:r>
    </w:p>
    <w:p w14:paraId="3CB5C841" w14:textId="77777777" w:rsidR="00CF5C71" w:rsidRPr="006642E9" w:rsidRDefault="00570374" w:rsidP="00EE63EB">
      <w:pPr>
        <w:numPr>
          <w:ilvl w:val="0"/>
          <w:numId w:val="21"/>
        </w:numPr>
        <w:tabs>
          <w:tab w:val="left" w:pos="1276"/>
        </w:tabs>
        <w:spacing w:after="120" w:line="276" w:lineRule="auto"/>
        <w:ind w:left="1276" w:hanging="425"/>
        <w:jc w:val="both"/>
        <w:rPr>
          <w:sz w:val="24"/>
          <w:szCs w:val="24"/>
        </w:rPr>
      </w:pPr>
      <w:r w:rsidRPr="006642E9">
        <w:rPr>
          <w:sz w:val="24"/>
          <w:szCs w:val="24"/>
        </w:rPr>
        <w:t xml:space="preserve">W </w:t>
      </w:r>
      <w:r w:rsidR="00CF5C71" w:rsidRPr="006642E9">
        <w:rPr>
          <w:sz w:val="24"/>
          <w:szCs w:val="24"/>
        </w:rPr>
        <w:t xml:space="preserve">przypadku gdy podmiotowe środki dowodowe, w tym oświadczenie, o którym mowa w art. 117 ust. 4 ustawy, oraz zobowiązanie podmiotu udostępniającego zasoby, przedmiotowe środki dowodowe, niewystawione przez upoważnione podmioty lub pełnomocnictwo, zostały sporządzone jako dokument w postaci papierowej i opatrzone własnoręcznym podpisem, przekazuje się cyfrowe odwzorowanie tego dokumentu opatrzone kwalifikowanym podpisem elektronicznym, a w przypadku postępowań o wartości mniejszej niż progi unijne, kwalifikowanym podpisem elektronicznym, podpisem zaufanym lub podpisem osobistym, poświadczającym zgodność cyfrowego odwzorowania z dokumentem w postaci papierowej </w:t>
      </w:r>
      <w:r w:rsidR="00CF5C71" w:rsidRPr="006642E9">
        <w:rPr>
          <w:b/>
          <w:bCs/>
          <w:sz w:val="24"/>
          <w:szCs w:val="24"/>
        </w:rPr>
        <w:t>(§ 7 ust. 2 rozporządzenia).</w:t>
      </w:r>
    </w:p>
    <w:p w14:paraId="24D0369D" w14:textId="77777777" w:rsidR="00CF5C71" w:rsidRPr="006642E9" w:rsidRDefault="00570374" w:rsidP="00EE63EB">
      <w:pPr>
        <w:numPr>
          <w:ilvl w:val="0"/>
          <w:numId w:val="21"/>
        </w:numPr>
        <w:tabs>
          <w:tab w:val="left" w:pos="1276"/>
        </w:tabs>
        <w:spacing w:after="120" w:line="276" w:lineRule="auto"/>
        <w:ind w:left="1276" w:hanging="425"/>
        <w:jc w:val="both"/>
        <w:rPr>
          <w:sz w:val="24"/>
          <w:szCs w:val="24"/>
        </w:rPr>
      </w:pPr>
      <w:r w:rsidRPr="006642E9">
        <w:rPr>
          <w:sz w:val="24"/>
          <w:szCs w:val="24"/>
        </w:rPr>
        <w:t>Z</w:t>
      </w:r>
      <w:r w:rsidR="00CF5C71" w:rsidRPr="006642E9">
        <w:rPr>
          <w:sz w:val="24"/>
          <w:szCs w:val="24"/>
        </w:rPr>
        <w:t xml:space="preserve">godnie z § 7 ust. 3 rozporządzenia poświadczenia zgodności cyfrowego odwzorowania z dokumentem w postaci papierowej, o którym mowa w ust. 2, dokonuje w przypadku: </w:t>
      </w:r>
    </w:p>
    <w:p w14:paraId="62CBE612" w14:textId="77777777" w:rsidR="00CF5C71" w:rsidRPr="006642E9" w:rsidRDefault="00CF5C71" w:rsidP="00EE63EB">
      <w:pPr>
        <w:numPr>
          <w:ilvl w:val="1"/>
          <w:numId w:val="30"/>
        </w:numPr>
        <w:tabs>
          <w:tab w:val="left" w:pos="1701"/>
        </w:tabs>
        <w:spacing w:after="120" w:line="276" w:lineRule="auto"/>
        <w:ind w:left="1701" w:hanging="425"/>
        <w:jc w:val="both"/>
        <w:rPr>
          <w:sz w:val="24"/>
          <w:szCs w:val="24"/>
        </w:rPr>
      </w:pPr>
      <w:r w:rsidRPr="006642E9">
        <w:rPr>
          <w:sz w:val="24"/>
          <w:szCs w:val="24"/>
        </w:rPr>
        <w:t xml:space="preserve">podmiotowych środków dowodowych - odpowiednio wykonawca, wykonawca wspólnie ubiegający się o udzielenie zamówienia, podmiot udostępniający zasoby lub podwykonawca, w zakresie podmiotowych środków dowodowych, które każdego z nich dotyczą; </w:t>
      </w:r>
    </w:p>
    <w:p w14:paraId="434633DB" w14:textId="77777777" w:rsidR="00CF5C71" w:rsidRPr="006642E9" w:rsidRDefault="00CF5C71" w:rsidP="00EE63EB">
      <w:pPr>
        <w:numPr>
          <w:ilvl w:val="1"/>
          <w:numId w:val="30"/>
        </w:numPr>
        <w:tabs>
          <w:tab w:val="left" w:pos="1701"/>
        </w:tabs>
        <w:spacing w:after="120" w:line="276" w:lineRule="auto"/>
        <w:ind w:left="1701" w:hanging="425"/>
        <w:jc w:val="both"/>
        <w:rPr>
          <w:sz w:val="24"/>
          <w:szCs w:val="24"/>
        </w:rPr>
      </w:pPr>
      <w:r w:rsidRPr="006642E9">
        <w:rPr>
          <w:sz w:val="24"/>
          <w:szCs w:val="24"/>
        </w:rPr>
        <w:lastRenderedPageBreak/>
        <w:t xml:space="preserve">przedmiotowego środka dowodowego, oświadczenia, o którym mowa w art. 117 ust. 4 Pzp, lub zobowiązania podmiotu udostępniającego zasoby - odpowiednio wykonawca lub wykonawca wspólnie ubiegający się o udzielenie zamówienia; </w:t>
      </w:r>
    </w:p>
    <w:p w14:paraId="774020F0" w14:textId="77777777" w:rsidR="00CF5C71" w:rsidRPr="006642E9" w:rsidRDefault="00CF5C71" w:rsidP="00EE63EB">
      <w:pPr>
        <w:numPr>
          <w:ilvl w:val="1"/>
          <w:numId w:val="30"/>
        </w:numPr>
        <w:tabs>
          <w:tab w:val="left" w:pos="1701"/>
        </w:tabs>
        <w:spacing w:after="120" w:line="276" w:lineRule="auto"/>
        <w:ind w:left="1701" w:hanging="425"/>
        <w:jc w:val="both"/>
        <w:rPr>
          <w:sz w:val="24"/>
          <w:szCs w:val="24"/>
        </w:rPr>
      </w:pPr>
      <w:r w:rsidRPr="006642E9">
        <w:rPr>
          <w:sz w:val="24"/>
          <w:szCs w:val="24"/>
        </w:rPr>
        <w:t>pełnomocnictwa - mocodawca.</w:t>
      </w:r>
    </w:p>
    <w:p w14:paraId="723C82DB" w14:textId="77777777" w:rsidR="00CF5C71" w:rsidRPr="006642E9" w:rsidRDefault="00570374" w:rsidP="00EE63EB">
      <w:pPr>
        <w:numPr>
          <w:ilvl w:val="0"/>
          <w:numId w:val="21"/>
        </w:numPr>
        <w:tabs>
          <w:tab w:val="left" w:pos="1276"/>
        </w:tabs>
        <w:spacing w:after="120" w:line="276" w:lineRule="auto"/>
        <w:ind w:left="1276" w:hanging="425"/>
        <w:jc w:val="both"/>
        <w:rPr>
          <w:sz w:val="24"/>
          <w:szCs w:val="24"/>
        </w:rPr>
      </w:pPr>
      <w:r w:rsidRPr="006642E9">
        <w:rPr>
          <w:sz w:val="24"/>
          <w:szCs w:val="24"/>
        </w:rPr>
        <w:t>P</w:t>
      </w:r>
      <w:r w:rsidR="00CF5C71" w:rsidRPr="006642E9">
        <w:rPr>
          <w:sz w:val="24"/>
          <w:szCs w:val="24"/>
        </w:rPr>
        <w:t xml:space="preserve">oświadczenia zgodności cyfrowego odwzorowania z dokumentem w postaci papierowej, o którym mowa w § 7 ust. 2 rozporządzenia, może dokonać również notariusz </w:t>
      </w:r>
      <w:r w:rsidR="00CF5C71" w:rsidRPr="006642E9">
        <w:rPr>
          <w:b/>
          <w:bCs/>
          <w:sz w:val="24"/>
          <w:szCs w:val="24"/>
        </w:rPr>
        <w:t>(§ 7 ust. 4 rozporządzenia).</w:t>
      </w:r>
    </w:p>
    <w:p w14:paraId="16750C83" w14:textId="77777777" w:rsidR="00CF5C71" w:rsidRPr="006642E9" w:rsidRDefault="004C7967" w:rsidP="00EE63EB">
      <w:pPr>
        <w:numPr>
          <w:ilvl w:val="0"/>
          <w:numId w:val="21"/>
        </w:numPr>
        <w:tabs>
          <w:tab w:val="left" w:pos="1276"/>
        </w:tabs>
        <w:spacing w:after="120" w:line="276" w:lineRule="auto"/>
        <w:ind w:left="1276" w:hanging="425"/>
        <w:jc w:val="both"/>
        <w:rPr>
          <w:sz w:val="24"/>
          <w:szCs w:val="24"/>
        </w:rPr>
      </w:pPr>
      <w:r w:rsidRPr="006642E9">
        <w:rPr>
          <w:sz w:val="24"/>
          <w:szCs w:val="24"/>
        </w:rPr>
        <w:t>W</w:t>
      </w:r>
      <w:r w:rsidRPr="006642E9">
        <w:rPr>
          <w:b/>
          <w:bCs/>
          <w:sz w:val="24"/>
          <w:szCs w:val="24"/>
        </w:rPr>
        <w:t xml:space="preserve"> </w:t>
      </w:r>
      <w:r w:rsidR="00CF5C71" w:rsidRPr="006642E9">
        <w:rPr>
          <w:sz w:val="24"/>
          <w:szCs w:val="24"/>
        </w:rPr>
        <w:t xml:space="preserve">przypadku przekazywania w postępowaniu dokumentu elektronicznego w formacie poddającym dane kompresji, opatrzenie pliku zawierającego skompresowane dokumenty kwalifikowanym podpisem elektronicznym, a w przypadku postępowań o wartości mniejszej niż progi unijne, kwalifikowanym podpisem elektronicznym, podpisem zaufanym lub podpisem osobistym, jest równoznaczne z opatrzeniem wszystkich dokumentów zawartych w tym pliku odpowiednio kwalifikowanym podpisem elektronicznym, podpisem zaufanym lub podpisem osobistym </w:t>
      </w:r>
      <w:r w:rsidR="00CF5C71" w:rsidRPr="006642E9">
        <w:rPr>
          <w:b/>
          <w:bCs/>
          <w:sz w:val="24"/>
          <w:szCs w:val="24"/>
        </w:rPr>
        <w:t>(§ 8 rozporządzenia).</w:t>
      </w:r>
      <w:r w:rsidR="00CF5C71" w:rsidRPr="006642E9">
        <w:rPr>
          <w:sz w:val="24"/>
          <w:szCs w:val="24"/>
        </w:rPr>
        <w:t xml:space="preserve"> </w:t>
      </w:r>
    </w:p>
    <w:p w14:paraId="236DC84C" w14:textId="77777777" w:rsidR="00CF5C71" w:rsidRPr="006642E9" w:rsidRDefault="003C68E5" w:rsidP="00EE63EB">
      <w:pPr>
        <w:numPr>
          <w:ilvl w:val="0"/>
          <w:numId w:val="21"/>
        </w:numPr>
        <w:tabs>
          <w:tab w:val="left" w:pos="1276"/>
        </w:tabs>
        <w:spacing w:after="120" w:line="276" w:lineRule="auto"/>
        <w:ind w:left="1276" w:hanging="425"/>
        <w:jc w:val="both"/>
        <w:rPr>
          <w:sz w:val="24"/>
          <w:szCs w:val="24"/>
        </w:rPr>
      </w:pPr>
      <w:r w:rsidRPr="006642E9">
        <w:rPr>
          <w:sz w:val="24"/>
          <w:szCs w:val="24"/>
        </w:rPr>
        <w:t xml:space="preserve">W </w:t>
      </w:r>
      <w:r w:rsidR="00CF5C71" w:rsidRPr="006642E9">
        <w:rPr>
          <w:sz w:val="24"/>
          <w:szCs w:val="24"/>
        </w:rPr>
        <w:t xml:space="preserve">przypadku gdy podmiotowe środki dowodowe, przedmiotowe środki dowodowe lub inne dokumenty, dokumenty potwierdzające umocowanie do reprezentowania, zostały wystawione przez upoważnione podmioty jako dokument elektroniczny, przekazuje się uwierzytelniony wydruk wizualizacji treści tego dokumentu </w:t>
      </w:r>
      <w:r w:rsidR="00CF5C71" w:rsidRPr="006642E9">
        <w:rPr>
          <w:b/>
          <w:bCs/>
          <w:sz w:val="24"/>
          <w:szCs w:val="24"/>
        </w:rPr>
        <w:t>(§ 9 ust. 5 rozporządzenia).</w:t>
      </w:r>
      <w:r w:rsidR="00CF5C71" w:rsidRPr="006642E9">
        <w:rPr>
          <w:sz w:val="24"/>
          <w:szCs w:val="24"/>
        </w:rPr>
        <w:t xml:space="preserve"> </w:t>
      </w:r>
    </w:p>
    <w:p w14:paraId="45A9C2C2" w14:textId="77777777" w:rsidR="00CF5C71" w:rsidRPr="006642E9" w:rsidRDefault="003C68E5" w:rsidP="00EE63EB">
      <w:pPr>
        <w:numPr>
          <w:ilvl w:val="0"/>
          <w:numId w:val="21"/>
        </w:numPr>
        <w:tabs>
          <w:tab w:val="left" w:pos="1276"/>
        </w:tabs>
        <w:spacing w:after="120" w:line="276" w:lineRule="auto"/>
        <w:ind w:left="1276" w:hanging="425"/>
        <w:jc w:val="both"/>
        <w:rPr>
          <w:b/>
          <w:bCs/>
          <w:sz w:val="24"/>
          <w:szCs w:val="24"/>
        </w:rPr>
      </w:pPr>
      <w:r w:rsidRPr="006642E9">
        <w:rPr>
          <w:sz w:val="24"/>
          <w:szCs w:val="24"/>
        </w:rPr>
        <w:t>U</w:t>
      </w:r>
      <w:r w:rsidR="00CF5C71" w:rsidRPr="006642E9">
        <w:rPr>
          <w:sz w:val="24"/>
          <w:szCs w:val="24"/>
        </w:rPr>
        <w:t xml:space="preserve">wierzytelniony wydruk, o którym mowa w § 9 ust. 5 rozporządzenia, zawiera w szczególności identyfikator dokumentu lub datę wydruku, a także własnoręczny podpis odpowiednio wykonawcy, wykonawcy wspólnie ubiegającego się o udzielenie zamówienia, podmiotu udostępniającego zasoby lub podwykonawcy, potwierdzający zgodność wydruku z treścią dokumentu elektronicznego </w:t>
      </w:r>
      <w:r w:rsidR="00CF5C71" w:rsidRPr="006642E9">
        <w:rPr>
          <w:b/>
          <w:bCs/>
          <w:sz w:val="24"/>
          <w:szCs w:val="24"/>
        </w:rPr>
        <w:t xml:space="preserve">(§ 9 ust. 6 rozporządzenia). </w:t>
      </w:r>
    </w:p>
    <w:p w14:paraId="1CA15A54" w14:textId="77777777" w:rsidR="00CF5C71" w:rsidRPr="006642E9" w:rsidRDefault="00CF5C71" w:rsidP="00EE63EB">
      <w:pPr>
        <w:numPr>
          <w:ilvl w:val="0"/>
          <w:numId w:val="21"/>
        </w:numPr>
        <w:tabs>
          <w:tab w:val="left" w:pos="1276"/>
        </w:tabs>
        <w:spacing w:after="120" w:line="276" w:lineRule="auto"/>
        <w:ind w:left="1276" w:hanging="425"/>
        <w:jc w:val="both"/>
        <w:rPr>
          <w:b/>
          <w:bCs/>
          <w:sz w:val="24"/>
          <w:szCs w:val="24"/>
        </w:rPr>
      </w:pPr>
      <w:r w:rsidRPr="006642E9">
        <w:rPr>
          <w:sz w:val="24"/>
          <w:szCs w:val="24"/>
        </w:rPr>
        <w:t xml:space="preserve">Zamawiający może żądać przedstawienia oryginału lub notarialnie poświadczonej kopii, wyłącznie wtedy, gdy złożona kopia jest nieczytelna lub budzi wątpliwości co do jej prawdziwości </w:t>
      </w:r>
      <w:r w:rsidRPr="006642E9">
        <w:rPr>
          <w:b/>
          <w:bCs/>
          <w:sz w:val="24"/>
          <w:szCs w:val="24"/>
        </w:rPr>
        <w:t>(§ 9 ust. 7 rozporządzenia)</w:t>
      </w:r>
      <w:r w:rsidR="003C68E5" w:rsidRPr="006642E9">
        <w:rPr>
          <w:b/>
          <w:bCs/>
          <w:sz w:val="24"/>
          <w:szCs w:val="24"/>
        </w:rPr>
        <w:t>.</w:t>
      </w:r>
    </w:p>
    <w:p w14:paraId="751317C9" w14:textId="77777777" w:rsidR="00CF5C71" w:rsidRPr="006642E9" w:rsidRDefault="00CF5C71" w:rsidP="00EE63EB">
      <w:pPr>
        <w:numPr>
          <w:ilvl w:val="0"/>
          <w:numId w:val="21"/>
        </w:numPr>
        <w:tabs>
          <w:tab w:val="left" w:pos="1276"/>
        </w:tabs>
        <w:spacing w:after="120" w:line="276" w:lineRule="auto"/>
        <w:ind w:left="1276" w:hanging="425"/>
        <w:jc w:val="both"/>
        <w:rPr>
          <w:sz w:val="24"/>
          <w:szCs w:val="24"/>
        </w:rPr>
      </w:pPr>
      <w:r w:rsidRPr="006642E9">
        <w:rPr>
          <w:sz w:val="24"/>
          <w:szCs w:val="24"/>
        </w:rPr>
        <w:t xml:space="preserve">Zgodnie z § 10 rozporządzenia dokumenty elektroniczne w postępowaniu </w:t>
      </w:r>
      <w:r w:rsidR="00952BE4" w:rsidRPr="006642E9">
        <w:rPr>
          <w:sz w:val="24"/>
          <w:szCs w:val="24"/>
        </w:rPr>
        <w:t xml:space="preserve">musza </w:t>
      </w:r>
      <w:r w:rsidRPr="006642E9">
        <w:rPr>
          <w:sz w:val="24"/>
          <w:szCs w:val="24"/>
        </w:rPr>
        <w:t>spełnia</w:t>
      </w:r>
      <w:r w:rsidR="00952BE4" w:rsidRPr="006642E9">
        <w:rPr>
          <w:sz w:val="24"/>
          <w:szCs w:val="24"/>
        </w:rPr>
        <w:t xml:space="preserve">ć </w:t>
      </w:r>
      <w:r w:rsidRPr="006642E9">
        <w:rPr>
          <w:sz w:val="24"/>
          <w:szCs w:val="24"/>
        </w:rPr>
        <w:t xml:space="preserve">łącznie następujące wymagania: </w:t>
      </w:r>
    </w:p>
    <w:p w14:paraId="788480F6" w14:textId="77777777" w:rsidR="00CF5C71" w:rsidRPr="006642E9" w:rsidRDefault="00952BE4" w:rsidP="00EE63EB">
      <w:pPr>
        <w:numPr>
          <w:ilvl w:val="1"/>
          <w:numId w:val="29"/>
        </w:numPr>
        <w:tabs>
          <w:tab w:val="left" w:pos="1701"/>
        </w:tabs>
        <w:spacing w:after="120" w:line="276" w:lineRule="auto"/>
        <w:ind w:left="1701" w:hanging="425"/>
        <w:jc w:val="both"/>
        <w:rPr>
          <w:sz w:val="24"/>
          <w:szCs w:val="24"/>
        </w:rPr>
      </w:pPr>
      <w:r w:rsidRPr="006642E9">
        <w:rPr>
          <w:sz w:val="24"/>
          <w:szCs w:val="24"/>
        </w:rPr>
        <w:t xml:space="preserve">muszą być </w:t>
      </w:r>
      <w:r w:rsidR="00CF5C71" w:rsidRPr="006642E9">
        <w:rPr>
          <w:sz w:val="24"/>
          <w:szCs w:val="24"/>
        </w:rPr>
        <w:t xml:space="preserve">utrwalone w sposób umożliwiający ich wielokrotne odczytanie, zapisanie i powielenie, a także przekazanie przy użyciu środków komunikacji elektronicznej lub na informatycznym nośniku danych; </w:t>
      </w:r>
    </w:p>
    <w:p w14:paraId="0E5462D1" w14:textId="77777777" w:rsidR="00CF5C71" w:rsidRPr="006642E9" w:rsidRDefault="00952BE4" w:rsidP="00EE63EB">
      <w:pPr>
        <w:numPr>
          <w:ilvl w:val="1"/>
          <w:numId w:val="29"/>
        </w:numPr>
        <w:tabs>
          <w:tab w:val="left" w:pos="1701"/>
        </w:tabs>
        <w:spacing w:after="120" w:line="276" w:lineRule="auto"/>
        <w:ind w:left="1701" w:hanging="425"/>
        <w:jc w:val="both"/>
        <w:rPr>
          <w:sz w:val="24"/>
          <w:szCs w:val="24"/>
        </w:rPr>
      </w:pPr>
      <w:r w:rsidRPr="006642E9">
        <w:rPr>
          <w:sz w:val="24"/>
          <w:szCs w:val="24"/>
        </w:rPr>
        <w:t xml:space="preserve">muszą </w:t>
      </w:r>
      <w:r w:rsidR="00CF5C71" w:rsidRPr="006642E9">
        <w:rPr>
          <w:sz w:val="24"/>
          <w:szCs w:val="24"/>
        </w:rPr>
        <w:t>umożliwia</w:t>
      </w:r>
      <w:r w:rsidRPr="006642E9">
        <w:rPr>
          <w:sz w:val="24"/>
          <w:szCs w:val="24"/>
        </w:rPr>
        <w:t xml:space="preserve">ć </w:t>
      </w:r>
      <w:r w:rsidR="00CF5C71" w:rsidRPr="006642E9">
        <w:rPr>
          <w:sz w:val="24"/>
          <w:szCs w:val="24"/>
        </w:rPr>
        <w:t xml:space="preserve">prezentację treści w postaci elektronicznej, w szczególności przez wyświetlenie tej treści na monitorze ekranowym; </w:t>
      </w:r>
    </w:p>
    <w:p w14:paraId="565FB2BB" w14:textId="77777777" w:rsidR="00CF5C71" w:rsidRPr="006642E9" w:rsidRDefault="00952BE4" w:rsidP="00EE63EB">
      <w:pPr>
        <w:numPr>
          <w:ilvl w:val="1"/>
          <w:numId w:val="29"/>
        </w:numPr>
        <w:tabs>
          <w:tab w:val="left" w:pos="1701"/>
        </w:tabs>
        <w:spacing w:after="120" w:line="276" w:lineRule="auto"/>
        <w:ind w:left="1701" w:hanging="425"/>
        <w:jc w:val="both"/>
        <w:rPr>
          <w:sz w:val="24"/>
          <w:szCs w:val="24"/>
        </w:rPr>
      </w:pPr>
      <w:r w:rsidRPr="006642E9">
        <w:rPr>
          <w:sz w:val="24"/>
          <w:szCs w:val="24"/>
        </w:rPr>
        <w:t xml:space="preserve">muszą </w:t>
      </w:r>
      <w:r w:rsidR="00CF5C71" w:rsidRPr="006642E9">
        <w:rPr>
          <w:sz w:val="24"/>
          <w:szCs w:val="24"/>
        </w:rPr>
        <w:t>umożliwia</w:t>
      </w:r>
      <w:r w:rsidRPr="006642E9">
        <w:rPr>
          <w:sz w:val="24"/>
          <w:szCs w:val="24"/>
        </w:rPr>
        <w:t xml:space="preserve">ć </w:t>
      </w:r>
      <w:r w:rsidR="00CF5C71" w:rsidRPr="006642E9">
        <w:rPr>
          <w:sz w:val="24"/>
          <w:szCs w:val="24"/>
        </w:rPr>
        <w:t xml:space="preserve">prezentację treści w postaci papierowej, w szczególności za pomocą wydruku; </w:t>
      </w:r>
    </w:p>
    <w:p w14:paraId="3058A2BA" w14:textId="77777777" w:rsidR="003C68E5" w:rsidRPr="006642E9" w:rsidRDefault="00952BE4" w:rsidP="00EE63EB">
      <w:pPr>
        <w:numPr>
          <w:ilvl w:val="1"/>
          <w:numId w:val="29"/>
        </w:numPr>
        <w:tabs>
          <w:tab w:val="left" w:pos="1701"/>
        </w:tabs>
        <w:spacing w:after="120" w:line="276" w:lineRule="auto"/>
        <w:ind w:left="1701" w:hanging="425"/>
        <w:jc w:val="both"/>
        <w:rPr>
          <w:sz w:val="24"/>
          <w:szCs w:val="24"/>
        </w:rPr>
      </w:pPr>
      <w:r w:rsidRPr="006642E9">
        <w:rPr>
          <w:sz w:val="24"/>
          <w:szCs w:val="24"/>
        </w:rPr>
        <w:lastRenderedPageBreak/>
        <w:t xml:space="preserve">muszą </w:t>
      </w:r>
      <w:r w:rsidR="00CF5C71" w:rsidRPr="006642E9">
        <w:rPr>
          <w:sz w:val="24"/>
          <w:szCs w:val="24"/>
        </w:rPr>
        <w:t>zawiera</w:t>
      </w:r>
      <w:r w:rsidRPr="006642E9">
        <w:rPr>
          <w:sz w:val="24"/>
          <w:szCs w:val="24"/>
        </w:rPr>
        <w:t xml:space="preserve">ć </w:t>
      </w:r>
      <w:r w:rsidR="00CF5C71" w:rsidRPr="006642E9">
        <w:rPr>
          <w:sz w:val="24"/>
          <w:szCs w:val="24"/>
        </w:rPr>
        <w:t>dane w układzie niepozostawiającym wątpliwości co do treści i kontekstu zapisanych informacji.</w:t>
      </w:r>
    </w:p>
    <w:p w14:paraId="36D97824" w14:textId="77777777" w:rsidR="00A56A4D" w:rsidRPr="006642E9" w:rsidRDefault="00A56A4D" w:rsidP="00C8671E">
      <w:pPr>
        <w:tabs>
          <w:tab w:val="left" w:pos="1701"/>
        </w:tabs>
        <w:spacing w:after="120" w:line="276" w:lineRule="auto"/>
        <w:ind w:left="1701"/>
        <w:jc w:val="both"/>
        <w:rPr>
          <w:sz w:val="24"/>
          <w:szCs w:val="24"/>
        </w:rPr>
      </w:pPr>
    </w:p>
    <w:p w14:paraId="4361A4ED" w14:textId="77777777" w:rsidR="00593BBB" w:rsidRPr="006642E9" w:rsidRDefault="00593BBB" w:rsidP="00B064C9">
      <w:pPr>
        <w:numPr>
          <w:ilvl w:val="0"/>
          <w:numId w:val="98"/>
        </w:numPr>
        <w:tabs>
          <w:tab w:val="left" w:pos="851"/>
        </w:tabs>
        <w:spacing w:after="120" w:line="276" w:lineRule="auto"/>
        <w:ind w:left="851" w:hanging="425"/>
        <w:jc w:val="both"/>
        <w:rPr>
          <w:b/>
          <w:bCs/>
          <w:sz w:val="24"/>
          <w:szCs w:val="24"/>
        </w:rPr>
      </w:pPr>
      <w:r w:rsidRPr="006642E9">
        <w:rPr>
          <w:b/>
          <w:bCs/>
          <w:sz w:val="24"/>
          <w:szCs w:val="24"/>
        </w:rPr>
        <w:t>Projektowane postanowienia umowy w sprawie zamówienia publicznego, które zostaną wprowadzone do treści tej umowy.</w:t>
      </w:r>
    </w:p>
    <w:p w14:paraId="1400EFFE" w14:textId="77777777" w:rsidR="008248A1" w:rsidRPr="006642E9" w:rsidRDefault="008248A1" w:rsidP="00C8671E">
      <w:pPr>
        <w:tabs>
          <w:tab w:val="left" w:pos="851"/>
        </w:tabs>
        <w:spacing w:after="120" w:line="276" w:lineRule="auto"/>
        <w:ind w:left="851"/>
        <w:jc w:val="both"/>
        <w:rPr>
          <w:b/>
          <w:bCs/>
          <w:sz w:val="24"/>
          <w:szCs w:val="24"/>
        </w:rPr>
      </w:pPr>
      <w:r w:rsidRPr="006642E9">
        <w:rPr>
          <w:sz w:val="24"/>
          <w:szCs w:val="24"/>
        </w:rPr>
        <w:t xml:space="preserve">Wzór umowy w sprawie zamówienia publicznego stanowi </w:t>
      </w:r>
      <w:r w:rsidRPr="006642E9">
        <w:rPr>
          <w:b/>
          <w:bCs/>
          <w:sz w:val="24"/>
          <w:szCs w:val="24"/>
        </w:rPr>
        <w:t xml:space="preserve">Załącznik nr </w:t>
      </w:r>
      <w:r w:rsidR="00C40587" w:rsidRPr="006642E9">
        <w:rPr>
          <w:b/>
          <w:bCs/>
          <w:sz w:val="24"/>
          <w:szCs w:val="24"/>
        </w:rPr>
        <w:t>8</w:t>
      </w:r>
      <w:r w:rsidRPr="006642E9">
        <w:rPr>
          <w:b/>
          <w:bCs/>
          <w:sz w:val="24"/>
          <w:szCs w:val="24"/>
        </w:rPr>
        <w:t xml:space="preserve"> do SWZ.</w:t>
      </w:r>
    </w:p>
    <w:p w14:paraId="0303993A" w14:textId="77777777" w:rsidR="00B34455" w:rsidRPr="006642E9" w:rsidRDefault="00B34455" w:rsidP="00C8671E">
      <w:pPr>
        <w:tabs>
          <w:tab w:val="left" w:pos="851"/>
        </w:tabs>
        <w:spacing w:after="120" w:line="276" w:lineRule="auto"/>
        <w:ind w:left="851"/>
        <w:jc w:val="both"/>
        <w:rPr>
          <w:b/>
          <w:bCs/>
          <w:sz w:val="24"/>
          <w:szCs w:val="24"/>
        </w:rPr>
      </w:pPr>
    </w:p>
    <w:p w14:paraId="3C19F128" w14:textId="77777777" w:rsidR="00593BBB" w:rsidRPr="005F6220" w:rsidRDefault="00593BBB" w:rsidP="00B064C9">
      <w:pPr>
        <w:numPr>
          <w:ilvl w:val="0"/>
          <w:numId w:val="98"/>
        </w:numPr>
        <w:tabs>
          <w:tab w:val="left" w:pos="993"/>
        </w:tabs>
        <w:spacing w:after="120" w:line="276" w:lineRule="auto"/>
        <w:ind w:left="993" w:hanging="568"/>
        <w:jc w:val="both"/>
        <w:rPr>
          <w:b/>
          <w:bCs/>
          <w:sz w:val="24"/>
          <w:szCs w:val="24"/>
        </w:rPr>
      </w:pPr>
      <w:r w:rsidRPr="005F6220">
        <w:rPr>
          <w:b/>
          <w:bCs/>
          <w:sz w:val="24"/>
          <w:szCs w:val="24"/>
        </w:rPr>
        <w:t>Informacja o środkach komunikacji elektronicznej, przy użyciu których zamawiający będzie komunikował się z wykonawcami, oraz informacje o wymaganiach technicznych i organizacyjnych sporządzania, wysyłania i odbierania korespondencji elektronicznej.</w:t>
      </w:r>
    </w:p>
    <w:p w14:paraId="35EBEB15" w14:textId="77777777" w:rsidR="005F6220" w:rsidRPr="00D83D68" w:rsidRDefault="009F0076" w:rsidP="005F6220">
      <w:pPr>
        <w:spacing w:after="120" w:line="360" w:lineRule="auto"/>
        <w:ind w:left="993"/>
        <w:jc w:val="both"/>
        <w:rPr>
          <w:sz w:val="24"/>
          <w:szCs w:val="24"/>
        </w:rPr>
      </w:pPr>
      <w:r w:rsidRPr="006642E9">
        <w:rPr>
          <w:sz w:val="24"/>
          <w:szCs w:val="24"/>
        </w:rPr>
        <w:t>1.</w:t>
      </w:r>
      <w:r w:rsidRPr="006642E9">
        <w:rPr>
          <w:sz w:val="24"/>
          <w:szCs w:val="24"/>
        </w:rPr>
        <w:tab/>
      </w:r>
      <w:r w:rsidR="005F6220" w:rsidRPr="00D83D68">
        <w:rPr>
          <w:sz w:val="24"/>
          <w:szCs w:val="24"/>
        </w:rPr>
        <w:t>1. W postępowaniu o udzielenie zamówienia komunikacja między Zamawiającym a Wykonawcami odbywa się przy użyciu miniPortalu, który dostępny jest pod adresem: https://miniportal.uzp.gov.pl/, ePUAPu, dostępnego pod adresem: https://epuap.gov.pl/wps/portal oraz poczty elektronicznej.</w:t>
      </w:r>
    </w:p>
    <w:p w14:paraId="36A65D6B" w14:textId="77777777" w:rsidR="005F6220" w:rsidRPr="00DD6A77" w:rsidRDefault="005F6220" w:rsidP="005F6220">
      <w:pPr>
        <w:spacing w:after="120" w:line="360" w:lineRule="auto"/>
        <w:ind w:left="993"/>
        <w:jc w:val="both"/>
        <w:rPr>
          <w:sz w:val="24"/>
          <w:szCs w:val="24"/>
        </w:rPr>
      </w:pPr>
      <w:r w:rsidRPr="00DD6A77">
        <w:rPr>
          <w:sz w:val="24"/>
          <w:szCs w:val="24"/>
        </w:rPr>
        <w:t xml:space="preserve">2. Zamawiający wyznacza następujące osoby do kontaktu z Wykonawcami:        </w:t>
      </w:r>
      <w:r>
        <w:rPr>
          <w:sz w:val="24"/>
          <w:szCs w:val="24"/>
        </w:rPr>
        <w:br/>
      </w:r>
      <w:r w:rsidRPr="00DD6A77">
        <w:rPr>
          <w:sz w:val="24"/>
          <w:szCs w:val="24"/>
        </w:rPr>
        <w:t>Pan Ludwik Skrzypek tel. 695-345-359</w:t>
      </w:r>
    </w:p>
    <w:p w14:paraId="275AB514" w14:textId="77777777" w:rsidR="005F6220" w:rsidRPr="003F501A" w:rsidRDefault="005F6220" w:rsidP="005F6220">
      <w:pPr>
        <w:spacing w:after="120" w:line="360" w:lineRule="auto"/>
        <w:ind w:left="993"/>
        <w:jc w:val="both"/>
        <w:rPr>
          <w:color w:val="FF0000"/>
          <w:sz w:val="24"/>
          <w:szCs w:val="24"/>
        </w:rPr>
      </w:pPr>
      <w:r w:rsidRPr="00DD6A77">
        <w:rPr>
          <w:sz w:val="24"/>
          <w:szCs w:val="24"/>
        </w:rPr>
        <w:t xml:space="preserve">Email – </w:t>
      </w:r>
      <w:r>
        <w:rPr>
          <w:rFonts w:eastAsia="Arial"/>
          <w:sz w:val="24"/>
          <w:szCs w:val="24"/>
        </w:rPr>
        <w:t>sekretariat@psmsochaczew.pl</w:t>
      </w:r>
    </w:p>
    <w:p w14:paraId="5DE1869F" w14:textId="77777777" w:rsidR="005F6220" w:rsidRPr="00D83D68" w:rsidRDefault="005F6220" w:rsidP="005F6220">
      <w:pPr>
        <w:spacing w:after="120" w:line="360" w:lineRule="auto"/>
        <w:ind w:left="993"/>
        <w:jc w:val="both"/>
        <w:rPr>
          <w:sz w:val="24"/>
          <w:szCs w:val="24"/>
        </w:rPr>
      </w:pPr>
      <w:r w:rsidRPr="00D83D68">
        <w:rPr>
          <w:sz w:val="24"/>
          <w:szCs w:val="24"/>
        </w:rPr>
        <w:t>3. Wykonawca zamierzający wziąć udział w postępowaniu o udzielenie zamówienia publicznego, musi posiadać konto na ePUAP. Wykonawca posiadający konto na ePUAP ma dostęp do następujących formularzy: „Formularz do złożenia, zmiany, wycofania oferty lub wniosku” oraz do „Formularza do komunikacji”.</w:t>
      </w:r>
    </w:p>
    <w:p w14:paraId="2FF6711B" w14:textId="77777777" w:rsidR="005F6220" w:rsidRPr="00D83D68" w:rsidRDefault="005F6220" w:rsidP="005F6220">
      <w:pPr>
        <w:spacing w:after="120" w:line="360" w:lineRule="auto"/>
        <w:ind w:left="993"/>
        <w:jc w:val="both"/>
        <w:rPr>
          <w:sz w:val="24"/>
          <w:szCs w:val="24"/>
        </w:rPr>
      </w:pPr>
      <w:r w:rsidRPr="00D83D68">
        <w:rPr>
          <w:sz w:val="24"/>
          <w:szCs w:val="24"/>
        </w:rPr>
        <w:t>4. Wymagania techniczne i organizacyjne wysyłania i odbierania dokumentów elektronicznych, elektronicznych kopii dokumentów i oświadczeń oraz informacji przekazywanych przy ich użyciu opisane zostały w Regulaminie korzystania z systemu miniPortal oraz Warunkach korzystania z elektronicznej platformy usług administracji publicznej (ePUAP).</w:t>
      </w:r>
    </w:p>
    <w:p w14:paraId="1C5DEF81" w14:textId="77777777" w:rsidR="005F6220" w:rsidRPr="00D83D68" w:rsidRDefault="005F6220" w:rsidP="005F6220">
      <w:pPr>
        <w:spacing w:after="120" w:line="360" w:lineRule="auto"/>
        <w:ind w:left="993"/>
        <w:jc w:val="both"/>
        <w:rPr>
          <w:sz w:val="24"/>
          <w:szCs w:val="24"/>
        </w:rPr>
      </w:pPr>
      <w:r w:rsidRPr="00D83D68">
        <w:rPr>
          <w:sz w:val="24"/>
          <w:szCs w:val="24"/>
        </w:rPr>
        <w:t>5. Maksymalny rozmiar plików przesyłanych za pośrednictwem dedykowanych formularzy: „Formularz złożenia, zmiany, wycofania oferty lub wniosku” i „Formularza do komunikacji” wynosi 150 MB.</w:t>
      </w:r>
    </w:p>
    <w:p w14:paraId="5AB9E168" w14:textId="77777777" w:rsidR="005F6220" w:rsidRPr="00D83D68" w:rsidRDefault="005F6220" w:rsidP="005F6220">
      <w:pPr>
        <w:spacing w:after="120" w:line="360" w:lineRule="auto"/>
        <w:ind w:left="993"/>
        <w:jc w:val="both"/>
        <w:rPr>
          <w:sz w:val="24"/>
          <w:szCs w:val="24"/>
        </w:rPr>
      </w:pPr>
      <w:r w:rsidRPr="00D83D68">
        <w:rPr>
          <w:sz w:val="24"/>
          <w:szCs w:val="24"/>
        </w:rPr>
        <w:t>6. Za datę przekazania oferty, wniosków, zawiadomień, dokumentów elektronicznych, oświadczeń lub elektronicznych kopii dokumentów lub oświadczeń oraz innych informacji przyjmuje się datę ich przekazania na ePUAP.</w:t>
      </w:r>
    </w:p>
    <w:p w14:paraId="28093FCE" w14:textId="77777777" w:rsidR="005F6220" w:rsidRDefault="005F6220" w:rsidP="005F6220">
      <w:pPr>
        <w:spacing w:after="120" w:line="360" w:lineRule="auto"/>
        <w:ind w:left="993"/>
        <w:jc w:val="both"/>
        <w:rPr>
          <w:sz w:val="24"/>
          <w:szCs w:val="24"/>
        </w:rPr>
      </w:pPr>
      <w:r w:rsidRPr="00D83D68">
        <w:rPr>
          <w:sz w:val="24"/>
          <w:szCs w:val="24"/>
        </w:rPr>
        <w:lastRenderedPageBreak/>
        <w:t>7. Zamawiający przekazuje link do postępowania oraz ID postępowania z miniPortalu jako załącznik do niniejszej SWZ. Dane postępowanie można wyszukać również na Liście wszystkich postępowań w miniPortalu klikając wcześniej opcję „Dla Wykonawców” lub ze strony głównej z zakładki Postępowania.</w:t>
      </w:r>
    </w:p>
    <w:p w14:paraId="7634A847" w14:textId="05E18054" w:rsidR="00B34455" w:rsidRPr="006642E9" w:rsidRDefault="00B34455" w:rsidP="005F6220">
      <w:pPr>
        <w:spacing w:after="120" w:line="276" w:lineRule="auto"/>
        <w:ind w:left="993"/>
        <w:jc w:val="both"/>
        <w:rPr>
          <w:sz w:val="24"/>
          <w:szCs w:val="24"/>
        </w:rPr>
      </w:pPr>
    </w:p>
    <w:p w14:paraId="5D28A4CD" w14:textId="77777777" w:rsidR="00D9654D" w:rsidRPr="006642E9" w:rsidRDefault="00D9654D" w:rsidP="00B064C9">
      <w:pPr>
        <w:numPr>
          <w:ilvl w:val="0"/>
          <w:numId w:val="98"/>
        </w:numPr>
        <w:tabs>
          <w:tab w:val="left" w:pos="993"/>
        </w:tabs>
        <w:spacing w:after="120" w:line="276" w:lineRule="auto"/>
        <w:ind w:left="993" w:hanging="568"/>
        <w:jc w:val="both"/>
        <w:rPr>
          <w:b/>
          <w:bCs/>
          <w:sz w:val="24"/>
          <w:szCs w:val="24"/>
        </w:rPr>
      </w:pPr>
      <w:r w:rsidRPr="006642E9">
        <w:rPr>
          <w:b/>
          <w:bCs/>
          <w:sz w:val="24"/>
          <w:szCs w:val="24"/>
        </w:rPr>
        <w:t>Informacje o sposobie komunikowania się zamawiającego z wykonawcami w inny sposób niż przy użyciu środków komunikacji elektronicznej, w tym w przypadku zaistnienia jednej z sytuacji określonych w art. 65 ust. 1, art. 66 i art. 69 Pzp.</w:t>
      </w:r>
    </w:p>
    <w:p w14:paraId="5F5C05BC" w14:textId="0549A087" w:rsidR="00BE44A6" w:rsidRPr="006642E9" w:rsidRDefault="00B00A4C" w:rsidP="00BE44A6">
      <w:pPr>
        <w:tabs>
          <w:tab w:val="left" w:pos="993"/>
        </w:tabs>
        <w:spacing w:after="120" w:line="276" w:lineRule="auto"/>
        <w:ind w:left="993"/>
        <w:jc w:val="both"/>
        <w:rPr>
          <w:bCs/>
          <w:sz w:val="24"/>
          <w:szCs w:val="24"/>
        </w:rPr>
      </w:pPr>
      <w:r w:rsidRPr="006642E9">
        <w:rPr>
          <w:bCs/>
          <w:sz w:val="24"/>
          <w:szCs w:val="24"/>
        </w:rPr>
        <w:t>Nie dotyczy.</w:t>
      </w:r>
    </w:p>
    <w:p w14:paraId="116518B8" w14:textId="77777777" w:rsidR="00AD4341" w:rsidRPr="006642E9" w:rsidRDefault="00AD4341" w:rsidP="00AD4341">
      <w:pPr>
        <w:tabs>
          <w:tab w:val="left" w:pos="993"/>
        </w:tabs>
        <w:spacing w:after="120" w:line="276" w:lineRule="auto"/>
        <w:ind w:left="993"/>
        <w:jc w:val="both"/>
        <w:rPr>
          <w:bCs/>
          <w:sz w:val="24"/>
          <w:szCs w:val="24"/>
        </w:rPr>
      </w:pPr>
    </w:p>
    <w:p w14:paraId="572D2628" w14:textId="77777777" w:rsidR="00111590" w:rsidRPr="006642E9" w:rsidRDefault="00111590" w:rsidP="00B064C9">
      <w:pPr>
        <w:numPr>
          <w:ilvl w:val="0"/>
          <w:numId w:val="98"/>
        </w:numPr>
        <w:tabs>
          <w:tab w:val="left" w:pos="993"/>
        </w:tabs>
        <w:spacing w:after="120" w:line="276" w:lineRule="auto"/>
        <w:ind w:left="993" w:hanging="568"/>
        <w:jc w:val="both"/>
        <w:rPr>
          <w:b/>
          <w:bCs/>
          <w:sz w:val="24"/>
          <w:szCs w:val="24"/>
        </w:rPr>
      </w:pPr>
      <w:r w:rsidRPr="006642E9">
        <w:rPr>
          <w:b/>
          <w:bCs/>
          <w:sz w:val="24"/>
          <w:szCs w:val="24"/>
        </w:rPr>
        <w:t>Wskazanie osób uprawnionych do komunikowania się z wykonawcami.</w:t>
      </w:r>
    </w:p>
    <w:p w14:paraId="7A1D9F79" w14:textId="01D53B51" w:rsidR="00111590" w:rsidRPr="006642E9" w:rsidRDefault="00111590" w:rsidP="00EE63EB">
      <w:pPr>
        <w:numPr>
          <w:ilvl w:val="0"/>
          <w:numId w:val="5"/>
        </w:numPr>
        <w:tabs>
          <w:tab w:val="left" w:pos="1276"/>
        </w:tabs>
        <w:autoSpaceDE w:val="0"/>
        <w:autoSpaceDN w:val="0"/>
        <w:spacing w:after="120" w:line="276" w:lineRule="auto"/>
        <w:ind w:left="1276" w:hanging="425"/>
        <w:jc w:val="both"/>
        <w:rPr>
          <w:sz w:val="24"/>
          <w:szCs w:val="24"/>
        </w:rPr>
      </w:pPr>
      <w:r w:rsidRPr="006642E9">
        <w:rPr>
          <w:sz w:val="24"/>
          <w:szCs w:val="24"/>
        </w:rPr>
        <w:t xml:space="preserve">Osobami uprawnionymi do porozumiewania się z wykonawcami </w:t>
      </w:r>
      <w:r w:rsidR="006A60FC" w:rsidRPr="006642E9">
        <w:rPr>
          <w:sz w:val="24"/>
          <w:szCs w:val="24"/>
        </w:rPr>
        <w:t>jest</w:t>
      </w:r>
      <w:r w:rsidRPr="006642E9">
        <w:rPr>
          <w:sz w:val="24"/>
          <w:szCs w:val="24"/>
        </w:rPr>
        <w:t>:</w:t>
      </w:r>
    </w:p>
    <w:p w14:paraId="0596E6AB" w14:textId="77777777" w:rsidR="006A60FC" w:rsidRPr="006642E9" w:rsidRDefault="006A60FC" w:rsidP="006A60FC">
      <w:pPr>
        <w:pStyle w:val="Standard"/>
        <w:spacing w:before="60" w:after="60"/>
        <w:ind w:left="1712"/>
        <w:jc w:val="both"/>
        <w:rPr>
          <w:rFonts w:ascii="Times New Roman" w:hAnsi="Times New Roman" w:cs="Times New Roman"/>
        </w:rPr>
      </w:pPr>
      <w:r w:rsidRPr="006642E9">
        <w:rPr>
          <w:rFonts w:ascii="Times New Roman" w:hAnsi="Times New Roman" w:cs="Times New Roman"/>
          <w:sz w:val="24"/>
          <w:szCs w:val="24"/>
          <w:lang w:val="en-US"/>
        </w:rPr>
        <w:t>Ludwik Skrzypek</w:t>
      </w:r>
      <w:r w:rsidRPr="006642E9">
        <w:rPr>
          <w:rFonts w:ascii="Times New Roman" w:hAnsi="Times New Roman" w:cs="Times New Roman"/>
          <w:b/>
          <w:bCs/>
          <w:sz w:val="24"/>
          <w:szCs w:val="24"/>
          <w:lang w:val="en-US"/>
        </w:rPr>
        <w:t xml:space="preserve"> </w:t>
      </w:r>
      <w:r w:rsidRPr="006642E9">
        <w:rPr>
          <w:rFonts w:ascii="Times New Roman" w:hAnsi="Times New Roman" w:cs="Times New Roman"/>
          <w:sz w:val="24"/>
          <w:szCs w:val="24"/>
        </w:rPr>
        <w:t xml:space="preserve"> tel. 695-345-359</w:t>
      </w:r>
    </w:p>
    <w:p w14:paraId="091BEB6B" w14:textId="77777777" w:rsidR="006A60FC" w:rsidRPr="006642E9" w:rsidRDefault="006A60FC" w:rsidP="006A60FC">
      <w:pPr>
        <w:pStyle w:val="Standard"/>
        <w:spacing w:before="60" w:after="60"/>
        <w:ind w:left="1712"/>
        <w:jc w:val="both"/>
        <w:rPr>
          <w:rFonts w:ascii="Times New Roman" w:hAnsi="Times New Roman" w:cs="Times New Roman"/>
        </w:rPr>
      </w:pPr>
      <w:r w:rsidRPr="006642E9">
        <w:rPr>
          <w:rFonts w:ascii="Times New Roman" w:hAnsi="Times New Roman" w:cs="Times New Roman"/>
          <w:sz w:val="24"/>
          <w:szCs w:val="24"/>
        </w:rPr>
        <w:t xml:space="preserve">Email – </w:t>
      </w:r>
      <w:r w:rsidRPr="006642E9">
        <w:rPr>
          <w:rFonts w:ascii="Times New Roman" w:eastAsia="Arial" w:hAnsi="Times New Roman" w:cs="Times New Roman"/>
          <w:sz w:val="24"/>
          <w:szCs w:val="24"/>
        </w:rPr>
        <w:t>sekretariat@psmsochaczew.pl</w:t>
      </w:r>
    </w:p>
    <w:p w14:paraId="47A1A08B" w14:textId="77777777" w:rsidR="003E6018" w:rsidRPr="006642E9" w:rsidRDefault="003E6018" w:rsidP="00EE63EB">
      <w:pPr>
        <w:numPr>
          <w:ilvl w:val="0"/>
          <w:numId w:val="5"/>
        </w:numPr>
        <w:tabs>
          <w:tab w:val="left" w:pos="1276"/>
        </w:tabs>
        <w:autoSpaceDE w:val="0"/>
        <w:autoSpaceDN w:val="0"/>
        <w:spacing w:after="120" w:line="276" w:lineRule="auto"/>
        <w:ind w:left="1276" w:hanging="425"/>
        <w:jc w:val="both"/>
        <w:rPr>
          <w:sz w:val="24"/>
          <w:szCs w:val="24"/>
        </w:rPr>
      </w:pPr>
      <w:r w:rsidRPr="006642E9">
        <w:rPr>
          <w:sz w:val="24"/>
          <w:szCs w:val="24"/>
        </w:rPr>
        <w:t xml:space="preserve">Zgodnie z art. 20 ust. 1 Pzp postępowanie o udzielenie zamówienia, z zastrzeżeniem wyjątków przewidzianych w Pzp, prowadzi się pisemnie. </w:t>
      </w:r>
    </w:p>
    <w:p w14:paraId="1E98C93E" w14:textId="77777777" w:rsidR="00755B90" w:rsidRPr="006642E9" w:rsidRDefault="003E6018" w:rsidP="00EE63EB">
      <w:pPr>
        <w:numPr>
          <w:ilvl w:val="0"/>
          <w:numId w:val="5"/>
        </w:numPr>
        <w:tabs>
          <w:tab w:val="left" w:pos="1276"/>
        </w:tabs>
        <w:autoSpaceDE w:val="0"/>
        <w:autoSpaceDN w:val="0"/>
        <w:spacing w:after="120" w:line="276" w:lineRule="auto"/>
        <w:ind w:left="1276" w:hanging="425"/>
        <w:jc w:val="both"/>
        <w:rPr>
          <w:sz w:val="24"/>
          <w:szCs w:val="24"/>
        </w:rPr>
      </w:pPr>
      <w:r w:rsidRPr="006642E9">
        <w:rPr>
          <w:sz w:val="24"/>
          <w:szCs w:val="24"/>
        </w:rPr>
        <w:t xml:space="preserve">Komunikacja, w tym składanie ofert, wymiana informacji oraz przekazywanie dokumentów lub oświadczeń między zamawiającym a wykonawcą, z uwzględnieniem wyjątków określonych w Pzp, odbywa się przy użyciu środków komunikacji elektronicznej. </w:t>
      </w:r>
    </w:p>
    <w:p w14:paraId="666D13B5" w14:textId="77777777" w:rsidR="003E6018" w:rsidRPr="006642E9" w:rsidRDefault="003E6018" w:rsidP="00EE63EB">
      <w:pPr>
        <w:numPr>
          <w:ilvl w:val="0"/>
          <w:numId w:val="5"/>
        </w:numPr>
        <w:tabs>
          <w:tab w:val="left" w:pos="1276"/>
        </w:tabs>
        <w:autoSpaceDE w:val="0"/>
        <w:autoSpaceDN w:val="0"/>
        <w:spacing w:after="120" w:line="276" w:lineRule="auto"/>
        <w:ind w:left="1276" w:hanging="425"/>
        <w:jc w:val="both"/>
        <w:rPr>
          <w:sz w:val="24"/>
          <w:szCs w:val="24"/>
        </w:rPr>
      </w:pPr>
      <w:r w:rsidRPr="006642E9">
        <w:rPr>
          <w:sz w:val="24"/>
          <w:szCs w:val="24"/>
        </w:rPr>
        <w:t>Komunikacja ustna dopuszczalna jest w odniesieniu do informacji, które nie są istotne, w szczególności nie dotyczą ogłoszenia o zamówieniu lub SWZ, a także ofert.</w:t>
      </w:r>
    </w:p>
    <w:p w14:paraId="3EA58BD8" w14:textId="77777777" w:rsidR="0089360B" w:rsidRPr="006642E9" w:rsidRDefault="0089360B" w:rsidP="00C8671E">
      <w:pPr>
        <w:tabs>
          <w:tab w:val="left" w:pos="1276"/>
        </w:tabs>
        <w:autoSpaceDE w:val="0"/>
        <w:autoSpaceDN w:val="0"/>
        <w:spacing w:after="120" w:line="276" w:lineRule="auto"/>
        <w:ind w:left="1276"/>
        <w:jc w:val="both"/>
        <w:rPr>
          <w:sz w:val="24"/>
          <w:szCs w:val="24"/>
        </w:rPr>
      </w:pPr>
    </w:p>
    <w:p w14:paraId="08F9257F" w14:textId="77777777" w:rsidR="0051283A" w:rsidRPr="006642E9" w:rsidRDefault="0051283A" w:rsidP="00B064C9">
      <w:pPr>
        <w:numPr>
          <w:ilvl w:val="0"/>
          <w:numId w:val="98"/>
        </w:numPr>
        <w:tabs>
          <w:tab w:val="left" w:pos="851"/>
        </w:tabs>
        <w:spacing w:after="120" w:line="276" w:lineRule="auto"/>
        <w:ind w:left="851" w:hanging="426"/>
        <w:jc w:val="both"/>
        <w:rPr>
          <w:b/>
          <w:bCs/>
          <w:sz w:val="24"/>
          <w:szCs w:val="24"/>
        </w:rPr>
      </w:pPr>
      <w:r w:rsidRPr="006642E9">
        <w:rPr>
          <w:b/>
          <w:bCs/>
          <w:sz w:val="24"/>
          <w:szCs w:val="24"/>
        </w:rPr>
        <w:t>Termin związania ofertą.</w:t>
      </w:r>
    </w:p>
    <w:p w14:paraId="592027D1" w14:textId="28D4A1AB" w:rsidR="002A25C8" w:rsidRPr="006642E9" w:rsidRDefault="00B064C9" w:rsidP="00C8671E">
      <w:pPr>
        <w:spacing w:after="120" w:line="276" w:lineRule="auto"/>
        <w:ind w:left="851"/>
        <w:rPr>
          <w:b/>
          <w:bCs/>
          <w:sz w:val="24"/>
          <w:szCs w:val="24"/>
        </w:rPr>
      </w:pPr>
      <w:r w:rsidRPr="00B064C9">
        <w:rPr>
          <w:b/>
          <w:bCs/>
          <w:sz w:val="24"/>
          <w:szCs w:val="24"/>
        </w:rPr>
        <w:t>09.11.2025</w:t>
      </w:r>
      <w:r w:rsidR="00956707" w:rsidRPr="00B064C9">
        <w:rPr>
          <w:b/>
          <w:bCs/>
          <w:sz w:val="24"/>
          <w:szCs w:val="24"/>
        </w:rPr>
        <w:t xml:space="preserve"> r.</w:t>
      </w:r>
    </w:p>
    <w:p w14:paraId="4498EC46" w14:textId="77777777" w:rsidR="00DB55FD" w:rsidRPr="006642E9" w:rsidRDefault="00DB55FD" w:rsidP="00C8671E">
      <w:pPr>
        <w:spacing w:after="120" w:line="276" w:lineRule="auto"/>
        <w:ind w:left="851"/>
        <w:rPr>
          <w:b/>
          <w:bCs/>
          <w:sz w:val="24"/>
          <w:szCs w:val="24"/>
        </w:rPr>
      </w:pPr>
    </w:p>
    <w:p w14:paraId="5B494040" w14:textId="77777777" w:rsidR="0051283A" w:rsidRPr="006642E9" w:rsidRDefault="0051283A" w:rsidP="00B064C9">
      <w:pPr>
        <w:numPr>
          <w:ilvl w:val="0"/>
          <w:numId w:val="98"/>
        </w:numPr>
        <w:tabs>
          <w:tab w:val="left" w:pos="993"/>
        </w:tabs>
        <w:spacing w:after="120" w:line="276" w:lineRule="auto"/>
        <w:ind w:left="993" w:hanging="568"/>
        <w:jc w:val="both"/>
        <w:rPr>
          <w:b/>
          <w:bCs/>
          <w:sz w:val="24"/>
          <w:szCs w:val="24"/>
        </w:rPr>
      </w:pPr>
      <w:r w:rsidRPr="006642E9">
        <w:rPr>
          <w:b/>
          <w:bCs/>
          <w:sz w:val="24"/>
          <w:szCs w:val="24"/>
        </w:rPr>
        <w:t>Opis sposobu przygotowywania oferty.</w:t>
      </w:r>
    </w:p>
    <w:p w14:paraId="2432C3F9" w14:textId="17BE280F" w:rsidR="009434C1" w:rsidRPr="006642E9" w:rsidRDefault="004512AE" w:rsidP="00C8671E">
      <w:pPr>
        <w:tabs>
          <w:tab w:val="left" w:pos="1418"/>
        </w:tabs>
        <w:spacing w:after="120" w:line="276" w:lineRule="auto"/>
        <w:ind w:left="1418"/>
        <w:jc w:val="both"/>
        <w:rPr>
          <w:iCs/>
          <w:sz w:val="24"/>
          <w:szCs w:val="24"/>
        </w:rPr>
      </w:pPr>
      <w:bookmarkStart w:id="7" w:name="_Hlk94169855"/>
      <w:r w:rsidRPr="006642E9">
        <w:rPr>
          <w:iCs/>
          <w:sz w:val="24"/>
          <w:szCs w:val="24"/>
        </w:rPr>
        <w:t xml:space="preserve">Oferta musi być złożona w </w:t>
      </w:r>
      <w:r w:rsidR="00840750" w:rsidRPr="006642E9">
        <w:rPr>
          <w:iCs/>
          <w:sz w:val="24"/>
          <w:szCs w:val="24"/>
        </w:rPr>
        <w:t xml:space="preserve">formie elektronicznej, w </w:t>
      </w:r>
      <w:r w:rsidRPr="006642E9">
        <w:rPr>
          <w:iCs/>
          <w:sz w:val="24"/>
          <w:szCs w:val="24"/>
        </w:rPr>
        <w:t>postaci elektronicznej opatrzona podpisem zaufanym lub osobistym</w:t>
      </w:r>
      <w:r w:rsidR="00D17C47" w:rsidRPr="006642E9">
        <w:rPr>
          <w:iCs/>
          <w:sz w:val="24"/>
          <w:szCs w:val="24"/>
        </w:rPr>
        <w:t>.</w:t>
      </w:r>
    </w:p>
    <w:bookmarkEnd w:id="7"/>
    <w:p w14:paraId="4A94F070" w14:textId="77777777" w:rsidR="00B15A62" w:rsidRPr="006642E9" w:rsidRDefault="00B15A62" w:rsidP="00C8671E">
      <w:pPr>
        <w:tabs>
          <w:tab w:val="left" w:pos="1418"/>
        </w:tabs>
        <w:spacing w:after="120" w:line="276" w:lineRule="auto"/>
        <w:ind w:left="1418"/>
        <w:jc w:val="both"/>
        <w:rPr>
          <w:iCs/>
          <w:sz w:val="24"/>
          <w:szCs w:val="24"/>
        </w:rPr>
      </w:pPr>
    </w:p>
    <w:p w14:paraId="4ED8CF61" w14:textId="77777777" w:rsidR="0051283A" w:rsidRPr="006642E9" w:rsidRDefault="00C2680D" w:rsidP="00B064C9">
      <w:pPr>
        <w:numPr>
          <w:ilvl w:val="0"/>
          <w:numId w:val="98"/>
        </w:numPr>
        <w:tabs>
          <w:tab w:val="left" w:pos="993"/>
        </w:tabs>
        <w:spacing w:after="120" w:line="276" w:lineRule="auto"/>
        <w:ind w:left="993" w:hanging="568"/>
        <w:jc w:val="both"/>
        <w:rPr>
          <w:b/>
          <w:bCs/>
          <w:sz w:val="24"/>
          <w:szCs w:val="24"/>
        </w:rPr>
      </w:pPr>
      <w:r w:rsidRPr="006642E9">
        <w:rPr>
          <w:b/>
          <w:bCs/>
          <w:sz w:val="24"/>
          <w:szCs w:val="24"/>
        </w:rPr>
        <w:t xml:space="preserve">Sposób </w:t>
      </w:r>
      <w:r w:rsidR="0088199B" w:rsidRPr="006642E9">
        <w:rPr>
          <w:b/>
          <w:bCs/>
          <w:sz w:val="24"/>
          <w:szCs w:val="24"/>
        </w:rPr>
        <w:t>oraz</w:t>
      </w:r>
      <w:r w:rsidRPr="006642E9">
        <w:rPr>
          <w:b/>
          <w:bCs/>
          <w:sz w:val="24"/>
          <w:szCs w:val="24"/>
        </w:rPr>
        <w:t xml:space="preserve"> t</w:t>
      </w:r>
      <w:r w:rsidR="0059598E" w:rsidRPr="006642E9">
        <w:rPr>
          <w:b/>
          <w:bCs/>
          <w:sz w:val="24"/>
          <w:szCs w:val="24"/>
        </w:rPr>
        <w:t xml:space="preserve">ermin </w:t>
      </w:r>
      <w:r w:rsidR="0051283A" w:rsidRPr="006642E9">
        <w:rPr>
          <w:b/>
          <w:bCs/>
          <w:sz w:val="24"/>
          <w:szCs w:val="24"/>
        </w:rPr>
        <w:t>składania ofert.</w:t>
      </w:r>
    </w:p>
    <w:p w14:paraId="6E989C25" w14:textId="77777777" w:rsidR="000A4874" w:rsidRPr="006642E9" w:rsidRDefault="000A4874" w:rsidP="00EE63EB">
      <w:pPr>
        <w:numPr>
          <w:ilvl w:val="0"/>
          <w:numId w:val="22"/>
        </w:numPr>
        <w:tabs>
          <w:tab w:val="left" w:pos="1418"/>
        </w:tabs>
        <w:spacing w:after="120" w:line="276" w:lineRule="auto"/>
        <w:ind w:left="1418" w:hanging="425"/>
        <w:jc w:val="both"/>
        <w:rPr>
          <w:b/>
          <w:bCs/>
          <w:sz w:val="24"/>
          <w:szCs w:val="24"/>
        </w:rPr>
      </w:pPr>
      <w:r w:rsidRPr="006642E9">
        <w:rPr>
          <w:b/>
          <w:bCs/>
          <w:sz w:val="24"/>
          <w:szCs w:val="24"/>
        </w:rPr>
        <w:t>Sposób składania ofert.</w:t>
      </w:r>
    </w:p>
    <w:p w14:paraId="0F188E0C" w14:textId="77777777" w:rsidR="006A60FC" w:rsidRPr="006A60FC" w:rsidRDefault="006A60FC" w:rsidP="00EE63EB">
      <w:pPr>
        <w:widowControl w:val="0"/>
        <w:numPr>
          <w:ilvl w:val="0"/>
          <w:numId w:val="81"/>
        </w:numPr>
        <w:tabs>
          <w:tab w:val="left" w:pos="-2836"/>
        </w:tabs>
        <w:suppressAutoHyphens/>
        <w:autoSpaceDN w:val="0"/>
        <w:spacing w:after="120" w:line="312" w:lineRule="auto"/>
        <w:jc w:val="both"/>
        <w:textAlignment w:val="baseline"/>
        <w:rPr>
          <w:rFonts w:eastAsia="SimSun"/>
          <w:kern w:val="3"/>
          <w:sz w:val="22"/>
          <w:szCs w:val="22"/>
          <w:lang w:eastAsia="en-US"/>
        </w:rPr>
      </w:pPr>
      <w:r w:rsidRPr="006A60FC">
        <w:rPr>
          <w:rFonts w:eastAsia="SimSun"/>
          <w:kern w:val="3"/>
          <w:sz w:val="24"/>
          <w:szCs w:val="24"/>
          <w:lang w:eastAsia="en-US"/>
        </w:rPr>
        <w:t xml:space="preserve">Do oferty składanej w odpowiedzi na ogłoszenie o zamówieniu wykonawca dołącza </w:t>
      </w:r>
      <w:r w:rsidRPr="006A60FC">
        <w:rPr>
          <w:rFonts w:eastAsia="SimSun"/>
          <w:kern w:val="3"/>
          <w:sz w:val="24"/>
          <w:szCs w:val="24"/>
          <w:lang w:eastAsia="en-US"/>
        </w:rPr>
        <w:lastRenderedPageBreak/>
        <w:t>oświadczenie, o którym mowa w art. 125 ust. 1 Pzp.</w:t>
      </w:r>
    </w:p>
    <w:p w14:paraId="3C0E1E3A" w14:textId="77777777" w:rsidR="006A60FC" w:rsidRPr="006A60FC" w:rsidRDefault="006A60FC" w:rsidP="00EE63EB">
      <w:pPr>
        <w:widowControl w:val="0"/>
        <w:numPr>
          <w:ilvl w:val="0"/>
          <w:numId w:val="77"/>
        </w:numPr>
        <w:tabs>
          <w:tab w:val="left" w:pos="-2836"/>
        </w:tabs>
        <w:suppressAutoHyphens/>
        <w:autoSpaceDN w:val="0"/>
        <w:spacing w:after="120" w:line="312" w:lineRule="auto"/>
        <w:jc w:val="both"/>
        <w:textAlignment w:val="baseline"/>
        <w:rPr>
          <w:rFonts w:eastAsia="SimSun"/>
          <w:kern w:val="3"/>
          <w:sz w:val="22"/>
          <w:szCs w:val="22"/>
          <w:lang w:eastAsia="en-US"/>
        </w:rPr>
      </w:pPr>
      <w:r w:rsidRPr="006A60FC">
        <w:rPr>
          <w:rFonts w:eastAsia="SimSun"/>
          <w:kern w:val="3"/>
          <w:sz w:val="24"/>
          <w:szCs w:val="24"/>
          <w:lang w:eastAsia="en-US"/>
        </w:rPr>
        <w:t>Oświadczenie, o którym mowa w art. 125 ust. 1 Pzp, stanowi dowód potwierdzający brak podstaw wykluczenia i spełnianie warunków udziału w postępowaniu, na dzień składania ofert, tymczasowo zastępujący wymagane przez zamawiającego podmiotowe środki dowodowe. Wzór oświadczenia stanowi Załącznik nr 1 do SWZ.</w:t>
      </w:r>
    </w:p>
    <w:p w14:paraId="04AA75EF" w14:textId="77777777" w:rsidR="006A60FC" w:rsidRPr="006A60FC" w:rsidRDefault="006A60FC" w:rsidP="00EE63EB">
      <w:pPr>
        <w:widowControl w:val="0"/>
        <w:numPr>
          <w:ilvl w:val="0"/>
          <w:numId w:val="77"/>
        </w:numPr>
        <w:tabs>
          <w:tab w:val="left" w:pos="-2836"/>
        </w:tabs>
        <w:suppressAutoHyphens/>
        <w:autoSpaceDN w:val="0"/>
        <w:spacing w:after="120" w:line="312" w:lineRule="auto"/>
        <w:jc w:val="both"/>
        <w:textAlignment w:val="baseline"/>
        <w:rPr>
          <w:rFonts w:eastAsia="SimSun"/>
          <w:kern w:val="3"/>
          <w:sz w:val="22"/>
          <w:szCs w:val="22"/>
          <w:lang w:eastAsia="en-US"/>
        </w:rPr>
      </w:pPr>
      <w:r w:rsidRPr="006A60FC">
        <w:rPr>
          <w:rFonts w:eastAsia="SimSun"/>
          <w:kern w:val="3"/>
          <w:sz w:val="24"/>
          <w:szCs w:val="24"/>
          <w:lang w:eastAsia="en-US"/>
        </w:rPr>
        <w:t>W przypadku wspólnego ubiegania się o zamówienie przez wykonawców, oświadczenie, o którym mowa w art. 125 ust. 1 Pzp, składa każdy z wykonawców. Oświadczenia te potwierdzają brak podstaw wykluczenia oraz spełnianie warunków udziału w postępowaniu lub kryteriów selekcji w zakresie, w jakim każdy z wykonawców wykazuje spełnianie warunków udziału w postępowaniu lub kryteriów selekcji.</w:t>
      </w:r>
    </w:p>
    <w:p w14:paraId="1A7B03A7" w14:textId="77777777" w:rsidR="006A60FC" w:rsidRPr="006A60FC" w:rsidRDefault="006A60FC" w:rsidP="00EE63EB">
      <w:pPr>
        <w:widowControl w:val="0"/>
        <w:numPr>
          <w:ilvl w:val="0"/>
          <w:numId w:val="77"/>
        </w:numPr>
        <w:tabs>
          <w:tab w:val="left" w:pos="-2836"/>
        </w:tabs>
        <w:suppressAutoHyphens/>
        <w:autoSpaceDN w:val="0"/>
        <w:spacing w:after="120" w:line="312" w:lineRule="auto"/>
        <w:jc w:val="both"/>
        <w:textAlignment w:val="baseline"/>
        <w:rPr>
          <w:rFonts w:eastAsia="SimSun"/>
          <w:kern w:val="3"/>
          <w:sz w:val="22"/>
          <w:szCs w:val="22"/>
          <w:lang w:eastAsia="en-US"/>
        </w:rPr>
      </w:pPr>
      <w:r w:rsidRPr="006A60FC">
        <w:rPr>
          <w:rFonts w:eastAsia="SimSun"/>
          <w:kern w:val="3"/>
          <w:sz w:val="24"/>
          <w:szCs w:val="24"/>
          <w:lang w:eastAsia="en-US"/>
        </w:rPr>
        <w:t>Wykonawca, w przypadku polegania na zdolnościach lub sytuacji podmiotów udostępniających zasoby, przedstawia, wraz z oświadczeniem, o którym mowa w art. 125 ust. 1 Pzp, także oświadczenie podmiotu udostępniającego zasoby, potwierdzające brak podstaw wykluczenia tego podmiotu oraz spełnianie warunków udziału w postępowaniu, w zakresie, w jakim wykonawca powołuje się na jego zasoby.</w:t>
      </w:r>
    </w:p>
    <w:p w14:paraId="7C47EF7C" w14:textId="77777777" w:rsidR="006A60FC" w:rsidRPr="006A60FC" w:rsidRDefault="006A60FC" w:rsidP="00EE63EB">
      <w:pPr>
        <w:widowControl w:val="0"/>
        <w:numPr>
          <w:ilvl w:val="0"/>
          <w:numId w:val="77"/>
        </w:numPr>
        <w:tabs>
          <w:tab w:val="left" w:pos="-2836"/>
        </w:tabs>
        <w:suppressAutoHyphens/>
        <w:autoSpaceDN w:val="0"/>
        <w:spacing w:after="120" w:line="312" w:lineRule="auto"/>
        <w:jc w:val="both"/>
        <w:textAlignment w:val="baseline"/>
        <w:rPr>
          <w:rFonts w:eastAsia="SimSun"/>
          <w:kern w:val="3"/>
          <w:sz w:val="22"/>
          <w:szCs w:val="22"/>
          <w:lang w:eastAsia="en-US"/>
        </w:rPr>
      </w:pPr>
      <w:r w:rsidRPr="006A60FC">
        <w:rPr>
          <w:rFonts w:eastAsia="SimSun"/>
          <w:kern w:val="3"/>
          <w:sz w:val="24"/>
          <w:szCs w:val="24"/>
          <w:lang w:eastAsia="en-US"/>
        </w:rPr>
        <w:t>Ofertę oraz oświadczenie, o którym mowa w art. 125 ust. 1 Pzp, składa się, pod rygorem nieważności, w formie elektronicznej lub w postaci elektronicznej opatrzonej podpisem zaufanym lub podpisem osobistym.</w:t>
      </w:r>
    </w:p>
    <w:p w14:paraId="6EBB75BC" w14:textId="77777777" w:rsidR="006A60FC" w:rsidRPr="006A60FC" w:rsidRDefault="006A60FC" w:rsidP="00EE63EB">
      <w:pPr>
        <w:widowControl w:val="0"/>
        <w:numPr>
          <w:ilvl w:val="0"/>
          <w:numId w:val="77"/>
        </w:numPr>
        <w:tabs>
          <w:tab w:val="left" w:pos="-2836"/>
        </w:tabs>
        <w:suppressAutoHyphens/>
        <w:autoSpaceDN w:val="0"/>
        <w:spacing w:after="120" w:line="312" w:lineRule="auto"/>
        <w:jc w:val="both"/>
        <w:textAlignment w:val="baseline"/>
        <w:rPr>
          <w:rFonts w:eastAsia="SimSun"/>
          <w:kern w:val="3"/>
          <w:sz w:val="22"/>
          <w:szCs w:val="22"/>
          <w:lang w:eastAsia="en-US"/>
        </w:rPr>
      </w:pPr>
      <w:r w:rsidRPr="006A60FC">
        <w:rPr>
          <w:rFonts w:eastAsia="SimSun"/>
          <w:kern w:val="3"/>
          <w:sz w:val="24"/>
          <w:szCs w:val="24"/>
          <w:lang w:eastAsia="en-US"/>
        </w:rPr>
        <w:t>Oferty, oświadczenia, o których mowa w art. 125 ust. 1 Pzp, oświadczenie, o którym mowa w art. 117 ust. 4 Pzp, zobowiązanie podmiotu udostępniającego zasoby, o którym mowa w art. 118 ust. 3 Pzp oraz pełnomocnictwo, sporządza się w postaci elektronicznej, w formatach danych określonych w przepisach wydanych na podstawie art. 18 ustawy z dnia 17 lutego 2005 r. o informatyzacji działalności podmiotów</w:t>
      </w:r>
      <w:r w:rsidRPr="006A60FC">
        <w:rPr>
          <w:rFonts w:eastAsia="SimSun"/>
          <w:color w:val="000000"/>
          <w:kern w:val="3"/>
          <w:sz w:val="24"/>
          <w:szCs w:val="24"/>
          <w:lang w:eastAsia="en-US"/>
        </w:rPr>
        <w:t xml:space="preserve"> realizujących zadania publiczne (Dz. U. z 2020 r. poz. 346, 568, 695, 1517 i 2320), z zastrzeżeniem formatów, o których mowa w art. 66 ust. 1 Pzp, z uwzględnieniem rodzaju przekazywanych danych.</w:t>
      </w:r>
    </w:p>
    <w:p w14:paraId="28A099B8" w14:textId="77777777" w:rsidR="006A60FC" w:rsidRPr="006A60FC" w:rsidRDefault="006A60FC" w:rsidP="00EE63EB">
      <w:pPr>
        <w:widowControl w:val="0"/>
        <w:numPr>
          <w:ilvl w:val="0"/>
          <w:numId w:val="77"/>
        </w:numPr>
        <w:tabs>
          <w:tab w:val="left" w:pos="-2836"/>
        </w:tabs>
        <w:suppressAutoHyphens/>
        <w:autoSpaceDN w:val="0"/>
        <w:spacing w:after="120" w:line="312" w:lineRule="auto"/>
        <w:jc w:val="both"/>
        <w:textAlignment w:val="baseline"/>
        <w:rPr>
          <w:rFonts w:eastAsia="SimSun"/>
          <w:kern w:val="3"/>
          <w:sz w:val="22"/>
          <w:szCs w:val="22"/>
          <w:lang w:eastAsia="en-US"/>
        </w:rPr>
      </w:pPr>
      <w:r w:rsidRPr="006A60FC">
        <w:rPr>
          <w:rFonts w:eastAsia="SimSun"/>
          <w:color w:val="000000"/>
          <w:kern w:val="3"/>
          <w:sz w:val="24"/>
          <w:szCs w:val="24"/>
          <w:lang w:eastAsia="en-US"/>
        </w:rPr>
        <w:t>Ofertę należy złożyć w następujący sposób:</w:t>
      </w:r>
    </w:p>
    <w:p w14:paraId="3435FB64" w14:textId="77777777" w:rsidR="006A60FC" w:rsidRPr="006A60FC" w:rsidRDefault="006A60FC" w:rsidP="00EE63EB">
      <w:pPr>
        <w:widowControl w:val="0"/>
        <w:numPr>
          <w:ilvl w:val="0"/>
          <w:numId w:val="82"/>
        </w:numPr>
        <w:tabs>
          <w:tab w:val="left" w:pos="-10014"/>
        </w:tabs>
        <w:suppressAutoHyphens/>
        <w:autoSpaceDE w:val="0"/>
        <w:autoSpaceDN w:val="0"/>
        <w:spacing w:after="120" w:line="276" w:lineRule="auto"/>
        <w:ind w:left="1069"/>
        <w:jc w:val="both"/>
        <w:textAlignment w:val="baseline"/>
        <w:rPr>
          <w:kern w:val="3"/>
          <w:sz w:val="24"/>
          <w:szCs w:val="24"/>
        </w:rPr>
      </w:pPr>
      <w:r w:rsidRPr="006A60FC">
        <w:rPr>
          <w:rFonts w:eastAsia="Arial"/>
          <w:color w:val="000000"/>
          <w:kern w:val="3"/>
          <w:sz w:val="24"/>
          <w:szCs w:val="24"/>
        </w:rPr>
        <w:t>Wykonawca składa ofertę na platformie e-zamówienia za</w:t>
      </w:r>
      <w:r w:rsidRPr="006A60FC">
        <w:rPr>
          <w:rFonts w:eastAsia="Arial"/>
          <w:kern w:val="3"/>
          <w:sz w:val="24"/>
          <w:szCs w:val="24"/>
        </w:rPr>
        <w:t xml:space="preserve"> pośrednictwem zakładki „Oferty/wnioski”, widocznej w podglądzie postępowania po zalogowaniu się na konto Wykonawcy. Po wybraniu przycisku „Złóż ofertę” system prezentuje okno składania oferty umożliwiające przekazanie dokumentów elektronicznych, w którym znajdują się dwa pola drag&amp;drop („przeciągnij” i „upuść”) służące do dodawania plików.</w:t>
      </w:r>
    </w:p>
    <w:p w14:paraId="15F9F31D" w14:textId="77777777" w:rsidR="006A60FC" w:rsidRPr="006A60FC" w:rsidRDefault="006A60FC" w:rsidP="00EE63EB">
      <w:pPr>
        <w:widowControl w:val="0"/>
        <w:numPr>
          <w:ilvl w:val="0"/>
          <w:numId w:val="78"/>
        </w:numPr>
        <w:tabs>
          <w:tab w:val="left" w:pos="-10014"/>
        </w:tabs>
        <w:suppressAutoHyphens/>
        <w:autoSpaceDE w:val="0"/>
        <w:autoSpaceDN w:val="0"/>
        <w:spacing w:after="120" w:line="276" w:lineRule="auto"/>
        <w:ind w:left="1069"/>
        <w:jc w:val="both"/>
        <w:textAlignment w:val="baseline"/>
        <w:rPr>
          <w:rFonts w:eastAsia="Arial"/>
          <w:kern w:val="3"/>
          <w:sz w:val="24"/>
          <w:szCs w:val="24"/>
        </w:rPr>
      </w:pPr>
      <w:r w:rsidRPr="006A60FC">
        <w:rPr>
          <w:rFonts w:eastAsia="Arial"/>
          <w:kern w:val="3"/>
          <w:sz w:val="24"/>
          <w:szCs w:val="24"/>
        </w:rPr>
        <w:t>Wykonawca dodaje pliki stanowiące ofertę lub składane wraz z ofertą.</w:t>
      </w:r>
    </w:p>
    <w:p w14:paraId="30F05376" w14:textId="77777777" w:rsidR="006A60FC" w:rsidRPr="006A60FC" w:rsidRDefault="006A60FC" w:rsidP="00EE63EB">
      <w:pPr>
        <w:widowControl w:val="0"/>
        <w:numPr>
          <w:ilvl w:val="0"/>
          <w:numId w:val="78"/>
        </w:numPr>
        <w:tabs>
          <w:tab w:val="left" w:pos="-10014"/>
        </w:tabs>
        <w:suppressAutoHyphens/>
        <w:autoSpaceDE w:val="0"/>
        <w:autoSpaceDN w:val="0"/>
        <w:spacing w:after="120" w:line="276" w:lineRule="auto"/>
        <w:ind w:left="1069"/>
        <w:jc w:val="both"/>
        <w:textAlignment w:val="baseline"/>
        <w:rPr>
          <w:rFonts w:eastAsia="Arial"/>
          <w:kern w:val="3"/>
          <w:sz w:val="24"/>
          <w:szCs w:val="24"/>
        </w:rPr>
      </w:pPr>
      <w:r w:rsidRPr="006A60FC">
        <w:rPr>
          <w:rFonts w:eastAsia="Arial"/>
          <w:kern w:val="3"/>
          <w:sz w:val="24"/>
          <w:szCs w:val="24"/>
        </w:rPr>
        <w:lastRenderedPageBreak/>
        <w:t xml:space="preserve"> Jeżeli wraz z ofertą składane są dokumenty zawierające tajemnicę przedsiębiorstwa wykonawca, w celu utrzymania w poufności tych informacji, przekazuje je w wydzielonym i odpowiednio oznaczonym pliku, wraz z jednoczesnym zaznaczeniem w nazwie pliku „Dokument stanowiący tajemnicę przedsiębiorstwa”. Zarówno załącznik stanowiący tajemnicę przedsiębiorstwa jak i uzasadnienie zastrzeżenia tajemnicy przedsiębiorstwa należy dodać w polu „Załączniki i inne dokumenty przedstawione w ofercie przez Wykonawcę”.</w:t>
      </w:r>
    </w:p>
    <w:p w14:paraId="0EBEAAFD" w14:textId="77777777" w:rsidR="006A60FC" w:rsidRPr="006A60FC" w:rsidRDefault="006A60FC" w:rsidP="00EE63EB">
      <w:pPr>
        <w:widowControl w:val="0"/>
        <w:numPr>
          <w:ilvl w:val="0"/>
          <w:numId w:val="78"/>
        </w:numPr>
        <w:tabs>
          <w:tab w:val="left" w:pos="-10014"/>
        </w:tabs>
        <w:suppressAutoHyphens/>
        <w:autoSpaceDE w:val="0"/>
        <w:autoSpaceDN w:val="0"/>
        <w:spacing w:after="120" w:line="276" w:lineRule="auto"/>
        <w:ind w:left="1069"/>
        <w:jc w:val="both"/>
        <w:textAlignment w:val="baseline"/>
        <w:rPr>
          <w:rFonts w:eastAsia="Arial"/>
          <w:kern w:val="3"/>
          <w:sz w:val="24"/>
          <w:szCs w:val="24"/>
        </w:rPr>
      </w:pPr>
      <w:r w:rsidRPr="006A60FC">
        <w:rPr>
          <w:rFonts w:eastAsia="Arial"/>
          <w:kern w:val="3"/>
          <w:sz w:val="24"/>
          <w:szCs w:val="24"/>
        </w:rPr>
        <w:t>Formularz ofertowy podpisuje się kwalifikowanym podpisem elektronicznym w formacie PAdES typ wewnętrzny. Pozostałe dokumenty wchodzące w skład oferty lub składane wraz z ofertą, które są zgodnie z ustawą Pzp lub rozporządzeniem Prezesa Rady Ministrów w sprawie wymagań dla dokumentów elektronicznych opatrzone kwalifikowanym podpisem elektronicznym, mogą być zgodnie z wyborem wykonawcy/wykonawcy wspólnie ubiegającego się o udzielenie zamówienia/podmiotu udostępniającego zasoby opatrzone podpisem typu zewnętrznego lub wewnętrznego. W zależności od rodzaju podpisu i jego typu (zewnętrzny, wewnętrzny) w polu „Załączniki i inne dokumenty przedstawione w ofercie przez Wykonawcę” dodaje się uprzednio podpisane dokumenty wraz z wygenerowanym plikiem podpisu (typ zewnętrzny) lub dokument z wszytym podpisem (typ wewnętrzny). W przypadku przekazywania dokumentu elektronicznego w formacie poddającym dane kompresji, opatrzenie pliku zawierającego skompresowane dokumenty kwalifikowanym podpisem elektronicznym, jest równoznaczne z opatrzeniem wszystkich dokumentów zawartych w tym pliku odpowiednio kwalifikowanym podpisem elektronicznym.</w:t>
      </w:r>
    </w:p>
    <w:p w14:paraId="43B26C93" w14:textId="77777777" w:rsidR="006A60FC" w:rsidRPr="006A60FC" w:rsidRDefault="006A60FC" w:rsidP="00EE63EB">
      <w:pPr>
        <w:widowControl w:val="0"/>
        <w:numPr>
          <w:ilvl w:val="0"/>
          <w:numId w:val="78"/>
        </w:numPr>
        <w:tabs>
          <w:tab w:val="left" w:pos="-10014"/>
        </w:tabs>
        <w:suppressAutoHyphens/>
        <w:autoSpaceDE w:val="0"/>
        <w:autoSpaceDN w:val="0"/>
        <w:spacing w:after="120" w:line="276" w:lineRule="auto"/>
        <w:ind w:left="1069"/>
        <w:jc w:val="both"/>
        <w:textAlignment w:val="baseline"/>
        <w:rPr>
          <w:rFonts w:eastAsia="Arial"/>
          <w:kern w:val="3"/>
          <w:sz w:val="24"/>
          <w:szCs w:val="24"/>
        </w:rPr>
      </w:pPr>
      <w:r w:rsidRPr="006A60FC">
        <w:rPr>
          <w:rFonts w:eastAsia="Arial"/>
          <w:kern w:val="3"/>
          <w:sz w:val="24"/>
          <w:szCs w:val="24"/>
        </w:rPr>
        <w:t>System sprawdza, czy złożone pliki są podpisane i automatycznie je szyfruje, jednocześnie informując o tym wykonawcę. Potwierdzenie czasu przekazania i odbioru oferty znajduje się w Elektronicznym Potwierdzeniu Przesłania (EPP) i Elektronicznym Potwierdzeniu Odebrania (EPO). EPP i EPO dostępne są dla zalogowanego Wykonawcy w zakładce „Oferty/Wnioski”.</w:t>
      </w:r>
    </w:p>
    <w:p w14:paraId="2EFC13E0" w14:textId="77777777" w:rsidR="006A60FC" w:rsidRPr="006A60FC" w:rsidRDefault="006A60FC" w:rsidP="00EE63EB">
      <w:pPr>
        <w:widowControl w:val="0"/>
        <w:numPr>
          <w:ilvl w:val="0"/>
          <w:numId w:val="78"/>
        </w:numPr>
        <w:tabs>
          <w:tab w:val="left" w:pos="-10014"/>
        </w:tabs>
        <w:suppressAutoHyphens/>
        <w:autoSpaceDE w:val="0"/>
        <w:autoSpaceDN w:val="0"/>
        <w:spacing w:after="120" w:line="276" w:lineRule="auto"/>
        <w:ind w:left="1069"/>
        <w:jc w:val="both"/>
        <w:textAlignment w:val="baseline"/>
        <w:rPr>
          <w:rFonts w:eastAsia="Arial"/>
          <w:kern w:val="3"/>
          <w:sz w:val="24"/>
          <w:szCs w:val="24"/>
        </w:rPr>
      </w:pPr>
      <w:r w:rsidRPr="006A60FC">
        <w:rPr>
          <w:rFonts w:eastAsia="Arial"/>
          <w:kern w:val="3"/>
          <w:sz w:val="24"/>
          <w:szCs w:val="24"/>
        </w:rPr>
        <w:t>Oferta może być złożona tylko do upływu terminu składania ofert.</w:t>
      </w:r>
    </w:p>
    <w:p w14:paraId="1793555D" w14:textId="77777777" w:rsidR="006A60FC" w:rsidRPr="006A60FC" w:rsidRDefault="006A60FC" w:rsidP="00EE63EB">
      <w:pPr>
        <w:widowControl w:val="0"/>
        <w:numPr>
          <w:ilvl w:val="0"/>
          <w:numId w:val="78"/>
        </w:numPr>
        <w:tabs>
          <w:tab w:val="left" w:pos="-10014"/>
        </w:tabs>
        <w:suppressAutoHyphens/>
        <w:autoSpaceDE w:val="0"/>
        <w:autoSpaceDN w:val="0"/>
        <w:spacing w:after="120" w:line="276" w:lineRule="auto"/>
        <w:ind w:left="1069"/>
        <w:jc w:val="both"/>
        <w:textAlignment w:val="baseline"/>
        <w:rPr>
          <w:rFonts w:eastAsia="Arial"/>
          <w:kern w:val="3"/>
          <w:sz w:val="24"/>
          <w:szCs w:val="24"/>
        </w:rPr>
      </w:pPr>
      <w:r w:rsidRPr="006A60FC">
        <w:rPr>
          <w:rFonts w:eastAsia="Arial"/>
          <w:kern w:val="3"/>
          <w:sz w:val="24"/>
          <w:szCs w:val="24"/>
        </w:rPr>
        <w:t>Wykonawca może przed upływem terminu składania ofert wycofać ofertę. Wykonawca wycofuje ofertę w zakładce „Oferty/wnioski” używając przycisku „Wycofaj ofertę”.</w:t>
      </w:r>
    </w:p>
    <w:p w14:paraId="0A3E9439" w14:textId="77777777" w:rsidR="006A60FC" w:rsidRPr="006A60FC" w:rsidRDefault="006A60FC" w:rsidP="00EE63EB">
      <w:pPr>
        <w:widowControl w:val="0"/>
        <w:numPr>
          <w:ilvl w:val="0"/>
          <w:numId w:val="78"/>
        </w:numPr>
        <w:tabs>
          <w:tab w:val="left" w:pos="-10014"/>
        </w:tabs>
        <w:suppressAutoHyphens/>
        <w:autoSpaceDE w:val="0"/>
        <w:autoSpaceDN w:val="0"/>
        <w:spacing w:after="120" w:line="276" w:lineRule="auto"/>
        <w:ind w:left="1069"/>
        <w:jc w:val="both"/>
        <w:textAlignment w:val="baseline"/>
        <w:rPr>
          <w:rFonts w:eastAsia="Arial"/>
          <w:kern w:val="3"/>
          <w:sz w:val="24"/>
          <w:szCs w:val="24"/>
        </w:rPr>
      </w:pPr>
      <w:r w:rsidRPr="006A60FC">
        <w:rPr>
          <w:rFonts w:eastAsia="Arial"/>
          <w:kern w:val="3"/>
          <w:sz w:val="24"/>
          <w:szCs w:val="24"/>
        </w:rPr>
        <w:t>Maksymalny łączny rozmiar plików stanowiących ofertę lub składanych wraz z ofertą to 150 MB.</w:t>
      </w:r>
    </w:p>
    <w:p w14:paraId="1DC91478" w14:textId="77777777" w:rsidR="006A60FC" w:rsidRPr="006A60FC" w:rsidRDefault="006A60FC" w:rsidP="00EE63EB">
      <w:pPr>
        <w:widowControl w:val="0"/>
        <w:numPr>
          <w:ilvl w:val="0"/>
          <w:numId w:val="78"/>
        </w:numPr>
        <w:tabs>
          <w:tab w:val="left" w:pos="-10014"/>
        </w:tabs>
        <w:suppressAutoHyphens/>
        <w:autoSpaceDE w:val="0"/>
        <w:autoSpaceDN w:val="0"/>
        <w:spacing w:after="120" w:line="276" w:lineRule="auto"/>
        <w:ind w:left="1069"/>
        <w:jc w:val="both"/>
        <w:textAlignment w:val="baseline"/>
        <w:rPr>
          <w:kern w:val="3"/>
          <w:sz w:val="24"/>
          <w:szCs w:val="24"/>
        </w:rPr>
      </w:pPr>
      <w:r w:rsidRPr="006A60FC">
        <w:rPr>
          <w:rFonts w:eastAsia="Arial"/>
          <w:kern w:val="3"/>
          <w:sz w:val="24"/>
          <w:szCs w:val="24"/>
        </w:rPr>
        <w:t>Wykonawca jako podmiot profesjonalny ma obowiązek sprawdzania komunikatów i wiadomości bezpośrednio na platformazakupowa.pl przesłanych przez zamawiającego, gdyż system powiadomień może ulec awarii lub powiadomienie może trafić do tzw. folderu SPAM.</w:t>
      </w:r>
    </w:p>
    <w:p w14:paraId="4622F731" w14:textId="77777777" w:rsidR="006A60FC" w:rsidRPr="006A60FC" w:rsidRDefault="006A60FC" w:rsidP="00EE63EB">
      <w:pPr>
        <w:widowControl w:val="0"/>
        <w:numPr>
          <w:ilvl w:val="0"/>
          <w:numId w:val="78"/>
        </w:numPr>
        <w:tabs>
          <w:tab w:val="left" w:pos="-10538"/>
        </w:tabs>
        <w:suppressAutoHyphens/>
        <w:autoSpaceDE w:val="0"/>
        <w:autoSpaceDN w:val="0"/>
        <w:spacing w:after="120" w:line="276" w:lineRule="auto"/>
        <w:ind w:left="1069"/>
        <w:jc w:val="both"/>
        <w:textAlignment w:val="baseline"/>
        <w:rPr>
          <w:kern w:val="3"/>
          <w:sz w:val="24"/>
          <w:szCs w:val="24"/>
        </w:rPr>
      </w:pPr>
      <w:r w:rsidRPr="006A60FC">
        <w:rPr>
          <w:rFonts w:eastAsia="Arial"/>
          <w:kern w:val="3"/>
          <w:sz w:val="24"/>
          <w:szCs w:val="24"/>
        </w:rPr>
        <w:t xml:space="preserve">Zamawiający, zgodnie z </w:t>
      </w:r>
      <w:r w:rsidRPr="006A60FC">
        <w:rPr>
          <w:rFonts w:eastAsia="Arial"/>
          <w:i/>
          <w:iCs/>
          <w:kern w:val="3"/>
          <w:sz w:val="24"/>
          <w:szCs w:val="24"/>
        </w:rPr>
        <w:t xml:space="preserve">Rozporządzeniem Prezesa Rady Ministrów z dnia 30 grudnia 2020 r. w sprawie sposobu sporządzania i przekazywania informacji oraz wymagań technicznych dla dokumentów elektronicznych oraz środków komunikacji </w:t>
      </w:r>
      <w:r w:rsidRPr="006A60FC">
        <w:rPr>
          <w:rFonts w:eastAsia="Arial"/>
          <w:i/>
          <w:iCs/>
          <w:kern w:val="3"/>
          <w:sz w:val="24"/>
          <w:szCs w:val="24"/>
        </w:rPr>
        <w:lastRenderedPageBreak/>
        <w:t xml:space="preserve">elektronicznej w postępowaniu o udzielenie zamówienia publicznego lub konkursie (Dz. U. z 2020 r. poz. 2452), </w:t>
      </w:r>
      <w:r w:rsidRPr="006A60FC">
        <w:rPr>
          <w:rFonts w:eastAsia="Arial"/>
          <w:kern w:val="3"/>
          <w:sz w:val="24"/>
          <w:szCs w:val="24"/>
        </w:rPr>
        <w:t>określa niezbędne wymagania sprzętowo - aplikacyjne umożliwiające pracę na platformie tj.:</w:t>
      </w:r>
    </w:p>
    <w:p w14:paraId="4671E419" w14:textId="77777777" w:rsidR="006A60FC" w:rsidRPr="006A60FC" w:rsidRDefault="006A60FC" w:rsidP="00EE63EB">
      <w:pPr>
        <w:widowControl w:val="0"/>
        <w:numPr>
          <w:ilvl w:val="0"/>
          <w:numId w:val="83"/>
        </w:numPr>
        <w:tabs>
          <w:tab w:val="left" w:pos="-15578"/>
        </w:tabs>
        <w:suppressAutoHyphens/>
        <w:autoSpaceDE w:val="0"/>
        <w:autoSpaceDN w:val="0"/>
        <w:spacing w:after="120" w:line="276" w:lineRule="auto"/>
        <w:ind w:left="1789"/>
        <w:jc w:val="both"/>
        <w:textAlignment w:val="baseline"/>
        <w:rPr>
          <w:rFonts w:eastAsia="Arial"/>
          <w:kern w:val="3"/>
          <w:sz w:val="24"/>
          <w:szCs w:val="24"/>
        </w:rPr>
      </w:pPr>
      <w:r w:rsidRPr="006A60FC">
        <w:rPr>
          <w:rFonts w:eastAsia="Arial"/>
          <w:kern w:val="3"/>
          <w:sz w:val="24"/>
          <w:szCs w:val="24"/>
        </w:rPr>
        <w:t>Komputer PC: parametry minimum: Intel Core2 Duo, 2 GB RAM, HDD, zainstalowany jedne z poniższych systemów operacyjnych, MS Windows 7 lub nowszy, OSX/Mac OS 10.10, Ubuntu 14.04;</w:t>
      </w:r>
    </w:p>
    <w:p w14:paraId="1A486FFF" w14:textId="77777777" w:rsidR="006A60FC" w:rsidRPr="006A60FC" w:rsidRDefault="006A60FC" w:rsidP="00EE63EB">
      <w:pPr>
        <w:widowControl w:val="0"/>
        <w:numPr>
          <w:ilvl w:val="0"/>
          <w:numId w:val="79"/>
        </w:numPr>
        <w:tabs>
          <w:tab w:val="left" w:pos="-15578"/>
        </w:tabs>
        <w:suppressAutoHyphens/>
        <w:autoSpaceDE w:val="0"/>
        <w:autoSpaceDN w:val="0"/>
        <w:spacing w:after="120" w:line="276" w:lineRule="auto"/>
        <w:ind w:left="1789"/>
        <w:jc w:val="both"/>
        <w:textAlignment w:val="baseline"/>
        <w:rPr>
          <w:kern w:val="3"/>
          <w:sz w:val="24"/>
          <w:szCs w:val="24"/>
        </w:rPr>
      </w:pPr>
      <w:r w:rsidRPr="006A60FC">
        <w:rPr>
          <w:rFonts w:eastAsia="Arial"/>
          <w:kern w:val="3"/>
          <w:sz w:val="24"/>
          <w:szCs w:val="24"/>
        </w:rPr>
        <w:t>zainstalowana jedna z poniższych przeglądarek: Chrome 66.0 lub nowsza, Firefox 59.0 lub nowszy, Safari 11.1 lub nowsza, Edge 14.0 i nowsze</w:t>
      </w:r>
    </w:p>
    <w:p w14:paraId="67FD461A" w14:textId="77777777" w:rsidR="006A60FC" w:rsidRPr="006A60FC" w:rsidRDefault="006A60FC" w:rsidP="00EE63EB">
      <w:pPr>
        <w:widowControl w:val="0"/>
        <w:numPr>
          <w:ilvl w:val="0"/>
          <w:numId w:val="79"/>
        </w:numPr>
        <w:tabs>
          <w:tab w:val="left" w:pos="-15578"/>
        </w:tabs>
        <w:suppressAutoHyphens/>
        <w:autoSpaceDE w:val="0"/>
        <w:autoSpaceDN w:val="0"/>
        <w:spacing w:after="120" w:line="276" w:lineRule="auto"/>
        <w:ind w:left="1789"/>
        <w:jc w:val="both"/>
        <w:textAlignment w:val="baseline"/>
        <w:rPr>
          <w:rFonts w:eastAsia="Arial"/>
          <w:kern w:val="3"/>
          <w:sz w:val="24"/>
          <w:szCs w:val="24"/>
        </w:rPr>
      </w:pPr>
      <w:r w:rsidRPr="006A60FC">
        <w:rPr>
          <w:rFonts w:eastAsia="Arial"/>
          <w:kern w:val="3"/>
          <w:sz w:val="24"/>
          <w:szCs w:val="24"/>
        </w:rPr>
        <w:t>Tablet/Telefon : Parametry minimum: 4 rdzenie procesora, 2GB RAM, Android 6.0 Marshmallow, iOS 10.3, Przeglądarka Chrome 61 lub nowa</w:t>
      </w:r>
    </w:p>
    <w:p w14:paraId="7A7743AF" w14:textId="77777777" w:rsidR="006A60FC" w:rsidRPr="006A60FC" w:rsidRDefault="006A60FC" w:rsidP="00EE63EB">
      <w:pPr>
        <w:widowControl w:val="0"/>
        <w:numPr>
          <w:ilvl w:val="0"/>
          <w:numId w:val="84"/>
        </w:numPr>
        <w:suppressAutoHyphens/>
        <w:autoSpaceDE w:val="0"/>
        <w:autoSpaceDN w:val="0"/>
        <w:spacing w:after="120" w:line="276" w:lineRule="auto"/>
        <w:ind w:left="1069"/>
        <w:jc w:val="both"/>
        <w:textAlignment w:val="baseline"/>
        <w:rPr>
          <w:rFonts w:eastAsia="Arial"/>
          <w:kern w:val="3"/>
          <w:sz w:val="24"/>
          <w:szCs w:val="24"/>
        </w:rPr>
      </w:pPr>
      <w:r w:rsidRPr="006A60FC">
        <w:rPr>
          <w:rFonts w:eastAsia="Arial"/>
          <w:kern w:val="3"/>
          <w:sz w:val="24"/>
          <w:szCs w:val="24"/>
        </w:rPr>
        <w:t>Dla skorzystania z pełnej funkcjonalności może być konieczne włączenie w przeglądarce obsługi protokołu bezpiecznej transmisji danych SSL, obsługi Java Script, oraz cookies.</w:t>
      </w:r>
    </w:p>
    <w:p w14:paraId="4C6C9486" w14:textId="77777777" w:rsidR="006A60FC" w:rsidRPr="006A60FC" w:rsidRDefault="006A60FC" w:rsidP="00EE63EB">
      <w:pPr>
        <w:widowControl w:val="0"/>
        <w:numPr>
          <w:ilvl w:val="0"/>
          <w:numId w:val="78"/>
        </w:numPr>
        <w:suppressAutoHyphens/>
        <w:autoSpaceDE w:val="0"/>
        <w:autoSpaceDN w:val="0"/>
        <w:spacing w:after="120" w:line="276" w:lineRule="auto"/>
        <w:ind w:left="1069"/>
        <w:jc w:val="both"/>
        <w:textAlignment w:val="baseline"/>
        <w:rPr>
          <w:rFonts w:eastAsia="Arial"/>
          <w:kern w:val="3"/>
          <w:sz w:val="24"/>
          <w:szCs w:val="24"/>
        </w:rPr>
      </w:pPr>
      <w:r w:rsidRPr="006A60FC">
        <w:rPr>
          <w:rFonts w:eastAsia="Arial"/>
          <w:kern w:val="3"/>
          <w:sz w:val="24"/>
          <w:szCs w:val="24"/>
        </w:rPr>
        <w:t>Specyfikacja połączenia, formatu przesyłanych danych oraz kodowania i oznaczania czasu odbioru danych:</w:t>
      </w:r>
    </w:p>
    <w:p w14:paraId="7C8AAD92" w14:textId="77777777" w:rsidR="006A60FC" w:rsidRPr="006A60FC" w:rsidRDefault="006A60FC" w:rsidP="006A60FC">
      <w:pPr>
        <w:widowControl w:val="0"/>
        <w:suppressAutoHyphens/>
        <w:autoSpaceDE w:val="0"/>
        <w:autoSpaceDN w:val="0"/>
        <w:spacing w:after="120" w:line="276" w:lineRule="auto"/>
        <w:ind w:left="1069"/>
        <w:jc w:val="both"/>
        <w:textAlignment w:val="baseline"/>
        <w:rPr>
          <w:rFonts w:eastAsia="Arial"/>
          <w:kern w:val="3"/>
          <w:sz w:val="24"/>
          <w:szCs w:val="24"/>
        </w:rPr>
      </w:pPr>
      <w:r w:rsidRPr="006A60FC">
        <w:rPr>
          <w:rFonts w:eastAsia="Arial"/>
          <w:kern w:val="3"/>
          <w:sz w:val="24"/>
          <w:szCs w:val="24"/>
        </w:rPr>
        <w:t>a)</w:t>
      </w:r>
      <w:r w:rsidRPr="006A60FC">
        <w:rPr>
          <w:rFonts w:eastAsia="Arial"/>
          <w:kern w:val="3"/>
          <w:sz w:val="24"/>
          <w:szCs w:val="24"/>
        </w:rPr>
        <w:tab/>
        <w:t>specyfikacja połączenia – formularze udostępnione są za pomocą protokołu TLS 1.2,</w:t>
      </w:r>
    </w:p>
    <w:p w14:paraId="6F31B285" w14:textId="77777777" w:rsidR="006A60FC" w:rsidRPr="006A60FC" w:rsidRDefault="006A60FC" w:rsidP="006A60FC">
      <w:pPr>
        <w:widowControl w:val="0"/>
        <w:suppressAutoHyphens/>
        <w:autoSpaceDE w:val="0"/>
        <w:autoSpaceDN w:val="0"/>
        <w:spacing w:after="120" w:line="276" w:lineRule="auto"/>
        <w:ind w:left="1069"/>
        <w:jc w:val="both"/>
        <w:textAlignment w:val="baseline"/>
        <w:rPr>
          <w:rFonts w:eastAsia="Arial"/>
          <w:kern w:val="3"/>
          <w:sz w:val="24"/>
          <w:szCs w:val="24"/>
        </w:rPr>
      </w:pPr>
      <w:r w:rsidRPr="006A60FC">
        <w:rPr>
          <w:rFonts w:eastAsia="Arial"/>
          <w:kern w:val="3"/>
          <w:sz w:val="24"/>
          <w:szCs w:val="24"/>
        </w:rPr>
        <w:t>b)</w:t>
      </w:r>
      <w:r w:rsidRPr="006A60FC">
        <w:rPr>
          <w:rFonts w:eastAsia="Arial"/>
          <w:kern w:val="3"/>
          <w:sz w:val="24"/>
          <w:szCs w:val="24"/>
        </w:rPr>
        <w:tab/>
        <w:t>format danych oraz kodowanie: formularze dostępne są w formacie HTML z kodowaniem UTF-8,</w:t>
      </w:r>
    </w:p>
    <w:p w14:paraId="609A9B84" w14:textId="77777777" w:rsidR="006A60FC" w:rsidRPr="006A60FC" w:rsidRDefault="006A60FC" w:rsidP="006A60FC">
      <w:pPr>
        <w:widowControl w:val="0"/>
        <w:suppressAutoHyphens/>
        <w:autoSpaceDE w:val="0"/>
        <w:autoSpaceDN w:val="0"/>
        <w:spacing w:after="120" w:line="276" w:lineRule="auto"/>
        <w:ind w:left="1069"/>
        <w:jc w:val="both"/>
        <w:textAlignment w:val="baseline"/>
        <w:rPr>
          <w:rFonts w:eastAsia="Arial"/>
          <w:kern w:val="3"/>
          <w:sz w:val="24"/>
          <w:szCs w:val="24"/>
        </w:rPr>
      </w:pPr>
      <w:r w:rsidRPr="006A60FC">
        <w:rPr>
          <w:rFonts w:eastAsia="Arial"/>
          <w:kern w:val="3"/>
          <w:sz w:val="24"/>
          <w:szCs w:val="24"/>
        </w:rPr>
        <w:t>c)</w:t>
      </w:r>
      <w:r w:rsidRPr="006A60FC">
        <w:rPr>
          <w:rFonts w:eastAsia="Arial"/>
          <w:kern w:val="3"/>
          <w:sz w:val="24"/>
          <w:szCs w:val="24"/>
        </w:rPr>
        <w:tab/>
        <w:t>oznaczenia czasu odbioru danych: wszelkie operacje opierają się o czas serwera i dane zapisywane są z dokładnością co do sekundy.</w:t>
      </w:r>
    </w:p>
    <w:p w14:paraId="264CF2E4" w14:textId="77777777" w:rsidR="006A60FC" w:rsidRPr="006A60FC" w:rsidRDefault="006A60FC" w:rsidP="00EE63EB">
      <w:pPr>
        <w:widowControl w:val="0"/>
        <w:numPr>
          <w:ilvl w:val="0"/>
          <w:numId w:val="78"/>
        </w:numPr>
        <w:suppressAutoHyphens/>
        <w:autoSpaceDE w:val="0"/>
        <w:autoSpaceDN w:val="0"/>
        <w:spacing w:after="120" w:line="276" w:lineRule="auto"/>
        <w:ind w:left="1069"/>
        <w:jc w:val="both"/>
        <w:textAlignment w:val="baseline"/>
        <w:rPr>
          <w:kern w:val="3"/>
          <w:sz w:val="24"/>
          <w:szCs w:val="24"/>
        </w:rPr>
      </w:pPr>
      <w:r w:rsidRPr="006A60FC">
        <w:rPr>
          <w:rFonts w:eastAsia="Arial"/>
          <w:kern w:val="3"/>
          <w:sz w:val="24"/>
          <w:szCs w:val="24"/>
        </w:rPr>
        <w:t xml:space="preserve">Szczegółowe informacje dotyczące korzystania z Platformy dostępne są w zakładce Centrum pomocy pod adresem: </w:t>
      </w:r>
      <w:r w:rsidRPr="006A60FC">
        <w:rPr>
          <w:kern w:val="3"/>
          <w:sz w:val="24"/>
          <w:szCs w:val="24"/>
        </w:rPr>
        <w:t xml:space="preserve"> </w:t>
      </w:r>
    </w:p>
    <w:p w14:paraId="710EE9CB" w14:textId="3A493832" w:rsidR="006A60FC" w:rsidRPr="006A60FC" w:rsidRDefault="006A60FC" w:rsidP="006A60FC">
      <w:pPr>
        <w:suppressAutoHyphens/>
        <w:autoSpaceDE w:val="0"/>
        <w:autoSpaceDN w:val="0"/>
        <w:spacing w:after="120" w:line="276" w:lineRule="auto"/>
        <w:ind w:left="360" w:firstLine="709"/>
        <w:jc w:val="both"/>
        <w:textAlignment w:val="baseline"/>
        <w:rPr>
          <w:rFonts w:eastAsia="SimSun"/>
          <w:kern w:val="3"/>
          <w:sz w:val="22"/>
          <w:szCs w:val="22"/>
          <w:lang w:eastAsia="en-US"/>
        </w:rPr>
      </w:pPr>
      <w:hyperlink r:id="rId10" w:history="1">
        <w:r w:rsidRPr="006A60FC">
          <w:rPr>
            <w:rStyle w:val="Hipercze"/>
            <w:rFonts w:eastAsia="SimSun"/>
            <w:kern w:val="3"/>
            <w:sz w:val="22"/>
            <w:szCs w:val="22"/>
            <w:lang w:eastAsia="en-US"/>
          </w:rPr>
          <w:t>https://ezamowienia.gov.pl/pl/komponent-edukacyjny/</w:t>
        </w:r>
      </w:hyperlink>
    </w:p>
    <w:p w14:paraId="642C1032" w14:textId="77777777" w:rsidR="006A60FC" w:rsidRPr="006A60FC" w:rsidRDefault="006A60FC" w:rsidP="00EE63EB">
      <w:pPr>
        <w:widowControl w:val="0"/>
        <w:numPr>
          <w:ilvl w:val="0"/>
          <w:numId w:val="85"/>
        </w:numPr>
        <w:suppressAutoHyphens/>
        <w:autoSpaceDE w:val="0"/>
        <w:autoSpaceDN w:val="0"/>
        <w:spacing w:after="120" w:line="276" w:lineRule="auto"/>
        <w:ind w:left="1069"/>
        <w:jc w:val="both"/>
        <w:textAlignment w:val="baseline"/>
        <w:rPr>
          <w:kern w:val="3"/>
          <w:sz w:val="24"/>
          <w:szCs w:val="24"/>
        </w:rPr>
      </w:pPr>
      <w:r w:rsidRPr="006A60FC">
        <w:rPr>
          <w:rFonts w:eastAsia="Arial"/>
          <w:b/>
          <w:bCs/>
          <w:kern w:val="3"/>
          <w:sz w:val="24"/>
          <w:szCs w:val="24"/>
        </w:rPr>
        <w:t>Zamawiający nie ponosi odpowiedzialności za złożenie dokumentów w sposób niezgodny z Instrukcją korzystania z Platformy.</w:t>
      </w:r>
    </w:p>
    <w:p w14:paraId="09764D52" w14:textId="77777777" w:rsidR="006A60FC" w:rsidRPr="006A60FC" w:rsidRDefault="006A60FC" w:rsidP="00EE63EB">
      <w:pPr>
        <w:widowControl w:val="0"/>
        <w:numPr>
          <w:ilvl w:val="0"/>
          <w:numId w:val="80"/>
        </w:numPr>
        <w:suppressAutoHyphens/>
        <w:autoSpaceDE w:val="0"/>
        <w:autoSpaceDN w:val="0"/>
        <w:spacing w:after="120" w:line="276" w:lineRule="auto"/>
        <w:ind w:left="1069"/>
        <w:jc w:val="both"/>
        <w:textAlignment w:val="baseline"/>
        <w:rPr>
          <w:kern w:val="3"/>
          <w:sz w:val="24"/>
          <w:szCs w:val="24"/>
        </w:rPr>
      </w:pPr>
      <w:r w:rsidRPr="006A60FC">
        <w:rPr>
          <w:rFonts w:eastAsia="Arial"/>
          <w:b/>
          <w:bCs/>
          <w:kern w:val="3"/>
          <w:sz w:val="24"/>
          <w:szCs w:val="24"/>
        </w:rPr>
        <w:t xml:space="preserve">Zalecenia : Formaty plików wykorzystywanych przez wykonawców powinny być zgodne z </w:t>
      </w:r>
      <w:r w:rsidRPr="006A60FC">
        <w:rPr>
          <w:rFonts w:eastAsia="Arial"/>
          <w:i/>
          <w:iCs/>
          <w:kern w:val="3"/>
          <w:sz w:val="24"/>
          <w:szCs w:val="24"/>
        </w:rPr>
        <w:t>“OBWIESZCZENIEM PREZESA RADY MINISTRÓW z dnia 9 listopada 2017 r. (Dz. U. 2017 poz. 2247) w sprawie ogłoszenia jednolitego tekstu rozporządzenia Rady Ministrów w sprawie Krajowych Ram Interoperacyjności, minimalnych wymagań dla rejestrów publicznych i wymiany informacji w postaci elektronicznej oraz minimalnych wymagań dla systemów teleinformatycznych”.</w:t>
      </w:r>
    </w:p>
    <w:p w14:paraId="1A80FFA2" w14:textId="77777777" w:rsidR="006A60FC" w:rsidRPr="006A60FC" w:rsidRDefault="006A60FC" w:rsidP="00EE63EB">
      <w:pPr>
        <w:widowControl w:val="0"/>
        <w:numPr>
          <w:ilvl w:val="0"/>
          <w:numId w:val="80"/>
        </w:numPr>
        <w:suppressAutoHyphens/>
        <w:autoSpaceDE w:val="0"/>
        <w:autoSpaceDN w:val="0"/>
        <w:spacing w:after="120" w:line="276" w:lineRule="auto"/>
        <w:ind w:left="1069"/>
        <w:jc w:val="both"/>
        <w:textAlignment w:val="baseline"/>
        <w:rPr>
          <w:kern w:val="3"/>
          <w:sz w:val="24"/>
          <w:szCs w:val="24"/>
        </w:rPr>
      </w:pPr>
      <w:r w:rsidRPr="006A60FC">
        <w:rPr>
          <w:rFonts w:eastAsia="Arial"/>
          <w:b/>
          <w:bCs/>
          <w:kern w:val="3"/>
          <w:sz w:val="24"/>
          <w:szCs w:val="24"/>
        </w:rPr>
        <w:t>Zamawiający rekomenduje wykorzystanie plików  : .pdf .doc .xls .jpg (.jpeg) ze szczególnym wskazaniem na .pdf</w:t>
      </w:r>
    </w:p>
    <w:p w14:paraId="61DBB035" w14:textId="77777777" w:rsidR="006A60FC" w:rsidRPr="006A60FC" w:rsidRDefault="006A60FC" w:rsidP="00EE63EB">
      <w:pPr>
        <w:widowControl w:val="0"/>
        <w:numPr>
          <w:ilvl w:val="0"/>
          <w:numId w:val="80"/>
        </w:numPr>
        <w:suppressAutoHyphens/>
        <w:autoSpaceDE w:val="0"/>
        <w:autoSpaceDN w:val="0"/>
        <w:spacing w:after="120" w:line="276" w:lineRule="auto"/>
        <w:ind w:left="1069"/>
        <w:jc w:val="both"/>
        <w:textAlignment w:val="baseline"/>
        <w:rPr>
          <w:rFonts w:eastAsia="Arial"/>
          <w:kern w:val="3"/>
          <w:sz w:val="24"/>
          <w:szCs w:val="24"/>
        </w:rPr>
      </w:pPr>
      <w:r w:rsidRPr="006A60FC">
        <w:rPr>
          <w:rFonts w:eastAsia="Arial"/>
          <w:kern w:val="3"/>
          <w:sz w:val="24"/>
          <w:szCs w:val="24"/>
        </w:rPr>
        <w:t>2. W celu ewentualnej kompresji danych Zamawiający rekomenduje wykorzystanie jednego z formatów: Zip, .7Z</w:t>
      </w:r>
    </w:p>
    <w:p w14:paraId="4403D099" w14:textId="77777777" w:rsidR="006A60FC" w:rsidRPr="006A60FC" w:rsidRDefault="006A60FC" w:rsidP="00EE63EB">
      <w:pPr>
        <w:widowControl w:val="0"/>
        <w:numPr>
          <w:ilvl w:val="0"/>
          <w:numId w:val="80"/>
        </w:numPr>
        <w:suppressAutoHyphens/>
        <w:autoSpaceDE w:val="0"/>
        <w:autoSpaceDN w:val="0"/>
        <w:spacing w:after="120" w:line="276" w:lineRule="auto"/>
        <w:ind w:left="1069"/>
        <w:jc w:val="both"/>
        <w:textAlignment w:val="baseline"/>
        <w:rPr>
          <w:kern w:val="3"/>
          <w:sz w:val="24"/>
          <w:szCs w:val="24"/>
        </w:rPr>
      </w:pPr>
      <w:r w:rsidRPr="006A60FC">
        <w:rPr>
          <w:rFonts w:eastAsia="Arial"/>
          <w:kern w:val="3"/>
          <w:sz w:val="24"/>
          <w:szCs w:val="24"/>
        </w:rPr>
        <w:t xml:space="preserve">Wśród formatów powszechnych, a </w:t>
      </w:r>
      <w:r w:rsidRPr="006A60FC">
        <w:rPr>
          <w:rFonts w:eastAsia="Arial"/>
          <w:b/>
          <w:bCs/>
          <w:kern w:val="3"/>
          <w:sz w:val="24"/>
          <w:szCs w:val="24"/>
        </w:rPr>
        <w:t xml:space="preserve">NIE występujących </w:t>
      </w:r>
      <w:r w:rsidRPr="006A60FC">
        <w:rPr>
          <w:rFonts w:eastAsia="Arial"/>
          <w:kern w:val="3"/>
          <w:sz w:val="24"/>
          <w:szCs w:val="24"/>
        </w:rPr>
        <w:t xml:space="preserve">w rozporządzeniu, występują: .rar .gif, .bmp . numbers .pages.  </w:t>
      </w:r>
      <w:r w:rsidRPr="006A60FC">
        <w:rPr>
          <w:rFonts w:eastAsia="Arial"/>
          <w:b/>
          <w:bCs/>
          <w:kern w:val="3"/>
          <w:sz w:val="24"/>
          <w:szCs w:val="24"/>
        </w:rPr>
        <w:t xml:space="preserve">Dokumenty złożone w takich plikach </w:t>
      </w:r>
      <w:r w:rsidRPr="006A60FC">
        <w:rPr>
          <w:rFonts w:eastAsia="Arial"/>
          <w:b/>
          <w:bCs/>
          <w:kern w:val="3"/>
          <w:sz w:val="24"/>
          <w:szCs w:val="24"/>
        </w:rPr>
        <w:lastRenderedPageBreak/>
        <w:t>zostaną uznane za złożone nieskutecznie.</w:t>
      </w:r>
    </w:p>
    <w:p w14:paraId="61665446" w14:textId="77777777" w:rsidR="006A60FC" w:rsidRPr="006A60FC" w:rsidRDefault="006A60FC" w:rsidP="00EE63EB">
      <w:pPr>
        <w:widowControl w:val="0"/>
        <w:numPr>
          <w:ilvl w:val="0"/>
          <w:numId w:val="80"/>
        </w:numPr>
        <w:suppressAutoHyphens/>
        <w:autoSpaceDE w:val="0"/>
        <w:autoSpaceDN w:val="0"/>
        <w:spacing w:after="120" w:line="276" w:lineRule="auto"/>
        <w:ind w:left="1069"/>
        <w:jc w:val="both"/>
        <w:textAlignment w:val="baseline"/>
        <w:rPr>
          <w:rFonts w:eastAsia="Arial"/>
          <w:kern w:val="3"/>
          <w:sz w:val="24"/>
          <w:szCs w:val="24"/>
        </w:rPr>
      </w:pPr>
      <w:r w:rsidRPr="006A60FC">
        <w:rPr>
          <w:rFonts w:eastAsia="Arial"/>
          <w:kern w:val="3"/>
          <w:sz w:val="24"/>
          <w:szCs w:val="24"/>
        </w:rPr>
        <w:t>Zamawiający zwraca uwagę na ograniczenia wielkości plików podpisywanych profilem zaufanym, który wynosi max 10MB, oraz na ograniczenie wielkości plików podpisywanych w aplikacji eDoApp służącej do składania podpisu osobistego, który wynosi max 5MB.</w:t>
      </w:r>
    </w:p>
    <w:p w14:paraId="2DBBE157" w14:textId="77777777" w:rsidR="006A60FC" w:rsidRPr="006A60FC" w:rsidRDefault="006A60FC" w:rsidP="00EE63EB">
      <w:pPr>
        <w:widowControl w:val="0"/>
        <w:numPr>
          <w:ilvl w:val="0"/>
          <w:numId w:val="80"/>
        </w:numPr>
        <w:suppressAutoHyphens/>
        <w:autoSpaceDE w:val="0"/>
        <w:autoSpaceDN w:val="0"/>
        <w:spacing w:after="120" w:line="276" w:lineRule="auto"/>
        <w:ind w:left="1069"/>
        <w:jc w:val="both"/>
        <w:textAlignment w:val="baseline"/>
        <w:rPr>
          <w:rFonts w:eastAsia="Arial"/>
          <w:kern w:val="3"/>
          <w:sz w:val="24"/>
          <w:szCs w:val="24"/>
        </w:rPr>
      </w:pPr>
      <w:r w:rsidRPr="006A60FC">
        <w:rPr>
          <w:rFonts w:eastAsia="Arial"/>
          <w:kern w:val="3"/>
          <w:sz w:val="24"/>
          <w:szCs w:val="24"/>
        </w:rPr>
        <w:t>Ze względu na niskie ryzyko naruszenia integralności pliku oraz łatwiejszą weryfikację podpisu, zamawiający zaleca, w miarę możliwości, przekonwertowanie plików składających się na ofertę na format .pdf i opatrzenie ich podpisem kwalifikowanym PAdES.</w:t>
      </w:r>
    </w:p>
    <w:p w14:paraId="1BC08D44" w14:textId="77777777" w:rsidR="006A60FC" w:rsidRPr="006A60FC" w:rsidRDefault="006A60FC" w:rsidP="00EE63EB">
      <w:pPr>
        <w:widowControl w:val="0"/>
        <w:numPr>
          <w:ilvl w:val="0"/>
          <w:numId w:val="80"/>
        </w:numPr>
        <w:suppressAutoHyphens/>
        <w:autoSpaceDE w:val="0"/>
        <w:autoSpaceDN w:val="0"/>
        <w:spacing w:after="120" w:line="276" w:lineRule="auto"/>
        <w:ind w:left="1069"/>
        <w:jc w:val="both"/>
        <w:textAlignment w:val="baseline"/>
        <w:rPr>
          <w:rFonts w:eastAsia="Arial"/>
          <w:kern w:val="3"/>
          <w:sz w:val="24"/>
          <w:szCs w:val="24"/>
        </w:rPr>
      </w:pPr>
      <w:r w:rsidRPr="006A60FC">
        <w:rPr>
          <w:rFonts w:eastAsia="Arial"/>
          <w:kern w:val="3"/>
          <w:sz w:val="24"/>
          <w:szCs w:val="24"/>
        </w:rPr>
        <w:t>Pliki w innych formatach niż PDF zaleca się opatrzyć zewnętrznym podpisem XAdES. Wykonawca powinien pamiętać, aby plik z podpisem przekazywać łącznie z dokumentem podpisywanym.</w:t>
      </w:r>
    </w:p>
    <w:p w14:paraId="44F82831" w14:textId="77777777" w:rsidR="006A60FC" w:rsidRPr="006A60FC" w:rsidRDefault="006A60FC" w:rsidP="00EE63EB">
      <w:pPr>
        <w:widowControl w:val="0"/>
        <w:numPr>
          <w:ilvl w:val="0"/>
          <w:numId w:val="80"/>
        </w:numPr>
        <w:suppressAutoHyphens/>
        <w:autoSpaceDE w:val="0"/>
        <w:autoSpaceDN w:val="0"/>
        <w:spacing w:after="120" w:line="276" w:lineRule="auto"/>
        <w:ind w:left="1069"/>
        <w:jc w:val="both"/>
        <w:textAlignment w:val="baseline"/>
        <w:rPr>
          <w:rFonts w:eastAsia="Arial"/>
          <w:kern w:val="3"/>
          <w:sz w:val="24"/>
          <w:szCs w:val="24"/>
        </w:rPr>
      </w:pPr>
      <w:r w:rsidRPr="006A60FC">
        <w:rPr>
          <w:rFonts w:eastAsia="Arial"/>
          <w:kern w:val="3"/>
          <w:sz w:val="24"/>
          <w:szCs w:val="24"/>
        </w:rPr>
        <w:t>Zamawiający zaleca, aby w przypadku podpisywania pliku przez kilka osób, stosować podpisy tego samego rodzaju. Podpisywanie rożnymi rodzajami podpisów np. osobistym i kwalifikowanym może doprowadzić do problemów w weryfikacji plików.</w:t>
      </w:r>
    </w:p>
    <w:p w14:paraId="7F2ACC5E" w14:textId="77777777" w:rsidR="006A60FC" w:rsidRPr="006A60FC" w:rsidRDefault="006A60FC" w:rsidP="00EE63EB">
      <w:pPr>
        <w:widowControl w:val="0"/>
        <w:numPr>
          <w:ilvl w:val="0"/>
          <w:numId w:val="80"/>
        </w:numPr>
        <w:suppressAutoHyphens/>
        <w:autoSpaceDE w:val="0"/>
        <w:autoSpaceDN w:val="0"/>
        <w:spacing w:after="120" w:line="276" w:lineRule="auto"/>
        <w:ind w:left="1069"/>
        <w:jc w:val="both"/>
        <w:textAlignment w:val="baseline"/>
        <w:rPr>
          <w:rFonts w:eastAsia="Arial"/>
          <w:kern w:val="3"/>
          <w:sz w:val="24"/>
          <w:szCs w:val="24"/>
        </w:rPr>
      </w:pPr>
      <w:r w:rsidRPr="006A60FC">
        <w:rPr>
          <w:rFonts w:eastAsia="Arial"/>
          <w:kern w:val="3"/>
          <w:sz w:val="24"/>
          <w:szCs w:val="24"/>
        </w:rPr>
        <w:t>Zamawiający zaleca, aby Wykonawca z odpowiednim wyprzedzeniem przetestował możliwość prawidłowego wykorzystania wybranej metody podpisania plików oferty.</w:t>
      </w:r>
    </w:p>
    <w:p w14:paraId="27EF39EC" w14:textId="77777777" w:rsidR="006A60FC" w:rsidRPr="006A60FC" w:rsidRDefault="006A60FC" w:rsidP="00EE63EB">
      <w:pPr>
        <w:widowControl w:val="0"/>
        <w:numPr>
          <w:ilvl w:val="0"/>
          <w:numId w:val="80"/>
        </w:numPr>
        <w:suppressAutoHyphens/>
        <w:autoSpaceDE w:val="0"/>
        <w:autoSpaceDN w:val="0"/>
        <w:spacing w:after="120" w:line="276" w:lineRule="auto"/>
        <w:ind w:left="1069"/>
        <w:jc w:val="both"/>
        <w:textAlignment w:val="baseline"/>
        <w:rPr>
          <w:rFonts w:eastAsia="Arial"/>
          <w:kern w:val="3"/>
          <w:sz w:val="24"/>
          <w:szCs w:val="24"/>
        </w:rPr>
      </w:pPr>
      <w:r w:rsidRPr="006A60FC">
        <w:rPr>
          <w:rFonts w:eastAsia="Arial"/>
          <w:kern w:val="3"/>
          <w:sz w:val="24"/>
          <w:szCs w:val="24"/>
        </w:rPr>
        <w:t>Zaleca się, aby komunikacja z wykonawcami odbywała się tylko na Platformie za pośrednictwem formularza “Wyślij wiadomość do zamawiającego”, nie za pośrednictwem adresu email.</w:t>
      </w:r>
    </w:p>
    <w:p w14:paraId="1F8DCB4F" w14:textId="77777777" w:rsidR="006A60FC" w:rsidRPr="006A60FC" w:rsidRDefault="006A60FC" w:rsidP="00EE63EB">
      <w:pPr>
        <w:widowControl w:val="0"/>
        <w:numPr>
          <w:ilvl w:val="0"/>
          <w:numId w:val="80"/>
        </w:numPr>
        <w:suppressAutoHyphens/>
        <w:autoSpaceDE w:val="0"/>
        <w:autoSpaceDN w:val="0"/>
        <w:spacing w:after="120" w:line="276" w:lineRule="auto"/>
        <w:ind w:left="1069"/>
        <w:jc w:val="both"/>
        <w:textAlignment w:val="baseline"/>
        <w:rPr>
          <w:rFonts w:eastAsia="Arial"/>
          <w:kern w:val="3"/>
          <w:sz w:val="24"/>
          <w:szCs w:val="24"/>
        </w:rPr>
      </w:pPr>
      <w:r w:rsidRPr="006A60FC">
        <w:rPr>
          <w:rFonts w:eastAsia="Arial"/>
          <w:kern w:val="3"/>
          <w:sz w:val="24"/>
          <w:szCs w:val="24"/>
        </w:rPr>
        <w:t>Podczas podpisywania plików zaleca się stosowanie algorytmu skrótu SHA2 zamiast SHA1.</w:t>
      </w:r>
    </w:p>
    <w:p w14:paraId="1DBD4E7F" w14:textId="77777777" w:rsidR="006A60FC" w:rsidRPr="006A60FC" w:rsidRDefault="006A60FC" w:rsidP="00EE63EB">
      <w:pPr>
        <w:widowControl w:val="0"/>
        <w:numPr>
          <w:ilvl w:val="0"/>
          <w:numId w:val="80"/>
        </w:numPr>
        <w:suppressAutoHyphens/>
        <w:autoSpaceDE w:val="0"/>
        <w:autoSpaceDN w:val="0"/>
        <w:spacing w:after="120" w:line="276" w:lineRule="auto"/>
        <w:ind w:left="1069"/>
        <w:jc w:val="both"/>
        <w:textAlignment w:val="baseline"/>
        <w:rPr>
          <w:rFonts w:eastAsia="Arial"/>
          <w:kern w:val="3"/>
          <w:sz w:val="24"/>
          <w:szCs w:val="24"/>
        </w:rPr>
      </w:pPr>
      <w:r w:rsidRPr="006A60FC">
        <w:rPr>
          <w:rFonts w:eastAsia="Arial"/>
          <w:kern w:val="3"/>
          <w:sz w:val="24"/>
          <w:szCs w:val="24"/>
        </w:rPr>
        <w:t>Jeśli wykonawca pakuje dokumenty np. w plik ZIP zalecamy wcześniejsze podpisanie każdego ze skompresowanych plików.</w:t>
      </w:r>
    </w:p>
    <w:p w14:paraId="02792BD7" w14:textId="77777777" w:rsidR="006A60FC" w:rsidRPr="006A60FC" w:rsidRDefault="006A60FC" w:rsidP="00EE63EB">
      <w:pPr>
        <w:widowControl w:val="0"/>
        <w:numPr>
          <w:ilvl w:val="0"/>
          <w:numId w:val="80"/>
        </w:numPr>
        <w:suppressAutoHyphens/>
        <w:autoSpaceDE w:val="0"/>
        <w:autoSpaceDN w:val="0"/>
        <w:spacing w:after="120" w:line="276" w:lineRule="auto"/>
        <w:ind w:left="1069"/>
        <w:jc w:val="both"/>
        <w:textAlignment w:val="baseline"/>
        <w:rPr>
          <w:rFonts w:eastAsia="Arial"/>
          <w:kern w:val="3"/>
          <w:sz w:val="24"/>
          <w:szCs w:val="24"/>
        </w:rPr>
      </w:pPr>
      <w:r w:rsidRPr="006A60FC">
        <w:rPr>
          <w:rFonts w:eastAsia="Arial"/>
          <w:kern w:val="3"/>
          <w:sz w:val="24"/>
          <w:szCs w:val="24"/>
        </w:rPr>
        <w:t>Zamawiający rekomenduje wykorzystanie podpisu z kwalifikowanym znacznikiem czasu.</w:t>
      </w:r>
    </w:p>
    <w:p w14:paraId="7D939871" w14:textId="77777777" w:rsidR="006A60FC" w:rsidRPr="006A60FC" w:rsidRDefault="006A60FC" w:rsidP="00EE63EB">
      <w:pPr>
        <w:widowControl w:val="0"/>
        <w:numPr>
          <w:ilvl w:val="0"/>
          <w:numId w:val="80"/>
        </w:numPr>
        <w:suppressAutoHyphens/>
        <w:autoSpaceDE w:val="0"/>
        <w:autoSpaceDN w:val="0"/>
        <w:spacing w:after="120" w:line="276" w:lineRule="auto"/>
        <w:ind w:left="1069"/>
        <w:jc w:val="both"/>
        <w:textAlignment w:val="baseline"/>
        <w:rPr>
          <w:kern w:val="3"/>
          <w:sz w:val="24"/>
          <w:szCs w:val="24"/>
        </w:rPr>
      </w:pPr>
      <w:r w:rsidRPr="006A60FC">
        <w:rPr>
          <w:rFonts w:eastAsia="Arial"/>
          <w:kern w:val="3"/>
          <w:sz w:val="24"/>
          <w:szCs w:val="24"/>
        </w:rPr>
        <w:t xml:space="preserve">Zamawiający zaleca, aby </w:t>
      </w:r>
      <w:r w:rsidRPr="006A60FC">
        <w:rPr>
          <w:rFonts w:eastAsia="Arial"/>
          <w:b/>
          <w:bCs/>
          <w:kern w:val="3"/>
          <w:sz w:val="24"/>
          <w:szCs w:val="24"/>
        </w:rPr>
        <w:t xml:space="preserve">nie wprowadzać </w:t>
      </w:r>
      <w:r w:rsidRPr="006A60FC">
        <w:rPr>
          <w:rFonts w:eastAsia="Arial"/>
          <w:kern w:val="3"/>
          <w:sz w:val="24"/>
          <w:szCs w:val="24"/>
        </w:rPr>
        <w:t>jakichkolwiek zmian w plikach po podpisaniu ich podpisem kwalifikowanym. Może to skutkować naruszeniem integralności plików co równoważne będzie z koniecznością odrzucenia oferty w postępowaniu.</w:t>
      </w:r>
    </w:p>
    <w:p w14:paraId="224C0FE1" w14:textId="77777777" w:rsidR="006A60FC" w:rsidRPr="006A60FC" w:rsidRDefault="006A60FC" w:rsidP="00EE63EB">
      <w:pPr>
        <w:widowControl w:val="0"/>
        <w:numPr>
          <w:ilvl w:val="0"/>
          <w:numId w:val="80"/>
        </w:numPr>
        <w:suppressAutoHyphens/>
        <w:autoSpaceDE w:val="0"/>
        <w:autoSpaceDN w:val="0"/>
        <w:spacing w:after="120" w:line="276" w:lineRule="auto"/>
        <w:ind w:left="1069"/>
        <w:jc w:val="both"/>
        <w:textAlignment w:val="baseline"/>
        <w:rPr>
          <w:rFonts w:eastAsia="Arial"/>
          <w:kern w:val="3"/>
          <w:sz w:val="24"/>
          <w:szCs w:val="24"/>
        </w:rPr>
      </w:pPr>
      <w:r w:rsidRPr="006A60FC">
        <w:rPr>
          <w:rFonts w:eastAsia="Arial"/>
          <w:kern w:val="3"/>
          <w:sz w:val="24"/>
          <w:szCs w:val="24"/>
        </w:rPr>
        <w:t xml:space="preserve">Protokół postępowania wraz z załącznikami, które stanowią: oferty, opinie biegłych, oświadczenia, informacja z zebrania, o którym mowa w art. 136 Ustawy, zawiadomienia, wnioski, inne dokumenty i informacje składane przez zamawiającego i wykonawców oraz umowa w sprawie zamówienia publicznego są jawne, po złożeniu wniosku do zamawiającego. Załączniki do protokołu udostępnia się po dokonaniu wyboru najkorzystniejszej oferty lub unieważnieniu postępowania z tym, że oferty udostępnia się od chwili ich otwarcia. Nie ujawnia się informacji stanowiących tajemnicę przedsiębiorstwa w rozumieniu przepisów o zwalczaniu </w:t>
      </w:r>
      <w:r w:rsidRPr="006A60FC">
        <w:rPr>
          <w:rFonts w:eastAsia="Arial"/>
          <w:kern w:val="3"/>
          <w:sz w:val="24"/>
          <w:szCs w:val="24"/>
        </w:rPr>
        <w:lastRenderedPageBreak/>
        <w:t>nieuczciwej konkurencji, jeżeli wykonawca, nie później niż w terminie składania ofert, zastrzegł, że nie mogą być one udostępniane oraz wykazał, iż zastrzeżone informacje stanowią tajemnicę przedsiębiorstwa.</w:t>
      </w:r>
    </w:p>
    <w:p w14:paraId="5B09F9A3" w14:textId="77777777" w:rsidR="006A60FC" w:rsidRPr="006A60FC" w:rsidRDefault="006A60FC" w:rsidP="00EE63EB">
      <w:pPr>
        <w:widowControl w:val="0"/>
        <w:numPr>
          <w:ilvl w:val="0"/>
          <w:numId w:val="80"/>
        </w:numPr>
        <w:suppressAutoHyphens/>
        <w:autoSpaceDE w:val="0"/>
        <w:autoSpaceDN w:val="0"/>
        <w:spacing w:after="120" w:line="276" w:lineRule="auto"/>
        <w:ind w:left="1069"/>
        <w:jc w:val="both"/>
        <w:textAlignment w:val="baseline"/>
        <w:rPr>
          <w:kern w:val="3"/>
          <w:sz w:val="24"/>
          <w:szCs w:val="24"/>
        </w:rPr>
      </w:pPr>
      <w:r w:rsidRPr="006A60FC">
        <w:rPr>
          <w:rFonts w:eastAsia="Arial"/>
          <w:kern w:val="3"/>
          <w:sz w:val="24"/>
          <w:szCs w:val="24"/>
        </w:rPr>
        <w:t xml:space="preserve">Wszelkie informacje stanowiące tajemnicę przedsiębiorstwa w rozumieniu ustawy z dnia 16 kwietnia 1993 r. o zwalczaniu nieuczciwej konkurencji (Dz. U. z 2020 r. poz. 1913 z poźn. zmianami), które wykonawca zastrzeże jako tajemnicę przedsiębiorstwa, powinny zostać́ złożone w osobnym pliku przeznaczonym na zamieszczenie tajemnicy przedsiębiorstwa i odpowiednio oznaczone „Tajemnica przedsiębiorstwa”. Zgodnie z art. 222 ust. 5 Ustawy Pzp </w:t>
      </w:r>
      <w:r w:rsidRPr="006A60FC">
        <w:rPr>
          <w:rFonts w:eastAsia="Arial"/>
          <w:b/>
          <w:bCs/>
          <w:kern w:val="3"/>
          <w:sz w:val="24"/>
          <w:szCs w:val="24"/>
        </w:rPr>
        <w:t xml:space="preserve">tajemnicą przedsiębiorstwa nie może być </w:t>
      </w:r>
      <w:r w:rsidRPr="006A60FC">
        <w:rPr>
          <w:rFonts w:eastAsia="Arial"/>
          <w:kern w:val="3"/>
          <w:sz w:val="24"/>
          <w:szCs w:val="24"/>
        </w:rPr>
        <w:t>nazwa firmy, adres, informacje dotyczące ceny, terminu wykonania zamówienia, okresu gwarancji i warunków płatności. Wskazane jest, by każda informacja stanowiąca tajemnicę przedsiębiorstwa była zamieszczona w odrębnym pliku i określała przedmiot będący jej treścią̨ wraz z uzasadnieniem (podstawą prawną utajnienia).</w:t>
      </w:r>
    </w:p>
    <w:p w14:paraId="28BAC652" w14:textId="77777777" w:rsidR="006A60FC" w:rsidRPr="006A60FC" w:rsidRDefault="006A60FC" w:rsidP="00EE63EB">
      <w:pPr>
        <w:widowControl w:val="0"/>
        <w:numPr>
          <w:ilvl w:val="0"/>
          <w:numId w:val="80"/>
        </w:numPr>
        <w:suppressAutoHyphens/>
        <w:autoSpaceDE w:val="0"/>
        <w:autoSpaceDN w:val="0"/>
        <w:spacing w:after="120" w:line="276" w:lineRule="auto"/>
        <w:ind w:left="1069"/>
        <w:jc w:val="both"/>
        <w:textAlignment w:val="baseline"/>
        <w:rPr>
          <w:rFonts w:eastAsia="Arial"/>
          <w:kern w:val="3"/>
          <w:sz w:val="24"/>
          <w:szCs w:val="24"/>
        </w:rPr>
      </w:pPr>
      <w:r w:rsidRPr="006A60FC">
        <w:rPr>
          <w:rFonts w:eastAsia="Arial"/>
          <w:kern w:val="3"/>
          <w:sz w:val="24"/>
          <w:szCs w:val="24"/>
        </w:rPr>
        <w:t>Wykonawca nie później niż w terminie składania ofert musi wykazać́, że zastrzeżone informacje stanowią̨ tajemnicę przedsiębiorstwa, w szczególności określając, w jaki sposób zostały spełnione przesłanki, o których mowa w art. 18 ust. 3 Ustawy Pzp, zgodnie z którym tajemnicę przedsiębiorstwa stanowi określona informacja, jeżeli spełnia łącznie 3 warunki:</w:t>
      </w:r>
    </w:p>
    <w:p w14:paraId="2057050B" w14:textId="77777777" w:rsidR="006A60FC" w:rsidRPr="006A60FC" w:rsidRDefault="006A60FC" w:rsidP="006A60FC">
      <w:pPr>
        <w:widowControl w:val="0"/>
        <w:suppressAutoHyphens/>
        <w:autoSpaceDE w:val="0"/>
        <w:autoSpaceDN w:val="0"/>
        <w:spacing w:after="120" w:line="276" w:lineRule="auto"/>
        <w:ind w:left="1069"/>
        <w:jc w:val="both"/>
        <w:textAlignment w:val="baseline"/>
        <w:rPr>
          <w:rFonts w:eastAsia="Arial"/>
          <w:kern w:val="3"/>
          <w:sz w:val="24"/>
          <w:szCs w:val="24"/>
        </w:rPr>
      </w:pPr>
      <w:r w:rsidRPr="006A60FC">
        <w:rPr>
          <w:rFonts w:eastAsia="Arial"/>
          <w:kern w:val="3"/>
          <w:sz w:val="24"/>
          <w:szCs w:val="24"/>
        </w:rPr>
        <w:t>a)</w:t>
      </w:r>
      <w:r w:rsidRPr="006A60FC">
        <w:rPr>
          <w:rFonts w:eastAsia="Arial"/>
          <w:kern w:val="3"/>
          <w:sz w:val="24"/>
          <w:szCs w:val="24"/>
        </w:rPr>
        <w:tab/>
        <w:t>ma charakter techniczny, technologiczny, organizacyjny przedsiębiorstwa lub jest to inna;</w:t>
      </w:r>
    </w:p>
    <w:p w14:paraId="456934E3" w14:textId="77777777" w:rsidR="006A60FC" w:rsidRPr="006A60FC" w:rsidRDefault="006A60FC" w:rsidP="006A60FC">
      <w:pPr>
        <w:widowControl w:val="0"/>
        <w:suppressAutoHyphens/>
        <w:autoSpaceDE w:val="0"/>
        <w:autoSpaceDN w:val="0"/>
        <w:spacing w:after="120" w:line="276" w:lineRule="auto"/>
        <w:ind w:left="1069"/>
        <w:jc w:val="both"/>
        <w:textAlignment w:val="baseline"/>
        <w:rPr>
          <w:rFonts w:eastAsia="Arial"/>
          <w:kern w:val="3"/>
          <w:sz w:val="24"/>
          <w:szCs w:val="24"/>
        </w:rPr>
      </w:pPr>
      <w:r w:rsidRPr="006A60FC">
        <w:rPr>
          <w:rFonts w:eastAsia="Arial"/>
          <w:kern w:val="3"/>
          <w:sz w:val="24"/>
          <w:szCs w:val="24"/>
        </w:rPr>
        <w:t>b)</w:t>
      </w:r>
      <w:r w:rsidRPr="006A60FC">
        <w:rPr>
          <w:rFonts w:eastAsia="Arial"/>
          <w:kern w:val="3"/>
          <w:sz w:val="24"/>
          <w:szCs w:val="24"/>
        </w:rPr>
        <w:tab/>
        <w:t>informacja mająca wartość́ gospodarczą,</w:t>
      </w:r>
    </w:p>
    <w:p w14:paraId="701EC3A6" w14:textId="77777777" w:rsidR="006A60FC" w:rsidRPr="006A60FC" w:rsidRDefault="006A60FC" w:rsidP="006A60FC">
      <w:pPr>
        <w:widowControl w:val="0"/>
        <w:suppressAutoHyphens/>
        <w:autoSpaceDE w:val="0"/>
        <w:autoSpaceDN w:val="0"/>
        <w:spacing w:after="120" w:line="276" w:lineRule="auto"/>
        <w:ind w:left="1069"/>
        <w:jc w:val="both"/>
        <w:textAlignment w:val="baseline"/>
        <w:rPr>
          <w:rFonts w:eastAsia="Arial"/>
          <w:kern w:val="3"/>
          <w:sz w:val="24"/>
          <w:szCs w:val="24"/>
        </w:rPr>
      </w:pPr>
      <w:r w:rsidRPr="006A60FC">
        <w:rPr>
          <w:rFonts w:eastAsia="Arial"/>
          <w:kern w:val="3"/>
          <w:sz w:val="24"/>
          <w:szCs w:val="24"/>
        </w:rPr>
        <w:t>c)</w:t>
      </w:r>
      <w:r w:rsidRPr="006A60FC">
        <w:rPr>
          <w:rFonts w:eastAsia="Arial"/>
          <w:kern w:val="3"/>
          <w:sz w:val="24"/>
          <w:szCs w:val="24"/>
        </w:rPr>
        <w:tab/>
        <w:t>nie została ujawniona do wiadomości publicznej,</w:t>
      </w:r>
    </w:p>
    <w:p w14:paraId="6744B9AE" w14:textId="77777777" w:rsidR="006A60FC" w:rsidRPr="006A60FC" w:rsidRDefault="006A60FC" w:rsidP="006A60FC">
      <w:pPr>
        <w:widowControl w:val="0"/>
        <w:suppressAutoHyphens/>
        <w:autoSpaceDE w:val="0"/>
        <w:autoSpaceDN w:val="0"/>
        <w:spacing w:after="120" w:line="276" w:lineRule="auto"/>
        <w:ind w:left="1069"/>
        <w:jc w:val="both"/>
        <w:textAlignment w:val="baseline"/>
        <w:rPr>
          <w:rFonts w:eastAsia="Arial"/>
          <w:kern w:val="3"/>
          <w:sz w:val="24"/>
          <w:szCs w:val="24"/>
        </w:rPr>
      </w:pPr>
      <w:r w:rsidRPr="006A60FC">
        <w:rPr>
          <w:rFonts w:eastAsia="Arial"/>
          <w:kern w:val="3"/>
          <w:sz w:val="24"/>
          <w:szCs w:val="24"/>
        </w:rPr>
        <w:t>d)</w:t>
      </w:r>
      <w:r w:rsidRPr="006A60FC">
        <w:rPr>
          <w:rFonts w:eastAsia="Arial"/>
          <w:kern w:val="3"/>
          <w:sz w:val="24"/>
          <w:szCs w:val="24"/>
        </w:rPr>
        <w:tab/>
        <w:t>podjęto w stosunku do niej niezbędne działania w celu zachowania poufności.</w:t>
      </w:r>
    </w:p>
    <w:p w14:paraId="52942426" w14:textId="77777777" w:rsidR="006A60FC" w:rsidRPr="006A60FC" w:rsidRDefault="006A60FC" w:rsidP="00EE63EB">
      <w:pPr>
        <w:widowControl w:val="0"/>
        <w:numPr>
          <w:ilvl w:val="0"/>
          <w:numId w:val="80"/>
        </w:numPr>
        <w:suppressAutoHyphens/>
        <w:autoSpaceDE w:val="0"/>
        <w:autoSpaceDN w:val="0"/>
        <w:spacing w:after="120" w:line="276" w:lineRule="auto"/>
        <w:ind w:left="1069"/>
        <w:jc w:val="both"/>
        <w:textAlignment w:val="baseline"/>
        <w:rPr>
          <w:kern w:val="3"/>
          <w:sz w:val="24"/>
          <w:szCs w:val="24"/>
        </w:rPr>
      </w:pPr>
      <w:r w:rsidRPr="006A60FC">
        <w:rPr>
          <w:rFonts w:eastAsia="Arial"/>
          <w:kern w:val="3"/>
          <w:sz w:val="24"/>
          <w:szCs w:val="24"/>
        </w:rPr>
        <w:t>W przypadku, gdy dany dokument tylko w części zawiera tajemnicę przedsiębiorstwa, wykonawca powinien podzielić ten dokument na dwa pliki i dla każdego z nich odpowiednio oznaczyć status jawności bądź tajemnicy przedsiębiorstwa.</w:t>
      </w:r>
    </w:p>
    <w:p w14:paraId="31CEE054" w14:textId="77777777" w:rsidR="00F85C44" w:rsidRPr="006642E9" w:rsidRDefault="00F85C44" w:rsidP="00C8671E">
      <w:pPr>
        <w:tabs>
          <w:tab w:val="left" w:pos="1440"/>
        </w:tabs>
        <w:spacing w:after="120" w:line="276" w:lineRule="auto"/>
        <w:ind w:left="1418"/>
        <w:jc w:val="both"/>
        <w:rPr>
          <w:sz w:val="24"/>
          <w:szCs w:val="24"/>
        </w:rPr>
      </w:pPr>
    </w:p>
    <w:p w14:paraId="6880B1C8" w14:textId="77777777" w:rsidR="009C0CD8" w:rsidRPr="006642E9" w:rsidRDefault="000A4874" w:rsidP="00EE63EB">
      <w:pPr>
        <w:numPr>
          <w:ilvl w:val="0"/>
          <w:numId w:val="22"/>
        </w:numPr>
        <w:tabs>
          <w:tab w:val="left" w:pos="1418"/>
        </w:tabs>
        <w:spacing w:after="120" w:line="276" w:lineRule="auto"/>
        <w:ind w:left="1418" w:hanging="425"/>
        <w:jc w:val="both"/>
        <w:rPr>
          <w:b/>
          <w:bCs/>
          <w:sz w:val="24"/>
          <w:szCs w:val="24"/>
        </w:rPr>
      </w:pPr>
      <w:r w:rsidRPr="006642E9">
        <w:rPr>
          <w:b/>
          <w:bCs/>
          <w:sz w:val="24"/>
          <w:szCs w:val="24"/>
        </w:rPr>
        <w:t>T</w:t>
      </w:r>
      <w:r w:rsidR="009C0CD8" w:rsidRPr="006642E9">
        <w:rPr>
          <w:b/>
          <w:bCs/>
          <w:sz w:val="24"/>
          <w:szCs w:val="24"/>
        </w:rPr>
        <w:t>ermin składania ofert.</w:t>
      </w:r>
    </w:p>
    <w:p w14:paraId="2C31397F" w14:textId="361FD7F4" w:rsidR="0088199B" w:rsidRPr="00B064C9" w:rsidRDefault="00B064C9" w:rsidP="00C8671E">
      <w:pPr>
        <w:tabs>
          <w:tab w:val="left" w:pos="1418"/>
        </w:tabs>
        <w:spacing w:after="120" w:line="276" w:lineRule="auto"/>
        <w:ind w:left="1418"/>
        <w:jc w:val="both"/>
        <w:rPr>
          <w:b/>
          <w:sz w:val="24"/>
          <w:szCs w:val="24"/>
        </w:rPr>
      </w:pPr>
      <w:r w:rsidRPr="00B064C9">
        <w:rPr>
          <w:b/>
          <w:sz w:val="24"/>
          <w:szCs w:val="24"/>
        </w:rPr>
        <w:t>10.10.2025</w:t>
      </w:r>
      <w:r w:rsidR="004512AE" w:rsidRPr="00B064C9">
        <w:rPr>
          <w:b/>
          <w:sz w:val="24"/>
          <w:szCs w:val="24"/>
        </w:rPr>
        <w:t xml:space="preserve"> r – godz. 1</w:t>
      </w:r>
      <w:r w:rsidRPr="00B064C9">
        <w:rPr>
          <w:b/>
          <w:sz w:val="24"/>
          <w:szCs w:val="24"/>
        </w:rPr>
        <w:t>0</w:t>
      </w:r>
      <w:r w:rsidR="004512AE" w:rsidRPr="00B064C9">
        <w:rPr>
          <w:b/>
          <w:sz w:val="24"/>
          <w:szCs w:val="24"/>
        </w:rPr>
        <w:t>.00</w:t>
      </w:r>
    </w:p>
    <w:p w14:paraId="77778FEE" w14:textId="77777777" w:rsidR="00215E8C" w:rsidRPr="00B064C9" w:rsidRDefault="00215E8C" w:rsidP="00C8671E">
      <w:pPr>
        <w:tabs>
          <w:tab w:val="left" w:pos="993"/>
        </w:tabs>
        <w:spacing w:after="120" w:line="276" w:lineRule="auto"/>
        <w:ind w:left="992"/>
        <w:jc w:val="both"/>
        <w:rPr>
          <w:b/>
          <w:bCs/>
          <w:sz w:val="24"/>
          <w:szCs w:val="24"/>
        </w:rPr>
      </w:pPr>
    </w:p>
    <w:p w14:paraId="40D992A6" w14:textId="77777777" w:rsidR="0051283A" w:rsidRPr="00B064C9" w:rsidRDefault="0051283A" w:rsidP="00B064C9">
      <w:pPr>
        <w:numPr>
          <w:ilvl w:val="0"/>
          <w:numId w:val="98"/>
        </w:numPr>
        <w:tabs>
          <w:tab w:val="left" w:pos="993"/>
        </w:tabs>
        <w:spacing w:after="120" w:line="276" w:lineRule="auto"/>
        <w:ind w:left="992" w:hanging="567"/>
        <w:jc w:val="both"/>
        <w:rPr>
          <w:b/>
          <w:bCs/>
          <w:sz w:val="24"/>
          <w:szCs w:val="24"/>
        </w:rPr>
      </w:pPr>
      <w:r w:rsidRPr="00B064C9">
        <w:rPr>
          <w:b/>
          <w:bCs/>
          <w:sz w:val="24"/>
          <w:szCs w:val="24"/>
        </w:rPr>
        <w:t>Termin otwarcia ofert.</w:t>
      </w:r>
    </w:p>
    <w:p w14:paraId="75DBC770" w14:textId="1F22FFB2" w:rsidR="004512AE" w:rsidRPr="006642E9" w:rsidRDefault="004512AE" w:rsidP="00C8671E">
      <w:pPr>
        <w:tabs>
          <w:tab w:val="left" w:pos="1418"/>
        </w:tabs>
        <w:spacing w:after="120" w:line="276" w:lineRule="auto"/>
        <w:ind w:left="720"/>
        <w:jc w:val="both"/>
        <w:rPr>
          <w:b/>
          <w:sz w:val="24"/>
          <w:szCs w:val="24"/>
        </w:rPr>
      </w:pPr>
      <w:r w:rsidRPr="00B064C9">
        <w:rPr>
          <w:b/>
          <w:sz w:val="24"/>
          <w:szCs w:val="24"/>
        </w:rPr>
        <w:tab/>
      </w:r>
      <w:r w:rsidR="00B064C9" w:rsidRPr="00B064C9">
        <w:rPr>
          <w:b/>
          <w:sz w:val="24"/>
          <w:szCs w:val="24"/>
        </w:rPr>
        <w:t>10.10.2025</w:t>
      </w:r>
      <w:r w:rsidRPr="00B064C9">
        <w:rPr>
          <w:b/>
          <w:sz w:val="24"/>
          <w:szCs w:val="24"/>
        </w:rPr>
        <w:t xml:space="preserve"> r – godz. </w:t>
      </w:r>
      <w:r w:rsidR="00B064C9" w:rsidRPr="00B064C9">
        <w:rPr>
          <w:b/>
          <w:sz w:val="24"/>
          <w:szCs w:val="24"/>
        </w:rPr>
        <w:t>10.30</w:t>
      </w:r>
    </w:p>
    <w:p w14:paraId="0B7F0B6D" w14:textId="77777777" w:rsidR="00373B82" w:rsidRPr="006642E9" w:rsidRDefault="00373B82" w:rsidP="00C8671E">
      <w:pPr>
        <w:tabs>
          <w:tab w:val="left" w:pos="1418"/>
        </w:tabs>
        <w:spacing w:after="120" w:line="276" w:lineRule="auto"/>
        <w:ind w:left="720"/>
        <w:jc w:val="both"/>
        <w:rPr>
          <w:bCs/>
          <w:sz w:val="24"/>
          <w:szCs w:val="24"/>
        </w:rPr>
      </w:pPr>
      <w:r w:rsidRPr="006642E9">
        <w:rPr>
          <w:bCs/>
          <w:sz w:val="24"/>
          <w:szCs w:val="24"/>
        </w:rPr>
        <w:t>Informacja z otwarcia ofert opublikowana zostanie na Platformie w zakładce „Dokumenty zamówienia” w folderze „Informacja z otwarcia ofert" i zawierać będzie dane określone w art. 222 ust. 5 Pzp.</w:t>
      </w:r>
    </w:p>
    <w:p w14:paraId="23E61244" w14:textId="77777777" w:rsidR="00215E8C" w:rsidRPr="006642E9" w:rsidRDefault="00215E8C" w:rsidP="00C8671E">
      <w:pPr>
        <w:tabs>
          <w:tab w:val="left" w:pos="1418"/>
        </w:tabs>
        <w:spacing w:after="120" w:line="276" w:lineRule="auto"/>
        <w:ind w:left="720"/>
        <w:jc w:val="both"/>
        <w:rPr>
          <w:b/>
          <w:sz w:val="24"/>
          <w:szCs w:val="24"/>
        </w:rPr>
      </w:pPr>
    </w:p>
    <w:p w14:paraId="4C5780FC" w14:textId="77777777" w:rsidR="0051283A" w:rsidRPr="006642E9" w:rsidRDefault="0051283A" w:rsidP="00B064C9">
      <w:pPr>
        <w:numPr>
          <w:ilvl w:val="0"/>
          <w:numId w:val="98"/>
        </w:numPr>
        <w:tabs>
          <w:tab w:val="left" w:pos="993"/>
        </w:tabs>
        <w:spacing w:after="120" w:line="276" w:lineRule="auto"/>
        <w:ind w:left="993" w:hanging="567"/>
        <w:jc w:val="both"/>
        <w:rPr>
          <w:b/>
          <w:bCs/>
          <w:sz w:val="24"/>
          <w:szCs w:val="24"/>
        </w:rPr>
      </w:pPr>
      <w:r w:rsidRPr="006642E9">
        <w:rPr>
          <w:b/>
          <w:bCs/>
          <w:sz w:val="24"/>
          <w:szCs w:val="24"/>
        </w:rPr>
        <w:lastRenderedPageBreak/>
        <w:t>Sposób obliczenia ceny.</w:t>
      </w:r>
    </w:p>
    <w:p w14:paraId="53FC2BEC" w14:textId="77777777" w:rsidR="0089560A" w:rsidRPr="006642E9" w:rsidRDefault="0089560A" w:rsidP="00C8671E">
      <w:pPr>
        <w:tabs>
          <w:tab w:val="left" w:pos="1418"/>
        </w:tabs>
        <w:spacing w:after="120" w:line="276" w:lineRule="auto"/>
        <w:ind w:left="1418"/>
        <w:jc w:val="both"/>
        <w:rPr>
          <w:sz w:val="24"/>
          <w:szCs w:val="24"/>
        </w:rPr>
      </w:pPr>
      <w:r w:rsidRPr="006642E9">
        <w:rPr>
          <w:sz w:val="24"/>
          <w:szCs w:val="24"/>
        </w:rPr>
        <w:t>Wynagrodzenie wykonawcy jest wynagrodzeniem ryczałtowym.</w:t>
      </w:r>
    </w:p>
    <w:p w14:paraId="0C2DD78D" w14:textId="77777777" w:rsidR="00E42548" w:rsidRPr="006642E9" w:rsidRDefault="00E42548" w:rsidP="00C8671E">
      <w:pPr>
        <w:tabs>
          <w:tab w:val="left" w:pos="993"/>
        </w:tabs>
        <w:spacing w:after="120" w:line="276" w:lineRule="auto"/>
        <w:ind w:left="992"/>
        <w:jc w:val="both"/>
        <w:rPr>
          <w:sz w:val="24"/>
          <w:szCs w:val="24"/>
        </w:rPr>
      </w:pPr>
    </w:p>
    <w:p w14:paraId="55B2F564" w14:textId="77777777" w:rsidR="0051283A" w:rsidRPr="006642E9" w:rsidRDefault="0051283A" w:rsidP="00B064C9">
      <w:pPr>
        <w:numPr>
          <w:ilvl w:val="0"/>
          <w:numId w:val="98"/>
        </w:numPr>
        <w:tabs>
          <w:tab w:val="left" w:pos="993"/>
        </w:tabs>
        <w:spacing w:after="120" w:line="276" w:lineRule="auto"/>
        <w:ind w:left="993" w:hanging="567"/>
        <w:jc w:val="both"/>
        <w:rPr>
          <w:b/>
          <w:bCs/>
          <w:sz w:val="24"/>
          <w:szCs w:val="24"/>
        </w:rPr>
      </w:pPr>
      <w:r w:rsidRPr="006642E9">
        <w:rPr>
          <w:b/>
          <w:bCs/>
          <w:sz w:val="24"/>
          <w:szCs w:val="24"/>
        </w:rPr>
        <w:t>Opis kryteriów oceny ofert wraz z podaniem wag tych kryteriów i sposobu oceny ofert.</w:t>
      </w:r>
    </w:p>
    <w:p w14:paraId="4D7CEDDF" w14:textId="77777777" w:rsidR="00F85C44" w:rsidRPr="006642E9" w:rsidRDefault="00F85C44" w:rsidP="00EE63EB">
      <w:pPr>
        <w:pStyle w:val="Bezodstpw"/>
        <w:numPr>
          <w:ilvl w:val="0"/>
          <w:numId w:val="60"/>
        </w:numPr>
        <w:spacing w:line="276" w:lineRule="auto"/>
        <w:ind w:left="851" w:firstLine="0"/>
        <w:rPr>
          <w:rFonts w:ascii="Times New Roman" w:hAnsi="Times New Roman"/>
          <w:sz w:val="24"/>
          <w:szCs w:val="24"/>
        </w:rPr>
      </w:pPr>
      <w:r w:rsidRPr="006642E9">
        <w:rPr>
          <w:rFonts w:ascii="Times New Roman" w:hAnsi="Times New Roman"/>
          <w:sz w:val="24"/>
          <w:szCs w:val="24"/>
        </w:rPr>
        <w:t>Przy wyborze oferty Zamawiający będzie się kierował następującymi kryteriami i ich znaczeniami:</w:t>
      </w:r>
    </w:p>
    <w:p w14:paraId="3D209182" w14:textId="77777777" w:rsidR="009F2820" w:rsidRPr="006642E9" w:rsidRDefault="00F85C44" w:rsidP="00C8671E">
      <w:pPr>
        <w:pStyle w:val="Bezodstpw"/>
        <w:spacing w:line="276" w:lineRule="auto"/>
        <w:ind w:left="851"/>
        <w:rPr>
          <w:rFonts w:ascii="Times New Roman" w:hAnsi="Times New Roman"/>
          <w:b/>
          <w:sz w:val="24"/>
          <w:szCs w:val="24"/>
        </w:rPr>
      </w:pPr>
      <w:r w:rsidRPr="006642E9">
        <w:rPr>
          <w:rFonts w:ascii="Times New Roman" w:hAnsi="Times New Roman"/>
          <w:b/>
          <w:sz w:val="24"/>
          <w:szCs w:val="24"/>
        </w:rPr>
        <w:t>Cena ofertowa - 60%</w:t>
      </w:r>
    </w:p>
    <w:p w14:paraId="257AF4E1" w14:textId="77777777" w:rsidR="00F85C44" w:rsidRPr="006642E9" w:rsidRDefault="00F85C44" w:rsidP="00C8671E">
      <w:pPr>
        <w:pStyle w:val="Bezodstpw"/>
        <w:spacing w:line="276" w:lineRule="auto"/>
        <w:ind w:left="851"/>
        <w:rPr>
          <w:rFonts w:ascii="Times New Roman" w:hAnsi="Times New Roman"/>
          <w:b/>
          <w:sz w:val="24"/>
          <w:szCs w:val="24"/>
        </w:rPr>
      </w:pPr>
      <w:r w:rsidRPr="006642E9">
        <w:rPr>
          <w:rFonts w:ascii="Times New Roman" w:hAnsi="Times New Roman"/>
          <w:b/>
          <w:sz w:val="24"/>
          <w:szCs w:val="24"/>
        </w:rPr>
        <w:t>Okres gwarancji jakości i rękojmi - 40%</w:t>
      </w:r>
    </w:p>
    <w:p w14:paraId="79112E9B" w14:textId="77777777" w:rsidR="009F2820" w:rsidRPr="006642E9" w:rsidRDefault="009F2820" w:rsidP="00C8671E">
      <w:pPr>
        <w:pStyle w:val="Bezodstpw"/>
        <w:spacing w:line="276" w:lineRule="auto"/>
        <w:ind w:left="851"/>
        <w:rPr>
          <w:rFonts w:ascii="Times New Roman" w:hAnsi="Times New Roman"/>
          <w:sz w:val="24"/>
          <w:szCs w:val="24"/>
        </w:rPr>
      </w:pPr>
    </w:p>
    <w:p w14:paraId="2335EC78" w14:textId="77777777" w:rsidR="009F2820" w:rsidRPr="006642E9" w:rsidRDefault="009F2820" w:rsidP="00C8671E">
      <w:pPr>
        <w:pStyle w:val="Bezodstpw"/>
        <w:spacing w:line="276" w:lineRule="auto"/>
        <w:ind w:left="851"/>
        <w:rPr>
          <w:rFonts w:ascii="Times New Roman" w:hAnsi="Times New Roman"/>
          <w:sz w:val="24"/>
          <w:szCs w:val="24"/>
        </w:rPr>
      </w:pPr>
      <w:r w:rsidRPr="006642E9">
        <w:rPr>
          <w:rFonts w:ascii="Times New Roman" w:hAnsi="Times New Roman"/>
          <w:sz w:val="24"/>
          <w:szCs w:val="24"/>
        </w:rPr>
        <w:t xml:space="preserve">1.2. </w:t>
      </w:r>
      <w:r w:rsidR="00F85C44" w:rsidRPr="006642E9">
        <w:rPr>
          <w:rFonts w:ascii="Times New Roman" w:hAnsi="Times New Roman"/>
          <w:sz w:val="24"/>
          <w:szCs w:val="24"/>
        </w:rPr>
        <w:t>Ocena punktowa</w:t>
      </w:r>
      <w:r w:rsidR="00F85C44" w:rsidRPr="006642E9">
        <w:rPr>
          <w:rStyle w:val="Teksttreci18Pogrubienie"/>
        </w:rPr>
        <w:t xml:space="preserve"> kryterium cena</w:t>
      </w:r>
      <w:r w:rsidR="00F85C44" w:rsidRPr="006642E9">
        <w:rPr>
          <w:rFonts w:ascii="Times New Roman" w:hAnsi="Times New Roman"/>
          <w:sz w:val="24"/>
          <w:szCs w:val="24"/>
        </w:rPr>
        <w:t xml:space="preserve"> dokonana zostanie zgodnie z formułą: </w:t>
      </w:r>
    </w:p>
    <w:p w14:paraId="66BD6A51" w14:textId="77777777" w:rsidR="009F2820" w:rsidRPr="006642E9" w:rsidRDefault="009F2820" w:rsidP="00C8671E">
      <w:pPr>
        <w:pStyle w:val="Bezodstpw"/>
        <w:spacing w:line="276" w:lineRule="auto"/>
        <w:ind w:left="851"/>
        <w:rPr>
          <w:rFonts w:ascii="Times New Roman" w:hAnsi="Times New Roman"/>
          <w:sz w:val="24"/>
          <w:szCs w:val="24"/>
        </w:rPr>
      </w:pPr>
    </w:p>
    <w:p w14:paraId="0BA4A482" w14:textId="77777777" w:rsidR="00F85C44" w:rsidRPr="006642E9" w:rsidRDefault="00F85C44" w:rsidP="00C8671E">
      <w:pPr>
        <w:pStyle w:val="Bezodstpw"/>
        <w:spacing w:line="276" w:lineRule="auto"/>
        <w:ind w:left="851"/>
        <w:rPr>
          <w:rStyle w:val="Teksttreci18Pogrubienie"/>
        </w:rPr>
      </w:pPr>
      <w:r w:rsidRPr="006642E9">
        <w:rPr>
          <w:rStyle w:val="Teksttreci18Pogrubienie"/>
        </w:rPr>
        <w:t>P</w:t>
      </w:r>
      <w:r w:rsidRPr="006642E9">
        <w:rPr>
          <w:rStyle w:val="Pogrubienie"/>
          <w:rFonts w:ascii="Times New Roman" w:hAnsi="Times New Roman"/>
          <w:b w:val="0"/>
          <w:bCs w:val="0"/>
          <w:sz w:val="24"/>
          <w:szCs w:val="24"/>
        </w:rPr>
        <w:t>c</w:t>
      </w:r>
      <w:r w:rsidRPr="006642E9">
        <w:rPr>
          <w:rStyle w:val="Teksttreci18Pogrubienie"/>
        </w:rPr>
        <w:t xml:space="preserve"> = (C</w:t>
      </w:r>
      <w:r w:rsidRPr="006642E9">
        <w:rPr>
          <w:rStyle w:val="Pogrubienie"/>
          <w:rFonts w:ascii="Times New Roman" w:hAnsi="Times New Roman"/>
          <w:b w:val="0"/>
          <w:bCs w:val="0"/>
          <w:sz w:val="24"/>
          <w:szCs w:val="24"/>
        </w:rPr>
        <w:t>n</w:t>
      </w:r>
      <w:r w:rsidRPr="006642E9">
        <w:rPr>
          <w:rStyle w:val="Teksttreci18Pogrubienie"/>
        </w:rPr>
        <w:t xml:space="preserve"> : C</w:t>
      </w:r>
      <w:r w:rsidRPr="006642E9">
        <w:rPr>
          <w:rStyle w:val="Pogrubienie"/>
          <w:rFonts w:ascii="Times New Roman" w:hAnsi="Times New Roman"/>
          <w:b w:val="0"/>
          <w:bCs w:val="0"/>
        </w:rPr>
        <w:t>o)</w:t>
      </w:r>
      <w:r w:rsidRPr="006642E9">
        <w:rPr>
          <w:rStyle w:val="Teksttreci18Pogrubienie"/>
        </w:rPr>
        <w:t xml:space="preserve"> x 100 x waga kryterium (60%)</w:t>
      </w:r>
    </w:p>
    <w:p w14:paraId="4647C51A" w14:textId="77777777" w:rsidR="009F2820" w:rsidRPr="006642E9" w:rsidRDefault="009F2820" w:rsidP="00C8671E">
      <w:pPr>
        <w:pStyle w:val="Bezodstpw"/>
        <w:spacing w:line="276" w:lineRule="auto"/>
        <w:ind w:left="1353"/>
        <w:rPr>
          <w:rFonts w:ascii="Times New Roman" w:hAnsi="Times New Roman"/>
        </w:rPr>
      </w:pPr>
    </w:p>
    <w:p w14:paraId="4A6140EC" w14:textId="77777777" w:rsidR="00D01F49" w:rsidRPr="006642E9" w:rsidRDefault="00F85C44" w:rsidP="00C8671E">
      <w:pPr>
        <w:spacing w:line="276" w:lineRule="auto"/>
        <w:ind w:left="709"/>
        <w:rPr>
          <w:sz w:val="24"/>
          <w:szCs w:val="24"/>
        </w:rPr>
      </w:pPr>
      <w:r w:rsidRPr="006642E9">
        <w:rPr>
          <w:sz w:val="24"/>
          <w:szCs w:val="24"/>
        </w:rPr>
        <w:t>gdzie: P</w:t>
      </w:r>
      <w:r w:rsidRPr="006642E9">
        <w:rPr>
          <w:rStyle w:val="Teksttreci28pt"/>
          <w:sz w:val="24"/>
          <w:szCs w:val="24"/>
        </w:rPr>
        <w:t>c</w:t>
      </w:r>
      <w:r w:rsidRPr="006642E9">
        <w:rPr>
          <w:sz w:val="24"/>
          <w:szCs w:val="24"/>
        </w:rPr>
        <w:t xml:space="preserve"> - punkty dla badanej oferty w kryterium cena; C</w:t>
      </w:r>
      <w:r w:rsidRPr="006642E9">
        <w:rPr>
          <w:rStyle w:val="Teksttreci28pt"/>
          <w:sz w:val="24"/>
          <w:szCs w:val="24"/>
        </w:rPr>
        <w:t>n</w:t>
      </w:r>
      <w:r w:rsidRPr="006642E9">
        <w:rPr>
          <w:sz w:val="24"/>
          <w:szCs w:val="24"/>
        </w:rPr>
        <w:t xml:space="preserve"> - cena najniższa w zbiorze ofert; C</w:t>
      </w:r>
      <w:r w:rsidRPr="006642E9">
        <w:rPr>
          <w:rStyle w:val="Teksttreci28pt"/>
          <w:sz w:val="24"/>
          <w:szCs w:val="24"/>
        </w:rPr>
        <w:t>o</w:t>
      </w:r>
      <w:r w:rsidRPr="006642E9">
        <w:rPr>
          <w:sz w:val="24"/>
          <w:szCs w:val="24"/>
        </w:rPr>
        <w:t xml:space="preserve"> - cena badanej (rozpatrywanej) oferty. </w:t>
      </w:r>
    </w:p>
    <w:p w14:paraId="10048CB5" w14:textId="77777777" w:rsidR="009F2820" w:rsidRPr="006642E9" w:rsidRDefault="009F2820" w:rsidP="00C8671E">
      <w:pPr>
        <w:spacing w:line="276" w:lineRule="auto"/>
        <w:rPr>
          <w:sz w:val="24"/>
          <w:szCs w:val="24"/>
        </w:rPr>
      </w:pPr>
    </w:p>
    <w:p w14:paraId="1996AF9B" w14:textId="77777777" w:rsidR="00F85C44" w:rsidRPr="006642E9" w:rsidRDefault="00F85C44" w:rsidP="00C8671E">
      <w:pPr>
        <w:spacing w:line="276" w:lineRule="auto"/>
        <w:ind w:left="851"/>
        <w:rPr>
          <w:sz w:val="24"/>
          <w:szCs w:val="24"/>
        </w:rPr>
      </w:pPr>
      <w:r w:rsidRPr="006642E9">
        <w:rPr>
          <w:sz w:val="24"/>
          <w:szCs w:val="24"/>
        </w:rPr>
        <w:t>Oferta spełniająca w najwyższym stopniu wymagania tego kryterium tj. oferta z najniższą (najtańszą) ceną - otrzyma maksymalną ilość punktów przypisaną w tym kryterium</w:t>
      </w:r>
      <w:r w:rsidR="00D01F49" w:rsidRPr="006642E9">
        <w:rPr>
          <w:sz w:val="24"/>
          <w:szCs w:val="24"/>
        </w:rPr>
        <w:t xml:space="preserve"> </w:t>
      </w:r>
      <w:r w:rsidRPr="006642E9">
        <w:rPr>
          <w:sz w:val="24"/>
          <w:szCs w:val="24"/>
        </w:rPr>
        <w:t>czyli 60 pkt.</w:t>
      </w:r>
    </w:p>
    <w:p w14:paraId="44DB9B75" w14:textId="77777777" w:rsidR="009F2820" w:rsidRPr="006642E9" w:rsidRDefault="009F2820" w:rsidP="00C8671E">
      <w:pPr>
        <w:spacing w:line="276" w:lineRule="auto"/>
        <w:ind w:left="851"/>
        <w:rPr>
          <w:sz w:val="24"/>
          <w:szCs w:val="24"/>
        </w:rPr>
      </w:pPr>
    </w:p>
    <w:p w14:paraId="37E7C2A7" w14:textId="77777777" w:rsidR="00F85C44" w:rsidRPr="006642E9" w:rsidRDefault="00F85C44" w:rsidP="00BF0BB4">
      <w:pPr>
        <w:spacing w:line="276" w:lineRule="auto"/>
        <w:ind w:left="851"/>
        <w:jc w:val="both"/>
        <w:rPr>
          <w:sz w:val="24"/>
          <w:szCs w:val="24"/>
        </w:rPr>
      </w:pPr>
      <w:r w:rsidRPr="006642E9">
        <w:rPr>
          <w:sz w:val="24"/>
          <w:szCs w:val="24"/>
        </w:rPr>
        <w:t>Pozostałym Wykonawcom przypisana zostanie odpowiednio mniejsza liczba punktów. Najdroższa oferta uzyska najmniejszą ilość punktów.</w:t>
      </w:r>
    </w:p>
    <w:p w14:paraId="512350C4" w14:textId="77777777" w:rsidR="003B16E0" w:rsidRPr="006642E9" w:rsidRDefault="003B16E0" w:rsidP="00C8671E">
      <w:pPr>
        <w:spacing w:line="276" w:lineRule="auto"/>
        <w:ind w:left="851"/>
        <w:rPr>
          <w:sz w:val="24"/>
          <w:szCs w:val="24"/>
        </w:rPr>
      </w:pPr>
    </w:p>
    <w:p w14:paraId="52DE4FB6" w14:textId="77777777" w:rsidR="00F85C44" w:rsidRPr="006642E9" w:rsidRDefault="009F2820" w:rsidP="00C8671E">
      <w:pPr>
        <w:spacing w:line="276" w:lineRule="auto"/>
        <w:ind w:left="851"/>
        <w:rPr>
          <w:sz w:val="24"/>
          <w:szCs w:val="24"/>
        </w:rPr>
      </w:pPr>
      <w:r w:rsidRPr="006642E9">
        <w:rPr>
          <w:sz w:val="24"/>
          <w:szCs w:val="24"/>
        </w:rPr>
        <w:t xml:space="preserve">2. </w:t>
      </w:r>
      <w:r w:rsidR="00F85C44" w:rsidRPr="006642E9">
        <w:rPr>
          <w:sz w:val="24"/>
          <w:szCs w:val="24"/>
        </w:rPr>
        <w:t>Ocena punktowa</w:t>
      </w:r>
      <w:r w:rsidR="00F85C44" w:rsidRPr="006642E9">
        <w:rPr>
          <w:rStyle w:val="TeksttreciPogrubienie2"/>
        </w:rPr>
        <w:t xml:space="preserve"> kryterium gwarancja jakości i rękojmia</w:t>
      </w:r>
      <w:r w:rsidR="00F85C44" w:rsidRPr="006642E9">
        <w:rPr>
          <w:sz w:val="24"/>
          <w:szCs w:val="24"/>
        </w:rPr>
        <w:t xml:space="preserve"> dokonana zostanie zgodnie z formułą:</w:t>
      </w:r>
    </w:p>
    <w:p w14:paraId="64F4C8A3" w14:textId="77777777" w:rsidR="00271E6E" w:rsidRDefault="00271E6E" w:rsidP="00BF0BB4">
      <w:pPr>
        <w:tabs>
          <w:tab w:val="left" w:pos="720"/>
          <w:tab w:val="num" w:pos="851"/>
        </w:tabs>
        <w:spacing w:after="200" w:line="276" w:lineRule="auto"/>
        <w:ind w:left="709"/>
        <w:jc w:val="both"/>
        <w:rPr>
          <w:rFonts w:eastAsia="Calibri"/>
          <w:color w:val="EE0000"/>
          <w:sz w:val="24"/>
          <w:szCs w:val="24"/>
          <w:lang w:eastAsia="en-US"/>
        </w:rPr>
      </w:pPr>
    </w:p>
    <w:p w14:paraId="6F8E1A03" w14:textId="7EECFEB8" w:rsidR="00BF0BB4" w:rsidRPr="00271E6E" w:rsidRDefault="00BF0BB4" w:rsidP="00BF0BB4">
      <w:pPr>
        <w:tabs>
          <w:tab w:val="left" w:pos="720"/>
          <w:tab w:val="num" w:pos="851"/>
        </w:tabs>
        <w:spacing w:after="200" w:line="276" w:lineRule="auto"/>
        <w:ind w:left="709"/>
        <w:jc w:val="both"/>
        <w:rPr>
          <w:rFonts w:eastAsia="Calibri"/>
          <w:sz w:val="24"/>
          <w:szCs w:val="24"/>
          <w:lang w:eastAsia="en-US"/>
        </w:rPr>
      </w:pPr>
      <w:r w:rsidRPr="00271E6E">
        <w:rPr>
          <w:rFonts w:eastAsia="Calibri"/>
          <w:sz w:val="24"/>
          <w:szCs w:val="24"/>
          <w:lang w:eastAsia="en-US"/>
        </w:rPr>
        <w:t>Ocena ofert zostanie dokonana według poniższej punktacji:</w:t>
      </w:r>
    </w:p>
    <w:p w14:paraId="7C50FB00" w14:textId="6C0F3910" w:rsidR="00BF0BB4" w:rsidRPr="00271E6E" w:rsidRDefault="00BF0BB4" w:rsidP="00BF0BB4">
      <w:pPr>
        <w:tabs>
          <w:tab w:val="left" w:pos="720"/>
          <w:tab w:val="num" w:pos="851"/>
        </w:tabs>
        <w:spacing w:line="276" w:lineRule="auto"/>
        <w:ind w:left="357"/>
        <w:jc w:val="both"/>
        <w:rPr>
          <w:rFonts w:eastAsia="Calibri"/>
          <w:sz w:val="24"/>
          <w:szCs w:val="24"/>
          <w:lang w:eastAsia="en-US"/>
        </w:rPr>
      </w:pPr>
      <w:r w:rsidRPr="00271E6E">
        <w:rPr>
          <w:rFonts w:eastAsia="Calibri"/>
          <w:sz w:val="24"/>
          <w:szCs w:val="24"/>
          <w:lang w:eastAsia="en-US"/>
        </w:rPr>
        <w:tab/>
        <w:t xml:space="preserve">- długość okresu gwarancji   36 m-cy  -  udzielony  przez Wykonawcę -  20 pkt. </w:t>
      </w:r>
    </w:p>
    <w:p w14:paraId="49BA1E6B" w14:textId="5162A1C6" w:rsidR="00BF0BB4" w:rsidRPr="00271E6E" w:rsidRDefault="00BF0BB4" w:rsidP="00BF0BB4">
      <w:pPr>
        <w:tabs>
          <w:tab w:val="left" w:pos="720"/>
          <w:tab w:val="num" w:pos="851"/>
        </w:tabs>
        <w:spacing w:line="276" w:lineRule="auto"/>
        <w:ind w:left="357"/>
        <w:jc w:val="both"/>
        <w:rPr>
          <w:rFonts w:eastAsia="Calibri"/>
          <w:sz w:val="24"/>
          <w:szCs w:val="24"/>
          <w:lang w:eastAsia="en-US"/>
        </w:rPr>
      </w:pPr>
      <w:r w:rsidRPr="00271E6E">
        <w:rPr>
          <w:rFonts w:eastAsia="Calibri"/>
          <w:sz w:val="24"/>
          <w:szCs w:val="24"/>
          <w:lang w:eastAsia="en-US"/>
        </w:rPr>
        <w:tab/>
        <w:t xml:space="preserve">- długość okresu gwarancji   42 m-cy - udzielony  przez Wykonawcę  - 30 pkt. </w:t>
      </w:r>
    </w:p>
    <w:p w14:paraId="042DCC9C" w14:textId="2B1EE598" w:rsidR="00BF0BB4" w:rsidRPr="00271E6E" w:rsidRDefault="00BF0BB4" w:rsidP="00BF0BB4">
      <w:pPr>
        <w:tabs>
          <w:tab w:val="left" w:pos="720"/>
          <w:tab w:val="num" w:pos="851"/>
        </w:tabs>
        <w:spacing w:line="276" w:lineRule="auto"/>
        <w:ind w:left="357"/>
        <w:jc w:val="both"/>
        <w:rPr>
          <w:rFonts w:eastAsia="Calibri"/>
          <w:sz w:val="24"/>
          <w:szCs w:val="24"/>
          <w:lang w:eastAsia="en-US"/>
        </w:rPr>
      </w:pPr>
      <w:r w:rsidRPr="00271E6E">
        <w:rPr>
          <w:rFonts w:eastAsia="Calibri"/>
          <w:sz w:val="24"/>
          <w:szCs w:val="24"/>
          <w:lang w:eastAsia="en-US"/>
        </w:rPr>
        <w:t xml:space="preserve">      - długość okresu gwarancji    48 m-cy  - udzielony przez Wykonawcę – 40 pkt. </w:t>
      </w:r>
    </w:p>
    <w:p w14:paraId="433CA6F4" w14:textId="77777777" w:rsidR="00BF0BB4" w:rsidRPr="005466F6" w:rsidRDefault="00BF0BB4" w:rsidP="00BF0BB4">
      <w:pPr>
        <w:tabs>
          <w:tab w:val="left" w:pos="720"/>
          <w:tab w:val="num" w:pos="851"/>
        </w:tabs>
        <w:spacing w:after="200" w:line="276" w:lineRule="auto"/>
        <w:ind w:left="567"/>
        <w:jc w:val="both"/>
        <w:rPr>
          <w:rFonts w:eastAsia="Calibri"/>
          <w:color w:val="EE0000"/>
          <w:sz w:val="24"/>
          <w:szCs w:val="24"/>
          <w:lang w:eastAsia="en-US"/>
        </w:rPr>
      </w:pPr>
    </w:p>
    <w:p w14:paraId="1FA9AE9E" w14:textId="77777777" w:rsidR="00F85C44" w:rsidRPr="006642E9" w:rsidRDefault="003B16E0" w:rsidP="00C8671E">
      <w:pPr>
        <w:pStyle w:val="Teksttreci1"/>
        <w:tabs>
          <w:tab w:val="left" w:pos="567"/>
        </w:tabs>
        <w:spacing w:after="180" w:line="276" w:lineRule="auto"/>
        <w:ind w:left="709" w:right="20" w:firstLine="0"/>
      </w:pPr>
      <w:r w:rsidRPr="006642E9">
        <w:rPr>
          <w:lang w:val="pl-PL"/>
        </w:rPr>
        <w:t xml:space="preserve">3. </w:t>
      </w:r>
      <w:r w:rsidR="00F85C44" w:rsidRPr="006642E9">
        <w:t>Za najkorzystniejszą zostanie uznana oferta, która uzyska największy bilans punktów w dwóch wyżej wskazanych kryteriach.</w:t>
      </w:r>
    </w:p>
    <w:p w14:paraId="4B9CA017" w14:textId="3B6B8A55" w:rsidR="006C20AA" w:rsidRDefault="006C20AA" w:rsidP="00C8671E">
      <w:pPr>
        <w:widowControl w:val="0"/>
        <w:tabs>
          <w:tab w:val="left" w:pos="1418"/>
        </w:tabs>
        <w:suppressAutoHyphens/>
        <w:spacing w:after="120" w:line="276" w:lineRule="auto"/>
        <w:ind w:left="709"/>
        <w:jc w:val="both"/>
        <w:rPr>
          <w:sz w:val="24"/>
          <w:szCs w:val="24"/>
        </w:rPr>
      </w:pPr>
      <w:r w:rsidRPr="006642E9">
        <w:rPr>
          <w:sz w:val="24"/>
          <w:szCs w:val="24"/>
        </w:rPr>
        <w:t xml:space="preserve">W przypadku podania przez wykonawcę w formularzu oferty okresu gwarancji krótszego niż </w:t>
      </w:r>
      <w:r w:rsidR="00192E96">
        <w:rPr>
          <w:sz w:val="24"/>
          <w:szCs w:val="24"/>
        </w:rPr>
        <w:t>36</w:t>
      </w:r>
      <w:r w:rsidRPr="006642E9">
        <w:rPr>
          <w:sz w:val="24"/>
          <w:szCs w:val="24"/>
        </w:rPr>
        <w:t xml:space="preserve"> miesięcy, oferta tego wykonawcy zostanie odrzucona na podstawie art. </w:t>
      </w:r>
      <w:r w:rsidR="00D33762" w:rsidRPr="006642E9">
        <w:rPr>
          <w:sz w:val="24"/>
          <w:szCs w:val="24"/>
        </w:rPr>
        <w:t>226 ust. 1 pkt 5 Pzp („Zamawiający odrzuca ofertę, jeżeli jej treść jest niezgodna z warunkami zamówienia”)</w:t>
      </w:r>
      <w:r w:rsidRPr="006642E9">
        <w:rPr>
          <w:sz w:val="24"/>
          <w:szCs w:val="24"/>
        </w:rPr>
        <w:t>.</w:t>
      </w:r>
      <w:r w:rsidR="00BF0BB4">
        <w:rPr>
          <w:sz w:val="24"/>
          <w:szCs w:val="24"/>
        </w:rPr>
        <w:t xml:space="preserve"> </w:t>
      </w:r>
    </w:p>
    <w:p w14:paraId="4F62750E" w14:textId="77777777" w:rsidR="00BF0BB4" w:rsidRPr="00BF0BB4" w:rsidRDefault="00BF0BB4" w:rsidP="00BF0BB4">
      <w:pPr>
        <w:tabs>
          <w:tab w:val="left" w:pos="720"/>
          <w:tab w:val="num" w:pos="851"/>
        </w:tabs>
        <w:spacing w:after="200" w:line="276" w:lineRule="auto"/>
        <w:ind w:left="709"/>
        <w:jc w:val="both"/>
        <w:rPr>
          <w:rFonts w:eastAsia="Calibri"/>
          <w:sz w:val="24"/>
          <w:szCs w:val="24"/>
          <w:lang w:eastAsia="en-US"/>
        </w:rPr>
      </w:pPr>
      <w:r w:rsidRPr="00BF0BB4">
        <w:rPr>
          <w:rFonts w:eastAsia="Calibri"/>
          <w:sz w:val="24"/>
          <w:szCs w:val="24"/>
          <w:lang w:eastAsia="en-US"/>
        </w:rPr>
        <w:lastRenderedPageBreak/>
        <w:t>W przypadku zaoferowania okresu dłuższego niż 48 miesięcy Zamawiający przyzna maksymalną liczbę punktów (40).</w:t>
      </w:r>
    </w:p>
    <w:p w14:paraId="52B67124" w14:textId="77777777" w:rsidR="00B15A62" w:rsidRPr="006642E9" w:rsidRDefault="00B15A62" w:rsidP="00C8671E">
      <w:pPr>
        <w:widowControl w:val="0"/>
        <w:tabs>
          <w:tab w:val="left" w:pos="1418"/>
        </w:tabs>
        <w:suppressAutoHyphens/>
        <w:spacing w:after="120" w:line="276" w:lineRule="auto"/>
        <w:ind w:left="709"/>
        <w:jc w:val="both"/>
        <w:rPr>
          <w:sz w:val="24"/>
          <w:szCs w:val="24"/>
        </w:rPr>
      </w:pPr>
    </w:p>
    <w:p w14:paraId="3C1F434D" w14:textId="77777777" w:rsidR="0051283A" w:rsidRPr="006642E9" w:rsidRDefault="0051283A" w:rsidP="00B064C9">
      <w:pPr>
        <w:numPr>
          <w:ilvl w:val="0"/>
          <w:numId w:val="98"/>
        </w:numPr>
        <w:tabs>
          <w:tab w:val="left" w:pos="993"/>
        </w:tabs>
        <w:spacing w:after="120" w:line="276" w:lineRule="auto"/>
        <w:ind w:left="993" w:hanging="567"/>
        <w:jc w:val="both"/>
        <w:rPr>
          <w:b/>
          <w:bCs/>
          <w:sz w:val="24"/>
          <w:szCs w:val="24"/>
        </w:rPr>
      </w:pPr>
      <w:r w:rsidRPr="006642E9">
        <w:rPr>
          <w:b/>
          <w:bCs/>
          <w:sz w:val="24"/>
          <w:szCs w:val="24"/>
        </w:rPr>
        <w:t>Informacje o formalnościach, jakie muszą zostać dopełnione po wyborze oferty w celu zawarcia umowy w sprawie zamówienia publicznego.</w:t>
      </w:r>
    </w:p>
    <w:p w14:paraId="1665B6EB" w14:textId="77777777" w:rsidR="0036611A" w:rsidRPr="006642E9" w:rsidRDefault="0036611A" w:rsidP="00C8671E">
      <w:pPr>
        <w:tabs>
          <w:tab w:val="left" w:pos="993"/>
        </w:tabs>
        <w:spacing w:after="120" w:line="276" w:lineRule="auto"/>
        <w:ind w:left="992"/>
        <w:jc w:val="both"/>
        <w:rPr>
          <w:sz w:val="24"/>
          <w:szCs w:val="24"/>
        </w:rPr>
      </w:pPr>
      <w:r w:rsidRPr="006642E9">
        <w:rPr>
          <w:sz w:val="24"/>
          <w:szCs w:val="24"/>
        </w:rPr>
        <w:t xml:space="preserve">W celu zawarcia umowy w sprawie zamówienia publicznego </w:t>
      </w:r>
      <w:r w:rsidR="0040314A" w:rsidRPr="006642E9">
        <w:rPr>
          <w:sz w:val="24"/>
          <w:szCs w:val="24"/>
        </w:rPr>
        <w:t>wykonawca, którego ofertę wybrano</w:t>
      </w:r>
      <w:r w:rsidR="00C6207D" w:rsidRPr="006642E9">
        <w:rPr>
          <w:sz w:val="24"/>
          <w:szCs w:val="24"/>
        </w:rPr>
        <w:t>,</w:t>
      </w:r>
      <w:r w:rsidR="0040314A" w:rsidRPr="006642E9">
        <w:rPr>
          <w:sz w:val="24"/>
          <w:szCs w:val="24"/>
        </w:rPr>
        <w:t xml:space="preserve"> składa </w:t>
      </w:r>
      <w:r w:rsidRPr="006642E9">
        <w:rPr>
          <w:sz w:val="24"/>
          <w:szCs w:val="24"/>
        </w:rPr>
        <w:t>zamawiając</w:t>
      </w:r>
      <w:r w:rsidR="0040314A" w:rsidRPr="006642E9">
        <w:rPr>
          <w:sz w:val="24"/>
          <w:szCs w:val="24"/>
        </w:rPr>
        <w:t>emu:</w:t>
      </w:r>
    </w:p>
    <w:p w14:paraId="572715F5" w14:textId="77777777" w:rsidR="0036611A" w:rsidRPr="006642E9" w:rsidRDefault="004512AE" w:rsidP="00C8671E">
      <w:pPr>
        <w:tabs>
          <w:tab w:val="left" w:pos="993"/>
        </w:tabs>
        <w:spacing w:after="120" w:line="276" w:lineRule="auto"/>
        <w:ind w:left="993"/>
        <w:jc w:val="both"/>
        <w:rPr>
          <w:bCs/>
          <w:sz w:val="24"/>
          <w:szCs w:val="24"/>
        </w:rPr>
      </w:pPr>
      <w:r w:rsidRPr="006642E9">
        <w:rPr>
          <w:bCs/>
          <w:sz w:val="24"/>
          <w:szCs w:val="24"/>
        </w:rPr>
        <w:t>Nie dotyczy.</w:t>
      </w:r>
    </w:p>
    <w:p w14:paraId="118247E0" w14:textId="77777777" w:rsidR="003B16E0" w:rsidRPr="006642E9" w:rsidRDefault="003B16E0" w:rsidP="00C8671E">
      <w:pPr>
        <w:tabs>
          <w:tab w:val="left" w:pos="993"/>
        </w:tabs>
        <w:spacing w:after="120" w:line="276" w:lineRule="auto"/>
        <w:ind w:left="993"/>
        <w:jc w:val="both"/>
        <w:rPr>
          <w:bCs/>
          <w:sz w:val="24"/>
          <w:szCs w:val="24"/>
        </w:rPr>
      </w:pPr>
    </w:p>
    <w:p w14:paraId="4E0C171E" w14:textId="77777777" w:rsidR="0051283A" w:rsidRPr="006642E9" w:rsidRDefault="006A4A82" w:rsidP="00B064C9">
      <w:pPr>
        <w:numPr>
          <w:ilvl w:val="0"/>
          <w:numId w:val="98"/>
        </w:numPr>
        <w:tabs>
          <w:tab w:val="left" w:pos="993"/>
        </w:tabs>
        <w:spacing w:after="120" w:line="276" w:lineRule="auto"/>
        <w:ind w:left="993" w:hanging="567"/>
        <w:jc w:val="both"/>
        <w:rPr>
          <w:b/>
          <w:bCs/>
          <w:sz w:val="24"/>
          <w:szCs w:val="24"/>
        </w:rPr>
      </w:pPr>
      <w:r w:rsidRPr="006642E9">
        <w:rPr>
          <w:b/>
          <w:bCs/>
          <w:sz w:val="24"/>
          <w:szCs w:val="24"/>
        </w:rPr>
        <w:t>W</w:t>
      </w:r>
      <w:r w:rsidR="00726AF5" w:rsidRPr="006642E9">
        <w:rPr>
          <w:b/>
          <w:bCs/>
          <w:sz w:val="24"/>
          <w:szCs w:val="24"/>
        </w:rPr>
        <w:t>ymagania dotyczące wadium, w tym jego kwota</w:t>
      </w:r>
      <w:r w:rsidRPr="006642E9">
        <w:rPr>
          <w:b/>
          <w:bCs/>
          <w:sz w:val="24"/>
          <w:szCs w:val="24"/>
        </w:rPr>
        <w:t>.</w:t>
      </w:r>
    </w:p>
    <w:p w14:paraId="32DF0ECF" w14:textId="4A58D6EC" w:rsidR="006106A3" w:rsidRPr="006642E9" w:rsidRDefault="006A60FC" w:rsidP="006A60FC">
      <w:pPr>
        <w:tabs>
          <w:tab w:val="left" w:pos="993"/>
        </w:tabs>
        <w:spacing w:after="120" w:line="312" w:lineRule="auto"/>
        <w:ind w:left="993"/>
        <w:jc w:val="both"/>
        <w:rPr>
          <w:sz w:val="24"/>
        </w:rPr>
      </w:pPr>
      <w:r w:rsidRPr="006642E9">
        <w:rPr>
          <w:sz w:val="24"/>
        </w:rPr>
        <w:t>Nie dotyczy.</w:t>
      </w:r>
    </w:p>
    <w:p w14:paraId="3247F8DC" w14:textId="77777777" w:rsidR="003B16E0" w:rsidRPr="006642E9" w:rsidRDefault="003B16E0" w:rsidP="00C8671E">
      <w:pPr>
        <w:tabs>
          <w:tab w:val="left" w:pos="993"/>
        </w:tabs>
        <w:spacing w:after="120" w:line="276" w:lineRule="auto"/>
        <w:ind w:left="993"/>
        <w:jc w:val="both"/>
        <w:rPr>
          <w:b/>
          <w:bCs/>
          <w:sz w:val="24"/>
          <w:szCs w:val="24"/>
        </w:rPr>
      </w:pPr>
    </w:p>
    <w:p w14:paraId="0E22EBB6" w14:textId="77777777" w:rsidR="0051283A" w:rsidRPr="006642E9" w:rsidRDefault="006A4A82" w:rsidP="00B064C9">
      <w:pPr>
        <w:numPr>
          <w:ilvl w:val="0"/>
          <w:numId w:val="98"/>
        </w:numPr>
        <w:tabs>
          <w:tab w:val="left" w:pos="1276"/>
        </w:tabs>
        <w:spacing w:after="120" w:line="276" w:lineRule="auto"/>
        <w:ind w:left="1276" w:hanging="850"/>
        <w:jc w:val="both"/>
        <w:rPr>
          <w:b/>
          <w:bCs/>
          <w:sz w:val="24"/>
          <w:szCs w:val="24"/>
        </w:rPr>
      </w:pPr>
      <w:r w:rsidRPr="006642E9">
        <w:rPr>
          <w:b/>
          <w:bCs/>
          <w:sz w:val="24"/>
          <w:szCs w:val="24"/>
        </w:rPr>
        <w:t>I</w:t>
      </w:r>
      <w:r w:rsidR="0051283A" w:rsidRPr="006642E9">
        <w:rPr>
          <w:b/>
          <w:bCs/>
          <w:sz w:val="24"/>
          <w:szCs w:val="24"/>
        </w:rPr>
        <w:t>nformacje dotyczące zabezpieczenia należytego wykonania umowy, jeżeli zamawiający przewiduje obowiązek jego wniesienia</w:t>
      </w:r>
      <w:r w:rsidRPr="006642E9">
        <w:rPr>
          <w:b/>
          <w:bCs/>
          <w:sz w:val="24"/>
          <w:szCs w:val="24"/>
        </w:rPr>
        <w:t>.</w:t>
      </w:r>
    </w:p>
    <w:p w14:paraId="0BA8EEC6" w14:textId="6AA57C5A" w:rsidR="003B16E0" w:rsidRPr="006642E9" w:rsidRDefault="006A60FC" w:rsidP="006A60FC">
      <w:pPr>
        <w:tabs>
          <w:tab w:val="left" w:pos="993"/>
        </w:tabs>
        <w:spacing w:after="120" w:line="276" w:lineRule="auto"/>
        <w:ind w:left="1134"/>
        <w:jc w:val="both"/>
        <w:rPr>
          <w:bCs/>
          <w:sz w:val="24"/>
          <w:szCs w:val="24"/>
        </w:rPr>
      </w:pPr>
      <w:r w:rsidRPr="006642E9">
        <w:rPr>
          <w:bCs/>
          <w:sz w:val="24"/>
          <w:szCs w:val="24"/>
        </w:rPr>
        <w:t>Nie dotyczy.</w:t>
      </w:r>
    </w:p>
    <w:p w14:paraId="6ADCE9B5" w14:textId="77777777" w:rsidR="00AF281C" w:rsidRPr="006642E9" w:rsidRDefault="00AF281C" w:rsidP="00AF281C">
      <w:pPr>
        <w:tabs>
          <w:tab w:val="left" w:pos="993"/>
        </w:tabs>
        <w:spacing w:after="120" w:line="276" w:lineRule="auto"/>
        <w:ind w:left="1494"/>
        <w:jc w:val="both"/>
        <w:rPr>
          <w:bCs/>
          <w:sz w:val="24"/>
          <w:szCs w:val="24"/>
        </w:rPr>
      </w:pPr>
    </w:p>
    <w:p w14:paraId="37FEC568" w14:textId="77777777" w:rsidR="0051283A" w:rsidRPr="006642E9" w:rsidRDefault="006A4A82" w:rsidP="00B064C9">
      <w:pPr>
        <w:numPr>
          <w:ilvl w:val="0"/>
          <w:numId w:val="98"/>
        </w:numPr>
        <w:tabs>
          <w:tab w:val="left" w:pos="1134"/>
        </w:tabs>
        <w:spacing w:after="120" w:line="276" w:lineRule="auto"/>
        <w:ind w:left="1134" w:hanging="708"/>
        <w:jc w:val="both"/>
        <w:rPr>
          <w:b/>
          <w:bCs/>
          <w:sz w:val="24"/>
          <w:szCs w:val="24"/>
        </w:rPr>
      </w:pPr>
      <w:r w:rsidRPr="006642E9">
        <w:rPr>
          <w:b/>
          <w:bCs/>
          <w:sz w:val="24"/>
          <w:szCs w:val="24"/>
        </w:rPr>
        <w:t>I</w:t>
      </w:r>
      <w:r w:rsidR="0051283A" w:rsidRPr="006642E9">
        <w:rPr>
          <w:b/>
          <w:bCs/>
          <w:sz w:val="24"/>
          <w:szCs w:val="24"/>
        </w:rPr>
        <w:t>nformacj</w:t>
      </w:r>
      <w:r w:rsidRPr="006642E9">
        <w:rPr>
          <w:b/>
          <w:bCs/>
          <w:sz w:val="24"/>
          <w:szCs w:val="24"/>
        </w:rPr>
        <w:t>a</w:t>
      </w:r>
      <w:r w:rsidR="0051283A" w:rsidRPr="006642E9">
        <w:rPr>
          <w:b/>
          <w:bCs/>
          <w:sz w:val="24"/>
          <w:szCs w:val="24"/>
        </w:rPr>
        <w:t xml:space="preserve"> o przewidywanych zamówieniach, o których mowa w art. 214 ust. 1 pkt 7</w:t>
      </w:r>
      <w:r w:rsidRPr="006642E9">
        <w:rPr>
          <w:b/>
          <w:bCs/>
          <w:sz w:val="24"/>
          <w:szCs w:val="24"/>
        </w:rPr>
        <w:t xml:space="preserve"> Pzp.</w:t>
      </w:r>
    </w:p>
    <w:p w14:paraId="43E7FBFA" w14:textId="77777777" w:rsidR="00FC3E37" w:rsidRPr="006642E9" w:rsidRDefault="003A1535" w:rsidP="00C8671E">
      <w:pPr>
        <w:tabs>
          <w:tab w:val="left" w:pos="1134"/>
        </w:tabs>
        <w:spacing w:after="120" w:line="276" w:lineRule="auto"/>
        <w:ind w:left="1134"/>
        <w:jc w:val="both"/>
        <w:rPr>
          <w:sz w:val="24"/>
          <w:szCs w:val="24"/>
        </w:rPr>
      </w:pPr>
      <w:r w:rsidRPr="006642E9">
        <w:rPr>
          <w:sz w:val="24"/>
          <w:szCs w:val="24"/>
        </w:rPr>
        <w:t>Zamawiający nie przewiduje udzieleni</w:t>
      </w:r>
      <w:r w:rsidR="00163C66" w:rsidRPr="006642E9">
        <w:rPr>
          <w:sz w:val="24"/>
          <w:szCs w:val="24"/>
        </w:rPr>
        <w:t>a</w:t>
      </w:r>
      <w:r w:rsidRPr="006642E9">
        <w:rPr>
          <w:sz w:val="24"/>
          <w:szCs w:val="24"/>
        </w:rPr>
        <w:t xml:space="preserve"> takich zamówień.</w:t>
      </w:r>
    </w:p>
    <w:p w14:paraId="35BA6D74" w14:textId="77777777" w:rsidR="003B16E0" w:rsidRPr="006642E9" w:rsidRDefault="003B16E0" w:rsidP="00C8671E">
      <w:pPr>
        <w:tabs>
          <w:tab w:val="left" w:pos="1134"/>
        </w:tabs>
        <w:spacing w:after="120" w:line="276" w:lineRule="auto"/>
        <w:ind w:left="1134"/>
        <w:jc w:val="both"/>
        <w:rPr>
          <w:sz w:val="24"/>
          <w:szCs w:val="24"/>
        </w:rPr>
      </w:pPr>
    </w:p>
    <w:p w14:paraId="4C05C77E" w14:textId="77777777" w:rsidR="0051283A" w:rsidRPr="006642E9" w:rsidRDefault="006A4A82" w:rsidP="00B064C9">
      <w:pPr>
        <w:numPr>
          <w:ilvl w:val="0"/>
          <w:numId w:val="98"/>
        </w:numPr>
        <w:tabs>
          <w:tab w:val="left" w:pos="1134"/>
        </w:tabs>
        <w:spacing w:after="120" w:line="276" w:lineRule="auto"/>
        <w:ind w:left="1134" w:hanging="708"/>
        <w:jc w:val="both"/>
        <w:rPr>
          <w:b/>
          <w:bCs/>
          <w:sz w:val="24"/>
          <w:szCs w:val="24"/>
        </w:rPr>
      </w:pPr>
      <w:r w:rsidRPr="006642E9">
        <w:rPr>
          <w:b/>
          <w:bCs/>
          <w:sz w:val="24"/>
          <w:szCs w:val="24"/>
        </w:rPr>
        <w:t>I</w:t>
      </w:r>
      <w:r w:rsidR="0051283A" w:rsidRPr="006642E9">
        <w:rPr>
          <w:b/>
          <w:bCs/>
          <w:sz w:val="24"/>
          <w:szCs w:val="24"/>
        </w:rPr>
        <w:t>nformacje dotyczące przeprowadzenia przez wykonawcę wizji lokalnej lub sprawdzenia przez niego dokumentów niezbędnych do realizacji zamówienia, o których mowa w art. 131 ust. 2</w:t>
      </w:r>
      <w:r w:rsidRPr="006642E9">
        <w:rPr>
          <w:b/>
          <w:bCs/>
          <w:sz w:val="24"/>
          <w:szCs w:val="24"/>
        </w:rPr>
        <w:t xml:space="preserve"> Pzp</w:t>
      </w:r>
      <w:r w:rsidR="0051283A" w:rsidRPr="006642E9">
        <w:rPr>
          <w:b/>
          <w:bCs/>
          <w:sz w:val="24"/>
          <w:szCs w:val="24"/>
        </w:rPr>
        <w:t>, jeżeli zamawiający przewiduje możliwość albo wymaga złożenia oferty po odbyciu wizji lokalnej lub sprawdzeniu tych dokumentów</w:t>
      </w:r>
      <w:r w:rsidRPr="006642E9">
        <w:rPr>
          <w:b/>
          <w:bCs/>
          <w:sz w:val="24"/>
          <w:szCs w:val="24"/>
        </w:rPr>
        <w:t>.</w:t>
      </w:r>
    </w:p>
    <w:p w14:paraId="14C30A23" w14:textId="77777777" w:rsidR="00FC3E37" w:rsidRPr="006642E9" w:rsidRDefault="004A7B29" w:rsidP="00C8671E">
      <w:pPr>
        <w:tabs>
          <w:tab w:val="left" w:pos="1134"/>
        </w:tabs>
        <w:spacing w:after="120" w:line="276" w:lineRule="auto"/>
        <w:ind w:left="1134"/>
        <w:jc w:val="both"/>
        <w:rPr>
          <w:bCs/>
          <w:sz w:val="24"/>
          <w:szCs w:val="24"/>
        </w:rPr>
      </w:pPr>
      <w:r w:rsidRPr="006642E9">
        <w:rPr>
          <w:bCs/>
          <w:sz w:val="24"/>
          <w:szCs w:val="24"/>
        </w:rPr>
        <w:t>Nie dotyczy.</w:t>
      </w:r>
    </w:p>
    <w:p w14:paraId="1968A0A2" w14:textId="77777777" w:rsidR="004D297B" w:rsidRPr="006642E9" w:rsidRDefault="004D297B" w:rsidP="00C8671E">
      <w:pPr>
        <w:tabs>
          <w:tab w:val="left" w:pos="1134"/>
        </w:tabs>
        <w:spacing w:after="120" w:line="276" w:lineRule="auto"/>
        <w:ind w:left="1134"/>
        <w:jc w:val="both"/>
        <w:rPr>
          <w:bCs/>
          <w:sz w:val="24"/>
          <w:szCs w:val="24"/>
        </w:rPr>
      </w:pPr>
    </w:p>
    <w:p w14:paraId="5DE71801" w14:textId="77777777" w:rsidR="0051283A" w:rsidRPr="006642E9" w:rsidRDefault="006A4A82" w:rsidP="00B064C9">
      <w:pPr>
        <w:numPr>
          <w:ilvl w:val="0"/>
          <w:numId w:val="98"/>
        </w:numPr>
        <w:tabs>
          <w:tab w:val="left" w:pos="1134"/>
        </w:tabs>
        <w:spacing w:after="120" w:line="276" w:lineRule="auto"/>
        <w:ind w:left="1134" w:hanging="708"/>
        <w:jc w:val="both"/>
        <w:rPr>
          <w:b/>
          <w:bCs/>
          <w:sz w:val="24"/>
          <w:szCs w:val="24"/>
        </w:rPr>
      </w:pPr>
      <w:r w:rsidRPr="006642E9">
        <w:rPr>
          <w:b/>
          <w:bCs/>
          <w:sz w:val="24"/>
          <w:szCs w:val="24"/>
        </w:rPr>
        <w:t>W</w:t>
      </w:r>
      <w:r w:rsidR="0051283A" w:rsidRPr="006642E9">
        <w:rPr>
          <w:b/>
          <w:bCs/>
          <w:sz w:val="24"/>
          <w:szCs w:val="24"/>
        </w:rPr>
        <w:t>ymagania w zakresie zatrudnienia na podstawie stosunku pracy, w okolicznościach, o których mowa w art. 95</w:t>
      </w:r>
      <w:r w:rsidRPr="006642E9">
        <w:rPr>
          <w:b/>
          <w:bCs/>
          <w:sz w:val="24"/>
          <w:szCs w:val="24"/>
        </w:rPr>
        <w:t xml:space="preserve"> Pzp</w:t>
      </w:r>
      <w:r w:rsidR="0051283A" w:rsidRPr="006642E9">
        <w:rPr>
          <w:b/>
          <w:bCs/>
          <w:sz w:val="24"/>
          <w:szCs w:val="24"/>
        </w:rPr>
        <w:t>, jeżeli zamawiający przewiduje takie wymagania</w:t>
      </w:r>
      <w:r w:rsidRPr="006642E9">
        <w:rPr>
          <w:b/>
          <w:bCs/>
          <w:sz w:val="24"/>
          <w:szCs w:val="24"/>
        </w:rPr>
        <w:t>.</w:t>
      </w:r>
    </w:p>
    <w:p w14:paraId="0590BE33" w14:textId="77777777" w:rsidR="00EA4BBB" w:rsidRPr="006642E9" w:rsidRDefault="00EA4BBB" w:rsidP="00EE63EB">
      <w:pPr>
        <w:numPr>
          <w:ilvl w:val="0"/>
          <w:numId w:val="6"/>
        </w:numPr>
        <w:tabs>
          <w:tab w:val="left" w:pos="1560"/>
        </w:tabs>
        <w:autoSpaceDE w:val="0"/>
        <w:autoSpaceDN w:val="0"/>
        <w:adjustRightInd w:val="0"/>
        <w:spacing w:after="120" w:line="276" w:lineRule="auto"/>
        <w:ind w:left="1560" w:hanging="426"/>
        <w:jc w:val="both"/>
        <w:rPr>
          <w:sz w:val="24"/>
          <w:szCs w:val="24"/>
        </w:rPr>
      </w:pPr>
      <w:r w:rsidRPr="006642E9">
        <w:rPr>
          <w:sz w:val="24"/>
          <w:szCs w:val="24"/>
        </w:rPr>
        <w:t xml:space="preserve">Na </w:t>
      </w:r>
      <w:bookmarkStart w:id="8" w:name="_Hlk50494144"/>
      <w:r w:rsidRPr="006642E9">
        <w:rPr>
          <w:sz w:val="24"/>
          <w:szCs w:val="24"/>
        </w:rPr>
        <w:t xml:space="preserve">podstawie art. </w:t>
      </w:r>
      <w:r w:rsidR="00F75B1F" w:rsidRPr="006642E9">
        <w:rPr>
          <w:sz w:val="24"/>
          <w:szCs w:val="24"/>
        </w:rPr>
        <w:t xml:space="preserve">95 ust. 1 i ust. 2 pkt 1 Pzp </w:t>
      </w:r>
      <w:r w:rsidRPr="006642E9">
        <w:rPr>
          <w:sz w:val="24"/>
          <w:szCs w:val="24"/>
        </w:rPr>
        <w:t xml:space="preserve">Zamawiający określa </w:t>
      </w:r>
      <w:r w:rsidR="001E281D" w:rsidRPr="006642E9">
        <w:rPr>
          <w:sz w:val="24"/>
          <w:szCs w:val="24"/>
        </w:rPr>
        <w:t>rodzaj czynności niezbędnych do realizacji zamówienia, których dotyczą wymagania zatrudnienia na podstawie stosunku pracy przez wykonawcę lub podwykonawcę osób wykonujących czynności w trakcie realizacji zamówienia</w:t>
      </w:r>
      <w:bookmarkEnd w:id="8"/>
      <w:r w:rsidRPr="006642E9">
        <w:rPr>
          <w:sz w:val="24"/>
          <w:szCs w:val="24"/>
        </w:rPr>
        <w:t>:</w:t>
      </w:r>
    </w:p>
    <w:p w14:paraId="232737F9" w14:textId="77777777" w:rsidR="000134E3" w:rsidRPr="006642E9" w:rsidRDefault="000134E3" w:rsidP="000134E3">
      <w:pPr>
        <w:pStyle w:val="Nagwek431"/>
        <w:tabs>
          <w:tab w:val="left" w:pos="567"/>
        </w:tabs>
        <w:spacing w:line="276" w:lineRule="auto"/>
        <w:ind w:left="2160" w:firstLine="0"/>
        <w:rPr>
          <w:rFonts w:ascii="Times New Roman" w:hAnsi="Times New Roman"/>
          <w:b w:val="0"/>
          <w:lang w:val="pl-PL"/>
        </w:rPr>
      </w:pPr>
      <w:r w:rsidRPr="006642E9">
        <w:rPr>
          <w:rFonts w:ascii="Times New Roman" w:hAnsi="Times New Roman"/>
          <w:b w:val="0"/>
          <w:lang w:val="pl-PL"/>
        </w:rPr>
        <w:lastRenderedPageBreak/>
        <w:t>osoby na stanowiskach robotniczych</w:t>
      </w:r>
    </w:p>
    <w:p w14:paraId="5D72143B" w14:textId="77777777" w:rsidR="00EF4AD3" w:rsidRPr="006642E9" w:rsidRDefault="00EF4AD3" w:rsidP="00C8671E">
      <w:pPr>
        <w:pStyle w:val="Nagwek431"/>
        <w:tabs>
          <w:tab w:val="left" w:pos="567"/>
        </w:tabs>
        <w:spacing w:line="276" w:lineRule="auto"/>
        <w:ind w:left="2069" w:firstLine="0"/>
        <w:rPr>
          <w:rFonts w:ascii="Times New Roman" w:hAnsi="Times New Roman"/>
          <w:b w:val="0"/>
        </w:rPr>
      </w:pPr>
    </w:p>
    <w:p w14:paraId="4C9E84D6" w14:textId="77777777" w:rsidR="00EA4BBB" w:rsidRPr="006642E9" w:rsidRDefault="00EA4BBB" w:rsidP="00EE63EB">
      <w:pPr>
        <w:numPr>
          <w:ilvl w:val="0"/>
          <w:numId w:val="6"/>
        </w:numPr>
        <w:tabs>
          <w:tab w:val="left" w:pos="1560"/>
        </w:tabs>
        <w:autoSpaceDE w:val="0"/>
        <w:autoSpaceDN w:val="0"/>
        <w:adjustRightInd w:val="0"/>
        <w:spacing w:after="120" w:line="276" w:lineRule="auto"/>
        <w:ind w:left="1560" w:hanging="426"/>
        <w:jc w:val="both"/>
        <w:rPr>
          <w:sz w:val="24"/>
          <w:szCs w:val="24"/>
        </w:rPr>
      </w:pPr>
      <w:r w:rsidRPr="006642E9">
        <w:rPr>
          <w:sz w:val="24"/>
          <w:szCs w:val="24"/>
        </w:rPr>
        <w:t>S</w:t>
      </w:r>
      <w:r w:rsidR="00F75B1F" w:rsidRPr="006642E9">
        <w:rPr>
          <w:sz w:val="24"/>
          <w:szCs w:val="24"/>
        </w:rPr>
        <w:t xml:space="preserve">posób weryfikacji zatrudnienia osób, o których mowa w </w:t>
      </w:r>
      <w:r w:rsidR="00BB58B0" w:rsidRPr="006642E9">
        <w:rPr>
          <w:sz w:val="24"/>
          <w:szCs w:val="24"/>
        </w:rPr>
        <w:t xml:space="preserve">art. 95 </w:t>
      </w:r>
      <w:r w:rsidR="00F75B1F" w:rsidRPr="006642E9">
        <w:rPr>
          <w:sz w:val="24"/>
          <w:szCs w:val="24"/>
        </w:rPr>
        <w:t>ust. 2</w:t>
      </w:r>
      <w:r w:rsidR="00BB58B0" w:rsidRPr="006642E9">
        <w:rPr>
          <w:sz w:val="24"/>
          <w:szCs w:val="24"/>
        </w:rPr>
        <w:t xml:space="preserve"> Pzp</w:t>
      </w:r>
      <w:r w:rsidR="00F75B1F" w:rsidRPr="006642E9">
        <w:rPr>
          <w:sz w:val="24"/>
          <w:szCs w:val="24"/>
        </w:rPr>
        <w:t>, oraz uprawnienia zamawiającego w zakresie kontroli spełniania przez wykonawcę wymagań związanych z zatrudnianiem tych osób oraz sankcji z tytułu niespełnienia tych wymagań</w:t>
      </w:r>
      <w:r w:rsidR="001E281D" w:rsidRPr="006642E9">
        <w:rPr>
          <w:sz w:val="24"/>
          <w:szCs w:val="24"/>
        </w:rPr>
        <w:t xml:space="preserve">, </w:t>
      </w:r>
      <w:r w:rsidRPr="006642E9">
        <w:rPr>
          <w:sz w:val="24"/>
          <w:szCs w:val="24"/>
        </w:rPr>
        <w:t xml:space="preserve">zostały określone we wzorze umowy stanowiącym </w:t>
      </w:r>
      <w:r w:rsidRPr="006642E9">
        <w:rPr>
          <w:b/>
          <w:bCs/>
          <w:sz w:val="24"/>
          <w:szCs w:val="24"/>
        </w:rPr>
        <w:t xml:space="preserve">Załącznik nr </w:t>
      </w:r>
      <w:r w:rsidR="00C40587" w:rsidRPr="006642E9">
        <w:rPr>
          <w:b/>
          <w:bCs/>
          <w:sz w:val="24"/>
          <w:szCs w:val="24"/>
        </w:rPr>
        <w:t>8</w:t>
      </w:r>
      <w:r w:rsidRPr="006642E9">
        <w:rPr>
          <w:b/>
          <w:bCs/>
          <w:sz w:val="24"/>
          <w:szCs w:val="24"/>
        </w:rPr>
        <w:t xml:space="preserve"> do SWZ</w:t>
      </w:r>
      <w:r w:rsidRPr="006642E9">
        <w:rPr>
          <w:sz w:val="24"/>
          <w:szCs w:val="24"/>
        </w:rPr>
        <w:t>.</w:t>
      </w:r>
    </w:p>
    <w:p w14:paraId="785AEAAB" w14:textId="77777777" w:rsidR="00F66F73" w:rsidRPr="006642E9" w:rsidRDefault="00F66F73" w:rsidP="00C8671E">
      <w:pPr>
        <w:tabs>
          <w:tab w:val="left" w:pos="1560"/>
        </w:tabs>
        <w:autoSpaceDE w:val="0"/>
        <w:autoSpaceDN w:val="0"/>
        <w:adjustRightInd w:val="0"/>
        <w:spacing w:after="120" w:line="276" w:lineRule="auto"/>
        <w:ind w:left="1560"/>
        <w:jc w:val="both"/>
        <w:rPr>
          <w:b/>
          <w:bCs/>
          <w:sz w:val="24"/>
          <w:szCs w:val="24"/>
        </w:rPr>
      </w:pPr>
    </w:p>
    <w:p w14:paraId="52E995A9" w14:textId="77777777" w:rsidR="00387625" w:rsidRPr="006642E9" w:rsidRDefault="00387625" w:rsidP="00B064C9">
      <w:pPr>
        <w:numPr>
          <w:ilvl w:val="0"/>
          <w:numId w:val="98"/>
        </w:numPr>
        <w:tabs>
          <w:tab w:val="left" w:pos="1276"/>
        </w:tabs>
        <w:spacing w:after="120" w:line="276" w:lineRule="auto"/>
        <w:ind w:left="1276" w:hanging="850"/>
        <w:jc w:val="both"/>
        <w:rPr>
          <w:b/>
          <w:bCs/>
          <w:sz w:val="24"/>
          <w:szCs w:val="24"/>
        </w:rPr>
      </w:pPr>
      <w:r w:rsidRPr="006642E9">
        <w:rPr>
          <w:b/>
          <w:bCs/>
          <w:sz w:val="24"/>
          <w:szCs w:val="24"/>
        </w:rPr>
        <w:t>Wskazanie procentowej wartości ostatniej części wynagrodzenia.</w:t>
      </w:r>
    </w:p>
    <w:p w14:paraId="0CAF1D4C" w14:textId="77777777" w:rsidR="006A60FC" w:rsidRPr="006642E9" w:rsidRDefault="006A60FC" w:rsidP="006A60FC">
      <w:pPr>
        <w:pStyle w:val="Standard"/>
        <w:tabs>
          <w:tab w:val="left" w:pos="2552"/>
        </w:tabs>
        <w:spacing w:after="120" w:line="312" w:lineRule="auto"/>
        <w:ind w:left="720"/>
        <w:jc w:val="both"/>
        <w:rPr>
          <w:rFonts w:ascii="Times New Roman" w:hAnsi="Times New Roman" w:cs="Times New Roman"/>
        </w:rPr>
      </w:pPr>
      <w:r w:rsidRPr="006642E9">
        <w:rPr>
          <w:rFonts w:ascii="Times New Roman" w:hAnsi="Times New Roman" w:cs="Times New Roman"/>
          <w:sz w:val="24"/>
          <w:szCs w:val="24"/>
        </w:rPr>
        <w:t>Procentowa wartość ostatniej części wynagrodzenia wynosi …..% wynagrodzenia należnego wykonawcy.</w:t>
      </w:r>
    </w:p>
    <w:p w14:paraId="3503B36B" w14:textId="77777777" w:rsidR="006A60FC" w:rsidRPr="006642E9" w:rsidRDefault="006A60FC" w:rsidP="006A60FC">
      <w:pPr>
        <w:pStyle w:val="Standard"/>
        <w:tabs>
          <w:tab w:val="left" w:pos="2552"/>
        </w:tabs>
        <w:spacing w:after="120" w:line="312" w:lineRule="auto"/>
        <w:ind w:left="720"/>
        <w:jc w:val="both"/>
        <w:rPr>
          <w:rFonts w:ascii="Times New Roman" w:hAnsi="Times New Roman" w:cs="Times New Roman"/>
        </w:rPr>
      </w:pPr>
      <w:r w:rsidRPr="006642E9">
        <w:rPr>
          <w:rFonts w:ascii="Times New Roman" w:hAnsi="Times New Roman" w:cs="Times New Roman"/>
          <w:bCs/>
          <w:sz w:val="24"/>
          <w:szCs w:val="24"/>
        </w:rPr>
        <w:t>Nie dotyczy.</w:t>
      </w:r>
    </w:p>
    <w:p w14:paraId="5A931F43" w14:textId="77777777" w:rsidR="003B16E0" w:rsidRPr="006642E9" w:rsidRDefault="003B16E0" w:rsidP="00C8671E">
      <w:pPr>
        <w:tabs>
          <w:tab w:val="left" w:pos="1276"/>
        </w:tabs>
        <w:spacing w:after="120" w:line="276" w:lineRule="auto"/>
        <w:ind w:left="1276"/>
        <w:jc w:val="both"/>
        <w:rPr>
          <w:b/>
          <w:sz w:val="24"/>
          <w:szCs w:val="24"/>
        </w:rPr>
      </w:pPr>
    </w:p>
    <w:p w14:paraId="592320BC" w14:textId="77777777" w:rsidR="0051283A" w:rsidRPr="006642E9" w:rsidRDefault="006A4A82" w:rsidP="00B064C9">
      <w:pPr>
        <w:numPr>
          <w:ilvl w:val="0"/>
          <w:numId w:val="98"/>
        </w:numPr>
        <w:tabs>
          <w:tab w:val="left" w:pos="1276"/>
        </w:tabs>
        <w:spacing w:after="120" w:line="276" w:lineRule="auto"/>
        <w:ind w:left="1276" w:hanging="850"/>
        <w:jc w:val="both"/>
        <w:rPr>
          <w:b/>
          <w:bCs/>
          <w:sz w:val="24"/>
          <w:szCs w:val="24"/>
        </w:rPr>
      </w:pPr>
      <w:r w:rsidRPr="006642E9">
        <w:rPr>
          <w:b/>
          <w:bCs/>
          <w:sz w:val="24"/>
          <w:szCs w:val="24"/>
        </w:rPr>
        <w:t>I</w:t>
      </w:r>
      <w:r w:rsidR="0051283A" w:rsidRPr="006642E9">
        <w:rPr>
          <w:b/>
          <w:bCs/>
          <w:sz w:val="24"/>
          <w:szCs w:val="24"/>
        </w:rPr>
        <w:t>nformacj</w:t>
      </w:r>
      <w:r w:rsidRPr="006642E9">
        <w:rPr>
          <w:b/>
          <w:bCs/>
          <w:sz w:val="24"/>
          <w:szCs w:val="24"/>
        </w:rPr>
        <w:t>a</w:t>
      </w:r>
      <w:r w:rsidR="0051283A" w:rsidRPr="006642E9">
        <w:rPr>
          <w:b/>
          <w:bCs/>
          <w:sz w:val="24"/>
          <w:szCs w:val="24"/>
        </w:rPr>
        <w:t xml:space="preserve"> o obowiązku osobistego wykonania przez wykonawcę kluczowych zadań, jeżeli zamawiający dokonuje takiego zastrzeżenia zgodnie z art. 60 i art. 121</w:t>
      </w:r>
      <w:r w:rsidRPr="006642E9">
        <w:rPr>
          <w:b/>
          <w:bCs/>
          <w:sz w:val="24"/>
          <w:szCs w:val="24"/>
        </w:rPr>
        <w:t xml:space="preserve"> Pzp.</w:t>
      </w:r>
    </w:p>
    <w:p w14:paraId="33ABAC82" w14:textId="77777777" w:rsidR="004A7B29" w:rsidRPr="006642E9" w:rsidRDefault="00FD1C57" w:rsidP="00EE63EB">
      <w:pPr>
        <w:numPr>
          <w:ilvl w:val="0"/>
          <w:numId w:val="45"/>
        </w:numPr>
        <w:tabs>
          <w:tab w:val="left" w:pos="1701"/>
        </w:tabs>
        <w:spacing w:after="120" w:line="276" w:lineRule="auto"/>
        <w:ind w:left="1069"/>
        <w:jc w:val="both"/>
        <w:rPr>
          <w:sz w:val="24"/>
          <w:szCs w:val="24"/>
        </w:rPr>
      </w:pPr>
      <w:r w:rsidRPr="006642E9">
        <w:rPr>
          <w:sz w:val="24"/>
          <w:szCs w:val="24"/>
        </w:rPr>
        <w:t xml:space="preserve">Na podstawie art. 60 pkt 1 Pzp zamawiający zastrzega obowiązek osobistego wykonania przez poszczególnych wykonawców wspólnie ubiegających się o udzielenie zamówienia </w:t>
      </w:r>
      <w:r w:rsidR="007F30EC" w:rsidRPr="006642E9">
        <w:rPr>
          <w:sz w:val="24"/>
          <w:szCs w:val="24"/>
        </w:rPr>
        <w:t xml:space="preserve">następujących </w:t>
      </w:r>
      <w:r w:rsidRPr="006642E9">
        <w:rPr>
          <w:sz w:val="24"/>
          <w:szCs w:val="24"/>
        </w:rPr>
        <w:t>kluczowych zadań dotyczących:</w:t>
      </w:r>
    </w:p>
    <w:p w14:paraId="5C05B365" w14:textId="77777777" w:rsidR="00740D25" w:rsidRPr="006642E9" w:rsidRDefault="004A7B29" w:rsidP="00DB55FD">
      <w:pPr>
        <w:tabs>
          <w:tab w:val="left" w:pos="1701"/>
        </w:tabs>
        <w:spacing w:after="120" w:line="276" w:lineRule="auto"/>
        <w:ind w:left="1135"/>
        <w:jc w:val="both"/>
        <w:rPr>
          <w:b/>
          <w:bCs/>
          <w:sz w:val="24"/>
          <w:szCs w:val="24"/>
        </w:rPr>
      </w:pPr>
      <w:r w:rsidRPr="006642E9">
        <w:rPr>
          <w:b/>
          <w:bCs/>
          <w:sz w:val="24"/>
          <w:szCs w:val="24"/>
        </w:rPr>
        <w:t xml:space="preserve">Nie dotyczy. </w:t>
      </w:r>
    </w:p>
    <w:p w14:paraId="61BFFE0F" w14:textId="77777777" w:rsidR="007F30EC" w:rsidRPr="006642E9" w:rsidRDefault="007F30EC" w:rsidP="00EE63EB">
      <w:pPr>
        <w:numPr>
          <w:ilvl w:val="0"/>
          <w:numId w:val="45"/>
        </w:numPr>
        <w:tabs>
          <w:tab w:val="left" w:pos="1701"/>
        </w:tabs>
        <w:spacing w:after="120" w:line="276" w:lineRule="auto"/>
        <w:ind w:left="1069"/>
        <w:jc w:val="both"/>
        <w:rPr>
          <w:sz w:val="24"/>
          <w:szCs w:val="24"/>
        </w:rPr>
      </w:pPr>
      <w:r w:rsidRPr="006642E9">
        <w:rPr>
          <w:sz w:val="24"/>
          <w:szCs w:val="24"/>
        </w:rPr>
        <w:t>Na podstawie art. 121 pkt 1 Pzp zamawiający zastrzega obowiązek osobistego wykonania przez wykonawcę następujących kluczowych zadań dotyczących:</w:t>
      </w:r>
    </w:p>
    <w:p w14:paraId="1D827385" w14:textId="0DA4CBE6" w:rsidR="00EC1B29" w:rsidRPr="006642E9" w:rsidRDefault="00DB55FD" w:rsidP="00DB55FD">
      <w:pPr>
        <w:tabs>
          <w:tab w:val="left" w:pos="1701"/>
        </w:tabs>
        <w:spacing w:after="120" w:line="276" w:lineRule="auto"/>
        <w:ind w:left="720"/>
        <w:jc w:val="both"/>
        <w:rPr>
          <w:b/>
          <w:sz w:val="24"/>
          <w:szCs w:val="24"/>
        </w:rPr>
      </w:pPr>
      <w:r w:rsidRPr="006642E9">
        <w:rPr>
          <w:b/>
          <w:sz w:val="24"/>
          <w:szCs w:val="24"/>
        </w:rPr>
        <w:t xml:space="preserve">        </w:t>
      </w:r>
      <w:r w:rsidR="00EC1B29" w:rsidRPr="006642E9">
        <w:rPr>
          <w:b/>
          <w:sz w:val="24"/>
          <w:szCs w:val="24"/>
        </w:rPr>
        <w:t xml:space="preserve">Nie dotyczy. </w:t>
      </w:r>
    </w:p>
    <w:p w14:paraId="309688A3" w14:textId="77777777" w:rsidR="007F30EC" w:rsidRPr="006642E9" w:rsidRDefault="007F30EC" w:rsidP="00C8671E">
      <w:pPr>
        <w:tabs>
          <w:tab w:val="left" w:pos="1701"/>
        </w:tabs>
        <w:spacing w:after="120" w:line="276" w:lineRule="auto"/>
        <w:ind w:left="1712"/>
        <w:jc w:val="both"/>
        <w:rPr>
          <w:sz w:val="24"/>
          <w:szCs w:val="24"/>
          <w:highlight w:val="yellow"/>
        </w:rPr>
      </w:pPr>
    </w:p>
    <w:p w14:paraId="1A04AE75" w14:textId="77777777" w:rsidR="009C5FB6" w:rsidRPr="006642E9" w:rsidRDefault="009C5FB6" w:rsidP="00B064C9">
      <w:pPr>
        <w:numPr>
          <w:ilvl w:val="0"/>
          <w:numId w:val="98"/>
        </w:numPr>
        <w:tabs>
          <w:tab w:val="left" w:pos="1134"/>
        </w:tabs>
        <w:spacing w:after="120" w:line="276" w:lineRule="auto"/>
        <w:ind w:left="1134" w:hanging="708"/>
        <w:jc w:val="both"/>
        <w:rPr>
          <w:b/>
          <w:bCs/>
          <w:sz w:val="24"/>
          <w:szCs w:val="24"/>
        </w:rPr>
      </w:pPr>
      <w:r w:rsidRPr="006642E9">
        <w:rPr>
          <w:b/>
          <w:bCs/>
          <w:sz w:val="24"/>
          <w:szCs w:val="24"/>
        </w:rPr>
        <w:t>Informacje dotyczące walut obcych, w jakich mogą być prowadzone rozliczenia między zamawiającym a wykonawcą, jeżeli zamawiający przewiduje rozliczenia w walutach obcych.</w:t>
      </w:r>
    </w:p>
    <w:p w14:paraId="40A57ECB" w14:textId="77777777" w:rsidR="009C5FB6" w:rsidRPr="006642E9" w:rsidRDefault="009C5FB6" w:rsidP="00C8671E">
      <w:pPr>
        <w:tabs>
          <w:tab w:val="left" w:pos="1134"/>
        </w:tabs>
        <w:spacing w:after="120" w:line="276" w:lineRule="auto"/>
        <w:ind w:left="1134"/>
        <w:jc w:val="both"/>
        <w:rPr>
          <w:sz w:val="24"/>
          <w:szCs w:val="24"/>
        </w:rPr>
      </w:pPr>
      <w:r w:rsidRPr="006642E9">
        <w:rPr>
          <w:sz w:val="24"/>
          <w:szCs w:val="24"/>
        </w:rPr>
        <w:t>Zamawiający nie przewiduje rozliczenia w walutach obcych.</w:t>
      </w:r>
    </w:p>
    <w:p w14:paraId="27FE05BE" w14:textId="77777777" w:rsidR="009C5FB6" w:rsidRPr="006642E9" w:rsidRDefault="009C5FB6" w:rsidP="00C8671E">
      <w:pPr>
        <w:tabs>
          <w:tab w:val="left" w:pos="1134"/>
        </w:tabs>
        <w:spacing w:after="120" w:line="276" w:lineRule="auto"/>
        <w:ind w:left="1134"/>
        <w:jc w:val="both"/>
        <w:rPr>
          <w:sz w:val="24"/>
          <w:szCs w:val="24"/>
        </w:rPr>
      </w:pPr>
    </w:p>
    <w:p w14:paraId="572F1540" w14:textId="77777777" w:rsidR="009C5FB6" w:rsidRPr="006642E9" w:rsidRDefault="009C5FB6" w:rsidP="00B064C9">
      <w:pPr>
        <w:numPr>
          <w:ilvl w:val="0"/>
          <w:numId w:val="98"/>
        </w:numPr>
        <w:tabs>
          <w:tab w:val="left" w:pos="1134"/>
        </w:tabs>
        <w:spacing w:after="120" w:line="276" w:lineRule="auto"/>
        <w:ind w:left="1134" w:hanging="708"/>
        <w:jc w:val="both"/>
        <w:rPr>
          <w:b/>
          <w:bCs/>
          <w:sz w:val="24"/>
          <w:szCs w:val="24"/>
        </w:rPr>
      </w:pPr>
      <w:r w:rsidRPr="006642E9">
        <w:rPr>
          <w:b/>
          <w:bCs/>
          <w:sz w:val="24"/>
          <w:szCs w:val="24"/>
        </w:rPr>
        <w:t>Informacje dotyczące zwrotu kosztów udziału w postępowaniu, jeżeli zamawiający przewiduje ich zwrot.</w:t>
      </w:r>
    </w:p>
    <w:p w14:paraId="444F202D" w14:textId="77777777" w:rsidR="009C5FB6" w:rsidRPr="006642E9" w:rsidRDefault="009C5FB6" w:rsidP="00C8671E">
      <w:pPr>
        <w:tabs>
          <w:tab w:val="left" w:pos="1134"/>
        </w:tabs>
        <w:spacing w:after="120" w:line="276" w:lineRule="auto"/>
        <w:ind w:left="1134"/>
        <w:jc w:val="both"/>
        <w:rPr>
          <w:sz w:val="24"/>
          <w:szCs w:val="24"/>
        </w:rPr>
      </w:pPr>
      <w:r w:rsidRPr="006642E9">
        <w:rPr>
          <w:sz w:val="24"/>
          <w:szCs w:val="24"/>
        </w:rPr>
        <w:t>Zamawiający nie przewiduje zwrotu kosztów udziału w postępowaniu.</w:t>
      </w:r>
    </w:p>
    <w:p w14:paraId="2A9235B7" w14:textId="77777777" w:rsidR="00F017AD" w:rsidRPr="006642E9" w:rsidRDefault="00F017AD" w:rsidP="00C8671E">
      <w:pPr>
        <w:tabs>
          <w:tab w:val="left" w:pos="1276"/>
        </w:tabs>
        <w:spacing w:after="120" w:line="276" w:lineRule="auto"/>
        <w:ind w:left="1276"/>
        <w:jc w:val="both"/>
        <w:rPr>
          <w:sz w:val="24"/>
          <w:szCs w:val="24"/>
        </w:rPr>
      </w:pPr>
    </w:p>
    <w:p w14:paraId="46237F61" w14:textId="77777777" w:rsidR="009C5FB6" w:rsidRPr="006642E9" w:rsidRDefault="009C5FB6" w:rsidP="00B064C9">
      <w:pPr>
        <w:numPr>
          <w:ilvl w:val="0"/>
          <w:numId w:val="98"/>
        </w:numPr>
        <w:tabs>
          <w:tab w:val="left" w:pos="1276"/>
        </w:tabs>
        <w:spacing w:after="120" w:line="276" w:lineRule="auto"/>
        <w:ind w:left="1276" w:hanging="850"/>
        <w:jc w:val="both"/>
        <w:rPr>
          <w:b/>
          <w:bCs/>
          <w:sz w:val="24"/>
          <w:szCs w:val="24"/>
        </w:rPr>
      </w:pPr>
      <w:r w:rsidRPr="006642E9">
        <w:rPr>
          <w:b/>
          <w:bCs/>
          <w:sz w:val="24"/>
          <w:szCs w:val="24"/>
        </w:rPr>
        <w:t>Wymagania w zakresie zatrudnienia osób, o których mowa w art. 96 ust. 2 pkt 2 Pzp, jeżeli zamawiający przewiduje takie wymagania.</w:t>
      </w:r>
    </w:p>
    <w:p w14:paraId="5ADA742B" w14:textId="77777777" w:rsidR="009C5FB6" w:rsidRPr="006642E9" w:rsidRDefault="009C5FB6" w:rsidP="00C8671E">
      <w:pPr>
        <w:tabs>
          <w:tab w:val="left" w:pos="1276"/>
        </w:tabs>
        <w:spacing w:after="120" w:line="276" w:lineRule="auto"/>
        <w:ind w:left="1276"/>
        <w:jc w:val="both"/>
        <w:rPr>
          <w:sz w:val="24"/>
          <w:szCs w:val="24"/>
        </w:rPr>
      </w:pPr>
      <w:r w:rsidRPr="006642E9">
        <w:rPr>
          <w:sz w:val="24"/>
          <w:szCs w:val="24"/>
        </w:rPr>
        <w:lastRenderedPageBreak/>
        <w:t>Zamawiający nie przewiduje wymagań w zakresie zatrudnienia osób, o których mowa w art. 96 ust. 2 pkt 2 Pzp.</w:t>
      </w:r>
    </w:p>
    <w:p w14:paraId="09A77DDA" w14:textId="77777777" w:rsidR="009C5FB6" w:rsidRPr="006642E9" w:rsidRDefault="009C5FB6" w:rsidP="00C8671E">
      <w:pPr>
        <w:spacing w:after="120" w:line="276" w:lineRule="auto"/>
        <w:ind w:firstLine="1276"/>
        <w:rPr>
          <w:sz w:val="24"/>
          <w:szCs w:val="24"/>
        </w:rPr>
      </w:pPr>
    </w:p>
    <w:p w14:paraId="7993BAB5" w14:textId="77777777" w:rsidR="009C5FB6" w:rsidRPr="006642E9" w:rsidRDefault="009C5FB6" w:rsidP="00B064C9">
      <w:pPr>
        <w:numPr>
          <w:ilvl w:val="0"/>
          <w:numId w:val="98"/>
        </w:numPr>
        <w:tabs>
          <w:tab w:val="left" w:pos="1276"/>
        </w:tabs>
        <w:spacing w:after="120" w:line="276" w:lineRule="auto"/>
        <w:ind w:left="1276" w:hanging="850"/>
        <w:jc w:val="both"/>
        <w:rPr>
          <w:b/>
          <w:bCs/>
          <w:sz w:val="24"/>
          <w:szCs w:val="24"/>
        </w:rPr>
      </w:pPr>
      <w:r w:rsidRPr="006642E9">
        <w:rPr>
          <w:b/>
          <w:bCs/>
          <w:sz w:val="24"/>
          <w:szCs w:val="24"/>
        </w:rPr>
        <w:t>Informacja o zastrzeżeniu możliwości ubiegania się o udzielenie zamówienia wyłącznie przez wykonawców, o których mowa w art. 94 Pzp, jeżeli zamawiający przewiduje takie wymagania.</w:t>
      </w:r>
    </w:p>
    <w:p w14:paraId="336E9988" w14:textId="77777777" w:rsidR="009C5FB6" w:rsidRPr="006642E9" w:rsidRDefault="009C5FB6" w:rsidP="00C8671E">
      <w:pPr>
        <w:tabs>
          <w:tab w:val="left" w:pos="1276"/>
        </w:tabs>
        <w:spacing w:after="120" w:line="276" w:lineRule="auto"/>
        <w:ind w:left="1276"/>
        <w:jc w:val="both"/>
        <w:rPr>
          <w:sz w:val="24"/>
          <w:szCs w:val="24"/>
        </w:rPr>
      </w:pPr>
      <w:r w:rsidRPr="006642E9">
        <w:rPr>
          <w:sz w:val="24"/>
          <w:szCs w:val="24"/>
        </w:rPr>
        <w:t>Zamawiający nie zastrzega możliwości ubiegania się o udzielenie zamówienia wyłącznie przez wykonawców, o których mowa w art. 94 Pzp.</w:t>
      </w:r>
    </w:p>
    <w:p w14:paraId="0D63519C" w14:textId="77777777" w:rsidR="0036451B" w:rsidRPr="006642E9" w:rsidRDefault="0036451B" w:rsidP="00C8671E">
      <w:pPr>
        <w:tabs>
          <w:tab w:val="left" w:pos="1276"/>
        </w:tabs>
        <w:spacing w:after="120" w:line="276" w:lineRule="auto"/>
        <w:ind w:left="1276"/>
        <w:jc w:val="both"/>
        <w:rPr>
          <w:b/>
          <w:bCs/>
          <w:sz w:val="24"/>
          <w:szCs w:val="24"/>
        </w:rPr>
      </w:pPr>
    </w:p>
    <w:p w14:paraId="12432EC1" w14:textId="77777777" w:rsidR="0051283A" w:rsidRPr="006642E9" w:rsidRDefault="006A4A82" w:rsidP="00B064C9">
      <w:pPr>
        <w:numPr>
          <w:ilvl w:val="0"/>
          <w:numId w:val="98"/>
        </w:numPr>
        <w:tabs>
          <w:tab w:val="left" w:pos="1276"/>
          <w:tab w:val="left" w:pos="1560"/>
        </w:tabs>
        <w:spacing w:after="120" w:line="276" w:lineRule="auto"/>
        <w:ind w:left="1276" w:hanging="850"/>
        <w:jc w:val="both"/>
        <w:rPr>
          <w:b/>
          <w:bCs/>
          <w:sz w:val="24"/>
          <w:szCs w:val="24"/>
        </w:rPr>
      </w:pPr>
      <w:r w:rsidRPr="006642E9">
        <w:rPr>
          <w:b/>
          <w:bCs/>
          <w:sz w:val="24"/>
          <w:szCs w:val="24"/>
        </w:rPr>
        <w:t>P</w:t>
      </w:r>
      <w:r w:rsidR="0051283A" w:rsidRPr="006642E9">
        <w:rPr>
          <w:b/>
          <w:bCs/>
          <w:sz w:val="24"/>
          <w:szCs w:val="24"/>
        </w:rPr>
        <w:t>ouczenie o środkach ochrony prawnej przysługujących wykonawcy.</w:t>
      </w:r>
    </w:p>
    <w:p w14:paraId="3665652D" w14:textId="77777777" w:rsidR="005E008C" w:rsidRPr="006642E9" w:rsidRDefault="005E008C" w:rsidP="00EE63EB">
      <w:pPr>
        <w:numPr>
          <w:ilvl w:val="0"/>
          <w:numId w:val="7"/>
        </w:numPr>
        <w:tabs>
          <w:tab w:val="left" w:pos="1701"/>
          <w:tab w:val="left" w:pos="4048"/>
        </w:tabs>
        <w:spacing w:after="120" w:line="276" w:lineRule="auto"/>
        <w:ind w:left="1134" w:hanging="425"/>
        <w:jc w:val="both"/>
        <w:rPr>
          <w:sz w:val="24"/>
          <w:szCs w:val="24"/>
        </w:rPr>
      </w:pPr>
      <w:r w:rsidRPr="006642E9">
        <w:rPr>
          <w:sz w:val="24"/>
          <w:szCs w:val="24"/>
        </w:rPr>
        <w:t>Środki ochrony prawnej przysługują wykonawcy, jeżeli ma lub miał interes w uzyskaniu zamówienia oraz poniósł lub może ponieść szkodę w wyniku naruszenia przez zamawiającego przepisów ustawy.</w:t>
      </w:r>
    </w:p>
    <w:p w14:paraId="6AE738A0" w14:textId="77777777" w:rsidR="005E008C" w:rsidRPr="006642E9" w:rsidRDefault="005E008C" w:rsidP="00EE63EB">
      <w:pPr>
        <w:numPr>
          <w:ilvl w:val="0"/>
          <w:numId w:val="7"/>
        </w:numPr>
        <w:tabs>
          <w:tab w:val="left" w:pos="1701"/>
          <w:tab w:val="left" w:pos="4048"/>
        </w:tabs>
        <w:spacing w:after="120" w:line="276" w:lineRule="auto"/>
        <w:ind w:left="1134" w:hanging="425"/>
        <w:jc w:val="both"/>
        <w:rPr>
          <w:sz w:val="24"/>
          <w:szCs w:val="24"/>
        </w:rPr>
      </w:pPr>
      <w:r w:rsidRPr="006642E9">
        <w:rPr>
          <w:sz w:val="24"/>
          <w:szCs w:val="24"/>
        </w:rPr>
        <w:t>Środki ochrony prawnej wobec ogłoszenia wszczynającego postępowanie o udzielenie zamówienia oraz dokumentów zamówienia przysługują również organizacjom wpisanym na listę, o której mowa w art. 469 pkt 15 Pzp, oraz Rzecznikowi Małych i Średnich Przedsiębiorców.</w:t>
      </w:r>
    </w:p>
    <w:p w14:paraId="437444B1" w14:textId="77777777" w:rsidR="005E008C" w:rsidRPr="006642E9" w:rsidRDefault="005E008C" w:rsidP="00EE63EB">
      <w:pPr>
        <w:numPr>
          <w:ilvl w:val="0"/>
          <w:numId w:val="7"/>
        </w:numPr>
        <w:tabs>
          <w:tab w:val="left" w:pos="1701"/>
          <w:tab w:val="left" w:pos="4048"/>
        </w:tabs>
        <w:spacing w:after="120" w:line="276" w:lineRule="auto"/>
        <w:ind w:left="1134" w:hanging="425"/>
        <w:jc w:val="both"/>
        <w:rPr>
          <w:sz w:val="24"/>
          <w:szCs w:val="24"/>
        </w:rPr>
      </w:pPr>
      <w:r w:rsidRPr="006642E9">
        <w:rPr>
          <w:sz w:val="24"/>
          <w:szCs w:val="24"/>
        </w:rPr>
        <w:t>W postępowaniu odwołanie przysługuje na:</w:t>
      </w:r>
    </w:p>
    <w:p w14:paraId="5E7C09CC" w14:textId="77777777" w:rsidR="005E008C" w:rsidRPr="006642E9" w:rsidRDefault="005E008C" w:rsidP="00EE63EB">
      <w:pPr>
        <w:numPr>
          <w:ilvl w:val="1"/>
          <w:numId w:val="8"/>
        </w:numPr>
        <w:tabs>
          <w:tab w:val="left" w:pos="2127"/>
        </w:tabs>
        <w:spacing w:after="120" w:line="276" w:lineRule="auto"/>
        <w:ind w:left="1560" w:hanging="426"/>
        <w:jc w:val="both"/>
        <w:rPr>
          <w:sz w:val="24"/>
          <w:szCs w:val="24"/>
        </w:rPr>
      </w:pPr>
      <w:r w:rsidRPr="006642E9">
        <w:rPr>
          <w:sz w:val="24"/>
          <w:szCs w:val="24"/>
        </w:rPr>
        <w:t>niezgodną z przepisami ustawy czynność zamawiającego, podjętą w postępowaniu o udzielenie zamówienia, w tym na projektowane postanowienie umowy;</w:t>
      </w:r>
    </w:p>
    <w:p w14:paraId="5790CC99" w14:textId="77777777" w:rsidR="005E008C" w:rsidRPr="006642E9" w:rsidRDefault="005E008C" w:rsidP="00EE63EB">
      <w:pPr>
        <w:numPr>
          <w:ilvl w:val="1"/>
          <w:numId w:val="8"/>
        </w:numPr>
        <w:tabs>
          <w:tab w:val="left" w:pos="2127"/>
        </w:tabs>
        <w:spacing w:after="120" w:line="276" w:lineRule="auto"/>
        <w:ind w:left="1560" w:hanging="426"/>
        <w:jc w:val="both"/>
        <w:rPr>
          <w:sz w:val="24"/>
          <w:szCs w:val="24"/>
        </w:rPr>
      </w:pPr>
      <w:r w:rsidRPr="006642E9">
        <w:rPr>
          <w:sz w:val="24"/>
          <w:szCs w:val="24"/>
        </w:rPr>
        <w:t>zaniechanie czynności w postępowaniu o udzielenie zamówienia, do której zamawiający był obowiązany na podstawie ustawy;</w:t>
      </w:r>
    </w:p>
    <w:p w14:paraId="6905DC3A" w14:textId="77777777" w:rsidR="005E008C" w:rsidRPr="006642E9" w:rsidRDefault="005E008C" w:rsidP="00EE63EB">
      <w:pPr>
        <w:numPr>
          <w:ilvl w:val="0"/>
          <w:numId w:val="7"/>
        </w:numPr>
        <w:tabs>
          <w:tab w:val="left" w:pos="1701"/>
          <w:tab w:val="left" w:pos="4048"/>
        </w:tabs>
        <w:spacing w:after="120" w:line="276" w:lineRule="auto"/>
        <w:ind w:left="1134" w:hanging="425"/>
        <w:jc w:val="both"/>
        <w:rPr>
          <w:sz w:val="24"/>
          <w:szCs w:val="24"/>
        </w:rPr>
      </w:pPr>
      <w:r w:rsidRPr="006642E9">
        <w:rPr>
          <w:sz w:val="24"/>
          <w:szCs w:val="24"/>
        </w:rPr>
        <w:t>Odwołanie wnosi się do Prezesa Krajowej Izby Odwoławczej.</w:t>
      </w:r>
    </w:p>
    <w:p w14:paraId="20DE8453" w14:textId="77777777" w:rsidR="005E008C" w:rsidRPr="006642E9" w:rsidRDefault="005E008C" w:rsidP="00EE63EB">
      <w:pPr>
        <w:numPr>
          <w:ilvl w:val="0"/>
          <w:numId w:val="7"/>
        </w:numPr>
        <w:tabs>
          <w:tab w:val="left" w:pos="1701"/>
          <w:tab w:val="left" w:pos="4048"/>
        </w:tabs>
        <w:spacing w:after="120" w:line="276" w:lineRule="auto"/>
        <w:ind w:left="1134" w:hanging="425"/>
        <w:jc w:val="both"/>
        <w:rPr>
          <w:sz w:val="24"/>
          <w:szCs w:val="24"/>
        </w:rPr>
      </w:pPr>
      <w:r w:rsidRPr="006642E9">
        <w:rPr>
          <w:sz w:val="24"/>
          <w:szCs w:val="24"/>
        </w:rPr>
        <w:t>Odwołujący przekazuje kopię odwołania zamawiającemu przed upływem terminu do wniesienia odwołania w taki sposób, aby mógł on zapoznać się z jego treścią przed upływem tego terminu.</w:t>
      </w:r>
    </w:p>
    <w:p w14:paraId="1387232C" w14:textId="77777777" w:rsidR="005E008C" w:rsidRPr="006642E9" w:rsidRDefault="005E008C" w:rsidP="00EE63EB">
      <w:pPr>
        <w:numPr>
          <w:ilvl w:val="0"/>
          <w:numId w:val="7"/>
        </w:numPr>
        <w:tabs>
          <w:tab w:val="left" w:pos="1701"/>
          <w:tab w:val="left" w:pos="4048"/>
        </w:tabs>
        <w:spacing w:after="120" w:line="276" w:lineRule="auto"/>
        <w:ind w:left="1134" w:hanging="425"/>
        <w:jc w:val="both"/>
        <w:rPr>
          <w:sz w:val="24"/>
          <w:szCs w:val="24"/>
        </w:rPr>
      </w:pPr>
      <w:r w:rsidRPr="006642E9">
        <w:rPr>
          <w:sz w:val="24"/>
          <w:szCs w:val="24"/>
        </w:rPr>
        <w:t>Domniemywa się, że zamawiający mógł zapoznać się z treścią odwołania przed upływem terminu do jego wniesienia, jeżeli przekazanie jego kopii nastąpiło przed upływem terminu do jego wniesienia przy użyciu środków komunikacji elektronicznej.</w:t>
      </w:r>
    </w:p>
    <w:p w14:paraId="425CF93E" w14:textId="77777777" w:rsidR="005E008C" w:rsidRPr="006642E9" w:rsidRDefault="005E008C" w:rsidP="00EE63EB">
      <w:pPr>
        <w:numPr>
          <w:ilvl w:val="0"/>
          <w:numId w:val="7"/>
        </w:numPr>
        <w:tabs>
          <w:tab w:val="left" w:pos="1701"/>
          <w:tab w:val="left" w:pos="4048"/>
        </w:tabs>
        <w:spacing w:after="120" w:line="276" w:lineRule="auto"/>
        <w:ind w:left="1134" w:hanging="425"/>
        <w:jc w:val="both"/>
        <w:rPr>
          <w:sz w:val="24"/>
          <w:szCs w:val="24"/>
        </w:rPr>
      </w:pPr>
      <w:r w:rsidRPr="006642E9">
        <w:rPr>
          <w:sz w:val="24"/>
          <w:szCs w:val="24"/>
        </w:rPr>
        <w:t xml:space="preserve">Odwołanie wnosi się w terminie: </w:t>
      </w:r>
    </w:p>
    <w:p w14:paraId="03D2AA73" w14:textId="77777777" w:rsidR="005E008C" w:rsidRPr="006642E9" w:rsidRDefault="005E008C" w:rsidP="00EE63EB">
      <w:pPr>
        <w:numPr>
          <w:ilvl w:val="2"/>
          <w:numId w:val="31"/>
        </w:numPr>
        <w:tabs>
          <w:tab w:val="left" w:pos="2127"/>
        </w:tabs>
        <w:spacing w:after="120" w:line="276" w:lineRule="auto"/>
        <w:ind w:left="1560" w:hanging="426"/>
        <w:jc w:val="both"/>
        <w:rPr>
          <w:sz w:val="24"/>
          <w:szCs w:val="24"/>
        </w:rPr>
      </w:pPr>
      <w:r w:rsidRPr="006642E9">
        <w:rPr>
          <w:sz w:val="24"/>
          <w:szCs w:val="24"/>
        </w:rPr>
        <w:t xml:space="preserve">5 dni od dnia przekazania informacji o czynności zamawiającego stanowiącej podstawę jego wniesienia, jeżeli informacja została przekazana przy użyciu środków komunikacji elektronicznej, </w:t>
      </w:r>
    </w:p>
    <w:p w14:paraId="43E1B8F9" w14:textId="77777777" w:rsidR="005E008C" w:rsidRPr="006642E9" w:rsidRDefault="005E008C" w:rsidP="00EE63EB">
      <w:pPr>
        <w:numPr>
          <w:ilvl w:val="2"/>
          <w:numId w:val="31"/>
        </w:numPr>
        <w:tabs>
          <w:tab w:val="left" w:pos="2127"/>
        </w:tabs>
        <w:spacing w:after="120" w:line="276" w:lineRule="auto"/>
        <w:ind w:left="1560" w:hanging="426"/>
        <w:jc w:val="both"/>
        <w:rPr>
          <w:sz w:val="24"/>
          <w:szCs w:val="24"/>
        </w:rPr>
      </w:pPr>
      <w:r w:rsidRPr="006642E9">
        <w:rPr>
          <w:sz w:val="24"/>
          <w:szCs w:val="24"/>
        </w:rPr>
        <w:t xml:space="preserve">10 dni od dnia przekazania informacji o czynności zamawiającego stanowiącej podstawę jego wniesienia, jeżeli informacja została przekazana w sposób inny niż określony w pkt 1; </w:t>
      </w:r>
    </w:p>
    <w:p w14:paraId="4581EEF7" w14:textId="77777777" w:rsidR="005E008C" w:rsidRPr="006642E9" w:rsidRDefault="005E008C" w:rsidP="00EE63EB">
      <w:pPr>
        <w:numPr>
          <w:ilvl w:val="0"/>
          <w:numId w:val="7"/>
        </w:numPr>
        <w:tabs>
          <w:tab w:val="left" w:pos="1701"/>
          <w:tab w:val="left" w:pos="4048"/>
        </w:tabs>
        <w:spacing w:after="120" w:line="276" w:lineRule="auto"/>
        <w:ind w:left="1134" w:hanging="425"/>
        <w:jc w:val="both"/>
        <w:rPr>
          <w:sz w:val="24"/>
          <w:szCs w:val="24"/>
        </w:rPr>
      </w:pPr>
      <w:r w:rsidRPr="006642E9">
        <w:rPr>
          <w:sz w:val="24"/>
          <w:szCs w:val="24"/>
        </w:rPr>
        <w:lastRenderedPageBreak/>
        <w:t>Odwołanie wobec treści ogłoszenia wszczynającego postępowanie o udzielenie zamówienia lub wobec treści dokumentów zamówienia wnosi się w terminie 5 dni od dnia zamieszczenia ogłoszenia w Biuletynie Zamówień Publicznych lub dokumentów zamówienia na stronie internetowej, w przypadku zamówień.</w:t>
      </w:r>
    </w:p>
    <w:p w14:paraId="24B950A6" w14:textId="77777777" w:rsidR="005E008C" w:rsidRPr="006642E9" w:rsidRDefault="005E008C" w:rsidP="00EE63EB">
      <w:pPr>
        <w:numPr>
          <w:ilvl w:val="0"/>
          <w:numId w:val="7"/>
        </w:numPr>
        <w:tabs>
          <w:tab w:val="left" w:pos="1701"/>
          <w:tab w:val="left" w:pos="4048"/>
        </w:tabs>
        <w:spacing w:after="120" w:line="276" w:lineRule="auto"/>
        <w:ind w:left="1134" w:hanging="425"/>
        <w:jc w:val="both"/>
        <w:rPr>
          <w:sz w:val="24"/>
          <w:szCs w:val="24"/>
        </w:rPr>
      </w:pPr>
      <w:r w:rsidRPr="006642E9">
        <w:rPr>
          <w:sz w:val="24"/>
          <w:szCs w:val="24"/>
        </w:rPr>
        <w:t>Odwołanie w przypadkach innych niż określone w ust. 7 i 8 wnosi się w terminie 5 dni od dnia, w którym powzięto lub przy zachowaniu należytej staranności można było powziąć wiadomość o okolicznościach stanowiących podstawę jego wniesienia.</w:t>
      </w:r>
    </w:p>
    <w:p w14:paraId="7457BEC0" w14:textId="77777777" w:rsidR="005E008C" w:rsidRPr="006642E9" w:rsidRDefault="005E008C" w:rsidP="00EE63EB">
      <w:pPr>
        <w:numPr>
          <w:ilvl w:val="0"/>
          <w:numId w:val="7"/>
        </w:numPr>
        <w:tabs>
          <w:tab w:val="left" w:pos="1701"/>
          <w:tab w:val="left" w:pos="4048"/>
        </w:tabs>
        <w:spacing w:after="120" w:line="276" w:lineRule="auto"/>
        <w:ind w:left="1134" w:hanging="425"/>
        <w:jc w:val="both"/>
        <w:rPr>
          <w:sz w:val="24"/>
          <w:szCs w:val="24"/>
        </w:rPr>
      </w:pPr>
      <w:r w:rsidRPr="006642E9">
        <w:rPr>
          <w:sz w:val="24"/>
          <w:szCs w:val="24"/>
        </w:rPr>
        <w:t>J</w:t>
      </w:r>
      <w:r w:rsidRPr="006642E9">
        <w:rPr>
          <w:sz w:val="24"/>
          <w:szCs w:val="24"/>
          <w:shd w:val="clear" w:color="auto" w:fill="FFFFFF"/>
        </w:rPr>
        <w:t>eżeli zamawiający mimo takiego obowiązku nie przesłał wykonawcy zawiadomienia o wyborze najkorzystniejszej oferty, odwołanie wnosi się nie później niż w terminie:</w:t>
      </w:r>
    </w:p>
    <w:p w14:paraId="653DD2C5" w14:textId="77777777" w:rsidR="005E008C" w:rsidRPr="006642E9" w:rsidRDefault="005E008C" w:rsidP="00EE63EB">
      <w:pPr>
        <w:numPr>
          <w:ilvl w:val="0"/>
          <w:numId w:val="32"/>
        </w:numPr>
        <w:shd w:val="clear" w:color="auto" w:fill="FFFFFF"/>
        <w:spacing w:after="120" w:line="276" w:lineRule="auto"/>
        <w:ind w:left="1560" w:hanging="426"/>
        <w:jc w:val="both"/>
        <w:rPr>
          <w:sz w:val="24"/>
          <w:szCs w:val="24"/>
        </w:rPr>
      </w:pPr>
      <w:r w:rsidRPr="006642E9">
        <w:rPr>
          <w:sz w:val="24"/>
          <w:szCs w:val="24"/>
        </w:rPr>
        <w:t>15 dni od dnia zamieszczenia w Biuletynie Zamówień Publicznych ogłoszenia o wyniku postępowania;</w:t>
      </w:r>
    </w:p>
    <w:p w14:paraId="0FCBB5B2" w14:textId="77777777" w:rsidR="005E008C" w:rsidRPr="006642E9" w:rsidRDefault="005E008C" w:rsidP="00EE63EB">
      <w:pPr>
        <w:numPr>
          <w:ilvl w:val="0"/>
          <w:numId w:val="32"/>
        </w:numPr>
        <w:shd w:val="clear" w:color="auto" w:fill="FFFFFF"/>
        <w:spacing w:after="120" w:line="276" w:lineRule="auto"/>
        <w:ind w:left="1560" w:hanging="426"/>
        <w:jc w:val="both"/>
        <w:rPr>
          <w:sz w:val="24"/>
          <w:szCs w:val="24"/>
        </w:rPr>
      </w:pPr>
      <w:r w:rsidRPr="006642E9">
        <w:rPr>
          <w:sz w:val="24"/>
          <w:szCs w:val="24"/>
        </w:rPr>
        <w:t>miesiąca od dnia zawarcia umowy, jeżeli zamawiający nie zamieścił w Biuletynie Zamówień Publicznych ogłoszenia o wyniku postępowania.</w:t>
      </w:r>
    </w:p>
    <w:p w14:paraId="1506373F" w14:textId="77777777" w:rsidR="005E008C" w:rsidRPr="006642E9" w:rsidRDefault="005E008C" w:rsidP="00EE63EB">
      <w:pPr>
        <w:numPr>
          <w:ilvl w:val="0"/>
          <w:numId w:val="7"/>
        </w:numPr>
        <w:spacing w:after="120" w:line="276" w:lineRule="auto"/>
        <w:ind w:left="1134" w:hanging="425"/>
        <w:jc w:val="both"/>
        <w:rPr>
          <w:sz w:val="24"/>
          <w:szCs w:val="24"/>
        </w:rPr>
      </w:pPr>
      <w:r w:rsidRPr="006642E9">
        <w:rPr>
          <w:sz w:val="24"/>
          <w:szCs w:val="24"/>
        </w:rPr>
        <w:t>Pisma w postępowaniu odwoławczym wnosi się w formie pisemnej albo w formie elektronicznej albo w postaci elektronicznej, z tym że odwołanie i przystąpienie do postępowania odwoławczego, wniesione w postaci elektronicznej, wymagają opatrzenia podpisem zaufanym.</w:t>
      </w:r>
    </w:p>
    <w:p w14:paraId="2A822D9A" w14:textId="77777777" w:rsidR="005E008C" w:rsidRPr="006642E9" w:rsidRDefault="005E008C" w:rsidP="00EE63EB">
      <w:pPr>
        <w:numPr>
          <w:ilvl w:val="0"/>
          <w:numId w:val="7"/>
        </w:numPr>
        <w:spacing w:after="120" w:line="276" w:lineRule="auto"/>
        <w:ind w:left="1134" w:hanging="425"/>
        <w:jc w:val="both"/>
        <w:rPr>
          <w:sz w:val="24"/>
          <w:szCs w:val="24"/>
        </w:rPr>
      </w:pPr>
      <w:r w:rsidRPr="006642E9">
        <w:rPr>
          <w:sz w:val="24"/>
          <w:szCs w:val="24"/>
        </w:rPr>
        <w:t xml:space="preserve">Pisma w formie pisemnej wnosi się za pośrednictwem operatora pocztowego, w rozumieniu </w:t>
      </w:r>
      <w:r w:rsidRPr="006642E9">
        <w:rPr>
          <w:rFonts w:eastAsia="MS Gothic"/>
          <w:sz w:val="24"/>
          <w:szCs w:val="24"/>
        </w:rPr>
        <w:t>ustawy</w:t>
      </w:r>
      <w:r w:rsidRPr="006642E9">
        <w:rPr>
          <w:sz w:val="24"/>
          <w:szCs w:val="24"/>
        </w:rPr>
        <w:t xml:space="preserve"> z dnia 23 listopada 2012 r. - Prawo pocztowe, osobiście, za pośrednictwem posłańca, a pisma w postaci elektronicznej wnosi się przy użyciu środków komunikacji elektronicznej.</w:t>
      </w:r>
    </w:p>
    <w:p w14:paraId="5F1C2BE2" w14:textId="77777777" w:rsidR="003B16E0" w:rsidRPr="006642E9" w:rsidRDefault="003B16E0" w:rsidP="00C8671E">
      <w:pPr>
        <w:spacing w:after="120" w:line="276" w:lineRule="auto"/>
        <w:ind w:left="1701"/>
        <w:jc w:val="both"/>
        <w:rPr>
          <w:sz w:val="24"/>
          <w:szCs w:val="24"/>
        </w:rPr>
      </w:pPr>
    </w:p>
    <w:p w14:paraId="56CC6D1E" w14:textId="77777777" w:rsidR="00866493" w:rsidRPr="006642E9" w:rsidRDefault="008B7385" w:rsidP="00B064C9">
      <w:pPr>
        <w:numPr>
          <w:ilvl w:val="0"/>
          <w:numId w:val="98"/>
        </w:numPr>
        <w:tabs>
          <w:tab w:val="left" w:pos="1276"/>
        </w:tabs>
        <w:spacing w:after="120" w:line="276" w:lineRule="auto"/>
        <w:ind w:left="1276" w:hanging="850"/>
        <w:jc w:val="both"/>
        <w:rPr>
          <w:b/>
          <w:bCs/>
          <w:sz w:val="24"/>
          <w:szCs w:val="24"/>
        </w:rPr>
      </w:pPr>
      <w:r w:rsidRPr="006642E9">
        <w:rPr>
          <w:b/>
          <w:sz w:val="24"/>
          <w:szCs w:val="24"/>
        </w:rPr>
        <w:t xml:space="preserve"> </w:t>
      </w:r>
      <w:r w:rsidR="008B52A6" w:rsidRPr="006642E9">
        <w:rPr>
          <w:b/>
          <w:sz w:val="24"/>
          <w:szCs w:val="24"/>
        </w:rPr>
        <w:t>Ochrona danych osobowych osób fizycznych i klauzula informacyjna z art. 13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zwane dalej „rozporządzeniem 2016/679”</w:t>
      </w:r>
      <w:r w:rsidR="00866493" w:rsidRPr="006642E9">
        <w:rPr>
          <w:b/>
          <w:bCs/>
          <w:sz w:val="24"/>
          <w:szCs w:val="24"/>
        </w:rPr>
        <w:t>.</w:t>
      </w:r>
    </w:p>
    <w:p w14:paraId="04A7F0B1" w14:textId="77777777" w:rsidR="006A60FC" w:rsidRPr="006A60FC" w:rsidRDefault="006A60FC" w:rsidP="00EE63EB">
      <w:pPr>
        <w:numPr>
          <w:ilvl w:val="0"/>
          <w:numId w:val="90"/>
        </w:numPr>
        <w:tabs>
          <w:tab w:val="left" w:pos="1134"/>
          <w:tab w:val="left" w:pos="1701"/>
        </w:tabs>
        <w:suppressAutoHyphens/>
        <w:autoSpaceDE w:val="0"/>
        <w:autoSpaceDN w:val="0"/>
        <w:spacing w:after="120" w:line="276" w:lineRule="auto"/>
        <w:ind w:left="1069"/>
        <w:contextualSpacing/>
        <w:jc w:val="both"/>
        <w:rPr>
          <w:sz w:val="24"/>
          <w:szCs w:val="24"/>
        </w:rPr>
      </w:pPr>
      <w:bookmarkStart w:id="9" w:name="_Hlk65236210"/>
      <w:r w:rsidRPr="006A60FC">
        <w:rPr>
          <w:sz w:val="24"/>
          <w:szCs w:val="24"/>
        </w:rPr>
        <w:t>Zamawiający udostępnia dane osobowe, o których mowa w art. 10 rozporządzenia 2016/679, w celu umożliwienia korzystania ze środków ochrony prawnej, o których mowa w dziale IX, do upływu terminu na ich wniesienie.</w:t>
      </w:r>
    </w:p>
    <w:p w14:paraId="39C956F8" w14:textId="77777777" w:rsidR="006A60FC" w:rsidRPr="006A60FC" w:rsidRDefault="006A60FC" w:rsidP="00EE63EB">
      <w:pPr>
        <w:numPr>
          <w:ilvl w:val="0"/>
          <w:numId w:val="87"/>
        </w:numPr>
        <w:tabs>
          <w:tab w:val="left" w:pos="1134"/>
          <w:tab w:val="left" w:pos="1701"/>
        </w:tabs>
        <w:suppressAutoHyphens/>
        <w:autoSpaceDE w:val="0"/>
        <w:autoSpaceDN w:val="0"/>
        <w:spacing w:after="120" w:line="276" w:lineRule="auto"/>
        <w:ind w:left="1069"/>
        <w:contextualSpacing/>
        <w:jc w:val="both"/>
        <w:rPr>
          <w:sz w:val="24"/>
          <w:szCs w:val="24"/>
        </w:rPr>
      </w:pPr>
      <w:r w:rsidRPr="006A60FC">
        <w:rPr>
          <w:sz w:val="24"/>
          <w:szCs w:val="24"/>
        </w:rPr>
        <w:t>Skorzystanie przez osobę, której dane osobowe dotyczą, z uprawnienia do sprostowania lub uzupełnienia, o którym mowa w art. 16 rozporządzenia 2016/679, nie może skutkować zmianą wyniku postępowania o udzielenie zamówienia ani zmianą postanowień umowy w sprawie zamówienia publicznego w zakresie niezgodnym z ustawą.</w:t>
      </w:r>
    </w:p>
    <w:p w14:paraId="7C1A496C" w14:textId="77777777" w:rsidR="006A60FC" w:rsidRPr="006A60FC" w:rsidRDefault="006A60FC" w:rsidP="00EE63EB">
      <w:pPr>
        <w:numPr>
          <w:ilvl w:val="0"/>
          <w:numId w:val="87"/>
        </w:numPr>
        <w:tabs>
          <w:tab w:val="left" w:pos="1134"/>
          <w:tab w:val="left" w:pos="1701"/>
        </w:tabs>
        <w:suppressAutoHyphens/>
        <w:autoSpaceDE w:val="0"/>
        <w:autoSpaceDN w:val="0"/>
        <w:spacing w:after="120" w:line="276" w:lineRule="auto"/>
        <w:ind w:left="1069"/>
        <w:contextualSpacing/>
        <w:jc w:val="both"/>
        <w:rPr>
          <w:sz w:val="24"/>
          <w:szCs w:val="24"/>
        </w:rPr>
      </w:pPr>
      <w:r w:rsidRPr="006A60FC">
        <w:rPr>
          <w:sz w:val="24"/>
          <w:szCs w:val="24"/>
        </w:rPr>
        <w:lastRenderedPageBreak/>
        <w:t>Zgłoszenie żądania ograniczenia przetwarzania, o którym mowa w art. 18 ust. 1 rozporządzenia 2016/679, nie ogranicza przetwarzania danych osobowych do czasu zakończenia tego postępowania.</w:t>
      </w:r>
    </w:p>
    <w:p w14:paraId="177FB291" w14:textId="77777777" w:rsidR="006A60FC" w:rsidRPr="006A60FC" w:rsidRDefault="006A60FC" w:rsidP="00EE63EB">
      <w:pPr>
        <w:numPr>
          <w:ilvl w:val="0"/>
          <w:numId w:val="87"/>
        </w:numPr>
        <w:tabs>
          <w:tab w:val="left" w:pos="1134"/>
          <w:tab w:val="left" w:pos="1701"/>
        </w:tabs>
        <w:suppressAutoHyphens/>
        <w:autoSpaceDE w:val="0"/>
        <w:autoSpaceDN w:val="0"/>
        <w:spacing w:after="120" w:line="276" w:lineRule="auto"/>
        <w:ind w:left="1069"/>
        <w:contextualSpacing/>
        <w:jc w:val="both"/>
        <w:rPr>
          <w:sz w:val="24"/>
          <w:szCs w:val="24"/>
        </w:rPr>
      </w:pPr>
      <w:r w:rsidRPr="006A60FC">
        <w:rPr>
          <w:sz w:val="24"/>
          <w:szCs w:val="24"/>
        </w:rPr>
        <w:t>W przypadku gdy wniesienie żądania dotyczącego prawa, o którym mowa w art. 18 ust. 1 rozporządzenia 2016/679, spowoduje ograniczenie przetwarzania danych osobowych zawartych w protokole postępowania lub załącznikach do tego protokołu, od dnia zakończenia postępowania o udzielenie zamówienia zamawiający nie udostępnia tych danych, chyba że zachodzą przesłanki, o których mowa w art. 18 ust. 2 rozporządzenia 2016/679.</w:t>
      </w:r>
    </w:p>
    <w:p w14:paraId="18F221BF" w14:textId="77777777" w:rsidR="006A60FC" w:rsidRPr="006A60FC" w:rsidRDefault="006A60FC" w:rsidP="00EE63EB">
      <w:pPr>
        <w:numPr>
          <w:ilvl w:val="0"/>
          <w:numId w:val="87"/>
        </w:numPr>
        <w:tabs>
          <w:tab w:val="left" w:pos="1134"/>
          <w:tab w:val="left" w:pos="1701"/>
        </w:tabs>
        <w:suppressAutoHyphens/>
        <w:autoSpaceDE w:val="0"/>
        <w:autoSpaceDN w:val="0"/>
        <w:spacing w:after="120" w:line="276" w:lineRule="auto"/>
        <w:ind w:left="1069"/>
        <w:contextualSpacing/>
        <w:jc w:val="both"/>
        <w:rPr>
          <w:sz w:val="24"/>
          <w:szCs w:val="24"/>
        </w:rPr>
      </w:pPr>
      <w:r w:rsidRPr="006A60FC">
        <w:rPr>
          <w:sz w:val="24"/>
          <w:szCs w:val="24"/>
        </w:rPr>
        <w:t>Ograniczenia zasady jawności, o których mowa w ust. 3 i art. 18 ust. 3-6 Pzp, stosuje się odpowiednio.</w:t>
      </w:r>
    </w:p>
    <w:p w14:paraId="1C05514A" w14:textId="77777777" w:rsidR="006A60FC" w:rsidRPr="006A60FC" w:rsidRDefault="006A60FC" w:rsidP="00EE63EB">
      <w:pPr>
        <w:numPr>
          <w:ilvl w:val="0"/>
          <w:numId w:val="87"/>
        </w:numPr>
        <w:tabs>
          <w:tab w:val="left" w:pos="1134"/>
          <w:tab w:val="left" w:pos="1701"/>
        </w:tabs>
        <w:suppressAutoHyphens/>
        <w:autoSpaceDE w:val="0"/>
        <w:autoSpaceDN w:val="0"/>
        <w:spacing w:after="120" w:line="276" w:lineRule="auto"/>
        <w:ind w:left="1069"/>
        <w:contextualSpacing/>
        <w:jc w:val="both"/>
        <w:rPr>
          <w:sz w:val="24"/>
          <w:szCs w:val="24"/>
        </w:rPr>
      </w:pPr>
      <w:r w:rsidRPr="006A60FC">
        <w:rPr>
          <w:sz w:val="24"/>
          <w:szCs w:val="24"/>
        </w:rPr>
        <w:t>W przypadku korzystania przez osobę, której dane osobowe są przetwarzane przez zamawiającego, z uprawnienia, o którym mowa w art. 15 ust. 1–3 rozporządzenia 2016/679, zamawiający może żądać od osoby występującej z żądaniem wskazania dodatkowych informacji, mających na celu sprecyzowanie nazwy lub daty zakończonego postępowania o udzielenie zamówienia.</w:t>
      </w:r>
    </w:p>
    <w:p w14:paraId="130C4081" w14:textId="77777777" w:rsidR="006A60FC" w:rsidRPr="006A60FC" w:rsidRDefault="006A60FC" w:rsidP="00EE63EB">
      <w:pPr>
        <w:numPr>
          <w:ilvl w:val="0"/>
          <w:numId w:val="87"/>
        </w:numPr>
        <w:tabs>
          <w:tab w:val="left" w:pos="1134"/>
          <w:tab w:val="left" w:pos="1701"/>
        </w:tabs>
        <w:suppressAutoHyphens/>
        <w:autoSpaceDE w:val="0"/>
        <w:autoSpaceDN w:val="0"/>
        <w:spacing w:after="120" w:line="276" w:lineRule="auto"/>
        <w:ind w:left="1069"/>
        <w:contextualSpacing/>
        <w:jc w:val="both"/>
        <w:rPr>
          <w:sz w:val="24"/>
          <w:szCs w:val="24"/>
        </w:rPr>
      </w:pPr>
      <w:r w:rsidRPr="006A60FC">
        <w:rPr>
          <w:sz w:val="24"/>
          <w:szCs w:val="24"/>
        </w:rPr>
        <w:t>Skorzystanie przez osobę, której dane osobowe są przetwarzane, z uprawnienia do sprostowania lub uzupełnienia danych osobowych, o którym mowa w art. 16 rozporządzenia 2016/679, nie może naruszać integralności protokołu postępowania oraz jego załączników.</w:t>
      </w:r>
    </w:p>
    <w:p w14:paraId="58134651" w14:textId="77777777" w:rsidR="006A60FC" w:rsidRPr="006A60FC" w:rsidRDefault="006A60FC" w:rsidP="00EE63EB">
      <w:pPr>
        <w:numPr>
          <w:ilvl w:val="0"/>
          <w:numId w:val="87"/>
        </w:numPr>
        <w:tabs>
          <w:tab w:val="left" w:pos="1134"/>
          <w:tab w:val="left" w:pos="1701"/>
        </w:tabs>
        <w:suppressAutoHyphens/>
        <w:autoSpaceDE w:val="0"/>
        <w:autoSpaceDN w:val="0"/>
        <w:spacing w:after="120" w:line="276" w:lineRule="auto"/>
        <w:ind w:left="1069"/>
        <w:contextualSpacing/>
        <w:jc w:val="both"/>
        <w:rPr>
          <w:sz w:val="24"/>
          <w:szCs w:val="24"/>
        </w:rPr>
      </w:pPr>
      <w:r w:rsidRPr="006A60FC">
        <w:rPr>
          <w:sz w:val="24"/>
          <w:szCs w:val="24"/>
        </w:rPr>
        <w:t>W postępowaniu są przetwarzane dane osobowe podlegające ochronie zgodnie z przepisami ustawy z dnia 10 maja 2018 r. o ochronie danych osobowych (Dz.U. z 2019 r. poz. 1781) oraz rozporządzenia 2016/679. Dane te mogą dotyczyć w szczególności samego wykonawcy (osoby fizycznej prowadzącej działalność gospodarczą), jego pełnomocnika (osoby fizycznej), jak też informacji o osobach, które w swojej ofercie wykonawca przedkłada celem wykazania spełniania warunków udziału w postępowaniu, braku podstaw do wykluczenia z postępowania, jak i potwierdzenia wymogów zamawiającego dotyczących wykonania przedmiotu zamówienia.</w:t>
      </w:r>
    </w:p>
    <w:p w14:paraId="767D66C4" w14:textId="77777777" w:rsidR="006A60FC" w:rsidRPr="006A60FC" w:rsidRDefault="006A60FC" w:rsidP="00EE63EB">
      <w:pPr>
        <w:numPr>
          <w:ilvl w:val="0"/>
          <w:numId w:val="87"/>
        </w:numPr>
        <w:tabs>
          <w:tab w:val="left" w:pos="1134"/>
          <w:tab w:val="left" w:pos="1701"/>
        </w:tabs>
        <w:suppressAutoHyphens/>
        <w:autoSpaceDE w:val="0"/>
        <w:autoSpaceDN w:val="0"/>
        <w:spacing w:after="120" w:line="276" w:lineRule="auto"/>
        <w:ind w:left="1069"/>
        <w:contextualSpacing/>
        <w:jc w:val="both"/>
        <w:rPr>
          <w:sz w:val="24"/>
          <w:szCs w:val="24"/>
        </w:rPr>
      </w:pPr>
      <w:r w:rsidRPr="006A60FC">
        <w:rPr>
          <w:sz w:val="24"/>
          <w:szCs w:val="24"/>
        </w:rPr>
        <w:t>W postępowaniu i po zakończeniu postępowania do przetwarzania danych osobowych osób fizycznych stosuje się przepisy ustawy z dnia 10 maja 2018 r. o ochronie danych osobowych (Dz.U. z 2019 r. poz. 1781) oraz rozporządzenia 2016/679.</w:t>
      </w:r>
    </w:p>
    <w:p w14:paraId="43DC6922" w14:textId="77777777" w:rsidR="006A60FC" w:rsidRPr="006A60FC" w:rsidRDefault="006A60FC" w:rsidP="00EE63EB">
      <w:pPr>
        <w:numPr>
          <w:ilvl w:val="0"/>
          <w:numId w:val="87"/>
        </w:numPr>
        <w:tabs>
          <w:tab w:val="left" w:pos="1134"/>
          <w:tab w:val="left" w:pos="1701"/>
        </w:tabs>
        <w:suppressAutoHyphens/>
        <w:autoSpaceDE w:val="0"/>
        <w:autoSpaceDN w:val="0"/>
        <w:spacing w:after="120" w:line="276" w:lineRule="auto"/>
        <w:ind w:left="1069"/>
        <w:contextualSpacing/>
        <w:jc w:val="both"/>
        <w:rPr>
          <w:sz w:val="24"/>
          <w:szCs w:val="24"/>
        </w:rPr>
      </w:pPr>
      <w:r w:rsidRPr="006A60FC">
        <w:rPr>
          <w:sz w:val="24"/>
          <w:szCs w:val="24"/>
        </w:rPr>
        <w:t>Zgodnie z art. 13 ust. 1 i 2 rozporządzenia 2016/679, zamawiający informuje, że:</w:t>
      </w:r>
    </w:p>
    <w:p w14:paraId="79BA27F9" w14:textId="77777777" w:rsidR="006A60FC" w:rsidRPr="006A60FC" w:rsidRDefault="006A60FC" w:rsidP="00EE63EB">
      <w:pPr>
        <w:numPr>
          <w:ilvl w:val="0"/>
          <w:numId w:val="91"/>
        </w:numPr>
        <w:tabs>
          <w:tab w:val="left" w:pos="1134"/>
          <w:tab w:val="left" w:pos="1701"/>
        </w:tabs>
        <w:suppressAutoHyphens/>
        <w:autoSpaceDE w:val="0"/>
        <w:autoSpaceDN w:val="0"/>
        <w:spacing w:after="120" w:line="276" w:lineRule="auto"/>
        <w:ind w:left="1069"/>
        <w:contextualSpacing/>
        <w:jc w:val="both"/>
        <w:rPr>
          <w:sz w:val="24"/>
          <w:szCs w:val="24"/>
        </w:rPr>
      </w:pPr>
      <w:r w:rsidRPr="006A60FC">
        <w:rPr>
          <w:sz w:val="24"/>
          <w:szCs w:val="24"/>
        </w:rPr>
        <w:t xml:space="preserve">administratorem danych osobowych osób fizycznych jest </w:t>
      </w:r>
      <w:r w:rsidRPr="006A60FC">
        <w:rPr>
          <w:sz w:val="24"/>
          <w:szCs w:val="24"/>
          <w:lang w:val="en-US"/>
        </w:rPr>
        <w:t>Państwowa Szkoła Muzyczna I i II st. im. Fr. Chopina w Sochaczewie, ul.</w:t>
      </w:r>
      <w:r w:rsidRPr="006A60FC">
        <w:rPr>
          <w:sz w:val="24"/>
          <w:szCs w:val="24"/>
        </w:rPr>
        <w:t xml:space="preserve"> </w:t>
      </w:r>
      <w:r w:rsidRPr="006A60FC">
        <w:rPr>
          <w:sz w:val="24"/>
          <w:szCs w:val="24"/>
          <w:lang w:val="en-US"/>
        </w:rPr>
        <w:t xml:space="preserve">Głowackiego 2, 96-500 Sochaczew, tel. 468622962, e-mail: </w:t>
      </w:r>
      <w:r w:rsidRPr="006A60FC">
        <w:rPr>
          <w:sz w:val="24"/>
          <w:szCs w:val="24"/>
        </w:rPr>
        <w:t>sekretariat@psmsochaczew.pl</w:t>
      </w:r>
    </w:p>
    <w:p w14:paraId="759C6780" w14:textId="77777777" w:rsidR="006A60FC" w:rsidRPr="006A60FC" w:rsidRDefault="006A60FC" w:rsidP="00EE63EB">
      <w:pPr>
        <w:numPr>
          <w:ilvl w:val="0"/>
          <w:numId w:val="89"/>
        </w:numPr>
        <w:tabs>
          <w:tab w:val="left" w:pos="1134"/>
          <w:tab w:val="left" w:pos="1701"/>
        </w:tabs>
        <w:suppressAutoHyphens/>
        <w:autoSpaceDE w:val="0"/>
        <w:autoSpaceDN w:val="0"/>
        <w:spacing w:after="120" w:line="276" w:lineRule="auto"/>
        <w:ind w:left="1069"/>
        <w:contextualSpacing/>
        <w:jc w:val="both"/>
        <w:rPr>
          <w:sz w:val="24"/>
          <w:szCs w:val="24"/>
        </w:rPr>
      </w:pPr>
      <w:r w:rsidRPr="006A60FC">
        <w:rPr>
          <w:bCs/>
          <w:sz w:val="24"/>
          <w:szCs w:val="24"/>
        </w:rPr>
        <w:t xml:space="preserve">Zamawiający wyznaczył Inspektora Ochrony Danych, </w:t>
      </w:r>
      <w:r w:rsidRPr="006A60FC">
        <w:rPr>
          <w:bCs/>
          <w:sz w:val="24"/>
          <w:szCs w:val="24"/>
          <w:lang w:val="en-US"/>
        </w:rPr>
        <w:t xml:space="preserve"> tel.: 604 270 401</w:t>
      </w:r>
    </w:p>
    <w:p w14:paraId="0C3B9702" w14:textId="77777777" w:rsidR="006A60FC" w:rsidRPr="006A60FC" w:rsidRDefault="006A60FC" w:rsidP="00EE63EB">
      <w:pPr>
        <w:numPr>
          <w:ilvl w:val="0"/>
          <w:numId w:val="89"/>
        </w:numPr>
        <w:tabs>
          <w:tab w:val="left" w:pos="1134"/>
          <w:tab w:val="left" w:pos="1701"/>
        </w:tabs>
        <w:suppressAutoHyphens/>
        <w:autoSpaceDE w:val="0"/>
        <w:autoSpaceDN w:val="0"/>
        <w:spacing w:after="120" w:line="276" w:lineRule="auto"/>
        <w:ind w:left="1069"/>
        <w:contextualSpacing/>
        <w:jc w:val="both"/>
        <w:rPr>
          <w:sz w:val="24"/>
          <w:szCs w:val="24"/>
        </w:rPr>
      </w:pPr>
      <w:r w:rsidRPr="006A60FC">
        <w:rPr>
          <w:sz w:val="24"/>
          <w:szCs w:val="24"/>
        </w:rPr>
        <w:t>dane osobowe osób fizycznych przetwarzane będą na podstawie art. 6 ust. 1 lit. c rozporządzenia 2016/679 w celu związanym z postępowaniem o udzielenie zamówienia publicznego -</w:t>
      </w:r>
    </w:p>
    <w:p w14:paraId="651CE4CB" w14:textId="77777777" w:rsidR="006A60FC" w:rsidRPr="006A60FC" w:rsidRDefault="006A60FC" w:rsidP="00EE63EB">
      <w:pPr>
        <w:numPr>
          <w:ilvl w:val="0"/>
          <w:numId w:val="89"/>
        </w:numPr>
        <w:tabs>
          <w:tab w:val="left" w:pos="1134"/>
          <w:tab w:val="left" w:pos="1701"/>
        </w:tabs>
        <w:suppressAutoHyphens/>
        <w:autoSpaceDE w:val="0"/>
        <w:autoSpaceDN w:val="0"/>
        <w:spacing w:after="120" w:line="276" w:lineRule="auto"/>
        <w:ind w:left="1069"/>
        <w:contextualSpacing/>
        <w:jc w:val="both"/>
        <w:rPr>
          <w:sz w:val="24"/>
          <w:szCs w:val="24"/>
        </w:rPr>
      </w:pPr>
      <w:r w:rsidRPr="006A60FC">
        <w:rPr>
          <w:sz w:val="24"/>
          <w:szCs w:val="24"/>
        </w:rPr>
        <w:t>w odniesieniu do danych osobowych osób fizycznych decyzje nie będą podejmowane w sposób zautomatyzowany, stosowanie do art. 22 rozporządzenia 2016/679;</w:t>
      </w:r>
    </w:p>
    <w:p w14:paraId="20821B03" w14:textId="77777777" w:rsidR="006A60FC" w:rsidRPr="006A60FC" w:rsidRDefault="006A60FC" w:rsidP="00EE63EB">
      <w:pPr>
        <w:numPr>
          <w:ilvl w:val="0"/>
          <w:numId w:val="89"/>
        </w:numPr>
        <w:tabs>
          <w:tab w:val="left" w:pos="1134"/>
          <w:tab w:val="left" w:pos="1701"/>
        </w:tabs>
        <w:suppressAutoHyphens/>
        <w:autoSpaceDE w:val="0"/>
        <w:autoSpaceDN w:val="0"/>
        <w:spacing w:after="120" w:line="276" w:lineRule="auto"/>
        <w:ind w:left="1069"/>
        <w:contextualSpacing/>
        <w:jc w:val="both"/>
        <w:rPr>
          <w:sz w:val="24"/>
          <w:szCs w:val="24"/>
        </w:rPr>
      </w:pPr>
      <w:r w:rsidRPr="006A60FC">
        <w:rPr>
          <w:sz w:val="24"/>
          <w:szCs w:val="24"/>
        </w:rPr>
        <w:lastRenderedPageBreak/>
        <w:t>osoba fizyczna posiada:</w:t>
      </w:r>
    </w:p>
    <w:p w14:paraId="3A52FEB5" w14:textId="77777777" w:rsidR="006A60FC" w:rsidRPr="006A60FC" w:rsidRDefault="006A60FC" w:rsidP="00EE63EB">
      <w:pPr>
        <w:numPr>
          <w:ilvl w:val="0"/>
          <w:numId w:val="92"/>
        </w:numPr>
        <w:tabs>
          <w:tab w:val="left" w:pos="1134"/>
          <w:tab w:val="left" w:pos="1701"/>
        </w:tabs>
        <w:suppressAutoHyphens/>
        <w:autoSpaceDE w:val="0"/>
        <w:autoSpaceDN w:val="0"/>
        <w:spacing w:after="120" w:line="276" w:lineRule="auto"/>
        <w:ind w:left="1495"/>
        <w:contextualSpacing/>
        <w:jc w:val="both"/>
        <w:rPr>
          <w:sz w:val="24"/>
          <w:szCs w:val="24"/>
        </w:rPr>
      </w:pPr>
      <w:r w:rsidRPr="006A60FC">
        <w:rPr>
          <w:sz w:val="24"/>
          <w:szCs w:val="24"/>
        </w:rPr>
        <w:t>na podstawie art. 15 rozporządzenia 2016/679 prawo dostępu do danych osobowych jej dotyczących;</w:t>
      </w:r>
    </w:p>
    <w:p w14:paraId="1D023D93" w14:textId="77777777" w:rsidR="006A60FC" w:rsidRPr="006A60FC" w:rsidRDefault="006A60FC" w:rsidP="00EE63EB">
      <w:pPr>
        <w:numPr>
          <w:ilvl w:val="0"/>
          <w:numId w:val="88"/>
        </w:numPr>
        <w:tabs>
          <w:tab w:val="left" w:pos="1134"/>
          <w:tab w:val="left" w:pos="1701"/>
        </w:tabs>
        <w:suppressAutoHyphens/>
        <w:autoSpaceDE w:val="0"/>
        <w:autoSpaceDN w:val="0"/>
        <w:spacing w:after="120" w:line="276" w:lineRule="auto"/>
        <w:ind w:left="1495"/>
        <w:contextualSpacing/>
        <w:jc w:val="both"/>
        <w:rPr>
          <w:sz w:val="24"/>
          <w:szCs w:val="24"/>
        </w:rPr>
      </w:pPr>
      <w:r w:rsidRPr="006A60FC">
        <w:rPr>
          <w:sz w:val="24"/>
          <w:szCs w:val="24"/>
        </w:rPr>
        <w:t>na podstawie art. 16 rozporządzenia 2016/679 prawo do sprostowania swoich danych osobowych;</w:t>
      </w:r>
    </w:p>
    <w:p w14:paraId="7A00DF61" w14:textId="77777777" w:rsidR="006A60FC" w:rsidRPr="006A60FC" w:rsidRDefault="006A60FC" w:rsidP="00EE63EB">
      <w:pPr>
        <w:numPr>
          <w:ilvl w:val="0"/>
          <w:numId w:val="88"/>
        </w:numPr>
        <w:tabs>
          <w:tab w:val="left" w:pos="1134"/>
          <w:tab w:val="left" w:pos="1701"/>
        </w:tabs>
        <w:suppressAutoHyphens/>
        <w:autoSpaceDE w:val="0"/>
        <w:autoSpaceDN w:val="0"/>
        <w:spacing w:after="120" w:line="276" w:lineRule="auto"/>
        <w:ind w:left="1495"/>
        <w:contextualSpacing/>
        <w:jc w:val="both"/>
        <w:rPr>
          <w:sz w:val="24"/>
          <w:szCs w:val="24"/>
        </w:rPr>
      </w:pPr>
      <w:r w:rsidRPr="006A60FC">
        <w:rPr>
          <w:sz w:val="24"/>
          <w:szCs w:val="24"/>
        </w:rPr>
        <w:t xml:space="preserve">na podstawie art. 18 rozporządzenia 2016/679 prawo żądania od administratora ograniczenia przetwarzania danych osobowych z zastrzeżeniem przypadków, o których mowa w art. 18 ust. 2 rozporządzenia 2016/679;  </w:t>
      </w:r>
    </w:p>
    <w:p w14:paraId="0E86882C" w14:textId="77777777" w:rsidR="006A60FC" w:rsidRPr="006A60FC" w:rsidRDefault="006A60FC" w:rsidP="00EE63EB">
      <w:pPr>
        <w:numPr>
          <w:ilvl w:val="0"/>
          <w:numId w:val="88"/>
        </w:numPr>
        <w:tabs>
          <w:tab w:val="left" w:pos="1134"/>
          <w:tab w:val="left" w:pos="1701"/>
        </w:tabs>
        <w:suppressAutoHyphens/>
        <w:autoSpaceDE w:val="0"/>
        <w:autoSpaceDN w:val="0"/>
        <w:spacing w:after="120" w:line="276" w:lineRule="auto"/>
        <w:ind w:left="1495"/>
        <w:contextualSpacing/>
        <w:jc w:val="both"/>
        <w:rPr>
          <w:sz w:val="24"/>
          <w:szCs w:val="24"/>
        </w:rPr>
      </w:pPr>
      <w:r w:rsidRPr="006A60FC">
        <w:rPr>
          <w:sz w:val="24"/>
          <w:szCs w:val="24"/>
        </w:rPr>
        <w:t>prawo do wniesienia skargi do Prezesa Urzędu Ochrony Danych Osobowych, gdy osoba fizyczna uzna, że przetwarzanie danych osobowych jej dotyczących narusza przepisy rozporządzenia 2016/679;</w:t>
      </w:r>
    </w:p>
    <w:p w14:paraId="5A22C43E" w14:textId="77777777" w:rsidR="006A60FC" w:rsidRPr="006A60FC" w:rsidRDefault="006A60FC" w:rsidP="00EE63EB">
      <w:pPr>
        <w:numPr>
          <w:ilvl w:val="0"/>
          <w:numId w:val="93"/>
        </w:numPr>
        <w:tabs>
          <w:tab w:val="left" w:pos="1134"/>
          <w:tab w:val="left" w:pos="1701"/>
        </w:tabs>
        <w:suppressAutoHyphens/>
        <w:autoSpaceDE w:val="0"/>
        <w:autoSpaceDN w:val="0"/>
        <w:spacing w:after="120" w:line="276" w:lineRule="auto"/>
        <w:ind w:left="1069"/>
        <w:contextualSpacing/>
        <w:jc w:val="both"/>
        <w:rPr>
          <w:sz w:val="24"/>
          <w:szCs w:val="24"/>
        </w:rPr>
      </w:pPr>
      <w:r w:rsidRPr="006A60FC">
        <w:rPr>
          <w:sz w:val="24"/>
          <w:szCs w:val="24"/>
        </w:rPr>
        <w:t>osobie fizycznej nie przysługuje:</w:t>
      </w:r>
    </w:p>
    <w:p w14:paraId="02CF6A93" w14:textId="77777777" w:rsidR="006A60FC" w:rsidRPr="006A60FC" w:rsidRDefault="006A60FC" w:rsidP="00EE63EB">
      <w:pPr>
        <w:numPr>
          <w:ilvl w:val="0"/>
          <w:numId w:val="94"/>
        </w:numPr>
        <w:tabs>
          <w:tab w:val="left" w:pos="1134"/>
          <w:tab w:val="left" w:pos="1701"/>
        </w:tabs>
        <w:suppressAutoHyphens/>
        <w:autoSpaceDE w:val="0"/>
        <w:autoSpaceDN w:val="0"/>
        <w:spacing w:after="120" w:line="276" w:lineRule="auto"/>
        <w:ind w:left="1495"/>
        <w:contextualSpacing/>
        <w:jc w:val="both"/>
        <w:rPr>
          <w:sz w:val="24"/>
          <w:szCs w:val="24"/>
        </w:rPr>
      </w:pPr>
      <w:r w:rsidRPr="006A60FC">
        <w:rPr>
          <w:sz w:val="24"/>
          <w:szCs w:val="24"/>
        </w:rPr>
        <w:t>w związku z art. 17 ust. 3 lit. b, d lub e rozporządzenia 2016/679 prawo do usunięcia danych osobowych;</w:t>
      </w:r>
    </w:p>
    <w:p w14:paraId="6A383A07" w14:textId="77777777" w:rsidR="006A60FC" w:rsidRPr="006A60FC" w:rsidRDefault="006A60FC" w:rsidP="00EE63EB">
      <w:pPr>
        <w:numPr>
          <w:ilvl w:val="0"/>
          <w:numId w:val="86"/>
        </w:numPr>
        <w:tabs>
          <w:tab w:val="left" w:pos="1134"/>
          <w:tab w:val="left" w:pos="1701"/>
        </w:tabs>
        <w:suppressAutoHyphens/>
        <w:autoSpaceDE w:val="0"/>
        <w:autoSpaceDN w:val="0"/>
        <w:spacing w:after="120" w:line="276" w:lineRule="auto"/>
        <w:ind w:left="1495"/>
        <w:contextualSpacing/>
        <w:jc w:val="both"/>
        <w:rPr>
          <w:sz w:val="24"/>
          <w:szCs w:val="24"/>
        </w:rPr>
      </w:pPr>
      <w:r w:rsidRPr="006A60FC">
        <w:rPr>
          <w:sz w:val="24"/>
          <w:szCs w:val="24"/>
        </w:rPr>
        <w:t>prawo do przenoszenia danych osobowych, o którym mowa w art. 20 rozporządzenia 2016/679;</w:t>
      </w:r>
    </w:p>
    <w:p w14:paraId="0A171A55" w14:textId="77777777" w:rsidR="006A60FC" w:rsidRPr="006A60FC" w:rsidRDefault="006A60FC" w:rsidP="00EE63EB">
      <w:pPr>
        <w:numPr>
          <w:ilvl w:val="0"/>
          <w:numId w:val="86"/>
        </w:numPr>
        <w:tabs>
          <w:tab w:val="left" w:pos="1134"/>
          <w:tab w:val="left" w:pos="1701"/>
        </w:tabs>
        <w:suppressAutoHyphens/>
        <w:autoSpaceDE w:val="0"/>
        <w:autoSpaceDN w:val="0"/>
        <w:spacing w:after="120" w:line="276" w:lineRule="auto"/>
        <w:ind w:left="1495"/>
        <w:contextualSpacing/>
        <w:jc w:val="both"/>
        <w:rPr>
          <w:sz w:val="24"/>
          <w:szCs w:val="24"/>
        </w:rPr>
      </w:pPr>
      <w:r w:rsidRPr="006A60FC">
        <w:rPr>
          <w:sz w:val="24"/>
          <w:szCs w:val="24"/>
        </w:rPr>
        <w:t>na podstawie art. 21 rozporządzenia 2016/679 prawo sprzeciwu, wobec przetwarzania danych osobowych, gdyż podstawą prawną przetwarzania danych osobowych osób fizycznych jest art. 6 ust. 1 lit. c rozporządzenia 2016/679.</w:t>
      </w:r>
    </w:p>
    <w:p w14:paraId="6602D362" w14:textId="77777777" w:rsidR="00CA0675" w:rsidRPr="006642E9" w:rsidRDefault="00CA0675" w:rsidP="00EE63EB">
      <w:pPr>
        <w:pStyle w:val="Akapitzlist"/>
        <w:numPr>
          <w:ilvl w:val="0"/>
          <w:numId w:val="95"/>
        </w:numPr>
        <w:tabs>
          <w:tab w:val="left" w:pos="1134"/>
          <w:tab w:val="left" w:pos="1701"/>
        </w:tabs>
        <w:suppressAutoHyphens/>
        <w:autoSpaceDE w:val="0"/>
        <w:autoSpaceDN w:val="0"/>
        <w:spacing w:after="120" w:line="276" w:lineRule="auto"/>
        <w:ind w:left="1069"/>
        <w:contextualSpacing/>
        <w:jc w:val="both"/>
        <w:rPr>
          <w:vanish/>
          <w:sz w:val="24"/>
          <w:szCs w:val="24"/>
        </w:rPr>
      </w:pPr>
    </w:p>
    <w:p w14:paraId="28AC2B9C" w14:textId="77777777" w:rsidR="00CA0675" w:rsidRPr="006642E9" w:rsidRDefault="00CA0675" w:rsidP="00EE63EB">
      <w:pPr>
        <w:pStyle w:val="Akapitzlist"/>
        <w:numPr>
          <w:ilvl w:val="0"/>
          <w:numId w:val="95"/>
        </w:numPr>
        <w:tabs>
          <w:tab w:val="left" w:pos="1134"/>
          <w:tab w:val="left" w:pos="1701"/>
        </w:tabs>
        <w:suppressAutoHyphens/>
        <w:autoSpaceDE w:val="0"/>
        <w:autoSpaceDN w:val="0"/>
        <w:spacing w:after="120" w:line="276" w:lineRule="auto"/>
        <w:ind w:left="1069"/>
        <w:contextualSpacing/>
        <w:jc w:val="both"/>
        <w:rPr>
          <w:vanish/>
          <w:sz w:val="24"/>
          <w:szCs w:val="24"/>
        </w:rPr>
      </w:pPr>
    </w:p>
    <w:p w14:paraId="72FB6000" w14:textId="77777777" w:rsidR="00CA0675" w:rsidRPr="006642E9" w:rsidRDefault="00CA0675" w:rsidP="00EE63EB">
      <w:pPr>
        <w:pStyle w:val="Akapitzlist"/>
        <w:numPr>
          <w:ilvl w:val="0"/>
          <w:numId w:val="95"/>
        </w:numPr>
        <w:tabs>
          <w:tab w:val="left" w:pos="1134"/>
          <w:tab w:val="left" w:pos="1701"/>
        </w:tabs>
        <w:suppressAutoHyphens/>
        <w:autoSpaceDE w:val="0"/>
        <w:autoSpaceDN w:val="0"/>
        <w:spacing w:after="120" w:line="276" w:lineRule="auto"/>
        <w:ind w:left="1069"/>
        <w:contextualSpacing/>
        <w:jc w:val="both"/>
        <w:rPr>
          <w:vanish/>
          <w:sz w:val="24"/>
          <w:szCs w:val="24"/>
        </w:rPr>
      </w:pPr>
    </w:p>
    <w:p w14:paraId="55F5ABB6" w14:textId="77777777" w:rsidR="00CA0675" w:rsidRPr="006642E9" w:rsidRDefault="00CA0675" w:rsidP="00EE63EB">
      <w:pPr>
        <w:pStyle w:val="Akapitzlist"/>
        <w:numPr>
          <w:ilvl w:val="0"/>
          <w:numId w:val="95"/>
        </w:numPr>
        <w:tabs>
          <w:tab w:val="left" w:pos="1134"/>
          <w:tab w:val="left" w:pos="1701"/>
        </w:tabs>
        <w:suppressAutoHyphens/>
        <w:autoSpaceDE w:val="0"/>
        <w:autoSpaceDN w:val="0"/>
        <w:spacing w:after="120" w:line="276" w:lineRule="auto"/>
        <w:ind w:left="1069"/>
        <w:contextualSpacing/>
        <w:jc w:val="both"/>
        <w:rPr>
          <w:vanish/>
          <w:sz w:val="24"/>
          <w:szCs w:val="24"/>
        </w:rPr>
      </w:pPr>
    </w:p>
    <w:p w14:paraId="61109CB3" w14:textId="77777777" w:rsidR="00CA0675" w:rsidRPr="006642E9" w:rsidRDefault="00CA0675" w:rsidP="00EE63EB">
      <w:pPr>
        <w:pStyle w:val="Akapitzlist"/>
        <w:numPr>
          <w:ilvl w:val="0"/>
          <w:numId w:val="95"/>
        </w:numPr>
        <w:tabs>
          <w:tab w:val="left" w:pos="1134"/>
          <w:tab w:val="left" w:pos="1701"/>
        </w:tabs>
        <w:suppressAutoHyphens/>
        <w:autoSpaceDE w:val="0"/>
        <w:autoSpaceDN w:val="0"/>
        <w:spacing w:after="120" w:line="276" w:lineRule="auto"/>
        <w:ind w:left="1069"/>
        <w:contextualSpacing/>
        <w:jc w:val="both"/>
        <w:rPr>
          <w:vanish/>
          <w:sz w:val="24"/>
          <w:szCs w:val="24"/>
        </w:rPr>
      </w:pPr>
    </w:p>
    <w:p w14:paraId="39A96A92" w14:textId="77777777" w:rsidR="00CA0675" w:rsidRPr="006642E9" w:rsidRDefault="00CA0675" w:rsidP="00EE63EB">
      <w:pPr>
        <w:pStyle w:val="Akapitzlist"/>
        <w:numPr>
          <w:ilvl w:val="0"/>
          <w:numId w:val="95"/>
        </w:numPr>
        <w:tabs>
          <w:tab w:val="left" w:pos="1134"/>
          <w:tab w:val="left" w:pos="1701"/>
        </w:tabs>
        <w:suppressAutoHyphens/>
        <w:autoSpaceDE w:val="0"/>
        <w:autoSpaceDN w:val="0"/>
        <w:spacing w:after="120" w:line="276" w:lineRule="auto"/>
        <w:ind w:left="1069"/>
        <w:contextualSpacing/>
        <w:jc w:val="both"/>
        <w:rPr>
          <w:vanish/>
          <w:sz w:val="24"/>
          <w:szCs w:val="24"/>
        </w:rPr>
      </w:pPr>
    </w:p>
    <w:p w14:paraId="0CF37DD2" w14:textId="77777777" w:rsidR="00CA0675" w:rsidRPr="006642E9" w:rsidRDefault="00CA0675" w:rsidP="00EE63EB">
      <w:pPr>
        <w:pStyle w:val="Akapitzlist"/>
        <w:numPr>
          <w:ilvl w:val="0"/>
          <w:numId w:val="95"/>
        </w:numPr>
        <w:tabs>
          <w:tab w:val="left" w:pos="1134"/>
          <w:tab w:val="left" w:pos="1701"/>
        </w:tabs>
        <w:suppressAutoHyphens/>
        <w:autoSpaceDE w:val="0"/>
        <w:autoSpaceDN w:val="0"/>
        <w:spacing w:after="120" w:line="276" w:lineRule="auto"/>
        <w:ind w:left="1069"/>
        <w:contextualSpacing/>
        <w:jc w:val="both"/>
        <w:rPr>
          <w:vanish/>
          <w:sz w:val="24"/>
          <w:szCs w:val="24"/>
        </w:rPr>
      </w:pPr>
    </w:p>
    <w:p w14:paraId="39E2D6D1" w14:textId="77777777" w:rsidR="00CA0675" w:rsidRPr="006642E9" w:rsidRDefault="00CA0675" w:rsidP="00EE63EB">
      <w:pPr>
        <w:pStyle w:val="Akapitzlist"/>
        <w:numPr>
          <w:ilvl w:val="0"/>
          <w:numId w:val="95"/>
        </w:numPr>
        <w:tabs>
          <w:tab w:val="left" w:pos="1134"/>
          <w:tab w:val="left" w:pos="1701"/>
        </w:tabs>
        <w:suppressAutoHyphens/>
        <w:autoSpaceDE w:val="0"/>
        <w:autoSpaceDN w:val="0"/>
        <w:spacing w:after="120" w:line="276" w:lineRule="auto"/>
        <w:ind w:left="1069"/>
        <w:contextualSpacing/>
        <w:jc w:val="both"/>
        <w:rPr>
          <w:vanish/>
          <w:sz w:val="24"/>
          <w:szCs w:val="24"/>
        </w:rPr>
      </w:pPr>
    </w:p>
    <w:p w14:paraId="1B657043" w14:textId="77777777" w:rsidR="00CA0675" w:rsidRPr="006642E9" w:rsidRDefault="00CA0675" w:rsidP="00EE63EB">
      <w:pPr>
        <w:pStyle w:val="Akapitzlist"/>
        <w:numPr>
          <w:ilvl w:val="0"/>
          <w:numId w:val="95"/>
        </w:numPr>
        <w:tabs>
          <w:tab w:val="left" w:pos="1134"/>
          <w:tab w:val="left" w:pos="1701"/>
        </w:tabs>
        <w:suppressAutoHyphens/>
        <w:autoSpaceDE w:val="0"/>
        <w:autoSpaceDN w:val="0"/>
        <w:spacing w:after="120" w:line="276" w:lineRule="auto"/>
        <w:ind w:left="1069"/>
        <w:contextualSpacing/>
        <w:jc w:val="both"/>
        <w:rPr>
          <w:vanish/>
          <w:sz w:val="24"/>
          <w:szCs w:val="24"/>
        </w:rPr>
      </w:pPr>
    </w:p>
    <w:p w14:paraId="48420310" w14:textId="77777777" w:rsidR="00CA0675" w:rsidRPr="006642E9" w:rsidRDefault="00CA0675" w:rsidP="00EE63EB">
      <w:pPr>
        <w:pStyle w:val="Akapitzlist"/>
        <w:numPr>
          <w:ilvl w:val="0"/>
          <w:numId w:val="95"/>
        </w:numPr>
        <w:tabs>
          <w:tab w:val="left" w:pos="1134"/>
          <w:tab w:val="left" w:pos="1701"/>
        </w:tabs>
        <w:suppressAutoHyphens/>
        <w:autoSpaceDE w:val="0"/>
        <w:autoSpaceDN w:val="0"/>
        <w:spacing w:after="120" w:line="276" w:lineRule="auto"/>
        <w:ind w:left="1069"/>
        <w:contextualSpacing/>
        <w:jc w:val="both"/>
        <w:rPr>
          <w:vanish/>
          <w:sz w:val="24"/>
          <w:szCs w:val="24"/>
        </w:rPr>
      </w:pPr>
    </w:p>
    <w:p w14:paraId="3359D5B1" w14:textId="1D906A12" w:rsidR="006A60FC" w:rsidRPr="006A60FC" w:rsidRDefault="006A60FC" w:rsidP="00EE63EB">
      <w:pPr>
        <w:numPr>
          <w:ilvl w:val="0"/>
          <w:numId w:val="95"/>
        </w:numPr>
        <w:tabs>
          <w:tab w:val="left" w:pos="1134"/>
          <w:tab w:val="left" w:pos="1701"/>
        </w:tabs>
        <w:suppressAutoHyphens/>
        <w:autoSpaceDE w:val="0"/>
        <w:autoSpaceDN w:val="0"/>
        <w:spacing w:after="120" w:line="276" w:lineRule="auto"/>
        <w:ind w:left="1069"/>
        <w:contextualSpacing/>
        <w:jc w:val="both"/>
        <w:rPr>
          <w:sz w:val="24"/>
          <w:szCs w:val="24"/>
        </w:rPr>
      </w:pPr>
      <w:r w:rsidRPr="006A60FC">
        <w:rPr>
          <w:sz w:val="24"/>
          <w:szCs w:val="24"/>
        </w:rPr>
        <w:t>Wykonawca ubiegając się o udzielenie zamówienia publicznego jest zobowiązany do wypełnienia wszystkich obowiązków formalno-prawnych związanych z udziałem w postępowaniu, w tym również obowiązków wynikających z rozporządzenia 2016/679, w szczególności obowiązek informacyjny przewidziany w art. 13 rozporządzenia 2016/679 względem osób fizycznych, których dane osobowe dotyczą i od których dane te wykonawca bezpośrednio pozyskał. Obowiązek informacyjny wynikający z art. 13 rozporządzenia 2016/679 nie będzie miał zastosowania, gdy i w zakresie, w jakim osoba fizyczna, której dane dotyczą, dysponuje już tymi informacjami (art. 13 ust. 4 rozporządzenia 2016/679).</w:t>
      </w:r>
    </w:p>
    <w:p w14:paraId="1867C497" w14:textId="77777777" w:rsidR="006A60FC" w:rsidRPr="006A60FC" w:rsidRDefault="006A60FC" w:rsidP="00EE63EB">
      <w:pPr>
        <w:numPr>
          <w:ilvl w:val="0"/>
          <w:numId w:val="87"/>
        </w:numPr>
        <w:tabs>
          <w:tab w:val="left" w:pos="1134"/>
          <w:tab w:val="left" w:pos="1701"/>
        </w:tabs>
        <w:suppressAutoHyphens/>
        <w:autoSpaceDE w:val="0"/>
        <w:autoSpaceDN w:val="0"/>
        <w:spacing w:after="120" w:line="276" w:lineRule="auto"/>
        <w:ind w:left="1069"/>
        <w:contextualSpacing/>
        <w:jc w:val="both"/>
        <w:rPr>
          <w:sz w:val="24"/>
          <w:szCs w:val="24"/>
        </w:rPr>
      </w:pPr>
      <w:r w:rsidRPr="006A60FC">
        <w:rPr>
          <w:sz w:val="24"/>
          <w:szCs w:val="24"/>
        </w:rPr>
        <w:t>Wykonawca jest obowiązany wypełnić obowiązek informacyjny wynikający z art. 14 rozporządzenia 2016/679 względem osób fizycznych, których dane przekazuje zamawiającemu i których dane pośrednio pozyskał, chyba że ma zastosowanie co najmniej jedno z włączeń, o których mowa w art. 14 ust. 5 rozporządzenia 2016/679.</w:t>
      </w:r>
    </w:p>
    <w:p w14:paraId="5FED8DCD" w14:textId="77777777" w:rsidR="006A60FC" w:rsidRPr="006A60FC" w:rsidRDefault="006A60FC" w:rsidP="00EE63EB">
      <w:pPr>
        <w:numPr>
          <w:ilvl w:val="0"/>
          <w:numId w:val="87"/>
        </w:numPr>
        <w:tabs>
          <w:tab w:val="left" w:pos="1134"/>
          <w:tab w:val="left" w:pos="1701"/>
        </w:tabs>
        <w:suppressAutoHyphens/>
        <w:autoSpaceDE w:val="0"/>
        <w:autoSpaceDN w:val="0"/>
        <w:spacing w:after="120" w:line="276" w:lineRule="auto"/>
        <w:ind w:left="1069"/>
        <w:contextualSpacing/>
        <w:jc w:val="both"/>
        <w:rPr>
          <w:sz w:val="24"/>
          <w:szCs w:val="24"/>
        </w:rPr>
      </w:pPr>
      <w:r w:rsidRPr="006A60FC">
        <w:rPr>
          <w:sz w:val="24"/>
          <w:szCs w:val="24"/>
        </w:rPr>
        <w:t>W celu zapewnienia, że wykonawca wypełnił obowiązki informacyjne wynikające z rozporządzenia 2016/679 oraz ochrony prawnie uzasadnionych interesów osoby trzeciej, której dane zostały przekazane w związku z ubieganiem się wykonawcy o udzielenie zamówienia w postępowaniu, wykonawca składa w postępowaniu oświadczenie o wypełnieniu przez niego obowiązków informacyjnych przewidzianych w art. 13 lub art. 14 rozporządzenia 2016/679. Oświadczenie, o którym mowa w zdaniu pierwszym wykonawca składa w ofercie.</w:t>
      </w:r>
    </w:p>
    <w:p w14:paraId="3765CD1C" w14:textId="77777777" w:rsidR="006A60FC" w:rsidRPr="006A60FC" w:rsidRDefault="006A60FC" w:rsidP="006A60FC">
      <w:pPr>
        <w:tabs>
          <w:tab w:val="left" w:pos="1134"/>
          <w:tab w:val="left" w:pos="1701"/>
        </w:tabs>
        <w:suppressAutoHyphens/>
        <w:autoSpaceDE w:val="0"/>
        <w:autoSpaceDN w:val="0"/>
        <w:spacing w:after="120" w:line="276" w:lineRule="auto"/>
        <w:ind w:left="1701"/>
        <w:contextualSpacing/>
        <w:jc w:val="both"/>
        <w:rPr>
          <w:sz w:val="24"/>
          <w:szCs w:val="24"/>
        </w:rPr>
      </w:pPr>
    </w:p>
    <w:p w14:paraId="06EE8ED3" w14:textId="77777777" w:rsidR="000134E3" w:rsidRPr="006642E9" w:rsidRDefault="000134E3" w:rsidP="00C8671E">
      <w:pPr>
        <w:tabs>
          <w:tab w:val="left" w:pos="1134"/>
          <w:tab w:val="left" w:pos="1701"/>
        </w:tabs>
        <w:suppressAutoHyphens/>
        <w:autoSpaceDE w:val="0"/>
        <w:autoSpaceDN w:val="0"/>
        <w:spacing w:after="120" w:line="276" w:lineRule="auto"/>
        <w:ind w:left="1701"/>
        <w:contextualSpacing/>
        <w:jc w:val="both"/>
        <w:rPr>
          <w:sz w:val="24"/>
          <w:szCs w:val="24"/>
        </w:rPr>
      </w:pPr>
    </w:p>
    <w:bookmarkEnd w:id="9"/>
    <w:p w14:paraId="07015031" w14:textId="77777777" w:rsidR="00873C98" w:rsidRPr="006642E9" w:rsidRDefault="00E32321" w:rsidP="00B064C9">
      <w:pPr>
        <w:numPr>
          <w:ilvl w:val="0"/>
          <w:numId w:val="98"/>
        </w:numPr>
        <w:tabs>
          <w:tab w:val="left" w:pos="851"/>
        </w:tabs>
        <w:suppressAutoHyphens/>
        <w:autoSpaceDE w:val="0"/>
        <w:autoSpaceDN w:val="0"/>
        <w:spacing w:after="120" w:line="276" w:lineRule="auto"/>
        <w:ind w:left="851" w:hanging="425"/>
        <w:jc w:val="both"/>
        <w:rPr>
          <w:b/>
          <w:sz w:val="24"/>
          <w:szCs w:val="24"/>
        </w:rPr>
      </w:pPr>
      <w:r w:rsidRPr="006642E9">
        <w:rPr>
          <w:b/>
          <w:sz w:val="24"/>
          <w:szCs w:val="24"/>
        </w:rPr>
        <w:t>Z</w:t>
      </w:r>
      <w:r w:rsidR="00873C98" w:rsidRPr="006642E9">
        <w:rPr>
          <w:b/>
          <w:sz w:val="24"/>
          <w:szCs w:val="24"/>
        </w:rPr>
        <w:t>ałączniki wymienione w SWZ stanowią jej treść.</w:t>
      </w:r>
    </w:p>
    <w:p w14:paraId="586E0D1D" w14:textId="77777777" w:rsidR="00513955" w:rsidRPr="006642E9" w:rsidRDefault="00513955" w:rsidP="00A77529">
      <w:pPr>
        <w:spacing w:line="276" w:lineRule="auto"/>
        <w:ind w:left="4254" w:firstLine="709"/>
        <w:jc w:val="right"/>
        <w:rPr>
          <w:b/>
          <w:sz w:val="24"/>
          <w:szCs w:val="24"/>
        </w:rPr>
      </w:pPr>
    </w:p>
    <w:p w14:paraId="10F9FCE9" w14:textId="77777777" w:rsidR="00D01F49" w:rsidRPr="006642E9" w:rsidRDefault="00D01F49" w:rsidP="00A77529">
      <w:pPr>
        <w:spacing w:line="276" w:lineRule="auto"/>
        <w:ind w:left="4254" w:firstLine="709"/>
        <w:jc w:val="right"/>
        <w:rPr>
          <w:b/>
          <w:sz w:val="24"/>
          <w:szCs w:val="24"/>
        </w:rPr>
      </w:pPr>
    </w:p>
    <w:p w14:paraId="61683548" w14:textId="77777777" w:rsidR="00873C98" w:rsidRPr="006642E9" w:rsidRDefault="00873C98" w:rsidP="00A77529">
      <w:pPr>
        <w:spacing w:line="276" w:lineRule="auto"/>
        <w:ind w:left="4254" w:firstLine="709"/>
        <w:jc w:val="right"/>
        <w:rPr>
          <w:b/>
          <w:sz w:val="24"/>
          <w:szCs w:val="24"/>
        </w:rPr>
      </w:pPr>
      <w:r w:rsidRPr="006642E9">
        <w:rPr>
          <w:b/>
          <w:sz w:val="24"/>
          <w:szCs w:val="24"/>
        </w:rPr>
        <w:t>Treść SWZ zatwierdzam</w:t>
      </w:r>
    </w:p>
    <w:p w14:paraId="75D105A9" w14:textId="77777777" w:rsidR="00D01F49" w:rsidRPr="006642E9" w:rsidRDefault="00D01F49" w:rsidP="00A77529">
      <w:pPr>
        <w:spacing w:line="276" w:lineRule="auto"/>
        <w:ind w:left="4254" w:firstLine="709"/>
        <w:jc w:val="right"/>
        <w:rPr>
          <w:b/>
          <w:sz w:val="24"/>
          <w:szCs w:val="24"/>
        </w:rPr>
      </w:pPr>
    </w:p>
    <w:p w14:paraId="265444CE" w14:textId="77777777" w:rsidR="00873C98" w:rsidRPr="006642E9" w:rsidRDefault="00873C98" w:rsidP="00A77529">
      <w:pPr>
        <w:spacing w:line="276" w:lineRule="auto"/>
        <w:jc w:val="right"/>
        <w:rPr>
          <w:sz w:val="24"/>
          <w:szCs w:val="24"/>
        </w:rPr>
      </w:pPr>
    </w:p>
    <w:p w14:paraId="09E05C6B" w14:textId="06192DEE" w:rsidR="00873C98" w:rsidRPr="006642E9" w:rsidRDefault="00B064C9" w:rsidP="00A77529">
      <w:pPr>
        <w:spacing w:line="276" w:lineRule="auto"/>
        <w:jc w:val="right"/>
        <w:rPr>
          <w:sz w:val="24"/>
          <w:szCs w:val="24"/>
        </w:rPr>
      </w:pPr>
      <w:r>
        <w:rPr>
          <w:sz w:val="24"/>
          <w:szCs w:val="24"/>
        </w:rPr>
        <w:t>25.09.2025</w:t>
      </w:r>
      <w:r w:rsidR="00EC1B29" w:rsidRPr="006642E9">
        <w:rPr>
          <w:sz w:val="24"/>
          <w:szCs w:val="24"/>
        </w:rPr>
        <w:t xml:space="preserve"> r.</w:t>
      </w:r>
      <w:r w:rsidR="00011BDE" w:rsidRPr="006642E9">
        <w:rPr>
          <w:sz w:val="24"/>
          <w:szCs w:val="24"/>
        </w:rPr>
        <w:t xml:space="preserve"> </w:t>
      </w:r>
      <w:r w:rsidR="00873C98" w:rsidRPr="006642E9">
        <w:rPr>
          <w:sz w:val="24"/>
          <w:szCs w:val="24"/>
        </w:rPr>
        <w:t>...................................................................</w:t>
      </w:r>
    </w:p>
    <w:p w14:paraId="7F463694" w14:textId="77777777" w:rsidR="00873C98" w:rsidRPr="006642E9" w:rsidRDefault="00873C98" w:rsidP="00A77529">
      <w:pPr>
        <w:pStyle w:val="pkt"/>
        <w:suppressAutoHyphens/>
        <w:autoSpaceDE w:val="0"/>
        <w:autoSpaceDN w:val="0"/>
        <w:spacing w:before="0" w:after="0" w:line="276" w:lineRule="auto"/>
        <w:ind w:left="435" w:firstLine="0"/>
        <w:jc w:val="right"/>
        <w:rPr>
          <w:i/>
        </w:rPr>
      </w:pPr>
      <w:r w:rsidRPr="006642E9">
        <w:rPr>
          <w:i/>
        </w:rPr>
        <w:t>Data i podpis Kierownika Zamawiającego</w:t>
      </w:r>
    </w:p>
    <w:p w14:paraId="43A8D76F" w14:textId="77777777" w:rsidR="00360D4F" w:rsidRPr="006642E9" w:rsidRDefault="00C8671E" w:rsidP="00360D4F">
      <w:pPr>
        <w:jc w:val="center"/>
        <w:rPr>
          <w:b/>
          <w:sz w:val="24"/>
          <w:szCs w:val="24"/>
          <w:u w:val="single"/>
        </w:rPr>
      </w:pPr>
      <w:bookmarkStart w:id="10" w:name="_Hlk65572901"/>
      <w:r w:rsidRPr="006642E9">
        <w:rPr>
          <w:b/>
          <w:sz w:val="24"/>
          <w:szCs w:val="24"/>
        </w:rPr>
        <w:br w:type="page"/>
      </w:r>
      <w:bookmarkEnd w:id="10"/>
      <w:r w:rsidR="00360D4F" w:rsidRPr="006642E9">
        <w:rPr>
          <w:b/>
          <w:sz w:val="24"/>
          <w:szCs w:val="24"/>
        </w:rPr>
        <w:lastRenderedPageBreak/>
        <w:t xml:space="preserve">FORMULARZ  OFERTY </w:t>
      </w:r>
    </w:p>
    <w:p w14:paraId="3F5D86FB" w14:textId="77777777" w:rsidR="00360D4F" w:rsidRPr="006642E9" w:rsidRDefault="00360D4F" w:rsidP="00360D4F">
      <w:pPr>
        <w:rPr>
          <w:sz w:val="24"/>
          <w:szCs w:val="24"/>
        </w:rPr>
      </w:pPr>
    </w:p>
    <w:tbl>
      <w:tblPr>
        <w:tblW w:w="0" w:type="auto"/>
        <w:tblLayout w:type="fixed"/>
        <w:tblCellMar>
          <w:left w:w="70" w:type="dxa"/>
          <w:right w:w="70" w:type="dxa"/>
        </w:tblCellMar>
        <w:tblLook w:val="0000" w:firstRow="0" w:lastRow="0" w:firstColumn="0" w:lastColumn="0" w:noHBand="0" w:noVBand="0"/>
      </w:tblPr>
      <w:tblGrid>
        <w:gridCol w:w="3119"/>
        <w:gridCol w:w="6307"/>
      </w:tblGrid>
      <w:tr w:rsidR="000526C2" w:rsidRPr="006642E9" w14:paraId="4E254832" w14:textId="77777777" w:rsidTr="00360D4F">
        <w:tc>
          <w:tcPr>
            <w:tcW w:w="3119" w:type="dxa"/>
          </w:tcPr>
          <w:p w14:paraId="021013DE" w14:textId="77777777" w:rsidR="00360D4F" w:rsidRPr="006642E9" w:rsidRDefault="00360D4F" w:rsidP="00360D4F">
            <w:pPr>
              <w:rPr>
                <w:sz w:val="24"/>
                <w:szCs w:val="24"/>
              </w:rPr>
            </w:pPr>
          </w:p>
          <w:p w14:paraId="3DD6E678" w14:textId="77777777" w:rsidR="00360D4F" w:rsidRPr="006642E9" w:rsidRDefault="00360D4F" w:rsidP="00360D4F">
            <w:pPr>
              <w:rPr>
                <w:sz w:val="24"/>
                <w:szCs w:val="24"/>
              </w:rPr>
            </w:pPr>
          </w:p>
          <w:p w14:paraId="7854539F" w14:textId="77777777" w:rsidR="00360D4F" w:rsidRPr="006642E9" w:rsidRDefault="00360D4F" w:rsidP="00360D4F">
            <w:pPr>
              <w:rPr>
                <w:sz w:val="24"/>
                <w:szCs w:val="24"/>
              </w:rPr>
            </w:pPr>
          </w:p>
          <w:p w14:paraId="5618FD49" w14:textId="77777777" w:rsidR="00360D4F" w:rsidRPr="006642E9" w:rsidRDefault="00360D4F" w:rsidP="00360D4F">
            <w:pPr>
              <w:rPr>
                <w:i/>
                <w:sz w:val="24"/>
                <w:szCs w:val="24"/>
              </w:rPr>
            </w:pPr>
            <w:r w:rsidRPr="006642E9">
              <w:rPr>
                <w:sz w:val="24"/>
                <w:szCs w:val="24"/>
              </w:rPr>
              <w:t xml:space="preserve">           </w:t>
            </w:r>
            <w:r w:rsidRPr="006642E9">
              <w:rPr>
                <w:i/>
                <w:sz w:val="24"/>
                <w:szCs w:val="24"/>
              </w:rPr>
              <w:t>(pieczęć Oferenta)</w:t>
            </w:r>
          </w:p>
        </w:tc>
        <w:tc>
          <w:tcPr>
            <w:tcW w:w="6307" w:type="dxa"/>
            <w:tcBorders>
              <w:top w:val="single" w:sz="4" w:space="0" w:color="auto"/>
              <w:left w:val="single" w:sz="4" w:space="0" w:color="auto"/>
              <w:bottom w:val="single" w:sz="4" w:space="0" w:color="auto"/>
              <w:right w:val="single" w:sz="4" w:space="0" w:color="auto"/>
            </w:tcBorders>
            <w:shd w:val="pct5" w:color="auto" w:fill="auto"/>
          </w:tcPr>
          <w:p w14:paraId="17B9C38C" w14:textId="77777777" w:rsidR="00360D4F" w:rsidRPr="006642E9" w:rsidRDefault="00360D4F" w:rsidP="00360D4F">
            <w:pPr>
              <w:rPr>
                <w:sz w:val="24"/>
                <w:szCs w:val="24"/>
              </w:rPr>
            </w:pPr>
          </w:p>
          <w:p w14:paraId="4C8F8629" w14:textId="77777777" w:rsidR="00360D4F" w:rsidRPr="006642E9" w:rsidRDefault="00360D4F" w:rsidP="00360D4F">
            <w:pPr>
              <w:jc w:val="center"/>
              <w:rPr>
                <w:sz w:val="24"/>
                <w:szCs w:val="24"/>
              </w:rPr>
            </w:pPr>
            <w:r w:rsidRPr="006642E9">
              <w:rPr>
                <w:sz w:val="24"/>
                <w:szCs w:val="24"/>
              </w:rPr>
              <w:t>OFERTA</w:t>
            </w:r>
          </w:p>
          <w:p w14:paraId="391AA47E" w14:textId="77777777" w:rsidR="00360D4F" w:rsidRPr="006642E9" w:rsidRDefault="00360D4F" w:rsidP="00360D4F">
            <w:pPr>
              <w:rPr>
                <w:sz w:val="24"/>
                <w:szCs w:val="24"/>
              </w:rPr>
            </w:pPr>
          </w:p>
        </w:tc>
      </w:tr>
    </w:tbl>
    <w:p w14:paraId="074F7884" w14:textId="77777777" w:rsidR="00360D4F" w:rsidRPr="006642E9" w:rsidRDefault="00360D4F" w:rsidP="00360D4F">
      <w:pPr>
        <w:jc w:val="both"/>
        <w:rPr>
          <w:i/>
          <w:sz w:val="24"/>
          <w:szCs w:val="24"/>
        </w:rPr>
      </w:pPr>
    </w:p>
    <w:p w14:paraId="5DCC0A2B" w14:textId="77777777" w:rsidR="00CA0675" w:rsidRPr="006642E9" w:rsidRDefault="00CA0675" w:rsidP="00CA0675">
      <w:pPr>
        <w:pStyle w:val="Standard"/>
        <w:ind w:left="5103"/>
        <w:jc w:val="center"/>
        <w:rPr>
          <w:rFonts w:ascii="Times New Roman" w:hAnsi="Times New Roman" w:cs="Times New Roman"/>
        </w:rPr>
      </w:pPr>
      <w:r w:rsidRPr="006642E9">
        <w:rPr>
          <w:rFonts w:ascii="Times New Roman" w:hAnsi="Times New Roman" w:cs="Times New Roman"/>
          <w:sz w:val="24"/>
          <w:szCs w:val="24"/>
        </w:rPr>
        <w:t>PSM I i II st. im. F.Chopina</w:t>
      </w:r>
    </w:p>
    <w:p w14:paraId="77AF09EE" w14:textId="77777777" w:rsidR="00CA0675" w:rsidRPr="006642E9" w:rsidRDefault="00CA0675" w:rsidP="00CA0675">
      <w:pPr>
        <w:pStyle w:val="Standard"/>
        <w:ind w:left="5103"/>
        <w:jc w:val="center"/>
        <w:rPr>
          <w:rFonts w:ascii="Times New Roman" w:hAnsi="Times New Roman" w:cs="Times New Roman"/>
        </w:rPr>
      </w:pPr>
      <w:r w:rsidRPr="006642E9">
        <w:rPr>
          <w:rFonts w:ascii="Times New Roman" w:hAnsi="Times New Roman" w:cs="Times New Roman"/>
          <w:sz w:val="24"/>
          <w:szCs w:val="24"/>
        </w:rPr>
        <w:t>ul. Głowackiego 2</w:t>
      </w:r>
    </w:p>
    <w:p w14:paraId="111CE866" w14:textId="77777777" w:rsidR="00CA0675" w:rsidRPr="006642E9" w:rsidRDefault="00CA0675" w:rsidP="00CA0675">
      <w:pPr>
        <w:pStyle w:val="Standard"/>
        <w:ind w:left="5103"/>
        <w:jc w:val="center"/>
        <w:rPr>
          <w:rFonts w:ascii="Times New Roman" w:hAnsi="Times New Roman" w:cs="Times New Roman"/>
        </w:rPr>
      </w:pPr>
      <w:r w:rsidRPr="006642E9">
        <w:rPr>
          <w:rFonts w:ascii="Times New Roman" w:hAnsi="Times New Roman" w:cs="Times New Roman"/>
          <w:sz w:val="24"/>
          <w:szCs w:val="24"/>
        </w:rPr>
        <w:t>96-500 Sochaczew</w:t>
      </w:r>
    </w:p>
    <w:p w14:paraId="1688159E" w14:textId="77777777" w:rsidR="00360D4F" w:rsidRPr="006642E9" w:rsidRDefault="00360D4F" w:rsidP="00DB55FD">
      <w:pPr>
        <w:spacing w:line="276" w:lineRule="auto"/>
        <w:jc w:val="both"/>
        <w:rPr>
          <w:sz w:val="24"/>
          <w:szCs w:val="24"/>
        </w:rPr>
      </w:pPr>
      <w:r w:rsidRPr="006642E9">
        <w:rPr>
          <w:sz w:val="24"/>
          <w:szCs w:val="24"/>
        </w:rPr>
        <w:t xml:space="preserve"> </w:t>
      </w:r>
    </w:p>
    <w:p w14:paraId="01CA932D" w14:textId="6440942F" w:rsidR="00CA0675" w:rsidRPr="006642E9" w:rsidRDefault="00407DDE" w:rsidP="00CA0675">
      <w:pPr>
        <w:jc w:val="both"/>
        <w:rPr>
          <w:b/>
          <w:bCs/>
          <w:sz w:val="24"/>
          <w:szCs w:val="24"/>
        </w:rPr>
      </w:pPr>
      <w:r w:rsidRPr="006642E9">
        <w:rPr>
          <w:sz w:val="24"/>
          <w:szCs w:val="24"/>
        </w:rPr>
        <w:tab/>
      </w:r>
      <w:r w:rsidR="00360D4F" w:rsidRPr="006642E9">
        <w:rPr>
          <w:sz w:val="24"/>
          <w:szCs w:val="24"/>
        </w:rPr>
        <w:t xml:space="preserve">Nawiązując do zaproszenia do wzięcia udziału w przetargu w trybie podstawowym </w:t>
      </w:r>
      <w:r w:rsidRPr="006642E9">
        <w:rPr>
          <w:sz w:val="24"/>
          <w:szCs w:val="24"/>
        </w:rPr>
        <w:br/>
      </w:r>
      <w:bookmarkStart w:id="11" w:name="_Hlk93476327"/>
      <w:r w:rsidR="00360D4F" w:rsidRPr="006642E9">
        <w:rPr>
          <w:sz w:val="24"/>
          <w:szCs w:val="24"/>
        </w:rPr>
        <w:t>na</w:t>
      </w:r>
      <w:r w:rsidRPr="006642E9">
        <w:rPr>
          <w:sz w:val="24"/>
          <w:szCs w:val="24"/>
        </w:rPr>
        <w:t xml:space="preserve"> </w:t>
      </w:r>
      <w:bookmarkEnd w:id="11"/>
      <w:r w:rsidR="00CA0675" w:rsidRPr="006642E9">
        <w:rPr>
          <w:b/>
          <w:bCs/>
          <w:sz w:val="24"/>
          <w:szCs w:val="24"/>
        </w:rPr>
        <w:t>wykonanie robót budowlanych polegających na remoncie kanalizacji deszczowej na działce nr 2005/2 w obrębie geodezyjnym Sochaczew Wschód, na terenie Państwowej Szkoły Muzycznej I i II stopnia im. Fryderyka Chopina w Sochaczewie</w:t>
      </w:r>
    </w:p>
    <w:p w14:paraId="0A46FCCC" w14:textId="77777777" w:rsidR="007A1768" w:rsidRPr="006642E9" w:rsidRDefault="007A1768" w:rsidP="007A1768">
      <w:pPr>
        <w:spacing w:line="360" w:lineRule="auto"/>
        <w:ind w:firstLine="709"/>
        <w:jc w:val="both"/>
        <w:rPr>
          <w:sz w:val="24"/>
          <w:szCs w:val="24"/>
        </w:rPr>
      </w:pPr>
    </w:p>
    <w:p w14:paraId="605CE1D8" w14:textId="77777777" w:rsidR="007A1768" w:rsidRPr="006642E9" w:rsidRDefault="007A1768" w:rsidP="007A1768">
      <w:pPr>
        <w:autoSpaceDE w:val="0"/>
        <w:autoSpaceDN w:val="0"/>
        <w:adjustRightInd w:val="0"/>
        <w:spacing w:line="360" w:lineRule="auto"/>
        <w:rPr>
          <w:b/>
          <w:bCs/>
          <w:spacing w:val="20"/>
          <w:sz w:val="24"/>
          <w:szCs w:val="24"/>
        </w:rPr>
      </w:pPr>
      <w:r w:rsidRPr="006642E9">
        <w:rPr>
          <w:b/>
          <w:bCs/>
          <w:spacing w:val="20"/>
          <w:sz w:val="24"/>
          <w:szCs w:val="24"/>
        </w:rPr>
        <w:t>A. Dane dotyczące Wykonawcy:</w:t>
      </w:r>
    </w:p>
    <w:p w14:paraId="6650FD19" w14:textId="77777777" w:rsidR="007A1768" w:rsidRPr="006642E9" w:rsidRDefault="007A1768" w:rsidP="007A1768">
      <w:pPr>
        <w:autoSpaceDE w:val="0"/>
        <w:autoSpaceDN w:val="0"/>
        <w:adjustRightInd w:val="0"/>
        <w:spacing w:line="480" w:lineRule="auto"/>
        <w:rPr>
          <w:sz w:val="24"/>
          <w:szCs w:val="24"/>
        </w:rPr>
      </w:pPr>
      <w:r w:rsidRPr="006642E9">
        <w:rPr>
          <w:sz w:val="24"/>
          <w:szCs w:val="24"/>
        </w:rPr>
        <w:t>Nazwa: .........................................................................................................................................</w:t>
      </w:r>
    </w:p>
    <w:p w14:paraId="4C0A9BEC" w14:textId="77777777" w:rsidR="007A1768" w:rsidRPr="006642E9" w:rsidRDefault="007A1768" w:rsidP="007A1768">
      <w:pPr>
        <w:autoSpaceDE w:val="0"/>
        <w:autoSpaceDN w:val="0"/>
        <w:adjustRightInd w:val="0"/>
        <w:spacing w:line="480" w:lineRule="auto"/>
        <w:rPr>
          <w:sz w:val="24"/>
          <w:szCs w:val="24"/>
        </w:rPr>
      </w:pPr>
      <w:r w:rsidRPr="006642E9">
        <w:rPr>
          <w:sz w:val="24"/>
          <w:szCs w:val="24"/>
        </w:rPr>
        <w:t>Siedziba: .......................................................................................................................................</w:t>
      </w:r>
    </w:p>
    <w:p w14:paraId="4E0C7F88" w14:textId="77777777" w:rsidR="007A1768" w:rsidRPr="006642E9" w:rsidRDefault="007A1768" w:rsidP="007A1768">
      <w:pPr>
        <w:autoSpaceDE w:val="0"/>
        <w:autoSpaceDN w:val="0"/>
        <w:adjustRightInd w:val="0"/>
        <w:spacing w:line="480" w:lineRule="auto"/>
        <w:rPr>
          <w:sz w:val="24"/>
          <w:szCs w:val="24"/>
        </w:rPr>
      </w:pPr>
      <w:r w:rsidRPr="006642E9">
        <w:rPr>
          <w:sz w:val="24"/>
          <w:szCs w:val="24"/>
        </w:rPr>
        <w:t>Adres poczty elektronicznej: ........................................................................................................</w:t>
      </w:r>
    </w:p>
    <w:p w14:paraId="5085533B" w14:textId="77777777" w:rsidR="007A1768" w:rsidRPr="006642E9" w:rsidRDefault="007A1768" w:rsidP="007A1768">
      <w:pPr>
        <w:autoSpaceDE w:val="0"/>
        <w:autoSpaceDN w:val="0"/>
        <w:adjustRightInd w:val="0"/>
        <w:spacing w:line="480" w:lineRule="auto"/>
        <w:rPr>
          <w:sz w:val="24"/>
          <w:szCs w:val="24"/>
        </w:rPr>
      </w:pPr>
      <w:r w:rsidRPr="006642E9">
        <w:rPr>
          <w:sz w:val="24"/>
          <w:szCs w:val="24"/>
        </w:rPr>
        <w:t>Numer telefonu: ...........................................................................................................................</w:t>
      </w:r>
    </w:p>
    <w:p w14:paraId="25D6DB92" w14:textId="77777777" w:rsidR="007A1768" w:rsidRPr="006642E9" w:rsidRDefault="007A1768" w:rsidP="007A1768">
      <w:pPr>
        <w:autoSpaceDE w:val="0"/>
        <w:autoSpaceDN w:val="0"/>
        <w:adjustRightInd w:val="0"/>
        <w:spacing w:line="480" w:lineRule="auto"/>
        <w:rPr>
          <w:sz w:val="24"/>
          <w:szCs w:val="24"/>
        </w:rPr>
      </w:pPr>
      <w:r w:rsidRPr="006642E9">
        <w:rPr>
          <w:sz w:val="24"/>
          <w:szCs w:val="24"/>
        </w:rPr>
        <w:t>Numer REGON: ...........................................................................................................................</w:t>
      </w:r>
    </w:p>
    <w:p w14:paraId="53567040" w14:textId="32FE0B0B" w:rsidR="00AD5C13" w:rsidRPr="006642E9" w:rsidRDefault="007A1768" w:rsidP="007A1768">
      <w:pPr>
        <w:pStyle w:val="Tekstpodstawowy"/>
        <w:spacing w:line="360" w:lineRule="auto"/>
        <w:rPr>
          <w:rFonts w:ascii="Times New Roman" w:hAnsi="Times New Roman"/>
          <w:szCs w:val="24"/>
        </w:rPr>
      </w:pPr>
      <w:r w:rsidRPr="006642E9">
        <w:rPr>
          <w:rFonts w:ascii="Times New Roman" w:hAnsi="Times New Roman"/>
          <w:szCs w:val="24"/>
        </w:rPr>
        <w:t>Numer NIP:..............................................</w:t>
      </w:r>
      <w:r w:rsidRPr="006642E9">
        <w:rPr>
          <w:rFonts w:ascii="Times New Roman" w:hAnsi="Times New Roman"/>
          <w:szCs w:val="24"/>
          <w:lang w:val="pl-PL"/>
        </w:rPr>
        <w:t>................................................................................</w:t>
      </w:r>
      <w:r w:rsidRPr="006642E9">
        <w:rPr>
          <w:rFonts w:ascii="Times New Roman" w:hAnsi="Times New Roman"/>
          <w:szCs w:val="24"/>
        </w:rPr>
        <w:t>.....</w:t>
      </w:r>
      <w:r w:rsidR="00AD5C13" w:rsidRPr="006642E9">
        <w:rPr>
          <w:rFonts w:ascii="Times New Roman" w:hAnsi="Times New Roman"/>
          <w:szCs w:val="24"/>
        </w:rPr>
        <w:br/>
      </w:r>
    </w:p>
    <w:p w14:paraId="45876FB3" w14:textId="7B64A294" w:rsidR="00CA0675" w:rsidRPr="00CA0675" w:rsidRDefault="007A1768" w:rsidP="00CA0675">
      <w:pPr>
        <w:widowControl w:val="0"/>
        <w:suppressAutoHyphens/>
        <w:spacing w:line="276" w:lineRule="auto"/>
        <w:jc w:val="both"/>
        <w:rPr>
          <w:b/>
          <w:sz w:val="24"/>
          <w:szCs w:val="24"/>
        </w:rPr>
      </w:pPr>
      <w:r w:rsidRPr="006642E9">
        <w:rPr>
          <w:b/>
          <w:sz w:val="24"/>
          <w:szCs w:val="24"/>
        </w:rPr>
        <w:t xml:space="preserve">B. </w:t>
      </w:r>
      <w:bookmarkStart w:id="12" w:name="_Hlk112242075"/>
      <w:r w:rsidR="00CA0675" w:rsidRPr="00CA0675">
        <w:rPr>
          <w:rFonts w:eastAsia="SimSun"/>
          <w:b/>
          <w:bCs/>
          <w:kern w:val="3"/>
          <w:sz w:val="24"/>
          <w:szCs w:val="24"/>
          <w:lang w:eastAsia="en-US"/>
        </w:rPr>
        <w:t xml:space="preserve">Całkowita cena oferty  n e t t o  </w:t>
      </w:r>
      <w:bookmarkEnd w:id="12"/>
      <w:r w:rsidR="00CA0675" w:rsidRPr="00CA0675">
        <w:rPr>
          <w:rFonts w:eastAsia="SimSun"/>
          <w:b/>
          <w:bCs/>
          <w:kern w:val="3"/>
          <w:sz w:val="24"/>
          <w:szCs w:val="24"/>
          <w:lang w:eastAsia="en-US"/>
        </w:rPr>
        <w:t>…………………………………………….......…. zł</w:t>
      </w:r>
    </w:p>
    <w:p w14:paraId="77D5069B" w14:textId="77777777" w:rsidR="00CA0675" w:rsidRPr="00CA0675" w:rsidRDefault="00CA0675" w:rsidP="00CA0675">
      <w:pPr>
        <w:suppressAutoHyphens/>
        <w:autoSpaceDN w:val="0"/>
        <w:spacing w:after="160" w:line="360" w:lineRule="auto"/>
        <w:ind w:left="284"/>
        <w:jc w:val="both"/>
        <w:textAlignment w:val="baseline"/>
        <w:rPr>
          <w:rFonts w:eastAsia="SimSun"/>
          <w:kern w:val="3"/>
          <w:sz w:val="22"/>
          <w:szCs w:val="22"/>
          <w:lang w:eastAsia="en-US"/>
        </w:rPr>
      </w:pPr>
      <w:r w:rsidRPr="00CA0675">
        <w:rPr>
          <w:rFonts w:eastAsia="SimSun"/>
          <w:kern w:val="3"/>
          <w:sz w:val="24"/>
          <w:szCs w:val="24"/>
          <w:lang w:eastAsia="en-US"/>
        </w:rPr>
        <w:t>słownie: …………………..…………………………………………………………....</w:t>
      </w:r>
    </w:p>
    <w:p w14:paraId="54B696A1" w14:textId="77777777" w:rsidR="00CA0675" w:rsidRPr="006642E9" w:rsidRDefault="00CA0675" w:rsidP="00CA0675">
      <w:pPr>
        <w:suppressAutoHyphens/>
        <w:autoSpaceDN w:val="0"/>
        <w:spacing w:after="160" w:line="480" w:lineRule="auto"/>
        <w:jc w:val="both"/>
        <w:textAlignment w:val="baseline"/>
        <w:rPr>
          <w:rFonts w:eastAsia="SimSun"/>
          <w:b/>
          <w:bCs/>
          <w:kern w:val="3"/>
          <w:sz w:val="24"/>
          <w:szCs w:val="24"/>
          <w:lang w:eastAsia="en-US"/>
        </w:rPr>
      </w:pPr>
      <w:r w:rsidRPr="00CA0675">
        <w:rPr>
          <w:rFonts w:eastAsia="SimSun"/>
          <w:b/>
          <w:bCs/>
          <w:kern w:val="3"/>
          <w:sz w:val="24"/>
          <w:szCs w:val="24"/>
          <w:lang w:eastAsia="en-US"/>
        </w:rPr>
        <w:t xml:space="preserve">Całkowita </w:t>
      </w:r>
      <w:r w:rsidRPr="006642E9">
        <w:rPr>
          <w:rFonts w:eastAsia="SimSun"/>
          <w:b/>
          <w:bCs/>
          <w:kern w:val="3"/>
          <w:sz w:val="24"/>
          <w:szCs w:val="24"/>
          <w:lang w:eastAsia="en-US"/>
        </w:rPr>
        <w:t>c</w:t>
      </w:r>
      <w:r w:rsidRPr="00CA0675">
        <w:rPr>
          <w:rFonts w:eastAsia="SimSun"/>
          <w:b/>
          <w:bCs/>
          <w:kern w:val="3"/>
          <w:sz w:val="24"/>
          <w:szCs w:val="24"/>
          <w:lang w:eastAsia="en-US"/>
        </w:rPr>
        <w:t>ena oferty  b r u t t o    ……..................................…...</w:t>
      </w:r>
      <w:r w:rsidRPr="006642E9">
        <w:rPr>
          <w:rFonts w:eastAsia="SimSun"/>
          <w:b/>
          <w:bCs/>
          <w:kern w:val="3"/>
          <w:sz w:val="24"/>
          <w:szCs w:val="24"/>
          <w:lang w:eastAsia="en-US"/>
        </w:rPr>
        <w:t>............ zł</w:t>
      </w:r>
    </w:p>
    <w:p w14:paraId="45B0B13D" w14:textId="77777777" w:rsidR="00CA0675" w:rsidRPr="00CA0675" w:rsidRDefault="00CA0675" w:rsidP="00CA0675">
      <w:pPr>
        <w:suppressAutoHyphens/>
        <w:autoSpaceDN w:val="0"/>
        <w:spacing w:after="160" w:line="360" w:lineRule="auto"/>
        <w:ind w:left="284"/>
        <w:jc w:val="both"/>
        <w:textAlignment w:val="baseline"/>
        <w:rPr>
          <w:rFonts w:eastAsia="SimSun"/>
          <w:kern w:val="3"/>
          <w:sz w:val="22"/>
          <w:szCs w:val="22"/>
          <w:lang w:eastAsia="en-US"/>
        </w:rPr>
      </w:pPr>
      <w:r w:rsidRPr="00CA0675">
        <w:rPr>
          <w:rFonts w:eastAsia="SimSun"/>
          <w:kern w:val="3"/>
          <w:sz w:val="24"/>
          <w:szCs w:val="24"/>
          <w:lang w:eastAsia="en-US"/>
        </w:rPr>
        <w:t>słownie: …………………..…………………………………………………………....</w:t>
      </w:r>
    </w:p>
    <w:p w14:paraId="4E98D2DE" w14:textId="5C44C140" w:rsidR="003253F8" w:rsidRPr="006642E9" w:rsidRDefault="003253F8" w:rsidP="00CA0675">
      <w:pPr>
        <w:suppressAutoHyphens/>
        <w:autoSpaceDN w:val="0"/>
        <w:spacing w:after="160" w:line="480" w:lineRule="auto"/>
        <w:jc w:val="both"/>
        <w:textAlignment w:val="baseline"/>
        <w:rPr>
          <w:rFonts w:eastAsia="SimSun"/>
          <w:b/>
          <w:bCs/>
          <w:kern w:val="3"/>
          <w:sz w:val="24"/>
          <w:szCs w:val="24"/>
          <w:lang w:eastAsia="en-US"/>
        </w:rPr>
      </w:pPr>
      <w:r w:rsidRPr="006642E9">
        <w:rPr>
          <w:b/>
          <w:sz w:val="24"/>
          <w:szCs w:val="24"/>
        </w:rPr>
        <w:t xml:space="preserve">Okres gwarancji </w:t>
      </w:r>
      <w:r w:rsidRPr="006642E9">
        <w:rPr>
          <w:rFonts w:eastAsia="Calibri"/>
          <w:b/>
          <w:bCs/>
          <w:sz w:val="24"/>
          <w:szCs w:val="24"/>
          <w:lang w:eastAsia="en-US"/>
        </w:rPr>
        <w:t xml:space="preserve">proponowany przez Wykonawcę </w:t>
      </w:r>
      <w:r w:rsidRPr="006642E9">
        <w:rPr>
          <w:b/>
          <w:sz w:val="24"/>
          <w:szCs w:val="24"/>
        </w:rPr>
        <w:t xml:space="preserve"> – </w:t>
      </w:r>
      <w:r w:rsidRPr="006642E9">
        <w:rPr>
          <w:sz w:val="24"/>
          <w:szCs w:val="24"/>
        </w:rPr>
        <w:t>……………………….…</w:t>
      </w:r>
    </w:p>
    <w:p w14:paraId="57DE5CA6" w14:textId="77777777" w:rsidR="00360D4F" w:rsidRPr="006642E9" w:rsidRDefault="00360D4F" w:rsidP="00360D4F">
      <w:pPr>
        <w:jc w:val="both"/>
        <w:rPr>
          <w:b/>
          <w:bCs/>
          <w:sz w:val="24"/>
          <w:szCs w:val="24"/>
        </w:rPr>
      </w:pPr>
    </w:p>
    <w:p w14:paraId="08952985" w14:textId="77777777" w:rsidR="00360D4F" w:rsidRPr="006642E9" w:rsidRDefault="00273326" w:rsidP="00360D4F">
      <w:pPr>
        <w:spacing w:line="360" w:lineRule="atLeast"/>
        <w:ind w:right="23"/>
        <w:jc w:val="both"/>
        <w:rPr>
          <w:sz w:val="24"/>
          <w:szCs w:val="24"/>
        </w:rPr>
      </w:pPr>
      <w:r w:rsidRPr="006642E9">
        <w:rPr>
          <w:sz w:val="24"/>
          <w:szCs w:val="24"/>
        </w:rPr>
        <w:t xml:space="preserve">1. </w:t>
      </w:r>
      <w:r w:rsidR="00360D4F" w:rsidRPr="006642E9">
        <w:rPr>
          <w:sz w:val="24"/>
          <w:szCs w:val="24"/>
        </w:rPr>
        <w:t>Wykonawca informuje, że wybór oferty:</w:t>
      </w:r>
    </w:p>
    <w:p w14:paraId="5D66854B" w14:textId="77777777" w:rsidR="00360D4F" w:rsidRPr="006642E9" w:rsidRDefault="00360D4F" w:rsidP="00360D4F">
      <w:pPr>
        <w:spacing w:before="60" w:line="360" w:lineRule="exact"/>
        <w:ind w:left="284" w:right="23"/>
        <w:jc w:val="both"/>
        <w:rPr>
          <w:sz w:val="24"/>
          <w:szCs w:val="24"/>
        </w:rPr>
      </w:pPr>
      <w:r w:rsidRPr="006642E9">
        <w:rPr>
          <w:b/>
          <w:iCs/>
          <w:sz w:val="24"/>
          <w:szCs w:val="24"/>
        </w:rPr>
        <w:t>□</w:t>
      </w:r>
      <w:r w:rsidRPr="006642E9">
        <w:rPr>
          <w:sz w:val="24"/>
          <w:szCs w:val="24"/>
        </w:rPr>
        <w:t xml:space="preserve"> </w:t>
      </w:r>
      <w:r w:rsidRPr="006642E9">
        <w:rPr>
          <w:b/>
          <w:sz w:val="24"/>
          <w:szCs w:val="24"/>
        </w:rPr>
        <w:t>nie będzie</w:t>
      </w:r>
      <w:r w:rsidRPr="006642E9">
        <w:rPr>
          <w:sz w:val="24"/>
          <w:szCs w:val="24"/>
        </w:rPr>
        <w:t xml:space="preserve"> prowadzić do powstania u Zamawiającego obowiązku podatkowego;</w:t>
      </w:r>
    </w:p>
    <w:p w14:paraId="41146E01" w14:textId="77777777" w:rsidR="00360D4F" w:rsidRPr="006642E9" w:rsidRDefault="00360D4F" w:rsidP="00360D4F">
      <w:pPr>
        <w:spacing w:before="120" w:line="360" w:lineRule="exact"/>
        <w:ind w:left="709" w:right="23" w:hanging="425"/>
        <w:rPr>
          <w:iCs/>
          <w:sz w:val="24"/>
          <w:szCs w:val="24"/>
        </w:rPr>
      </w:pPr>
      <w:r w:rsidRPr="006642E9">
        <w:rPr>
          <w:b/>
          <w:iCs/>
          <w:sz w:val="24"/>
          <w:szCs w:val="24"/>
        </w:rPr>
        <w:t>□</w:t>
      </w:r>
      <w:r w:rsidRPr="006642E9">
        <w:rPr>
          <w:sz w:val="24"/>
          <w:szCs w:val="24"/>
        </w:rPr>
        <w:t xml:space="preserve"> </w:t>
      </w:r>
      <w:r w:rsidRPr="006642E9">
        <w:rPr>
          <w:b/>
          <w:sz w:val="24"/>
          <w:szCs w:val="24"/>
        </w:rPr>
        <w:t>będzie</w:t>
      </w:r>
      <w:r w:rsidRPr="006642E9">
        <w:rPr>
          <w:sz w:val="24"/>
          <w:szCs w:val="24"/>
        </w:rPr>
        <w:t xml:space="preserve"> prowadzić do powstania u Zamawiającego obowiązku podatkowego w odniesieniu do następujących towarów lub usług : </w:t>
      </w:r>
      <w:r w:rsidRPr="006642E9">
        <w:rPr>
          <w:sz w:val="24"/>
          <w:szCs w:val="24"/>
        </w:rPr>
        <w:lastRenderedPageBreak/>
        <w:t>…………………………………………………………….………………, których dostawa lub</w:t>
      </w:r>
      <w:r w:rsidRPr="006642E9">
        <w:rPr>
          <w:i/>
          <w:iCs/>
          <w:sz w:val="24"/>
          <w:szCs w:val="24"/>
        </w:rPr>
        <w:t xml:space="preserve"> </w:t>
      </w:r>
      <w:r w:rsidRPr="006642E9">
        <w:rPr>
          <w:sz w:val="24"/>
          <w:szCs w:val="24"/>
        </w:rPr>
        <w:t xml:space="preserve">świadczenie będzie prowadzić do jego powstania. </w:t>
      </w:r>
      <w:r w:rsidR="009054C1" w:rsidRPr="006642E9">
        <w:rPr>
          <w:sz w:val="24"/>
          <w:szCs w:val="24"/>
        </w:rPr>
        <w:br/>
      </w:r>
      <w:r w:rsidRPr="006642E9">
        <w:rPr>
          <w:sz w:val="24"/>
          <w:szCs w:val="24"/>
        </w:rPr>
        <w:t xml:space="preserve">Wartość </w:t>
      </w:r>
      <w:r w:rsidRPr="006642E9">
        <w:rPr>
          <w:iCs/>
          <w:sz w:val="24"/>
          <w:szCs w:val="24"/>
        </w:rPr>
        <w:t>towaru lub usług powodująca obowiązek podatkowy u Zamawiającego to .........................................  zł netto;</w:t>
      </w:r>
    </w:p>
    <w:p w14:paraId="47CCFB72" w14:textId="4D8F7A72" w:rsidR="00360D4F" w:rsidRPr="006642E9" w:rsidRDefault="00360D4F" w:rsidP="00273326">
      <w:pPr>
        <w:pStyle w:val="Nagwek1"/>
        <w:numPr>
          <w:ilvl w:val="0"/>
          <w:numId w:val="0"/>
        </w:numPr>
        <w:shd w:val="clear" w:color="auto" w:fill="FFFFFF"/>
        <w:spacing w:before="60"/>
        <w:ind w:left="284"/>
        <w:jc w:val="both"/>
        <w:textAlignment w:val="baseline"/>
        <w:rPr>
          <w:b w:val="0"/>
          <w:sz w:val="24"/>
          <w:szCs w:val="24"/>
        </w:rPr>
      </w:pPr>
      <w:r w:rsidRPr="006642E9">
        <w:rPr>
          <w:b w:val="0"/>
          <w:spacing w:val="-2"/>
          <w:sz w:val="24"/>
          <w:szCs w:val="24"/>
        </w:rPr>
        <w:t xml:space="preserve">zgodnie z przepisami ustawy z dnia 11 marca 2004 r. o podatku od towarów i usług </w:t>
      </w:r>
      <w:r w:rsidRPr="006642E9">
        <w:rPr>
          <w:b w:val="0"/>
          <w:spacing w:val="-2"/>
          <w:sz w:val="24"/>
          <w:szCs w:val="24"/>
        </w:rPr>
        <w:br/>
        <w:t>(</w:t>
      </w:r>
      <w:r w:rsidRPr="006642E9">
        <w:rPr>
          <w:b w:val="0"/>
          <w:sz w:val="24"/>
          <w:szCs w:val="24"/>
        </w:rPr>
        <w:t xml:space="preserve">Dz.U. z </w:t>
      </w:r>
      <w:r w:rsidRPr="006642E9">
        <w:rPr>
          <w:b w:val="0"/>
          <w:sz w:val="24"/>
          <w:szCs w:val="24"/>
          <w:lang w:val="pl-PL"/>
        </w:rPr>
        <w:t>202</w:t>
      </w:r>
      <w:r w:rsidR="007A1768" w:rsidRPr="006642E9">
        <w:rPr>
          <w:b w:val="0"/>
          <w:sz w:val="24"/>
          <w:szCs w:val="24"/>
          <w:lang w:val="pl-PL"/>
        </w:rPr>
        <w:t>4</w:t>
      </w:r>
      <w:r w:rsidRPr="006642E9">
        <w:rPr>
          <w:b w:val="0"/>
          <w:sz w:val="24"/>
          <w:szCs w:val="24"/>
          <w:lang w:val="pl-PL"/>
        </w:rPr>
        <w:t xml:space="preserve"> poz. </w:t>
      </w:r>
      <w:r w:rsidR="007A1768" w:rsidRPr="006642E9">
        <w:rPr>
          <w:b w:val="0"/>
          <w:sz w:val="24"/>
          <w:szCs w:val="24"/>
          <w:lang w:val="pl-PL"/>
        </w:rPr>
        <w:t>631</w:t>
      </w:r>
      <w:r w:rsidRPr="006642E9">
        <w:rPr>
          <w:b w:val="0"/>
          <w:spacing w:val="-2"/>
          <w:sz w:val="24"/>
          <w:szCs w:val="24"/>
        </w:rPr>
        <w:t xml:space="preserve"> ze zm.)</w:t>
      </w:r>
    </w:p>
    <w:p w14:paraId="1DD73183" w14:textId="77777777" w:rsidR="00360D4F" w:rsidRPr="006642E9" w:rsidRDefault="00360D4F" w:rsidP="00360D4F">
      <w:pPr>
        <w:widowControl w:val="0"/>
        <w:ind w:firstLine="284"/>
        <w:rPr>
          <w:i/>
          <w:snapToGrid w:val="0"/>
          <w:spacing w:val="-2"/>
          <w:sz w:val="24"/>
          <w:szCs w:val="24"/>
        </w:rPr>
      </w:pPr>
    </w:p>
    <w:p w14:paraId="6393340C" w14:textId="77777777" w:rsidR="00360D4F" w:rsidRPr="006642E9" w:rsidRDefault="00360D4F" w:rsidP="00AD5C13">
      <w:pPr>
        <w:widowControl w:val="0"/>
        <w:ind w:firstLine="284"/>
        <w:rPr>
          <w:i/>
          <w:snapToGrid w:val="0"/>
          <w:spacing w:val="-2"/>
          <w:sz w:val="24"/>
          <w:szCs w:val="24"/>
        </w:rPr>
      </w:pPr>
      <w:r w:rsidRPr="006642E9">
        <w:rPr>
          <w:i/>
          <w:snapToGrid w:val="0"/>
          <w:spacing w:val="-2"/>
          <w:sz w:val="24"/>
          <w:szCs w:val="24"/>
        </w:rPr>
        <w:t>(postawić znak „X” przy właściwym wyborze)</w:t>
      </w:r>
    </w:p>
    <w:p w14:paraId="214098D0" w14:textId="77777777" w:rsidR="00360D4F" w:rsidRPr="006642E9" w:rsidRDefault="00360D4F" w:rsidP="00AD5C13">
      <w:pPr>
        <w:widowControl w:val="0"/>
        <w:ind w:firstLine="284"/>
        <w:jc w:val="both"/>
        <w:rPr>
          <w:snapToGrid w:val="0"/>
          <w:spacing w:val="-2"/>
          <w:sz w:val="24"/>
          <w:szCs w:val="24"/>
        </w:rPr>
      </w:pPr>
    </w:p>
    <w:p w14:paraId="46331EFB" w14:textId="77777777" w:rsidR="00360D4F" w:rsidRPr="006642E9" w:rsidRDefault="00360D4F" w:rsidP="00AD5C13">
      <w:pPr>
        <w:widowControl w:val="0"/>
        <w:tabs>
          <w:tab w:val="left" w:pos="1065"/>
        </w:tabs>
        <w:ind w:left="284" w:hanging="142"/>
        <w:jc w:val="both"/>
        <w:rPr>
          <w:i/>
          <w:sz w:val="24"/>
          <w:szCs w:val="24"/>
        </w:rPr>
      </w:pPr>
      <w:r w:rsidRPr="006642E9">
        <w:rPr>
          <w:i/>
          <w:sz w:val="24"/>
          <w:szCs w:val="24"/>
        </w:rPr>
        <w:t>Powstanie obowiązku podatkowego u Zamawiającego może wynikać z takich okoliczności jak:</w:t>
      </w:r>
    </w:p>
    <w:p w14:paraId="32385E99" w14:textId="77777777" w:rsidR="00360D4F" w:rsidRPr="006642E9" w:rsidRDefault="00360D4F" w:rsidP="00AD5C13">
      <w:pPr>
        <w:pStyle w:val="Tekstpodstawowy2"/>
        <w:spacing w:line="240" w:lineRule="auto"/>
        <w:ind w:left="284" w:hanging="142"/>
        <w:rPr>
          <w:b/>
          <w:i/>
          <w:sz w:val="24"/>
          <w:szCs w:val="24"/>
        </w:rPr>
      </w:pPr>
      <w:r w:rsidRPr="006642E9">
        <w:rPr>
          <w:b/>
          <w:i/>
          <w:sz w:val="24"/>
          <w:szCs w:val="24"/>
        </w:rPr>
        <w:t>- wewnątrzwspólnotowe nabycie towarów,</w:t>
      </w:r>
    </w:p>
    <w:p w14:paraId="3791DE23" w14:textId="5D984F4F" w:rsidR="00360D4F" w:rsidRPr="006642E9" w:rsidRDefault="00360D4F" w:rsidP="00AD5C13">
      <w:pPr>
        <w:pStyle w:val="Tekstpodstawowy2"/>
        <w:spacing w:line="240" w:lineRule="auto"/>
        <w:ind w:left="284" w:hanging="142"/>
        <w:rPr>
          <w:b/>
          <w:i/>
          <w:sz w:val="24"/>
          <w:szCs w:val="24"/>
        </w:rPr>
      </w:pPr>
      <w:r w:rsidRPr="006642E9">
        <w:rPr>
          <w:b/>
          <w:i/>
          <w:sz w:val="24"/>
          <w:szCs w:val="24"/>
        </w:rPr>
        <w:t>- import usług lub towarów, z którymi wiąże się obowiązek doliczenia przez Zamawiającego przy porównywaniu cen ofertowych podatku od towarów i usług</w:t>
      </w:r>
    </w:p>
    <w:p w14:paraId="7203B449" w14:textId="77777777" w:rsidR="00AD5C13" w:rsidRPr="006642E9" w:rsidRDefault="00AD5C13" w:rsidP="00360D4F">
      <w:pPr>
        <w:rPr>
          <w:b/>
          <w:sz w:val="24"/>
          <w:szCs w:val="24"/>
        </w:rPr>
      </w:pPr>
    </w:p>
    <w:p w14:paraId="01DA2891" w14:textId="3C15903E" w:rsidR="002204CE" w:rsidRPr="006642E9" w:rsidRDefault="00360D4F" w:rsidP="007A1768">
      <w:pPr>
        <w:rPr>
          <w:rFonts w:eastAsia="Calibri"/>
          <w:sz w:val="24"/>
          <w:szCs w:val="24"/>
          <w:lang w:eastAsia="en-US"/>
        </w:rPr>
      </w:pPr>
      <w:r w:rsidRPr="006642E9">
        <w:rPr>
          <w:b/>
          <w:sz w:val="24"/>
          <w:szCs w:val="24"/>
        </w:rPr>
        <w:t xml:space="preserve">Termin realizacji (wymagany): </w:t>
      </w:r>
      <w:r w:rsidR="00BF0BB4">
        <w:rPr>
          <w:rFonts w:eastAsia="Calibri"/>
          <w:b/>
          <w:sz w:val="24"/>
          <w:szCs w:val="24"/>
          <w:lang w:eastAsia="en-US"/>
        </w:rPr>
        <w:t>4</w:t>
      </w:r>
      <w:r w:rsidR="006308E1">
        <w:rPr>
          <w:rFonts w:eastAsia="Calibri"/>
          <w:b/>
          <w:sz w:val="24"/>
          <w:szCs w:val="24"/>
          <w:lang w:eastAsia="en-US"/>
        </w:rPr>
        <w:t>5</w:t>
      </w:r>
      <w:r w:rsidR="00BF0BB4">
        <w:rPr>
          <w:rFonts w:eastAsia="Calibri"/>
          <w:b/>
          <w:sz w:val="24"/>
          <w:szCs w:val="24"/>
          <w:lang w:eastAsia="en-US"/>
        </w:rPr>
        <w:t xml:space="preserve"> dni</w:t>
      </w:r>
    </w:p>
    <w:p w14:paraId="2952E632" w14:textId="77777777" w:rsidR="002204CE" w:rsidRPr="006642E9" w:rsidRDefault="002204CE" w:rsidP="00360D4F">
      <w:pPr>
        <w:rPr>
          <w:b/>
          <w:sz w:val="24"/>
          <w:szCs w:val="24"/>
        </w:rPr>
      </w:pPr>
    </w:p>
    <w:p w14:paraId="6C55DA62" w14:textId="77777777" w:rsidR="00360D4F" w:rsidRPr="006642E9" w:rsidRDefault="00360D4F" w:rsidP="00360D4F">
      <w:pPr>
        <w:spacing w:before="120" w:after="120" w:line="360" w:lineRule="auto"/>
        <w:rPr>
          <w:bCs/>
          <w:sz w:val="24"/>
          <w:szCs w:val="24"/>
        </w:rPr>
      </w:pPr>
      <w:r w:rsidRPr="006642E9">
        <w:rPr>
          <w:bCs/>
          <w:sz w:val="24"/>
          <w:szCs w:val="24"/>
        </w:rPr>
        <w:t>2. Termin płatności – do 30 dni.</w:t>
      </w:r>
    </w:p>
    <w:p w14:paraId="34A7CC13" w14:textId="77777777" w:rsidR="00360D4F" w:rsidRPr="006642E9" w:rsidRDefault="00360D4F" w:rsidP="00360D4F">
      <w:pPr>
        <w:tabs>
          <w:tab w:val="left" w:pos="360"/>
        </w:tabs>
        <w:spacing w:before="120" w:after="120"/>
        <w:rPr>
          <w:sz w:val="24"/>
          <w:szCs w:val="24"/>
        </w:rPr>
      </w:pPr>
      <w:r w:rsidRPr="006642E9">
        <w:rPr>
          <w:sz w:val="24"/>
          <w:szCs w:val="24"/>
        </w:rPr>
        <w:t>3. OŚWIADCZAMY, że akceptujemy wszystkie zapisy Istotnych Postanowień Umowy</w:t>
      </w:r>
    </w:p>
    <w:p w14:paraId="244CD317" w14:textId="77777777" w:rsidR="00360D4F" w:rsidRPr="006642E9" w:rsidRDefault="00360D4F" w:rsidP="00360D4F">
      <w:pPr>
        <w:spacing w:before="120" w:after="120"/>
        <w:ind w:left="360" w:hanging="360"/>
        <w:jc w:val="both"/>
        <w:rPr>
          <w:sz w:val="24"/>
          <w:szCs w:val="24"/>
        </w:rPr>
      </w:pPr>
      <w:r w:rsidRPr="006642E9">
        <w:rPr>
          <w:sz w:val="24"/>
          <w:szCs w:val="24"/>
        </w:rPr>
        <w:t>4. OŚWIADCZAMY, że zapoznaliśmy się ze specyfikacją warunków zamówienia, nie wnosimy do niej zastrzeżeń oraz uznajemy się za związanych określonymi w niej zasadami postępowania.</w:t>
      </w:r>
    </w:p>
    <w:p w14:paraId="324AD932" w14:textId="77777777" w:rsidR="00360D4F" w:rsidRPr="006642E9" w:rsidRDefault="00360D4F" w:rsidP="00360D4F">
      <w:pPr>
        <w:spacing w:before="120" w:after="120"/>
        <w:ind w:left="360" w:hanging="360"/>
        <w:jc w:val="both"/>
        <w:rPr>
          <w:sz w:val="24"/>
          <w:szCs w:val="24"/>
        </w:rPr>
      </w:pPr>
      <w:r w:rsidRPr="006642E9">
        <w:rPr>
          <w:sz w:val="24"/>
          <w:szCs w:val="24"/>
        </w:rPr>
        <w:t xml:space="preserve">5. OŚWIADCZAMY, że zapoznaliśmy się z lokalnymi warunkami realizacji oraz zdobyliśmy wszelkie informacje koniecznego do właściwego przygotowania oferty. </w:t>
      </w:r>
    </w:p>
    <w:p w14:paraId="7C7B23B5" w14:textId="77777777" w:rsidR="00360D4F" w:rsidRPr="006642E9" w:rsidRDefault="00360D4F" w:rsidP="00360D4F">
      <w:pPr>
        <w:spacing w:before="120" w:after="120"/>
        <w:ind w:left="360" w:hanging="360"/>
        <w:jc w:val="both"/>
        <w:rPr>
          <w:sz w:val="24"/>
          <w:szCs w:val="24"/>
        </w:rPr>
      </w:pPr>
      <w:r w:rsidRPr="006642E9">
        <w:rPr>
          <w:sz w:val="24"/>
          <w:szCs w:val="24"/>
        </w:rPr>
        <w:t xml:space="preserve">6.  Oferujemy wykonanie całości przedmiotu zamówienia zgodnie z warunkami zapisanymi  w SWZ, wyjaśnieniami do SWZ, jej modyfikacjami oraz obowiązującymi przepisami.            </w:t>
      </w:r>
    </w:p>
    <w:p w14:paraId="1B15E113" w14:textId="77777777" w:rsidR="00360D4F" w:rsidRPr="006642E9" w:rsidRDefault="00360D4F" w:rsidP="00360D4F">
      <w:pPr>
        <w:spacing w:before="120" w:after="120"/>
        <w:ind w:left="360" w:hanging="360"/>
        <w:jc w:val="both"/>
        <w:rPr>
          <w:sz w:val="24"/>
          <w:szCs w:val="24"/>
        </w:rPr>
      </w:pPr>
      <w:r w:rsidRPr="006642E9">
        <w:rPr>
          <w:sz w:val="24"/>
          <w:szCs w:val="24"/>
        </w:rPr>
        <w:t>7. UWAŻAMY się za związanych niniejszą ofertą na czas wskazany w specyfikacji warunków zamówienia, czyli przez okres 30 dni od upływu terminu składania ofert.</w:t>
      </w:r>
    </w:p>
    <w:p w14:paraId="3168555E" w14:textId="77777777" w:rsidR="00360D4F" w:rsidRPr="006642E9" w:rsidRDefault="00360D4F" w:rsidP="00360D4F">
      <w:pPr>
        <w:spacing w:before="120" w:after="120"/>
        <w:ind w:left="180" w:hanging="180"/>
        <w:jc w:val="both"/>
        <w:rPr>
          <w:sz w:val="24"/>
          <w:szCs w:val="24"/>
        </w:rPr>
      </w:pPr>
      <w:r w:rsidRPr="006642E9">
        <w:rPr>
          <w:sz w:val="24"/>
          <w:szCs w:val="24"/>
        </w:rPr>
        <w:t xml:space="preserve">8. W przypadku uznania naszej oferty za najkorzystniejszą zobowiązujemy się zawrzeć umowę w miejscu i terminie, jakie zostanie wskazane przez Zamawiającego. </w:t>
      </w:r>
    </w:p>
    <w:p w14:paraId="0A9FCB39" w14:textId="77777777" w:rsidR="00360D4F" w:rsidRPr="006642E9" w:rsidRDefault="009054C1" w:rsidP="009054C1">
      <w:pPr>
        <w:tabs>
          <w:tab w:val="num" w:pos="360"/>
        </w:tabs>
        <w:spacing w:before="120" w:after="120"/>
        <w:ind w:left="360" w:hanging="360"/>
        <w:jc w:val="both"/>
        <w:rPr>
          <w:sz w:val="24"/>
          <w:szCs w:val="24"/>
        </w:rPr>
      </w:pPr>
      <w:r w:rsidRPr="006642E9">
        <w:rPr>
          <w:sz w:val="24"/>
          <w:szCs w:val="24"/>
        </w:rPr>
        <w:t xml:space="preserve">9. </w:t>
      </w:r>
      <w:r w:rsidR="00360D4F" w:rsidRPr="006642E9">
        <w:rPr>
          <w:sz w:val="24"/>
          <w:szCs w:val="24"/>
        </w:rPr>
        <w:t xml:space="preserve">Zamówienie zrealizujemy przy współudziale </w:t>
      </w:r>
      <w:r w:rsidR="00360D4F" w:rsidRPr="006642E9">
        <w:rPr>
          <w:b/>
          <w:bCs/>
          <w:sz w:val="24"/>
          <w:szCs w:val="24"/>
        </w:rPr>
        <w:t>podwykonawców</w:t>
      </w:r>
      <w:r w:rsidRPr="006642E9">
        <w:rPr>
          <w:b/>
          <w:bCs/>
          <w:sz w:val="24"/>
          <w:szCs w:val="24"/>
        </w:rPr>
        <w:t xml:space="preserve"> </w:t>
      </w:r>
      <w:r w:rsidR="00360D4F" w:rsidRPr="006642E9">
        <w:rPr>
          <w:b/>
          <w:bCs/>
          <w:sz w:val="24"/>
          <w:szCs w:val="24"/>
        </w:rPr>
        <w:t>/ bez współudziału podwykonawców</w:t>
      </w:r>
      <w:r w:rsidR="00360D4F" w:rsidRPr="006642E9">
        <w:rPr>
          <w:sz w:val="24"/>
          <w:szCs w:val="24"/>
        </w:rPr>
        <w:t xml:space="preserve"> </w:t>
      </w:r>
      <w:r w:rsidR="00360D4F" w:rsidRPr="006642E9">
        <w:rPr>
          <w:i/>
          <w:iCs/>
          <w:sz w:val="24"/>
          <w:szCs w:val="24"/>
        </w:rPr>
        <w:t>(wybrać właściwe).</w:t>
      </w:r>
    </w:p>
    <w:p w14:paraId="2F43F58B" w14:textId="77777777" w:rsidR="00360D4F" w:rsidRPr="006642E9" w:rsidRDefault="00360D4F" w:rsidP="00360D4F">
      <w:pPr>
        <w:spacing w:before="120" w:after="120"/>
        <w:ind w:left="180" w:hanging="180"/>
        <w:jc w:val="both"/>
        <w:rPr>
          <w:sz w:val="24"/>
          <w:szCs w:val="24"/>
        </w:rPr>
      </w:pPr>
      <w:r w:rsidRPr="006642E9">
        <w:rPr>
          <w:bCs/>
          <w:sz w:val="24"/>
          <w:szCs w:val="24"/>
        </w:rPr>
        <w:t xml:space="preserve">10.  </w:t>
      </w:r>
      <w:r w:rsidRPr="006642E9">
        <w:rPr>
          <w:sz w:val="24"/>
          <w:szCs w:val="24"/>
        </w:rPr>
        <w:t>OFERTĘ niniejszą składamy na ................... kolejno ponumerowanych stronach.</w:t>
      </w:r>
    </w:p>
    <w:p w14:paraId="5D2F92F0" w14:textId="77777777" w:rsidR="00360D4F" w:rsidRPr="006642E9" w:rsidRDefault="00360D4F" w:rsidP="009054C1">
      <w:pPr>
        <w:ind w:left="426" w:hanging="426"/>
        <w:jc w:val="both"/>
        <w:rPr>
          <w:sz w:val="24"/>
          <w:szCs w:val="24"/>
        </w:rPr>
      </w:pPr>
      <w:r w:rsidRPr="006642E9">
        <w:rPr>
          <w:sz w:val="24"/>
          <w:szCs w:val="24"/>
        </w:rPr>
        <w:t xml:space="preserve">11.  Informacje zawarte na stronach od ….. do ….. stanowią tajemnicę przedsiębiorstwa </w:t>
      </w:r>
      <w:r w:rsidRPr="006642E9">
        <w:rPr>
          <w:sz w:val="24"/>
          <w:szCs w:val="24"/>
        </w:rPr>
        <w:br/>
        <w:t>w rozumieniu ustawy o zwalczaniu nieuczciwej konkurencji i nie mogą być udostępniane przez Zamawiającego.</w:t>
      </w:r>
    </w:p>
    <w:p w14:paraId="0524D8EF" w14:textId="77777777" w:rsidR="00360D4F" w:rsidRPr="006642E9" w:rsidRDefault="00360D4F" w:rsidP="00360D4F">
      <w:pPr>
        <w:spacing w:before="120"/>
        <w:ind w:left="426"/>
        <w:jc w:val="both"/>
        <w:rPr>
          <w:sz w:val="24"/>
          <w:szCs w:val="24"/>
        </w:rPr>
      </w:pPr>
      <w:r w:rsidRPr="006642E9">
        <w:rPr>
          <w:sz w:val="24"/>
          <w:szCs w:val="24"/>
        </w:rPr>
        <w:t>Jeśli Wykonawca wskazuje informacje, które stanowią tajemnicę przedsiębiorstwa zobowiązany jest wykazać, że zastrzeżone informacje stanowią tajemnicę przedsiębiorstwa.</w:t>
      </w:r>
    </w:p>
    <w:p w14:paraId="71A2F0D5" w14:textId="77777777" w:rsidR="00360D4F" w:rsidRPr="006642E9" w:rsidRDefault="00360D4F" w:rsidP="00360D4F">
      <w:pPr>
        <w:spacing w:before="120"/>
        <w:jc w:val="both"/>
        <w:rPr>
          <w:sz w:val="24"/>
          <w:szCs w:val="24"/>
        </w:rPr>
      </w:pPr>
      <w:r w:rsidRPr="006642E9">
        <w:rPr>
          <w:sz w:val="24"/>
          <w:szCs w:val="24"/>
        </w:rPr>
        <w:lastRenderedPageBreak/>
        <w:t>12.    Załącznikami do niniejszej oferty, stanowiącymi jej integralną część są:</w:t>
      </w:r>
    </w:p>
    <w:p w14:paraId="12FE1B6F" w14:textId="77777777" w:rsidR="00360D4F" w:rsidRPr="006642E9" w:rsidRDefault="00360D4F" w:rsidP="00360D4F">
      <w:pPr>
        <w:spacing w:line="264" w:lineRule="auto"/>
        <w:jc w:val="both"/>
        <w:rPr>
          <w:sz w:val="24"/>
          <w:szCs w:val="24"/>
        </w:rPr>
      </w:pPr>
    </w:p>
    <w:p w14:paraId="396F3523" w14:textId="77777777" w:rsidR="00360D4F" w:rsidRPr="006642E9" w:rsidRDefault="00360D4F" w:rsidP="00EE63EB">
      <w:pPr>
        <w:numPr>
          <w:ilvl w:val="0"/>
          <w:numId w:val="34"/>
        </w:numPr>
        <w:spacing w:line="264" w:lineRule="auto"/>
        <w:ind w:firstLine="66"/>
        <w:jc w:val="both"/>
        <w:rPr>
          <w:sz w:val="24"/>
          <w:szCs w:val="24"/>
        </w:rPr>
      </w:pPr>
      <w:r w:rsidRPr="006642E9">
        <w:rPr>
          <w:sz w:val="24"/>
          <w:szCs w:val="24"/>
        </w:rPr>
        <w:t>....................................................................................................................................,</w:t>
      </w:r>
    </w:p>
    <w:p w14:paraId="7A5641F3" w14:textId="77777777" w:rsidR="00360D4F" w:rsidRPr="006642E9" w:rsidRDefault="00360D4F" w:rsidP="00360D4F">
      <w:pPr>
        <w:spacing w:line="264" w:lineRule="auto"/>
        <w:ind w:left="360"/>
        <w:jc w:val="both"/>
        <w:rPr>
          <w:sz w:val="24"/>
          <w:szCs w:val="24"/>
        </w:rPr>
      </w:pPr>
    </w:p>
    <w:p w14:paraId="5A2CF6FF" w14:textId="77777777" w:rsidR="00360D4F" w:rsidRPr="006642E9" w:rsidRDefault="00360D4F" w:rsidP="00EE63EB">
      <w:pPr>
        <w:numPr>
          <w:ilvl w:val="0"/>
          <w:numId w:val="34"/>
        </w:numPr>
        <w:spacing w:line="264" w:lineRule="auto"/>
        <w:ind w:firstLine="66"/>
        <w:jc w:val="both"/>
        <w:rPr>
          <w:sz w:val="24"/>
          <w:szCs w:val="24"/>
        </w:rPr>
      </w:pPr>
      <w:r w:rsidRPr="006642E9">
        <w:rPr>
          <w:sz w:val="24"/>
          <w:szCs w:val="24"/>
        </w:rPr>
        <w:t>....................................................................................................................................,</w:t>
      </w:r>
    </w:p>
    <w:p w14:paraId="0A0C67E3" w14:textId="77777777" w:rsidR="00360D4F" w:rsidRPr="006642E9" w:rsidRDefault="00360D4F" w:rsidP="00360D4F">
      <w:pPr>
        <w:spacing w:line="264" w:lineRule="auto"/>
        <w:jc w:val="both"/>
        <w:rPr>
          <w:sz w:val="24"/>
          <w:szCs w:val="24"/>
        </w:rPr>
      </w:pPr>
    </w:p>
    <w:p w14:paraId="18FA1B60" w14:textId="77777777" w:rsidR="00360D4F" w:rsidRPr="006642E9" w:rsidRDefault="00360D4F" w:rsidP="00EE63EB">
      <w:pPr>
        <w:numPr>
          <w:ilvl w:val="0"/>
          <w:numId w:val="34"/>
        </w:numPr>
        <w:spacing w:line="264" w:lineRule="auto"/>
        <w:ind w:firstLine="66"/>
        <w:jc w:val="both"/>
        <w:rPr>
          <w:sz w:val="24"/>
          <w:szCs w:val="24"/>
        </w:rPr>
      </w:pPr>
      <w:r w:rsidRPr="006642E9">
        <w:rPr>
          <w:sz w:val="24"/>
          <w:szCs w:val="24"/>
        </w:rPr>
        <w:t>....................................................................................................................................,</w:t>
      </w:r>
    </w:p>
    <w:p w14:paraId="4DF8F649" w14:textId="77777777" w:rsidR="00360D4F" w:rsidRPr="006642E9" w:rsidRDefault="00360D4F" w:rsidP="00360D4F">
      <w:pPr>
        <w:spacing w:line="264" w:lineRule="auto"/>
        <w:jc w:val="both"/>
        <w:rPr>
          <w:sz w:val="24"/>
          <w:szCs w:val="24"/>
        </w:rPr>
      </w:pPr>
    </w:p>
    <w:p w14:paraId="630D2223" w14:textId="77777777" w:rsidR="00360D4F" w:rsidRPr="006642E9" w:rsidRDefault="00360D4F" w:rsidP="00EE63EB">
      <w:pPr>
        <w:numPr>
          <w:ilvl w:val="0"/>
          <w:numId w:val="34"/>
        </w:numPr>
        <w:spacing w:line="264" w:lineRule="auto"/>
        <w:ind w:firstLine="66"/>
        <w:jc w:val="both"/>
        <w:rPr>
          <w:sz w:val="24"/>
          <w:szCs w:val="24"/>
        </w:rPr>
      </w:pPr>
      <w:r w:rsidRPr="006642E9">
        <w:rPr>
          <w:sz w:val="24"/>
          <w:szCs w:val="24"/>
        </w:rPr>
        <w:t>....................................................................................................................................,</w:t>
      </w:r>
    </w:p>
    <w:p w14:paraId="09E38DD5" w14:textId="77777777" w:rsidR="00360D4F" w:rsidRPr="006642E9" w:rsidRDefault="00360D4F" w:rsidP="00360D4F">
      <w:pPr>
        <w:spacing w:line="264" w:lineRule="auto"/>
        <w:jc w:val="both"/>
        <w:rPr>
          <w:sz w:val="24"/>
          <w:szCs w:val="24"/>
        </w:rPr>
      </w:pPr>
    </w:p>
    <w:p w14:paraId="79C4D42E" w14:textId="77777777" w:rsidR="00360D4F" w:rsidRPr="006642E9" w:rsidRDefault="00360D4F" w:rsidP="00EE63EB">
      <w:pPr>
        <w:numPr>
          <w:ilvl w:val="0"/>
          <w:numId w:val="34"/>
        </w:numPr>
        <w:spacing w:line="264" w:lineRule="auto"/>
        <w:ind w:firstLine="66"/>
        <w:jc w:val="both"/>
        <w:rPr>
          <w:sz w:val="24"/>
          <w:szCs w:val="24"/>
        </w:rPr>
      </w:pPr>
      <w:r w:rsidRPr="006642E9">
        <w:rPr>
          <w:sz w:val="24"/>
          <w:szCs w:val="24"/>
        </w:rPr>
        <w:t>....................................................................................................................................,</w:t>
      </w:r>
    </w:p>
    <w:p w14:paraId="0F0CE492" w14:textId="77777777" w:rsidR="00360D4F" w:rsidRPr="006642E9" w:rsidRDefault="00360D4F" w:rsidP="00360D4F">
      <w:pPr>
        <w:spacing w:line="264" w:lineRule="auto"/>
        <w:jc w:val="both"/>
        <w:rPr>
          <w:sz w:val="24"/>
          <w:szCs w:val="24"/>
        </w:rPr>
      </w:pPr>
    </w:p>
    <w:p w14:paraId="7CA97241" w14:textId="77777777" w:rsidR="00360D4F" w:rsidRPr="006642E9" w:rsidRDefault="00360D4F" w:rsidP="00EE63EB">
      <w:pPr>
        <w:numPr>
          <w:ilvl w:val="0"/>
          <w:numId w:val="34"/>
        </w:numPr>
        <w:spacing w:line="264" w:lineRule="auto"/>
        <w:ind w:firstLine="66"/>
        <w:jc w:val="both"/>
        <w:rPr>
          <w:sz w:val="24"/>
          <w:szCs w:val="24"/>
        </w:rPr>
      </w:pPr>
      <w:r w:rsidRPr="006642E9">
        <w:rPr>
          <w:sz w:val="24"/>
          <w:szCs w:val="24"/>
        </w:rPr>
        <w:t>....................................................................................................................................,</w:t>
      </w:r>
    </w:p>
    <w:p w14:paraId="0B9110D1" w14:textId="77777777" w:rsidR="00360D4F" w:rsidRPr="006642E9" w:rsidRDefault="00360D4F" w:rsidP="00360D4F">
      <w:pPr>
        <w:spacing w:line="264" w:lineRule="auto"/>
        <w:jc w:val="both"/>
        <w:rPr>
          <w:sz w:val="24"/>
          <w:szCs w:val="24"/>
        </w:rPr>
      </w:pPr>
    </w:p>
    <w:p w14:paraId="573ED64D" w14:textId="77777777" w:rsidR="00360D4F" w:rsidRPr="006642E9" w:rsidRDefault="00360D4F" w:rsidP="00EE63EB">
      <w:pPr>
        <w:numPr>
          <w:ilvl w:val="0"/>
          <w:numId w:val="34"/>
        </w:numPr>
        <w:spacing w:line="264" w:lineRule="auto"/>
        <w:ind w:firstLine="66"/>
        <w:jc w:val="both"/>
        <w:rPr>
          <w:sz w:val="24"/>
          <w:szCs w:val="24"/>
        </w:rPr>
      </w:pPr>
      <w:r w:rsidRPr="006642E9">
        <w:rPr>
          <w:sz w:val="24"/>
          <w:szCs w:val="24"/>
        </w:rPr>
        <w:t>....................................................................................................................................,</w:t>
      </w:r>
    </w:p>
    <w:p w14:paraId="20B0208A" w14:textId="77777777" w:rsidR="00360D4F" w:rsidRPr="006642E9" w:rsidRDefault="00360D4F" w:rsidP="00360D4F">
      <w:pPr>
        <w:spacing w:line="360" w:lineRule="auto"/>
        <w:jc w:val="both"/>
        <w:rPr>
          <w:bCs/>
          <w:sz w:val="24"/>
          <w:szCs w:val="24"/>
        </w:rPr>
      </w:pPr>
    </w:p>
    <w:p w14:paraId="1FDD1C6F" w14:textId="77777777" w:rsidR="00360D4F" w:rsidRPr="006642E9" w:rsidRDefault="00D4562F" w:rsidP="00360D4F">
      <w:pPr>
        <w:spacing w:line="360" w:lineRule="auto"/>
        <w:jc w:val="both"/>
        <w:rPr>
          <w:sz w:val="24"/>
          <w:szCs w:val="24"/>
        </w:rPr>
      </w:pPr>
      <w:r w:rsidRPr="006642E9">
        <w:rPr>
          <w:bCs/>
          <w:sz w:val="24"/>
          <w:szCs w:val="24"/>
        </w:rPr>
        <w:t xml:space="preserve">13. </w:t>
      </w:r>
      <w:r w:rsidR="00360D4F" w:rsidRPr="006642E9">
        <w:rPr>
          <w:bCs/>
          <w:sz w:val="24"/>
          <w:szCs w:val="24"/>
        </w:rPr>
        <w:t>Niniejszą</w:t>
      </w:r>
      <w:r w:rsidR="00360D4F" w:rsidRPr="006642E9">
        <w:rPr>
          <w:sz w:val="24"/>
          <w:szCs w:val="24"/>
        </w:rPr>
        <w:t xml:space="preserve"> </w:t>
      </w:r>
      <w:r w:rsidR="00360D4F" w:rsidRPr="006642E9">
        <w:rPr>
          <w:bCs/>
          <w:sz w:val="24"/>
          <w:szCs w:val="24"/>
        </w:rPr>
        <w:t>Ofertę składa:</w:t>
      </w:r>
    </w:p>
    <w:tbl>
      <w:tblPr>
        <w:tblW w:w="0" w:type="auto"/>
        <w:tblInd w:w="79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000" w:firstRow="0" w:lastRow="0" w:firstColumn="0" w:lastColumn="0" w:noHBand="0" w:noVBand="0"/>
      </w:tblPr>
      <w:tblGrid>
        <w:gridCol w:w="1650"/>
        <w:gridCol w:w="2003"/>
        <w:gridCol w:w="2367"/>
        <w:gridCol w:w="2367"/>
      </w:tblGrid>
      <w:tr w:rsidR="000526C2" w:rsidRPr="006642E9" w14:paraId="1EE93F05" w14:textId="77777777" w:rsidTr="00360D4F">
        <w:trPr>
          <w:trHeight w:val="483"/>
        </w:trPr>
        <w:tc>
          <w:tcPr>
            <w:tcW w:w="1650" w:type="dxa"/>
            <w:tcBorders>
              <w:top w:val="dotted" w:sz="4" w:space="0" w:color="auto"/>
              <w:left w:val="dotted" w:sz="4" w:space="0" w:color="auto"/>
              <w:bottom w:val="dotted" w:sz="4" w:space="0" w:color="auto"/>
              <w:right w:val="dotted" w:sz="4" w:space="0" w:color="auto"/>
            </w:tcBorders>
            <w:shd w:val="clear" w:color="auto" w:fill="E0E0E0"/>
            <w:vAlign w:val="center"/>
          </w:tcPr>
          <w:p w14:paraId="0098A10D" w14:textId="77777777" w:rsidR="00360D4F" w:rsidRPr="006642E9" w:rsidRDefault="00360D4F" w:rsidP="00AD5C13">
            <w:pPr>
              <w:spacing w:before="60" w:after="60"/>
              <w:jc w:val="center"/>
              <w:rPr>
                <w:bCs/>
                <w:i/>
                <w:iCs/>
                <w:sz w:val="24"/>
                <w:szCs w:val="24"/>
              </w:rPr>
            </w:pPr>
          </w:p>
        </w:tc>
        <w:tc>
          <w:tcPr>
            <w:tcW w:w="2003" w:type="dxa"/>
            <w:tcBorders>
              <w:top w:val="dotted" w:sz="4" w:space="0" w:color="auto"/>
              <w:left w:val="dotted" w:sz="4" w:space="0" w:color="auto"/>
              <w:bottom w:val="dotted" w:sz="4" w:space="0" w:color="auto"/>
              <w:right w:val="dotted" w:sz="4" w:space="0" w:color="auto"/>
            </w:tcBorders>
            <w:shd w:val="clear" w:color="auto" w:fill="E0E0E0"/>
            <w:vAlign w:val="center"/>
          </w:tcPr>
          <w:p w14:paraId="7A671136" w14:textId="77777777" w:rsidR="00360D4F" w:rsidRPr="006642E9" w:rsidRDefault="00360D4F" w:rsidP="00360D4F">
            <w:pPr>
              <w:spacing w:before="60" w:after="60"/>
              <w:jc w:val="center"/>
              <w:rPr>
                <w:bCs/>
                <w:i/>
                <w:iCs/>
                <w:sz w:val="24"/>
                <w:szCs w:val="24"/>
              </w:rPr>
            </w:pPr>
            <w:r w:rsidRPr="006642E9">
              <w:rPr>
                <w:bCs/>
                <w:i/>
                <w:iCs/>
                <w:sz w:val="24"/>
                <w:szCs w:val="24"/>
              </w:rPr>
              <w:t>Nazwa</w:t>
            </w:r>
          </w:p>
        </w:tc>
        <w:tc>
          <w:tcPr>
            <w:tcW w:w="2367" w:type="dxa"/>
            <w:tcBorders>
              <w:top w:val="dotted" w:sz="4" w:space="0" w:color="auto"/>
              <w:left w:val="dotted" w:sz="4" w:space="0" w:color="auto"/>
              <w:bottom w:val="dotted" w:sz="4" w:space="0" w:color="auto"/>
              <w:right w:val="dotted" w:sz="4" w:space="0" w:color="auto"/>
            </w:tcBorders>
            <w:shd w:val="clear" w:color="auto" w:fill="E0E0E0"/>
            <w:vAlign w:val="center"/>
          </w:tcPr>
          <w:p w14:paraId="5F0C4C3D" w14:textId="77777777" w:rsidR="00360D4F" w:rsidRPr="006642E9" w:rsidRDefault="00360D4F" w:rsidP="00360D4F">
            <w:pPr>
              <w:spacing w:before="60" w:after="60"/>
              <w:jc w:val="center"/>
              <w:rPr>
                <w:bCs/>
                <w:i/>
                <w:iCs/>
                <w:sz w:val="24"/>
                <w:szCs w:val="24"/>
              </w:rPr>
            </w:pPr>
            <w:r w:rsidRPr="006642E9">
              <w:rPr>
                <w:bCs/>
                <w:i/>
                <w:iCs/>
                <w:sz w:val="24"/>
                <w:szCs w:val="24"/>
              </w:rPr>
              <w:t>adres</w:t>
            </w:r>
          </w:p>
        </w:tc>
        <w:tc>
          <w:tcPr>
            <w:tcW w:w="2367" w:type="dxa"/>
            <w:tcBorders>
              <w:top w:val="dotted" w:sz="4" w:space="0" w:color="auto"/>
              <w:left w:val="dotted" w:sz="4" w:space="0" w:color="auto"/>
              <w:bottom w:val="dotted" w:sz="4" w:space="0" w:color="auto"/>
              <w:right w:val="dotted" w:sz="4" w:space="0" w:color="auto"/>
            </w:tcBorders>
            <w:shd w:val="clear" w:color="auto" w:fill="E0E0E0"/>
          </w:tcPr>
          <w:p w14:paraId="75D59CB2" w14:textId="77777777" w:rsidR="00360D4F" w:rsidRPr="006642E9" w:rsidRDefault="00360D4F" w:rsidP="00360D4F">
            <w:pPr>
              <w:spacing w:before="60" w:after="60"/>
              <w:jc w:val="center"/>
              <w:rPr>
                <w:bCs/>
                <w:i/>
                <w:iCs/>
                <w:sz w:val="24"/>
                <w:szCs w:val="24"/>
              </w:rPr>
            </w:pPr>
            <w:r w:rsidRPr="006642E9">
              <w:rPr>
                <w:bCs/>
                <w:i/>
                <w:iCs/>
                <w:sz w:val="24"/>
                <w:szCs w:val="24"/>
              </w:rPr>
              <w:t>Status prawny Wykonawcy(os. fiz. spółka …)</w:t>
            </w:r>
          </w:p>
        </w:tc>
      </w:tr>
      <w:tr w:rsidR="000526C2" w:rsidRPr="006642E9" w14:paraId="75889A53" w14:textId="77777777" w:rsidTr="00360D4F">
        <w:trPr>
          <w:trHeight w:val="859"/>
        </w:trPr>
        <w:tc>
          <w:tcPr>
            <w:tcW w:w="1650" w:type="dxa"/>
            <w:tcBorders>
              <w:top w:val="dotted" w:sz="4" w:space="0" w:color="auto"/>
              <w:left w:val="dotted" w:sz="4" w:space="0" w:color="auto"/>
              <w:bottom w:val="dotted" w:sz="4" w:space="0" w:color="auto"/>
              <w:right w:val="dotted" w:sz="4" w:space="0" w:color="auto"/>
            </w:tcBorders>
            <w:vAlign w:val="center"/>
          </w:tcPr>
          <w:p w14:paraId="75235B16" w14:textId="77777777" w:rsidR="00360D4F" w:rsidRPr="006642E9" w:rsidRDefault="00360D4F" w:rsidP="00360D4F">
            <w:pPr>
              <w:spacing w:before="60" w:after="60"/>
              <w:jc w:val="center"/>
              <w:rPr>
                <w:bCs/>
                <w:sz w:val="24"/>
                <w:szCs w:val="24"/>
              </w:rPr>
            </w:pPr>
            <w:r w:rsidRPr="006642E9">
              <w:rPr>
                <w:bCs/>
                <w:sz w:val="24"/>
                <w:szCs w:val="24"/>
              </w:rPr>
              <w:t>Wykonawca</w:t>
            </w:r>
          </w:p>
        </w:tc>
        <w:tc>
          <w:tcPr>
            <w:tcW w:w="2003" w:type="dxa"/>
            <w:tcBorders>
              <w:top w:val="dotted" w:sz="4" w:space="0" w:color="auto"/>
              <w:left w:val="dotted" w:sz="4" w:space="0" w:color="auto"/>
              <w:bottom w:val="dotted" w:sz="4" w:space="0" w:color="auto"/>
              <w:right w:val="dotted" w:sz="4" w:space="0" w:color="auto"/>
            </w:tcBorders>
            <w:vAlign w:val="center"/>
          </w:tcPr>
          <w:p w14:paraId="686A44A4" w14:textId="77777777" w:rsidR="00360D4F" w:rsidRPr="006642E9" w:rsidRDefault="00360D4F" w:rsidP="00360D4F">
            <w:pPr>
              <w:spacing w:before="60" w:after="60"/>
              <w:jc w:val="center"/>
              <w:rPr>
                <w:bCs/>
                <w:sz w:val="24"/>
                <w:szCs w:val="24"/>
              </w:rPr>
            </w:pPr>
            <w:r w:rsidRPr="006642E9">
              <w:rPr>
                <w:bCs/>
                <w:sz w:val="24"/>
                <w:szCs w:val="24"/>
              </w:rPr>
              <w:t>(……………………….........)</w:t>
            </w:r>
          </w:p>
        </w:tc>
        <w:tc>
          <w:tcPr>
            <w:tcW w:w="2367" w:type="dxa"/>
            <w:tcBorders>
              <w:top w:val="dotted" w:sz="4" w:space="0" w:color="auto"/>
              <w:left w:val="dotted" w:sz="4" w:space="0" w:color="auto"/>
              <w:bottom w:val="dotted" w:sz="4" w:space="0" w:color="auto"/>
              <w:right w:val="dotted" w:sz="4" w:space="0" w:color="auto"/>
            </w:tcBorders>
            <w:vAlign w:val="center"/>
          </w:tcPr>
          <w:p w14:paraId="4FD825EA" w14:textId="77777777" w:rsidR="00360D4F" w:rsidRPr="006642E9" w:rsidRDefault="00360D4F" w:rsidP="00360D4F">
            <w:pPr>
              <w:spacing w:before="60" w:after="60"/>
              <w:jc w:val="center"/>
              <w:rPr>
                <w:bCs/>
                <w:sz w:val="24"/>
                <w:szCs w:val="24"/>
              </w:rPr>
            </w:pPr>
            <w:r w:rsidRPr="006642E9">
              <w:rPr>
                <w:bCs/>
                <w:sz w:val="24"/>
                <w:szCs w:val="24"/>
              </w:rPr>
              <w:t>(........................)</w:t>
            </w:r>
          </w:p>
        </w:tc>
        <w:tc>
          <w:tcPr>
            <w:tcW w:w="2367" w:type="dxa"/>
            <w:tcBorders>
              <w:top w:val="dotted" w:sz="4" w:space="0" w:color="auto"/>
              <w:left w:val="dotted" w:sz="4" w:space="0" w:color="auto"/>
              <w:bottom w:val="dotted" w:sz="4" w:space="0" w:color="auto"/>
              <w:right w:val="dotted" w:sz="4" w:space="0" w:color="auto"/>
            </w:tcBorders>
          </w:tcPr>
          <w:p w14:paraId="32334FC9" w14:textId="77777777" w:rsidR="00360D4F" w:rsidRPr="006642E9" w:rsidRDefault="00360D4F" w:rsidP="00360D4F">
            <w:pPr>
              <w:spacing w:before="60" w:after="60"/>
              <w:jc w:val="center"/>
              <w:rPr>
                <w:bCs/>
                <w:sz w:val="24"/>
                <w:szCs w:val="24"/>
              </w:rPr>
            </w:pPr>
          </w:p>
        </w:tc>
      </w:tr>
      <w:tr w:rsidR="00360D4F" w:rsidRPr="006642E9" w14:paraId="09277793" w14:textId="77777777" w:rsidTr="00360D4F">
        <w:trPr>
          <w:trHeight w:val="872"/>
        </w:trPr>
        <w:tc>
          <w:tcPr>
            <w:tcW w:w="1650" w:type="dxa"/>
            <w:tcBorders>
              <w:top w:val="dotted" w:sz="4" w:space="0" w:color="auto"/>
              <w:left w:val="dotted" w:sz="4" w:space="0" w:color="auto"/>
              <w:bottom w:val="dotted" w:sz="4" w:space="0" w:color="auto"/>
              <w:right w:val="dotted" w:sz="4" w:space="0" w:color="auto"/>
            </w:tcBorders>
            <w:vAlign w:val="center"/>
          </w:tcPr>
          <w:p w14:paraId="149546DC" w14:textId="77777777" w:rsidR="00360D4F" w:rsidRPr="006642E9" w:rsidRDefault="00360D4F" w:rsidP="00360D4F">
            <w:pPr>
              <w:spacing w:before="60" w:after="60"/>
              <w:jc w:val="center"/>
              <w:rPr>
                <w:sz w:val="24"/>
                <w:szCs w:val="24"/>
              </w:rPr>
            </w:pPr>
            <w:r w:rsidRPr="006642E9">
              <w:rPr>
                <w:sz w:val="24"/>
                <w:szCs w:val="24"/>
              </w:rPr>
              <w:t>Wykonawca</w:t>
            </w:r>
          </w:p>
        </w:tc>
        <w:tc>
          <w:tcPr>
            <w:tcW w:w="2003" w:type="dxa"/>
            <w:tcBorders>
              <w:top w:val="dotted" w:sz="4" w:space="0" w:color="auto"/>
              <w:left w:val="dotted" w:sz="4" w:space="0" w:color="auto"/>
              <w:bottom w:val="dotted" w:sz="4" w:space="0" w:color="auto"/>
              <w:right w:val="dotted" w:sz="4" w:space="0" w:color="auto"/>
            </w:tcBorders>
            <w:vAlign w:val="center"/>
          </w:tcPr>
          <w:p w14:paraId="3DCC1E32" w14:textId="77777777" w:rsidR="00360D4F" w:rsidRPr="006642E9" w:rsidRDefault="00360D4F" w:rsidP="00360D4F">
            <w:pPr>
              <w:spacing w:before="60" w:after="60"/>
              <w:jc w:val="center"/>
              <w:rPr>
                <w:sz w:val="24"/>
                <w:szCs w:val="24"/>
              </w:rPr>
            </w:pPr>
            <w:r w:rsidRPr="006642E9">
              <w:rPr>
                <w:sz w:val="24"/>
                <w:szCs w:val="24"/>
              </w:rPr>
              <w:t>(……………………..................)</w:t>
            </w:r>
          </w:p>
        </w:tc>
        <w:tc>
          <w:tcPr>
            <w:tcW w:w="2367" w:type="dxa"/>
            <w:tcBorders>
              <w:top w:val="dotted" w:sz="4" w:space="0" w:color="auto"/>
              <w:left w:val="dotted" w:sz="4" w:space="0" w:color="auto"/>
              <w:bottom w:val="dotted" w:sz="4" w:space="0" w:color="auto"/>
              <w:right w:val="dotted" w:sz="4" w:space="0" w:color="auto"/>
            </w:tcBorders>
            <w:vAlign w:val="center"/>
          </w:tcPr>
          <w:p w14:paraId="5AAF2773" w14:textId="77777777" w:rsidR="00360D4F" w:rsidRPr="006642E9" w:rsidRDefault="00360D4F" w:rsidP="00360D4F">
            <w:pPr>
              <w:spacing w:before="60" w:after="60"/>
              <w:jc w:val="center"/>
              <w:rPr>
                <w:sz w:val="24"/>
                <w:szCs w:val="24"/>
              </w:rPr>
            </w:pPr>
            <w:r w:rsidRPr="006642E9">
              <w:rPr>
                <w:sz w:val="24"/>
                <w:szCs w:val="24"/>
              </w:rPr>
              <w:t>(........................)</w:t>
            </w:r>
          </w:p>
        </w:tc>
        <w:tc>
          <w:tcPr>
            <w:tcW w:w="2367" w:type="dxa"/>
            <w:tcBorders>
              <w:top w:val="dotted" w:sz="4" w:space="0" w:color="auto"/>
              <w:left w:val="dotted" w:sz="4" w:space="0" w:color="auto"/>
              <w:bottom w:val="dotted" w:sz="4" w:space="0" w:color="auto"/>
              <w:right w:val="dotted" w:sz="4" w:space="0" w:color="auto"/>
            </w:tcBorders>
          </w:tcPr>
          <w:p w14:paraId="0C8944F7" w14:textId="77777777" w:rsidR="00360D4F" w:rsidRPr="006642E9" w:rsidRDefault="00360D4F" w:rsidP="00360D4F">
            <w:pPr>
              <w:spacing w:before="60" w:after="60"/>
              <w:jc w:val="center"/>
              <w:rPr>
                <w:sz w:val="24"/>
                <w:szCs w:val="24"/>
              </w:rPr>
            </w:pPr>
          </w:p>
        </w:tc>
      </w:tr>
    </w:tbl>
    <w:p w14:paraId="4A22EC96" w14:textId="77777777" w:rsidR="00360D4F" w:rsidRPr="006642E9" w:rsidRDefault="00360D4F" w:rsidP="00360D4F">
      <w:pPr>
        <w:spacing w:line="360" w:lineRule="auto"/>
        <w:jc w:val="both"/>
        <w:rPr>
          <w:bCs/>
          <w:sz w:val="24"/>
          <w:szCs w:val="24"/>
        </w:rPr>
      </w:pPr>
    </w:p>
    <w:p w14:paraId="38DB1A73" w14:textId="77777777" w:rsidR="00360D4F" w:rsidRPr="006642E9" w:rsidRDefault="00D4562F" w:rsidP="00360D4F">
      <w:pPr>
        <w:spacing w:line="360" w:lineRule="auto"/>
        <w:jc w:val="both"/>
        <w:rPr>
          <w:sz w:val="24"/>
          <w:szCs w:val="24"/>
        </w:rPr>
      </w:pPr>
      <w:r w:rsidRPr="006642E9">
        <w:rPr>
          <w:bCs/>
          <w:sz w:val="24"/>
          <w:szCs w:val="24"/>
        </w:rPr>
        <w:t xml:space="preserve">14. </w:t>
      </w:r>
      <w:r w:rsidR="00360D4F" w:rsidRPr="006642E9">
        <w:rPr>
          <w:bCs/>
          <w:sz w:val="24"/>
          <w:szCs w:val="24"/>
        </w:rPr>
        <w:t>Przedstawiciel Wykonawcy uprawniony do Kontaktów</w:t>
      </w:r>
      <w:r w:rsidR="00360D4F" w:rsidRPr="006642E9">
        <w:rPr>
          <w:sz w:val="24"/>
          <w:szCs w:val="24"/>
        </w:rPr>
        <w:t xml:space="preserve"> z Zamawiającym</w:t>
      </w:r>
    </w:p>
    <w:tbl>
      <w:tblPr>
        <w:tblW w:w="0" w:type="auto"/>
        <w:tblInd w:w="779"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000" w:firstRow="0" w:lastRow="0" w:firstColumn="0" w:lastColumn="0" w:noHBand="0" w:noVBand="0"/>
      </w:tblPr>
      <w:tblGrid>
        <w:gridCol w:w="1701"/>
        <w:gridCol w:w="6521"/>
      </w:tblGrid>
      <w:tr w:rsidR="000526C2" w:rsidRPr="006642E9" w14:paraId="468440A2" w14:textId="77777777" w:rsidTr="00360D4F">
        <w:tc>
          <w:tcPr>
            <w:tcW w:w="1701" w:type="dxa"/>
            <w:tcBorders>
              <w:top w:val="dotted" w:sz="4" w:space="0" w:color="auto"/>
              <w:left w:val="dotted" w:sz="4" w:space="0" w:color="auto"/>
              <w:bottom w:val="dotted" w:sz="4" w:space="0" w:color="auto"/>
              <w:right w:val="dotted" w:sz="4" w:space="0" w:color="auto"/>
            </w:tcBorders>
            <w:shd w:val="clear" w:color="auto" w:fill="FFFFFF"/>
            <w:vAlign w:val="center"/>
          </w:tcPr>
          <w:p w14:paraId="48926D17" w14:textId="77777777" w:rsidR="00360D4F" w:rsidRPr="006642E9" w:rsidRDefault="00360D4F" w:rsidP="00360D4F">
            <w:pPr>
              <w:spacing w:before="60" w:after="60"/>
              <w:rPr>
                <w:i/>
                <w:iCs/>
                <w:sz w:val="24"/>
                <w:szCs w:val="24"/>
              </w:rPr>
            </w:pPr>
            <w:r w:rsidRPr="006642E9">
              <w:rPr>
                <w:i/>
                <w:iCs/>
                <w:sz w:val="24"/>
                <w:szCs w:val="24"/>
              </w:rPr>
              <w:t>Imię i Nazwisko</w:t>
            </w:r>
          </w:p>
        </w:tc>
        <w:tc>
          <w:tcPr>
            <w:tcW w:w="6521" w:type="dxa"/>
            <w:tcBorders>
              <w:top w:val="dotted" w:sz="4" w:space="0" w:color="auto"/>
              <w:left w:val="dotted" w:sz="4" w:space="0" w:color="auto"/>
              <w:bottom w:val="dotted" w:sz="4" w:space="0" w:color="auto"/>
              <w:right w:val="dotted" w:sz="4" w:space="0" w:color="auto"/>
            </w:tcBorders>
            <w:vAlign w:val="center"/>
          </w:tcPr>
          <w:p w14:paraId="346FF7DA" w14:textId="77777777" w:rsidR="00360D4F" w:rsidRPr="006642E9" w:rsidRDefault="00360D4F" w:rsidP="00360D4F">
            <w:pPr>
              <w:spacing w:before="60" w:after="60"/>
              <w:rPr>
                <w:sz w:val="24"/>
                <w:szCs w:val="24"/>
                <w:lang w:val="de-DE"/>
              </w:rPr>
            </w:pPr>
            <w:r w:rsidRPr="006642E9">
              <w:rPr>
                <w:sz w:val="24"/>
                <w:szCs w:val="24"/>
                <w:lang w:val="de-DE"/>
              </w:rPr>
              <w:t>(........................................................................................)</w:t>
            </w:r>
          </w:p>
        </w:tc>
      </w:tr>
      <w:tr w:rsidR="000526C2" w:rsidRPr="006642E9" w14:paraId="56970566" w14:textId="77777777" w:rsidTr="00360D4F">
        <w:tc>
          <w:tcPr>
            <w:tcW w:w="1701" w:type="dxa"/>
            <w:tcBorders>
              <w:top w:val="dotted" w:sz="4" w:space="0" w:color="auto"/>
              <w:left w:val="dotted" w:sz="4" w:space="0" w:color="auto"/>
              <w:bottom w:val="dotted" w:sz="4" w:space="0" w:color="auto"/>
              <w:right w:val="dotted" w:sz="4" w:space="0" w:color="auto"/>
            </w:tcBorders>
            <w:shd w:val="clear" w:color="auto" w:fill="FFFFFF"/>
            <w:vAlign w:val="center"/>
          </w:tcPr>
          <w:p w14:paraId="5AB069E8" w14:textId="77777777" w:rsidR="00360D4F" w:rsidRPr="006642E9" w:rsidRDefault="00360D4F" w:rsidP="00360D4F">
            <w:pPr>
              <w:spacing w:before="60" w:after="60"/>
              <w:rPr>
                <w:i/>
                <w:iCs/>
                <w:sz w:val="24"/>
                <w:szCs w:val="24"/>
                <w:lang w:val="de-DE"/>
              </w:rPr>
            </w:pPr>
            <w:r w:rsidRPr="006642E9">
              <w:rPr>
                <w:i/>
                <w:iCs/>
                <w:sz w:val="24"/>
                <w:szCs w:val="24"/>
              </w:rPr>
              <w:t>Adres</w:t>
            </w:r>
          </w:p>
        </w:tc>
        <w:tc>
          <w:tcPr>
            <w:tcW w:w="6521" w:type="dxa"/>
            <w:tcBorders>
              <w:top w:val="dotted" w:sz="4" w:space="0" w:color="auto"/>
              <w:left w:val="dotted" w:sz="4" w:space="0" w:color="auto"/>
              <w:bottom w:val="dotted" w:sz="4" w:space="0" w:color="auto"/>
              <w:right w:val="dotted" w:sz="4" w:space="0" w:color="auto"/>
            </w:tcBorders>
            <w:vAlign w:val="center"/>
          </w:tcPr>
          <w:p w14:paraId="3CDBC811" w14:textId="77777777" w:rsidR="00360D4F" w:rsidRPr="006642E9" w:rsidRDefault="00360D4F" w:rsidP="00360D4F">
            <w:pPr>
              <w:spacing w:before="60" w:after="60"/>
              <w:rPr>
                <w:sz w:val="24"/>
                <w:szCs w:val="24"/>
                <w:lang w:val="de-DE"/>
              </w:rPr>
            </w:pPr>
            <w:r w:rsidRPr="006642E9">
              <w:rPr>
                <w:sz w:val="24"/>
                <w:szCs w:val="24"/>
                <w:lang w:val="de-DE"/>
              </w:rPr>
              <w:t>(........................................................................................)</w:t>
            </w:r>
          </w:p>
        </w:tc>
      </w:tr>
      <w:tr w:rsidR="000526C2" w:rsidRPr="006642E9" w14:paraId="4C179A82" w14:textId="77777777" w:rsidTr="00360D4F">
        <w:tc>
          <w:tcPr>
            <w:tcW w:w="1701" w:type="dxa"/>
            <w:tcBorders>
              <w:top w:val="dotted" w:sz="4" w:space="0" w:color="auto"/>
              <w:left w:val="dotted" w:sz="4" w:space="0" w:color="auto"/>
              <w:bottom w:val="dotted" w:sz="4" w:space="0" w:color="auto"/>
              <w:right w:val="dotted" w:sz="4" w:space="0" w:color="auto"/>
            </w:tcBorders>
            <w:shd w:val="clear" w:color="auto" w:fill="FFFFFF"/>
            <w:vAlign w:val="center"/>
          </w:tcPr>
          <w:p w14:paraId="7AB6EFFF" w14:textId="77777777" w:rsidR="00360D4F" w:rsidRPr="006642E9" w:rsidRDefault="00360D4F" w:rsidP="00360D4F">
            <w:pPr>
              <w:spacing w:before="60" w:after="60"/>
              <w:rPr>
                <w:i/>
                <w:iCs/>
                <w:sz w:val="24"/>
                <w:szCs w:val="24"/>
                <w:lang w:val="de-DE"/>
              </w:rPr>
            </w:pPr>
            <w:r w:rsidRPr="006642E9">
              <w:rPr>
                <w:i/>
                <w:iCs/>
                <w:sz w:val="24"/>
                <w:szCs w:val="24"/>
                <w:lang w:val="de-DE"/>
              </w:rPr>
              <w:t>Telefon</w:t>
            </w:r>
          </w:p>
        </w:tc>
        <w:tc>
          <w:tcPr>
            <w:tcW w:w="6521" w:type="dxa"/>
            <w:tcBorders>
              <w:top w:val="dotted" w:sz="4" w:space="0" w:color="auto"/>
              <w:left w:val="dotted" w:sz="4" w:space="0" w:color="auto"/>
              <w:bottom w:val="dotted" w:sz="4" w:space="0" w:color="auto"/>
              <w:right w:val="dotted" w:sz="4" w:space="0" w:color="auto"/>
            </w:tcBorders>
            <w:vAlign w:val="center"/>
          </w:tcPr>
          <w:p w14:paraId="5721F096" w14:textId="77777777" w:rsidR="00360D4F" w:rsidRPr="006642E9" w:rsidRDefault="00360D4F" w:rsidP="00360D4F">
            <w:pPr>
              <w:spacing w:before="60" w:after="60"/>
              <w:rPr>
                <w:sz w:val="24"/>
                <w:szCs w:val="24"/>
                <w:lang w:val="de-DE"/>
              </w:rPr>
            </w:pPr>
            <w:r w:rsidRPr="006642E9">
              <w:rPr>
                <w:sz w:val="24"/>
                <w:szCs w:val="24"/>
                <w:lang w:val="de-DE"/>
              </w:rPr>
              <w:t>(........................................................................................)</w:t>
            </w:r>
          </w:p>
        </w:tc>
      </w:tr>
      <w:tr w:rsidR="000526C2" w:rsidRPr="006642E9" w14:paraId="1050F548" w14:textId="77777777" w:rsidTr="00360D4F">
        <w:tc>
          <w:tcPr>
            <w:tcW w:w="1701" w:type="dxa"/>
            <w:tcBorders>
              <w:top w:val="dotted" w:sz="4" w:space="0" w:color="auto"/>
              <w:left w:val="dotted" w:sz="4" w:space="0" w:color="auto"/>
              <w:bottom w:val="dotted" w:sz="4" w:space="0" w:color="auto"/>
              <w:right w:val="dotted" w:sz="4" w:space="0" w:color="auto"/>
            </w:tcBorders>
            <w:shd w:val="clear" w:color="auto" w:fill="FFFFFF"/>
            <w:vAlign w:val="center"/>
          </w:tcPr>
          <w:p w14:paraId="408F5C45" w14:textId="77777777" w:rsidR="00360D4F" w:rsidRPr="006642E9" w:rsidRDefault="00360D4F" w:rsidP="00360D4F">
            <w:pPr>
              <w:spacing w:before="60" w:after="60"/>
              <w:rPr>
                <w:i/>
                <w:iCs/>
                <w:sz w:val="24"/>
                <w:szCs w:val="24"/>
              </w:rPr>
            </w:pPr>
            <w:r w:rsidRPr="006642E9">
              <w:rPr>
                <w:i/>
                <w:iCs/>
                <w:sz w:val="24"/>
                <w:szCs w:val="24"/>
              </w:rPr>
              <w:t>E-mail</w:t>
            </w:r>
          </w:p>
        </w:tc>
        <w:tc>
          <w:tcPr>
            <w:tcW w:w="6521" w:type="dxa"/>
            <w:tcBorders>
              <w:top w:val="dotted" w:sz="4" w:space="0" w:color="auto"/>
              <w:left w:val="dotted" w:sz="4" w:space="0" w:color="auto"/>
              <w:bottom w:val="dotted" w:sz="4" w:space="0" w:color="auto"/>
              <w:right w:val="dotted" w:sz="4" w:space="0" w:color="auto"/>
            </w:tcBorders>
            <w:vAlign w:val="center"/>
          </w:tcPr>
          <w:p w14:paraId="56D3A43F" w14:textId="77777777" w:rsidR="00360D4F" w:rsidRPr="006642E9" w:rsidRDefault="00360D4F" w:rsidP="00360D4F">
            <w:pPr>
              <w:spacing w:before="60" w:after="60"/>
              <w:rPr>
                <w:sz w:val="24"/>
                <w:szCs w:val="24"/>
              </w:rPr>
            </w:pPr>
            <w:r w:rsidRPr="006642E9">
              <w:rPr>
                <w:sz w:val="24"/>
                <w:szCs w:val="24"/>
              </w:rPr>
              <w:t>(........................................................................................)</w:t>
            </w:r>
          </w:p>
        </w:tc>
      </w:tr>
    </w:tbl>
    <w:p w14:paraId="0CDE9052" w14:textId="77777777" w:rsidR="00360D4F" w:rsidRPr="006642E9" w:rsidRDefault="00360D4F" w:rsidP="003253F8">
      <w:pPr>
        <w:rPr>
          <w:sz w:val="24"/>
          <w:szCs w:val="24"/>
        </w:rPr>
      </w:pPr>
      <w:r w:rsidRPr="006642E9">
        <w:rPr>
          <w:sz w:val="24"/>
          <w:szCs w:val="24"/>
        </w:rPr>
        <w:t xml:space="preserve"> </w:t>
      </w:r>
    </w:p>
    <w:p w14:paraId="51534000" w14:textId="77777777" w:rsidR="00AD5C13" w:rsidRPr="006642E9" w:rsidRDefault="00D4562F" w:rsidP="00AD5C13">
      <w:pPr>
        <w:rPr>
          <w:sz w:val="24"/>
          <w:szCs w:val="24"/>
        </w:rPr>
      </w:pPr>
      <w:r w:rsidRPr="006642E9">
        <w:rPr>
          <w:sz w:val="24"/>
          <w:szCs w:val="24"/>
        </w:rPr>
        <w:t xml:space="preserve">15. </w:t>
      </w:r>
      <w:r w:rsidR="00AD5C13" w:rsidRPr="006642E9">
        <w:rPr>
          <w:sz w:val="24"/>
          <w:szCs w:val="24"/>
        </w:rPr>
        <w:t xml:space="preserve">Rodzaj przedsiębiorstwa, jakim jest Wykonawca (zaznaczyć właściwą opcję X) </w:t>
      </w:r>
    </w:p>
    <w:p w14:paraId="01CB3245" w14:textId="77777777" w:rsidR="00AD5C13" w:rsidRPr="006642E9" w:rsidRDefault="00AD5C13" w:rsidP="00AD5C13">
      <w:pPr>
        <w:rPr>
          <w:i/>
          <w:sz w:val="24"/>
          <w:szCs w:val="24"/>
        </w:rPr>
      </w:pPr>
      <w:r w:rsidRPr="006642E9">
        <w:rPr>
          <w:sz w:val="24"/>
          <w:szCs w:val="24"/>
        </w:rPr>
        <w:t xml:space="preserve">Mikroprzedsiębiorstwo: </w:t>
      </w:r>
      <w:r w:rsidRPr="006642E9">
        <w:rPr>
          <w:sz w:val="24"/>
          <w:szCs w:val="24"/>
        </w:rPr>
        <w:tab/>
      </w:r>
      <w:r w:rsidRPr="006642E9">
        <w:rPr>
          <w:sz w:val="24"/>
          <w:szCs w:val="24"/>
        </w:rPr>
        <w:tab/>
      </w:r>
      <w:r w:rsidRPr="006642E9">
        <w:rPr>
          <w:sz w:val="24"/>
          <w:szCs w:val="24"/>
        </w:rPr>
        <w:tab/>
      </w:r>
      <w:r w:rsidRPr="006642E9">
        <w:rPr>
          <w:sz w:val="24"/>
          <w:szCs w:val="24"/>
        </w:rPr>
        <w:tab/>
      </w:r>
      <w:r w:rsidRPr="006642E9">
        <w:rPr>
          <w:sz w:val="24"/>
          <w:szCs w:val="24"/>
        </w:rPr>
        <w:tab/>
        <w:t>□ TAK □ NIE</w:t>
      </w:r>
      <w:r w:rsidRPr="006642E9">
        <w:rPr>
          <w:sz w:val="24"/>
          <w:szCs w:val="24"/>
        </w:rPr>
        <w:br/>
        <w:t xml:space="preserve">Małe przedsiębiorstwo: </w:t>
      </w:r>
      <w:r w:rsidRPr="006642E9">
        <w:rPr>
          <w:sz w:val="24"/>
          <w:szCs w:val="24"/>
        </w:rPr>
        <w:tab/>
      </w:r>
      <w:r w:rsidRPr="006642E9">
        <w:rPr>
          <w:sz w:val="24"/>
          <w:szCs w:val="24"/>
        </w:rPr>
        <w:tab/>
      </w:r>
      <w:r w:rsidRPr="006642E9">
        <w:rPr>
          <w:sz w:val="24"/>
          <w:szCs w:val="24"/>
        </w:rPr>
        <w:tab/>
      </w:r>
      <w:r w:rsidRPr="006642E9">
        <w:rPr>
          <w:sz w:val="24"/>
          <w:szCs w:val="24"/>
        </w:rPr>
        <w:tab/>
      </w:r>
      <w:r w:rsidRPr="006642E9">
        <w:rPr>
          <w:sz w:val="24"/>
          <w:szCs w:val="24"/>
        </w:rPr>
        <w:tab/>
        <w:t>□ TAK □ NIE</w:t>
      </w:r>
      <w:r w:rsidRPr="006642E9">
        <w:rPr>
          <w:sz w:val="24"/>
          <w:szCs w:val="24"/>
        </w:rPr>
        <w:br/>
        <w:t xml:space="preserve">Średnie przedsiębiorstwo: </w:t>
      </w:r>
      <w:r w:rsidRPr="006642E9">
        <w:rPr>
          <w:sz w:val="24"/>
          <w:szCs w:val="24"/>
        </w:rPr>
        <w:tab/>
      </w:r>
      <w:r w:rsidRPr="006642E9">
        <w:rPr>
          <w:sz w:val="24"/>
          <w:szCs w:val="24"/>
        </w:rPr>
        <w:tab/>
      </w:r>
      <w:r w:rsidRPr="006642E9">
        <w:rPr>
          <w:sz w:val="24"/>
          <w:szCs w:val="24"/>
        </w:rPr>
        <w:tab/>
      </w:r>
      <w:r w:rsidRPr="006642E9">
        <w:rPr>
          <w:sz w:val="24"/>
          <w:szCs w:val="24"/>
        </w:rPr>
        <w:tab/>
      </w:r>
      <w:r w:rsidRPr="006642E9">
        <w:rPr>
          <w:sz w:val="24"/>
          <w:szCs w:val="24"/>
        </w:rPr>
        <w:tab/>
        <w:t xml:space="preserve">□ TAK □ NIE </w:t>
      </w:r>
      <w:r w:rsidRPr="006642E9">
        <w:rPr>
          <w:sz w:val="24"/>
          <w:szCs w:val="24"/>
        </w:rPr>
        <w:br/>
        <w:t>Jednoosobowa działalność gospodarcza:</w:t>
      </w:r>
      <w:r w:rsidRPr="006642E9">
        <w:rPr>
          <w:sz w:val="24"/>
          <w:szCs w:val="24"/>
        </w:rPr>
        <w:tab/>
      </w:r>
      <w:r w:rsidRPr="006642E9">
        <w:rPr>
          <w:sz w:val="24"/>
          <w:szCs w:val="24"/>
        </w:rPr>
        <w:tab/>
      </w:r>
      <w:r w:rsidRPr="006642E9">
        <w:rPr>
          <w:sz w:val="24"/>
          <w:szCs w:val="24"/>
        </w:rPr>
        <w:tab/>
        <w:t xml:space="preserve">□ TAK □ NIE </w:t>
      </w:r>
      <w:r w:rsidRPr="006642E9">
        <w:rPr>
          <w:sz w:val="24"/>
          <w:szCs w:val="24"/>
        </w:rPr>
        <w:br/>
        <w:t>Osoba fizyczna nieprowadząca działalności gospodarczej:</w:t>
      </w:r>
      <w:r w:rsidRPr="006642E9">
        <w:rPr>
          <w:sz w:val="24"/>
          <w:szCs w:val="24"/>
        </w:rPr>
        <w:tab/>
        <w:t xml:space="preserve">□ TAK □ NIE </w:t>
      </w:r>
      <w:r w:rsidRPr="006642E9">
        <w:rPr>
          <w:sz w:val="24"/>
          <w:szCs w:val="24"/>
        </w:rPr>
        <w:br/>
        <w:t xml:space="preserve">Inny rodzaj: </w:t>
      </w:r>
      <w:r w:rsidRPr="006642E9">
        <w:rPr>
          <w:sz w:val="24"/>
          <w:szCs w:val="24"/>
        </w:rPr>
        <w:tab/>
      </w:r>
      <w:r w:rsidRPr="006642E9">
        <w:rPr>
          <w:sz w:val="24"/>
          <w:szCs w:val="24"/>
        </w:rPr>
        <w:tab/>
      </w:r>
      <w:r w:rsidRPr="006642E9">
        <w:rPr>
          <w:sz w:val="24"/>
          <w:szCs w:val="24"/>
        </w:rPr>
        <w:tab/>
      </w:r>
      <w:r w:rsidRPr="006642E9">
        <w:rPr>
          <w:sz w:val="24"/>
          <w:szCs w:val="24"/>
        </w:rPr>
        <w:tab/>
      </w:r>
      <w:r w:rsidRPr="006642E9">
        <w:rPr>
          <w:sz w:val="24"/>
          <w:szCs w:val="24"/>
        </w:rPr>
        <w:tab/>
      </w:r>
      <w:r w:rsidRPr="006642E9">
        <w:rPr>
          <w:sz w:val="24"/>
          <w:szCs w:val="24"/>
        </w:rPr>
        <w:tab/>
      </w:r>
      <w:r w:rsidRPr="006642E9">
        <w:rPr>
          <w:sz w:val="24"/>
          <w:szCs w:val="24"/>
        </w:rPr>
        <w:tab/>
        <w:t xml:space="preserve">□ TAK □ NIE </w:t>
      </w:r>
      <w:r w:rsidRPr="006642E9">
        <w:rPr>
          <w:sz w:val="24"/>
          <w:szCs w:val="24"/>
        </w:rPr>
        <w:tab/>
      </w:r>
      <w:r w:rsidRPr="006642E9">
        <w:rPr>
          <w:sz w:val="24"/>
          <w:szCs w:val="24"/>
        </w:rPr>
        <w:tab/>
      </w:r>
      <w:r w:rsidRPr="006642E9">
        <w:rPr>
          <w:sz w:val="24"/>
          <w:szCs w:val="24"/>
        </w:rPr>
        <w:tab/>
      </w:r>
      <w:r w:rsidRPr="006642E9">
        <w:rPr>
          <w:sz w:val="24"/>
          <w:szCs w:val="24"/>
        </w:rPr>
        <w:tab/>
        <w:t xml:space="preserve"> </w:t>
      </w:r>
    </w:p>
    <w:p w14:paraId="6B54349D" w14:textId="77777777" w:rsidR="00AD5C13" w:rsidRPr="006642E9" w:rsidRDefault="00AD5C13" w:rsidP="00AD5C13">
      <w:pPr>
        <w:jc w:val="both"/>
        <w:rPr>
          <w:sz w:val="24"/>
          <w:szCs w:val="24"/>
          <w:u w:val="single"/>
        </w:rPr>
      </w:pPr>
      <w:r w:rsidRPr="006642E9">
        <w:rPr>
          <w:i/>
          <w:sz w:val="24"/>
          <w:szCs w:val="24"/>
        </w:rPr>
        <w:t xml:space="preserve">W przypadku Wykonawców składających ofertę wspólną należy wypełnić dla każdego podmiotu osobno. </w:t>
      </w:r>
    </w:p>
    <w:p w14:paraId="18736A0B" w14:textId="77777777" w:rsidR="00AD5C13" w:rsidRPr="006642E9" w:rsidRDefault="00AD5C13" w:rsidP="00AD5C13">
      <w:pPr>
        <w:jc w:val="both"/>
        <w:rPr>
          <w:sz w:val="24"/>
          <w:szCs w:val="24"/>
          <w:u w:val="single"/>
        </w:rPr>
      </w:pPr>
      <w:r w:rsidRPr="006642E9">
        <w:rPr>
          <w:sz w:val="24"/>
          <w:szCs w:val="24"/>
          <w:u w:val="single"/>
        </w:rPr>
        <w:lastRenderedPageBreak/>
        <w:t>Mikroprzedsiębiorstwo:</w:t>
      </w:r>
      <w:r w:rsidRPr="006642E9">
        <w:rPr>
          <w:sz w:val="24"/>
          <w:szCs w:val="24"/>
        </w:rPr>
        <w:t xml:space="preserve"> przedsiębiorstwo, które zatrudnia mniej niż 10 osób i którego roczny obrót lub roczna suma bilansowa nie przekracza 2 milionów EURO.</w:t>
      </w:r>
    </w:p>
    <w:p w14:paraId="1EB7EDE8" w14:textId="77777777" w:rsidR="00AD5C13" w:rsidRPr="006642E9" w:rsidRDefault="00AD5C13" w:rsidP="00AD5C13">
      <w:pPr>
        <w:jc w:val="both"/>
        <w:rPr>
          <w:sz w:val="24"/>
          <w:szCs w:val="24"/>
          <w:u w:val="single"/>
        </w:rPr>
      </w:pPr>
      <w:r w:rsidRPr="006642E9">
        <w:rPr>
          <w:sz w:val="24"/>
          <w:szCs w:val="24"/>
          <w:u w:val="single"/>
        </w:rPr>
        <w:t>Małe przedsiębiorstwo:</w:t>
      </w:r>
      <w:r w:rsidRPr="006642E9">
        <w:rPr>
          <w:sz w:val="24"/>
          <w:szCs w:val="24"/>
        </w:rPr>
        <w:t xml:space="preserve"> przedsiębiorstwo, które zatrudnia mniej niż 50 osób i którego roczny obrót lub roczna suma bilansowa nie przekracza 10 milionów EURO. </w:t>
      </w:r>
    </w:p>
    <w:p w14:paraId="112EA2D1" w14:textId="77777777" w:rsidR="00AD5C13" w:rsidRPr="006642E9" w:rsidRDefault="00AD5C13" w:rsidP="00AD5C13">
      <w:pPr>
        <w:jc w:val="both"/>
        <w:rPr>
          <w:sz w:val="24"/>
          <w:szCs w:val="24"/>
        </w:rPr>
      </w:pPr>
      <w:r w:rsidRPr="006642E9">
        <w:rPr>
          <w:sz w:val="24"/>
          <w:szCs w:val="24"/>
          <w:u w:val="single"/>
        </w:rPr>
        <w:t>Średnie przedsiębiorstwo:</w:t>
      </w:r>
      <w:r w:rsidRPr="006642E9">
        <w:rPr>
          <w:sz w:val="24"/>
          <w:szCs w:val="24"/>
        </w:rPr>
        <w:t xml:space="preserve"> przedsiębiorstwo, które nie jest mikro przedsiębiorstwem ani małym przedsiębiorstwem i które zatrudnia mniej niż 250 osób i którego roczny obrót nie przekracza 50 milionów EUR. lub roczna suma bilansowa nie przekracza 43 milionów EURO</w:t>
      </w:r>
    </w:p>
    <w:p w14:paraId="4528F4FB" w14:textId="77777777" w:rsidR="00AD5C13" w:rsidRPr="006642E9" w:rsidRDefault="00AD5C13" w:rsidP="00AD5C13">
      <w:pPr>
        <w:jc w:val="both"/>
        <w:rPr>
          <w:sz w:val="24"/>
          <w:szCs w:val="24"/>
        </w:rPr>
      </w:pPr>
    </w:p>
    <w:p w14:paraId="4F4B1ED8" w14:textId="77777777" w:rsidR="00AD5C13" w:rsidRPr="006642E9" w:rsidRDefault="00AD5C13" w:rsidP="003253F8">
      <w:pPr>
        <w:rPr>
          <w:sz w:val="24"/>
          <w:szCs w:val="24"/>
        </w:rPr>
      </w:pPr>
    </w:p>
    <w:p w14:paraId="28949A32" w14:textId="4431D575" w:rsidR="009A07F0" w:rsidRPr="006642E9" w:rsidRDefault="009A07F0" w:rsidP="009A07F0">
      <w:pPr>
        <w:pStyle w:val="Default"/>
        <w:spacing w:line="276" w:lineRule="auto"/>
        <w:jc w:val="both"/>
        <w:rPr>
          <w:rFonts w:ascii="Times New Roman" w:hAnsi="Times New Roman"/>
          <w:color w:val="auto"/>
        </w:rPr>
      </w:pPr>
      <w:bookmarkStart w:id="13" w:name="_Hlk94169933"/>
      <w:r w:rsidRPr="006642E9">
        <w:rPr>
          <w:rFonts w:ascii="Times New Roman" w:hAnsi="Times New Roman"/>
          <w:color w:val="auto"/>
        </w:rPr>
        <w:t>1</w:t>
      </w:r>
      <w:r w:rsidR="00CA0675" w:rsidRPr="006642E9">
        <w:rPr>
          <w:rFonts w:ascii="Times New Roman" w:hAnsi="Times New Roman"/>
          <w:color w:val="auto"/>
        </w:rPr>
        <w:t>6</w:t>
      </w:r>
      <w:r w:rsidRPr="006642E9">
        <w:rPr>
          <w:rFonts w:ascii="Times New Roman" w:hAnsi="Times New Roman"/>
          <w:color w:val="auto"/>
        </w:rPr>
        <w:t xml:space="preserve">. Wykonawca oświadcza, iż </w:t>
      </w:r>
      <w:r w:rsidRPr="006642E9">
        <w:rPr>
          <w:rFonts w:ascii="Times New Roman" w:hAnsi="Times New Roman"/>
          <w:b/>
          <w:bCs/>
          <w:color w:val="auto"/>
        </w:rPr>
        <w:t>wyśle/nie wyśle</w:t>
      </w:r>
      <w:r w:rsidRPr="006642E9">
        <w:rPr>
          <w:rFonts w:ascii="Times New Roman" w:hAnsi="Times New Roman"/>
          <w:color w:val="auto"/>
        </w:rPr>
        <w:t xml:space="preserve"> ustrukturyzowane faktury elektroniczne w rozumieniu przepisów ustawy z dnia 9 listopada 2018 r. o elektronicznym fakturowaniu w zamówieniach publicznych, koncesjach na roboty budowlane lub usługi oraz partnerstwie publiczno-prywatnym (Dz. U. 2020 poz. 1666 z późn. zm.) </w:t>
      </w:r>
      <w:r w:rsidRPr="006642E9">
        <w:rPr>
          <w:rFonts w:ascii="Times New Roman" w:hAnsi="Times New Roman"/>
          <w:i/>
          <w:iCs/>
          <w:color w:val="auto"/>
        </w:rPr>
        <w:t>(wybrać właściwe).</w:t>
      </w:r>
    </w:p>
    <w:bookmarkEnd w:id="13"/>
    <w:p w14:paraId="475DD3B5" w14:textId="77777777" w:rsidR="00D4562F" w:rsidRPr="006642E9" w:rsidRDefault="00D4562F" w:rsidP="003253F8">
      <w:pPr>
        <w:rPr>
          <w:sz w:val="24"/>
          <w:szCs w:val="24"/>
        </w:rPr>
      </w:pPr>
    </w:p>
    <w:p w14:paraId="758FB1F9" w14:textId="77777777" w:rsidR="00D4562F" w:rsidRPr="006642E9" w:rsidRDefault="00D4562F" w:rsidP="003253F8">
      <w:pPr>
        <w:rPr>
          <w:sz w:val="24"/>
          <w:szCs w:val="24"/>
        </w:rPr>
      </w:pPr>
    </w:p>
    <w:p w14:paraId="24AB9AE4" w14:textId="77777777" w:rsidR="00D4562F" w:rsidRPr="006642E9" w:rsidRDefault="00D4562F" w:rsidP="003253F8">
      <w:pPr>
        <w:rPr>
          <w:sz w:val="24"/>
          <w:szCs w:val="24"/>
        </w:rPr>
      </w:pPr>
    </w:p>
    <w:p w14:paraId="6661D300" w14:textId="77777777" w:rsidR="00360D4F" w:rsidRPr="006642E9" w:rsidRDefault="00360D4F" w:rsidP="00360D4F">
      <w:pPr>
        <w:ind w:left="5400"/>
        <w:jc w:val="both"/>
        <w:rPr>
          <w:sz w:val="24"/>
          <w:szCs w:val="24"/>
        </w:rPr>
      </w:pPr>
      <w:r w:rsidRPr="006642E9">
        <w:rPr>
          <w:sz w:val="24"/>
          <w:szCs w:val="24"/>
        </w:rPr>
        <w:t>.............................................................</w:t>
      </w:r>
    </w:p>
    <w:p w14:paraId="51E88D5A" w14:textId="3633AE1C" w:rsidR="00360D4F" w:rsidRPr="006642E9" w:rsidRDefault="00360D4F" w:rsidP="00360D4F">
      <w:pPr>
        <w:jc w:val="both"/>
        <w:rPr>
          <w:i/>
          <w:sz w:val="24"/>
          <w:szCs w:val="24"/>
        </w:rPr>
      </w:pPr>
      <w:r w:rsidRPr="006642E9">
        <w:rPr>
          <w:i/>
          <w:sz w:val="24"/>
          <w:szCs w:val="24"/>
        </w:rPr>
        <w:t xml:space="preserve"> ………</w:t>
      </w:r>
      <w:r w:rsidRPr="006642E9">
        <w:rPr>
          <w:sz w:val="24"/>
          <w:szCs w:val="24"/>
        </w:rPr>
        <w:t>.........................dn.……...202</w:t>
      </w:r>
      <w:r w:rsidR="00CA0675" w:rsidRPr="006642E9">
        <w:rPr>
          <w:sz w:val="24"/>
          <w:szCs w:val="24"/>
        </w:rPr>
        <w:t>5</w:t>
      </w:r>
      <w:r w:rsidRPr="006642E9">
        <w:rPr>
          <w:sz w:val="24"/>
          <w:szCs w:val="24"/>
        </w:rPr>
        <w:t xml:space="preserve"> r</w:t>
      </w:r>
      <w:r w:rsidRPr="006642E9">
        <w:rPr>
          <w:i/>
          <w:sz w:val="24"/>
          <w:szCs w:val="24"/>
        </w:rPr>
        <w:t xml:space="preserve">                                    ( podpis upełnomocnionego </w:t>
      </w:r>
    </w:p>
    <w:p w14:paraId="6183942E" w14:textId="77777777" w:rsidR="00360D4F" w:rsidRPr="006642E9" w:rsidRDefault="00360D4F" w:rsidP="00360D4F">
      <w:pPr>
        <w:ind w:left="4956" w:firstLine="708"/>
        <w:jc w:val="both"/>
        <w:rPr>
          <w:i/>
          <w:sz w:val="24"/>
          <w:szCs w:val="24"/>
        </w:rPr>
      </w:pPr>
      <w:r w:rsidRPr="006642E9">
        <w:rPr>
          <w:i/>
          <w:sz w:val="24"/>
          <w:szCs w:val="24"/>
        </w:rPr>
        <w:t xml:space="preserve">       przedstawiciela Oferenta)</w:t>
      </w:r>
    </w:p>
    <w:p w14:paraId="0C487DDA" w14:textId="0689DF9F" w:rsidR="003253F8" w:rsidRPr="006642E9" w:rsidRDefault="003253F8" w:rsidP="007A1768">
      <w:pPr>
        <w:jc w:val="both"/>
        <w:rPr>
          <w:sz w:val="24"/>
          <w:szCs w:val="24"/>
        </w:rPr>
      </w:pPr>
    </w:p>
    <w:p w14:paraId="5410C56C" w14:textId="77777777" w:rsidR="003253F8" w:rsidRPr="006642E9" w:rsidRDefault="003253F8" w:rsidP="003253F8">
      <w:pPr>
        <w:ind w:left="283"/>
        <w:jc w:val="both"/>
        <w:rPr>
          <w:sz w:val="24"/>
          <w:szCs w:val="24"/>
        </w:rPr>
      </w:pPr>
      <w:r w:rsidRPr="006642E9">
        <w:rPr>
          <w:sz w:val="24"/>
          <w:szCs w:val="24"/>
        </w:rPr>
        <w:br w:type="page"/>
      </w:r>
    </w:p>
    <w:p w14:paraId="2272B56A" w14:textId="77777777" w:rsidR="004E5998" w:rsidRPr="006642E9" w:rsidRDefault="004E5998" w:rsidP="004E5998">
      <w:pPr>
        <w:pStyle w:val="Standard"/>
        <w:spacing w:after="0"/>
        <w:ind w:right="-426" w:hanging="1"/>
        <w:jc w:val="center"/>
        <w:rPr>
          <w:rFonts w:ascii="Times New Roman" w:hAnsi="Times New Roman" w:cs="Times New Roman"/>
          <w:b/>
          <w:bCs/>
          <w:sz w:val="24"/>
          <w:szCs w:val="24"/>
        </w:rPr>
      </w:pPr>
      <w:r w:rsidRPr="006642E9">
        <w:rPr>
          <w:rFonts w:ascii="Times New Roman" w:hAnsi="Times New Roman" w:cs="Times New Roman"/>
          <w:b/>
          <w:bCs/>
          <w:sz w:val="24"/>
          <w:szCs w:val="24"/>
        </w:rPr>
        <w:lastRenderedPageBreak/>
        <w:t>ZAŁĄCZNIK NR 1 DO SWZ</w:t>
      </w:r>
    </w:p>
    <w:p w14:paraId="25A6715C" w14:textId="77777777" w:rsidR="004E5998" w:rsidRPr="006642E9" w:rsidRDefault="004E5998" w:rsidP="004E5998">
      <w:pPr>
        <w:pStyle w:val="Standard"/>
        <w:spacing w:after="0"/>
        <w:ind w:left="5246" w:firstLine="708"/>
        <w:rPr>
          <w:rFonts w:ascii="Times New Roman" w:hAnsi="Times New Roman" w:cs="Times New Roman"/>
          <w:b/>
          <w:sz w:val="24"/>
          <w:szCs w:val="24"/>
        </w:rPr>
      </w:pPr>
    </w:p>
    <w:p w14:paraId="7D57A5B1" w14:textId="77777777" w:rsidR="004E5998" w:rsidRPr="006642E9" w:rsidRDefault="004E5998" w:rsidP="004E5998">
      <w:pPr>
        <w:pStyle w:val="Standard"/>
        <w:spacing w:after="0"/>
        <w:rPr>
          <w:rFonts w:ascii="Times New Roman" w:hAnsi="Times New Roman" w:cs="Times New Roman"/>
          <w:b/>
          <w:sz w:val="24"/>
          <w:szCs w:val="24"/>
        </w:rPr>
      </w:pPr>
      <w:r w:rsidRPr="006642E9">
        <w:rPr>
          <w:rFonts w:ascii="Times New Roman" w:hAnsi="Times New Roman" w:cs="Times New Roman"/>
          <w:b/>
          <w:sz w:val="24"/>
          <w:szCs w:val="24"/>
        </w:rPr>
        <w:t>Wykonawca:</w:t>
      </w:r>
    </w:p>
    <w:p w14:paraId="267C7E40" w14:textId="77777777" w:rsidR="004E5998" w:rsidRPr="006642E9" w:rsidRDefault="004E5998" w:rsidP="004E5998">
      <w:pPr>
        <w:pStyle w:val="Standard"/>
        <w:spacing w:after="0" w:line="240" w:lineRule="auto"/>
        <w:ind w:right="5954"/>
        <w:rPr>
          <w:rFonts w:ascii="Times New Roman" w:hAnsi="Times New Roman" w:cs="Times New Roman"/>
          <w:sz w:val="24"/>
          <w:szCs w:val="24"/>
        </w:rPr>
      </w:pPr>
      <w:r w:rsidRPr="006642E9">
        <w:rPr>
          <w:rFonts w:ascii="Times New Roman" w:hAnsi="Times New Roman" w:cs="Times New Roman"/>
          <w:sz w:val="24"/>
          <w:szCs w:val="24"/>
        </w:rPr>
        <w:t>………………………………………………………………………………</w:t>
      </w:r>
    </w:p>
    <w:p w14:paraId="110415F9" w14:textId="77777777" w:rsidR="004E5998" w:rsidRPr="006642E9" w:rsidRDefault="004E5998" w:rsidP="004E5998">
      <w:pPr>
        <w:pStyle w:val="Standard"/>
        <w:spacing w:line="240" w:lineRule="auto"/>
        <w:ind w:right="5953"/>
        <w:rPr>
          <w:rFonts w:ascii="Times New Roman" w:hAnsi="Times New Roman" w:cs="Times New Roman"/>
          <w:i/>
          <w:sz w:val="20"/>
          <w:szCs w:val="20"/>
        </w:rPr>
      </w:pPr>
      <w:r w:rsidRPr="006642E9">
        <w:rPr>
          <w:rFonts w:ascii="Times New Roman" w:hAnsi="Times New Roman" w:cs="Times New Roman"/>
          <w:i/>
          <w:sz w:val="20"/>
          <w:szCs w:val="20"/>
        </w:rPr>
        <w:t>(pełna nazwa/firma, adres, w zależności od podmiotu: NIP/PESEL, KRS/CEiDG)</w:t>
      </w:r>
    </w:p>
    <w:p w14:paraId="64CBB830" w14:textId="77777777" w:rsidR="004E5998" w:rsidRPr="006642E9" w:rsidRDefault="004E5998" w:rsidP="004E5998">
      <w:pPr>
        <w:pStyle w:val="Standard"/>
        <w:spacing w:after="0"/>
        <w:rPr>
          <w:rFonts w:ascii="Times New Roman" w:hAnsi="Times New Roman" w:cs="Times New Roman"/>
          <w:sz w:val="24"/>
          <w:szCs w:val="24"/>
          <w:u w:val="single"/>
        </w:rPr>
      </w:pPr>
      <w:r w:rsidRPr="006642E9">
        <w:rPr>
          <w:rFonts w:ascii="Times New Roman" w:hAnsi="Times New Roman" w:cs="Times New Roman"/>
          <w:sz w:val="24"/>
          <w:szCs w:val="24"/>
          <w:u w:val="single"/>
        </w:rPr>
        <w:t>reprezentowany przez:</w:t>
      </w:r>
    </w:p>
    <w:p w14:paraId="7665F542" w14:textId="77777777" w:rsidR="004E5998" w:rsidRPr="006642E9" w:rsidRDefault="004E5998" w:rsidP="004E5998">
      <w:pPr>
        <w:pStyle w:val="Standard"/>
        <w:spacing w:after="0" w:line="240" w:lineRule="auto"/>
        <w:ind w:right="5954"/>
        <w:rPr>
          <w:rFonts w:ascii="Times New Roman" w:hAnsi="Times New Roman" w:cs="Times New Roman"/>
          <w:sz w:val="24"/>
          <w:szCs w:val="24"/>
        </w:rPr>
      </w:pPr>
      <w:r w:rsidRPr="006642E9">
        <w:rPr>
          <w:rFonts w:ascii="Times New Roman" w:hAnsi="Times New Roman" w:cs="Times New Roman"/>
          <w:sz w:val="24"/>
          <w:szCs w:val="24"/>
        </w:rPr>
        <w:t>………………………………………………………………………………</w:t>
      </w:r>
    </w:p>
    <w:p w14:paraId="407ECD6D" w14:textId="77777777" w:rsidR="004E5998" w:rsidRPr="006642E9" w:rsidRDefault="004E5998" w:rsidP="004E5998">
      <w:pPr>
        <w:pStyle w:val="Standard"/>
        <w:spacing w:after="0" w:line="240" w:lineRule="auto"/>
        <w:ind w:right="5953"/>
        <w:rPr>
          <w:rFonts w:ascii="Times New Roman" w:hAnsi="Times New Roman" w:cs="Times New Roman"/>
          <w:i/>
          <w:sz w:val="20"/>
          <w:szCs w:val="20"/>
        </w:rPr>
      </w:pPr>
      <w:r w:rsidRPr="006642E9">
        <w:rPr>
          <w:rFonts w:ascii="Times New Roman" w:hAnsi="Times New Roman" w:cs="Times New Roman"/>
          <w:i/>
          <w:sz w:val="20"/>
          <w:szCs w:val="20"/>
        </w:rPr>
        <w:t>(imię, nazwisko, stanowisko/podstawa do reprezentacji)</w:t>
      </w:r>
    </w:p>
    <w:p w14:paraId="5B9BB087" w14:textId="77777777" w:rsidR="004E5998" w:rsidRPr="006642E9" w:rsidRDefault="004E5998" w:rsidP="004E5998">
      <w:pPr>
        <w:spacing w:after="60" w:line="312" w:lineRule="auto"/>
        <w:jc w:val="center"/>
        <w:rPr>
          <w:b/>
          <w:sz w:val="24"/>
          <w:szCs w:val="24"/>
        </w:rPr>
      </w:pPr>
      <w:r w:rsidRPr="006642E9">
        <w:rPr>
          <w:b/>
          <w:sz w:val="24"/>
          <w:szCs w:val="24"/>
          <w:u w:val="single"/>
        </w:rPr>
        <w:t>OŚWIADCZENIE</w:t>
      </w:r>
      <w:r w:rsidRPr="006642E9">
        <w:rPr>
          <w:rFonts w:eastAsia="Calibri"/>
          <w:b/>
          <w:bCs/>
          <w:sz w:val="24"/>
          <w:szCs w:val="24"/>
          <w:u w:val="single"/>
        </w:rPr>
        <w:t xml:space="preserve"> WYKONAWCY</w:t>
      </w:r>
      <w:r w:rsidRPr="006642E9">
        <w:rPr>
          <w:b/>
          <w:sz w:val="24"/>
          <w:szCs w:val="24"/>
          <w:vertAlign w:val="superscript"/>
        </w:rPr>
        <w:footnoteReference w:id="1"/>
      </w:r>
    </w:p>
    <w:p w14:paraId="7ED01463" w14:textId="77777777" w:rsidR="004E5998" w:rsidRPr="006642E9" w:rsidRDefault="004E5998" w:rsidP="004E5998">
      <w:pPr>
        <w:autoSpaceDE w:val="0"/>
        <w:adjustRightInd w:val="0"/>
        <w:spacing w:after="60" w:line="312" w:lineRule="auto"/>
        <w:jc w:val="center"/>
        <w:rPr>
          <w:rFonts w:eastAsia="Calibri"/>
          <w:bCs/>
          <w:sz w:val="24"/>
          <w:szCs w:val="24"/>
        </w:rPr>
      </w:pPr>
      <w:r w:rsidRPr="006642E9">
        <w:rPr>
          <w:rFonts w:eastAsia="Calibri"/>
          <w:b/>
          <w:bCs/>
          <w:sz w:val="24"/>
          <w:szCs w:val="24"/>
        </w:rPr>
        <w:t xml:space="preserve">składane na podstawie art. 125 ust. </w:t>
      </w:r>
      <w:r w:rsidRPr="006642E9">
        <w:rPr>
          <w:rFonts w:eastAsia="Calibri"/>
          <w:bCs/>
          <w:sz w:val="24"/>
          <w:szCs w:val="24"/>
        </w:rPr>
        <w:t>1 ustawy z dnia 11 września 2019 r.</w:t>
      </w:r>
    </w:p>
    <w:p w14:paraId="0FAB2902" w14:textId="77777777" w:rsidR="004E5998" w:rsidRPr="006642E9" w:rsidRDefault="004E5998" w:rsidP="004E5998">
      <w:pPr>
        <w:pStyle w:val="Standard"/>
        <w:spacing w:after="0" w:line="240" w:lineRule="auto"/>
        <w:jc w:val="center"/>
        <w:rPr>
          <w:rFonts w:ascii="Times New Roman" w:eastAsia="Calibri" w:hAnsi="Times New Roman" w:cs="Times New Roman"/>
          <w:bCs/>
          <w:sz w:val="24"/>
          <w:szCs w:val="24"/>
        </w:rPr>
      </w:pPr>
      <w:r w:rsidRPr="006642E9">
        <w:rPr>
          <w:rFonts w:ascii="Times New Roman" w:eastAsia="Calibri" w:hAnsi="Times New Roman" w:cs="Times New Roman"/>
          <w:bCs/>
          <w:sz w:val="24"/>
          <w:szCs w:val="24"/>
        </w:rPr>
        <w:t>Prawo zamówień publicznych</w:t>
      </w:r>
    </w:p>
    <w:p w14:paraId="3450DBC3" w14:textId="77777777" w:rsidR="004E5998" w:rsidRPr="006642E9" w:rsidRDefault="004E5998" w:rsidP="004E5998">
      <w:pPr>
        <w:pStyle w:val="Standard"/>
        <w:spacing w:after="0" w:line="240" w:lineRule="auto"/>
        <w:jc w:val="center"/>
        <w:rPr>
          <w:rFonts w:ascii="Times New Roman" w:hAnsi="Times New Roman" w:cs="Times New Roman"/>
          <w:b/>
          <w:sz w:val="24"/>
          <w:szCs w:val="24"/>
        </w:rPr>
      </w:pPr>
    </w:p>
    <w:p w14:paraId="1D0B9DDC" w14:textId="77777777" w:rsidR="004E5998" w:rsidRPr="006642E9" w:rsidRDefault="004E5998" w:rsidP="004E5998">
      <w:pPr>
        <w:pStyle w:val="Standard"/>
        <w:spacing w:before="120" w:after="0" w:line="360" w:lineRule="auto"/>
        <w:jc w:val="center"/>
        <w:rPr>
          <w:rFonts w:ascii="Times New Roman" w:hAnsi="Times New Roman" w:cs="Times New Roman"/>
          <w:b/>
          <w:sz w:val="24"/>
          <w:szCs w:val="24"/>
          <w:u w:val="single"/>
        </w:rPr>
      </w:pPr>
      <w:r w:rsidRPr="006642E9">
        <w:rPr>
          <w:rFonts w:ascii="Times New Roman" w:hAnsi="Times New Roman" w:cs="Times New Roman"/>
          <w:b/>
          <w:sz w:val="24"/>
          <w:szCs w:val="24"/>
          <w:u w:val="single"/>
        </w:rPr>
        <w:t>DOTYCZĄCE PRZESŁANEK WYKLUCZENIA Z POSTĘPOWANIA</w:t>
      </w:r>
    </w:p>
    <w:p w14:paraId="61B3C87A" w14:textId="77777777" w:rsidR="004E5998" w:rsidRPr="006642E9" w:rsidRDefault="004E5998" w:rsidP="004E5998">
      <w:pPr>
        <w:pStyle w:val="Standard"/>
        <w:spacing w:after="0" w:line="360" w:lineRule="auto"/>
        <w:jc w:val="both"/>
        <w:rPr>
          <w:rFonts w:ascii="Times New Roman" w:hAnsi="Times New Roman" w:cs="Times New Roman"/>
          <w:sz w:val="24"/>
          <w:szCs w:val="24"/>
        </w:rPr>
      </w:pPr>
    </w:p>
    <w:p w14:paraId="3FED59A8" w14:textId="3CAAE288" w:rsidR="004E5998" w:rsidRPr="006642E9" w:rsidRDefault="004E5998" w:rsidP="00A97D85">
      <w:pPr>
        <w:jc w:val="both"/>
        <w:rPr>
          <w:sz w:val="24"/>
          <w:szCs w:val="24"/>
        </w:rPr>
      </w:pPr>
      <w:r w:rsidRPr="006642E9">
        <w:rPr>
          <w:sz w:val="24"/>
          <w:szCs w:val="24"/>
        </w:rPr>
        <w:t xml:space="preserve">Na potrzeby postępowania o udzielenie zamówienia publicznego </w:t>
      </w:r>
      <w:r w:rsidR="00565C6A" w:rsidRPr="006642E9">
        <w:rPr>
          <w:b/>
          <w:sz w:val="24"/>
          <w:szCs w:val="24"/>
        </w:rPr>
        <w:t xml:space="preserve">na </w:t>
      </w:r>
      <w:r w:rsidR="00A97D85" w:rsidRPr="006642E9">
        <w:rPr>
          <w:b/>
          <w:bCs/>
          <w:sz w:val="24"/>
          <w:szCs w:val="24"/>
        </w:rPr>
        <w:t xml:space="preserve">wykonanie robót budowlanych polegających na remoncie kanalizacji deszczowej na działce nr 2005/2 w obrębie geodezyjnym Sochaczew Wschód, na terenie Państwowej Szkoły Muzycznej I i II stopnia im. Fryderyka Chopina w Sochaczewie </w:t>
      </w:r>
      <w:r w:rsidRPr="006642E9">
        <w:rPr>
          <w:sz w:val="24"/>
          <w:szCs w:val="24"/>
        </w:rPr>
        <w:t>oświadczam, co następuje:</w:t>
      </w:r>
    </w:p>
    <w:p w14:paraId="32E01BFB" w14:textId="77777777" w:rsidR="00AD0A2F" w:rsidRPr="006642E9" w:rsidRDefault="00AD0A2F" w:rsidP="00A91300">
      <w:pPr>
        <w:pStyle w:val="Standard"/>
        <w:spacing w:after="0" w:line="276" w:lineRule="auto"/>
        <w:ind w:firstLine="708"/>
        <w:jc w:val="center"/>
        <w:rPr>
          <w:rFonts w:ascii="Times New Roman" w:hAnsi="Times New Roman" w:cs="Times New Roman"/>
          <w:sz w:val="24"/>
          <w:szCs w:val="24"/>
        </w:rPr>
      </w:pPr>
    </w:p>
    <w:p w14:paraId="0F9567F0" w14:textId="77777777" w:rsidR="004E5998" w:rsidRPr="006642E9" w:rsidRDefault="004E5998" w:rsidP="004E5998">
      <w:pPr>
        <w:pStyle w:val="Standard"/>
        <w:shd w:val="clear" w:color="auto" w:fill="BFBFBF"/>
        <w:spacing w:after="0" w:line="360" w:lineRule="auto"/>
        <w:rPr>
          <w:rFonts w:ascii="Times New Roman" w:hAnsi="Times New Roman" w:cs="Times New Roman"/>
          <w:b/>
          <w:sz w:val="24"/>
          <w:szCs w:val="24"/>
        </w:rPr>
      </w:pPr>
      <w:r w:rsidRPr="006642E9">
        <w:rPr>
          <w:rFonts w:ascii="Times New Roman" w:hAnsi="Times New Roman" w:cs="Times New Roman"/>
          <w:b/>
          <w:sz w:val="24"/>
          <w:szCs w:val="24"/>
        </w:rPr>
        <w:t>OŚWIADCZENIA DOTYCZĄCE WYKONAWCY:</w:t>
      </w:r>
    </w:p>
    <w:p w14:paraId="0F626133" w14:textId="419BC883" w:rsidR="000526C2" w:rsidRPr="006642E9" w:rsidRDefault="000526C2" w:rsidP="00EE63EB">
      <w:pPr>
        <w:pStyle w:val="Akapitzlist"/>
        <w:numPr>
          <w:ilvl w:val="0"/>
          <w:numId w:val="42"/>
        </w:numPr>
        <w:suppressAutoHyphens/>
        <w:autoSpaceDN w:val="0"/>
        <w:spacing w:line="360" w:lineRule="auto"/>
        <w:jc w:val="both"/>
        <w:textAlignment w:val="baseline"/>
        <w:rPr>
          <w:sz w:val="24"/>
          <w:szCs w:val="24"/>
        </w:rPr>
      </w:pPr>
      <w:r w:rsidRPr="006642E9">
        <w:rPr>
          <w:sz w:val="24"/>
          <w:szCs w:val="24"/>
        </w:rPr>
        <w:t>Oświadczam, że nie podlegam wykluczeniu z postępowania na podstawie art. 108 ust. 1</w:t>
      </w:r>
      <w:r w:rsidR="001E7CD5" w:rsidRPr="006642E9">
        <w:rPr>
          <w:sz w:val="24"/>
          <w:szCs w:val="24"/>
        </w:rPr>
        <w:t xml:space="preserve"> </w:t>
      </w:r>
      <w:r w:rsidRPr="006642E9">
        <w:rPr>
          <w:sz w:val="24"/>
          <w:szCs w:val="24"/>
        </w:rPr>
        <w:t>oraz na podstawie art. 7 ust. 1 ustawy z dnia 13 kwietnia 2022 r. o szczególnych rozwiązaniach w zakresie przeciwdziałania wspieraniu agresji na Ukrainę oraz służących ochronie bezpieczeństwa narodowego.</w:t>
      </w:r>
    </w:p>
    <w:p w14:paraId="1796EA5D" w14:textId="77777777" w:rsidR="004E5998" w:rsidRPr="006642E9" w:rsidRDefault="004E5998" w:rsidP="004E5998">
      <w:pPr>
        <w:pStyle w:val="Standard"/>
        <w:spacing w:after="0" w:line="360" w:lineRule="auto"/>
        <w:jc w:val="both"/>
        <w:rPr>
          <w:rFonts w:ascii="Times New Roman" w:hAnsi="Times New Roman" w:cs="Times New Roman"/>
          <w:sz w:val="24"/>
          <w:szCs w:val="24"/>
        </w:rPr>
      </w:pPr>
    </w:p>
    <w:p w14:paraId="13A9AFC1" w14:textId="77777777" w:rsidR="004E5998" w:rsidRPr="006642E9" w:rsidRDefault="004E5998" w:rsidP="00565C6A">
      <w:pPr>
        <w:pStyle w:val="Standard"/>
        <w:spacing w:after="0" w:line="360" w:lineRule="auto"/>
        <w:jc w:val="right"/>
        <w:rPr>
          <w:rFonts w:ascii="Times New Roman" w:hAnsi="Times New Roman" w:cs="Times New Roman"/>
          <w:sz w:val="24"/>
          <w:szCs w:val="24"/>
        </w:rPr>
      </w:pPr>
      <w:r w:rsidRPr="006642E9">
        <w:rPr>
          <w:rFonts w:ascii="Times New Roman" w:hAnsi="Times New Roman" w:cs="Times New Roman"/>
          <w:sz w:val="24"/>
          <w:szCs w:val="24"/>
        </w:rPr>
        <w:t xml:space="preserve">…………….……. </w:t>
      </w:r>
      <w:r w:rsidRPr="006642E9">
        <w:rPr>
          <w:rFonts w:ascii="Times New Roman" w:hAnsi="Times New Roman" w:cs="Times New Roman"/>
          <w:i/>
          <w:sz w:val="24"/>
          <w:szCs w:val="24"/>
        </w:rPr>
        <w:t xml:space="preserve">(miejscowość), </w:t>
      </w:r>
      <w:r w:rsidRPr="006642E9">
        <w:rPr>
          <w:rFonts w:ascii="Times New Roman" w:hAnsi="Times New Roman" w:cs="Times New Roman"/>
          <w:sz w:val="24"/>
          <w:szCs w:val="24"/>
        </w:rPr>
        <w:t>dnia ………….……. r.</w:t>
      </w:r>
    </w:p>
    <w:p w14:paraId="6FC83AE7" w14:textId="77777777" w:rsidR="004E5998" w:rsidRPr="006642E9" w:rsidRDefault="004E5998" w:rsidP="004E5998">
      <w:pPr>
        <w:pStyle w:val="Standard"/>
        <w:spacing w:after="0" w:line="240" w:lineRule="auto"/>
        <w:jc w:val="both"/>
        <w:rPr>
          <w:rFonts w:ascii="Times New Roman" w:hAnsi="Times New Roman" w:cs="Times New Roman"/>
          <w:sz w:val="24"/>
          <w:szCs w:val="24"/>
        </w:rPr>
      </w:pPr>
      <w:r w:rsidRPr="006642E9">
        <w:rPr>
          <w:rFonts w:ascii="Times New Roman" w:hAnsi="Times New Roman" w:cs="Times New Roman"/>
          <w:sz w:val="24"/>
          <w:szCs w:val="24"/>
        </w:rPr>
        <w:tab/>
      </w:r>
      <w:r w:rsidRPr="006642E9">
        <w:rPr>
          <w:rFonts w:ascii="Times New Roman" w:hAnsi="Times New Roman" w:cs="Times New Roman"/>
          <w:sz w:val="24"/>
          <w:szCs w:val="24"/>
        </w:rPr>
        <w:tab/>
      </w:r>
      <w:r w:rsidRPr="006642E9">
        <w:rPr>
          <w:rFonts w:ascii="Times New Roman" w:hAnsi="Times New Roman" w:cs="Times New Roman"/>
          <w:sz w:val="24"/>
          <w:szCs w:val="24"/>
        </w:rPr>
        <w:tab/>
      </w:r>
      <w:r w:rsidRPr="006642E9">
        <w:rPr>
          <w:rFonts w:ascii="Times New Roman" w:hAnsi="Times New Roman" w:cs="Times New Roman"/>
          <w:sz w:val="24"/>
          <w:szCs w:val="24"/>
        </w:rPr>
        <w:tab/>
      </w:r>
      <w:r w:rsidRPr="006642E9">
        <w:rPr>
          <w:rFonts w:ascii="Times New Roman" w:hAnsi="Times New Roman" w:cs="Times New Roman"/>
          <w:sz w:val="24"/>
          <w:szCs w:val="24"/>
        </w:rPr>
        <w:tab/>
      </w:r>
      <w:r w:rsidRPr="006642E9">
        <w:rPr>
          <w:rFonts w:ascii="Times New Roman" w:hAnsi="Times New Roman" w:cs="Times New Roman"/>
          <w:sz w:val="24"/>
          <w:szCs w:val="24"/>
        </w:rPr>
        <w:tab/>
      </w:r>
      <w:r w:rsidRPr="006642E9">
        <w:rPr>
          <w:rFonts w:ascii="Times New Roman" w:hAnsi="Times New Roman" w:cs="Times New Roman"/>
          <w:sz w:val="24"/>
          <w:szCs w:val="24"/>
        </w:rPr>
        <w:tab/>
        <w:t xml:space="preserve">        ………………………………………</w:t>
      </w:r>
    </w:p>
    <w:p w14:paraId="6F88AE2B" w14:textId="77777777" w:rsidR="004E5998" w:rsidRPr="006642E9" w:rsidRDefault="004E5998" w:rsidP="004E5998">
      <w:pPr>
        <w:pStyle w:val="Standard"/>
        <w:spacing w:after="0" w:line="240" w:lineRule="auto"/>
        <w:ind w:left="5664" w:firstLine="708"/>
        <w:jc w:val="both"/>
        <w:rPr>
          <w:rFonts w:ascii="Times New Roman" w:hAnsi="Times New Roman" w:cs="Times New Roman"/>
          <w:i/>
          <w:sz w:val="24"/>
          <w:szCs w:val="24"/>
        </w:rPr>
      </w:pPr>
      <w:r w:rsidRPr="006642E9">
        <w:rPr>
          <w:rFonts w:ascii="Times New Roman" w:hAnsi="Times New Roman" w:cs="Times New Roman"/>
          <w:i/>
          <w:sz w:val="24"/>
          <w:szCs w:val="24"/>
        </w:rPr>
        <w:t xml:space="preserve">                         (podpis)</w:t>
      </w:r>
    </w:p>
    <w:p w14:paraId="698EAA5E" w14:textId="77777777" w:rsidR="009378A5" w:rsidRPr="006642E9" w:rsidRDefault="009378A5" w:rsidP="004E5998">
      <w:pPr>
        <w:pStyle w:val="Standard"/>
        <w:spacing w:after="0" w:line="240" w:lineRule="auto"/>
        <w:ind w:left="5664" w:firstLine="708"/>
        <w:jc w:val="both"/>
        <w:rPr>
          <w:rFonts w:ascii="Times New Roman" w:hAnsi="Times New Roman" w:cs="Times New Roman"/>
          <w:i/>
          <w:sz w:val="24"/>
          <w:szCs w:val="24"/>
        </w:rPr>
      </w:pPr>
    </w:p>
    <w:p w14:paraId="212AD701" w14:textId="77777777" w:rsidR="004E5998" w:rsidRPr="006642E9" w:rsidRDefault="004E5998" w:rsidP="00EE63EB">
      <w:pPr>
        <w:pStyle w:val="Standard"/>
        <w:numPr>
          <w:ilvl w:val="0"/>
          <w:numId w:val="42"/>
        </w:numPr>
        <w:spacing w:after="0" w:line="276" w:lineRule="auto"/>
        <w:jc w:val="both"/>
        <w:rPr>
          <w:rFonts w:ascii="Times New Roman" w:hAnsi="Times New Roman" w:cs="Times New Roman"/>
          <w:sz w:val="24"/>
          <w:szCs w:val="24"/>
        </w:rPr>
      </w:pPr>
      <w:r w:rsidRPr="006642E9">
        <w:rPr>
          <w:rFonts w:ascii="Times New Roman" w:hAnsi="Times New Roman" w:cs="Times New Roman"/>
          <w:sz w:val="24"/>
          <w:szCs w:val="24"/>
        </w:rPr>
        <w:lastRenderedPageBreak/>
        <w:t>Oświadczam, że zachodzą w stosunku do mnie podstawy wykluczenia z postępowania na podstawie art. …………. ustawy Pzp (podać mającą zastosowanie podstawę wykluczenia spośród wymienionych w art. 108 ust. 1 pkt 1, 2, 5 lub 6 ustawy Pzp). Jednocześnie oświadczam, że w związku z ww. okolicznością, na podstawie art. 110 ust. 2 ustawy Pzp podjąłem następujące środki naprawcze:</w:t>
      </w:r>
    </w:p>
    <w:p w14:paraId="038708B3" w14:textId="77777777" w:rsidR="004E5998" w:rsidRPr="006642E9" w:rsidRDefault="004E5998" w:rsidP="004E5998">
      <w:pPr>
        <w:pStyle w:val="Standard"/>
        <w:spacing w:after="0" w:line="360" w:lineRule="auto"/>
        <w:jc w:val="both"/>
        <w:rPr>
          <w:rFonts w:ascii="Times New Roman" w:hAnsi="Times New Roman" w:cs="Times New Roman"/>
          <w:sz w:val="24"/>
          <w:szCs w:val="24"/>
        </w:rPr>
      </w:pPr>
      <w:r w:rsidRPr="006642E9">
        <w:rPr>
          <w:rFonts w:ascii="Times New Roman" w:hAnsi="Times New Roman" w:cs="Times New Roman"/>
          <w:sz w:val="24"/>
          <w:szCs w:val="24"/>
        </w:rPr>
        <w:t>…………………………………………………………………………………………………</w:t>
      </w:r>
    </w:p>
    <w:p w14:paraId="6E656B81" w14:textId="77777777" w:rsidR="004E5998" w:rsidRPr="006642E9" w:rsidRDefault="004E5998" w:rsidP="004E5998">
      <w:pPr>
        <w:pStyle w:val="Standard"/>
        <w:spacing w:after="0" w:line="360" w:lineRule="auto"/>
        <w:jc w:val="both"/>
        <w:rPr>
          <w:rFonts w:ascii="Times New Roman" w:hAnsi="Times New Roman" w:cs="Times New Roman"/>
          <w:sz w:val="24"/>
          <w:szCs w:val="24"/>
        </w:rPr>
      </w:pPr>
      <w:r w:rsidRPr="006642E9">
        <w:rPr>
          <w:rFonts w:ascii="Times New Roman" w:hAnsi="Times New Roman" w:cs="Times New Roman"/>
          <w:sz w:val="24"/>
          <w:szCs w:val="24"/>
        </w:rPr>
        <w:t>…………………………………………………………………………………………………</w:t>
      </w:r>
    </w:p>
    <w:p w14:paraId="43DA21B5" w14:textId="77777777" w:rsidR="004E5998" w:rsidRPr="006642E9" w:rsidRDefault="004E5998" w:rsidP="004E5998">
      <w:pPr>
        <w:pStyle w:val="Standard"/>
        <w:spacing w:after="0" w:line="360" w:lineRule="auto"/>
        <w:jc w:val="both"/>
        <w:rPr>
          <w:rFonts w:ascii="Times New Roman" w:hAnsi="Times New Roman" w:cs="Times New Roman"/>
          <w:sz w:val="24"/>
          <w:szCs w:val="24"/>
        </w:rPr>
      </w:pPr>
      <w:r w:rsidRPr="006642E9">
        <w:rPr>
          <w:rFonts w:ascii="Times New Roman" w:hAnsi="Times New Roman" w:cs="Times New Roman"/>
          <w:sz w:val="24"/>
          <w:szCs w:val="24"/>
        </w:rPr>
        <w:t>…………………………………………………………………………………………………</w:t>
      </w:r>
    </w:p>
    <w:p w14:paraId="224C01AF" w14:textId="77777777" w:rsidR="004E5998" w:rsidRPr="006642E9" w:rsidRDefault="004E5998" w:rsidP="004E5998">
      <w:pPr>
        <w:pStyle w:val="Standard"/>
        <w:spacing w:after="0" w:line="360" w:lineRule="auto"/>
        <w:jc w:val="both"/>
        <w:rPr>
          <w:rFonts w:ascii="Times New Roman" w:hAnsi="Times New Roman" w:cs="Times New Roman"/>
          <w:sz w:val="24"/>
          <w:szCs w:val="24"/>
        </w:rPr>
      </w:pPr>
      <w:r w:rsidRPr="006642E9">
        <w:rPr>
          <w:rFonts w:ascii="Times New Roman" w:hAnsi="Times New Roman" w:cs="Times New Roman"/>
          <w:sz w:val="24"/>
          <w:szCs w:val="24"/>
        </w:rPr>
        <w:t xml:space="preserve">…………….……. </w:t>
      </w:r>
      <w:r w:rsidRPr="006642E9">
        <w:rPr>
          <w:rFonts w:ascii="Times New Roman" w:hAnsi="Times New Roman" w:cs="Times New Roman"/>
          <w:i/>
          <w:sz w:val="24"/>
          <w:szCs w:val="24"/>
        </w:rPr>
        <w:t xml:space="preserve">(miejscowość), </w:t>
      </w:r>
      <w:r w:rsidRPr="006642E9">
        <w:rPr>
          <w:rFonts w:ascii="Times New Roman" w:hAnsi="Times New Roman" w:cs="Times New Roman"/>
          <w:sz w:val="24"/>
          <w:szCs w:val="24"/>
        </w:rPr>
        <w:t>dnia …………………. r.</w:t>
      </w:r>
    </w:p>
    <w:p w14:paraId="58E963C0" w14:textId="77777777" w:rsidR="004E5998" w:rsidRPr="006642E9" w:rsidRDefault="004E5998" w:rsidP="004E5998">
      <w:pPr>
        <w:pStyle w:val="Standard"/>
        <w:spacing w:after="0" w:line="240" w:lineRule="auto"/>
        <w:jc w:val="right"/>
        <w:rPr>
          <w:rFonts w:ascii="Times New Roman" w:hAnsi="Times New Roman" w:cs="Times New Roman"/>
          <w:sz w:val="24"/>
          <w:szCs w:val="24"/>
        </w:rPr>
      </w:pPr>
      <w:r w:rsidRPr="006642E9">
        <w:rPr>
          <w:rFonts w:ascii="Times New Roman" w:hAnsi="Times New Roman" w:cs="Times New Roman"/>
          <w:sz w:val="24"/>
          <w:szCs w:val="24"/>
        </w:rPr>
        <w:tab/>
      </w:r>
      <w:r w:rsidRPr="006642E9">
        <w:rPr>
          <w:rFonts w:ascii="Times New Roman" w:hAnsi="Times New Roman" w:cs="Times New Roman"/>
          <w:sz w:val="24"/>
          <w:szCs w:val="24"/>
        </w:rPr>
        <w:tab/>
      </w:r>
      <w:r w:rsidRPr="006642E9">
        <w:rPr>
          <w:rFonts w:ascii="Times New Roman" w:hAnsi="Times New Roman" w:cs="Times New Roman"/>
          <w:sz w:val="24"/>
          <w:szCs w:val="24"/>
        </w:rPr>
        <w:tab/>
      </w:r>
      <w:r w:rsidRPr="006642E9">
        <w:rPr>
          <w:rFonts w:ascii="Times New Roman" w:hAnsi="Times New Roman" w:cs="Times New Roman"/>
          <w:sz w:val="24"/>
          <w:szCs w:val="24"/>
        </w:rPr>
        <w:tab/>
      </w:r>
      <w:r w:rsidRPr="006642E9">
        <w:rPr>
          <w:rFonts w:ascii="Times New Roman" w:hAnsi="Times New Roman" w:cs="Times New Roman"/>
          <w:sz w:val="24"/>
          <w:szCs w:val="24"/>
        </w:rPr>
        <w:tab/>
      </w:r>
      <w:r w:rsidRPr="006642E9">
        <w:rPr>
          <w:rFonts w:ascii="Times New Roman" w:hAnsi="Times New Roman" w:cs="Times New Roman"/>
          <w:sz w:val="24"/>
          <w:szCs w:val="24"/>
        </w:rPr>
        <w:tab/>
      </w:r>
      <w:r w:rsidRPr="006642E9">
        <w:rPr>
          <w:rFonts w:ascii="Times New Roman" w:hAnsi="Times New Roman" w:cs="Times New Roman"/>
          <w:sz w:val="24"/>
          <w:szCs w:val="24"/>
        </w:rPr>
        <w:tab/>
      </w:r>
      <w:r w:rsidRPr="006642E9">
        <w:rPr>
          <w:rFonts w:ascii="Times New Roman" w:hAnsi="Times New Roman" w:cs="Times New Roman"/>
          <w:sz w:val="24"/>
          <w:szCs w:val="24"/>
        </w:rPr>
        <w:tab/>
        <w:t xml:space="preserve">    ………………………………………</w:t>
      </w:r>
    </w:p>
    <w:p w14:paraId="0CA49A0A" w14:textId="77777777" w:rsidR="004E5998" w:rsidRPr="006642E9" w:rsidRDefault="004E5998" w:rsidP="004E5998">
      <w:pPr>
        <w:pStyle w:val="Standard"/>
        <w:spacing w:after="0" w:line="240" w:lineRule="auto"/>
        <w:ind w:left="5664" w:firstLine="708"/>
        <w:jc w:val="both"/>
        <w:rPr>
          <w:rFonts w:ascii="Times New Roman" w:hAnsi="Times New Roman" w:cs="Times New Roman"/>
          <w:i/>
          <w:sz w:val="24"/>
          <w:szCs w:val="24"/>
        </w:rPr>
      </w:pPr>
      <w:r w:rsidRPr="006642E9">
        <w:rPr>
          <w:rFonts w:ascii="Times New Roman" w:hAnsi="Times New Roman" w:cs="Times New Roman"/>
          <w:i/>
          <w:sz w:val="24"/>
          <w:szCs w:val="24"/>
        </w:rPr>
        <w:t xml:space="preserve">                        (podpis)</w:t>
      </w:r>
    </w:p>
    <w:p w14:paraId="21B62A95" w14:textId="77777777" w:rsidR="004E5998" w:rsidRPr="006642E9" w:rsidRDefault="004E5998" w:rsidP="004E5998">
      <w:pPr>
        <w:pStyle w:val="Standard"/>
        <w:spacing w:after="0" w:line="360" w:lineRule="auto"/>
        <w:jc w:val="both"/>
        <w:rPr>
          <w:rFonts w:ascii="Times New Roman" w:hAnsi="Times New Roman" w:cs="Times New Roman"/>
          <w:i/>
          <w:sz w:val="24"/>
          <w:szCs w:val="24"/>
        </w:rPr>
      </w:pPr>
    </w:p>
    <w:p w14:paraId="648C4B67" w14:textId="77777777" w:rsidR="004E5998" w:rsidRPr="006642E9" w:rsidRDefault="004E5998" w:rsidP="00EE63EB">
      <w:pPr>
        <w:pStyle w:val="Standard"/>
        <w:numPr>
          <w:ilvl w:val="0"/>
          <w:numId w:val="42"/>
        </w:numPr>
        <w:spacing w:after="0" w:line="360" w:lineRule="auto"/>
        <w:jc w:val="both"/>
        <w:rPr>
          <w:rFonts w:ascii="Times New Roman" w:hAnsi="Times New Roman" w:cs="Times New Roman"/>
          <w:iCs/>
          <w:sz w:val="24"/>
          <w:szCs w:val="24"/>
        </w:rPr>
      </w:pPr>
      <w:r w:rsidRPr="006642E9">
        <w:rPr>
          <w:rFonts w:ascii="Times New Roman" w:hAnsi="Times New Roman" w:cs="Times New Roman"/>
          <w:iCs/>
          <w:sz w:val="24"/>
          <w:szCs w:val="24"/>
        </w:rPr>
        <w:t>Oświadczam, że spełniam warunki udziału w postępowaniu określone przez zamawiającego w ogłoszeniu o zamówieniu oraz w specyfikacji warunków zamówienia.</w:t>
      </w:r>
    </w:p>
    <w:p w14:paraId="75358DE0" w14:textId="77777777" w:rsidR="004E5998" w:rsidRPr="006642E9" w:rsidRDefault="004E5998" w:rsidP="004E5998">
      <w:pPr>
        <w:pStyle w:val="Standard"/>
        <w:spacing w:after="0" w:line="360" w:lineRule="auto"/>
        <w:jc w:val="both"/>
        <w:rPr>
          <w:rFonts w:ascii="Times New Roman" w:hAnsi="Times New Roman" w:cs="Times New Roman"/>
          <w:sz w:val="24"/>
          <w:szCs w:val="24"/>
        </w:rPr>
      </w:pPr>
      <w:r w:rsidRPr="006642E9">
        <w:rPr>
          <w:rFonts w:ascii="Times New Roman" w:hAnsi="Times New Roman" w:cs="Times New Roman"/>
          <w:sz w:val="24"/>
          <w:szCs w:val="24"/>
        </w:rPr>
        <w:t xml:space="preserve">…………….……. </w:t>
      </w:r>
      <w:r w:rsidRPr="006642E9">
        <w:rPr>
          <w:rFonts w:ascii="Times New Roman" w:hAnsi="Times New Roman" w:cs="Times New Roman"/>
          <w:i/>
          <w:sz w:val="24"/>
          <w:szCs w:val="24"/>
        </w:rPr>
        <w:t xml:space="preserve">(miejscowość), </w:t>
      </w:r>
      <w:r w:rsidRPr="006642E9">
        <w:rPr>
          <w:rFonts w:ascii="Times New Roman" w:hAnsi="Times New Roman" w:cs="Times New Roman"/>
          <w:sz w:val="24"/>
          <w:szCs w:val="24"/>
        </w:rPr>
        <w:t>dnia …………………. r.</w:t>
      </w:r>
    </w:p>
    <w:p w14:paraId="2290B3F3" w14:textId="77777777" w:rsidR="004E5998" w:rsidRPr="006642E9" w:rsidRDefault="004E5998" w:rsidP="004E5998">
      <w:pPr>
        <w:pStyle w:val="Standard"/>
        <w:spacing w:after="0" w:line="240" w:lineRule="auto"/>
        <w:jc w:val="right"/>
        <w:rPr>
          <w:rFonts w:ascii="Times New Roman" w:hAnsi="Times New Roman" w:cs="Times New Roman"/>
          <w:sz w:val="24"/>
          <w:szCs w:val="24"/>
        </w:rPr>
      </w:pPr>
      <w:r w:rsidRPr="006642E9">
        <w:rPr>
          <w:rFonts w:ascii="Times New Roman" w:hAnsi="Times New Roman" w:cs="Times New Roman"/>
          <w:sz w:val="24"/>
          <w:szCs w:val="24"/>
        </w:rPr>
        <w:tab/>
      </w:r>
      <w:r w:rsidRPr="006642E9">
        <w:rPr>
          <w:rFonts w:ascii="Times New Roman" w:hAnsi="Times New Roman" w:cs="Times New Roman"/>
          <w:sz w:val="24"/>
          <w:szCs w:val="24"/>
        </w:rPr>
        <w:tab/>
      </w:r>
      <w:r w:rsidRPr="006642E9">
        <w:rPr>
          <w:rFonts w:ascii="Times New Roman" w:hAnsi="Times New Roman" w:cs="Times New Roman"/>
          <w:sz w:val="24"/>
          <w:szCs w:val="24"/>
        </w:rPr>
        <w:tab/>
      </w:r>
      <w:r w:rsidRPr="006642E9">
        <w:rPr>
          <w:rFonts w:ascii="Times New Roman" w:hAnsi="Times New Roman" w:cs="Times New Roman"/>
          <w:sz w:val="24"/>
          <w:szCs w:val="24"/>
        </w:rPr>
        <w:tab/>
      </w:r>
      <w:r w:rsidRPr="006642E9">
        <w:rPr>
          <w:rFonts w:ascii="Times New Roman" w:hAnsi="Times New Roman" w:cs="Times New Roman"/>
          <w:sz w:val="24"/>
          <w:szCs w:val="24"/>
        </w:rPr>
        <w:tab/>
      </w:r>
      <w:r w:rsidRPr="006642E9">
        <w:rPr>
          <w:rFonts w:ascii="Times New Roman" w:hAnsi="Times New Roman" w:cs="Times New Roman"/>
          <w:sz w:val="24"/>
          <w:szCs w:val="24"/>
        </w:rPr>
        <w:tab/>
      </w:r>
      <w:r w:rsidRPr="006642E9">
        <w:rPr>
          <w:rFonts w:ascii="Times New Roman" w:hAnsi="Times New Roman" w:cs="Times New Roman"/>
          <w:sz w:val="24"/>
          <w:szCs w:val="24"/>
        </w:rPr>
        <w:tab/>
      </w:r>
      <w:r w:rsidRPr="006642E9">
        <w:rPr>
          <w:rFonts w:ascii="Times New Roman" w:hAnsi="Times New Roman" w:cs="Times New Roman"/>
          <w:sz w:val="24"/>
          <w:szCs w:val="24"/>
        </w:rPr>
        <w:tab/>
        <w:t xml:space="preserve">    ………………………………………</w:t>
      </w:r>
    </w:p>
    <w:p w14:paraId="24544892" w14:textId="77777777" w:rsidR="004E5998" w:rsidRPr="006642E9" w:rsidRDefault="004E5998" w:rsidP="004E5998">
      <w:pPr>
        <w:pStyle w:val="Standard"/>
        <w:spacing w:after="0" w:line="240" w:lineRule="auto"/>
        <w:ind w:left="5664" w:firstLine="708"/>
        <w:jc w:val="both"/>
        <w:rPr>
          <w:rFonts w:ascii="Times New Roman" w:hAnsi="Times New Roman" w:cs="Times New Roman"/>
          <w:i/>
          <w:sz w:val="24"/>
          <w:szCs w:val="24"/>
        </w:rPr>
      </w:pPr>
      <w:r w:rsidRPr="006642E9">
        <w:rPr>
          <w:rFonts w:ascii="Times New Roman" w:hAnsi="Times New Roman" w:cs="Times New Roman"/>
          <w:i/>
          <w:sz w:val="24"/>
          <w:szCs w:val="24"/>
        </w:rPr>
        <w:t xml:space="preserve">                        (podpis)</w:t>
      </w:r>
    </w:p>
    <w:p w14:paraId="5070D3F7" w14:textId="77777777" w:rsidR="004E5998" w:rsidRPr="006642E9" w:rsidRDefault="004E5998" w:rsidP="004E5998">
      <w:pPr>
        <w:pStyle w:val="Standard"/>
        <w:spacing w:after="0" w:line="360" w:lineRule="auto"/>
        <w:ind w:left="1080"/>
        <w:jc w:val="both"/>
        <w:rPr>
          <w:rFonts w:ascii="Times New Roman" w:hAnsi="Times New Roman" w:cs="Times New Roman"/>
          <w:i/>
          <w:sz w:val="24"/>
          <w:szCs w:val="24"/>
        </w:rPr>
      </w:pPr>
    </w:p>
    <w:p w14:paraId="13809D26" w14:textId="4F3A9D3C" w:rsidR="004E5998" w:rsidRPr="006642E9" w:rsidRDefault="004E5998" w:rsidP="004E5998">
      <w:pPr>
        <w:pStyle w:val="Standard"/>
        <w:spacing w:after="0" w:line="360" w:lineRule="auto"/>
        <w:jc w:val="both"/>
        <w:rPr>
          <w:rFonts w:ascii="Times New Roman" w:hAnsi="Times New Roman" w:cs="Times New Roman"/>
          <w:b/>
          <w:sz w:val="24"/>
          <w:szCs w:val="24"/>
        </w:rPr>
      </w:pPr>
      <w:r w:rsidRPr="006642E9">
        <w:rPr>
          <w:rFonts w:ascii="Times New Roman" w:hAnsi="Times New Roman" w:cs="Times New Roman"/>
          <w:b/>
          <w:sz w:val="24"/>
          <w:szCs w:val="24"/>
          <w:highlight w:val="lightGray"/>
        </w:rPr>
        <w:t>INFORMACJA W ZWIĄZKU Z POLEGANIEM NA ZASOBACH INNYCH PODMIOTÓW* (jeżeli dotyczy wypełnić oświadczenie dotyczące udostępnienia zasobów – załącznik nr 3</w:t>
      </w:r>
      <w:r w:rsidR="000526C2" w:rsidRPr="006642E9">
        <w:rPr>
          <w:rFonts w:ascii="Times New Roman" w:hAnsi="Times New Roman" w:cs="Times New Roman"/>
          <w:b/>
          <w:sz w:val="24"/>
          <w:szCs w:val="24"/>
          <w:highlight w:val="lightGray"/>
        </w:rPr>
        <w:t xml:space="preserve">A </w:t>
      </w:r>
      <w:r w:rsidRPr="006642E9">
        <w:rPr>
          <w:rFonts w:ascii="Times New Roman" w:hAnsi="Times New Roman" w:cs="Times New Roman"/>
          <w:b/>
          <w:sz w:val="24"/>
          <w:szCs w:val="24"/>
          <w:highlight w:val="lightGray"/>
        </w:rPr>
        <w:t>do SWZ):</w:t>
      </w:r>
    </w:p>
    <w:p w14:paraId="48197C4B" w14:textId="77777777" w:rsidR="004E5998" w:rsidRPr="006642E9" w:rsidRDefault="004E5998" w:rsidP="004E5998">
      <w:pPr>
        <w:pStyle w:val="Standard"/>
        <w:spacing w:after="0" w:line="360" w:lineRule="auto"/>
        <w:jc w:val="both"/>
        <w:rPr>
          <w:rFonts w:ascii="Times New Roman" w:hAnsi="Times New Roman" w:cs="Times New Roman"/>
          <w:b/>
          <w:sz w:val="24"/>
          <w:szCs w:val="24"/>
        </w:rPr>
      </w:pPr>
    </w:p>
    <w:p w14:paraId="14C219A6" w14:textId="77777777" w:rsidR="004E5998" w:rsidRPr="006642E9" w:rsidRDefault="004E5998" w:rsidP="004E5998">
      <w:pPr>
        <w:pStyle w:val="Standard"/>
        <w:spacing w:after="0" w:line="360" w:lineRule="auto"/>
        <w:jc w:val="both"/>
        <w:rPr>
          <w:rFonts w:ascii="Times New Roman" w:hAnsi="Times New Roman" w:cs="Times New Roman"/>
          <w:sz w:val="24"/>
          <w:szCs w:val="24"/>
        </w:rPr>
      </w:pPr>
      <w:r w:rsidRPr="006642E9">
        <w:rPr>
          <w:rFonts w:ascii="Times New Roman" w:hAnsi="Times New Roman" w:cs="Times New Roman"/>
          <w:sz w:val="24"/>
          <w:szCs w:val="24"/>
        </w:rPr>
        <w:t>1)</w:t>
      </w:r>
      <w:r w:rsidRPr="006642E9">
        <w:rPr>
          <w:rFonts w:ascii="Times New Roman" w:hAnsi="Times New Roman" w:cs="Times New Roman"/>
          <w:sz w:val="24"/>
          <w:szCs w:val="24"/>
        </w:rPr>
        <w:tab/>
        <w:t xml:space="preserve">Oświadczam, że w celu wykazania spełniania warunków udziału w postępowaniu, określonych przez zamawiającego w specyfikacji warunków zamówienia polegam na zasobach następującego/ych podmiotu/ów: </w:t>
      </w:r>
    </w:p>
    <w:p w14:paraId="755EA4F5" w14:textId="77777777" w:rsidR="004E5998" w:rsidRPr="006642E9" w:rsidRDefault="004E5998" w:rsidP="004E5998">
      <w:pPr>
        <w:pStyle w:val="Standard"/>
        <w:spacing w:after="0" w:line="360" w:lineRule="auto"/>
        <w:jc w:val="both"/>
        <w:rPr>
          <w:rFonts w:ascii="Times New Roman" w:hAnsi="Times New Roman" w:cs="Times New Roman"/>
          <w:sz w:val="24"/>
          <w:szCs w:val="24"/>
        </w:rPr>
      </w:pPr>
      <w:r w:rsidRPr="006642E9">
        <w:rPr>
          <w:rFonts w:ascii="Times New Roman" w:hAnsi="Times New Roman" w:cs="Times New Roman"/>
          <w:sz w:val="24"/>
          <w:szCs w:val="24"/>
        </w:rPr>
        <w:t>a)</w:t>
      </w:r>
      <w:r w:rsidRPr="006642E9">
        <w:rPr>
          <w:rFonts w:ascii="Times New Roman" w:hAnsi="Times New Roman" w:cs="Times New Roman"/>
          <w:sz w:val="24"/>
          <w:szCs w:val="24"/>
        </w:rPr>
        <w:tab/>
        <w:t xml:space="preserve">…………………………….……………………………….…………………………, </w:t>
      </w:r>
    </w:p>
    <w:p w14:paraId="4AEB38EC" w14:textId="77777777" w:rsidR="004E5998" w:rsidRPr="006642E9" w:rsidRDefault="004E5998" w:rsidP="004E5998">
      <w:pPr>
        <w:pStyle w:val="Standard"/>
        <w:spacing w:after="0" w:line="360" w:lineRule="auto"/>
        <w:jc w:val="both"/>
        <w:rPr>
          <w:rFonts w:ascii="Times New Roman" w:hAnsi="Times New Roman" w:cs="Times New Roman"/>
          <w:sz w:val="24"/>
          <w:szCs w:val="24"/>
        </w:rPr>
      </w:pPr>
      <w:r w:rsidRPr="006642E9">
        <w:rPr>
          <w:rFonts w:ascii="Times New Roman" w:hAnsi="Times New Roman" w:cs="Times New Roman"/>
          <w:sz w:val="24"/>
          <w:szCs w:val="24"/>
        </w:rPr>
        <w:t>b)</w:t>
      </w:r>
      <w:r w:rsidRPr="006642E9">
        <w:rPr>
          <w:rFonts w:ascii="Times New Roman" w:hAnsi="Times New Roman" w:cs="Times New Roman"/>
          <w:sz w:val="24"/>
          <w:szCs w:val="24"/>
        </w:rPr>
        <w:tab/>
        <w:t xml:space="preserve">…………………………….……………………………….…………………………, </w:t>
      </w:r>
    </w:p>
    <w:p w14:paraId="3CF3A18F" w14:textId="77777777" w:rsidR="004E5998" w:rsidRPr="006642E9" w:rsidRDefault="004E5998" w:rsidP="004E5998">
      <w:pPr>
        <w:pStyle w:val="Standard"/>
        <w:spacing w:after="0" w:line="360" w:lineRule="auto"/>
        <w:jc w:val="both"/>
        <w:rPr>
          <w:rFonts w:ascii="Times New Roman" w:hAnsi="Times New Roman" w:cs="Times New Roman"/>
          <w:sz w:val="24"/>
          <w:szCs w:val="24"/>
        </w:rPr>
      </w:pPr>
      <w:r w:rsidRPr="006642E9">
        <w:rPr>
          <w:rFonts w:ascii="Times New Roman" w:hAnsi="Times New Roman" w:cs="Times New Roman"/>
          <w:sz w:val="24"/>
          <w:szCs w:val="24"/>
        </w:rPr>
        <w:t>w następującym zakresie: ………………………………………………………..………..</w:t>
      </w:r>
    </w:p>
    <w:p w14:paraId="6989AD09" w14:textId="77777777" w:rsidR="004E5998" w:rsidRPr="006642E9" w:rsidRDefault="004E5998" w:rsidP="004E5998">
      <w:pPr>
        <w:pStyle w:val="Standard"/>
        <w:spacing w:after="0" w:line="360" w:lineRule="auto"/>
        <w:jc w:val="both"/>
        <w:rPr>
          <w:rFonts w:ascii="Times New Roman" w:hAnsi="Times New Roman" w:cs="Times New Roman"/>
          <w:sz w:val="24"/>
          <w:szCs w:val="24"/>
        </w:rPr>
      </w:pPr>
      <w:r w:rsidRPr="006642E9">
        <w:rPr>
          <w:rFonts w:ascii="Times New Roman" w:hAnsi="Times New Roman" w:cs="Times New Roman"/>
          <w:sz w:val="24"/>
          <w:szCs w:val="24"/>
        </w:rPr>
        <w:t>……………………………………………………………………………………………..</w:t>
      </w:r>
    </w:p>
    <w:p w14:paraId="61C0140D" w14:textId="77777777" w:rsidR="004E5998" w:rsidRPr="006642E9" w:rsidRDefault="004E5998" w:rsidP="004E5998">
      <w:pPr>
        <w:pStyle w:val="Standard"/>
        <w:spacing w:after="0" w:line="360" w:lineRule="auto"/>
        <w:jc w:val="both"/>
        <w:rPr>
          <w:rFonts w:ascii="Times New Roman" w:hAnsi="Times New Roman" w:cs="Times New Roman"/>
          <w:sz w:val="24"/>
          <w:szCs w:val="24"/>
        </w:rPr>
      </w:pPr>
      <w:r w:rsidRPr="006642E9">
        <w:rPr>
          <w:rFonts w:ascii="Times New Roman" w:hAnsi="Times New Roman" w:cs="Times New Roman"/>
          <w:sz w:val="24"/>
          <w:szCs w:val="24"/>
        </w:rPr>
        <w:t xml:space="preserve"> (wskazać podmiot i określić odpowiedni zakres dla wskazanego podmiotu).</w:t>
      </w:r>
    </w:p>
    <w:p w14:paraId="20CE1223" w14:textId="77777777" w:rsidR="004E5998" w:rsidRPr="006642E9" w:rsidRDefault="004E5998" w:rsidP="004E5998">
      <w:pPr>
        <w:pStyle w:val="Standard"/>
        <w:spacing w:after="0" w:line="360" w:lineRule="auto"/>
        <w:jc w:val="both"/>
        <w:rPr>
          <w:rFonts w:ascii="Times New Roman" w:hAnsi="Times New Roman" w:cs="Times New Roman"/>
          <w:sz w:val="24"/>
          <w:szCs w:val="24"/>
        </w:rPr>
      </w:pPr>
      <w:r w:rsidRPr="006642E9">
        <w:rPr>
          <w:rFonts w:ascii="Times New Roman" w:hAnsi="Times New Roman" w:cs="Times New Roman"/>
          <w:sz w:val="24"/>
          <w:szCs w:val="24"/>
        </w:rPr>
        <w:tab/>
      </w:r>
      <w:r w:rsidRPr="006642E9">
        <w:rPr>
          <w:rFonts w:ascii="Times New Roman" w:hAnsi="Times New Roman" w:cs="Times New Roman"/>
          <w:sz w:val="24"/>
          <w:szCs w:val="24"/>
        </w:rPr>
        <w:tab/>
      </w:r>
      <w:r w:rsidRPr="006642E9">
        <w:rPr>
          <w:rFonts w:ascii="Times New Roman" w:hAnsi="Times New Roman" w:cs="Times New Roman"/>
          <w:sz w:val="24"/>
          <w:szCs w:val="24"/>
        </w:rPr>
        <w:tab/>
      </w:r>
      <w:r w:rsidRPr="006642E9">
        <w:rPr>
          <w:rFonts w:ascii="Times New Roman" w:hAnsi="Times New Roman" w:cs="Times New Roman"/>
          <w:sz w:val="24"/>
          <w:szCs w:val="24"/>
        </w:rPr>
        <w:tab/>
      </w:r>
      <w:r w:rsidRPr="006642E9">
        <w:rPr>
          <w:rFonts w:ascii="Times New Roman" w:hAnsi="Times New Roman" w:cs="Times New Roman"/>
          <w:sz w:val="24"/>
          <w:szCs w:val="24"/>
        </w:rPr>
        <w:tab/>
      </w:r>
      <w:r w:rsidRPr="006642E9">
        <w:rPr>
          <w:rFonts w:ascii="Times New Roman" w:hAnsi="Times New Roman" w:cs="Times New Roman"/>
          <w:sz w:val="24"/>
          <w:szCs w:val="24"/>
        </w:rPr>
        <w:tab/>
      </w:r>
    </w:p>
    <w:p w14:paraId="1C9A9345" w14:textId="77777777" w:rsidR="004E5998" w:rsidRPr="006642E9" w:rsidRDefault="004E5998" w:rsidP="004E5998">
      <w:pPr>
        <w:pStyle w:val="Standard"/>
        <w:spacing w:after="0" w:line="360" w:lineRule="auto"/>
        <w:jc w:val="both"/>
        <w:rPr>
          <w:rFonts w:ascii="Times New Roman" w:hAnsi="Times New Roman" w:cs="Times New Roman"/>
          <w:sz w:val="24"/>
          <w:szCs w:val="24"/>
        </w:rPr>
      </w:pPr>
      <w:r w:rsidRPr="006642E9">
        <w:rPr>
          <w:rFonts w:ascii="Times New Roman" w:hAnsi="Times New Roman" w:cs="Times New Roman"/>
          <w:sz w:val="24"/>
          <w:szCs w:val="24"/>
        </w:rPr>
        <w:t xml:space="preserve">…………….……. </w:t>
      </w:r>
      <w:r w:rsidRPr="006642E9">
        <w:rPr>
          <w:rFonts w:ascii="Times New Roman" w:hAnsi="Times New Roman" w:cs="Times New Roman"/>
          <w:i/>
          <w:sz w:val="24"/>
          <w:szCs w:val="24"/>
        </w:rPr>
        <w:t xml:space="preserve">(miejscowość), </w:t>
      </w:r>
      <w:r w:rsidRPr="006642E9">
        <w:rPr>
          <w:rFonts w:ascii="Times New Roman" w:hAnsi="Times New Roman" w:cs="Times New Roman"/>
          <w:sz w:val="24"/>
          <w:szCs w:val="24"/>
        </w:rPr>
        <w:t>dnia …………………. r.</w:t>
      </w:r>
    </w:p>
    <w:p w14:paraId="71108DA3" w14:textId="77777777" w:rsidR="004E5998" w:rsidRPr="006642E9" w:rsidRDefault="004E5998" w:rsidP="004E5998">
      <w:pPr>
        <w:pStyle w:val="Standard"/>
        <w:spacing w:after="0" w:line="360" w:lineRule="auto"/>
        <w:ind w:firstLine="4962"/>
        <w:jc w:val="center"/>
        <w:rPr>
          <w:rFonts w:ascii="Times New Roman" w:hAnsi="Times New Roman" w:cs="Times New Roman"/>
          <w:i/>
          <w:iCs/>
          <w:sz w:val="24"/>
          <w:szCs w:val="24"/>
        </w:rPr>
      </w:pPr>
      <w:r w:rsidRPr="006642E9">
        <w:rPr>
          <w:rFonts w:ascii="Times New Roman" w:hAnsi="Times New Roman" w:cs="Times New Roman"/>
          <w:i/>
          <w:iCs/>
          <w:sz w:val="24"/>
          <w:szCs w:val="24"/>
        </w:rPr>
        <w:t>…………………………………………</w:t>
      </w:r>
    </w:p>
    <w:p w14:paraId="2316A2AC" w14:textId="77777777" w:rsidR="004E5998" w:rsidRPr="006642E9" w:rsidRDefault="004E5998" w:rsidP="004E5998">
      <w:pPr>
        <w:pStyle w:val="Standard"/>
        <w:spacing w:after="0" w:line="360" w:lineRule="auto"/>
        <w:ind w:firstLine="4962"/>
        <w:jc w:val="center"/>
        <w:rPr>
          <w:rFonts w:ascii="Times New Roman" w:hAnsi="Times New Roman" w:cs="Times New Roman"/>
          <w:i/>
          <w:iCs/>
          <w:sz w:val="24"/>
          <w:szCs w:val="24"/>
        </w:rPr>
      </w:pPr>
      <w:r w:rsidRPr="006642E9">
        <w:rPr>
          <w:rFonts w:ascii="Times New Roman" w:hAnsi="Times New Roman" w:cs="Times New Roman"/>
          <w:i/>
          <w:iCs/>
          <w:sz w:val="24"/>
          <w:szCs w:val="24"/>
        </w:rPr>
        <w:t>(podpis)</w:t>
      </w:r>
    </w:p>
    <w:p w14:paraId="366B6F16" w14:textId="77777777" w:rsidR="004E5998" w:rsidRPr="006642E9" w:rsidRDefault="004E5998" w:rsidP="004E5998">
      <w:pPr>
        <w:pStyle w:val="Standard"/>
        <w:spacing w:after="0" w:line="360" w:lineRule="auto"/>
        <w:jc w:val="both"/>
        <w:rPr>
          <w:rFonts w:ascii="Times New Roman" w:hAnsi="Times New Roman" w:cs="Times New Roman"/>
          <w:sz w:val="24"/>
          <w:szCs w:val="24"/>
        </w:rPr>
      </w:pPr>
    </w:p>
    <w:p w14:paraId="52916739" w14:textId="77777777" w:rsidR="004E5998" w:rsidRPr="006642E9" w:rsidRDefault="004E5998" w:rsidP="004E5998">
      <w:pPr>
        <w:pStyle w:val="Standard"/>
        <w:spacing w:after="0" w:line="360" w:lineRule="auto"/>
        <w:jc w:val="both"/>
        <w:rPr>
          <w:rFonts w:ascii="Times New Roman" w:hAnsi="Times New Roman" w:cs="Times New Roman"/>
          <w:sz w:val="24"/>
          <w:szCs w:val="24"/>
        </w:rPr>
      </w:pPr>
      <w:r w:rsidRPr="006642E9">
        <w:rPr>
          <w:rFonts w:ascii="Times New Roman" w:hAnsi="Times New Roman" w:cs="Times New Roman"/>
          <w:sz w:val="24"/>
          <w:szCs w:val="24"/>
        </w:rPr>
        <w:t>2)</w:t>
      </w:r>
      <w:r w:rsidRPr="006642E9">
        <w:rPr>
          <w:rFonts w:ascii="Times New Roman" w:hAnsi="Times New Roman" w:cs="Times New Roman"/>
          <w:sz w:val="24"/>
          <w:szCs w:val="24"/>
        </w:rPr>
        <w:tab/>
        <w:t xml:space="preserve">Oświadczam, że następujący/e podmiot/y, na którego/ych zasoby powołuję się w niniejszym postępowaniu, tj.: ……………………………………………….……………… </w:t>
      </w:r>
    </w:p>
    <w:p w14:paraId="2F31D372" w14:textId="77777777" w:rsidR="004E5998" w:rsidRPr="006642E9" w:rsidRDefault="004E5998" w:rsidP="004E5998">
      <w:pPr>
        <w:pStyle w:val="Standard"/>
        <w:spacing w:after="0" w:line="360" w:lineRule="auto"/>
        <w:jc w:val="both"/>
        <w:rPr>
          <w:rFonts w:ascii="Times New Roman" w:hAnsi="Times New Roman" w:cs="Times New Roman"/>
          <w:sz w:val="24"/>
          <w:szCs w:val="24"/>
        </w:rPr>
      </w:pPr>
      <w:r w:rsidRPr="006642E9">
        <w:rPr>
          <w:rFonts w:ascii="Times New Roman" w:hAnsi="Times New Roman" w:cs="Times New Roman"/>
          <w:sz w:val="24"/>
          <w:szCs w:val="24"/>
        </w:rPr>
        <w:t>………………………………………………………………………………………………</w:t>
      </w:r>
    </w:p>
    <w:p w14:paraId="258978CF" w14:textId="77777777" w:rsidR="004E5998" w:rsidRPr="006642E9" w:rsidRDefault="004E5998" w:rsidP="004E5998">
      <w:pPr>
        <w:pStyle w:val="Standard"/>
        <w:spacing w:after="0" w:line="360" w:lineRule="auto"/>
        <w:jc w:val="both"/>
        <w:rPr>
          <w:rFonts w:ascii="Times New Roman" w:hAnsi="Times New Roman" w:cs="Times New Roman"/>
          <w:sz w:val="24"/>
          <w:szCs w:val="24"/>
        </w:rPr>
      </w:pPr>
      <w:r w:rsidRPr="006642E9">
        <w:rPr>
          <w:rFonts w:ascii="Times New Roman" w:hAnsi="Times New Roman" w:cs="Times New Roman"/>
          <w:sz w:val="24"/>
          <w:szCs w:val="24"/>
        </w:rPr>
        <w:t xml:space="preserve">  (podać pełną nazwę/firmę, adres, a także w zależności od podmiotu: NIP/PESEL, KRS/CeiDG)</w:t>
      </w:r>
    </w:p>
    <w:p w14:paraId="25EC601D" w14:textId="77777777" w:rsidR="004E5998" w:rsidRPr="006642E9" w:rsidRDefault="004E5998" w:rsidP="004E5998">
      <w:pPr>
        <w:pStyle w:val="Standard"/>
        <w:spacing w:after="0" w:line="360" w:lineRule="auto"/>
        <w:jc w:val="both"/>
        <w:rPr>
          <w:rFonts w:ascii="Times New Roman" w:hAnsi="Times New Roman" w:cs="Times New Roman"/>
          <w:sz w:val="24"/>
          <w:szCs w:val="24"/>
        </w:rPr>
      </w:pPr>
      <w:r w:rsidRPr="006642E9">
        <w:rPr>
          <w:rFonts w:ascii="Times New Roman" w:hAnsi="Times New Roman" w:cs="Times New Roman"/>
          <w:sz w:val="24"/>
          <w:szCs w:val="24"/>
        </w:rPr>
        <w:t xml:space="preserve"> nie podlega/ją wykluczeniu z postępowania o udzielenie zamówienia.</w:t>
      </w:r>
    </w:p>
    <w:p w14:paraId="782FF3E0" w14:textId="77777777" w:rsidR="009378A5" w:rsidRPr="006642E9" w:rsidRDefault="009378A5" w:rsidP="004E5998">
      <w:pPr>
        <w:pStyle w:val="Standard"/>
        <w:spacing w:after="0" w:line="360" w:lineRule="auto"/>
        <w:jc w:val="both"/>
        <w:rPr>
          <w:rFonts w:ascii="Times New Roman" w:hAnsi="Times New Roman" w:cs="Times New Roman"/>
          <w:sz w:val="24"/>
          <w:szCs w:val="24"/>
        </w:rPr>
      </w:pPr>
    </w:p>
    <w:p w14:paraId="62ABD32E" w14:textId="77777777" w:rsidR="004E5998" w:rsidRPr="006642E9" w:rsidRDefault="004E5998" w:rsidP="004E5998">
      <w:pPr>
        <w:pStyle w:val="Standard"/>
        <w:spacing w:after="0" w:line="360" w:lineRule="auto"/>
        <w:jc w:val="both"/>
        <w:rPr>
          <w:rFonts w:ascii="Times New Roman" w:hAnsi="Times New Roman" w:cs="Times New Roman"/>
          <w:sz w:val="24"/>
          <w:szCs w:val="24"/>
        </w:rPr>
      </w:pPr>
      <w:r w:rsidRPr="006642E9">
        <w:rPr>
          <w:rFonts w:ascii="Times New Roman" w:hAnsi="Times New Roman" w:cs="Times New Roman"/>
          <w:sz w:val="24"/>
          <w:szCs w:val="24"/>
        </w:rPr>
        <w:t xml:space="preserve">…………….……. </w:t>
      </w:r>
      <w:r w:rsidRPr="006642E9">
        <w:rPr>
          <w:rFonts w:ascii="Times New Roman" w:hAnsi="Times New Roman" w:cs="Times New Roman"/>
          <w:i/>
          <w:sz w:val="24"/>
          <w:szCs w:val="24"/>
        </w:rPr>
        <w:t xml:space="preserve">(miejscowość), </w:t>
      </w:r>
      <w:r w:rsidRPr="006642E9">
        <w:rPr>
          <w:rFonts w:ascii="Times New Roman" w:hAnsi="Times New Roman" w:cs="Times New Roman"/>
          <w:sz w:val="24"/>
          <w:szCs w:val="24"/>
        </w:rPr>
        <w:t>dnia …………………. r.</w:t>
      </w:r>
    </w:p>
    <w:p w14:paraId="74D180D2" w14:textId="77777777" w:rsidR="004E5998" w:rsidRPr="006642E9" w:rsidRDefault="004E5998" w:rsidP="004E5998">
      <w:pPr>
        <w:pStyle w:val="Standard"/>
        <w:spacing w:after="0" w:line="240" w:lineRule="auto"/>
        <w:jc w:val="right"/>
        <w:rPr>
          <w:rFonts w:ascii="Times New Roman" w:hAnsi="Times New Roman" w:cs="Times New Roman"/>
          <w:sz w:val="24"/>
          <w:szCs w:val="24"/>
        </w:rPr>
      </w:pPr>
      <w:r w:rsidRPr="006642E9">
        <w:rPr>
          <w:rFonts w:ascii="Times New Roman" w:hAnsi="Times New Roman" w:cs="Times New Roman"/>
          <w:sz w:val="24"/>
          <w:szCs w:val="24"/>
        </w:rPr>
        <w:tab/>
      </w:r>
      <w:r w:rsidRPr="006642E9">
        <w:rPr>
          <w:rFonts w:ascii="Times New Roman" w:hAnsi="Times New Roman" w:cs="Times New Roman"/>
          <w:sz w:val="24"/>
          <w:szCs w:val="24"/>
        </w:rPr>
        <w:tab/>
      </w:r>
      <w:r w:rsidRPr="006642E9">
        <w:rPr>
          <w:rFonts w:ascii="Times New Roman" w:hAnsi="Times New Roman" w:cs="Times New Roman"/>
          <w:sz w:val="24"/>
          <w:szCs w:val="24"/>
        </w:rPr>
        <w:tab/>
      </w:r>
      <w:r w:rsidRPr="006642E9">
        <w:rPr>
          <w:rFonts w:ascii="Times New Roman" w:hAnsi="Times New Roman" w:cs="Times New Roman"/>
          <w:sz w:val="24"/>
          <w:szCs w:val="24"/>
        </w:rPr>
        <w:tab/>
      </w:r>
      <w:r w:rsidRPr="006642E9">
        <w:rPr>
          <w:rFonts w:ascii="Times New Roman" w:hAnsi="Times New Roman" w:cs="Times New Roman"/>
          <w:sz w:val="24"/>
          <w:szCs w:val="24"/>
        </w:rPr>
        <w:tab/>
      </w:r>
      <w:r w:rsidRPr="006642E9">
        <w:rPr>
          <w:rFonts w:ascii="Times New Roman" w:hAnsi="Times New Roman" w:cs="Times New Roman"/>
          <w:sz w:val="24"/>
          <w:szCs w:val="24"/>
        </w:rPr>
        <w:tab/>
      </w:r>
      <w:r w:rsidRPr="006642E9">
        <w:rPr>
          <w:rFonts w:ascii="Times New Roman" w:hAnsi="Times New Roman" w:cs="Times New Roman"/>
          <w:sz w:val="24"/>
          <w:szCs w:val="24"/>
        </w:rPr>
        <w:tab/>
        <w:t xml:space="preserve">                  …………………………………………</w:t>
      </w:r>
    </w:p>
    <w:p w14:paraId="2447F4D2" w14:textId="77777777" w:rsidR="004E5998" w:rsidRPr="006642E9" w:rsidRDefault="004E5998" w:rsidP="004E5998">
      <w:pPr>
        <w:pStyle w:val="Standard"/>
        <w:spacing w:after="0" w:line="240" w:lineRule="auto"/>
        <w:ind w:left="5664" w:firstLine="708"/>
        <w:jc w:val="both"/>
        <w:rPr>
          <w:rFonts w:ascii="Times New Roman" w:hAnsi="Times New Roman" w:cs="Times New Roman"/>
          <w:i/>
          <w:sz w:val="24"/>
          <w:szCs w:val="24"/>
        </w:rPr>
      </w:pPr>
      <w:r w:rsidRPr="006642E9">
        <w:rPr>
          <w:rFonts w:ascii="Times New Roman" w:hAnsi="Times New Roman" w:cs="Times New Roman"/>
          <w:i/>
          <w:sz w:val="24"/>
          <w:szCs w:val="24"/>
        </w:rPr>
        <w:t xml:space="preserve">                     (podpis)</w:t>
      </w:r>
    </w:p>
    <w:p w14:paraId="7787F1EE" w14:textId="77777777" w:rsidR="004E5998" w:rsidRPr="006642E9" w:rsidRDefault="004E5998" w:rsidP="004E5998">
      <w:pPr>
        <w:pStyle w:val="Standard"/>
        <w:spacing w:after="0" w:line="360" w:lineRule="auto"/>
        <w:jc w:val="both"/>
        <w:rPr>
          <w:rFonts w:ascii="Times New Roman" w:hAnsi="Times New Roman" w:cs="Times New Roman"/>
          <w:i/>
          <w:sz w:val="24"/>
          <w:szCs w:val="24"/>
        </w:rPr>
      </w:pPr>
    </w:p>
    <w:p w14:paraId="355928E7" w14:textId="77777777" w:rsidR="004E5998" w:rsidRPr="006642E9" w:rsidRDefault="004E5998" w:rsidP="004E5998">
      <w:pPr>
        <w:pStyle w:val="Standard"/>
        <w:shd w:val="clear" w:color="auto" w:fill="BFBFBF"/>
        <w:spacing w:after="0" w:line="360" w:lineRule="auto"/>
        <w:jc w:val="both"/>
        <w:rPr>
          <w:rFonts w:ascii="Times New Roman" w:hAnsi="Times New Roman" w:cs="Times New Roman"/>
          <w:b/>
          <w:sz w:val="24"/>
          <w:szCs w:val="24"/>
        </w:rPr>
      </w:pPr>
      <w:r w:rsidRPr="006642E9">
        <w:rPr>
          <w:rFonts w:ascii="Times New Roman" w:hAnsi="Times New Roman" w:cs="Times New Roman"/>
          <w:b/>
          <w:sz w:val="24"/>
          <w:szCs w:val="24"/>
        </w:rPr>
        <w:t>OŚWIADCZENIE DOTYCZĄCE PODWYKONAWCY NIEBĘDĄCEGO PODMIOTEM, NA KTÓREGO ZASOBY POWOŁUJE SIĘ WYKONAWCA:</w:t>
      </w:r>
    </w:p>
    <w:p w14:paraId="3883000F" w14:textId="77777777" w:rsidR="004E5998" w:rsidRPr="006642E9" w:rsidRDefault="004E5998" w:rsidP="004E5998">
      <w:pPr>
        <w:pStyle w:val="Standard"/>
        <w:spacing w:after="0" w:line="360" w:lineRule="auto"/>
        <w:jc w:val="both"/>
        <w:rPr>
          <w:rFonts w:ascii="Times New Roman" w:hAnsi="Times New Roman" w:cs="Times New Roman"/>
          <w:b/>
          <w:sz w:val="24"/>
          <w:szCs w:val="24"/>
        </w:rPr>
      </w:pPr>
    </w:p>
    <w:p w14:paraId="14A606A2" w14:textId="77777777" w:rsidR="004E5998" w:rsidRPr="006642E9" w:rsidRDefault="004E5998" w:rsidP="004E5998">
      <w:pPr>
        <w:pStyle w:val="Standard"/>
        <w:spacing w:after="0" w:line="360" w:lineRule="auto"/>
        <w:jc w:val="both"/>
        <w:rPr>
          <w:rFonts w:ascii="Times New Roman" w:hAnsi="Times New Roman" w:cs="Times New Roman"/>
          <w:sz w:val="24"/>
          <w:szCs w:val="24"/>
        </w:rPr>
      </w:pPr>
      <w:r w:rsidRPr="006642E9">
        <w:rPr>
          <w:rFonts w:ascii="Times New Roman" w:hAnsi="Times New Roman" w:cs="Times New Roman"/>
          <w:sz w:val="24"/>
          <w:szCs w:val="24"/>
        </w:rPr>
        <w:t xml:space="preserve">Oświadczam, że w stosunku do następującego/ych podmiotu/tów, będącego/ych podwykonawcą/ami: …………………………………………………………………..….…… </w:t>
      </w:r>
      <w:r w:rsidRPr="006642E9">
        <w:rPr>
          <w:rFonts w:ascii="Times New Roman" w:hAnsi="Times New Roman" w:cs="Times New Roman"/>
          <w:i/>
          <w:sz w:val="20"/>
          <w:szCs w:val="20"/>
        </w:rPr>
        <w:t>(podać pełną nazwę/firmę, adres, a także w zależności od podmiotu: NIP/PESEL, KRS/CEiDG)</w:t>
      </w:r>
      <w:r w:rsidRPr="006642E9">
        <w:rPr>
          <w:rFonts w:ascii="Times New Roman" w:hAnsi="Times New Roman" w:cs="Times New Roman"/>
          <w:sz w:val="20"/>
          <w:szCs w:val="20"/>
        </w:rPr>
        <w:t xml:space="preserve">, </w:t>
      </w:r>
      <w:r w:rsidRPr="006642E9">
        <w:rPr>
          <w:rFonts w:ascii="Times New Roman" w:hAnsi="Times New Roman" w:cs="Times New Roman"/>
          <w:sz w:val="24"/>
          <w:szCs w:val="24"/>
        </w:rPr>
        <w:t>nie zachodzą podstawy wykluczenia z postępowania o udzielenie zamówienia.</w:t>
      </w:r>
    </w:p>
    <w:p w14:paraId="40593DC2" w14:textId="77777777" w:rsidR="004E5998" w:rsidRPr="006642E9" w:rsidRDefault="004E5998" w:rsidP="004E5998">
      <w:pPr>
        <w:pStyle w:val="Standard"/>
        <w:spacing w:after="0" w:line="360" w:lineRule="auto"/>
        <w:jc w:val="both"/>
        <w:rPr>
          <w:rFonts w:ascii="Times New Roman" w:hAnsi="Times New Roman" w:cs="Times New Roman"/>
          <w:sz w:val="24"/>
          <w:szCs w:val="24"/>
        </w:rPr>
      </w:pPr>
    </w:p>
    <w:p w14:paraId="3AA30B33" w14:textId="77777777" w:rsidR="004E5998" w:rsidRPr="006642E9" w:rsidRDefault="004E5998" w:rsidP="004E5998">
      <w:pPr>
        <w:pStyle w:val="Standard"/>
        <w:spacing w:after="0" w:line="360" w:lineRule="auto"/>
        <w:jc w:val="both"/>
        <w:rPr>
          <w:rFonts w:ascii="Times New Roman" w:hAnsi="Times New Roman" w:cs="Times New Roman"/>
          <w:sz w:val="24"/>
          <w:szCs w:val="24"/>
        </w:rPr>
      </w:pPr>
      <w:r w:rsidRPr="006642E9">
        <w:rPr>
          <w:rFonts w:ascii="Times New Roman" w:hAnsi="Times New Roman" w:cs="Times New Roman"/>
          <w:sz w:val="24"/>
          <w:szCs w:val="24"/>
        </w:rPr>
        <w:t xml:space="preserve">…………….……. </w:t>
      </w:r>
      <w:r w:rsidRPr="006642E9">
        <w:rPr>
          <w:rFonts w:ascii="Times New Roman" w:hAnsi="Times New Roman" w:cs="Times New Roman"/>
          <w:i/>
          <w:sz w:val="24"/>
          <w:szCs w:val="24"/>
        </w:rPr>
        <w:t xml:space="preserve">(miejscowość), </w:t>
      </w:r>
      <w:r w:rsidRPr="006642E9">
        <w:rPr>
          <w:rFonts w:ascii="Times New Roman" w:hAnsi="Times New Roman" w:cs="Times New Roman"/>
          <w:sz w:val="24"/>
          <w:szCs w:val="24"/>
        </w:rPr>
        <w:t>dnia …………………. r.</w:t>
      </w:r>
    </w:p>
    <w:p w14:paraId="1BF1878F" w14:textId="77777777" w:rsidR="004E5998" w:rsidRPr="006642E9" w:rsidRDefault="004E5998" w:rsidP="004E5998">
      <w:pPr>
        <w:pStyle w:val="Standard"/>
        <w:spacing w:after="0" w:line="240" w:lineRule="auto"/>
        <w:jc w:val="right"/>
        <w:rPr>
          <w:rFonts w:ascii="Times New Roman" w:hAnsi="Times New Roman" w:cs="Times New Roman"/>
          <w:sz w:val="24"/>
          <w:szCs w:val="24"/>
        </w:rPr>
      </w:pPr>
      <w:r w:rsidRPr="006642E9">
        <w:rPr>
          <w:rFonts w:ascii="Times New Roman" w:hAnsi="Times New Roman" w:cs="Times New Roman"/>
          <w:sz w:val="24"/>
          <w:szCs w:val="24"/>
        </w:rPr>
        <w:tab/>
      </w:r>
      <w:r w:rsidRPr="006642E9">
        <w:rPr>
          <w:rFonts w:ascii="Times New Roman" w:hAnsi="Times New Roman" w:cs="Times New Roman"/>
          <w:sz w:val="24"/>
          <w:szCs w:val="24"/>
        </w:rPr>
        <w:tab/>
      </w:r>
      <w:r w:rsidRPr="006642E9">
        <w:rPr>
          <w:rFonts w:ascii="Times New Roman" w:hAnsi="Times New Roman" w:cs="Times New Roman"/>
          <w:sz w:val="24"/>
          <w:szCs w:val="24"/>
        </w:rPr>
        <w:tab/>
      </w:r>
      <w:r w:rsidRPr="006642E9">
        <w:rPr>
          <w:rFonts w:ascii="Times New Roman" w:hAnsi="Times New Roman" w:cs="Times New Roman"/>
          <w:sz w:val="24"/>
          <w:szCs w:val="24"/>
        </w:rPr>
        <w:tab/>
      </w:r>
      <w:r w:rsidRPr="006642E9">
        <w:rPr>
          <w:rFonts w:ascii="Times New Roman" w:hAnsi="Times New Roman" w:cs="Times New Roman"/>
          <w:sz w:val="24"/>
          <w:szCs w:val="24"/>
        </w:rPr>
        <w:tab/>
        <w:t xml:space="preserve">                  …………………………………………</w:t>
      </w:r>
    </w:p>
    <w:p w14:paraId="1BEA3F3C" w14:textId="77777777" w:rsidR="004E5998" w:rsidRPr="006642E9" w:rsidRDefault="004E5998" w:rsidP="004E5998">
      <w:pPr>
        <w:pStyle w:val="Standard"/>
        <w:spacing w:after="0" w:line="240" w:lineRule="auto"/>
        <w:ind w:left="5664" w:firstLine="708"/>
        <w:jc w:val="both"/>
        <w:rPr>
          <w:rFonts w:ascii="Times New Roman" w:hAnsi="Times New Roman" w:cs="Times New Roman"/>
          <w:i/>
          <w:sz w:val="24"/>
          <w:szCs w:val="24"/>
        </w:rPr>
      </w:pPr>
      <w:r w:rsidRPr="006642E9">
        <w:rPr>
          <w:rFonts w:ascii="Times New Roman" w:hAnsi="Times New Roman" w:cs="Times New Roman"/>
          <w:i/>
          <w:sz w:val="24"/>
          <w:szCs w:val="24"/>
        </w:rPr>
        <w:t xml:space="preserve">                   (podpis)</w:t>
      </w:r>
    </w:p>
    <w:p w14:paraId="08DABA04" w14:textId="77777777" w:rsidR="00513955" w:rsidRPr="006642E9" w:rsidRDefault="00513955" w:rsidP="004E5998">
      <w:pPr>
        <w:pStyle w:val="Standard"/>
        <w:spacing w:after="0" w:line="240" w:lineRule="auto"/>
        <w:ind w:left="5664" w:firstLine="708"/>
        <w:jc w:val="both"/>
        <w:rPr>
          <w:rFonts w:ascii="Times New Roman" w:hAnsi="Times New Roman" w:cs="Times New Roman"/>
          <w:i/>
          <w:sz w:val="24"/>
          <w:szCs w:val="24"/>
        </w:rPr>
      </w:pPr>
    </w:p>
    <w:p w14:paraId="4A1EE4A0" w14:textId="77777777" w:rsidR="00513955" w:rsidRPr="006642E9" w:rsidRDefault="00513955" w:rsidP="004E5998">
      <w:pPr>
        <w:pStyle w:val="Standard"/>
        <w:spacing w:after="0" w:line="240" w:lineRule="auto"/>
        <w:ind w:left="5664" w:firstLine="708"/>
        <w:jc w:val="both"/>
        <w:rPr>
          <w:rFonts w:ascii="Times New Roman" w:hAnsi="Times New Roman" w:cs="Times New Roman"/>
          <w:i/>
          <w:sz w:val="24"/>
          <w:szCs w:val="24"/>
        </w:rPr>
      </w:pPr>
    </w:p>
    <w:p w14:paraId="1E35984E" w14:textId="77777777" w:rsidR="004E5998" w:rsidRPr="006642E9" w:rsidRDefault="004E5998" w:rsidP="004E5998">
      <w:pPr>
        <w:pStyle w:val="Standard"/>
        <w:shd w:val="clear" w:color="auto" w:fill="BFBFBF"/>
        <w:spacing w:after="0" w:line="360" w:lineRule="auto"/>
        <w:jc w:val="both"/>
        <w:rPr>
          <w:rFonts w:ascii="Times New Roman" w:hAnsi="Times New Roman" w:cs="Times New Roman"/>
          <w:b/>
          <w:sz w:val="24"/>
          <w:szCs w:val="24"/>
        </w:rPr>
      </w:pPr>
      <w:r w:rsidRPr="006642E9">
        <w:rPr>
          <w:rFonts w:ascii="Times New Roman" w:hAnsi="Times New Roman" w:cs="Times New Roman"/>
          <w:b/>
          <w:sz w:val="24"/>
          <w:szCs w:val="24"/>
        </w:rPr>
        <w:t>OŚWIADCZENIE DOTYCZĄCE PODANYCH INFORMACJI:</w:t>
      </w:r>
    </w:p>
    <w:p w14:paraId="0920BB6F" w14:textId="77777777" w:rsidR="004E5998" w:rsidRPr="006642E9" w:rsidRDefault="004E5998" w:rsidP="004E5998">
      <w:pPr>
        <w:pStyle w:val="Standard"/>
        <w:spacing w:after="0" w:line="360" w:lineRule="auto"/>
        <w:jc w:val="both"/>
        <w:rPr>
          <w:rFonts w:ascii="Times New Roman" w:hAnsi="Times New Roman" w:cs="Times New Roman"/>
          <w:b/>
          <w:sz w:val="24"/>
          <w:szCs w:val="24"/>
        </w:rPr>
      </w:pPr>
    </w:p>
    <w:p w14:paraId="47C355A9" w14:textId="77777777" w:rsidR="004E5998" w:rsidRPr="006642E9" w:rsidRDefault="004E5998" w:rsidP="004E5998">
      <w:pPr>
        <w:pStyle w:val="Standard"/>
        <w:spacing w:after="0" w:line="360" w:lineRule="auto"/>
        <w:jc w:val="both"/>
        <w:rPr>
          <w:rFonts w:ascii="Times New Roman" w:hAnsi="Times New Roman" w:cs="Times New Roman"/>
          <w:sz w:val="24"/>
          <w:szCs w:val="24"/>
        </w:rPr>
      </w:pPr>
      <w:r w:rsidRPr="006642E9">
        <w:rPr>
          <w:rFonts w:ascii="Times New Roman" w:hAnsi="Times New Roman" w:cs="Times New Roman"/>
          <w:sz w:val="24"/>
          <w:szCs w:val="24"/>
        </w:rPr>
        <w:t xml:space="preserve">Oświadczam, że wszystkie informacje podane w powyższych oświadczeniach są aktualne </w:t>
      </w:r>
      <w:r w:rsidRPr="006642E9">
        <w:rPr>
          <w:rFonts w:ascii="Times New Roman" w:hAnsi="Times New Roman" w:cs="Times New Roman"/>
          <w:sz w:val="24"/>
          <w:szCs w:val="24"/>
        </w:rPr>
        <w:br/>
        <w:t>i zgodne z prawdą oraz zostały przedstawione z pełną świadomością konsekwencji wprowadzenia zamawiającego w błąd przy przedstawianiu informacji.</w:t>
      </w:r>
    </w:p>
    <w:p w14:paraId="2BBA010C" w14:textId="77777777" w:rsidR="004E5998" w:rsidRPr="006642E9" w:rsidRDefault="004E5998" w:rsidP="004E5998">
      <w:pPr>
        <w:pStyle w:val="Standard"/>
        <w:spacing w:after="0" w:line="360" w:lineRule="auto"/>
        <w:jc w:val="both"/>
        <w:rPr>
          <w:rFonts w:ascii="Times New Roman" w:hAnsi="Times New Roman" w:cs="Times New Roman"/>
          <w:sz w:val="24"/>
          <w:szCs w:val="24"/>
        </w:rPr>
      </w:pPr>
    </w:p>
    <w:p w14:paraId="19C6FC3C" w14:textId="77777777" w:rsidR="004E5998" w:rsidRPr="006642E9" w:rsidRDefault="004E5998" w:rsidP="004E5998">
      <w:pPr>
        <w:pStyle w:val="Standard"/>
        <w:spacing w:after="0" w:line="360" w:lineRule="auto"/>
        <w:jc w:val="both"/>
        <w:rPr>
          <w:rFonts w:ascii="Times New Roman" w:hAnsi="Times New Roman" w:cs="Times New Roman"/>
          <w:sz w:val="24"/>
          <w:szCs w:val="24"/>
        </w:rPr>
      </w:pPr>
      <w:r w:rsidRPr="006642E9">
        <w:rPr>
          <w:rFonts w:ascii="Times New Roman" w:hAnsi="Times New Roman" w:cs="Times New Roman"/>
          <w:sz w:val="24"/>
          <w:szCs w:val="24"/>
        </w:rPr>
        <w:t xml:space="preserve">…………….……. </w:t>
      </w:r>
      <w:r w:rsidRPr="006642E9">
        <w:rPr>
          <w:rFonts w:ascii="Times New Roman" w:hAnsi="Times New Roman" w:cs="Times New Roman"/>
          <w:i/>
          <w:sz w:val="24"/>
          <w:szCs w:val="24"/>
        </w:rPr>
        <w:t xml:space="preserve">(miejscowość), </w:t>
      </w:r>
      <w:r w:rsidRPr="006642E9">
        <w:rPr>
          <w:rFonts w:ascii="Times New Roman" w:hAnsi="Times New Roman" w:cs="Times New Roman"/>
          <w:sz w:val="24"/>
          <w:szCs w:val="24"/>
        </w:rPr>
        <w:t>dnia …………………. r.</w:t>
      </w:r>
    </w:p>
    <w:p w14:paraId="01C7393B" w14:textId="77777777" w:rsidR="004E5998" w:rsidRPr="006642E9" w:rsidRDefault="004E5998" w:rsidP="004E5998">
      <w:pPr>
        <w:pStyle w:val="Standard"/>
        <w:spacing w:after="0" w:line="240" w:lineRule="auto"/>
        <w:jc w:val="both"/>
        <w:rPr>
          <w:rFonts w:ascii="Times New Roman" w:hAnsi="Times New Roman" w:cs="Times New Roman"/>
          <w:sz w:val="24"/>
          <w:szCs w:val="24"/>
        </w:rPr>
      </w:pPr>
    </w:p>
    <w:p w14:paraId="52EB3F16" w14:textId="77777777" w:rsidR="004E5998" w:rsidRPr="006642E9" w:rsidRDefault="004E5998" w:rsidP="004E5998">
      <w:pPr>
        <w:pStyle w:val="Standard"/>
        <w:spacing w:after="0" w:line="240" w:lineRule="auto"/>
        <w:jc w:val="right"/>
        <w:rPr>
          <w:rFonts w:ascii="Times New Roman" w:hAnsi="Times New Roman" w:cs="Times New Roman"/>
          <w:sz w:val="24"/>
          <w:szCs w:val="24"/>
        </w:rPr>
      </w:pPr>
      <w:r w:rsidRPr="006642E9">
        <w:rPr>
          <w:rFonts w:ascii="Times New Roman" w:hAnsi="Times New Roman" w:cs="Times New Roman"/>
          <w:sz w:val="24"/>
          <w:szCs w:val="24"/>
        </w:rPr>
        <w:tab/>
      </w:r>
      <w:r w:rsidRPr="006642E9">
        <w:rPr>
          <w:rFonts w:ascii="Times New Roman" w:hAnsi="Times New Roman" w:cs="Times New Roman"/>
          <w:sz w:val="24"/>
          <w:szCs w:val="24"/>
        </w:rPr>
        <w:tab/>
      </w:r>
      <w:r w:rsidRPr="006642E9">
        <w:rPr>
          <w:rFonts w:ascii="Times New Roman" w:hAnsi="Times New Roman" w:cs="Times New Roman"/>
          <w:sz w:val="24"/>
          <w:szCs w:val="24"/>
        </w:rPr>
        <w:tab/>
      </w:r>
      <w:r w:rsidRPr="006642E9">
        <w:rPr>
          <w:rFonts w:ascii="Times New Roman" w:hAnsi="Times New Roman" w:cs="Times New Roman"/>
          <w:sz w:val="24"/>
          <w:szCs w:val="24"/>
        </w:rPr>
        <w:tab/>
      </w:r>
      <w:r w:rsidRPr="006642E9">
        <w:rPr>
          <w:rFonts w:ascii="Times New Roman" w:hAnsi="Times New Roman" w:cs="Times New Roman"/>
          <w:sz w:val="24"/>
          <w:szCs w:val="24"/>
        </w:rPr>
        <w:tab/>
        <w:t xml:space="preserve">                 …………………………………………</w:t>
      </w:r>
    </w:p>
    <w:p w14:paraId="25E000BE" w14:textId="77777777" w:rsidR="004E5998" w:rsidRPr="006642E9" w:rsidRDefault="004E5998" w:rsidP="004E5998">
      <w:pPr>
        <w:pStyle w:val="Standard"/>
        <w:spacing w:after="0" w:line="240" w:lineRule="auto"/>
        <w:ind w:left="5664" w:firstLine="708"/>
        <w:jc w:val="both"/>
        <w:rPr>
          <w:rFonts w:ascii="Times New Roman" w:hAnsi="Times New Roman" w:cs="Times New Roman"/>
          <w:i/>
          <w:sz w:val="24"/>
          <w:szCs w:val="24"/>
        </w:rPr>
      </w:pPr>
      <w:r w:rsidRPr="006642E9">
        <w:rPr>
          <w:rFonts w:ascii="Times New Roman" w:hAnsi="Times New Roman" w:cs="Times New Roman"/>
          <w:i/>
          <w:sz w:val="24"/>
          <w:szCs w:val="24"/>
        </w:rPr>
        <w:t xml:space="preserve">                      (podpis)</w:t>
      </w:r>
    </w:p>
    <w:p w14:paraId="1D894A06" w14:textId="77777777" w:rsidR="004E5998" w:rsidRPr="006642E9" w:rsidRDefault="003253F8" w:rsidP="003253F8">
      <w:pPr>
        <w:pStyle w:val="Standard"/>
        <w:spacing w:after="0" w:line="240" w:lineRule="auto"/>
        <w:ind w:left="5664" w:firstLine="708"/>
        <w:jc w:val="both"/>
        <w:rPr>
          <w:rFonts w:ascii="Times New Roman" w:hAnsi="Times New Roman" w:cs="Times New Roman"/>
          <w:i/>
          <w:iCs/>
        </w:rPr>
      </w:pPr>
      <w:r w:rsidRPr="006642E9">
        <w:rPr>
          <w:rFonts w:ascii="Times New Roman" w:hAnsi="Times New Roman" w:cs="Times New Roman"/>
          <w:i/>
          <w:sz w:val="24"/>
          <w:szCs w:val="24"/>
        </w:rPr>
        <w:br w:type="page"/>
      </w:r>
    </w:p>
    <w:p w14:paraId="36E98938" w14:textId="77777777" w:rsidR="004E5998" w:rsidRPr="006642E9" w:rsidRDefault="004E5998" w:rsidP="004E5998">
      <w:pPr>
        <w:jc w:val="center"/>
        <w:rPr>
          <w:b/>
          <w:sz w:val="24"/>
          <w:szCs w:val="24"/>
        </w:rPr>
      </w:pPr>
      <w:r w:rsidRPr="006642E9">
        <w:rPr>
          <w:b/>
          <w:sz w:val="24"/>
          <w:szCs w:val="24"/>
        </w:rPr>
        <w:lastRenderedPageBreak/>
        <w:t>ZAŁĄCZNIK NR 2 DO SWZ</w:t>
      </w:r>
    </w:p>
    <w:p w14:paraId="3841F64C" w14:textId="77777777" w:rsidR="004E5998" w:rsidRPr="006642E9" w:rsidRDefault="004E5998" w:rsidP="004E5998">
      <w:pPr>
        <w:jc w:val="both"/>
        <w:rPr>
          <w:sz w:val="24"/>
          <w:szCs w:val="24"/>
        </w:rPr>
      </w:pPr>
    </w:p>
    <w:tbl>
      <w:tblPr>
        <w:tblW w:w="8929" w:type="dxa"/>
        <w:tblInd w:w="70" w:type="dxa"/>
        <w:tblCellMar>
          <w:left w:w="70" w:type="dxa"/>
          <w:right w:w="70" w:type="dxa"/>
        </w:tblCellMar>
        <w:tblLook w:val="0000" w:firstRow="0" w:lastRow="0" w:firstColumn="0" w:lastColumn="0" w:noHBand="0" w:noVBand="0"/>
      </w:tblPr>
      <w:tblGrid>
        <w:gridCol w:w="2930"/>
        <w:gridCol w:w="5999"/>
      </w:tblGrid>
      <w:tr w:rsidR="000526C2" w:rsidRPr="006642E9" w14:paraId="064DC27E" w14:textId="77777777" w:rsidTr="00152B9A">
        <w:trPr>
          <w:trHeight w:val="536"/>
        </w:trPr>
        <w:tc>
          <w:tcPr>
            <w:tcW w:w="2930" w:type="dxa"/>
          </w:tcPr>
          <w:p w14:paraId="559289FD" w14:textId="77777777" w:rsidR="004E5998" w:rsidRPr="006642E9" w:rsidRDefault="004E5998" w:rsidP="00152B9A">
            <w:pPr>
              <w:rPr>
                <w:sz w:val="24"/>
                <w:szCs w:val="24"/>
              </w:rPr>
            </w:pPr>
          </w:p>
          <w:p w14:paraId="71C49A94" w14:textId="77777777" w:rsidR="004E5998" w:rsidRPr="006642E9" w:rsidRDefault="004E5998" w:rsidP="00152B9A">
            <w:pPr>
              <w:rPr>
                <w:sz w:val="24"/>
                <w:szCs w:val="24"/>
              </w:rPr>
            </w:pPr>
          </w:p>
          <w:p w14:paraId="1E6B20A5" w14:textId="77777777" w:rsidR="004E5998" w:rsidRPr="006642E9" w:rsidRDefault="004E5998" w:rsidP="00152B9A">
            <w:pPr>
              <w:rPr>
                <w:sz w:val="24"/>
                <w:szCs w:val="24"/>
              </w:rPr>
            </w:pPr>
          </w:p>
          <w:p w14:paraId="0ED01D9B" w14:textId="77777777" w:rsidR="004E5998" w:rsidRPr="006642E9" w:rsidRDefault="004E5998" w:rsidP="00152B9A">
            <w:pPr>
              <w:jc w:val="center"/>
              <w:rPr>
                <w:sz w:val="24"/>
                <w:szCs w:val="24"/>
              </w:rPr>
            </w:pPr>
            <w:r w:rsidRPr="006642E9">
              <w:rPr>
                <w:sz w:val="24"/>
                <w:szCs w:val="24"/>
              </w:rPr>
              <w:t>(</w:t>
            </w:r>
            <w:r w:rsidRPr="006642E9">
              <w:rPr>
                <w:i/>
                <w:sz w:val="24"/>
                <w:szCs w:val="24"/>
              </w:rPr>
              <w:t>pieczęć Oferenta)</w:t>
            </w:r>
          </w:p>
        </w:tc>
        <w:tc>
          <w:tcPr>
            <w:tcW w:w="5999" w:type="dxa"/>
            <w:tcBorders>
              <w:top w:val="single" w:sz="4" w:space="0" w:color="000000"/>
              <w:left w:val="single" w:sz="4" w:space="0" w:color="000000"/>
              <w:bottom w:val="single" w:sz="4" w:space="0" w:color="000000"/>
              <w:right w:val="single" w:sz="4" w:space="0" w:color="000000"/>
            </w:tcBorders>
            <w:shd w:val="pct5" w:color="auto" w:fill="auto"/>
          </w:tcPr>
          <w:p w14:paraId="610C779B" w14:textId="77777777" w:rsidR="004E5998" w:rsidRPr="006642E9" w:rsidRDefault="004E5998" w:rsidP="00152B9A">
            <w:pPr>
              <w:jc w:val="center"/>
              <w:rPr>
                <w:sz w:val="24"/>
                <w:szCs w:val="24"/>
              </w:rPr>
            </w:pPr>
          </w:p>
          <w:p w14:paraId="36556D45" w14:textId="77777777" w:rsidR="004E5998" w:rsidRPr="006642E9" w:rsidRDefault="004E5998" w:rsidP="00152B9A">
            <w:pPr>
              <w:jc w:val="center"/>
              <w:rPr>
                <w:sz w:val="24"/>
                <w:szCs w:val="24"/>
              </w:rPr>
            </w:pPr>
            <w:r w:rsidRPr="006642E9">
              <w:rPr>
                <w:b/>
                <w:bCs/>
                <w:sz w:val="24"/>
                <w:szCs w:val="24"/>
              </w:rPr>
              <w:t xml:space="preserve">Oświadczenie o przynależności </w:t>
            </w:r>
            <w:r w:rsidRPr="006642E9">
              <w:rPr>
                <w:b/>
                <w:bCs/>
                <w:sz w:val="24"/>
                <w:szCs w:val="24"/>
              </w:rPr>
              <w:br/>
              <w:t>lub braku przynależności do grupy kapitałowej</w:t>
            </w:r>
          </w:p>
        </w:tc>
      </w:tr>
    </w:tbl>
    <w:p w14:paraId="702B07C1" w14:textId="77777777" w:rsidR="004E5998" w:rsidRPr="006642E9" w:rsidRDefault="004E5998" w:rsidP="004E5998">
      <w:pPr>
        <w:jc w:val="both"/>
        <w:rPr>
          <w:sz w:val="24"/>
          <w:szCs w:val="24"/>
        </w:rPr>
      </w:pPr>
    </w:p>
    <w:p w14:paraId="3DD568DB" w14:textId="77777777" w:rsidR="004E5998" w:rsidRPr="006642E9" w:rsidRDefault="004E5998" w:rsidP="004E5998">
      <w:pPr>
        <w:pStyle w:val="Tekstpodstawowywcity"/>
        <w:tabs>
          <w:tab w:val="left" w:pos="0"/>
        </w:tabs>
        <w:rPr>
          <w:rFonts w:eastAsia="Calibri"/>
          <w:sz w:val="24"/>
          <w:szCs w:val="32"/>
        </w:rPr>
      </w:pPr>
    </w:p>
    <w:p w14:paraId="3F246935" w14:textId="77777777" w:rsidR="004E5998" w:rsidRPr="006642E9" w:rsidRDefault="004E5998" w:rsidP="004E5998">
      <w:pPr>
        <w:pStyle w:val="Tekstpodstawowywcity"/>
        <w:tabs>
          <w:tab w:val="left" w:pos="0"/>
        </w:tabs>
        <w:rPr>
          <w:rFonts w:eastAsia="Calibri"/>
          <w:sz w:val="24"/>
          <w:szCs w:val="32"/>
        </w:rPr>
      </w:pPr>
      <w:r w:rsidRPr="006642E9">
        <w:rPr>
          <w:rFonts w:eastAsia="Calibri"/>
          <w:sz w:val="24"/>
          <w:szCs w:val="32"/>
        </w:rPr>
        <w:t xml:space="preserve">Nazwa Firmy / Imię i Nazwisko: </w:t>
      </w:r>
      <w:r w:rsidR="004D297B" w:rsidRPr="006642E9">
        <w:rPr>
          <w:rFonts w:eastAsia="Calibri"/>
          <w:sz w:val="24"/>
          <w:szCs w:val="32"/>
        </w:rPr>
        <w:t>.</w:t>
      </w:r>
      <w:r w:rsidRPr="006642E9">
        <w:rPr>
          <w:rFonts w:eastAsia="Calibri"/>
          <w:sz w:val="24"/>
          <w:szCs w:val="32"/>
        </w:rPr>
        <w:t>..................................................................................</w:t>
      </w:r>
    </w:p>
    <w:p w14:paraId="72E4F350" w14:textId="77777777" w:rsidR="004D297B" w:rsidRPr="006642E9" w:rsidRDefault="004E5998" w:rsidP="004D297B">
      <w:pPr>
        <w:pStyle w:val="Tekstpodstawowywcity"/>
        <w:tabs>
          <w:tab w:val="left" w:pos="0"/>
        </w:tabs>
        <w:rPr>
          <w:rFonts w:eastAsia="Calibri"/>
          <w:sz w:val="24"/>
          <w:szCs w:val="32"/>
        </w:rPr>
      </w:pPr>
      <w:r w:rsidRPr="006642E9">
        <w:rPr>
          <w:rFonts w:eastAsia="Calibri"/>
          <w:sz w:val="24"/>
          <w:szCs w:val="32"/>
        </w:rPr>
        <w:t>Siedziba Firmy / miejsce zamieszkania:</w:t>
      </w:r>
      <w:r w:rsidR="004D297B" w:rsidRPr="006642E9">
        <w:rPr>
          <w:rFonts w:eastAsia="Calibri"/>
          <w:sz w:val="24"/>
          <w:szCs w:val="32"/>
        </w:rPr>
        <w:t xml:space="preserve"> ........................................................................</w:t>
      </w:r>
    </w:p>
    <w:p w14:paraId="545734D4" w14:textId="77777777" w:rsidR="004D297B" w:rsidRPr="006642E9" w:rsidRDefault="004E5998" w:rsidP="004D297B">
      <w:pPr>
        <w:pStyle w:val="Tekstpodstawowywcity"/>
        <w:tabs>
          <w:tab w:val="left" w:pos="0"/>
        </w:tabs>
        <w:rPr>
          <w:rFonts w:eastAsia="Calibri"/>
          <w:sz w:val="24"/>
          <w:szCs w:val="32"/>
        </w:rPr>
      </w:pPr>
      <w:r w:rsidRPr="006642E9">
        <w:rPr>
          <w:rFonts w:eastAsia="Calibri"/>
          <w:sz w:val="24"/>
          <w:szCs w:val="32"/>
        </w:rPr>
        <w:t>Numer telefonu / faksu</w:t>
      </w:r>
      <w:r w:rsidR="004D297B" w:rsidRPr="006642E9">
        <w:rPr>
          <w:rFonts w:eastAsia="Calibri"/>
          <w:sz w:val="24"/>
          <w:szCs w:val="32"/>
        </w:rPr>
        <w:t xml:space="preserve">: .....................................................     </w:t>
      </w:r>
    </w:p>
    <w:p w14:paraId="30929118" w14:textId="77777777" w:rsidR="004D297B" w:rsidRPr="006642E9" w:rsidRDefault="004E5998" w:rsidP="004D297B">
      <w:pPr>
        <w:pStyle w:val="Tekstpodstawowywcity"/>
        <w:tabs>
          <w:tab w:val="left" w:pos="0"/>
        </w:tabs>
        <w:rPr>
          <w:rFonts w:eastAsia="Calibri"/>
          <w:sz w:val="24"/>
          <w:szCs w:val="32"/>
        </w:rPr>
      </w:pPr>
      <w:r w:rsidRPr="006642E9">
        <w:rPr>
          <w:sz w:val="24"/>
          <w:szCs w:val="24"/>
        </w:rPr>
        <w:t xml:space="preserve">Adres poczty elektronicznej: </w:t>
      </w:r>
      <w:r w:rsidR="004D297B" w:rsidRPr="006642E9">
        <w:rPr>
          <w:rFonts w:eastAsia="Calibri"/>
          <w:sz w:val="24"/>
          <w:szCs w:val="32"/>
        </w:rPr>
        <w:t xml:space="preserve">.....................................................     </w:t>
      </w:r>
    </w:p>
    <w:p w14:paraId="01D504AA" w14:textId="77777777" w:rsidR="004E5998" w:rsidRPr="006642E9" w:rsidRDefault="004E5998" w:rsidP="004E5998">
      <w:pPr>
        <w:jc w:val="both"/>
        <w:rPr>
          <w:sz w:val="24"/>
          <w:szCs w:val="24"/>
        </w:rPr>
      </w:pPr>
    </w:p>
    <w:p w14:paraId="6420910C" w14:textId="77777777" w:rsidR="004E5998" w:rsidRPr="006642E9" w:rsidRDefault="004E5998" w:rsidP="004E5998">
      <w:pPr>
        <w:jc w:val="both"/>
        <w:rPr>
          <w:sz w:val="24"/>
          <w:szCs w:val="24"/>
        </w:rPr>
      </w:pPr>
    </w:p>
    <w:p w14:paraId="1B21F377" w14:textId="77777777" w:rsidR="00A97D85" w:rsidRPr="006642E9" w:rsidRDefault="004E5998" w:rsidP="00A97D85">
      <w:pPr>
        <w:spacing w:line="360" w:lineRule="auto"/>
        <w:jc w:val="both"/>
        <w:rPr>
          <w:b/>
          <w:bCs/>
          <w:sz w:val="24"/>
          <w:szCs w:val="24"/>
        </w:rPr>
      </w:pPr>
      <w:r w:rsidRPr="006642E9">
        <w:rPr>
          <w:sz w:val="24"/>
          <w:szCs w:val="24"/>
        </w:rPr>
        <w:t xml:space="preserve">Przystępując do udziału w postępowaniu o udzielenie zamówienia publicznego w trybie  przetargu </w:t>
      </w:r>
      <w:r w:rsidR="00645F99" w:rsidRPr="006642E9">
        <w:rPr>
          <w:sz w:val="24"/>
          <w:szCs w:val="24"/>
        </w:rPr>
        <w:t>podstawowego</w:t>
      </w:r>
      <w:r w:rsidRPr="006642E9">
        <w:rPr>
          <w:sz w:val="24"/>
          <w:szCs w:val="24"/>
        </w:rPr>
        <w:t xml:space="preserve"> </w:t>
      </w:r>
      <w:r w:rsidR="00565C6A" w:rsidRPr="006642E9">
        <w:rPr>
          <w:b/>
          <w:sz w:val="24"/>
          <w:szCs w:val="24"/>
        </w:rPr>
        <w:t xml:space="preserve">na </w:t>
      </w:r>
      <w:r w:rsidR="00A97D85" w:rsidRPr="006642E9">
        <w:rPr>
          <w:b/>
          <w:bCs/>
          <w:sz w:val="24"/>
          <w:szCs w:val="24"/>
        </w:rPr>
        <w:t>wykonanie robót budowlanych polegających na remoncie kanalizacji deszczowej na działce nr 2005/2 w obrębie geodezyjnym Sochaczew Wschód, na terenie Państwowej Szkoły Muzycznej I i II stopnia im. Fryderyka Chopina w Sochaczewie</w:t>
      </w:r>
    </w:p>
    <w:p w14:paraId="76D72F9A" w14:textId="0085CCB7" w:rsidR="00565C6A" w:rsidRPr="006642E9" w:rsidRDefault="00565C6A" w:rsidP="00A91300">
      <w:pPr>
        <w:spacing w:line="360" w:lineRule="auto"/>
        <w:jc w:val="both"/>
        <w:rPr>
          <w:sz w:val="24"/>
          <w:szCs w:val="24"/>
        </w:rPr>
      </w:pPr>
    </w:p>
    <w:p w14:paraId="384A0E46" w14:textId="77777777" w:rsidR="004E5998" w:rsidRPr="006642E9" w:rsidRDefault="004E5998" w:rsidP="00EE63EB">
      <w:pPr>
        <w:pStyle w:val="Akapitzlist"/>
        <w:numPr>
          <w:ilvl w:val="1"/>
          <w:numId w:val="43"/>
        </w:numPr>
        <w:spacing w:line="276" w:lineRule="auto"/>
        <w:jc w:val="both"/>
        <w:rPr>
          <w:rFonts w:eastAsia="Calibri"/>
          <w:sz w:val="24"/>
          <w:szCs w:val="24"/>
        </w:rPr>
      </w:pPr>
      <w:r w:rsidRPr="006642E9">
        <w:rPr>
          <w:rFonts w:eastAsia="Calibri"/>
          <w:sz w:val="24"/>
          <w:szCs w:val="24"/>
        </w:rPr>
        <w:t xml:space="preserve">Informuję/my, że wykonawca, którego reprezentuję/my nie należy do grupy kapitałowej, o której mowa w art. 108 ust. 1 pkt 5 ustawy Prawo zamówień publicznych. </w:t>
      </w:r>
    </w:p>
    <w:p w14:paraId="0C12597E" w14:textId="77777777" w:rsidR="004E5998" w:rsidRPr="006642E9" w:rsidRDefault="004E5998" w:rsidP="004E5998">
      <w:pPr>
        <w:pStyle w:val="Akapitzlist"/>
        <w:jc w:val="both"/>
        <w:rPr>
          <w:rFonts w:eastAsia="Calibri"/>
          <w:sz w:val="24"/>
          <w:szCs w:val="24"/>
        </w:rPr>
      </w:pPr>
    </w:p>
    <w:p w14:paraId="36FFE3E2" w14:textId="77777777" w:rsidR="004E5998" w:rsidRPr="006642E9" w:rsidRDefault="004E5998" w:rsidP="004E5998">
      <w:pPr>
        <w:jc w:val="both"/>
      </w:pPr>
      <w:r w:rsidRPr="006642E9">
        <w:t xml:space="preserve">...................................................                              </w:t>
      </w:r>
      <w:r w:rsidR="004D297B" w:rsidRPr="006642E9">
        <w:tab/>
      </w:r>
      <w:r w:rsidR="004D297B" w:rsidRPr="006642E9">
        <w:tab/>
      </w:r>
      <w:r w:rsidRPr="006642E9">
        <w:t>..................................................................</w:t>
      </w:r>
    </w:p>
    <w:p w14:paraId="11D615EB" w14:textId="77777777" w:rsidR="004E5998" w:rsidRPr="006642E9" w:rsidRDefault="004E5998" w:rsidP="004E5998">
      <w:pPr>
        <w:jc w:val="both"/>
      </w:pPr>
      <w:r w:rsidRPr="006642E9">
        <w:tab/>
        <w:t>(miejscowość i data)                                      (podpis uprawnionego przedstawiciela Wykonawcy)</w:t>
      </w:r>
    </w:p>
    <w:p w14:paraId="5D13906A" w14:textId="77777777" w:rsidR="004E5998" w:rsidRPr="006642E9" w:rsidRDefault="004E5998" w:rsidP="004E5998">
      <w:pPr>
        <w:pStyle w:val="Akapitzlist"/>
        <w:jc w:val="both"/>
        <w:rPr>
          <w:rFonts w:eastAsia="Calibri"/>
        </w:rPr>
      </w:pPr>
    </w:p>
    <w:p w14:paraId="52982D9D" w14:textId="77777777" w:rsidR="004E5998" w:rsidRPr="006642E9" w:rsidRDefault="004E5998" w:rsidP="00EE63EB">
      <w:pPr>
        <w:pStyle w:val="Akapitzlist"/>
        <w:numPr>
          <w:ilvl w:val="1"/>
          <w:numId w:val="43"/>
        </w:numPr>
        <w:spacing w:before="240" w:line="276" w:lineRule="auto"/>
        <w:jc w:val="both"/>
        <w:rPr>
          <w:rFonts w:eastAsia="Calibri"/>
        </w:rPr>
      </w:pPr>
      <w:r w:rsidRPr="006642E9">
        <w:rPr>
          <w:rFonts w:eastAsia="Calibri"/>
          <w:sz w:val="24"/>
          <w:szCs w:val="24"/>
        </w:rPr>
        <w:t xml:space="preserve">Informuję/my, że wykonawca, którego reprezentuję/my należy do grupy kapitałowej, o której mowa w art. art. 108 ust. 1 pkt 5 ustawy Prawo zamówień publicznych. Jednocześnie załączam dokumenty/informacje </w:t>
      </w:r>
      <w:r w:rsidRPr="006642E9">
        <w:rPr>
          <w:rFonts w:eastAsia="Calibri"/>
          <w:i/>
          <w:iCs/>
        </w:rPr>
        <w:t>(wymienić poniżej i przekazać/ przesłać Zamawiającemu)</w:t>
      </w:r>
      <w:r w:rsidRPr="006642E9">
        <w:rPr>
          <w:rFonts w:eastAsia="Calibri"/>
        </w:rPr>
        <w:t>:</w:t>
      </w:r>
    </w:p>
    <w:p w14:paraId="331ACA96" w14:textId="77777777" w:rsidR="004E5998" w:rsidRPr="006642E9" w:rsidRDefault="004E5998" w:rsidP="00EE63EB">
      <w:pPr>
        <w:pStyle w:val="Akapitzlist"/>
        <w:numPr>
          <w:ilvl w:val="0"/>
          <w:numId w:val="44"/>
        </w:numPr>
        <w:spacing w:line="360" w:lineRule="auto"/>
        <w:jc w:val="both"/>
        <w:rPr>
          <w:rFonts w:eastAsia="Calibri"/>
          <w:sz w:val="24"/>
          <w:szCs w:val="24"/>
        </w:rPr>
      </w:pPr>
      <w:r w:rsidRPr="006642E9">
        <w:rPr>
          <w:rFonts w:eastAsia="Calibri"/>
          <w:sz w:val="24"/>
          <w:szCs w:val="24"/>
        </w:rPr>
        <w:t xml:space="preserve">………………………………….……………………………….………………, </w:t>
      </w:r>
    </w:p>
    <w:p w14:paraId="25DA9B36" w14:textId="77777777" w:rsidR="004E5998" w:rsidRPr="006642E9" w:rsidRDefault="004E5998" w:rsidP="00EE63EB">
      <w:pPr>
        <w:pStyle w:val="Akapitzlist"/>
        <w:numPr>
          <w:ilvl w:val="0"/>
          <w:numId w:val="44"/>
        </w:numPr>
        <w:spacing w:line="360" w:lineRule="auto"/>
        <w:jc w:val="both"/>
        <w:rPr>
          <w:rFonts w:eastAsia="Calibri"/>
          <w:sz w:val="24"/>
          <w:szCs w:val="24"/>
        </w:rPr>
      </w:pPr>
      <w:r w:rsidRPr="006642E9">
        <w:rPr>
          <w:rFonts w:eastAsia="Calibri"/>
          <w:sz w:val="24"/>
          <w:szCs w:val="24"/>
        </w:rPr>
        <w:t xml:space="preserve">…………………………………….……………………………….……………, </w:t>
      </w:r>
    </w:p>
    <w:p w14:paraId="4E811B5E" w14:textId="77777777" w:rsidR="004E5998" w:rsidRPr="006642E9" w:rsidRDefault="004E5998" w:rsidP="004E5998">
      <w:pPr>
        <w:spacing w:line="360" w:lineRule="auto"/>
        <w:ind w:left="708"/>
        <w:jc w:val="both"/>
        <w:rPr>
          <w:rFonts w:eastAsia="Calibri"/>
        </w:rPr>
      </w:pPr>
      <w:r w:rsidRPr="006642E9">
        <w:rPr>
          <w:rFonts w:eastAsia="Calibri"/>
        </w:rPr>
        <w:t>potwierdzające, że oferty został przygotowane niezależnie od siebie</w:t>
      </w:r>
    </w:p>
    <w:p w14:paraId="4A03BA31" w14:textId="77777777" w:rsidR="004D297B" w:rsidRPr="006642E9" w:rsidRDefault="004D297B" w:rsidP="004E5998">
      <w:pPr>
        <w:jc w:val="both"/>
      </w:pPr>
    </w:p>
    <w:p w14:paraId="0C0AC9DD" w14:textId="77777777" w:rsidR="004E5998" w:rsidRPr="006642E9" w:rsidRDefault="004E5998" w:rsidP="004E5998">
      <w:pPr>
        <w:jc w:val="both"/>
      </w:pPr>
      <w:r w:rsidRPr="006642E9">
        <w:t>...................................................                              ..................................................................</w:t>
      </w:r>
    </w:p>
    <w:p w14:paraId="14EED185" w14:textId="77777777" w:rsidR="004E5998" w:rsidRPr="006642E9" w:rsidRDefault="004E5998" w:rsidP="004E5998">
      <w:pPr>
        <w:rPr>
          <w:sz w:val="16"/>
          <w:szCs w:val="16"/>
        </w:rPr>
      </w:pPr>
      <w:r w:rsidRPr="006642E9">
        <w:t xml:space="preserve">                 (miejscowość i data)                                                   (podpis uprawnionego  </w:t>
      </w:r>
      <w:r w:rsidRPr="006642E9">
        <w:rPr>
          <w:sz w:val="16"/>
          <w:szCs w:val="16"/>
        </w:rPr>
        <w:t>przedstawiciela Wykonawcy)</w:t>
      </w:r>
    </w:p>
    <w:p w14:paraId="28E89191" w14:textId="77777777" w:rsidR="004E5998" w:rsidRPr="006642E9" w:rsidRDefault="004E5998" w:rsidP="004E5998">
      <w:pPr>
        <w:jc w:val="both"/>
        <w:rPr>
          <w:sz w:val="22"/>
          <w:szCs w:val="22"/>
        </w:rPr>
      </w:pPr>
    </w:p>
    <w:p w14:paraId="7D252EA1" w14:textId="77777777" w:rsidR="004E5998" w:rsidRPr="006642E9" w:rsidRDefault="004E5998" w:rsidP="004E5998">
      <w:pPr>
        <w:jc w:val="both"/>
        <w:rPr>
          <w:sz w:val="18"/>
          <w:szCs w:val="18"/>
        </w:rPr>
      </w:pPr>
      <w:r w:rsidRPr="006642E9">
        <w:rPr>
          <w:sz w:val="18"/>
          <w:szCs w:val="18"/>
        </w:rPr>
        <w:t>UWAGA:</w:t>
      </w:r>
    </w:p>
    <w:p w14:paraId="5004972D" w14:textId="77777777" w:rsidR="00A91300" w:rsidRPr="006642E9" w:rsidRDefault="00A91300" w:rsidP="00A91300">
      <w:pPr>
        <w:jc w:val="both"/>
        <w:rPr>
          <w:rFonts w:eastAsia="Calibri"/>
          <w:i/>
          <w:iCs/>
          <w:sz w:val="18"/>
          <w:szCs w:val="18"/>
          <w:lang w:eastAsia="x-none"/>
        </w:rPr>
      </w:pPr>
      <w:r w:rsidRPr="006642E9">
        <w:rPr>
          <w:rFonts w:eastAsia="Calibri"/>
          <w:i/>
          <w:iCs/>
          <w:sz w:val="18"/>
          <w:szCs w:val="18"/>
          <w:lang w:eastAsia="x-none"/>
        </w:rPr>
        <w:t>* Zgodnie z art. 4 pkt 14 ustawy z dnia 16 lutego 2007 r. o ochronie konkurencji i konsumentów (Dz. U. z 2024 r. poz. 594, ze zm.) przez grupę kapitałową rozumie się wszystkich przedsiębiorców, którzy są kontrolowani w sposób bezpośredni lub pośredni przez jednego przedsiębiorcę, w tym również tego przedsiębiorcę.</w:t>
      </w:r>
    </w:p>
    <w:p w14:paraId="019F3539" w14:textId="77777777" w:rsidR="004E5998" w:rsidRPr="006642E9" w:rsidRDefault="004E5998" w:rsidP="004E5998">
      <w:pPr>
        <w:jc w:val="center"/>
        <w:rPr>
          <w:b/>
          <w:sz w:val="24"/>
          <w:szCs w:val="24"/>
        </w:rPr>
      </w:pPr>
      <w:r w:rsidRPr="006642E9">
        <w:rPr>
          <w:rFonts w:eastAsia="Calibri"/>
          <w:i/>
          <w:iCs/>
          <w:sz w:val="18"/>
          <w:szCs w:val="18"/>
        </w:rPr>
        <w:br w:type="page"/>
      </w:r>
      <w:r w:rsidRPr="006642E9">
        <w:rPr>
          <w:b/>
          <w:sz w:val="24"/>
          <w:szCs w:val="24"/>
        </w:rPr>
        <w:lastRenderedPageBreak/>
        <w:t>ZAŁĄCZNIK NR 3 DO SWZ</w:t>
      </w:r>
    </w:p>
    <w:p w14:paraId="53C96FD2" w14:textId="77777777" w:rsidR="004E5998" w:rsidRPr="006642E9" w:rsidRDefault="004E5998" w:rsidP="004E5998">
      <w:pPr>
        <w:jc w:val="both"/>
        <w:rPr>
          <w:sz w:val="24"/>
          <w:szCs w:val="24"/>
        </w:rPr>
      </w:pPr>
    </w:p>
    <w:tbl>
      <w:tblPr>
        <w:tblW w:w="9296" w:type="dxa"/>
        <w:tblInd w:w="70" w:type="dxa"/>
        <w:tblLayout w:type="fixed"/>
        <w:tblCellMar>
          <w:left w:w="70" w:type="dxa"/>
          <w:right w:w="70" w:type="dxa"/>
        </w:tblCellMar>
        <w:tblLook w:val="0000" w:firstRow="0" w:lastRow="0" w:firstColumn="0" w:lastColumn="0" w:noHBand="0" w:noVBand="0"/>
      </w:tblPr>
      <w:tblGrid>
        <w:gridCol w:w="3051"/>
        <w:gridCol w:w="6245"/>
      </w:tblGrid>
      <w:tr w:rsidR="000526C2" w:rsidRPr="006642E9" w14:paraId="36687815" w14:textId="77777777" w:rsidTr="00152B9A">
        <w:trPr>
          <w:trHeight w:val="1373"/>
        </w:trPr>
        <w:tc>
          <w:tcPr>
            <w:tcW w:w="3051" w:type="dxa"/>
          </w:tcPr>
          <w:p w14:paraId="71D3BA42" w14:textId="77777777" w:rsidR="004E5998" w:rsidRPr="006642E9" w:rsidRDefault="004E5998" w:rsidP="00152B9A">
            <w:pPr>
              <w:rPr>
                <w:sz w:val="24"/>
                <w:szCs w:val="24"/>
              </w:rPr>
            </w:pPr>
          </w:p>
          <w:p w14:paraId="629D5BA7" w14:textId="77777777" w:rsidR="004E5998" w:rsidRPr="006642E9" w:rsidRDefault="004E5998" w:rsidP="00152B9A">
            <w:pPr>
              <w:rPr>
                <w:sz w:val="24"/>
                <w:szCs w:val="24"/>
              </w:rPr>
            </w:pPr>
          </w:p>
          <w:p w14:paraId="49D2023D" w14:textId="77777777" w:rsidR="004E5998" w:rsidRPr="006642E9" w:rsidRDefault="004E5998" w:rsidP="00152B9A">
            <w:pPr>
              <w:rPr>
                <w:sz w:val="24"/>
                <w:szCs w:val="24"/>
              </w:rPr>
            </w:pPr>
          </w:p>
          <w:p w14:paraId="18ACBF92" w14:textId="77777777" w:rsidR="004E5998" w:rsidRPr="006642E9" w:rsidRDefault="004E5998" w:rsidP="00152B9A">
            <w:pPr>
              <w:jc w:val="center"/>
              <w:rPr>
                <w:sz w:val="24"/>
                <w:szCs w:val="24"/>
              </w:rPr>
            </w:pPr>
            <w:r w:rsidRPr="006642E9">
              <w:rPr>
                <w:sz w:val="24"/>
                <w:szCs w:val="24"/>
              </w:rPr>
              <w:t>(</w:t>
            </w:r>
            <w:r w:rsidRPr="006642E9">
              <w:rPr>
                <w:i/>
                <w:sz w:val="24"/>
                <w:szCs w:val="24"/>
              </w:rPr>
              <w:t>pieczęć Oferenta)</w:t>
            </w:r>
          </w:p>
        </w:tc>
        <w:tc>
          <w:tcPr>
            <w:tcW w:w="6245" w:type="dxa"/>
            <w:tcBorders>
              <w:top w:val="single" w:sz="4" w:space="0" w:color="auto"/>
              <w:left w:val="single" w:sz="4" w:space="0" w:color="auto"/>
              <w:bottom w:val="single" w:sz="4" w:space="0" w:color="auto"/>
              <w:right w:val="single" w:sz="4" w:space="0" w:color="auto"/>
            </w:tcBorders>
            <w:shd w:val="pct5" w:color="auto" w:fill="auto"/>
          </w:tcPr>
          <w:p w14:paraId="363DFC9C" w14:textId="77777777" w:rsidR="004E5998" w:rsidRPr="006642E9" w:rsidRDefault="004E5998" w:rsidP="00152B9A">
            <w:pPr>
              <w:jc w:val="center"/>
              <w:rPr>
                <w:sz w:val="24"/>
                <w:szCs w:val="24"/>
              </w:rPr>
            </w:pPr>
          </w:p>
          <w:p w14:paraId="0310CBD6" w14:textId="77777777" w:rsidR="004E5998" w:rsidRPr="006642E9" w:rsidRDefault="004E5998" w:rsidP="00152B9A">
            <w:pPr>
              <w:jc w:val="center"/>
              <w:rPr>
                <w:sz w:val="24"/>
                <w:szCs w:val="24"/>
              </w:rPr>
            </w:pPr>
            <w:r w:rsidRPr="006642E9">
              <w:rPr>
                <w:rFonts w:eastAsia="Calibri"/>
                <w:b/>
                <w:bCs/>
                <w:sz w:val="24"/>
                <w:szCs w:val="24"/>
              </w:rPr>
              <w:t>Doświadczenie zawodowe</w:t>
            </w:r>
          </w:p>
        </w:tc>
      </w:tr>
    </w:tbl>
    <w:p w14:paraId="60D37EF8" w14:textId="77777777" w:rsidR="004E5998" w:rsidRPr="006642E9" w:rsidRDefault="004E5998" w:rsidP="004E5998">
      <w:pPr>
        <w:jc w:val="both"/>
        <w:rPr>
          <w:sz w:val="24"/>
          <w:szCs w:val="24"/>
        </w:rPr>
      </w:pPr>
    </w:p>
    <w:p w14:paraId="2CBAC98F" w14:textId="77777777" w:rsidR="004E5998" w:rsidRPr="006642E9" w:rsidRDefault="004E5998" w:rsidP="004E5998">
      <w:pPr>
        <w:tabs>
          <w:tab w:val="left" w:pos="567"/>
        </w:tabs>
        <w:jc w:val="both"/>
        <w:rPr>
          <w:bCs/>
          <w:sz w:val="24"/>
          <w:szCs w:val="24"/>
        </w:rPr>
      </w:pPr>
    </w:p>
    <w:p w14:paraId="14D34825" w14:textId="0137C3C3" w:rsidR="004E5998" w:rsidRPr="006642E9" w:rsidRDefault="004E5998" w:rsidP="004E5998">
      <w:pPr>
        <w:jc w:val="both"/>
        <w:rPr>
          <w:b/>
          <w:bCs/>
          <w:sz w:val="24"/>
          <w:szCs w:val="24"/>
        </w:rPr>
      </w:pPr>
      <w:r w:rsidRPr="006642E9">
        <w:rPr>
          <w:bCs/>
          <w:sz w:val="24"/>
          <w:szCs w:val="24"/>
        </w:rPr>
        <w:tab/>
        <w:t xml:space="preserve">Składając ofertę w przetargu </w:t>
      </w:r>
      <w:r w:rsidR="00565C6A" w:rsidRPr="006642E9">
        <w:rPr>
          <w:bCs/>
          <w:sz w:val="24"/>
          <w:szCs w:val="24"/>
        </w:rPr>
        <w:t xml:space="preserve">na </w:t>
      </w:r>
      <w:r w:rsidR="00A97D85" w:rsidRPr="006642E9">
        <w:rPr>
          <w:b/>
          <w:bCs/>
          <w:sz w:val="24"/>
          <w:szCs w:val="24"/>
        </w:rPr>
        <w:t xml:space="preserve">wykonanie robót budowlanych polegających na remoncie kanalizacji deszczowej na działce nr 2005/2 w obrębie geodezyjnym Sochaczew Wschód, na terenie Państwowej Szkoły Muzycznej I i II stopnia im. Fryderyka Chopina w Sochaczewie </w:t>
      </w:r>
      <w:r w:rsidRPr="006642E9">
        <w:rPr>
          <w:bCs/>
          <w:sz w:val="24"/>
          <w:szCs w:val="24"/>
        </w:rPr>
        <w:t>oświadczam, że: moja firma zrealizowała w okresie ostatnich 5 lat następujące zamówienia o charakterze i złożoności porównywalnej z zakresem przedmiotu przetargu:</w:t>
      </w:r>
    </w:p>
    <w:p w14:paraId="08837B14" w14:textId="77777777" w:rsidR="004E5998" w:rsidRPr="006642E9" w:rsidRDefault="004E5998" w:rsidP="004E5998">
      <w:pPr>
        <w:jc w:val="both"/>
      </w:pPr>
    </w:p>
    <w:tbl>
      <w:tblPr>
        <w:tblW w:w="9824" w:type="dxa"/>
        <w:tblInd w:w="-21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68"/>
        <w:gridCol w:w="2835"/>
        <w:gridCol w:w="1201"/>
        <w:gridCol w:w="1440"/>
        <w:gridCol w:w="3780"/>
      </w:tblGrid>
      <w:tr w:rsidR="000526C2" w:rsidRPr="006642E9" w14:paraId="31E2A58A" w14:textId="77777777" w:rsidTr="003234D7">
        <w:trPr>
          <w:cantSplit/>
        </w:trPr>
        <w:tc>
          <w:tcPr>
            <w:tcW w:w="568" w:type="dxa"/>
            <w:tcBorders>
              <w:top w:val="single" w:sz="12" w:space="0" w:color="auto"/>
              <w:left w:val="single" w:sz="12" w:space="0" w:color="auto"/>
              <w:bottom w:val="nil"/>
              <w:right w:val="single" w:sz="6" w:space="0" w:color="auto"/>
            </w:tcBorders>
            <w:shd w:val="pct5" w:color="auto" w:fill="auto"/>
            <w:vAlign w:val="center"/>
          </w:tcPr>
          <w:p w14:paraId="37155441" w14:textId="77777777" w:rsidR="004E5998" w:rsidRPr="006642E9" w:rsidRDefault="004E5998" w:rsidP="00152B9A">
            <w:pPr>
              <w:jc w:val="center"/>
            </w:pPr>
            <w:r w:rsidRPr="006642E9">
              <w:t>L.p</w:t>
            </w:r>
          </w:p>
        </w:tc>
        <w:tc>
          <w:tcPr>
            <w:tcW w:w="2835" w:type="dxa"/>
            <w:vMerge w:val="restart"/>
            <w:tcBorders>
              <w:top w:val="single" w:sz="12" w:space="0" w:color="auto"/>
              <w:left w:val="single" w:sz="6" w:space="0" w:color="auto"/>
              <w:bottom w:val="single" w:sz="6" w:space="0" w:color="auto"/>
              <w:right w:val="single" w:sz="6" w:space="0" w:color="auto"/>
            </w:tcBorders>
            <w:shd w:val="pct5" w:color="auto" w:fill="auto"/>
            <w:vAlign w:val="center"/>
          </w:tcPr>
          <w:p w14:paraId="484E1EF9" w14:textId="77777777" w:rsidR="004E5998" w:rsidRPr="006642E9" w:rsidRDefault="004E5998" w:rsidP="00152B9A">
            <w:pPr>
              <w:jc w:val="center"/>
            </w:pPr>
            <w:r w:rsidRPr="006642E9">
              <w:t>Nazwa zamówienia</w:t>
            </w:r>
          </w:p>
          <w:p w14:paraId="78071CBB" w14:textId="77777777" w:rsidR="004E5998" w:rsidRPr="006642E9" w:rsidRDefault="004E5998" w:rsidP="00152B9A">
            <w:pPr>
              <w:jc w:val="center"/>
            </w:pPr>
          </w:p>
          <w:p w14:paraId="43E62FD0" w14:textId="77777777" w:rsidR="004E5998" w:rsidRPr="006642E9" w:rsidRDefault="004E5998" w:rsidP="00152B9A">
            <w:pPr>
              <w:jc w:val="center"/>
            </w:pPr>
            <w:r w:rsidRPr="006642E9">
              <w:t>Nazwa i adres</w:t>
            </w:r>
          </w:p>
          <w:p w14:paraId="70C51E65" w14:textId="77777777" w:rsidR="004E5998" w:rsidRPr="006642E9" w:rsidRDefault="004E5998" w:rsidP="00152B9A">
            <w:pPr>
              <w:jc w:val="center"/>
            </w:pPr>
            <w:r w:rsidRPr="006642E9">
              <w:t>Zamawiającego</w:t>
            </w:r>
          </w:p>
        </w:tc>
        <w:tc>
          <w:tcPr>
            <w:tcW w:w="1201" w:type="dxa"/>
            <w:vMerge w:val="restart"/>
            <w:tcBorders>
              <w:top w:val="single" w:sz="12" w:space="0" w:color="auto"/>
              <w:left w:val="single" w:sz="6" w:space="0" w:color="auto"/>
              <w:bottom w:val="single" w:sz="6" w:space="0" w:color="auto"/>
              <w:right w:val="single" w:sz="6" w:space="0" w:color="auto"/>
            </w:tcBorders>
            <w:shd w:val="pct5" w:color="auto" w:fill="auto"/>
            <w:vAlign w:val="center"/>
          </w:tcPr>
          <w:p w14:paraId="552BEEBE" w14:textId="77777777" w:rsidR="004E5998" w:rsidRPr="006642E9" w:rsidRDefault="004E5998" w:rsidP="00152B9A">
            <w:pPr>
              <w:jc w:val="center"/>
            </w:pPr>
            <w:r w:rsidRPr="006642E9">
              <w:t>Wartość całkowita</w:t>
            </w:r>
          </w:p>
          <w:p w14:paraId="1172D827" w14:textId="77777777" w:rsidR="004E5998" w:rsidRPr="006642E9" w:rsidRDefault="004E5998" w:rsidP="00152B9A">
            <w:pPr>
              <w:jc w:val="center"/>
            </w:pPr>
            <w:r w:rsidRPr="006642E9">
              <w:t>Zamówienia</w:t>
            </w:r>
          </w:p>
        </w:tc>
        <w:tc>
          <w:tcPr>
            <w:tcW w:w="1440" w:type="dxa"/>
            <w:tcBorders>
              <w:top w:val="single" w:sz="12" w:space="0" w:color="auto"/>
              <w:left w:val="single" w:sz="6" w:space="0" w:color="auto"/>
              <w:bottom w:val="nil"/>
              <w:right w:val="single" w:sz="6" w:space="0" w:color="auto"/>
            </w:tcBorders>
            <w:shd w:val="pct5" w:color="auto" w:fill="auto"/>
            <w:vAlign w:val="center"/>
          </w:tcPr>
          <w:p w14:paraId="7DDAFD92" w14:textId="77777777" w:rsidR="004E5998" w:rsidRPr="006642E9" w:rsidRDefault="004E5998" w:rsidP="00152B9A">
            <w:pPr>
              <w:jc w:val="center"/>
            </w:pPr>
            <w:r w:rsidRPr="006642E9">
              <w:t>Termin realizacji:</w:t>
            </w:r>
          </w:p>
          <w:p w14:paraId="553ECD16" w14:textId="77777777" w:rsidR="004E5998" w:rsidRPr="006642E9" w:rsidRDefault="004E5998" w:rsidP="00152B9A">
            <w:pPr>
              <w:jc w:val="center"/>
            </w:pPr>
          </w:p>
          <w:p w14:paraId="654EB95B" w14:textId="77777777" w:rsidR="004E5998" w:rsidRPr="006642E9" w:rsidRDefault="004E5998" w:rsidP="00152B9A">
            <w:pPr>
              <w:jc w:val="center"/>
            </w:pPr>
            <w:r w:rsidRPr="006642E9">
              <w:t>rozpoczęcie</w:t>
            </w:r>
          </w:p>
        </w:tc>
        <w:tc>
          <w:tcPr>
            <w:tcW w:w="3780" w:type="dxa"/>
            <w:tcBorders>
              <w:top w:val="single" w:sz="12" w:space="0" w:color="auto"/>
              <w:left w:val="single" w:sz="6" w:space="0" w:color="auto"/>
              <w:bottom w:val="nil"/>
              <w:right w:val="single" w:sz="12" w:space="0" w:color="auto"/>
            </w:tcBorders>
            <w:shd w:val="pct5" w:color="auto" w:fill="auto"/>
            <w:vAlign w:val="center"/>
          </w:tcPr>
          <w:p w14:paraId="1829B546" w14:textId="77777777" w:rsidR="004E5998" w:rsidRPr="006642E9" w:rsidRDefault="004E5998" w:rsidP="00152B9A">
            <w:pPr>
              <w:jc w:val="center"/>
            </w:pPr>
            <w:r w:rsidRPr="006642E9">
              <w:t>Opis zamówienia</w:t>
            </w:r>
          </w:p>
          <w:p w14:paraId="131BF069" w14:textId="77777777" w:rsidR="004E5998" w:rsidRPr="006642E9" w:rsidRDefault="004E5998" w:rsidP="00152B9A">
            <w:pPr>
              <w:jc w:val="center"/>
            </w:pPr>
            <w:r w:rsidRPr="006642E9">
              <w:t>(rodzaj, data i miejsce wykonania)</w:t>
            </w:r>
          </w:p>
        </w:tc>
      </w:tr>
      <w:tr w:rsidR="000526C2" w:rsidRPr="006642E9" w14:paraId="49A81AFA" w14:textId="77777777" w:rsidTr="003234D7">
        <w:trPr>
          <w:cantSplit/>
        </w:trPr>
        <w:tc>
          <w:tcPr>
            <w:tcW w:w="568" w:type="dxa"/>
            <w:tcBorders>
              <w:top w:val="nil"/>
              <w:left w:val="single" w:sz="12" w:space="0" w:color="auto"/>
              <w:bottom w:val="single" w:sz="6" w:space="0" w:color="auto"/>
              <w:right w:val="single" w:sz="6" w:space="0" w:color="auto"/>
            </w:tcBorders>
            <w:shd w:val="pct5" w:color="auto" w:fill="auto"/>
          </w:tcPr>
          <w:p w14:paraId="5EF57E37" w14:textId="77777777" w:rsidR="004E5998" w:rsidRPr="006642E9" w:rsidRDefault="004E5998" w:rsidP="00152B9A">
            <w:pPr>
              <w:jc w:val="center"/>
            </w:pPr>
          </w:p>
        </w:tc>
        <w:tc>
          <w:tcPr>
            <w:tcW w:w="2835" w:type="dxa"/>
            <w:vMerge/>
            <w:tcBorders>
              <w:top w:val="single" w:sz="12" w:space="0" w:color="auto"/>
              <w:left w:val="single" w:sz="6" w:space="0" w:color="auto"/>
              <w:bottom w:val="single" w:sz="6" w:space="0" w:color="auto"/>
              <w:right w:val="single" w:sz="6" w:space="0" w:color="auto"/>
            </w:tcBorders>
            <w:vAlign w:val="center"/>
          </w:tcPr>
          <w:p w14:paraId="0AF7F114" w14:textId="77777777" w:rsidR="004E5998" w:rsidRPr="006642E9" w:rsidRDefault="004E5998" w:rsidP="00152B9A"/>
        </w:tc>
        <w:tc>
          <w:tcPr>
            <w:tcW w:w="1201" w:type="dxa"/>
            <w:vMerge/>
            <w:tcBorders>
              <w:top w:val="single" w:sz="12" w:space="0" w:color="auto"/>
              <w:left w:val="single" w:sz="6" w:space="0" w:color="auto"/>
              <w:bottom w:val="single" w:sz="6" w:space="0" w:color="auto"/>
              <w:right w:val="single" w:sz="6" w:space="0" w:color="auto"/>
            </w:tcBorders>
            <w:vAlign w:val="center"/>
          </w:tcPr>
          <w:p w14:paraId="64E851B9" w14:textId="77777777" w:rsidR="004E5998" w:rsidRPr="006642E9" w:rsidRDefault="004E5998" w:rsidP="00152B9A"/>
        </w:tc>
        <w:tc>
          <w:tcPr>
            <w:tcW w:w="1440" w:type="dxa"/>
            <w:tcBorders>
              <w:top w:val="single" w:sz="6" w:space="0" w:color="auto"/>
              <w:left w:val="single" w:sz="6" w:space="0" w:color="auto"/>
              <w:bottom w:val="single" w:sz="6" w:space="0" w:color="auto"/>
              <w:right w:val="single" w:sz="6" w:space="0" w:color="auto"/>
            </w:tcBorders>
            <w:shd w:val="pct5" w:color="auto" w:fill="auto"/>
          </w:tcPr>
          <w:p w14:paraId="3F940EA8" w14:textId="77777777" w:rsidR="004E5998" w:rsidRPr="006642E9" w:rsidRDefault="004E5998" w:rsidP="00152B9A">
            <w:pPr>
              <w:jc w:val="center"/>
            </w:pPr>
            <w:r w:rsidRPr="006642E9">
              <w:t>zakończenie</w:t>
            </w:r>
          </w:p>
        </w:tc>
        <w:tc>
          <w:tcPr>
            <w:tcW w:w="3780" w:type="dxa"/>
            <w:tcBorders>
              <w:top w:val="nil"/>
              <w:left w:val="single" w:sz="6" w:space="0" w:color="auto"/>
              <w:bottom w:val="single" w:sz="6" w:space="0" w:color="auto"/>
              <w:right w:val="single" w:sz="12" w:space="0" w:color="auto"/>
            </w:tcBorders>
            <w:shd w:val="pct5" w:color="auto" w:fill="auto"/>
          </w:tcPr>
          <w:p w14:paraId="2E0324D0" w14:textId="77777777" w:rsidR="004E5998" w:rsidRPr="006642E9" w:rsidRDefault="004E5998" w:rsidP="00152B9A">
            <w:pPr>
              <w:jc w:val="center"/>
            </w:pPr>
          </w:p>
        </w:tc>
      </w:tr>
      <w:tr w:rsidR="000526C2" w:rsidRPr="006642E9" w14:paraId="1F5D1B1D" w14:textId="77777777" w:rsidTr="003234D7">
        <w:tc>
          <w:tcPr>
            <w:tcW w:w="568" w:type="dxa"/>
            <w:tcBorders>
              <w:top w:val="nil"/>
              <w:left w:val="single" w:sz="12" w:space="0" w:color="auto"/>
              <w:bottom w:val="single" w:sz="6" w:space="0" w:color="auto"/>
              <w:right w:val="single" w:sz="6" w:space="0" w:color="auto"/>
            </w:tcBorders>
          </w:tcPr>
          <w:p w14:paraId="511FB360" w14:textId="77777777" w:rsidR="004E5998" w:rsidRPr="006642E9" w:rsidRDefault="004E5998" w:rsidP="00152B9A">
            <w:pPr>
              <w:jc w:val="center"/>
              <w:rPr>
                <w:i/>
              </w:rPr>
            </w:pPr>
            <w:r w:rsidRPr="006642E9">
              <w:rPr>
                <w:i/>
              </w:rPr>
              <w:t>1</w:t>
            </w:r>
          </w:p>
        </w:tc>
        <w:tc>
          <w:tcPr>
            <w:tcW w:w="2835" w:type="dxa"/>
            <w:tcBorders>
              <w:top w:val="nil"/>
              <w:left w:val="single" w:sz="6" w:space="0" w:color="auto"/>
              <w:bottom w:val="single" w:sz="6" w:space="0" w:color="auto"/>
              <w:right w:val="single" w:sz="6" w:space="0" w:color="auto"/>
            </w:tcBorders>
          </w:tcPr>
          <w:p w14:paraId="48313973" w14:textId="77777777" w:rsidR="004E5998" w:rsidRPr="006642E9" w:rsidRDefault="004E5998" w:rsidP="00152B9A">
            <w:pPr>
              <w:jc w:val="center"/>
              <w:rPr>
                <w:i/>
              </w:rPr>
            </w:pPr>
            <w:r w:rsidRPr="006642E9">
              <w:rPr>
                <w:i/>
              </w:rPr>
              <w:t>2</w:t>
            </w:r>
          </w:p>
          <w:p w14:paraId="2375C6DF" w14:textId="77777777" w:rsidR="004E5998" w:rsidRPr="006642E9" w:rsidRDefault="004E5998" w:rsidP="00152B9A">
            <w:pPr>
              <w:jc w:val="center"/>
              <w:rPr>
                <w:b/>
                <w:i/>
              </w:rPr>
            </w:pPr>
          </w:p>
        </w:tc>
        <w:tc>
          <w:tcPr>
            <w:tcW w:w="1201" w:type="dxa"/>
            <w:tcBorders>
              <w:top w:val="nil"/>
              <w:left w:val="single" w:sz="6" w:space="0" w:color="auto"/>
              <w:bottom w:val="single" w:sz="6" w:space="0" w:color="auto"/>
              <w:right w:val="single" w:sz="6" w:space="0" w:color="auto"/>
            </w:tcBorders>
          </w:tcPr>
          <w:p w14:paraId="785B2789" w14:textId="77777777" w:rsidR="004E5998" w:rsidRPr="006642E9" w:rsidRDefault="004E5998" w:rsidP="00152B9A">
            <w:pPr>
              <w:jc w:val="center"/>
              <w:rPr>
                <w:i/>
              </w:rPr>
            </w:pPr>
            <w:r w:rsidRPr="006642E9">
              <w:rPr>
                <w:i/>
              </w:rPr>
              <w:t>3</w:t>
            </w:r>
          </w:p>
        </w:tc>
        <w:tc>
          <w:tcPr>
            <w:tcW w:w="1440" w:type="dxa"/>
            <w:tcBorders>
              <w:top w:val="nil"/>
              <w:left w:val="single" w:sz="6" w:space="0" w:color="auto"/>
              <w:bottom w:val="single" w:sz="6" w:space="0" w:color="auto"/>
              <w:right w:val="single" w:sz="6" w:space="0" w:color="auto"/>
            </w:tcBorders>
          </w:tcPr>
          <w:p w14:paraId="5C089A65" w14:textId="77777777" w:rsidR="004E5998" w:rsidRPr="006642E9" w:rsidRDefault="004E5998" w:rsidP="00152B9A">
            <w:pPr>
              <w:jc w:val="center"/>
              <w:rPr>
                <w:i/>
              </w:rPr>
            </w:pPr>
            <w:r w:rsidRPr="006642E9">
              <w:rPr>
                <w:i/>
              </w:rPr>
              <w:t>4</w:t>
            </w:r>
          </w:p>
        </w:tc>
        <w:tc>
          <w:tcPr>
            <w:tcW w:w="3780" w:type="dxa"/>
            <w:tcBorders>
              <w:top w:val="nil"/>
              <w:left w:val="single" w:sz="6" w:space="0" w:color="auto"/>
              <w:bottom w:val="single" w:sz="6" w:space="0" w:color="auto"/>
              <w:right w:val="single" w:sz="12" w:space="0" w:color="auto"/>
            </w:tcBorders>
          </w:tcPr>
          <w:p w14:paraId="5117F69F" w14:textId="77777777" w:rsidR="004E5998" w:rsidRPr="006642E9" w:rsidRDefault="004E5998" w:rsidP="00152B9A">
            <w:pPr>
              <w:jc w:val="center"/>
              <w:rPr>
                <w:i/>
              </w:rPr>
            </w:pPr>
            <w:r w:rsidRPr="006642E9">
              <w:rPr>
                <w:i/>
              </w:rPr>
              <w:t>5</w:t>
            </w:r>
          </w:p>
        </w:tc>
      </w:tr>
      <w:tr w:rsidR="000526C2" w:rsidRPr="006642E9" w14:paraId="11A1A7CC" w14:textId="77777777" w:rsidTr="003234D7">
        <w:trPr>
          <w:cantSplit/>
          <w:trHeight w:val="410"/>
        </w:trPr>
        <w:tc>
          <w:tcPr>
            <w:tcW w:w="568" w:type="dxa"/>
            <w:vMerge w:val="restart"/>
            <w:tcBorders>
              <w:top w:val="nil"/>
              <w:left w:val="single" w:sz="12" w:space="0" w:color="auto"/>
              <w:bottom w:val="single" w:sz="6" w:space="0" w:color="auto"/>
              <w:right w:val="single" w:sz="6" w:space="0" w:color="auto"/>
            </w:tcBorders>
            <w:vAlign w:val="center"/>
          </w:tcPr>
          <w:p w14:paraId="51E5E9D9" w14:textId="77777777" w:rsidR="004E5998" w:rsidRPr="006642E9" w:rsidRDefault="004E5998" w:rsidP="00152B9A">
            <w:pPr>
              <w:jc w:val="center"/>
            </w:pPr>
            <w:r w:rsidRPr="006642E9">
              <w:t>1</w:t>
            </w:r>
          </w:p>
        </w:tc>
        <w:tc>
          <w:tcPr>
            <w:tcW w:w="2835" w:type="dxa"/>
            <w:vMerge w:val="restart"/>
            <w:tcBorders>
              <w:top w:val="nil"/>
              <w:left w:val="single" w:sz="6" w:space="0" w:color="auto"/>
              <w:bottom w:val="single" w:sz="6" w:space="0" w:color="auto"/>
              <w:right w:val="single" w:sz="6" w:space="0" w:color="auto"/>
            </w:tcBorders>
          </w:tcPr>
          <w:p w14:paraId="7C48FA27" w14:textId="77777777" w:rsidR="004E5998" w:rsidRPr="006642E9" w:rsidRDefault="004E5998" w:rsidP="00152B9A"/>
          <w:p w14:paraId="16B19F95" w14:textId="77777777" w:rsidR="004E5998" w:rsidRPr="006642E9" w:rsidRDefault="004E5998" w:rsidP="00152B9A"/>
          <w:p w14:paraId="3743E2E2" w14:textId="77777777" w:rsidR="004E5998" w:rsidRPr="006642E9" w:rsidRDefault="004E5998" w:rsidP="00152B9A"/>
        </w:tc>
        <w:tc>
          <w:tcPr>
            <w:tcW w:w="1201" w:type="dxa"/>
            <w:vMerge w:val="restart"/>
            <w:tcBorders>
              <w:top w:val="nil"/>
              <w:left w:val="single" w:sz="6" w:space="0" w:color="auto"/>
              <w:bottom w:val="single" w:sz="6" w:space="0" w:color="auto"/>
              <w:right w:val="single" w:sz="6" w:space="0" w:color="auto"/>
            </w:tcBorders>
          </w:tcPr>
          <w:p w14:paraId="4263C414" w14:textId="77777777" w:rsidR="004E5998" w:rsidRPr="006642E9" w:rsidRDefault="004E5998" w:rsidP="00152B9A"/>
        </w:tc>
        <w:tc>
          <w:tcPr>
            <w:tcW w:w="1440" w:type="dxa"/>
            <w:tcBorders>
              <w:top w:val="nil"/>
              <w:left w:val="single" w:sz="6" w:space="0" w:color="auto"/>
              <w:bottom w:val="single" w:sz="6" w:space="0" w:color="auto"/>
              <w:right w:val="single" w:sz="6" w:space="0" w:color="auto"/>
            </w:tcBorders>
          </w:tcPr>
          <w:p w14:paraId="08661427" w14:textId="77777777" w:rsidR="004E5998" w:rsidRPr="006642E9" w:rsidRDefault="004E5998" w:rsidP="00152B9A"/>
        </w:tc>
        <w:tc>
          <w:tcPr>
            <w:tcW w:w="3780" w:type="dxa"/>
            <w:vMerge w:val="restart"/>
            <w:tcBorders>
              <w:top w:val="nil"/>
              <w:left w:val="single" w:sz="6" w:space="0" w:color="auto"/>
              <w:bottom w:val="single" w:sz="6" w:space="0" w:color="auto"/>
              <w:right w:val="single" w:sz="12" w:space="0" w:color="auto"/>
            </w:tcBorders>
          </w:tcPr>
          <w:p w14:paraId="4F1FCA53" w14:textId="77777777" w:rsidR="004E5998" w:rsidRPr="006642E9" w:rsidRDefault="004E5998" w:rsidP="00152B9A"/>
        </w:tc>
      </w:tr>
      <w:tr w:rsidR="000526C2" w:rsidRPr="006642E9" w14:paraId="553DE7A6" w14:textId="77777777" w:rsidTr="003234D7">
        <w:trPr>
          <w:cantSplit/>
          <w:trHeight w:val="410"/>
        </w:trPr>
        <w:tc>
          <w:tcPr>
            <w:tcW w:w="568" w:type="dxa"/>
            <w:vMerge/>
            <w:tcBorders>
              <w:top w:val="nil"/>
              <w:left w:val="single" w:sz="12" w:space="0" w:color="auto"/>
              <w:bottom w:val="single" w:sz="6" w:space="0" w:color="auto"/>
              <w:right w:val="single" w:sz="6" w:space="0" w:color="auto"/>
            </w:tcBorders>
            <w:vAlign w:val="center"/>
          </w:tcPr>
          <w:p w14:paraId="01AF0831" w14:textId="77777777" w:rsidR="004E5998" w:rsidRPr="006642E9" w:rsidRDefault="004E5998" w:rsidP="00152B9A">
            <w:pPr>
              <w:jc w:val="center"/>
            </w:pPr>
          </w:p>
        </w:tc>
        <w:tc>
          <w:tcPr>
            <w:tcW w:w="2835" w:type="dxa"/>
            <w:vMerge/>
            <w:tcBorders>
              <w:top w:val="nil"/>
              <w:left w:val="single" w:sz="6" w:space="0" w:color="auto"/>
              <w:bottom w:val="single" w:sz="6" w:space="0" w:color="auto"/>
              <w:right w:val="single" w:sz="6" w:space="0" w:color="auto"/>
            </w:tcBorders>
            <w:vAlign w:val="center"/>
          </w:tcPr>
          <w:p w14:paraId="32D9F36D" w14:textId="77777777" w:rsidR="004E5998" w:rsidRPr="006642E9" w:rsidRDefault="004E5998" w:rsidP="00152B9A"/>
        </w:tc>
        <w:tc>
          <w:tcPr>
            <w:tcW w:w="1201" w:type="dxa"/>
            <w:vMerge/>
            <w:tcBorders>
              <w:top w:val="nil"/>
              <w:left w:val="single" w:sz="6" w:space="0" w:color="auto"/>
              <w:bottom w:val="single" w:sz="6" w:space="0" w:color="auto"/>
              <w:right w:val="single" w:sz="6" w:space="0" w:color="auto"/>
            </w:tcBorders>
            <w:vAlign w:val="center"/>
          </w:tcPr>
          <w:p w14:paraId="6E5C7C35" w14:textId="77777777" w:rsidR="004E5998" w:rsidRPr="006642E9" w:rsidRDefault="004E5998" w:rsidP="00152B9A"/>
        </w:tc>
        <w:tc>
          <w:tcPr>
            <w:tcW w:w="1440" w:type="dxa"/>
            <w:tcBorders>
              <w:top w:val="nil"/>
              <w:left w:val="single" w:sz="6" w:space="0" w:color="auto"/>
              <w:bottom w:val="single" w:sz="6" w:space="0" w:color="auto"/>
              <w:right w:val="single" w:sz="6" w:space="0" w:color="auto"/>
            </w:tcBorders>
          </w:tcPr>
          <w:p w14:paraId="6D15E567" w14:textId="77777777" w:rsidR="004E5998" w:rsidRPr="006642E9" w:rsidRDefault="004E5998" w:rsidP="00152B9A"/>
        </w:tc>
        <w:tc>
          <w:tcPr>
            <w:tcW w:w="3780" w:type="dxa"/>
            <w:vMerge/>
            <w:tcBorders>
              <w:top w:val="nil"/>
              <w:left w:val="single" w:sz="6" w:space="0" w:color="auto"/>
              <w:bottom w:val="single" w:sz="6" w:space="0" w:color="auto"/>
              <w:right w:val="single" w:sz="12" w:space="0" w:color="auto"/>
            </w:tcBorders>
            <w:vAlign w:val="center"/>
          </w:tcPr>
          <w:p w14:paraId="7C0E8CD6" w14:textId="77777777" w:rsidR="004E5998" w:rsidRPr="006642E9" w:rsidRDefault="004E5998" w:rsidP="00152B9A"/>
        </w:tc>
      </w:tr>
      <w:tr w:rsidR="000526C2" w:rsidRPr="006642E9" w14:paraId="1E77DF87" w14:textId="77777777" w:rsidTr="003234D7">
        <w:trPr>
          <w:cantSplit/>
          <w:trHeight w:val="410"/>
        </w:trPr>
        <w:tc>
          <w:tcPr>
            <w:tcW w:w="568" w:type="dxa"/>
            <w:vMerge w:val="restart"/>
            <w:tcBorders>
              <w:top w:val="nil"/>
              <w:left w:val="single" w:sz="12" w:space="0" w:color="auto"/>
              <w:bottom w:val="single" w:sz="6" w:space="0" w:color="auto"/>
              <w:right w:val="single" w:sz="6" w:space="0" w:color="auto"/>
            </w:tcBorders>
            <w:vAlign w:val="center"/>
          </w:tcPr>
          <w:p w14:paraId="42ECB986" w14:textId="77777777" w:rsidR="004E5998" w:rsidRPr="006642E9" w:rsidRDefault="004E5998" w:rsidP="00152B9A">
            <w:pPr>
              <w:jc w:val="center"/>
            </w:pPr>
            <w:r w:rsidRPr="006642E9">
              <w:t>2</w:t>
            </w:r>
          </w:p>
        </w:tc>
        <w:tc>
          <w:tcPr>
            <w:tcW w:w="2835" w:type="dxa"/>
            <w:vMerge w:val="restart"/>
            <w:tcBorders>
              <w:top w:val="nil"/>
              <w:left w:val="single" w:sz="6" w:space="0" w:color="auto"/>
              <w:bottom w:val="single" w:sz="6" w:space="0" w:color="auto"/>
              <w:right w:val="single" w:sz="6" w:space="0" w:color="auto"/>
            </w:tcBorders>
          </w:tcPr>
          <w:p w14:paraId="0E962AF1" w14:textId="77777777" w:rsidR="004E5998" w:rsidRPr="006642E9" w:rsidRDefault="004E5998" w:rsidP="00152B9A"/>
          <w:p w14:paraId="31FA0A30" w14:textId="77777777" w:rsidR="004E5998" w:rsidRPr="006642E9" w:rsidRDefault="004E5998" w:rsidP="00152B9A"/>
          <w:p w14:paraId="60659479" w14:textId="77777777" w:rsidR="004E5998" w:rsidRPr="006642E9" w:rsidRDefault="004E5998" w:rsidP="00152B9A"/>
        </w:tc>
        <w:tc>
          <w:tcPr>
            <w:tcW w:w="1201" w:type="dxa"/>
            <w:vMerge w:val="restart"/>
            <w:tcBorders>
              <w:top w:val="nil"/>
              <w:left w:val="single" w:sz="6" w:space="0" w:color="auto"/>
              <w:bottom w:val="single" w:sz="6" w:space="0" w:color="auto"/>
              <w:right w:val="single" w:sz="6" w:space="0" w:color="auto"/>
            </w:tcBorders>
          </w:tcPr>
          <w:p w14:paraId="33FDD946" w14:textId="77777777" w:rsidR="004E5998" w:rsidRPr="006642E9" w:rsidRDefault="004E5998" w:rsidP="00152B9A"/>
        </w:tc>
        <w:tc>
          <w:tcPr>
            <w:tcW w:w="1440" w:type="dxa"/>
            <w:tcBorders>
              <w:top w:val="nil"/>
              <w:left w:val="single" w:sz="6" w:space="0" w:color="auto"/>
              <w:bottom w:val="single" w:sz="6" w:space="0" w:color="auto"/>
              <w:right w:val="single" w:sz="6" w:space="0" w:color="auto"/>
            </w:tcBorders>
          </w:tcPr>
          <w:p w14:paraId="2C851AD0" w14:textId="77777777" w:rsidR="004E5998" w:rsidRPr="006642E9" w:rsidRDefault="004E5998" w:rsidP="00152B9A"/>
        </w:tc>
        <w:tc>
          <w:tcPr>
            <w:tcW w:w="3780" w:type="dxa"/>
            <w:vMerge w:val="restart"/>
            <w:tcBorders>
              <w:top w:val="nil"/>
              <w:left w:val="single" w:sz="6" w:space="0" w:color="auto"/>
              <w:bottom w:val="single" w:sz="6" w:space="0" w:color="auto"/>
              <w:right w:val="single" w:sz="12" w:space="0" w:color="auto"/>
            </w:tcBorders>
          </w:tcPr>
          <w:p w14:paraId="096262E0" w14:textId="77777777" w:rsidR="004E5998" w:rsidRPr="006642E9" w:rsidRDefault="004E5998" w:rsidP="00152B9A"/>
        </w:tc>
      </w:tr>
      <w:tr w:rsidR="000526C2" w:rsidRPr="006642E9" w14:paraId="642E4D54" w14:textId="77777777" w:rsidTr="003234D7">
        <w:trPr>
          <w:cantSplit/>
          <w:trHeight w:val="410"/>
        </w:trPr>
        <w:tc>
          <w:tcPr>
            <w:tcW w:w="568" w:type="dxa"/>
            <w:vMerge/>
            <w:tcBorders>
              <w:top w:val="nil"/>
              <w:left w:val="single" w:sz="12" w:space="0" w:color="auto"/>
              <w:bottom w:val="single" w:sz="6" w:space="0" w:color="auto"/>
              <w:right w:val="single" w:sz="6" w:space="0" w:color="auto"/>
            </w:tcBorders>
            <w:vAlign w:val="center"/>
          </w:tcPr>
          <w:p w14:paraId="77C701B3" w14:textId="77777777" w:rsidR="004E5998" w:rsidRPr="006642E9" w:rsidRDefault="004E5998" w:rsidP="00152B9A">
            <w:pPr>
              <w:jc w:val="center"/>
            </w:pPr>
          </w:p>
        </w:tc>
        <w:tc>
          <w:tcPr>
            <w:tcW w:w="2835" w:type="dxa"/>
            <w:vMerge/>
            <w:tcBorders>
              <w:top w:val="nil"/>
              <w:left w:val="single" w:sz="6" w:space="0" w:color="auto"/>
              <w:bottom w:val="single" w:sz="6" w:space="0" w:color="auto"/>
              <w:right w:val="single" w:sz="6" w:space="0" w:color="auto"/>
            </w:tcBorders>
            <w:vAlign w:val="center"/>
          </w:tcPr>
          <w:p w14:paraId="2899310E" w14:textId="77777777" w:rsidR="004E5998" w:rsidRPr="006642E9" w:rsidRDefault="004E5998" w:rsidP="00152B9A"/>
        </w:tc>
        <w:tc>
          <w:tcPr>
            <w:tcW w:w="1201" w:type="dxa"/>
            <w:vMerge/>
            <w:tcBorders>
              <w:top w:val="nil"/>
              <w:left w:val="single" w:sz="6" w:space="0" w:color="auto"/>
              <w:bottom w:val="single" w:sz="6" w:space="0" w:color="auto"/>
              <w:right w:val="single" w:sz="6" w:space="0" w:color="auto"/>
            </w:tcBorders>
            <w:vAlign w:val="center"/>
          </w:tcPr>
          <w:p w14:paraId="17FBB7D6" w14:textId="77777777" w:rsidR="004E5998" w:rsidRPr="006642E9" w:rsidRDefault="004E5998" w:rsidP="00152B9A"/>
        </w:tc>
        <w:tc>
          <w:tcPr>
            <w:tcW w:w="1440" w:type="dxa"/>
            <w:tcBorders>
              <w:top w:val="nil"/>
              <w:left w:val="single" w:sz="6" w:space="0" w:color="auto"/>
              <w:bottom w:val="single" w:sz="6" w:space="0" w:color="auto"/>
              <w:right w:val="single" w:sz="6" w:space="0" w:color="auto"/>
            </w:tcBorders>
          </w:tcPr>
          <w:p w14:paraId="2EC846BD" w14:textId="77777777" w:rsidR="004E5998" w:rsidRPr="006642E9" w:rsidRDefault="004E5998" w:rsidP="00152B9A"/>
        </w:tc>
        <w:tc>
          <w:tcPr>
            <w:tcW w:w="3780" w:type="dxa"/>
            <w:vMerge/>
            <w:tcBorders>
              <w:top w:val="nil"/>
              <w:left w:val="single" w:sz="6" w:space="0" w:color="auto"/>
              <w:bottom w:val="single" w:sz="6" w:space="0" w:color="auto"/>
              <w:right w:val="single" w:sz="12" w:space="0" w:color="auto"/>
            </w:tcBorders>
            <w:vAlign w:val="center"/>
          </w:tcPr>
          <w:p w14:paraId="544E8AC3" w14:textId="77777777" w:rsidR="004E5998" w:rsidRPr="006642E9" w:rsidRDefault="004E5998" w:rsidP="00152B9A"/>
        </w:tc>
      </w:tr>
      <w:tr w:rsidR="000526C2" w:rsidRPr="006642E9" w14:paraId="3334800E" w14:textId="77777777" w:rsidTr="003234D7">
        <w:trPr>
          <w:cantSplit/>
          <w:trHeight w:val="410"/>
        </w:trPr>
        <w:tc>
          <w:tcPr>
            <w:tcW w:w="568" w:type="dxa"/>
            <w:vMerge w:val="restart"/>
            <w:tcBorders>
              <w:top w:val="single" w:sz="6" w:space="0" w:color="auto"/>
              <w:left w:val="single" w:sz="12" w:space="0" w:color="auto"/>
              <w:bottom w:val="single" w:sz="6" w:space="0" w:color="auto"/>
              <w:right w:val="single" w:sz="6" w:space="0" w:color="auto"/>
            </w:tcBorders>
            <w:vAlign w:val="center"/>
          </w:tcPr>
          <w:p w14:paraId="5F597E55" w14:textId="77777777" w:rsidR="004E5998" w:rsidRPr="006642E9" w:rsidRDefault="004E5998" w:rsidP="00152B9A">
            <w:pPr>
              <w:jc w:val="center"/>
            </w:pPr>
            <w:r w:rsidRPr="006642E9">
              <w:t>3</w:t>
            </w:r>
          </w:p>
        </w:tc>
        <w:tc>
          <w:tcPr>
            <w:tcW w:w="2835" w:type="dxa"/>
            <w:vMerge w:val="restart"/>
            <w:tcBorders>
              <w:top w:val="single" w:sz="6" w:space="0" w:color="auto"/>
              <w:left w:val="single" w:sz="6" w:space="0" w:color="auto"/>
              <w:bottom w:val="single" w:sz="6" w:space="0" w:color="auto"/>
              <w:right w:val="single" w:sz="6" w:space="0" w:color="auto"/>
            </w:tcBorders>
          </w:tcPr>
          <w:p w14:paraId="07507586" w14:textId="77777777" w:rsidR="004E5998" w:rsidRPr="006642E9" w:rsidRDefault="004E5998" w:rsidP="00152B9A">
            <w:pPr>
              <w:jc w:val="center"/>
            </w:pPr>
          </w:p>
        </w:tc>
        <w:tc>
          <w:tcPr>
            <w:tcW w:w="1201" w:type="dxa"/>
            <w:vMerge w:val="restart"/>
            <w:tcBorders>
              <w:top w:val="single" w:sz="6" w:space="0" w:color="auto"/>
              <w:left w:val="single" w:sz="6" w:space="0" w:color="auto"/>
              <w:bottom w:val="single" w:sz="6" w:space="0" w:color="auto"/>
              <w:right w:val="single" w:sz="6" w:space="0" w:color="auto"/>
            </w:tcBorders>
          </w:tcPr>
          <w:p w14:paraId="34B945B6" w14:textId="77777777" w:rsidR="004E5998" w:rsidRPr="006642E9" w:rsidRDefault="004E5998" w:rsidP="00152B9A"/>
        </w:tc>
        <w:tc>
          <w:tcPr>
            <w:tcW w:w="1440" w:type="dxa"/>
            <w:tcBorders>
              <w:top w:val="single" w:sz="6" w:space="0" w:color="auto"/>
              <w:left w:val="single" w:sz="6" w:space="0" w:color="auto"/>
              <w:bottom w:val="single" w:sz="6" w:space="0" w:color="auto"/>
              <w:right w:val="single" w:sz="6" w:space="0" w:color="auto"/>
            </w:tcBorders>
          </w:tcPr>
          <w:p w14:paraId="42B41B27" w14:textId="77777777" w:rsidR="004E5998" w:rsidRPr="006642E9" w:rsidRDefault="004E5998" w:rsidP="00152B9A"/>
        </w:tc>
        <w:tc>
          <w:tcPr>
            <w:tcW w:w="3780" w:type="dxa"/>
            <w:vMerge w:val="restart"/>
            <w:tcBorders>
              <w:top w:val="single" w:sz="6" w:space="0" w:color="auto"/>
              <w:left w:val="single" w:sz="6" w:space="0" w:color="auto"/>
              <w:bottom w:val="single" w:sz="6" w:space="0" w:color="auto"/>
              <w:right w:val="single" w:sz="12" w:space="0" w:color="auto"/>
            </w:tcBorders>
          </w:tcPr>
          <w:p w14:paraId="12827E50" w14:textId="77777777" w:rsidR="004E5998" w:rsidRPr="006642E9" w:rsidRDefault="004E5998" w:rsidP="00152B9A"/>
        </w:tc>
      </w:tr>
      <w:tr w:rsidR="000526C2" w:rsidRPr="006642E9" w14:paraId="1E0F7A59" w14:textId="77777777" w:rsidTr="003234D7">
        <w:trPr>
          <w:cantSplit/>
          <w:trHeight w:val="410"/>
        </w:trPr>
        <w:tc>
          <w:tcPr>
            <w:tcW w:w="568" w:type="dxa"/>
            <w:vMerge/>
            <w:tcBorders>
              <w:top w:val="single" w:sz="6" w:space="0" w:color="auto"/>
              <w:left w:val="single" w:sz="12" w:space="0" w:color="auto"/>
              <w:bottom w:val="single" w:sz="6" w:space="0" w:color="auto"/>
              <w:right w:val="single" w:sz="6" w:space="0" w:color="auto"/>
            </w:tcBorders>
            <w:vAlign w:val="center"/>
          </w:tcPr>
          <w:p w14:paraId="00216D62" w14:textId="77777777" w:rsidR="004E5998" w:rsidRPr="006642E9" w:rsidRDefault="004E5998" w:rsidP="00152B9A">
            <w:pPr>
              <w:jc w:val="center"/>
            </w:pPr>
          </w:p>
        </w:tc>
        <w:tc>
          <w:tcPr>
            <w:tcW w:w="2835" w:type="dxa"/>
            <w:vMerge/>
            <w:tcBorders>
              <w:top w:val="single" w:sz="6" w:space="0" w:color="auto"/>
              <w:left w:val="single" w:sz="6" w:space="0" w:color="auto"/>
              <w:bottom w:val="single" w:sz="6" w:space="0" w:color="auto"/>
              <w:right w:val="single" w:sz="6" w:space="0" w:color="auto"/>
            </w:tcBorders>
            <w:vAlign w:val="center"/>
          </w:tcPr>
          <w:p w14:paraId="1D6E0958" w14:textId="77777777" w:rsidR="004E5998" w:rsidRPr="006642E9" w:rsidRDefault="004E5998" w:rsidP="00152B9A"/>
        </w:tc>
        <w:tc>
          <w:tcPr>
            <w:tcW w:w="1201" w:type="dxa"/>
            <w:vMerge/>
            <w:tcBorders>
              <w:top w:val="single" w:sz="6" w:space="0" w:color="auto"/>
              <w:left w:val="single" w:sz="6" w:space="0" w:color="auto"/>
              <w:bottom w:val="single" w:sz="6" w:space="0" w:color="auto"/>
              <w:right w:val="single" w:sz="6" w:space="0" w:color="auto"/>
            </w:tcBorders>
            <w:vAlign w:val="center"/>
          </w:tcPr>
          <w:p w14:paraId="2169260D" w14:textId="77777777" w:rsidR="004E5998" w:rsidRPr="006642E9" w:rsidRDefault="004E5998" w:rsidP="00152B9A"/>
        </w:tc>
        <w:tc>
          <w:tcPr>
            <w:tcW w:w="1440" w:type="dxa"/>
            <w:tcBorders>
              <w:top w:val="single" w:sz="6" w:space="0" w:color="auto"/>
              <w:left w:val="single" w:sz="6" w:space="0" w:color="auto"/>
              <w:bottom w:val="single" w:sz="6" w:space="0" w:color="auto"/>
              <w:right w:val="single" w:sz="6" w:space="0" w:color="auto"/>
            </w:tcBorders>
          </w:tcPr>
          <w:p w14:paraId="59E5819C" w14:textId="77777777" w:rsidR="004E5998" w:rsidRPr="006642E9" w:rsidRDefault="004E5998" w:rsidP="00152B9A"/>
        </w:tc>
        <w:tc>
          <w:tcPr>
            <w:tcW w:w="3780" w:type="dxa"/>
            <w:vMerge/>
            <w:tcBorders>
              <w:top w:val="single" w:sz="6" w:space="0" w:color="auto"/>
              <w:left w:val="single" w:sz="6" w:space="0" w:color="auto"/>
              <w:bottom w:val="single" w:sz="6" w:space="0" w:color="auto"/>
              <w:right w:val="single" w:sz="12" w:space="0" w:color="auto"/>
            </w:tcBorders>
            <w:vAlign w:val="center"/>
          </w:tcPr>
          <w:p w14:paraId="54AA230D" w14:textId="77777777" w:rsidR="004E5998" w:rsidRPr="006642E9" w:rsidRDefault="004E5998" w:rsidP="00152B9A"/>
        </w:tc>
      </w:tr>
      <w:tr w:rsidR="000526C2" w:rsidRPr="006642E9" w14:paraId="3DB023B7" w14:textId="77777777" w:rsidTr="003234D7">
        <w:trPr>
          <w:cantSplit/>
          <w:trHeight w:val="410"/>
        </w:trPr>
        <w:tc>
          <w:tcPr>
            <w:tcW w:w="568" w:type="dxa"/>
            <w:vMerge w:val="restart"/>
            <w:tcBorders>
              <w:top w:val="single" w:sz="6" w:space="0" w:color="auto"/>
              <w:left w:val="single" w:sz="12" w:space="0" w:color="auto"/>
              <w:bottom w:val="single" w:sz="12" w:space="0" w:color="auto"/>
              <w:right w:val="single" w:sz="6" w:space="0" w:color="auto"/>
            </w:tcBorders>
            <w:vAlign w:val="center"/>
          </w:tcPr>
          <w:p w14:paraId="52D56CE4" w14:textId="77777777" w:rsidR="004E5998" w:rsidRPr="006642E9" w:rsidRDefault="004E5998" w:rsidP="00152B9A">
            <w:pPr>
              <w:jc w:val="center"/>
            </w:pPr>
            <w:r w:rsidRPr="006642E9">
              <w:t>4</w:t>
            </w:r>
          </w:p>
          <w:p w14:paraId="60BF4862" w14:textId="77777777" w:rsidR="004E5998" w:rsidRPr="006642E9" w:rsidRDefault="004E5998" w:rsidP="00152B9A">
            <w:pPr>
              <w:jc w:val="center"/>
            </w:pPr>
          </w:p>
        </w:tc>
        <w:tc>
          <w:tcPr>
            <w:tcW w:w="2835" w:type="dxa"/>
            <w:vMerge w:val="restart"/>
            <w:tcBorders>
              <w:top w:val="single" w:sz="6" w:space="0" w:color="auto"/>
              <w:left w:val="single" w:sz="6" w:space="0" w:color="auto"/>
              <w:bottom w:val="single" w:sz="12" w:space="0" w:color="auto"/>
              <w:right w:val="single" w:sz="6" w:space="0" w:color="auto"/>
            </w:tcBorders>
          </w:tcPr>
          <w:p w14:paraId="2548C479" w14:textId="77777777" w:rsidR="004E5998" w:rsidRPr="006642E9" w:rsidRDefault="004E5998" w:rsidP="00152B9A"/>
          <w:p w14:paraId="73A62CDF" w14:textId="77777777" w:rsidR="004E5998" w:rsidRPr="006642E9" w:rsidRDefault="004E5998" w:rsidP="00152B9A"/>
          <w:p w14:paraId="49145BD3" w14:textId="77777777" w:rsidR="004E5998" w:rsidRPr="006642E9" w:rsidRDefault="004E5998" w:rsidP="00152B9A"/>
        </w:tc>
        <w:tc>
          <w:tcPr>
            <w:tcW w:w="1201" w:type="dxa"/>
            <w:vMerge w:val="restart"/>
            <w:tcBorders>
              <w:top w:val="single" w:sz="6" w:space="0" w:color="auto"/>
              <w:left w:val="single" w:sz="6" w:space="0" w:color="auto"/>
              <w:bottom w:val="single" w:sz="12" w:space="0" w:color="auto"/>
              <w:right w:val="single" w:sz="6" w:space="0" w:color="auto"/>
            </w:tcBorders>
          </w:tcPr>
          <w:p w14:paraId="2D138E63" w14:textId="77777777" w:rsidR="004E5998" w:rsidRPr="006642E9" w:rsidRDefault="004E5998" w:rsidP="00152B9A"/>
        </w:tc>
        <w:tc>
          <w:tcPr>
            <w:tcW w:w="1440" w:type="dxa"/>
            <w:tcBorders>
              <w:top w:val="single" w:sz="6" w:space="0" w:color="auto"/>
              <w:left w:val="single" w:sz="6" w:space="0" w:color="auto"/>
              <w:bottom w:val="single" w:sz="6" w:space="0" w:color="auto"/>
              <w:right w:val="single" w:sz="6" w:space="0" w:color="auto"/>
            </w:tcBorders>
          </w:tcPr>
          <w:p w14:paraId="624A328C" w14:textId="77777777" w:rsidR="004E5998" w:rsidRPr="006642E9" w:rsidRDefault="004E5998" w:rsidP="00152B9A"/>
        </w:tc>
        <w:tc>
          <w:tcPr>
            <w:tcW w:w="3780" w:type="dxa"/>
            <w:vMerge w:val="restart"/>
            <w:tcBorders>
              <w:top w:val="single" w:sz="6" w:space="0" w:color="auto"/>
              <w:left w:val="single" w:sz="6" w:space="0" w:color="auto"/>
              <w:right w:val="single" w:sz="12" w:space="0" w:color="auto"/>
            </w:tcBorders>
          </w:tcPr>
          <w:p w14:paraId="538202BE" w14:textId="77777777" w:rsidR="004E5998" w:rsidRPr="006642E9" w:rsidRDefault="004E5998" w:rsidP="00152B9A"/>
        </w:tc>
      </w:tr>
      <w:tr w:rsidR="000526C2" w:rsidRPr="006642E9" w14:paraId="2B01C903" w14:textId="77777777" w:rsidTr="003234D7">
        <w:trPr>
          <w:cantSplit/>
          <w:trHeight w:val="1094"/>
        </w:trPr>
        <w:tc>
          <w:tcPr>
            <w:tcW w:w="568" w:type="dxa"/>
            <w:vMerge/>
            <w:tcBorders>
              <w:top w:val="single" w:sz="6" w:space="0" w:color="auto"/>
              <w:left w:val="single" w:sz="12" w:space="0" w:color="auto"/>
              <w:bottom w:val="single" w:sz="12" w:space="0" w:color="auto"/>
              <w:right w:val="single" w:sz="6" w:space="0" w:color="auto"/>
            </w:tcBorders>
            <w:vAlign w:val="center"/>
          </w:tcPr>
          <w:p w14:paraId="29570484" w14:textId="77777777" w:rsidR="004E5998" w:rsidRPr="006642E9" w:rsidRDefault="004E5998" w:rsidP="00152B9A"/>
        </w:tc>
        <w:tc>
          <w:tcPr>
            <w:tcW w:w="2835" w:type="dxa"/>
            <w:vMerge/>
            <w:tcBorders>
              <w:top w:val="single" w:sz="6" w:space="0" w:color="auto"/>
              <w:left w:val="single" w:sz="6" w:space="0" w:color="auto"/>
              <w:bottom w:val="single" w:sz="12" w:space="0" w:color="auto"/>
              <w:right w:val="single" w:sz="6" w:space="0" w:color="auto"/>
            </w:tcBorders>
            <w:vAlign w:val="center"/>
          </w:tcPr>
          <w:p w14:paraId="0A54F80D" w14:textId="77777777" w:rsidR="004E5998" w:rsidRPr="006642E9" w:rsidRDefault="004E5998" w:rsidP="00152B9A"/>
        </w:tc>
        <w:tc>
          <w:tcPr>
            <w:tcW w:w="1201" w:type="dxa"/>
            <w:vMerge/>
            <w:tcBorders>
              <w:top w:val="single" w:sz="6" w:space="0" w:color="auto"/>
              <w:left w:val="single" w:sz="6" w:space="0" w:color="auto"/>
              <w:bottom w:val="single" w:sz="12" w:space="0" w:color="auto"/>
              <w:right w:val="single" w:sz="6" w:space="0" w:color="auto"/>
            </w:tcBorders>
            <w:vAlign w:val="center"/>
          </w:tcPr>
          <w:p w14:paraId="78BCB1C2" w14:textId="77777777" w:rsidR="004E5998" w:rsidRPr="006642E9" w:rsidRDefault="004E5998" w:rsidP="00152B9A"/>
        </w:tc>
        <w:tc>
          <w:tcPr>
            <w:tcW w:w="1440" w:type="dxa"/>
            <w:tcBorders>
              <w:top w:val="single" w:sz="6" w:space="0" w:color="auto"/>
              <w:left w:val="single" w:sz="6" w:space="0" w:color="auto"/>
              <w:bottom w:val="single" w:sz="12" w:space="0" w:color="auto"/>
              <w:right w:val="single" w:sz="6" w:space="0" w:color="auto"/>
            </w:tcBorders>
          </w:tcPr>
          <w:p w14:paraId="79FC51AA" w14:textId="77777777" w:rsidR="004E5998" w:rsidRPr="006642E9" w:rsidRDefault="004E5998" w:rsidP="00152B9A"/>
        </w:tc>
        <w:tc>
          <w:tcPr>
            <w:tcW w:w="3780" w:type="dxa"/>
            <w:vMerge/>
            <w:tcBorders>
              <w:left w:val="single" w:sz="6" w:space="0" w:color="auto"/>
              <w:bottom w:val="single" w:sz="12" w:space="0" w:color="auto"/>
              <w:right w:val="single" w:sz="12" w:space="0" w:color="auto"/>
            </w:tcBorders>
          </w:tcPr>
          <w:p w14:paraId="5FD5E011" w14:textId="77777777" w:rsidR="004E5998" w:rsidRPr="006642E9" w:rsidRDefault="004E5998" w:rsidP="00152B9A"/>
        </w:tc>
      </w:tr>
    </w:tbl>
    <w:p w14:paraId="7E8953F3" w14:textId="77777777" w:rsidR="004E5998" w:rsidRPr="006642E9" w:rsidRDefault="004E5998" w:rsidP="004E5998">
      <w:pPr>
        <w:jc w:val="both"/>
      </w:pPr>
    </w:p>
    <w:p w14:paraId="756685A3" w14:textId="77777777" w:rsidR="004E5998" w:rsidRPr="006642E9" w:rsidRDefault="004E5998" w:rsidP="004E5998">
      <w:pPr>
        <w:pStyle w:val="Tekstpodstawowy"/>
        <w:rPr>
          <w:rFonts w:ascii="Times New Roman" w:hAnsi="Times New Roman"/>
          <w:szCs w:val="24"/>
        </w:rPr>
      </w:pPr>
    </w:p>
    <w:p w14:paraId="7921C1DC" w14:textId="77777777" w:rsidR="004E5998" w:rsidRPr="006642E9" w:rsidRDefault="004E5998" w:rsidP="004E5998">
      <w:pPr>
        <w:pStyle w:val="Tekstpodstawowy"/>
        <w:rPr>
          <w:rFonts w:ascii="Times New Roman" w:hAnsi="Times New Roman"/>
          <w:szCs w:val="24"/>
        </w:rPr>
      </w:pPr>
    </w:p>
    <w:p w14:paraId="1F171AAC" w14:textId="77777777" w:rsidR="004E5998" w:rsidRPr="006642E9" w:rsidRDefault="004E5998" w:rsidP="004E5998">
      <w:pPr>
        <w:pStyle w:val="Tekstpodstawowy"/>
        <w:rPr>
          <w:rFonts w:ascii="Times New Roman" w:hAnsi="Times New Roman"/>
          <w:szCs w:val="24"/>
        </w:rPr>
      </w:pPr>
    </w:p>
    <w:p w14:paraId="5466F4CD" w14:textId="77777777" w:rsidR="004E5998" w:rsidRPr="006642E9" w:rsidRDefault="004E5998" w:rsidP="004E5998">
      <w:pPr>
        <w:pStyle w:val="Tekstpodstawowy"/>
        <w:ind w:left="4248" w:hanging="4248"/>
        <w:rPr>
          <w:rFonts w:ascii="Times New Roman" w:hAnsi="Times New Roman"/>
          <w:szCs w:val="24"/>
        </w:rPr>
      </w:pPr>
    </w:p>
    <w:p w14:paraId="0CCA3EC8" w14:textId="4D128382" w:rsidR="004E5998" w:rsidRPr="006642E9" w:rsidRDefault="004E5998" w:rsidP="004E5998">
      <w:pPr>
        <w:pStyle w:val="Tekstpodstawowy"/>
        <w:ind w:left="4248" w:hanging="4248"/>
        <w:rPr>
          <w:rFonts w:ascii="Times New Roman" w:hAnsi="Times New Roman"/>
          <w:szCs w:val="24"/>
        </w:rPr>
      </w:pPr>
      <w:r w:rsidRPr="006642E9">
        <w:rPr>
          <w:rFonts w:ascii="Times New Roman" w:hAnsi="Times New Roman"/>
          <w:szCs w:val="24"/>
        </w:rPr>
        <w:t>............................. dn. __.__.202</w:t>
      </w:r>
      <w:r w:rsidR="00A97D85" w:rsidRPr="006642E9">
        <w:rPr>
          <w:rFonts w:ascii="Times New Roman" w:hAnsi="Times New Roman"/>
          <w:szCs w:val="24"/>
        </w:rPr>
        <w:t>5</w:t>
      </w:r>
      <w:r w:rsidRPr="006642E9">
        <w:rPr>
          <w:rFonts w:ascii="Times New Roman" w:hAnsi="Times New Roman"/>
          <w:szCs w:val="24"/>
        </w:rPr>
        <w:t xml:space="preserve"> r.        </w:t>
      </w:r>
      <w:r w:rsidRPr="006642E9">
        <w:rPr>
          <w:rFonts w:ascii="Times New Roman" w:hAnsi="Times New Roman"/>
          <w:szCs w:val="24"/>
        </w:rPr>
        <w:tab/>
      </w:r>
      <w:r w:rsidRPr="006642E9">
        <w:rPr>
          <w:rFonts w:ascii="Times New Roman" w:hAnsi="Times New Roman"/>
          <w:szCs w:val="24"/>
        </w:rPr>
        <w:tab/>
        <w:t xml:space="preserve">.............................................................                                                                                                                                                                                                 </w:t>
      </w:r>
    </w:p>
    <w:p w14:paraId="45D73E1F" w14:textId="77777777" w:rsidR="004E5998" w:rsidRPr="006642E9" w:rsidRDefault="004E5998" w:rsidP="004E5998">
      <w:pPr>
        <w:pStyle w:val="Tekstpodstawowy"/>
        <w:ind w:left="5400"/>
        <w:rPr>
          <w:rFonts w:ascii="Times New Roman" w:hAnsi="Times New Roman"/>
          <w:i/>
          <w:szCs w:val="24"/>
        </w:rPr>
      </w:pPr>
      <w:r w:rsidRPr="006642E9">
        <w:rPr>
          <w:rFonts w:ascii="Times New Roman" w:hAnsi="Times New Roman"/>
          <w:i/>
          <w:szCs w:val="24"/>
        </w:rPr>
        <w:t xml:space="preserve">(podpis upełnomocnionego </w:t>
      </w:r>
    </w:p>
    <w:p w14:paraId="6D76FF54" w14:textId="77777777" w:rsidR="004E5998" w:rsidRPr="006642E9" w:rsidRDefault="004E5998" w:rsidP="004E5998">
      <w:pPr>
        <w:pStyle w:val="Tekstpodstawowy"/>
        <w:ind w:left="5400"/>
        <w:rPr>
          <w:rFonts w:ascii="Times New Roman" w:hAnsi="Times New Roman"/>
          <w:i/>
          <w:szCs w:val="24"/>
        </w:rPr>
      </w:pPr>
      <w:r w:rsidRPr="006642E9">
        <w:rPr>
          <w:rFonts w:ascii="Times New Roman" w:hAnsi="Times New Roman"/>
          <w:i/>
          <w:szCs w:val="24"/>
        </w:rPr>
        <w:t>przedstawiciela Oferenta)</w:t>
      </w:r>
    </w:p>
    <w:p w14:paraId="53E07884" w14:textId="77777777" w:rsidR="000526C2" w:rsidRPr="006642E9" w:rsidRDefault="000526C2" w:rsidP="004E5998">
      <w:pPr>
        <w:pStyle w:val="Tekstpodstawowy"/>
        <w:ind w:left="5400"/>
        <w:rPr>
          <w:rFonts w:ascii="Times New Roman" w:hAnsi="Times New Roman"/>
          <w:i/>
          <w:szCs w:val="24"/>
        </w:rPr>
      </w:pPr>
    </w:p>
    <w:p w14:paraId="699F73F8" w14:textId="77777777" w:rsidR="000526C2" w:rsidRPr="006642E9" w:rsidRDefault="000526C2" w:rsidP="004E5998">
      <w:pPr>
        <w:pStyle w:val="Tekstpodstawowy"/>
        <w:ind w:left="5400"/>
        <w:rPr>
          <w:rFonts w:ascii="Times New Roman" w:hAnsi="Times New Roman"/>
          <w:i/>
          <w:szCs w:val="24"/>
        </w:rPr>
      </w:pPr>
    </w:p>
    <w:p w14:paraId="5D7E3221" w14:textId="77777777" w:rsidR="000526C2" w:rsidRPr="006642E9" w:rsidRDefault="000526C2" w:rsidP="004E5998">
      <w:pPr>
        <w:pStyle w:val="Tekstpodstawowy"/>
        <w:ind w:left="5400"/>
        <w:rPr>
          <w:rFonts w:ascii="Times New Roman" w:hAnsi="Times New Roman"/>
          <w:i/>
          <w:szCs w:val="24"/>
        </w:rPr>
      </w:pPr>
    </w:p>
    <w:p w14:paraId="79FD670F" w14:textId="77777777" w:rsidR="000526C2" w:rsidRPr="006642E9" w:rsidRDefault="000526C2" w:rsidP="004E5998">
      <w:pPr>
        <w:pStyle w:val="Tekstpodstawowy"/>
        <w:ind w:left="5400"/>
        <w:rPr>
          <w:rFonts w:ascii="Times New Roman" w:hAnsi="Times New Roman"/>
          <w:i/>
          <w:szCs w:val="24"/>
        </w:rPr>
      </w:pPr>
    </w:p>
    <w:p w14:paraId="01DED43B" w14:textId="4C1105A5" w:rsidR="000526C2" w:rsidRPr="006642E9" w:rsidRDefault="000526C2" w:rsidP="000526C2">
      <w:pPr>
        <w:pStyle w:val="Tekstpodstawowy"/>
        <w:ind w:left="5400"/>
        <w:rPr>
          <w:rFonts w:ascii="Times New Roman" w:hAnsi="Times New Roman"/>
          <w:i/>
          <w:szCs w:val="24"/>
        </w:rPr>
      </w:pPr>
    </w:p>
    <w:p w14:paraId="506C2884" w14:textId="77777777" w:rsidR="000526C2" w:rsidRPr="006642E9" w:rsidRDefault="000526C2" w:rsidP="000526C2">
      <w:pPr>
        <w:suppressAutoHyphens/>
        <w:autoSpaceDN w:val="0"/>
        <w:spacing w:line="360" w:lineRule="auto"/>
        <w:jc w:val="right"/>
        <w:textAlignment w:val="baseline"/>
        <w:rPr>
          <w:rFonts w:eastAsia="SimSun"/>
          <w:b/>
          <w:kern w:val="3"/>
          <w:sz w:val="24"/>
          <w:szCs w:val="24"/>
          <w:highlight w:val="lightGray"/>
          <w:lang w:eastAsia="en-US"/>
        </w:rPr>
      </w:pPr>
      <w:r w:rsidRPr="006642E9">
        <w:rPr>
          <w:rFonts w:eastAsia="SimSun"/>
          <w:b/>
          <w:kern w:val="3"/>
          <w:sz w:val="24"/>
          <w:szCs w:val="24"/>
          <w:lang w:eastAsia="en-US"/>
        </w:rPr>
        <w:lastRenderedPageBreak/>
        <w:t xml:space="preserve">ZAŁĄCZNIK NR 3A </w:t>
      </w:r>
    </w:p>
    <w:p w14:paraId="605B29CA" w14:textId="77777777" w:rsidR="000526C2" w:rsidRPr="006642E9" w:rsidRDefault="000526C2" w:rsidP="000526C2">
      <w:pPr>
        <w:suppressAutoHyphens/>
        <w:autoSpaceDN w:val="0"/>
        <w:spacing w:line="360" w:lineRule="auto"/>
        <w:jc w:val="center"/>
        <w:textAlignment w:val="baseline"/>
        <w:rPr>
          <w:rFonts w:eastAsia="SimSun"/>
          <w:b/>
          <w:kern w:val="3"/>
          <w:sz w:val="24"/>
          <w:szCs w:val="24"/>
          <w:lang w:eastAsia="en-US"/>
        </w:rPr>
      </w:pPr>
    </w:p>
    <w:p w14:paraId="245F226C" w14:textId="77777777" w:rsidR="000526C2" w:rsidRPr="006642E9" w:rsidRDefault="000526C2" w:rsidP="000526C2">
      <w:pPr>
        <w:spacing w:after="120" w:line="360" w:lineRule="auto"/>
        <w:jc w:val="center"/>
        <w:rPr>
          <w:rFonts w:eastAsia="Calibri"/>
          <w:b/>
          <w:sz w:val="24"/>
          <w:szCs w:val="24"/>
          <w:lang w:eastAsia="en-US"/>
        </w:rPr>
      </w:pPr>
      <w:r w:rsidRPr="006642E9">
        <w:rPr>
          <w:rFonts w:eastAsia="Calibri"/>
          <w:b/>
          <w:sz w:val="24"/>
          <w:szCs w:val="24"/>
          <w:lang w:eastAsia="en-US"/>
        </w:rPr>
        <w:t>Oświadczenia podmiotu udostępniającego zasoby</w:t>
      </w:r>
    </w:p>
    <w:p w14:paraId="70B83C42" w14:textId="77777777" w:rsidR="000526C2" w:rsidRPr="006642E9" w:rsidRDefault="000526C2" w:rsidP="000526C2">
      <w:pPr>
        <w:spacing w:after="120" w:line="360" w:lineRule="auto"/>
        <w:jc w:val="center"/>
        <w:rPr>
          <w:rFonts w:eastAsia="Calibri"/>
          <w:b/>
          <w:caps/>
          <w:sz w:val="24"/>
          <w:szCs w:val="24"/>
          <w:lang w:eastAsia="en-US"/>
        </w:rPr>
      </w:pPr>
      <w:r w:rsidRPr="006642E9">
        <w:rPr>
          <w:rFonts w:eastAsia="Calibri"/>
          <w:b/>
          <w:sz w:val="24"/>
          <w:szCs w:val="24"/>
          <w:lang w:eastAsia="en-US"/>
        </w:rPr>
        <w:t xml:space="preserve">UWZGLĘDNIAJĄCE PRZESŁANKI WYKLUCZENIA Z ART. 7 UST. 1 USTAWY </w:t>
      </w:r>
      <w:r w:rsidRPr="006642E9">
        <w:rPr>
          <w:rFonts w:eastAsia="Calibri"/>
          <w:b/>
          <w:caps/>
          <w:sz w:val="24"/>
          <w:szCs w:val="24"/>
          <w:lang w:eastAsia="en-US"/>
        </w:rPr>
        <w:t>o szczególnych rozwiązaniach w zakresie przeciwdziałania wspieraniu agresji na Ukrainę oraz służących ochronie bezpieczeństwa narodowego</w:t>
      </w:r>
    </w:p>
    <w:p w14:paraId="66ECA490" w14:textId="77777777" w:rsidR="000526C2" w:rsidRPr="006642E9" w:rsidRDefault="000526C2" w:rsidP="000526C2">
      <w:pPr>
        <w:spacing w:after="120" w:line="360" w:lineRule="auto"/>
        <w:jc w:val="center"/>
        <w:rPr>
          <w:rFonts w:eastAsia="Calibri"/>
          <w:b/>
          <w:sz w:val="24"/>
          <w:szCs w:val="24"/>
          <w:lang w:eastAsia="en-US"/>
        </w:rPr>
      </w:pPr>
      <w:r w:rsidRPr="006642E9">
        <w:rPr>
          <w:rFonts w:eastAsia="Calibri"/>
          <w:b/>
          <w:sz w:val="24"/>
          <w:szCs w:val="24"/>
          <w:lang w:eastAsia="en-US"/>
        </w:rPr>
        <w:t>składane na podstawie art. 125 ust. 5 ustawy Pzp</w:t>
      </w:r>
    </w:p>
    <w:p w14:paraId="1F721A6E" w14:textId="77777777" w:rsidR="000526C2" w:rsidRPr="006642E9" w:rsidRDefault="000526C2" w:rsidP="000526C2">
      <w:pPr>
        <w:spacing w:line="259" w:lineRule="auto"/>
        <w:jc w:val="both"/>
        <w:rPr>
          <w:rFonts w:eastAsia="Calibri"/>
          <w:sz w:val="24"/>
          <w:szCs w:val="24"/>
          <w:lang w:eastAsia="en-US"/>
        </w:rPr>
      </w:pPr>
    </w:p>
    <w:p w14:paraId="776CB9EF" w14:textId="45A10620" w:rsidR="000526C2" w:rsidRPr="006642E9" w:rsidRDefault="000526C2" w:rsidP="000526C2">
      <w:pPr>
        <w:jc w:val="both"/>
        <w:rPr>
          <w:rFonts w:eastAsia="Calibri"/>
          <w:b/>
          <w:bCs/>
          <w:sz w:val="24"/>
          <w:szCs w:val="24"/>
        </w:rPr>
      </w:pPr>
      <w:r w:rsidRPr="006642E9">
        <w:rPr>
          <w:rFonts w:eastAsia="Calibri"/>
          <w:sz w:val="24"/>
          <w:szCs w:val="24"/>
          <w:lang w:eastAsia="en-US"/>
        </w:rPr>
        <w:tab/>
        <w:t>Na potrzeby postępowania o udzielenie zamówienia publicznego</w:t>
      </w:r>
      <w:r w:rsidRPr="006642E9">
        <w:rPr>
          <w:rFonts w:eastAsia="Calibri"/>
          <w:sz w:val="24"/>
          <w:szCs w:val="24"/>
          <w:lang w:eastAsia="en-US"/>
        </w:rPr>
        <w:br/>
      </w:r>
      <w:r w:rsidR="00A97D85" w:rsidRPr="006642E9">
        <w:rPr>
          <w:rFonts w:eastAsia="Calibri"/>
          <w:sz w:val="24"/>
          <w:szCs w:val="24"/>
          <w:lang w:eastAsia="en-US"/>
        </w:rPr>
        <w:t xml:space="preserve">na </w:t>
      </w:r>
      <w:r w:rsidR="00A97D85" w:rsidRPr="006642E9">
        <w:rPr>
          <w:rFonts w:eastAsia="Calibri"/>
          <w:b/>
          <w:bCs/>
          <w:sz w:val="24"/>
          <w:szCs w:val="24"/>
        </w:rPr>
        <w:t xml:space="preserve">wykonanie robót budowlanych polegających na remoncie kanalizacji deszczowej na działce nr 2005/2 w obrębie geodezyjnym Sochaczew Wschód, na terenie Państwowej Szkoły Muzycznej I i II stopnia im. Fryderyka Chopina w Sochaczewie </w:t>
      </w:r>
      <w:r w:rsidRPr="006642E9">
        <w:rPr>
          <w:rFonts w:eastAsia="Calibri"/>
          <w:sz w:val="24"/>
          <w:szCs w:val="24"/>
          <w:lang w:eastAsia="en-US"/>
        </w:rPr>
        <w:t>oświadczam, co następuje:</w:t>
      </w:r>
    </w:p>
    <w:p w14:paraId="21260D12" w14:textId="77777777" w:rsidR="000526C2" w:rsidRPr="006642E9" w:rsidRDefault="000526C2" w:rsidP="000526C2">
      <w:pPr>
        <w:spacing w:line="360" w:lineRule="auto"/>
        <w:jc w:val="both"/>
        <w:rPr>
          <w:rFonts w:eastAsia="Calibri"/>
          <w:sz w:val="24"/>
          <w:szCs w:val="24"/>
          <w:lang w:eastAsia="en-US"/>
        </w:rPr>
      </w:pPr>
    </w:p>
    <w:p w14:paraId="4BD04022" w14:textId="77777777" w:rsidR="000526C2" w:rsidRPr="006642E9" w:rsidRDefault="000526C2" w:rsidP="000526C2">
      <w:pPr>
        <w:shd w:val="clear" w:color="auto" w:fill="BFBFBF"/>
        <w:spacing w:before="120" w:line="360" w:lineRule="auto"/>
        <w:rPr>
          <w:rFonts w:eastAsia="Calibri"/>
          <w:b/>
          <w:sz w:val="24"/>
          <w:szCs w:val="24"/>
          <w:lang w:eastAsia="en-US"/>
        </w:rPr>
      </w:pPr>
      <w:r w:rsidRPr="006642E9">
        <w:rPr>
          <w:rFonts w:eastAsia="Calibri"/>
          <w:b/>
          <w:sz w:val="24"/>
          <w:szCs w:val="24"/>
          <w:lang w:eastAsia="en-US"/>
        </w:rPr>
        <w:t>OŚWIADCZENIA DOTYCZĄCE PODSTAW WYKLUCZENIA:</w:t>
      </w:r>
    </w:p>
    <w:p w14:paraId="20B1AEB1" w14:textId="54809F34" w:rsidR="000526C2" w:rsidRPr="00571B2B" w:rsidRDefault="000526C2" w:rsidP="00571B2B">
      <w:pPr>
        <w:numPr>
          <w:ilvl w:val="0"/>
          <w:numId w:val="70"/>
        </w:numPr>
        <w:spacing w:before="120" w:after="160" w:line="360" w:lineRule="auto"/>
        <w:contextualSpacing/>
        <w:jc w:val="both"/>
        <w:rPr>
          <w:rFonts w:eastAsia="Calibri"/>
          <w:sz w:val="24"/>
          <w:szCs w:val="24"/>
          <w:lang w:eastAsia="en-US"/>
        </w:rPr>
      </w:pPr>
      <w:r w:rsidRPr="006642E9">
        <w:rPr>
          <w:rFonts w:eastAsia="Calibri"/>
          <w:sz w:val="24"/>
          <w:szCs w:val="24"/>
          <w:lang w:eastAsia="en-US"/>
        </w:rPr>
        <w:t xml:space="preserve">Oświadczam, że nie zachodzą w stosunku do mnie przesłanki wykluczenia </w:t>
      </w:r>
      <w:r w:rsidRPr="006642E9">
        <w:rPr>
          <w:rFonts w:eastAsia="Calibri"/>
          <w:sz w:val="24"/>
          <w:szCs w:val="24"/>
          <w:lang w:eastAsia="en-US"/>
        </w:rPr>
        <w:br/>
        <w:t>z postępowania na podstawie  art. 108 ust 1 ustawy Pzp.</w:t>
      </w:r>
    </w:p>
    <w:p w14:paraId="5B87704D" w14:textId="77777777" w:rsidR="000526C2" w:rsidRPr="006642E9" w:rsidRDefault="000526C2" w:rsidP="00EE63EB">
      <w:pPr>
        <w:numPr>
          <w:ilvl w:val="0"/>
          <w:numId w:val="70"/>
        </w:numPr>
        <w:spacing w:after="160" w:line="360" w:lineRule="auto"/>
        <w:jc w:val="both"/>
        <w:rPr>
          <w:rFonts w:eastAsia="Calibri"/>
          <w:sz w:val="24"/>
          <w:szCs w:val="24"/>
          <w:lang w:eastAsia="en-US"/>
        </w:rPr>
      </w:pPr>
      <w:r w:rsidRPr="006642E9">
        <w:rPr>
          <w:rFonts w:eastAsia="Calibri"/>
          <w:sz w:val="24"/>
          <w:szCs w:val="24"/>
          <w:lang w:eastAsia="en-US"/>
        </w:rPr>
        <w:t xml:space="preserve">Oświadczam, że nie zachodzą w stosunku do mnie przesłanki wykluczenia </w:t>
      </w:r>
      <w:r w:rsidRPr="006642E9">
        <w:rPr>
          <w:rFonts w:eastAsia="Calibri"/>
          <w:sz w:val="24"/>
          <w:szCs w:val="24"/>
          <w:lang w:eastAsia="en-US"/>
        </w:rPr>
        <w:br/>
        <w:t xml:space="preserve">z postępowania na podstawie art.  </w:t>
      </w:r>
      <w:r w:rsidRPr="006642E9">
        <w:rPr>
          <w:sz w:val="24"/>
          <w:szCs w:val="24"/>
        </w:rPr>
        <w:t xml:space="preserve">7 ust. 1 ustawy </w:t>
      </w:r>
      <w:r w:rsidRPr="006642E9">
        <w:rPr>
          <w:rFonts w:eastAsia="Calibri"/>
          <w:sz w:val="24"/>
          <w:szCs w:val="24"/>
          <w:lang w:eastAsia="en-US"/>
        </w:rPr>
        <w:t>z dnia 13 kwietnia 2022 r.</w:t>
      </w:r>
      <w:r w:rsidRPr="006642E9">
        <w:rPr>
          <w:rFonts w:eastAsia="Calibri"/>
          <w:i/>
          <w:iCs/>
          <w:sz w:val="24"/>
          <w:szCs w:val="24"/>
          <w:lang w:eastAsia="en-US"/>
        </w:rPr>
        <w:t xml:space="preserve"> </w:t>
      </w:r>
      <w:r w:rsidRPr="006642E9">
        <w:rPr>
          <w:rFonts w:eastAsia="Calibri"/>
          <w:i/>
          <w:iCs/>
          <w:sz w:val="24"/>
          <w:szCs w:val="24"/>
          <w:lang w:eastAsia="en-US"/>
        </w:rPr>
        <w:br/>
      </w:r>
      <w:r w:rsidRPr="006642E9">
        <w:rPr>
          <w:rFonts w:eastAsia="Calibri"/>
          <w:iCs/>
          <w:sz w:val="24"/>
          <w:szCs w:val="24"/>
          <w:lang w:eastAsia="en-US"/>
        </w:rPr>
        <w:t xml:space="preserve">o szczególnych rozwiązaniach w zakresie przeciwdziałania wspieraniu agresji </w:t>
      </w:r>
      <w:r w:rsidRPr="006642E9">
        <w:rPr>
          <w:rFonts w:eastAsia="Calibri"/>
          <w:iCs/>
          <w:sz w:val="24"/>
          <w:szCs w:val="24"/>
          <w:lang w:eastAsia="en-US"/>
        </w:rPr>
        <w:br/>
        <w:t>na Ukrainę oraz służących ochronie bezpieczeństwa narodowego</w:t>
      </w:r>
      <w:r w:rsidRPr="006642E9">
        <w:rPr>
          <w:rFonts w:eastAsia="Calibri"/>
          <w:i/>
          <w:iCs/>
          <w:sz w:val="24"/>
          <w:szCs w:val="24"/>
          <w:lang w:eastAsia="en-US"/>
        </w:rPr>
        <w:t xml:space="preserve"> (Dz. U. poz. 835)</w:t>
      </w:r>
      <w:r w:rsidRPr="006642E9">
        <w:rPr>
          <w:rFonts w:eastAsia="Calibri"/>
          <w:i/>
          <w:iCs/>
          <w:sz w:val="24"/>
          <w:szCs w:val="24"/>
          <w:vertAlign w:val="superscript"/>
          <w:lang w:eastAsia="en-US"/>
        </w:rPr>
        <w:footnoteReference w:id="2"/>
      </w:r>
      <w:r w:rsidRPr="006642E9">
        <w:rPr>
          <w:rFonts w:eastAsia="Calibri"/>
          <w:i/>
          <w:iCs/>
          <w:sz w:val="24"/>
          <w:szCs w:val="24"/>
          <w:lang w:eastAsia="en-US"/>
        </w:rPr>
        <w:t>.</w:t>
      </w:r>
      <w:r w:rsidRPr="006642E9">
        <w:rPr>
          <w:rFonts w:eastAsia="Calibri"/>
          <w:sz w:val="24"/>
          <w:szCs w:val="24"/>
          <w:lang w:eastAsia="en-US"/>
        </w:rPr>
        <w:t xml:space="preserve"> </w:t>
      </w:r>
    </w:p>
    <w:p w14:paraId="75EC160E" w14:textId="77777777" w:rsidR="000526C2" w:rsidRPr="006642E9" w:rsidRDefault="000526C2" w:rsidP="000526C2">
      <w:pPr>
        <w:shd w:val="clear" w:color="auto" w:fill="BFBFBF"/>
        <w:spacing w:after="120" w:line="360" w:lineRule="auto"/>
        <w:jc w:val="both"/>
        <w:rPr>
          <w:rFonts w:eastAsia="Calibri"/>
          <w:b/>
          <w:sz w:val="24"/>
          <w:szCs w:val="24"/>
          <w:lang w:eastAsia="en-US"/>
        </w:rPr>
      </w:pPr>
      <w:r w:rsidRPr="006642E9">
        <w:rPr>
          <w:rFonts w:eastAsia="Calibri"/>
          <w:b/>
          <w:sz w:val="24"/>
          <w:szCs w:val="24"/>
          <w:lang w:eastAsia="en-US"/>
        </w:rPr>
        <w:t>OŚWIADCZENIE DOTYCZĄCE WARUNKÓW UDZIAŁU W POSTĘPOWANIU:</w:t>
      </w:r>
    </w:p>
    <w:p w14:paraId="7D17205A" w14:textId="77777777" w:rsidR="000526C2" w:rsidRPr="006642E9" w:rsidRDefault="000526C2" w:rsidP="000526C2">
      <w:pPr>
        <w:spacing w:after="120" w:line="360" w:lineRule="auto"/>
        <w:jc w:val="both"/>
        <w:rPr>
          <w:rFonts w:eastAsia="Calibri"/>
          <w:sz w:val="24"/>
          <w:szCs w:val="24"/>
          <w:lang w:eastAsia="en-US"/>
        </w:rPr>
      </w:pPr>
      <w:r w:rsidRPr="006642E9">
        <w:rPr>
          <w:rFonts w:eastAsia="Calibri"/>
          <w:sz w:val="24"/>
          <w:szCs w:val="24"/>
          <w:lang w:eastAsia="en-US"/>
        </w:rPr>
        <w:t>Oświadczam, że spełniam warunki udziału w postępowaniu określone przez zamawiającego w    </w:t>
      </w:r>
      <w:bookmarkStart w:id="14" w:name="_Hlk99016450"/>
      <w:r w:rsidRPr="006642E9">
        <w:rPr>
          <w:rFonts w:eastAsia="Calibri"/>
          <w:sz w:val="24"/>
          <w:szCs w:val="24"/>
          <w:lang w:eastAsia="en-US"/>
        </w:rPr>
        <w:t>…………..…………………………………………………..………………………………</w:t>
      </w:r>
      <w:r w:rsidRPr="006642E9">
        <w:rPr>
          <w:rFonts w:eastAsia="Calibri"/>
          <w:sz w:val="24"/>
          <w:szCs w:val="24"/>
          <w:lang w:eastAsia="en-US"/>
        </w:rPr>
        <w:lastRenderedPageBreak/>
        <w:t>…………..</w:t>
      </w:r>
      <w:bookmarkEnd w:id="14"/>
      <w:r w:rsidRPr="006642E9">
        <w:rPr>
          <w:rFonts w:eastAsia="Calibri"/>
          <w:sz w:val="24"/>
          <w:szCs w:val="24"/>
          <w:lang w:eastAsia="en-US"/>
        </w:rPr>
        <w:t xml:space="preserve"> </w:t>
      </w:r>
      <w:r w:rsidRPr="006642E9">
        <w:rPr>
          <w:rFonts w:eastAsia="Calibri"/>
          <w:i/>
          <w:sz w:val="24"/>
          <w:szCs w:val="24"/>
          <w:lang w:eastAsia="en-US"/>
        </w:rPr>
        <w:t>(wskazać dokument i właściwą jednostkę redakcyjną dokumentu, w której określono warunki udziału w postępowaniu)</w:t>
      </w:r>
      <w:r w:rsidRPr="006642E9">
        <w:rPr>
          <w:rFonts w:eastAsia="Calibri"/>
          <w:sz w:val="24"/>
          <w:szCs w:val="24"/>
          <w:lang w:eastAsia="en-US"/>
        </w:rPr>
        <w:t xml:space="preserve"> w  następującym zakresie: ………………………………………………………………………………………..…………………………………………………..…………………………………………………………</w:t>
      </w:r>
    </w:p>
    <w:p w14:paraId="7B4113E7" w14:textId="77777777" w:rsidR="000526C2" w:rsidRPr="006642E9" w:rsidRDefault="000526C2" w:rsidP="000526C2">
      <w:pPr>
        <w:shd w:val="clear" w:color="auto" w:fill="BFBFBF"/>
        <w:spacing w:after="120" w:line="360" w:lineRule="auto"/>
        <w:jc w:val="both"/>
        <w:rPr>
          <w:rFonts w:eastAsia="Calibri"/>
          <w:b/>
          <w:sz w:val="24"/>
          <w:szCs w:val="24"/>
          <w:lang w:eastAsia="en-US"/>
        </w:rPr>
      </w:pPr>
      <w:bookmarkStart w:id="15" w:name="_Hlk99009560"/>
      <w:r w:rsidRPr="006642E9">
        <w:rPr>
          <w:rFonts w:eastAsia="Calibri"/>
          <w:b/>
          <w:sz w:val="24"/>
          <w:szCs w:val="24"/>
          <w:lang w:eastAsia="en-US"/>
        </w:rPr>
        <w:t>OŚWIADCZENIE DOTYCZĄCE PODANYCH INFORMACJI:</w:t>
      </w:r>
      <w:bookmarkEnd w:id="15"/>
    </w:p>
    <w:p w14:paraId="0AA584D3" w14:textId="77777777" w:rsidR="000526C2" w:rsidRPr="006642E9" w:rsidRDefault="000526C2" w:rsidP="000526C2">
      <w:pPr>
        <w:spacing w:before="120" w:after="120" w:line="360" w:lineRule="auto"/>
        <w:jc w:val="both"/>
        <w:rPr>
          <w:rFonts w:eastAsia="Calibri"/>
          <w:sz w:val="24"/>
          <w:szCs w:val="24"/>
          <w:lang w:eastAsia="en-US"/>
        </w:rPr>
      </w:pPr>
      <w:r w:rsidRPr="006642E9">
        <w:rPr>
          <w:rFonts w:eastAsia="Calibri"/>
          <w:sz w:val="24"/>
          <w:szCs w:val="24"/>
          <w:lang w:eastAsia="en-US"/>
        </w:rPr>
        <w:t xml:space="preserve">Oświadczam, że wszystkie informacje podane w powyższych oświadczeniach są aktualne </w:t>
      </w:r>
      <w:r w:rsidRPr="006642E9">
        <w:rPr>
          <w:rFonts w:eastAsia="Calibri"/>
          <w:sz w:val="24"/>
          <w:szCs w:val="24"/>
          <w:lang w:eastAsia="en-US"/>
        </w:rPr>
        <w:br/>
        <w:t xml:space="preserve">i zgodne z prawdą oraz zostały przedstawione z pełną świadomością konsekwencji wprowadzenia zamawiającego w błąd przy przedstawianiu informacji. </w:t>
      </w:r>
    </w:p>
    <w:p w14:paraId="0AE54888" w14:textId="77777777" w:rsidR="000526C2" w:rsidRPr="006642E9" w:rsidRDefault="000526C2" w:rsidP="000526C2">
      <w:pPr>
        <w:shd w:val="clear" w:color="auto" w:fill="BFBFBF"/>
        <w:spacing w:after="120" w:line="360" w:lineRule="auto"/>
        <w:jc w:val="both"/>
        <w:rPr>
          <w:rFonts w:eastAsia="Calibri"/>
          <w:b/>
          <w:sz w:val="24"/>
          <w:szCs w:val="24"/>
          <w:lang w:eastAsia="en-US"/>
        </w:rPr>
      </w:pPr>
      <w:r w:rsidRPr="006642E9">
        <w:rPr>
          <w:rFonts w:eastAsia="Calibri"/>
          <w:b/>
          <w:sz w:val="24"/>
          <w:szCs w:val="24"/>
          <w:lang w:eastAsia="en-US"/>
        </w:rPr>
        <w:t>INFORMACJA DOTYCZĄCA DOSTĘPU DO PODMIOTOWYCH ŚRODKÓW DOWODOWYCH:</w:t>
      </w:r>
    </w:p>
    <w:p w14:paraId="191C2D86" w14:textId="77777777" w:rsidR="000526C2" w:rsidRPr="006642E9" w:rsidRDefault="000526C2" w:rsidP="000526C2">
      <w:pPr>
        <w:spacing w:after="120" w:line="360" w:lineRule="auto"/>
        <w:jc w:val="both"/>
        <w:rPr>
          <w:rFonts w:eastAsia="Calibri"/>
          <w:sz w:val="24"/>
          <w:szCs w:val="24"/>
          <w:lang w:eastAsia="en-US"/>
        </w:rPr>
      </w:pPr>
      <w:r w:rsidRPr="006642E9">
        <w:rPr>
          <w:rFonts w:eastAsia="Calibri"/>
          <w:sz w:val="24"/>
          <w:szCs w:val="24"/>
          <w:lang w:eastAsia="en-US"/>
        </w:rPr>
        <w:t>Wskazuję następujące podmiotowe środki dowodowe, które można uzyskać za pomocą bezpłatnych i ogólnodostępnych baz danych, oraz dane umożliwiające dostęp do tych środków:</w:t>
      </w:r>
    </w:p>
    <w:p w14:paraId="690B3648" w14:textId="77777777" w:rsidR="000526C2" w:rsidRPr="006642E9" w:rsidRDefault="000526C2" w:rsidP="000526C2">
      <w:pPr>
        <w:spacing w:line="360" w:lineRule="auto"/>
        <w:jc w:val="both"/>
        <w:rPr>
          <w:rFonts w:eastAsia="Calibri"/>
          <w:sz w:val="22"/>
          <w:szCs w:val="22"/>
          <w:lang w:eastAsia="en-US"/>
        </w:rPr>
      </w:pPr>
      <w:r w:rsidRPr="006642E9">
        <w:rPr>
          <w:rFonts w:eastAsia="Calibri"/>
          <w:sz w:val="24"/>
          <w:szCs w:val="24"/>
          <w:lang w:eastAsia="en-US"/>
        </w:rPr>
        <w:t xml:space="preserve">1) </w:t>
      </w:r>
      <w:r w:rsidRPr="006642E9">
        <w:rPr>
          <w:rFonts w:eastAsia="Calibri"/>
          <w:sz w:val="22"/>
          <w:szCs w:val="22"/>
          <w:lang w:eastAsia="en-US"/>
        </w:rPr>
        <w:t>......................................................................................................................................................</w:t>
      </w:r>
    </w:p>
    <w:p w14:paraId="6E2E68BB" w14:textId="77777777" w:rsidR="000526C2" w:rsidRPr="006642E9" w:rsidRDefault="000526C2" w:rsidP="000526C2">
      <w:pPr>
        <w:spacing w:line="360" w:lineRule="auto"/>
        <w:jc w:val="both"/>
        <w:rPr>
          <w:rFonts w:eastAsia="Calibri"/>
          <w:sz w:val="22"/>
          <w:szCs w:val="22"/>
          <w:lang w:eastAsia="en-US"/>
        </w:rPr>
      </w:pPr>
      <w:r w:rsidRPr="006642E9">
        <w:rPr>
          <w:rFonts w:eastAsia="Calibri"/>
          <w:i/>
          <w:sz w:val="22"/>
          <w:szCs w:val="22"/>
          <w:lang w:eastAsia="en-US"/>
        </w:rPr>
        <w:t>(wskazać podmiotowy środek dowodowy, adres internetowy, wydający urząd lub organ, dokładne dane referencyjne dokumentacji)</w:t>
      </w:r>
    </w:p>
    <w:p w14:paraId="0574C273" w14:textId="77777777" w:rsidR="000526C2" w:rsidRPr="006642E9" w:rsidRDefault="000526C2" w:rsidP="000526C2">
      <w:pPr>
        <w:spacing w:line="360" w:lineRule="auto"/>
        <w:jc w:val="both"/>
        <w:rPr>
          <w:rFonts w:eastAsia="Calibri"/>
          <w:sz w:val="22"/>
          <w:szCs w:val="22"/>
          <w:lang w:eastAsia="en-US"/>
        </w:rPr>
      </w:pPr>
      <w:r w:rsidRPr="006642E9">
        <w:rPr>
          <w:rFonts w:eastAsia="Calibri"/>
          <w:sz w:val="24"/>
          <w:szCs w:val="24"/>
          <w:lang w:eastAsia="en-US"/>
        </w:rPr>
        <w:t xml:space="preserve">2) </w:t>
      </w:r>
      <w:r w:rsidRPr="006642E9">
        <w:rPr>
          <w:rFonts w:eastAsia="Calibri"/>
          <w:sz w:val="22"/>
          <w:szCs w:val="22"/>
          <w:lang w:eastAsia="en-US"/>
        </w:rPr>
        <w:t>.......................................................................................................................................................</w:t>
      </w:r>
    </w:p>
    <w:p w14:paraId="6B547AA2" w14:textId="77777777" w:rsidR="000526C2" w:rsidRPr="006642E9" w:rsidRDefault="000526C2" w:rsidP="000526C2">
      <w:pPr>
        <w:spacing w:line="360" w:lineRule="auto"/>
        <w:jc w:val="both"/>
        <w:rPr>
          <w:rFonts w:eastAsia="Calibri"/>
          <w:sz w:val="22"/>
          <w:szCs w:val="22"/>
          <w:lang w:eastAsia="en-US"/>
        </w:rPr>
      </w:pPr>
      <w:r w:rsidRPr="006642E9">
        <w:rPr>
          <w:rFonts w:eastAsia="Calibri"/>
          <w:i/>
          <w:sz w:val="22"/>
          <w:szCs w:val="22"/>
          <w:lang w:eastAsia="en-US"/>
        </w:rPr>
        <w:t>(wskazać podmiotowy środek dowodowy, adres internetowy, wydający urząd lub organ, dokładne dane referencyjne dokumentacji)</w:t>
      </w:r>
    </w:p>
    <w:p w14:paraId="22F19649" w14:textId="77777777" w:rsidR="000526C2" w:rsidRPr="006642E9" w:rsidRDefault="000526C2" w:rsidP="000526C2">
      <w:pPr>
        <w:spacing w:after="160" w:line="360" w:lineRule="auto"/>
        <w:jc w:val="both"/>
        <w:rPr>
          <w:rFonts w:eastAsia="Calibri"/>
          <w:sz w:val="24"/>
          <w:szCs w:val="24"/>
          <w:lang w:eastAsia="en-US"/>
        </w:rPr>
      </w:pPr>
    </w:p>
    <w:p w14:paraId="291F24B2" w14:textId="77777777" w:rsidR="000526C2" w:rsidRPr="006642E9" w:rsidRDefault="000526C2" w:rsidP="000526C2">
      <w:pPr>
        <w:pStyle w:val="Standard"/>
        <w:spacing w:after="0" w:line="360" w:lineRule="auto"/>
        <w:jc w:val="both"/>
        <w:rPr>
          <w:rFonts w:ascii="Times New Roman" w:hAnsi="Times New Roman" w:cs="Times New Roman"/>
          <w:sz w:val="24"/>
          <w:szCs w:val="24"/>
        </w:rPr>
      </w:pPr>
      <w:r w:rsidRPr="006642E9">
        <w:rPr>
          <w:rFonts w:ascii="Times New Roman" w:hAnsi="Times New Roman" w:cs="Times New Roman"/>
          <w:sz w:val="24"/>
          <w:szCs w:val="24"/>
        </w:rPr>
        <w:t xml:space="preserve">…………….……. </w:t>
      </w:r>
      <w:r w:rsidRPr="006642E9">
        <w:rPr>
          <w:rFonts w:ascii="Times New Roman" w:hAnsi="Times New Roman" w:cs="Times New Roman"/>
          <w:i/>
          <w:sz w:val="24"/>
          <w:szCs w:val="24"/>
        </w:rPr>
        <w:t xml:space="preserve">(miejscowość), </w:t>
      </w:r>
      <w:r w:rsidRPr="006642E9">
        <w:rPr>
          <w:rFonts w:ascii="Times New Roman" w:hAnsi="Times New Roman" w:cs="Times New Roman"/>
          <w:sz w:val="24"/>
          <w:szCs w:val="24"/>
        </w:rPr>
        <w:t>dnia ………….……. r.</w:t>
      </w:r>
    </w:p>
    <w:p w14:paraId="2ACF80A8" w14:textId="77777777" w:rsidR="000526C2" w:rsidRPr="006642E9" w:rsidRDefault="000526C2" w:rsidP="000526C2">
      <w:pPr>
        <w:pStyle w:val="Standard"/>
        <w:spacing w:after="0" w:line="240" w:lineRule="auto"/>
        <w:jc w:val="both"/>
        <w:rPr>
          <w:rFonts w:ascii="Times New Roman" w:hAnsi="Times New Roman" w:cs="Times New Roman"/>
          <w:sz w:val="24"/>
          <w:szCs w:val="24"/>
        </w:rPr>
      </w:pPr>
      <w:r w:rsidRPr="006642E9">
        <w:rPr>
          <w:rFonts w:ascii="Times New Roman" w:hAnsi="Times New Roman" w:cs="Times New Roman"/>
          <w:sz w:val="24"/>
          <w:szCs w:val="24"/>
        </w:rPr>
        <w:tab/>
      </w:r>
      <w:r w:rsidRPr="006642E9">
        <w:rPr>
          <w:rFonts w:ascii="Times New Roman" w:hAnsi="Times New Roman" w:cs="Times New Roman"/>
          <w:sz w:val="24"/>
          <w:szCs w:val="24"/>
        </w:rPr>
        <w:tab/>
      </w:r>
      <w:r w:rsidRPr="006642E9">
        <w:rPr>
          <w:rFonts w:ascii="Times New Roman" w:hAnsi="Times New Roman" w:cs="Times New Roman"/>
          <w:sz w:val="24"/>
          <w:szCs w:val="24"/>
        </w:rPr>
        <w:tab/>
      </w:r>
      <w:r w:rsidRPr="006642E9">
        <w:rPr>
          <w:rFonts w:ascii="Times New Roman" w:hAnsi="Times New Roman" w:cs="Times New Roman"/>
          <w:sz w:val="24"/>
          <w:szCs w:val="24"/>
        </w:rPr>
        <w:tab/>
      </w:r>
      <w:r w:rsidRPr="006642E9">
        <w:rPr>
          <w:rFonts w:ascii="Times New Roman" w:hAnsi="Times New Roman" w:cs="Times New Roman"/>
          <w:sz w:val="24"/>
          <w:szCs w:val="24"/>
        </w:rPr>
        <w:tab/>
      </w:r>
      <w:r w:rsidRPr="006642E9">
        <w:rPr>
          <w:rFonts w:ascii="Times New Roman" w:hAnsi="Times New Roman" w:cs="Times New Roman"/>
          <w:sz w:val="24"/>
          <w:szCs w:val="24"/>
        </w:rPr>
        <w:tab/>
      </w:r>
      <w:r w:rsidRPr="006642E9">
        <w:rPr>
          <w:rFonts w:ascii="Times New Roman" w:hAnsi="Times New Roman" w:cs="Times New Roman"/>
          <w:sz w:val="24"/>
          <w:szCs w:val="24"/>
        </w:rPr>
        <w:tab/>
        <w:t xml:space="preserve">        ………………………………………</w:t>
      </w:r>
    </w:p>
    <w:p w14:paraId="75876526" w14:textId="77777777" w:rsidR="000526C2" w:rsidRPr="006642E9" w:rsidRDefault="000526C2" w:rsidP="000526C2">
      <w:pPr>
        <w:pStyle w:val="Standard"/>
        <w:spacing w:after="0" w:line="240" w:lineRule="auto"/>
        <w:ind w:left="5664" w:firstLine="708"/>
        <w:jc w:val="both"/>
        <w:rPr>
          <w:rFonts w:ascii="Times New Roman" w:hAnsi="Times New Roman" w:cs="Times New Roman"/>
          <w:i/>
          <w:sz w:val="24"/>
          <w:szCs w:val="24"/>
        </w:rPr>
      </w:pPr>
      <w:r w:rsidRPr="006642E9">
        <w:rPr>
          <w:rFonts w:ascii="Times New Roman" w:hAnsi="Times New Roman" w:cs="Times New Roman"/>
          <w:i/>
          <w:sz w:val="24"/>
          <w:szCs w:val="24"/>
        </w:rPr>
        <w:t xml:space="preserve">                         (podpis)</w:t>
      </w:r>
    </w:p>
    <w:p w14:paraId="165A47D7" w14:textId="77777777" w:rsidR="000526C2" w:rsidRPr="006642E9" w:rsidRDefault="000526C2" w:rsidP="000526C2">
      <w:pPr>
        <w:pStyle w:val="Standard"/>
        <w:spacing w:after="0" w:line="240" w:lineRule="auto"/>
        <w:ind w:left="5664" w:firstLine="708"/>
        <w:jc w:val="both"/>
        <w:rPr>
          <w:rFonts w:ascii="Times New Roman" w:hAnsi="Times New Roman" w:cs="Times New Roman"/>
          <w:i/>
          <w:sz w:val="24"/>
          <w:szCs w:val="24"/>
        </w:rPr>
      </w:pPr>
    </w:p>
    <w:p w14:paraId="4F6AF22A" w14:textId="77777777" w:rsidR="000526C2" w:rsidRPr="006642E9" w:rsidRDefault="000526C2" w:rsidP="000526C2">
      <w:pPr>
        <w:jc w:val="both"/>
        <w:rPr>
          <w:b/>
          <w:bCs/>
          <w:sz w:val="24"/>
          <w:szCs w:val="24"/>
          <w:u w:val="single"/>
        </w:rPr>
      </w:pPr>
      <w:r w:rsidRPr="006642E9">
        <w:rPr>
          <w:b/>
          <w:bCs/>
          <w:sz w:val="24"/>
          <w:szCs w:val="24"/>
        </w:rPr>
        <w:t xml:space="preserve">UWAGA: w odniesieniu do warunków dotyczących wykształcenia, kwalifikacji zawodowych lub doświadczenia, Wykonawcy mogą polegać na zdolnościach innych podmiotów, </w:t>
      </w:r>
      <w:r w:rsidRPr="006642E9">
        <w:rPr>
          <w:b/>
          <w:bCs/>
          <w:sz w:val="24"/>
          <w:szCs w:val="24"/>
          <w:u w:val="single"/>
        </w:rPr>
        <w:t>jeżeli podmioty te zrealizują roboty budowlane lub usługi, do realizacji których te zdolności są wymagane.</w:t>
      </w:r>
    </w:p>
    <w:p w14:paraId="54D91AB6" w14:textId="77777777" w:rsidR="000526C2" w:rsidRPr="006642E9" w:rsidRDefault="000526C2" w:rsidP="00EE63EB">
      <w:pPr>
        <w:numPr>
          <w:ilvl w:val="0"/>
          <w:numId w:val="69"/>
        </w:numPr>
        <w:shd w:val="clear" w:color="auto" w:fill="FFFFFF"/>
        <w:tabs>
          <w:tab w:val="left" w:pos="284"/>
        </w:tabs>
        <w:ind w:left="284" w:right="-425" w:hanging="284"/>
        <w:jc w:val="both"/>
        <w:rPr>
          <w:sz w:val="24"/>
          <w:szCs w:val="24"/>
        </w:rPr>
      </w:pPr>
      <w:r w:rsidRPr="006642E9">
        <w:rPr>
          <w:sz w:val="24"/>
          <w:szCs w:val="24"/>
        </w:rPr>
        <w:t xml:space="preserve">np. umowa przedwstępna, umowa o podwykonawstwo, umowa o współpracy, porozumienie pomiędzy pracodawcami o delegowaniu pracowników w celu wykonywania pracy u Wykonawcy itp. </w:t>
      </w:r>
    </w:p>
    <w:p w14:paraId="03A1F207" w14:textId="77777777" w:rsidR="000526C2" w:rsidRPr="006642E9" w:rsidRDefault="000526C2">
      <w:pPr>
        <w:rPr>
          <w:b/>
          <w:sz w:val="24"/>
          <w:szCs w:val="24"/>
          <w:lang w:val="x-none" w:eastAsia="x-none"/>
        </w:rPr>
      </w:pPr>
      <w:r w:rsidRPr="006642E9">
        <w:rPr>
          <w:b/>
          <w:szCs w:val="24"/>
        </w:rPr>
        <w:br w:type="page"/>
      </w:r>
    </w:p>
    <w:p w14:paraId="63F9655D" w14:textId="6FB6C67F" w:rsidR="004E5998" w:rsidRPr="006642E9" w:rsidRDefault="004E5998" w:rsidP="004D297B">
      <w:pPr>
        <w:jc w:val="center"/>
        <w:rPr>
          <w:b/>
          <w:sz w:val="24"/>
          <w:szCs w:val="24"/>
        </w:rPr>
      </w:pPr>
      <w:r w:rsidRPr="006642E9">
        <w:rPr>
          <w:b/>
          <w:sz w:val="24"/>
          <w:szCs w:val="24"/>
        </w:rPr>
        <w:lastRenderedPageBreak/>
        <w:t>ZAŁĄCZNIK NR 4 DO SWZ</w:t>
      </w:r>
    </w:p>
    <w:p w14:paraId="71B29166" w14:textId="77777777" w:rsidR="004E5998" w:rsidRPr="006642E9" w:rsidRDefault="004E5998" w:rsidP="004E5998">
      <w:pPr>
        <w:jc w:val="both"/>
      </w:pPr>
    </w:p>
    <w:tbl>
      <w:tblPr>
        <w:tblW w:w="0" w:type="auto"/>
        <w:tblInd w:w="70" w:type="dxa"/>
        <w:tblLayout w:type="fixed"/>
        <w:tblCellMar>
          <w:left w:w="70" w:type="dxa"/>
          <w:right w:w="70" w:type="dxa"/>
        </w:tblCellMar>
        <w:tblLook w:val="0000" w:firstRow="0" w:lastRow="0" w:firstColumn="0" w:lastColumn="0" w:noHBand="0" w:noVBand="0"/>
      </w:tblPr>
      <w:tblGrid>
        <w:gridCol w:w="3119"/>
        <w:gridCol w:w="6307"/>
      </w:tblGrid>
      <w:tr w:rsidR="000526C2" w:rsidRPr="006642E9" w14:paraId="7D6944D6" w14:textId="77777777" w:rsidTr="00152B9A">
        <w:tc>
          <w:tcPr>
            <w:tcW w:w="3119" w:type="dxa"/>
          </w:tcPr>
          <w:p w14:paraId="6A80F67B" w14:textId="77777777" w:rsidR="004E5998" w:rsidRPr="006642E9" w:rsidRDefault="004E5998" w:rsidP="00152B9A"/>
          <w:p w14:paraId="707CB368" w14:textId="77777777" w:rsidR="004E5998" w:rsidRPr="006642E9" w:rsidRDefault="004E5998" w:rsidP="00152B9A"/>
          <w:p w14:paraId="7AFB9E1B" w14:textId="77777777" w:rsidR="004E5998" w:rsidRPr="006642E9" w:rsidRDefault="004E5998" w:rsidP="00152B9A"/>
          <w:p w14:paraId="21ED5F6E" w14:textId="77777777" w:rsidR="004E5998" w:rsidRPr="006642E9" w:rsidRDefault="004E5998" w:rsidP="00152B9A">
            <w:pPr>
              <w:jc w:val="center"/>
              <w:rPr>
                <w:i/>
              </w:rPr>
            </w:pPr>
            <w:r w:rsidRPr="006642E9">
              <w:rPr>
                <w:i/>
              </w:rPr>
              <w:t>(pieczęć Oferenta)</w:t>
            </w:r>
          </w:p>
        </w:tc>
        <w:tc>
          <w:tcPr>
            <w:tcW w:w="6307" w:type="dxa"/>
            <w:tcBorders>
              <w:top w:val="single" w:sz="4" w:space="0" w:color="auto"/>
              <w:left w:val="single" w:sz="4" w:space="0" w:color="auto"/>
              <w:bottom w:val="single" w:sz="4" w:space="0" w:color="auto"/>
              <w:right w:val="single" w:sz="4" w:space="0" w:color="auto"/>
            </w:tcBorders>
            <w:shd w:val="pct5" w:color="auto" w:fill="auto"/>
          </w:tcPr>
          <w:p w14:paraId="2A72CEE9" w14:textId="77777777" w:rsidR="004E5998" w:rsidRPr="006642E9" w:rsidRDefault="004E5998" w:rsidP="00152B9A">
            <w:pPr>
              <w:pStyle w:val="tyt"/>
              <w:keepNext w:val="0"/>
              <w:spacing w:before="0" w:after="0"/>
              <w:rPr>
                <w:b w:val="0"/>
                <w:bCs w:val="0"/>
                <w:sz w:val="22"/>
                <w:szCs w:val="22"/>
              </w:rPr>
            </w:pPr>
          </w:p>
          <w:p w14:paraId="11789338" w14:textId="77777777" w:rsidR="004E5998" w:rsidRPr="006642E9" w:rsidRDefault="004E5998" w:rsidP="00152B9A">
            <w:pPr>
              <w:jc w:val="center"/>
              <w:rPr>
                <w:b/>
                <w:bCs/>
                <w:sz w:val="18"/>
                <w:szCs w:val="18"/>
              </w:rPr>
            </w:pPr>
            <w:r w:rsidRPr="006642E9">
              <w:rPr>
                <w:b/>
                <w:bCs/>
                <w:sz w:val="28"/>
                <w:szCs w:val="28"/>
              </w:rPr>
              <w:t>POTENCJAŁ</w:t>
            </w:r>
            <w:r w:rsidRPr="006642E9">
              <w:rPr>
                <w:b/>
                <w:bCs/>
                <w:sz w:val="18"/>
                <w:szCs w:val="18"/>
              </w:rPr>
              <w:t xml:space="preserve">  </w:t>
            </w:r>
            <w:r w:rsidRPr="006642E9">
              <w:rPr>
                <w:b/>
                <w:bCs/>
                <w:sz w:val="28"/>
                <w:szCs w:val="28"/>
              </w:rPr>
              <w:t>KADROWY</w:t>
            </w:r>
          </w:p>
          <w:p w14:paraId="59B48543" w14:textId="77777777" w:rsidR="004E5998" w:rsidRPr="006642E9" w:rsidRDefault="004E5998" w:rsidP="00152B9A">
            <w:pPr>
              <w:jc w:val="center"/>
            </w:pPr>
          </w:p>
        </w:tc>
      </w:tr>
    </w:tbl>
    <w:p w14:paraId="4A82BC5A" w14:textId="77777777" w:rsidR="004E5998" w:rsidRPr="006642E9" w:rsidRDefault="004E5998" w:rsidP="004E5998">
      <w:pPr>
        <w:tabs>
          <w:tab w:val="left" w:pos="567"/>
        </w:tabs>
        <w:jc w:val="both"/>
      </w:pPr>
      <w:r w:rsidRPr="006642E9">
        <w:tab/>
      </w:r>
    </w:p>
    <w:p w14:paraId="1480B738" w14:textId="20A28701" w:rsidR="004E5998" w:rsidRPr="006642E9" w:rsidRDefault="004E5998" w:rsidP="00A97D85">
      <w:pPr>
        <w:jc w:val="both"/>
        <w:rPr>
          <w:b/>
          <w:bCs/>
          <w:sz w:val="24"/>
          <w:szCs w:val="24"/>
        </w:rPr>
      </w:pPr>
      <w:r w:rsidRPr="006642E9">
        <w:tab/>
      </w:r>
      <w:r w:rsidRPr="006642E9">
        <w:rPr>
          <w:sz w:val="24"/>
          <w:szCs w:val="24"/>
        </w:rPr>
        <w:t xml:space="preserve">Składając ofertę w przetargu </w:t>
      </w:r>
      <w:r w:rsidR="00645F99" w:rsidRPr="006642E9">
        <w:rPr>
          <w:sz w:val="24"/>
          <w:szCs w:val="24"/>
        </w:rPr>
        <w:t>podstawowego</w:t>
      </w:r>
      <w:r w:rsidRPr="006642E9">
        <w:rPr>
          <w:sz w:val="24"/>
          <w:szCs w:val="24"/>
        </w:rPr>
        <w:t xml:space="preserve"> </w:t>
      </w:r>
      <w:r w:rsidR="00565C6A" w:rsidRPr="006642E9">
        <w:rPr>
          <w:sz w:val="24"/>
          <w:szCs w:val="24"/>
        </w:rPr>
        <w:t xml:space="preserve">na zadanie inwestycyjne </w:t>
      </w:r>
      <w:r w:rsidR="00A97D85" w:rsidRPr="006642E9">
        <w:rPr>
          <w:sz w:val="24"/>
          <w:szCs w:val="24"/>
        </w:rPr>
        <w:t xml:space="preserve">na </w:t>
      </w:r>
      <w:r w:rsidR="00A97D85" w:rsidRPr="006642E9">
        <w:rPr>
          <w:b/>
          <w:bCs/>
          <w:sz w:val="24"/>
          <w:szCs w:val="24"/>
        </w:rPr>
        <w:t xml:space="preserve">wykonanie robót budowlanych polegających na remoncie kanalizacji deszczowej na działce nr 2005/2 w obrębie geodezyjnym Sochaczew Wschód, na terenie Państwowej Szkoły Muzycznej I i II stopnia im. Fryderyka Chopina w Sochaczewie </w:t>
      </w:r>
      <w:r w:rsidRPr="006642E9">
        <w:rPr>
          <w:bCs/>
          <w:sz w:val="24"/>
          <w:szCs w:val="24"/>
        </w:rPr>
        <w:t>oświadczam, że do realizacji niniejszego zamówienia przewidujemy zatrudnić następujące osoby:</w:t>
      </w:r>
    </w:p>
    <w:p w14:paraId="29018FC0" w14:textId="77777777" w:rsidR="004E5998" w:rsidRPr="006642E9" w:rsidRDefault="004E5998" w:rsidP="004E5998">
      <w:pPr>
        <w:jc w:val="both"/>
        <w:rPr>
          <w:bCs/>
        </w:rPr>
      </w:pPr>
    </w:p>
    <w:tbl>
      <w:tblPr>
        <w:tblW w:w="9398" w:type="dxa"/>
        <w:tblInd w:w="8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027"/>
        <w:gridCol w:w="1701"/>
        <w:gridCol w:w="2835"/>
        <w:gridCol w:w="2835"/>
      </w:tblGrid>
      <w:tr w:rsidR="000526C2" w:rsidRPr="006642E9" w14:paraId="1E0A7CC9" w14:textId="77777777" w:rsidTr="00641BC5">
        <w:tc>
          <w:tcPr>
            <w:tcW w:w="2027" w:type="dxa"/>
            <w:tcBorders>
              <w:top w:val="single" w:sz="12" w:space="0" w:color="auto"/>
              <w:left w:val="single" w:sz="12" w:space="0" w:color="auto"/>
              <w:bottom w:val="single" w:sz="6" w:space="0" w:color="auto"/>
              <w:right w:val="single" w:sz="6" w:space="0" w:color="auto"/>
            </w:tcBorders>
            <w:shd w:val="pct5" w:color="auto" w:fill="auto"/>
          </w:tcPr>
          <w:p w14:paraId="3BF47944" w14:textId="77777777" w:rsidR="00641BC5" w:rsidRPr="006642E9" w:rsidRDefault="00641BC5" w:rsidP="00011BDE">
            <w:pPr>
              <w:pStyle w:val="Nagwek9"/>
              <w:spacing w:line="240" w:lineRule="auto"/>
              <w:jc w:val="center"/>
              <w:rPr>
                <w:b w:val="0"/>
                <w:sz w:val="20"/>
                <w:szCs w:val="20"/>
              </w:rPr>
            </w:pPr>
            <w:r w:rsidRPr="006642E9">
              <w:rPr>
                <w:b w:val="0"/>
                <w:sz w:val="20"/>
                <w:szCs w:val="20"/>
              </w:rPr>
              <w:t>Nazwisko i imię</w:t>
            </w:r>
          </w:p>
        </w:tc>
        <w:tc>
          <w:tcPr>
            <w:tcW w:w="1701" w:type="dxa"/>
            <w:tcBorders>
              <w:top w:val="single" w:sz="12" w:space="0" w:color="auto"/>
              <w:left w:val="single" w:sz="6" w:space="0" w:color="auto"/>
              <w:bottom w:val="single" w:sz="6" w:space="0" w:color="auto"/>
              <w:right w:val="single" w:sz="6" w:space="0" w:color="auto"/>
            </w:tcBorders>
            <w:shd w:val="pct5" w:color="auto" w:fill="auto"/>
          </w:tcPr>
          <w:p w14:paraId="2CDCE83E" w14:textId="77777777" w:rsidR="00641BC5" w:rsidRPr="006642E9" w:rsidRDefault="00641BC5" w:rsidP="00011BDE">
            <w:pPr>
              <w:pStyle w:val="Nagwek9"/>
              <w:spacing w:line="240" w:lineRule="auto"/>
              <w:jc w:val="center"/>
              <w:rPr>
                <w:b w:val="0"/>
                <w:sz w:val="20"/>
                <w:szCs w:val="20"/>
              </w:rPr>
            </w:pPr>
            <w:r w:rsidRPr="006642E9">
              <w:rPr>
                <w:b w:val="0"/>
                <w:sz w:val="20"/>
                <w:szCs w:val="20"/>
              </w:rPr>
              <w:t>Rola w realizacji zamówienia</w:t>
            </w:r>
          </w:p>
        </w:tc>
        <w:tc>
          <w:tcPr>
            <w:tcW w:w="2835" w:type="dxa"/>
            <w:tcBorders>
              <w:top w:val="single" w:sz="12" w:space="0" w:color="auto"/>
              <w:left w:val="single" w:sz="6" w:space="0" w:color="auto"/>
              <w:bottom w:val="single" w:sz="6" w:space="0" w:color="auto"/>
              <w:right w:val="single" w:sz="6" w:space="0" w:color="auto"/>
            </w:tcBorders>
            <w:shd w:val="pct5" w:color="auto" w:fill="auto"/>
          </w:tcPr>
          <w:p w14:paraId="31C65164" w14:textId="77777777" w:rsidR="00641BC5" w:rsidRPr="006642E9" w:rsidRDefault="00641BC5" w:rsidP="00011BDE">
            <w:pPr>
              <w:jc w:val="center"/>
            </w:pPr>
            <w:r w:rsidRPr="006642E9">
              <w:t>Nr uprawnień zawodowych</w:t>
            </w:r>
          </w:p>
          <w:p w14:paraId="202D2C04" w14:textId="77777777" w:rsidR="00641BC5" w:rsidRPr="006642E9" w:rsidRDefault="00641BC5" w:rsidP="00011BDE">
            <w:pPr>
              <w:jc w:val="center"/>
            </w:pPr>
            <w:r w:rsidRPr="006642E9">
              <w:t>i zakres</w:t>
            </w:r>
          </w:p>
        </w:tc>
        <w:tc>
          <w:tcPr>
            <w:tcW w:w="2835" w:type="dxa"/>
            <w:tcBorders>
              <w:top w:val="single" w:sz="12" w:space="0" w:color="auto"/>
              <w:left w:val="single" w:sz="6" w:space="0" w:color="auto"/>
              <w:bottom w:val="single" w:sz="6" w:space="0" w:color="auto"/>
              <w:right w:val="single" w:sz="12" w:space="0" w:color="auto"/>
            </w:tcBorders>
            <w:shd w:val="pct5" w:color="auto" w:fill="auto"/>
          </w:tcPr>
          <w:p w14:paraId="38DD54C9" w14:textId="77777777" w:rsidR="00641BC5" w:rsidRPr="006642E9" w:rsidRDefault="00641BC5" w:rsidP="00011BDE">
            <w:pPr>
              <w:jc w:val="center"/>
            </w:pPr>
            <w:r w:rsidRPr="006642E9">
              <w:t>Podstawa do dysponowania osobami uczestniczącymi w wykonaniu zadania</w:t>
            </w:r>
          </w:p>
        </w:tc>
      </w:tr>
      <w:tr w:rsidR="000526C2" w:rsidRPr="006642E9" w14:paraId="6C44B988" w14:textId="77777777" w:rsidTr="00641BC5">
        <w:tc>
          <w:tcPr>
            <w:tcW w:w="2027" w:type="dxa"/>
            <w:tcBorders>
              <w:top w:val="nil"/>
              <w:left w:val="single" w:sz="12" w:space="0" w:color="auto"/>
              <w:bottom w:val="single" w:sz="6" w:space="0" w:color="auto"/>
              <w:right w:val="single" w:sz="6" w:space="0" w:color="auto"/>
            </w:tcBorders>
          </w:tcPr>
          <w:p w14:paraId="1361F5BA" w14:textId="77777777" w:rsidR="00641BC5" w:rsidRPr="006642E9" w:rsidRDefault="00641BC5" w:rsidP="00152B9A">
            <w:pPr>
              <w:jc w:val="center"/>
              <w:rPr>
                <w:i/>
              </w:rPr>
            </w:pPr>
            <w:r w:rsidRPr="006642E9">
              <w:rPr>
                <w:i/>
              </w:rPr>
              <w:t>1</w:t>
            </w:r>
          </w:p>
        </w:tc>
        <w:tc>
          <w:tcPr>
            <w:tcW w:w="1701" w:type="dxa"/>
            <w:tcBorders>
              <w:top w:val="nil"/>
              <w:left w:val="single" w:sz="6" w:space="0" w:color="auto"/>
              <w:bottom w:val="single" w:sz="6" w:space="0" w:color="auto"/>
              <w:right w:val="single" w:sz="6" w:space="0" w:color="auto"/>
            </w:tcBorders>
          </w:tcPr>
          <w:p w14:paraId="301C97B8" w14:textId="77777777" w:rsidR="00641BC5" w:rsidRPr="006642E9" w:rsidRDefault="00641BC5" w:rsidP="00152B9A">
            <w:pPr>
              <w:jc w:val="center"/>
              <w:rPr>
                <w:i/>
              </w:rPr>
            </w:pPr>
            <w:r w:rsidRPr="006642E9">
              <w:rPr>
                <w:i/>
              </w:rPr>
              <w:t>2</w:t>
            </w:r>
          </w:p>
        </w:tc>
        <w:tc>
          <w:tcPr>
            <w:tcW w:w="2835" w:type="dxa"/>
            <w:tcBorders>
              <w:top w:val="nil"/>
              <w:left w:val="single" w:sz="6" w:space="0" w:color="auto"/>
              <w:bottom w:val="single" w:sz="6" w:space="0" w:color="auto"/>
              <w:right w:val="single" w:sz="6" w:space="0" w:color="auto"/>
            </w:tcBorders>
          </w:tcPr>
          <w:p w14:paraId="53F53BB1" w14:textId="77777777" w:rsidR="00641BC5" w:rsidRPr="006642E9" w:rsidRDefault="00641BC5" w:rsidP="00152B9A">
            <w:pPr>
              <w:jc w:val="center"/>
              <w:rPr>
                <w:i/>
              </w:rPr>
            </w:pPr>
            <w:r w:rsidRPr="006642E9">
              <w:rPr>
                <w:i/>
              </w:rPr>
              <w:t>3</w:t>
            </w:r>
          </w:p>
        </w:tc>
        <w:tc>
          <w:tcPr>
            <w:tcW w:w="2835" w:type="dxa"/>
            <w:tcBorders>
              <w:top w:val="nil"/>
              <w:left w:val="single" w:sz="6" w:space="0" w:color="auto"/>
              <w:bottom w:val="single" w:sz="6" w:space="0" w:color="auto"/>
              <w:right w:val="single" w:sz="12" w:space="0" w:color="auto"/>
            </w:tcBorders>
          </w:tcPr>
          <w:p w14:paraId="53833994" w14:textId="1F613AD1" w:rsidR="00641BC5" w:rsidRPr="006642E9" w:rsidRDefault="00641BC5" w:rsidP="00152B9A">
            <w:pPr>
              <w:jc w:val="center"/>
              <w:rPr>
                <w:i/>
              </w:rPr>
            </w:pPr>
            <w:r w:rsidRPr="006642E9">
              <w:rPr>
                <w:i/>
              </w:rPr>
              <w:t>4</w:t>
            </w:r>
          </w:p>
        </w:tc>
      </w:tr>
      <w:tr w:rsidR="000526C2" w:rsidRPr="006642E9" w14:paraId="1475FA1C" w14:textId="77777777" w:rsidTr="00641BC5">
        <w:tc>
          <w:tcPr>
            <w:tcW w:w="2027" w:type="dxa"/>
            <w:tcBorders>
              <w:top w:val="nil"/>
              <w:left w:val="single" w:sz="12" w:space="0" w:color="auto"/>
              <w:bottom w:val="single" w:sz="6" w:space="0" w:color="auto"/>
              <w:right w:val="single" w:sz="6" w:space="0" w:color="auto"/>
            </w:tcBorders>
          </w:tcPr>
          <w:p w14:paraId="53FB202F" w14:textId="77777777" w:rsidR="00B00A4C" w:rsidRPr="006642E9" w:rsidRDefault="00B00A4C" w:rsidP="00152B9A"/>
        </w:tc>
        <w:tc>
          <w:tcPr>
            <w:tcW w:w="1701" w:type="dxa"/>
            <w:tcBorders>
              <w:top w:val="nil"/>
              <w:left w:val="single" w:sz="6" w:space="0" w:color="auto"/>
              <w:bottom w:val="single" w:sz="6" w:space="0" w:color="auto"/>
              <w:right w:val="single" w:sz="6" w:space="0" w:color="auto"/>
            </w:tcBorders>
          </w:tcPr>
          <w:p w14:paraId="640E98D8" w14:textId="77777777" w:rsidR="00B00A4C" w:rsidRPr="006642E9" w:rsidRDefault="00B00A4C" w:rsidP="00152B9A"/>
        </w:tc>
        <w:tc>
          <w:tcPr>
            <w:tcW w:w="2835" w:type="dxa"/>
            <w:tcBorders>
              <w:top w:val="nil"/>
              <w:left w:val="single" w:sz="6" w:space="0" w:color="auto"/>
              <w:bottom w:val="single" w:sz="6" w:space="0" w:color="auto"/>
              <w:right w:val="single" w:sz="6" w:space="0" w:color="auto"/>
            </w:tcBorders>
          </w:tcPr>
          <w:p w14:paraId="4575BAE5" w14:textId="77777777" w:rsidR="00B00A4C" w:rsidRDefault="00B00A4C" w:rsidP="00B00A4C">
            <w:pPr>
              <w:jc w:val="both"/>
            </w:pPr>
          </w:p>
          <w:p w14:paraId="36DD7BDD" w14:textId="77777777" w:rsidR="00626D72" w:rsidRDefault="00626D72" w:rsidP="00B00A4C">
            <w:pPr>
              <w:jc w:val="both"/>
            </w:pPr>
          </w:p>
          <w:p w14:paraId="2619188A" w14:textId="77777777" w:rsidR="00626D72" w:rsidRDefault="00626D72" w:rsidP="00B00A4C">
            <w:pPr>
              <w:jc w:val="both"/>
            </w:pPr>
          </w:p>
          <w:p w14:paraId="1F0A7448" w14:textId="43DE1A7B" w:rsidR="00626D72" w:rsidRPr="006642E9" w:rsidRDefault="00626D72" w:rsidP="00B00A4C">
            <w:pPr>
              <w:jc w:val="both"/>
            </w:pPr>
          </w:p>
        </w:tc>
        <w:tc>
          <w:tcPr>
            <w:tcW w:w="2835" w:type="dxa"/>
            <w:tcBorders>
              <w:top w:val="nil"/>
              <w:left w:val="single" w:sz="6" w:space="0" w:color="auto"/>
              <w:bottom w:val="single" w:sz="6" w:space="0" w:color="auto"/>
              <w:right w:val="single" w:sz="12" w:space="0" w:color="auto"/>
            </w:tcBorders>
          </w:tcPr>
          <w:p w14:paraId="6F1BB184" w14:textId="77777777" w:rsidR="00B00A4C" w:rsidRPr="006642E9" w:rsidRDefault="00B00A4C" w:rsidP="00152B9A"/>
        </w:tc>
      </w:tr>
      <w:tr w:rsidR="000526C2" w:rsidRPr="006642E9" w14:paraId="5122C095" w14:textId="77777777" w:rsidTr="00641BC5">
        <w:tc>
          <w:tcPr>
            <w:tcW w:w="2027" w:type="dxa"/>
            <w:tcBorders>
              <w:top w:val="single" w:sz="6" w:space="0" w:color="auto"/>
              <w:left w:val="single" w:sz="12" w:space="0" w:color="auto"/>
              <w:bottom w:val="single" w:sz="6" w:space="0" w:color="auto"/>
              <w:right w:val="single" w:sz="6" w:space="0" w:color="auto"/>
            </w:tcBorders>
          </w:tcPr>
          <w:p w14:paraId="732065E7" w14:textId="77777777" w:rsidR="00641BC5" w:rsidRPr="006642E9" w:rsidRDefault="00641BC5" w:rsidP="00A91300">
            <w:pPr>
              <w:spacing w:line="480" w:lineRule="auto"/>
            </w:pPr>
          </w:p>
          <w:p w14:paraId="3CF2533E" w14:textId="77777777" w:rsidR="00641BC5" w:rsidRPr="006642E9" w:rsidRDefault="00641BC5" w:rsidP="00A91300">
            <w:pPr>
              <w:spacing w:line="480" w:lineRule="auto"/>
            </w:pPr>
          </w:p>
        </w:tc>
        <w:tc>
          <w:tcPr>
            <w:tcW w:w="1701" w:type="dxa"/>
            <w:tcBorders>
              <w:top w:val="single" w:sz="6" w:space="0" w:color="auto"/>
              <w:left w:val="single" w:sz="6" w:space="0" w:color="auto"/>
              <w:bottom w:val="single" w:sz="6" w:space="0" w:color="auto"/>
              <w:right w:val="single" w:sz="6" w:space="0" w:color="auto"/>
            </w:tcBorders>
          </w:tcPr>
          <w:p w14:paraId="377042F9" w14:textId="77777777" w:rsidR="00641BC5" w:rsidRPr="006642E9" w:rsidRDefault="00641BC5" w:rsidP="00A91300"/>
        </w:tc>
        <w:tc>
          <w:tcPr>
            <w:tcW w:w="2835" w:type="dxa"/>
            <w:tcBorders>
              <w:top w:val="single" w:sz="6" w:space="0" w:color="auto"/>
              <w:left w:val="single" w:sz="6" w:space="0" w:color="auto"/>
              <w:bottom w:val="single" w:sz="6" w:space="0" w:color="auto"/>
              <w:right w:val="single" w:sz="6" w:space="0" w:color="auto"/>
            </w:tcBorders>
          </w:tcPr>
          <w:p w14:paraId="68C60EF0" w14:textId="3AAAB73A" w:rsidR="00641BC5" w:rsidRPr="006642E9" w:rsidRDefault="00641BC5" w:rsidP="00A91300"/>
        </w:tc>
        <w:tc>
          <w:tcPr>
            <w:tcW w:w="2835" w:type="dxa"/>
            <w:tcBorders>
              <w:top w:val="single" w:sz="6" w:space="0" w:color="auto"/>
              <w:left w:val="single" w:sz="6" w:space="0" w:color="auto"/>
              <w:bottom w:val="single" w:sz="6" w:space="0" w:color="auto"/>
              <w:right w:val="single" w:sz="12" w:space="0" w:color="auto"/>
            </w:tcBorders>
          </w:tcPr>
          <w:p w14:paraId="7D16074B" w14:textId="77777777" w:rsidR="00641BC5" w:rsidRPr="006642E9" w:rsidRDefault="00641BC5" w:rsidP="00A91300"/>
        </w:tc>
      </w:tr>
    </w:tbl>
    <w:p w14:paraId="3D42E32E" w14:textId="77777777" w:rsidR="004E5998" w:rsidRPr="006642E9" w:rsidRDefault="004E5998" w:rsidP="004E5998">
      <w:pPr>
        <w:pStyle w:val="Styl1"/>
        <w:rPr>
          <w:rFonts w:ascii="Times New Roman" w:hAnsi="Times New Roman"/>
          <w:sz w:val="24"/>
          <w:szCs w:val="24"/>
        </w:rPr>
      </w:pPr>
    </w:p>
    <w:p w14:paraId="4A122763" w14:textId="77777777" w:rsidR="004E5998" w:rsidRPr="006642E9" w:rsidRDefault="004E5998" w:rsidP="004E5998">
      <w:pPr>
        <w:jc w:val="both"/>
        <w:rPr>
          <w:sz w:val="24"/>
          <w:szCs w:val="24"/>
        </w:rPr>
      </w:pPr>
      <w:r w:rsidRPr="006642E9">
        <w:rPr>
          <w:sz w:val="24"/>
          <w:szCs w:val="24"/>
        </w:rPr>
        <w:t xml:space="preserve">Należy wymienić tylko te osoby, które będą odpowiedzialne za realizację zadania. </w:t>
      </w:r>
    </w:p>
    <w:p w14:paraId="4F217CA8" w14:textId="77777777" w:rsidR="00A91300" w:rsidRPr="006642E9" w:rsidRDefault="00A91300" w:rsidP="004E5998">
      <w:pPr>
        <w:jc w:val="both"/>
        <w:rPr>
          <w:b/>
          <w:sz w:val="24"/>
          <w:szCs w:val="24"/>
        </w:rPr>
      </w:pPr>
    </w:p>
    <w:p w14:paraId="357DEC57" w14:textId="46B5FFC1" w:rsidR="004E5998" w:rsidRPr="006642E9" w:rsidRDefault="004E5998" w:rsidP="004E5998">
      <w:pPr>
        <w:jc w:val="both"/>
        <w:rPr>
          <w:b/>
          <w:sz w:val="24"/>
          <w:szCs w:val="24"/>
        </w:rPr>
      </w:pPr>
      <w:r w:rsidRPr="006642E9">
        <w:rPr>
          <w:b/>
          <w:sz w:val="24"/>
          <w:szCs w:val="24"/>
        </w:rPr>
        <w:t>Oświadczam, że osoby, które będą uczestniczyć w wykonywaniu zamówienia posiadają wymagane uprawnienia i doświadczenie.</w:t>
      </w:r>
    </w:p>
    <w:p w14:paraId="3AE0843F" w14:textId="77777777" w:rsidR="004E5998" w:rsidRPr="006642E9" w:rsidRDefault="004E5998" w:rsidP="004E5998">
      <w:pPr>
        <w:jc w:val="both"/>
        <w:rPr>
          <w:sz w:val="24"/>
          <w:szCs w:val="24"/>
        </w:rPr>
      </w:pPr>
    </w:p>
    <w:p w14:paraId="381EC112" w14:textId="77777777" w:rsidR="004E5998" w:rsidRPr="006642E9" w:rsidRDefault="004E5998" w:rsidP="004E5998">
      <w:pPr>
        <w:pStyle w:val="Tekstpodstawowy"/>
        <w:rPr>
          <w:rFonts w:ascii="Times New Roman" w:hAnsi="Times New Roman"/>
          <w:sz w:val="32"/>
          <w:szCs w:val="32"/>
        </w:rPr>
      </w:pPr>
    </w:p>
    <w:p w14:paraId="0EE1AF3A" w14:textId="477E3A86" w:rsidR="004E5998" w:rsidRPr="006642E9" w:rsidRDefault="004E5998" w:rsidP="004E5998">
      <w:pPr>
        <w:pStyle w:val="Tekstpodstawowy"/>
        <w:rPr>
          <w:rFonts w:ascii="Times New Roman" w:hAnsi="Times New Roman"/>
          <w:szCs w:val="24"/>
        </w:rPr>
      </w:pPr>
      <w:r w:rsidRPr="006642E9">
        <w:rPr>
          <w:rFonts w:ascii="Times New Roman" w:hAnsi="Times New Roman"/>
          <w:szCs w:val="24"/>
        </w:rPr>
        <w:t>............................. dn. __.__.202</w:t>
      </w:r>
      <w:r w:rsidR="00A97D85" w:rsidRPr="006642E9">
        <w:rPr>
          <w:rFonts w:ascii="Times New Roman" w:hAnsi="Times New Roman"/>
          <w:szCs w:val="24"/>
          <w:lang w:val="pl-PL"/>
        </w:rPr>
        <w:t>5</w:t>
      </w:r>
      <w:r w:rsidRPr="006642E9">
        <w:rPr>
          <w:rFonts w:ascii="Times New Roman" w:hAnsi="Times New Roman"/>
          <w:szCs w:val="24"/>
        </w:rPr>
        <w:t xml:space="preserve"> r.                         </w:t>
      </w:r>
    </w:p>
    <w:p w14:paraId="030BF5D4" w14:textId="77777777" w:rsidR="004E5998" w:rsidRPr="006642E9" w:rsidRDefault="004E5998" w:rsidP="004E5998">
      <w:pPr>
        <w:pStyle w:val="Tekstpodstawowy"/>
        <w:ind w:left="4248" w:firstLine="708"/>
        <w:rPr>
          <w:rFonts w:ascii="Times New Roman" w:hAnsi="Times New Roman"/>
          <w:szCs w:val="24"/>
        </w:rPr>
      </w:pPr>
      <w:r w:rsidRPr="006642E9">
        <w:rPr>
          <w:rFonts w:ascii="Times New Roman" w:hAnsi="Times New Roman"/>
          <w:szCs w:val="24"/>
        </w:rPr>
        <w:t>................................................................</w:t>
      </w:r>
    </w:p>
    <w:p w14:paraId="7CE26A81" w14:textId="77777777" w:rsidR="004E5998" w:rsidRPr="006642E9" w:rsidRDefault="004E5998" w:rsidP="004D297B">
      <w:pPr>
        <w:pStyle w:val="Tekstpodstawowywcity2"/>
        <w:ind w:left="426"/>
        <w:jc w:val="right"/>
        <w:rPr>
          <w:i/>
        </w:rPr>
      </w:pPr>
      <w:r w:rsidRPr="006642E9">
        <w:rPr>
          <w:i/>
        </w:rPr>
        <w:t xml:space="preserve">                                                     (podpis</w:t>
      </w:r>
      <w:r w:rsidR="004D297B" w:rsidRPr="006642E9">
        <w:rPr>
          <w:i/>
          <w:lang w:val="pl-PL"/>
        </w:rPr>
        <w:t xml:space="preserve"> </w:t>
      </w:r>
      <w:r w:rsidRPr="006642E9">
        <w:rPr>
          <w:i/>
        </w:rPr>
        <w:t>upełnomocnionego przedstawiciela Oferenta)</w:t>
      </w:r>
      <w:r w:rsidRPr="006642E9">
        <w:t xml:space="preserve">                                                            </w:t>
      </w:r>
    </w:p>
    <w:p w14:paraId="151CC251" w14:textId="77777777" w:rsidR="004E5998" w:rsidRPr="006642E9" w:rsidRDefault="004E5998" w:rsidP="004E5998">
      <w:pPr>
        <w:jc w:val="center"/>
        <w:rPr>
          <w:b/>
        </w:rPr>
      </w:pPr>
    </w:p>
    <w:p w14:paraId="0B5753C1" w14:textId="77777777" w:rsidR="004E5998" w:rsidRPr="006642E9" w:rsidRDefault="004E5998" w:rsidP="004E5998">
      <w:pPr>
        <w:jc w:val="center"/>
        <w:rPr>
          <w:b/>
        </w:rPr>
      </w:pPr>
    </w:p>
    <w:p w14:paraId="45CF2FD1" w14:textId="77777777" w:rsidR="004E5998" w:rsidRPr="006642E9" w:rsidRDefault="004E5998" w:rsidP="004E5998">
      <w:pPr>
        <w:jc w:val="center"/>
        <w:rPr>
          <w:b/>
        </w:rPr>
      </w:pPr>
    </w:p>
    <w:p w14:paraId="386A4476" w14:textId="77777777" w:rsidR="004E5998" w:rsidRPr="006642E9" w:rsidRDefault="004E5998" w:rsidP="004E5998">
      <w:pPr>
        <w:jc w:val="center"/>
        <w:rPr>
          <w:b/>
        </w:rPr>
      </w:pPr>
    </w:p>
    <w:p w14:paraId="5FD12D0B" w14:textId="77777777" w:rsidR="004E5998" w:rsidRPr="006642E9" w:rsidRDefault="004E5998" w:rsidP="004D297B">
      <w:pPr>
        <w:jc w:val="center"/>
        <w:rPr>
          <w:b/>
          <w:sz w:val="24"/>
          <w:szCs w:val="24"/>
        </w:rPr>
      </w:pPr>
      <w:r w:rsidRPr="006642E9">
        <w:rPr>
          <w:b/>
        </w:rPr>
        <w:br w:type="page"/>
      </w:r>
      <w:r w:rsidRPr="006642E9">
        <w:rPr>
          <w:b/>
          <w:sz w:val="24"/>
          <w:szCs w:val="24"/>
        </w:rPr>
        <w:lastRenderedPageBreak/>
        <w:t>ZAŁĄCZNIK NR 5 DO SWZ</w:t>
      </w:r>
    </w:p>
    <w:p w14:paraId="76B9F874" w14:textId="77777777" w:rsidR="004E5998" w:rsidRPr="006642E9" w:rsidRDefault="004E5998" w:rsidP="004E5998">
      <w:pPr>
        <w:jc w:val="both"/>
      </w:pPr>
    </w:p>
    <w:tbl>
      <w:tblPr>
        <w:tblW w:w="0" w:type="auto"/>
        <w:tblInd w:w="70" w:type="dxa"/>
        <w:tblLayout w:type="fixed"/>
        <w:tblCellMar>
          <w:left w:w="70" w:type="dxa"/>
          <w:right w:w="70" w:type="dxa"/>
        </w:tblCellMar>
        <w:tblLook w:val="0000" w:firstRow="0" w:lastRow="0" w:firstColumn="0" w:lastColumn="0" w:noHBand="0" w:noVBand="0"/>
      </w:tblPr>
      <w:tblGrid>
        <w:gridCol w:w="3119"/>
        <w:gridCol w:w="6307"/>
      </w:tblGrid>
      <w:tr w:rsidR="000526C2" w:rsidRPr="006642E9" w14:paraId="608863DF" w14:textId="77777777" w:rsidTr="00152B9A">
        <w:tc>
          <w:tcPr>
            <w:tcW w:w="3119" w:type="dxa"/>
          </w:tcPr>
          <w:p w14:paraId="577D64D6" w14:textId="77777777" w:rsidR="004E5998" w:rsidRPr="006642E9" w:rsidRDefault="004E5998" w:rsidP="00152B9A">
            <w:pPr>
              <w:rPr>
                <w:sz w:val="24"/>
                <w:szCs w:val="24"/>
              </w:rPr>
            </w:pPr>
          </w:p>
          <w:p w14:paraId="009258C3" w14:textId="77777777" w:rsidR="004E5998" w:rsidRPr="006642E9" w:rsidRDefault="004E5998" w:rsidP="00152B9A">
            <w:pPr>
              <w:rPr>
                <w:sz w:val="24"/>
                <w:szCs w:val="24"/>
              </w:rPr>
            </w:pPr>
          </w:p>
          <w:p w14:paraId="0963DD5A" w14:textId="77777777" w:rsidR="004E5998" w:rsidRPr="006642E9" w:rsidRDefault="004E5998" w:rsidP="00152B9A">
            <w:pPr>
              <w:rPr>
                <w:sz w:val="24"/>
                <w:szCs w:val="24"/>
              </w:rPr>
            </w:pPr>
          </w:p>
          <w:p w14:paraId="572F7520" w14:textId="77777777" w:rsidR="004E5998" w:rsidRPr="006642E9" w:rsidRDefault="004E5998" w:rsidP="00152B9A">
            <w:pPr>
              <w:jc w:val="center"/>
              <w:rPr>
                <w:i/>
                <w:sz w:val="24"/>
                <w:szCs w:val="24"/>
              </w:rPr>
            </w:pPr>
            <w:r w:rsidRPr="006642E9">
              <w:rPr>
                <w:i/>
                <w:sz w:val="24"/>
                <w:szCs w:val="24"/>
              </w:rPr>
              <w:t>(pieczęć Oferenta)</w:t>
            </w:r>
          </w:p>
        </w:tc>
        <w:tc>
          <w:tcPr>
            <w:tcW w:w="6307" w:type="dxa"/>
            <w:tcBorders>
              <w:top w:val="single" w:sz="4" w:space="0" w:color="auto"/>
              <w:left w:val="single" w:sz="4" w:space="0" w:color="auto"/>
              <w:bottom w:val="single" w:sz="4" w:space="0" w:color="auto"/>
              <w:right w:val="single" w:sz="4" w:space="0" w:color="auto"/>
            </w:tcBorders>
            <w:shd w:val="pct5" w:color="auto" w:fill="auto"/>
          </w:tcPr>
          <w:p w14:paraId="52AD3124" w14:textId="77777777" w:rsidR="004E5998" w:rsidRPr="006642E9" w:rsidRDefault="004E5998" w:rsidP="00152B9A">
            <w:pPr>
              <w:pStyle w:val="tyt"/>
              <w:keepNext w:val="0"/>
              <w:spacing w:before="0" w:after="0"/>
              <w:rPr>
                <w:b w:val="0"/>
                <w:bCs w:val="0"/>
                <w:sz w:val="32"/>
                <w:szCs w:val="32"/>
              </w:rPr>
            </w:pPr>
          </w:p>
          <w:p w14:paraId="5943126F" w14:textId="77777777" w:rsidR="004E5998" w:rsidRPr="006642E9" w:rsidRDefault="004E5998" w:rsidP="00152B9A">
            <w:pPr>
              <w:jc w:val="center"/>
              <w:rPr>
                <w:b/>
                <w:sz w:val="24"/>
                <w:szCs w:val="24"/>
              </w:rPr>
            </w:pPr>
            <w:r w:rsidRPr="006642E9">
              <w:rPr>
                <w:b/>
                <w:sz w:val="24"/>
                <w:szCs w:val="24"/>
              </w:rPr>
              <w:t xml:space="preserve">Oświadczenie o podwykonawstwie </w:t>
            </w:r>
          </w:p>
          <w:p w14:paraId="7D271CCA" w14:textId="77777777" w:rsidR="004E5998" w:rsidRPr="006642E9" w:rsidRDefault="004E5998" w:rsidP="00152B9A">
            <w:pPr>
              <w:jc w:val="center"/>
              <w:rPr>
                <w:sz w:val="24"/>
                <w:szCs w:val="24"/>
              </w:rPr>
            </w:pPr>
          </w:p>
        </w:tc>
      </w:tr>
    </w:tbl>
    <w:p w14:paraId="6B6C50D4" w14:textId="77777777" w:rsidR="004E5998" w:rsidRPr="006642E9" w:rsidRDefault="004E5998" w:rsidP="004E5998">
      <w:pPr>
        <w:jc w:val="center"/>
        <w:rPr>
          <w:sz w:val="24"/>
          <w:szCs w:val="24"/>
        </w:rPr>
      </w:pPr>
    </w:p>
    <w:p w14:paraId="3565C7A8" w14:textId="77777777" w:rsidR="004E5998" w:rsidRPr="006642E9" w:rsidRDefault="004E5998" w:rsidP="00641BC5">
      <w:pPr>
        <w:tabs>
          <w:tab w:val="left" w:pos="567"/>
        </w:tabs>
        <w:spacing w:line="276" w:lineRule="auto"/>
        <w:jc w:val="both"/>
        <w:rPr>
          <w:sz w:val="24"/>
          <w:szCs w:val="24"/>
        </w:rPr>
      </w:pPr>
      <w:r w:rsidRPr="006642E9">
        <w:rPr>
          <w:sz w:val="24"/>
          <w:szCs w:val="24"/>
        </w:rPr>
        <w:tab/>
      </w:r>
    </w:p>
    <w:p w14:paraId="1CA94E93" w14:textId="696AC34A" w:rsidR="004E5998" w:rsidRPr="006642E9" w:rsidRDefault="004E5998" w:rsidP="00A97D85">
      <w:pPr>
        <w:jc w:val="both"/>
        <w:rPr>
          <w:b/>
          <w:bCs/>
          <w:sz w:val="24"/>
          <w:szCs w:val="24"/>
        </w:rPr>
      </w:pPr>
      <w:r w:rsidRPr="006642E9">
        <w:rPr>
          <w:sz w:val="24"/>
          <w:szCs w:val="24"/>
        </w:rPr>
        <w:tab/>
        <w:t xml:space="preserve">Składając ofertę w przetargu </w:t>
      </w:r>
      <w:r w:rsidR="00645F99" w:rsidRPr="006642E9">
        <w:rPr>
          <w:sz w:val="24"/>
          <w:szCs w:val="24"/>
        </w:rPr>
        <w:t>podstawowego</w:t>
      </w:r>
      <w:r w:rsidRPr="006642E9">
        <w:rPr>
          <w:sz w:val="24"/>
          <w:szCs w:val="24"/>
        </w:rPr>
        <w:t xml:space="preserve"> </w:t>
      </w:r>
      <w:r w:rsidR="00565C6A" w:rsidRPr="006642E9">
        <w:rPr>
          <w:bCs/>
          <w:sz w:val="24"/>
          <w:szCs w:val="24"/>
        </w:rPr>
        <w:t xml:space="preserve">na </w:t>
      </w:r>
      <w:r w:rsidR="00A97D85" w:rsidRPr="006642E9">
        <w:rPr>
          <w:b/>
          <w:bCs/>
          <w:sz w:val="24"/>
          <w:szCs w:val="24"/>
        </w:rPr>
        <w:t xml:space="preserve">wykonanie robót budowlanych polegających na remoncie kanalizacji deszczowej na działce nr 2005/2 w obrębie geodezyjnym Sochaczew Wschód, na terenie Państwowej Szkoły Muzycznej I i II stopnia im. Fryderyka Chopina w Sochaczewie </w:t>
      </w:r>
      <w:r w:rsidRPr="006642E9">
        <w:rPr>
          <w:bCs/>
          <w:sz w:val="24"/>
          <w:szCs w:val="24"/>
        </w:rPr>
        <w:t>oświadczam, że do realizacji zamówienia zamierzam powierzyć Podwykonawcom:</w:t>
      </w:r>
    </w:p>
    <w:p w14:paraId="26382F60" w14:textId="77777777" w:rsidR="004E5998" w:rsidRPr="006642E9" w:rsidRDefault="004E5998" w:rsidP="004E5998">
      <w:pPr>
        <w:rPr>
          <w:bCs/>
          <w:sz w:val="24"/>
          <w:szCs w:val="24"/>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1"/>
        <w:gridCol w:w="2640"/>
        <w:gridCol w:w="5508"/>
      </w:tblGrid>
      <w:tr w:rsidR="000526C2" w:rsidRPr="006642E9" w14:paraId="113B0493" w14:textId="77777777" w:rsidTr="00152B9A">
        <w:tc>
          <w:tcPr>
            <w:tcW w:w="817" w:type="dxa"/>
            <w:vAlign w:val="center"/>
          </w:tcPr>
          <w:p w14:paraId="547E44C6" w14:textId="77777777" w:rsidR="004E5998" w:rsidRPr="006642E9" w:rsidRDefault="004E5998" w:rsidP="00152B9A">
            <w:pPr>
              <w:overflowPunct w:val="0"/>
              <w:autoSpaceDE w:val="0"/>
              <w:autoSpaceDN w:val="0"/>
              <w:adjustRightInd w:val="0"/>
              <w:jc w:val="center"/>
              <w:rPr>
                <w:b/>
              </w:rPr>
            </w:pPr>
            <w:r w:rsidRPr="006642E9">
              <w:rPr>
                <w:b/>
              </w:rPr>
              <w:t>LP</w:t>
            </w:r>
          </w:p>
        </w:tc>
        <w:tc>
          <w:tcPr>
            <w:tcW w:w="2693" w:type="dxa"/>
          </w:tcPr>
          <w:p w14:paraId="0B21440A" w14:textId="77777777" w:rsidR="004E5998" w:rsidRPr="006642E9" w:rsidRDefault="004E5998" w:rsidP="00152B9A">
            <w:pPr>
              <w:overflowPunct w:val="0"/>
              <w:autoSpaceDE w:val="0"/>
              <w:autoSpaceDN w:val="0"/>
              <w:adjustRightInd w:val="0"/>
              <w:jc w:val="center"/>
              <w:rPr>
                <w:b/>
              </w:rPr>
            </w:pPr>
            <w:r w:rsidRPr="006642E9">
              <w:rPr>
                <w:b/>
              </w:rPr>
              <w:t>Nazwa Podwykonawcy</w:t>
            </w:r>
          </w:p>
        </w:tc>
        <w:tc>
          <w:tcPr>
            <w:tcW w:w="5702" w:type="dxa"/>
          </w:tcPr>
          <w:p w14:paraId="163BDA86" w14:textId="77777777" w:rsidR="004E5998" w:rsidRPr="006642E9" w:rsidRDefault="004E5998" w:rsidP="00152B9A">
            <w:pPr>
              <w:overflowPunct w:val="0"/>
              <w:autoSpaceDE w:val="0"/>
              <w:autoSpaceDN w:val="0"/>
              <w:adjustRightInd w:val="0"/>
              <w:jc w:val="center"/>
              <w:rPr>
                <w:b/>
              </w:rPr>
            </w:pPr>
            <w:r w:rsidRPr="006642E9">
              <w:rPr>
                <w:b/>
              </w:rPr>
              <w:t>Części zamówienia przewidziane do wykonania przez podwykonawcę</w:t>
            </w:r>
          </w:p>
        </w:tc>
      </w:tr>
      <w:tr w:rsidR="000526C2" w:rsidRPr="006642E9" w14:paraId="70E24B9E" w14:textId="77777777" w:rsidTr="00152B9A">
        <w:tc>
          <w:tcPr>
            <w:tcW w:w="817" w:type="dxa"/>
            <w:vAlign w:val="center"/>
          </w:tcPr>
          <w:p w14:paraId="202B303B" w14:textId="77777777" w:rsidR="004E5998" w:rsidRPr="006642E9" w:rsidRDefault="004E5998" w:rsidP="00152B9A">
            <w:pPr>
              <w:overflowPunct w:val="0"/>
              <w:autoSpaceDE w:val="0"/>
              <w:autoSpaceDN w:val="0"/>
              <w:adjustRightInd w:val="0"/>
              <w:jc w:val="center"/>
              <w:rPr>
                <w:b/>
              </w:rPr>
            </w:pPr>
            <w:r w:rsidRPr="006642E9">
              <w:rPr>
                <w:b/>
              </w:rPr>
              <w:t>1</w:t>
            </w:r>
          </w:p>
        </w:tc>
        <w:tc>
          <w:tcPr>
            <w:tcW w:w="2693" w:type="dxa"/>
          </w:tcPr>
          <w:p w14:paraId="33E5FD15" w14:textId="77777777" w:rsidR="004E5998" w:rsidRPr="006642E9" w:rsidRDefault="004E5998" w:rsidP="00152B9A">
            <w:pPr>
              <w:overflowPunct w:val="0"/>
              <w:autoSpaceDE w:val="0"/>
              <w:autoSpaceDN w:val="0"/>
              <w:adjustRightInd w:val="0"/>
              <w:rPr>
                <w:b/>
              </w:rPr>
            </w:pPr>
          </w:p>
        </w:tc>
        <w:tc>
          <w:tcPr>
            <w:tcW w:w="5702" w:type="dxa"/>
          </w:tcPr>
          <w:p w14:paraId="192AEA92" w14:textId="77777777" w:rsidR="004E5998" w:rsidRPr="006642E9" w:rsidRDefault="004E5998" w:rsidP="00152B9A">
            <w:pPr>
              <w:overflowPunct w:val="0"/>
              <w:autoSpaceDE w:val="0"/>
              <w:autoSpaceDN w:val="0"/>
              <w:adjustRightInd w:val="0"/>
              <w:rPr>
                <w:b/>
              </w:rPr>
            </w:pPr>
          </w:p>
          <w:p w14:paraId="1E7591A6" w14:textId="77777777" w:rsidR="004E5998" w:rsidRPr="006642E9" w:rsidRDefault="004E5998" w:rsidP="00152B9A">
            <w:pPr>
              <w:overflowPunct w:val="0"/>
              <w:autoSpaceDE w:val="0"/>
              <w:autoSpaceDN w:val="0"/>
              <w:adjustRightInd w:val="0"/>
              <w:rPr>
                <w:b/>
              </w:rPr>
            </w:pPr>
          </w:p>
          <w:p w14:paraId="1F614009" w14:textId="77777777" w:rsidR="004E5998" w:rsidRPr="006642E9" w:rsidRDefault="004E5998" w:rsidP="00152B9A">
            <w:pPr>
              <w:overflowPunct w:val="0"/>
              <w:autoSpaceDE w:val="0"/>
              <w:autoSpaceDN w:val="0"/>
              <w:adjustRightInd w:val="0"/>
              <w:rPr>
                <w:b/>
              </w:rPr>
            </w:pPr>
          </w:p>
        </w:tc>
      </w:tr>
      <w:tr w:rsidR="000526C2" w:rsidRPr="006642E9" w14:paraId="73EC4BF2" w14:textId="77777777" w:rsidTr="00152B9A">
        <w:tc>
          <w:tcPr>
            <w:tcW w:w="817" w:type="dxa"/>
            <w:vAlign w:val="center"/>
          </w:tcPr>
          <w:p w14:paraId="347BEF00" w14:textId="77777777" w:rsidR="004E5998" w:rsidRPr="006642E9" w:rsidRDefault="004E5998" w:rsidP="00152B9A">
            <w:pPr>
              <w:overflowPunct w:val="0"/>
              <w:autoSpaceDE w:val="0"/>
              <w:autoSpaceDN w:val="0"/>
              <w:adjustRightInd w:val="0"/>
              <w:jc w:val="center"/>
              <w:rPr>
                <w:b/>
              </w:rPr>
            </w:pPr>
            <w:r w:rsidRPr="006642E9">
              <w:rPr>
                <w:b/>
              </w:rPr>
              <w:t>2</w:t>
            </w:r>
          </w:p>
        </w:tc>
        <w:tc>
          <w:tcPr>
            <w:tcW w:w="2693" w:type="dxa"/>
          </w:tcPr>
          <w:p w14:paraId="118C9D8F" w14:textId="77777777" w:rsidR="004E5998" w:rsidRPr="006642E9" w:rsidRDefault="004E5998" w:rsidP="00152B9A">
            <w:pPr>
              <w:overflowPunct w:val="0"/>
              <w:autoSpaceDE w:val="0"/>
              <w:autoSpaceDN w:val="0"/>
              <w:adjustRightInd w:val="0"/>
              <w:rPr>
                <w:b/>
              </w:rPr>
            </w:pPr>
          </w:p>
          <w:p w14:paraId="5A852029" w14:textId="77777777" w:rsidR="004E5998" w:rsidRPr="006642E9" w:rsidRDefault="004E5998" w:rsidP="00152B9A">
            <w:pPr>
              <w:overflowPunct w:val="0"/>
              <w:autoSpaceDE w:val="0"/>
              <w:autoSpaceDN w:val="0"/>
              <w:adjustRightInd w:val="0"/>
              <w:rPr>
                <w:b/>
              </w:rPr>
            </w:pPr>
          </w:p>
          <w:p w14:paraId="402F9AFD" w14:textId="77777777" w:rsidR="004E5998" w:rsidRPr="006642E9" w:rsidRDefault="004E5998" w:rsidP="00152B9A">
            <w:pPr>
              <w:overflowPunct w:val="0"/>
              <w:autoSpaceDE w:val="0"/>
              <w:autoSpaceDN w:val="0"/>
              <w:adjustRightInd w:val="0"/>
              <w:rPr>
                <w:b/>
              </w:rPr>
            </w:pPr>
          </w:p>
        </w:tc>
        <w:tc>
          <w:tcPr>
            <w:tcW w:w="5702" w:type="dxa"/>
          </w:tcPr>
          <w:p w14:paraId="7D59AA6E" w14:textId="77777777" w:rsidR="004E5998" w:rsidRPr="006642E9" w:rsidRDefault="004E5998" w:rsidP="00152B9A">
            <w:pPr>
              <w:overflowPunct w:val="0"/>
              <w:autoSpaceDE w:val="0"/>
              <w:autoSpaceDN w:val="0"/>
              <w:adjustRightInd w:val="0"/>
              <w:rPr>
                <w:b/>
              </w:rPr>
            </w:pPr>
          </w:p>
        </w:tc>
      </w:tr>
      <w:tr w:rsidR="000526C2" w:rsidRPr="006642E9" w14:paraId="7A2A710A" w14:textId="77777777" w:rsidTr="00152B9A">
        <w:tc>
          <w:tcPr>
            <w:tcW w:w="817" w:type="dxa"/>
            <w:vAlign w:val="center"/>
          </w:tcPr>
          <w:p w14:paraId="4B2A8B35" w14:textId="77777777" w:rsidR="004E5998" w:rsidRPr="006642E9" w:rsidRDefault="004E5998" w:rsidP="00152B9A">
            <w:pPr>
              <w:overflowPunct w:val="0"/>
              <w:autoSpaceDE w:val="0"/>
              <w:autoSpaceDN w:val="0"/>
              <w:adjustRightInd w:val="0"/>
              <w:jc w:val="center"/>
              <w:rPr>
                <w:b/>
              </w:rPr>
            </w:pPr>
            <w:r w:rsidRPr="006642E9">
              <w:rPr>
                <w:b/>
              </w:rPr>
              <w:t>3</w:t>
            </w:r>
          </w:p>
        </w:tc>
        <w:tc>
          <w:tcPr>
            <w:tcW w:w="2693" w:type="dxa"/>
          </w:tcPr>
          <w:p w14:paraId="3A2B59AE" w14:textId="77777777" w:rsidR="004E5998" w:rsidRPr="006642E9" w:rsidRDefault="004E5998" w:rsidP="00152B9A">
            <w:pPr>
              <w:overflowPunct w:val="0"/>
              <w:autoSpaceDE w:val="0"/>
              <w:autoSpaceDN w:val="0"/>
              <w:adjustRightInd w:val="0"/>
              <w:rPr>
                <w:b/>
              </w:rPr>
            </w:pPr>
          </w:p>
          <w:p w14:paraId="2C1C317E" w14:textId="77777777" w:rsidR="004E5998" w:rsidRPr="006642E9" w:rsidRDefault="004E5998" w:rsidP="00152B9A">
            <w:pPr>
              <w:overflowPunct w:val="0"/>
              <w:autoSpaceDE w:val="0"/>
              <w:autoSpaceDN w:val="0"/>
              <w:adjustRightInd w:val="0"/>
              <w:rPr>
                <w:b/>
              </w:rPr>
            </w:pPr>
          </w:p>
          <w:p w14:paraId="50A37AFA" w14:textId="77777777" w:rsidR="004E5998" w:rsidRPr="006642E9" w:rsidRDefault="004E5998" w:rsidP="00152B9A">
            <w:pPr>
              <w:overflowPunct w:val="0"/>
              <w:autoSpaceDE w:val="0"/>
              <w:autoSpaceDN w:val="0"/>
              <w:adjustRightInd w:val="0"/>
              <w:rPr>
                <w:b/>
              </w:rPr>
            </w:pPr>
          </w:p>
        </w:tc>
        <w:tc>
          <w:tcPr>
            <w:tcW w:w="5702" w:type="dxa"/>
          </w:tcPr>
          <w:p w14:paraId="2AB1983F" w14:textId="77777777" w:rsidR="004E5998" w:rsidRPr="006642E9" w:rsidRDefault="004E5998" w:rsidP="00152B9A">
            <w:pPr>
              <w:overflowPunct w:val="0"/>
              <w:autoSpaceDE w:val="0"/>
              <w:autoSpaceDN w:val="0"/>
              <w:adjustRightInd w:val="0"/>
              <w:rPr>
                <w:b/>
              </w:rPr>
            </w:pPr>
          </w:p>
        </w:tc>
      </w:tr>
      <w:tr w:rsidR="004E5998" w:rsidRPr="006642E9" w14:paraId="5CF376B2" w14:textId="77777777" w:rsidTr="00152B9A">
        <w:tc>
          <w:tcPr>
            <w:tcW w:w="817" w:type="dxa"/>
            <w:vAlign w:val="center"/>
          </w:tcPr>
          <w:p w14:paraId="493F89C3" w14:textId="77777777" w:rsidR="004E5998" w:rsidRPr="006642E9" w:rsidRDefault="004E5998" w:rsidP="00152B9A">
            <w:pPr>
              <w:overflowPunct w:val="0"/>
              <w:autoSpaceDE w:val="0"/>
              <w:autoSpaceDN w:val="0"/>
              <w:adjustRightInd w:val="0"/>
              <w:jc w:val="center"/>
              <w:rPr>
                <w:b/>
              </w:rPr>
            </w:pPr>
          </w:p>
          <w:p w14:paraId="2594E4DE" w14:textId="77777777" w:rsidR="004E5998" w:rsidRPr="006642E9" w:rsidRDefault="004E5998" w:rsidP="00152B9A">
            <w:pPr>
              <w:overflowPunct w:val="0"/>
              <w:autoSpaceDE w:val="0"/>
              <w:autoSpaceDN w:val="0"/>
              <w:adjustRightInd w:val="0"/>
              <w:jc w:val="center"/>
              <w:rPr>
                <w:b/>
              </w:rPr>
            </w:pPr>
            <w:r w:rsidRPr="006642E9">
              <w:rPr>
                <w:b/>
              </w:rPr>
              <w:t>4</w:t>
            </w:r>
          </w:p>
          <w:p w14:paraId="5C1CE91F" w14:textId="77777777" w:rsidR="004E5998" w:rsidRPr="006642E9" w:rsidRDefault="004E5998" w:rsidP="00152B9A">
            <w:pPr>
              <w:overflowPunct w:val="0"/>
              <w:autoSpaceDE w:val="0"/>
              <w:autoSpaceDN w:val="0"/>
              <w:adjustRightInd w:val="0"/>
              <w:jc w:val="center"/>
              <w:rPr>
                <w:b/>
              </w:rPr>
            </w:pPr>
          </w:p>
        </w:tc>
        <w:tc>
          <w:tcPr>
            <w:tcW w:w="2693" w:type="dxa"/>
          </w:tcPr>
          <w:p w14:paraId="5C28273F" w14:textId="77777777" w:rsidR="004E5998" w:rsidRPr="006642E9" w:rsidRDefault="004E5998" w:rsidP="00152B9A">
            <w:pPr>
              <w:overflowPunct w:val="0"/>
              <w:autoSpaceDE w:val="0"/>
              <w:autoSpaceDN w:val="0"/>
              <w:adjustRightInd w:val="0"/>
              <w:rPr>
                <w:b/>
              </w:rPr>
            </w:pPr>
          </w:p>
        </w:tc>
        <w:tc>
          <w:tcPr>
            <w:tcW w:w="5702" w:type="dxa"/>
          </w:tcPr>
          <w:p w14:paraId="0B7685B0" w14:textId="77777777" w:rsidR="004E5998" w:rsidRPr="006642E9" w:rsidRDefault="004E5998" w:rsidP="00152B9A">
            <w:pPr>
              <w:overflowPunct w:val="0"/>
              <w:autoSpaceDE w:val="0"/>
              <w:autoSpaceDN w:val="0"/>
              <w:adjustRightInd w:val="0"/>
              <w:rPr>
                <w:b/>
              </w:rPr>
            </w:pPr>
          </w:p>
        </w:tc>
      </w:tr>
    </w:tbl>
    <w:p w14:paraId="031D68A1" w14:textId="77777777" w:rsidR="004E5998" w:rsidRPr="006642E9" w:rsidRDefault="004E5998" w:rsidP="004E5998">
      <w:pPr>
        <w:rPr>
          <w:b/>
          <w:sz w:val="24"/>
          <w:szCs w:val="24"/>
        </w:rPr>
      </w:pPr>
    </w:p>
    <w:p w14:paraId="1A43936D" w14:textId="77777777" w:rsidR="004E5998" w:rsidRPr="006642E9" w:rsidRDefault="004E5998" w:rsidP="004E5998">
      <w:pPr>
        <w:jc w:val="both"/>
        <w:rPr>
          <w:rFonts w:eastAsia="Calibri"/>
          <w:sz w:val="24"/>
          <w:szCs w:val="24"/>
          <w:lang w:eastAsia="en-US"/>
        </w:rPr>
      </w:pPr>
      <w:r w:rsidRPr="006642E9">
        <w:rPr>
          <w:rFonts w:eastAsia="Calibri"/>
          <w:sz w:val="24"/>
          <w:szCs w:val="24"/>
          <w:lang w:eastAsia="en-US"/>
        </w:rPr>
        <w:tab/>
        <w:t>Należy wpisać nazwy tych podwykonawców biorących udział w realizacji zamówienia, którzy udzielają swoich zasobów Wykonawcy. W przypadku pozostałych podwykonawców Wykonawca w kolumnie „Nazwa Podwykonawcy”</w:t>
      </w:r>
      <w:r w:rsidRPr="006642E9">
        <w:rPr>
          <w:rFonts w:eastAsia="Calibri"/>
          <w:b/>
          <w:sz w:val="24"/>
          <w:szCs w:val="24"/>
          <w:lang w:eastAsia="en-US"/>
        </w:rPr>
        <w:t xml:space="preserve"> wpisać</w:t>
      </w:r>
      <w:r w:rsidRPr="006642E9">
        <w:rPr>
          <w:rFonts w:eastAsia="Calibri"/>
          <w:sz w:val="24"/>
          <w:szCs w:val="24"/>
          <w:lang w:eastAsia="en-US"/>
        </w:rPr>
        <w:t xml:space="preserve"> „Nie dotyczy”.</w:t>
      </w:r>
    </w:p>
    <w:p w14:paraId="2D7B7326" w14:textId="77777777" w:rsidR="004E5998" w:rsidRPr="006642E9" w:rsidRDefault="004E5998" w:rsidP="004E5998">
      <w:pPr>
        <w:jc w:val="center"/>
        <w:rPr>
          <w:b/>
        </w:rPr>
      </w:pPr>
    </w:p>
    <w:p w14:paraId="73FD4C46" w14:textId="77777777" w:rsidR="004E5998" w:rsidRPr="006642E9" w:rsidRDefault="004E5998" w:rsidP="004E5998">
      <w:pPr>
        <w:jc w:val="center"/>
        <w:rPr>
          <w:b/>
        </w:rPr>
      </w:pPr>
    </w:p>
    <w:p w14:paraId="5764009B" w14:textId="77777777" w:rsidR="004E5998" w:rsidRPr="006642E9" w:rsidRDefault="004E5998" w:rsidP="004E5998">
      <w:pPr>
        <w:jc w:val="center"/>
        <w:rPr>
          <w:b/>
        </w:rPr>
      </w:pPr>
    </w:p>
    <w:p w14:paraId="327818CB" w14:textId="77777777" w:rsidR="004E5998" w:rsidRPr="006642E9" w:rsidRDefault="004E5998" w:rsidP="004E5998">
      <w:pPr>
        <w:jc w:val="center"/>
        <w:rPr>
          <w:b/>
        </w:rPr>
      </w:pPr>
    </w:p>
    <w:p w14:paraId="445BFF75" w14:textId="77777777" w:rsidR="004E5998" w:rsidRPr="006642E9" w:rsidRDefault="004E5998" w:rsidP="004E5998">
      <w:pPr>
        <w:jc w:val="center"/>
        <w:rPr>
          <w:b/>
        </w:rPr>
      </w:pPr>
    </w:p>
    <w:p w14:paraId="186411EF" w14:textId="77777777" w:rsidR="004E5998" w:rsidRPr="006642E9" w:rsidRDefault="004E5998" w:rsidP="004E5998">
      <w:pPr>
        <w:jc w:val="center"/>
        <w:rPr>
          <w:b/>
        </w:rPr>
      </w:pPr>
    </w:p>
    <w:p w14:paraId="5210BCEA" w14:textId="77777777" w:rsidR="004E5998" w:rsidRPr="006642E9" w:rsidRDefault="004E5998" w:rsidP="004E5998">
      <w:pPr>
        <w:jc w:val="center"/>
        <w:rPr>
          <w:b/>
        </w:rPr>
      </w:pPr>
    </w:p>
    <w:p w14:paraId="672C3499" w14:textId="164D1E79" w:rsidR="004E5998" w:rsidRPr="006642E9" w:rsidRDefault="004E5998" w:rsidP="004E5998">
      <w:pPr>
        <w:pStyle w:val="Tekstpodstawowy"/>
        <w:rPr>
          <w:rFonts w:ascii="Times New Roman" w:hAnsi="Times New Roman"/>
          <w:szCs w:val="24"/>
        </w:rPr>
      </w:pPr>
      <w:r w:rsidRPr="006642E9">
        <w:rPr>
          <w:rFonts w:ascii="Times New Roman" w:hAnsi="Times New Roman"/>
          <w:szCs w:val="24"/>
        </w:rPr>
        <w:t>............................. dn. __.__.202</w:t>
      </w:r>
      <w:r w:rsidR="00A97D85" w:rsidRPr="006642E9">
        <w:rPr>
          <w:rFonts w:ascii="Times New Roman" w:hAnsi="Times New Roman"/>
          <w:szCs w:val="24"/>
        </w:rPr>
        <w:t>5</w:t>
      </w:r>
      <w:r w:rsidRPr="006642E9">
        <w:rPr>
          <w:rFonts w:ascii="Times New Roman" w:hAnsi="Times New Roman"/>
          <w:szCs w:val="24"/>
        </w:rPr>
        <w:t xml:space="preserve"> r.                         </w:t>
      </w:r>
    </w:p>
    <w:p w14:paraId="25EAB863" w14:textId="77777777" w:rsidR="004E5998" w:rsidRPr="006642E9" w:rsidRDefault="004E5998" w:rsidP="004E5998">
      <w:pPr>
        <w:pStyle w:val="Tekstpodstawowy"/>
        <w:rPr>
          <w:rFonts w:ascii="Times New Roman" w:hAnsi="Times New Roman"/>
          <w:szCs w:val="24"/>
        </w:rPr>
      </w:pPr>
    </w:p>
    <w:p w14:paraId="38B06989" w14:textId="77777777" w:rsidR="004E5998" w:rsidRPr="006642E9" w:rsidRDefault="004E5998" w:rsidP="004E5998">
      <w:pPr>
        <w:pStyle w:val="Tekstpodstawowy"/>
        <w:ind w:left="4248" w:firstLine="708"/>
        <w:rPr>
          <w:rFonts w:ascii="Times New Roman" w:hAnsi="Times New Roman"/>
          <w:szCs w:val="24"/>
        </w:rPr>
      </w:pPr>
      <w:r w:rsidRPr="006642E9">
        <w:rPr>
          <w:rFonts w:ascii="Times New Roman" w:hAnsi="Times New Roman"/>
          <w:szCs w:val="24"/>
        </w:rPr>
        <w:t>................................................................</w:t>
      </w:r>
    </w:p>
    <w:p w14:paraId="62CD6FC1" w14:textId="77777777" w:rsidR="004E5998" w:rsidRPr="006642E9" w:rsidRDefault="004E5998" w:rsidP="004D297B">
      <w:pPr>
        <w:pStyle w:val="Tekstpodstawowywcity2"/>
        <w:ind w:left="426"/>
        <w:jc w:val="right"/>
        <w:rPr>
          <w:i/>
        </w:rPr>
      </w:pPr>
      <w:r w:rsidRPr="006642E9">
        <w:rPr>
          <w:i/>
        </w:rPr>
        <w:t xml:space="preserve">                                                     (podpis upełnomocnionego przedstawiciela Oferenta)</w:t>
      </w:r>
      <w:r w:rsidRPr="006642E9">
        <w:t xml:space="preserve">                                                            </w:t>
      </w:r>
    </w:p>
    <w:p w14:paraId="7E4527C9" w14:textId="77777777" w:rsidR="004E5998" w:rsidRPr="006642E9" w:rsidRDefault="004E5998" w:rsidP="004E5998">
      <w:pPr>
        <w:jc w:val="center"/>
        <w:rPr>
          <w:b/>
        </w:rPr>
      </w:pPr>
    </w:p>
    <w:p w14:paraId="3E1440B5" w14:textId="77777777" w:rsidR="004E5998" w:rsidRPr="006642E9" w:rsidRDefault="004E5998" w:rsidP="004E5998">
      <w:pPr>
        <w:jc w:val="center"/>
        <w:rPr>
          <w:b/>
        </w:rPr>
      </w:pPr>
    </w:p>
    <w:p w14:paraId="2A032ECE" w14:textId="77777777" w:rsidR="004E5998" w:rsidRPr="006642E9" w:rsidRDefault="004E5998" w:rsidP="004E5998">
      <w:pPr>
        <w:jc w:val="center"/>
        <w:rPr>
          <w:b/>
        </w:rPr>
      </w:pPr>
    </w:p>
    <w:p w14:paraId="57276083" w14:textId="77777777" w:rsidR="004E5998" w:rsidRPr="006642E9" w:rsidRDefault="004E5998" w:rsidP="004E5998">
      <w:pPr>
        <w:jc w:val="center"/>
        <w:rPr>
          <w:b/>
        </w:rPr>
      </w:pPr>
    </w:p>
    <w:p w14:paraId="1CAE6CF7" w14:textId="77777777" w:rsidR="004E5998" w:rsidRPr="006642E9" w:rsidRDefault="004E5998" w:rsidP="004E5998">
      <w:pPr>
        <w:jc w:val="center"/>
        <w:rPr>
          <w:b/>
        </w:rPr>
      </w:pPr>
    </w:p>
    <w:p w14:paraId="6A96FE5E" w14:textId="77777777" w:rsidR="004E5998" w:rsidRPr="006642E9" w:rsidRDefault="004E5998" w:rsidP="004D297B">
      <w:pPr>
        <w:jc w:val="center"/>
        <w:rPr>
          <w:b/>
          <w:bCs/>
          <w:sz w:val="24"/>
          <w:szCs w:val="24"/>
        </w:rPr>
      </w:pPr>
      <w:r w:rsidRPr="006642E9">
        <w:rPr>
          <w:b/>
        </w:rPr>
        <w:br w:type="page"/>
      </w:r>
      <w:r w:rsidRPr="006642E9">
        <w:rPr>
          <w:b/>
          <w:bCs/>
          <w:sz w:val="24"/>
          <w:szCs w:val="24"/>
        </w:rPr>
        <w:lastRenderedPageBreak/>
        <w:t>ZAŁĄCZNIK NR 6</w:t>
      </w:r>
    </w:p>
    <w:p w14:paraId="3DA956A8" w14:textId="77777777" w:rsidR="004E5998" w:rsidRPr="006642E9" w:rsidRDefault="004E5998" w:rsidP="004E5998">
      <w:pPr>
        <w:jc w:val="center"/>
        <w:outlineLvl w:val="0"/>
        <w:rPr>
          <w:b/>
          <w:bCs/>
          <w:sz w:val="24"/>
          <w:szCs w:val="24"/>
        </w:rPr>
      </w:pPr>
      <w:r w:rsidRPr="006642E9">
        <w:rPr>
          <w:b/>
          <w:bCs/>
          <w:sz w:val="24"/>
          <w:szCs w:val="24"/>
        </w:rPr>
        <w:t>Oświadczenie Wykonawcy w zakresie RODO</w:t>
      </w:r>
    </w:p>
    <w:p w14:paraId="246E4433" w14:textId="77777777" w:rsidR="004E5998" w:rsidRPr="006642E9" w:rsidRDefault="004E5998" w:rsidP="004E5998">
      <w:pPr>
        <w:pStyle w:val="Tekstprzypisudolnego"/>
        <w:jc w:val="center"/>
        <w:rPr>
          <w:b/>
          <w:bCs/>
          <w:i/>
          <w:sz w:val="24"/>
          <w:szCs w:val="24"/>
          <w:u w:val="single"/>
        </w:rPr>
      </w:pPr>
    </w:p>
    <w:p w14:paraId="353B11D9" w14:textId="77777777" w:rsidR="004E5998" w:rsidRPr="006642E9" w:rsidRDefault="004E5998" w:rsidP="004E5998">
      <w:pPr>
        <w:pStyle w:val="Tekstprzypisudolnego"/>
        <w:jc w:val="center"/>
        <w:rPr>
          <w:b/>
          <w:bCs/>
          <w:i/>
          <w:sz w:val="24"/>
          <w:szCs w:val="24"/>
          <w:u w:val="single"/>
        </w:rPr>
      </w:pPr>
    </w:p>
    <w:p w14:paraId="362889F3" w14:textId="77777777" w:rsidR="004E5998" w:rsidRPr="006642E9" w:rsidRDefault="004E5998" w:rsidP="004E5998">
      <w:pPr>
        <w:pStyle w:val="Tekstprzypisudolnego"/>
        <w:jc w:val="center"/>
        <w:rPr>
          <w:b/>
          <w:bCs/>
          <w:i/>
          <w:sz w:val="24"/>
          <w:szCs w:val="24"/>
          <w:u w:val="single"/>
        </w:rPr>
      </w:pPr>
      <w:r w:rsidRPr="006642E9">
        <w:rPr>
          <w:b/>
          <w:bCs/>
          <w:i/>
          <w:sz w:val="24"/>
          <w:szCs w:val="24"/>
          <w:u w:val="single"/>
        </w:rPr>
        <w:t xml:space="preserve">Oświadczenie wykonawcy w zakresie wypełnienia obowiązków informacyjnych przewidzianych w art. 13 lub art. 14 RODO </w:t>
      </w:r>
    </w:p>
    <w:p w14:paraId="4C40FA21" w14:textId="77777777" w:rsidR="004E5998" w:rsidRPr="006642E9" w:rsidRDefault="004E5998" w:rsidP="004E5998">
      <w:pPr>
        <w:pStyle w:val="Tekstprzypisudolnego"/>
        <w:jc w:val="center"/>
        <w:rPr>
          <w:b/>
          <w:bCs/>
          <w:i/>
          <w:sz w:val="24"/>
          <w:szCs w:val="24"/>
          <w:u w:val="single"/>
        </w:rPr>
      </w:pPr>
    </w:p>
    <w:p w14:paraId="73C8AF6F" w14:textId="77777777" w:rsidR="004E5998" w:rsidRPr="006642E9" w:rsidRDefault="004E5998" w:rsidP="004E5998">
      <w:pPr>
        <w:pStyle w:val="Tekstprzypisudolnego"/>
        <w:jc w:val="center"/>
        <w:rPr>
          <w:b/>
          <w:bCs/>
          <w:i/>
          <w:sz w:val="24"/>
          <w:szCs w:val="24"/>
          <w:u w:val="single"/>
        </w:rPr>
      </w:pPr>
    </w:p>
    <w:p w14:paraId="74FF214B" w14:textId="77777777" w:rsidR="004E5998" w:rsidRPr="006642E9" w:rsidRDefault="004E5998" w:rsidP="004E5998">
      <w:pPr>
        <w:pStyle w:val="Tekstprzypisudolnego"/>
        <w:jc w:val="center"/>
        <w:rPr>
          <w:i/>
          <w:sz w:val="24"/>
          <w:szCs w:val="24"/>
          <w:u w:val="single"/>
        </w:rPr>
      </w:pPr>
    </w:p>
    <w:p w14:paraId="7AAD30B4" w14:textId="77777777" w:rsidR="004E5998" w:rsidRPr="006642E9" w:rsidRDefault="004E5998" w:rsidP="004E5998">
      <w:pPr>
        <w:pStyle w:val="Tekstprzypisudolnego"/>
        <w:jc w:val="center"/>
        <w:rPr>
          <w:sz w:val="24"/>
          <w:szCs w:val="24"/>
        </w:rPr>
      </w:pPr>
      <w:r w:rsidRPr="006642E9">
        <w:rPr>
          <w:i/>
          <w:sz w:val="24"/>
          <w:szCs w:val="24"/>
          <w:u w:val="single"/>
        </w:rPr>
        <w:t xml:space="preserve"> </w:t>
      </w:r>
    </w:p>
    <w:p w14:paraId="61327056" w14:textId="77777777" w:rsidR="004E5998" w:rsidRPr="006642E9" w:rsidRDefault="004E5998" w:rsidP="004E5998">
      <w:pPr>
        <w:pStyle w:val="NormalnyWeb"/>
        <w:spacing w:line="360" w:lineRule="auto"/>
        <w:ind w:firstLine="567"/>
        <w:jc w:val="both"/>
      </w:pPr>
      <w:r w:rsidRPr="006642E9">
        <w:t>Oświadczam, że wypełniłem obowiązki informacyjne przewidziane w art. 13 lub art. 14 RODO</w:t>
      </w:r>
      <w:r w:rsidRPr="006642E9">
        <w:rPr>
          <w:vertAlign w:val="superscript"/>
        </w:rPr>
        <w:t>1)</w:t>
      </w:r>
      <w:r w:rsidRPr="006642E9">
        <w:t xml:space="preserve"> wobec osób fizycznych, od których dane osobowe bezpośrednio lub pośrednio pozyskałem w celu ubiegania się o udzielenie zamówienia publicznego w niniejszym postępowaniu.*</w:t>
      </w:r>
    </w:p>
    <w:p w14:paraId="670C7253" w14:textId="77777777" w:rsidR="004E5998" w:rsidRPr="006642E9" w:rsidRDefault="004E5998" w:rsidP="004E5998">
      <w:pPr>
        <w:pStyle w:val="NormalnyWeb"/>
        <w:spacing w:line="360" w:lineRule="auto"/>
        <w:jc w:val="both"/>
        <w:rPr>
          <w:b/>
        </w:rPr>
      </w:pPr>
    </w:p>
    <w:p w14:paraId="638AC73F" w14:textId="77777777" w:rsidR="004E5998" w:rsidRPr="006642E9" w:rsidRDefault="004E5998" w:rsidP="004E5998">
      <w:pPr>
        <w:pStyle w:val="NormalnyWeb"/>
        <w:spacing w:line="360" w:lineRule="auto"/>
        <w:jc w:val="both"/>
        <w:rPr>
          <w:b/>
        </w:rPr>
      </w:pPr>
    </w:p>
    <w:p w14:paraId="5E0AA7B5" w14:textId="77777777" w:rsidR="004E5998" w:rsidRPr="006642E9" w:rsidRDefault="004E5998" w:rsidP="004E5998">
      <w:pPr>
        <w:pStyle w:val="NormalnyWeb"/>
        <w:spacing w:line="360" w:lineRule="auto"/>
        <w:jc w:val="both"/>
        <w:rPr>
          <w:b/>
        </w:rPr>
      </w:pPr>
    </w:p>
    <w:p w14:paraId="59D0B334" w14:textId="77777777" w:rsidR="004E5998" w:rsidRPr="006642E9" w:rsidRDefault="004E5998" w:rsidP="004E5998">
      <w:pPr>
        <w:pStyle w:val="NormalnyWeb"/>
        <w:spacing w:line="360" w:lineRule="auto"/>
        <w:jc w:val="both"/>
        <w:rPr>
          <w:b/>
        </w:rPr>
      </w:pPr>
    </w:p>
    <w:p w14:paraId="3677B3AC" w14:textId="77777777" w:rsidR="004E5998" w:rsidRPr="006642E9" w:rsidRDefault="004E5998" w:rsidP="004E5998">
      <w:pPr>
        <w:pStyle w:val="NormalnyWeb"/>
        <w:spacing w:line="360" w:lineRule="auto"/>
        <w:jc w:val="both"/>
        <w:rPr>
          <w:b/>
        </w:rPr>
      </w:pPr>
    </w:p>
    <w:p w14:paraId="2934A8E6" w14:textId="77777777" w:rsidR="004E5998" w:rsidRPr="006642E9" w:rsidRDefault="004E5998" w:rsidP="004E5998">
      <w:pPr>
        <w:pStyle w:val="NormalnyWeb"/>
        <w:spacing w:line="360" w:lineRule="auto"/>
        <w:jc w:val="both"/>
        <w:rPr>
          <w:b/>
        </w:rPr>
      </w:pPr>
    </w:p>
    <w:p w14:paraId="64404A1B" w14:textId="77777777" w:rsidR="004E5998" w:rsidRPr="006642E9" w:rsidRDefault="004E5998" w:rsidP="004E5998"/>
    <w:p w14:paraId="1167E3C0" w14:textId="77777777" w:rsidR="004E5998" w:rsidRPr="006642E9" w:rsidRDefault="004E5998" w:rsidP="004E5998">
      <w:pPr>
        <w:pStyle w:val="NormalnyWeb"/>
        <w:spacing w:line="360" w:lineRule="auto"/>
        <w:jc w:val="both"/>
      </w:pPr>
      <w:r w:rsidRPr="006642E9">
        <w:t>_____________________</w:t>
      </w:r>
    </w:p>
    <w:p w14:paraId="5998EC7A" w14:textId="77777777" w:rsidR="004E5998" w:rsidRPr="006642E9" w:rsidRDefault="004E5998" w:rsidP="004E5998">
      <w:pPr>
        <w:pStyle w:val="Tekstprzypisudolnego"/>
        <w:jc w:val="both"/>
      </w:pPr>
      <w:r w:rsidRPr="006642E9">
        <w:rPr>
          <w:vertAlign w:val="superscript"/>
        </w:rPr>
        <w:t xml:space="preserve">1) </w:t>
      </w:r>
      <w:r w:rsidRPr="006642E9">
        <w:t xml:space="preserve">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p>
    <w:p w14:paraId="5AB4F935" w14:textId="77777777" w:rsidR="004E5998" w:rsidRPr="006642E9" w:rsidRDefault="004E5998" w:rsidP="004E5998">
      <w:pPr>
        <w:pStyle w:val="Tekstprzypisudolnego"/>
        <w:jc w:val="both"/>
      </w:pPr>
    </w:p>
    <w:p w14:paraId="6BC94DE1" w14:textId="77777777" w:rsidR="004E5998" w:rsidRPr="006642E9" w:rsidRDefault="004E5998" w:rsidP="004E5998">
      <w:pPr>
        <w:pStyle w:val="NormalnyWeb"/>
        <w:spacing w:line="276" w:lineRule="auto"/>
        <w:ind w:left="142" w:hanging="142"/>
        <w:jc w:val="both"/>
        <w:rPr>
          <w:sz w:val="20"/>
          <w:szCs w:val="20"/>
        </w:rPr>
      </w:pPr>
      <w:r w:rsidRPr="006642E9">
        <w:rPr>
          <w:sz w:val="20"/>
          <w:szCs w:val="20"/>
        </w:rPr>
        <w:t>* 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14:paraId="24BD9299" w14:textId="77777777" w:rsidR="004E5998" w:rsidRPr="006642E9" w:rsidRDefault="004E5998" w:rsidP="004E5998">
      <w:pPr>
        <w:ind w:firstLine="1"/>
      </w:pPr>
    </w:p>
    <w:p w14:paraId="17ADB3C1" w14:textId="77777777" w:rsidR="004E5998" w:rsidRPr="006642E9" w:rsidRDefault="004E5998" w:rsidP="004E5998">
      <w:pPr>
        <w:ind w:firstLine="1"/>
      </w:pPr>
    </w:p>
    <w:p w14:paraId="7DD5A11E" w14:textId="77777777" w:rsidR="004E5998" w:rsidRPr="006642E9" w:rsidRDefault="004E5998" w:rsidP="004E5998">
      <w:pPr>
        <w:jc w:val="center"/>
        <w:rPr>
          <w:b/>
        </w:rPr>
      </w:pPr>
    </w:p>
    <w:p w14:paraId="0792E9F9" w14:textId="77777777" w:rsidR="004E5998" w:rsidRPr="006642E9" w:rsidRDefault="004E5998" w:rsidP="004E5998">
      <w:pPr>
        <w:jc w:val="both"/>
        <w:rPr>
          <w:b/>
        </w:rPr>
      </w:pPr>
      <w:r w:rsidRPr="006642E9">
        <w:rPr>
          <w:b/>
        </w:rPr>
        <w:br w:type="page"/>
      </w:r>
    </w:p>
    <w:p w14:paraId="2A26A27E" w14:textId="77777777" w:rsidR="004E5998" w:rsidRPr="006642E9" w:rsidRDefault="004E5998" w:rsidP="004E5998">
      <w:pPr>
        <w:spacing w:after="150"/>
        <w:jc w:val="right"/>
        <w:outlineLvl w:val="0"/>
        <w:rPr>
          <w:sz w:val="24"/>
          <w:szCs w:val="24"/>
        </w:rPr>
      </w:pPr>
      <w:bookmarkStart w:id="16" w:name="_Toc516146979"/>
      <w:bookmarkStart w:id="17" w:name="_Toc518468057"/>
      <w:r w:rsidRPr="006642E9">
        <w:rPr>
          <w:b/>
          <w:sz w:val="24"/>
          <w:szCs w:val="24"/>
        </w:rPr>
        <w:lastRenderedPageBreak/>
        <w:t>Załącznik nr 7 do SWZ: Klauzula informacyjna RODO</w:t>
      </w:r>
      <w:bookmarkEnd w:id="16"/>
      <w:bookmarkEnd w:id="17"/>
    </w:p>
    <w:p w14:paraId="2734759F" w14:textId="77777777" w:rsidR="004E5998" w:rsidRPr="006642E9" w:rsidRDefault="004E5998" w:rsidP="00ED669B">
      <w:pPr>
        <w:ind w:firstLine="1"/>
        <w:jc w:val="both"/>
        <w:rPr>
          <w:sz w:val="24"/>
          <w:szCs w:val="24"/>
        </w:rPr>
      </w:pPr>
      <w:r w:rsidRPr="006642E9">
        <w:rPr>
          <w:sz w:val="24"/>
          <w:szCs w:val="24"/>
        </w:rPr>
        <w:tab/>
        <w:t xml:space="preserve">Zgodnie z art. 13 ust. 1 i 2 </w:t>
      </w:r>
      <w:r w:rsidRPr="006642E9">
        <w:rPr>
          <w:rFonts w:eastAsia="Calibri"/>
          <w:sz w:val="24"/>
          <w:szCs w:val="24"/>
        </w:rPr>
        <w:t xml:space="preserve">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r w:rsidRPr="006642E9">
        <w:rPr>
          <w:sz w:val="24"/>
          <w:szCs w:val="24"/>
        </w:rPr>
        <w:t xml:space="preserve">dalej „RODO”, informuję, że: </w:t>
      </w:r>
    </w:p>
    <w:p w14:paraId="229110EE" w14:textId="77777777" w:rsidR="004E5998" w:rsidRPr="006642E9" w:rsidRDefault="004E5998" w:rsidP="004E5998">
      <w:pPr>
        <w:ind w:firstLine="1"/>
        <w:jc w:val="both"/>
        <w:rPr>
          <w:sz w:val="24"/>
          <w:szCs w:val="24"/>
        </w:rPr>
      </w:pPr>
    </w:p>
    <w:p w14:paraId="71EE4B88" w14:textId="77777777" w:rsidR="006642E9" w:rsidRPr="006642E9" w:rsidRDefault="004E5998" w:rsidP="006642E9">
      <w:pPr>
        <w:numPr>
          <w:ilvl w:val="0"/>
          <w:numId w:val="41"/>
        </w:numPr>
        <w:ind w:left="284" w:hanging="284"/>
        <w:contextualSpacing/>
        <w:rPr>
          <w:sz w:val="24"/>
          <w:szCs w:val="24"/>
        </w:rPr>
      </w:pPr>
      <w:r w:rsidRPr="006642E9">
        <w:rPr>
          <w:sz w:val="24"/>
          <w:szCs w:val="24"/>
        </w:rPr>
        <w:t xml:space="preserve">administratorem Pani/Pana danych osobowych jest </w:t>
      </w:r>
      <w:r w:rsidRPr="006642E9">
        <w:rPr>
          <w:i/>
          <w:sz w:val="24"/>
          <w:szCs w:val="24"/>
        </w:rPr>
        <w:t xml:space="preserve"> </w:t>
      </w:r>
      <w:r w:rsidR="006642E9" w:rsidRPr="006642E9">
        <w:rPr>
          <w:sz w:val="24"/>
          <w:szCs w:val="24"/>
          <w:lang w:val="en-US"/>
        </w:rPr>
        <w:t>Państwowa Szkoła Muzyczna I i II st. im. Fr. Chopina w Sochaczewie, ul.</w:t>
      </w:r>
      <w:r w:rsidR="006642E9" w:rsidRPr="006642E9">
        <w:rPr>
          <w:sz w:val="24"/>
          <w:szCs w:val="24"/>
        </w:rPr>
        <w:t xml:space="preserve"> </w:t>
      </w:r>
      <w:r w:rsidR="006642E9" w:rsidRPr="006642E9">
        <w:rPr>
          <w:sz w:val="24"/>
          <w:szCs w:val="24"/>
          <w:lang w:val="en-US"/>
        </w:rPr>
        <w:t xml:space="preserve">Głowackiego 2, 96-500 Sochaczew, tel. 468622962, e-mail: </w:t>
      </w:r>
      <w:r w:rsidR="006642E9" w:rsidRPr="006642E9">
        <w:rPr>
          <w:sz w:val="24"/>
          <w:szCs w:val="24"/>
        </w:rPr>
        <w:t>sekretariat@psmsochaczew.pl</w:t>
      </w:r>
    </w:p>
    <w:p w14:paraId="7BE65047" w14:textId="77777777" w:rsidR="006642E9" w:rsidRPr="006642E9" w:rsidRDefault="006642E9" w:rsidP="006642E9">
      <w:pPr>
        <w:pStyle w:val="Akapitzlist"/>
        <w:numPr>
          <w:ilvl w:val="0"/>
          <w:numId w:val="41"/>
        </w:numPr>
        <w:ind w:left="284" w:hanging="284"/>
        <w:rPr>
          <w:spacing w:val="-6"/>
          <w:sz w:val="24"/>
          <w:szCs w:val="24"/>
        </w:rPr>
      </w:pPr>
      <w:r w:rsidRPr="006642E9">
        <w:rPr>
          <w:spacing w:val="-6"/>
          <w:sz w:val="24"/>
          <w:szCs w:val="24"/>
        </w:rPr>
        <w:t>w sprawach związanych z przetwarzaniem danych osobowych, można kontaktować się z Inspektorem Ochrony Danych, tel.: 604 270 401</w:t>
      </w:r>
    </w:p>
    <w:p w14:paraId="764D644F" w14:textId="77777777" w:rsidR="004E5998" w:rsidRPr="006642E9" w:rsidRDefault="004E5998" w:rsidP="00EE63EB">
      <w:pPr>
        <w:pStyle w:val="Akapitzlist"/>
        <w:widowControl w:val="0"/>
        <w:numPr>
          <w:ilvl w:val="0"/>
          <w:numId w:val="41"/>
        </w:numPr>
        <w:tabs>
          <w:tab w:val="left" w:pos="284"/>
        </w:tabs>
        <w:spacing w:after="200" w:line="276" w:lineRule="auto"/>
        <w:ind w:left="0" w:right="-1" w:hanging="11"/>
        <w:contextualSpacing/>
        <w:jc w:val="both"/>
        <w:rPr>
          <w:sz w:val="24"/>
          <w:szCs w:val="24"/>
        </w:rPr>
      </w:pPr>
      <w:r w:rsidRPr="006642E9">
        <w:rPr>
          <w:sz w:val="24"/>
          <w:szCs w:val="24"/>
        </w:rPr>
        <w:t>dane osobowe osób fizycznych przetwarzane będą na podstawie art. 6 ust. 1 lit. c rozporządzenia 2016/679 w celu związanym z postępowaniem o udzielenie zamówienia publicznego;</w:t>
      </w:r>
    </w:p>
    <w:p w14:paraId="120E2A4E" w14:textId="77777777" w:rsidR="004E5998" w:rsidRPr="006642E9" w:rsidRDefault="004E5998" w:rsidP="00EE63EB">
      <w:pPr>
        <w:pStyle w:val="Akapitzlist"/>
        <w:widowControl w:val="0"/>
        <w:numPr>
          <w:ilvl w:val="0"/>
          <w:numId w:val="41"/>
        </w:numPr>
        <w:tabs>
          <w:tab w:val="left" w:pos="284"/>
        </w:tabs>
        <w:spacing w:after="200" w:line="276" w:lineRule="auto"/>
        <w:ind w:left="0" w:right="-1" w:hanging="11"/>
        <w:contextualSpacing/>
        <w:jc w:val="both"/>
        <w:rPr>
          <w:sz w:val="24"/>
          <w:szCs w:val="24"/>
        </w:rPr>
      </w:pPr>
      <w:r w:rsidRPr="006642E9">
        <w:rPr>
          <w:sz w:val="24"/>
          <w:szCs w:val="24"/>
        </w:rPr>
        <w:t>w odniesieniu do danych osobowych osób fizycznych decyzje nie będą podejmowane w sposób zautomatyzowany, stosowanie do art. 22 rozporządzenia 2016/679;</w:t>
      </w:r>
    </w:p>
    <w:p w14:paraId="4479B2B3" w14:textId="77777777" w:rsidR="004E5998" w:rsidRPr="006642E9" w:rsidRDefault="004E5998" w:rsidP="00EE63EB">
      <w:pPr>
        <w:pStyle w:val="Akapitzlist"/>
        <w:widowControl w:val="0"/>
        <w:numPr>
          <w:ilvl w:val="0"/>
          <w:numId w:val="41"/>
        </w:numPr>
        <w:tabs>
          <w:tab w:val="left" w:pos="284"/>
        </w:tabs>
        <w:spacing w:after="200" w:line="276" w:lineRule="auto"/>
        <w:ind w:left="0" w:right="-1" w:hanging="11"/>
        <w:contextualSpacing/>
        <w:jc w:val="both"/>
        <w:rPr>
          <w:sz w:val="24"/>
          <w:szCs w:val="24"/>
        </w:rPr>
      </w:pPr>
      <w:r w:rsidRPr="006642E9">
        <w:rPr>
          <w:sz w:val="24"/>
          <w:szCs w:val="24"/>
        </w:rPr>
        <w:t>osoba fizyczna posiada:</w:t>
      </w:r>
    </w:p>
    <w:p w14:paraId="0BC957FE" w14:textId="77777777" w:rsidR="004E5998" w:rsidRPr="006642E9" w:rsidRDefault="004E5998" w:rsidP="004E5998">
      <w:pPr>
        <w:pStyle w:val="Akapitzlist"/>
        <w:widowControl w:val="0"/>
        <w:tabs>
          <w:tab w:val="left" w:pos="567"/>
        </w:tabs>
        <w:ind w:left="720" w:right="-1"/>
        <w:jc w:val="both"/>
        <w:rPr>
          <w:sz w:val="24"/>
          <w:szCs w:val="24"/>
        </w:rPr>
      </w:pPr>
      <w:r w:rsidRPr="006642E9">
        <w:rPr>
          <w:sz w:val="24"/>
          <w:szCs w:val="24"/>
        </w:rPr>
        <w:t>- na podstawie art. 15 rozporządzenia 2016/679 prawo dostępu do danych osobowych jej dotyczących;</w:t>
      </w:r>
    </w:p>
    <w:p w14:paraId="46417261" w14:textId="77777777" w:rsidR="004E5998" w:rsidRPr="006642E9" w:rsidRDefault="004E5998" w:rsidP="004E5998">
      <w:pPr>
        <w:pStyle w:val="Akapitzlist"/>
        <w:widowControl w:val="0"/>
        <w:tabs>
          <w:tab w:val="left" w:pos="567"/>
        </w:tabs>
        <w:ind w:left="720" w:right="-1"/>
        <w:jc w:val="both"/>
        <w:rPr>
          <w:sz w:val="24"/>
          <w:szCs w:val="24"/>
        </w:rPr>
      </w:pPr>
      <w:r w:rsidRPr="006642E9">
        <w:rPr>
          <w:sz w:val="24"/>
          <w:szCs w:val="24"/>
        </w:rPr>
        <w:t>- na podstawie art. 16 rozporządzenia 2016/679 prawo do sprostowania swoich danych osobowych;</w:t>
      </w:r>
    </w:p>
    <w:p w14:paraId="57CDDB8A" w14:textId="77777777" w:rsidR="004E5998" w:rsidRPr="006642E9" w:rsidRDefault="004E5998" w:rsidP="004E5998">
      <w:pPr>
        <w:pStyle w:val="Akapitzlist"/>
        <w:widowControl w:val="0"/>
        <w:tabs>
          <w:tab w:val="left" w:pos="567"/>
        </w:tabs>
        <w:ind w:left="720" w:right="-1"/>
        <w:jc w:val="both"/>
        <w:rPr>
          <w:sz w:val="24"/>
          <w:szCs w:val="24"/>
        </w:rPr>
      </w:pPr>
      <w:r w:rsidRPr="006642E9">
        <w:rPr>
          <w:sz w:val="24"/>
          <w:szCs w:val="24"/>
        </w:rPr>
        <w:t>- na podstawie art. 18 rozporządzenia 2016/679 prawo żądania od administratora ograniczenia przetwarzania danych osobowych z zastrzeżeniem przypadków, o których mowa w art. 18 ust. 2 rozporządzenia 2016/679;  *</w:t>
      </w:r>
    </w:p>
    <w:p w14:paraId="0F6C10FB" w14:textId="77777777" w:rsidR="004E5998" w:rsidRPr="006642E9" w:rsidRDefault="004E5998" w:rsidP="004E5998">
      <w:pPr>
        <w:pStyle w:val="Akapitzlist"/>
        <w:widowControl w:val="0"/>
        <w:tabs>
          <w:tab w:val="left" w:pos="567"/>
        </w:tabs>
        <w:ind w:left="720" w:right="-1"/>
        <w:jc w:val="both"/>
        <w:rPr>
          <w:sz w:val="24"/>
          <w:szCs w:val="24"/>
        </w:rPr>
      </w:pPr>
      <w:r w:rsidRPr="006642E9">
        <w:rPr>
          <w:sz w:val="24"/>
          <w:szCs w:val="24"/>
        </w:rPr>
        <w:t>- prawo do wniesienia skargi do Prezesa Urzędu Ochrony Danych Osobowych, gdy osoba fizyczna uzna, że przetwarzanie danych osobowych jej dotyczących narusza przepisy rozporządzenia 2016/679;</w:t>
      </w:r>
    </w:p>
    <w:p w14:paraId="3FD42A7A" w14:textId="77777777" w:rsidR="004E5998" w:rsidRPr="006642E9" w:rsidRDefault="004E5998" w:rsidP="00EE63EB">
      <w:pPr>
        <w:pStyle w:val="Akapitzlist"/>
        <w:widowControl w:val="0"/>
        <w:numPr>
          <w:ilvl w:val="0"/>
          <w:numId w:val="41"/>
        </w:numPr>
        <w:tabs>
          <w:tab w:val="left" w:pos="567"/>
        </w:tabs>
        <w:spacing w:after="200" w:line="276" w:lineRule="auto"/>
        <w:ind w:right="-1"/>
        <w:contextualSpacing/>
        <w:jc w:val="both"/>
        <w:rPr>
          <w:sz w:val="24"/>
          <w:szCs w:val="24"/>
        </w:rPr>
      </w:pPr>
      <w:r w:rsidRPr="006642E9">
        <w:rPr>
          <w:sz w:val="24"/>
          <w:szCs w:val="24"/>
        </w:rPr>
        <w:t>osobie fizycznej nie przysługuje:</w:t>
      </w:r>
    </w:p>
    <w:p w14:paraId="496E5420" w14:textId="77777777" w:rsidR="004E5998" w:rsidRPr="006642E9" w:rsidRDefault="004E5998" w:rsidP="004E5998">
      <w:pPr>
        <w:pStyle w:val="Akapitzlist"/>
        <w:widowControl w:val="0"/>
        <w:tabs>
          <w:tab w:val="left" w:pos="567"/>
        </w:tabs>
        <w:ind w:left="720" w:right="-1"/>
        <w:jc w:val="both"/>
        <w:rPr>
          <w:sz w:val="24"/>
          <w:szCs w:val="24"/>
        </w:rPr>
      </w:pPr>
      <w:r w:rsidRPr="006642E9">
        <w:rPr>
          <w:sz w:val="24"/>
          <w:szCs w:val="24"/>
        </w:rPr>
        <w:t>- w związku z art. 17 ust. 3 lit. b, d lub e rozporządzenia 2016/679 prawo do usunięcia danych osobowych;</w:t>
      </w:r>
    </w:p>
    <w:p w14:paraId="289E263E" w14:textId="77777777" w:rsidR="004E5998" w:rsidRPr="006642E9" w:rsidRDefault="004E5998" w:rsidP="004E5998">
      <w:pPr>
        <w:pStyle w:val="Akapitzlist"/>
        <w:widowControl w:val="0"/>
        <w:tabs>
          <w:tab w:val="left" w:pos="567"/>
        </w:tabs>
        <w:ind w:left="720" w:right="-1"/>
        <w:jc w:val="both"/>
        <w:rPr>
          <w:sz w:val="24"/>
          <w:szCs w:val="24"/>
        </w:rPr>
      </w:pPr>
      <w:r w:rsidRPr="006642E9">
        <w:rPr>
          <w:sz w:val="24"/>
          <w:szCs w:val="24"/>
        </w:rPr>
        <w:t>- prawo do przenoszenia danych osobowych, o którym mowa w art. 20 rozporządzenia 2016/679;</w:t>
      </w:r>
    </w:p>
    <w:p w14:paraId="562DF176" w14:textId="77777777" w:rsidR="004E5998" w:rsidRPr="006642E9" w:rsidRDefault="004E5998" w:rsidP="004E5998">
      <w:pPr>
        <w:pStyle w:val="Akapitzlist"/>
        <w:widowControl w:val="0"/>
        <w:tabs>
          <w:tab w:val="left" w:pos="567"/>
        </w:tabs>
        <w:ind w:left="720" w:right="-1"/>
        <w:jc w:val="both"/>
        <w:rPr>
          <w:rFonts w:eastAsia="Calibri"/>
          <w:b/>
          <w:bCs/>
          <w:sz w:val="24"/>
          <w:szCs w:val="24"/>
        </w:rPr>
      </w:pPr>
      <w:r w:rsidRPr="006642E9">
        <w:rPr>
          <w:sz w:val="24"/>
          <w:szCs w:val="24"/>
        </w:rPr>
        <w:t>- na podstawie art. 21 rozporządzenia 2016/679 prawo sprzeciwu, wobec przetwarzania danych osobowych, gdyż podstawą prawną przetwarzania danych osobowych osób fizycznych jest art. 6 ust. 1 lit. c rozporządzenia 2016/679.</w:t>
      </w:r>
    </w:p>
    <w:p w14:paraId="3B952D02" w14:textId="77777777" w:rsidR="004E5998" w:rsidRPr="006642E9" w:rsidRDefault="004E5998" w:rsidP="004E5998">
      <w:pPr>
        <w:widowControl w:val="0"/>
        <w:tabs>
          <w:tab w:val="left" w:pos="567"/>
        </w:tabs>
        <w:ind w:right="-1"/>
        <w:jc w:val="both"/>
        <w:rPr>
          <w:rFonts w:eastAsia="Calibri"/>
          <w:b/>
          <w:bCs/>
          <w:sz w:val="24"/>
          <w:szCs w:val="24"/>
        </w:rPr>
      </w:pPr>
    </w:p>
    <w:p w14:paraId="64EC8A34" w14:textId="77777777" w:rsidR="004E5998" w:rsidRPr="006642E9" w:rsidRDefault="004E5998" w:rsidP="004E5998">
      <w:pPr>
        <w:widowControl w:val="0"/>
        <w:tabs>
          <w:tab w:val="left" w:pos="567"/>
        </w:tabs>
        <w:ind w:right="-1"/>
        <w:jc w:val="both"/>
        <w:rPr>
          <w:rFonts w:eastAsia="Calibri"/>
          <w:b/>
          <w:bCs/>
          <w:sz w:val="16"/>
          <w:szCs w:val="16"/>
        </w:rPr>
      </w:pPr>
    </w:p>
    <w:p w14:paraId="617EDCFB" w14:textId="77777777" w:rsidR="004E5998" w:rsidRPr="006642E9" w:rsidRDefault="004E5998" w:rsidP="004E5998">
      <w:pPr>
        <w:widowControl w:val="0"/>
        <w:tabs>
          <w:tab w:val="left" w:pos="567"/>
        </w:tabs>
        <w:ind w:right="-1"/>
        <w:jc w:val="both"/>
        <w:rPr>
          <w:rFonts w:eastAsia="Calibri"/>
          <w:b/>
          <w:bCs/>
          <w:sz w:val="16"/>
          <w:szCs w:val="16"/>
        </w:rPr>
      </w:pPr>
    </w:p>
    <w:p w14:paraId="5AF07F32" w14:textId="77777777" w:rsidR="004E5998" w:rsidRPr="006642E9" w:rsidRDefault="004E5998" w:rsidP="004E5998">
      <w:pPr>
        <w:widowControl w:val="0"/>
        <w:tabs>
          <w:tab w:val="left" w:pos="567"/>
        </w:tabs>
        <w:ind w:right="-1"/>
        <w:jc w:val="both"/>
        <w:rPr>
          <w:rFonts w:eastAsia="Calibri"/>
          <w:bCs/>
          <w:i/>
          <w:spacing w:val="-6"/>
        </w:rPr>
      </w:pPr>
      <w:r w:rsidRPr="006642E9">
        <w:rPr>
          <w:rFonts w:eastAsia="Calibri"/>
          <w:bCs/>
          <w:i/>
          <w:spacing w:val="-6"/>
          <w:vertAlign w:val="superscript"/>
        </w:rPr>
        <w:t xml:space="preserve">* </w:t>
      </w:r>
      <w:r w:rsidRPr="006642E9">
        <w:rPr>
          <w:rFonts w:eastAsia="Calibri"/>
          <w:bCs/>
          <w:i/>
          <w:spacing w:val="-6"/>
        </w:rPr>
        <w:t>Skorzystanie z prawa do sprostowania nie może skutkować zmianą wyniku postępowania o udzielenie zamówienia publicznego ani zmianą postanowień umowy w zakresie niezgodnym z ustawą Pzp oraz nie może naruszać integralności protokołu oraz jego załączników.</w:t>
      </w:r>
    </w:p>
    <w:p w14:paraId="574C7E39" w14:textId="77777777" w:rsidR="004E5998" w:rsidRPr="006642E9" w:rsidRDefault="004E5998" w:rsidP="004E5998">
      <w:pPr>
        <w:widowControl w:val="0"/>
        <w:tabs>
          <w:tab w:val="left" w:pos="567"/>
        </w:tabs>
        <w:ind w:right="-1"/>
        <w:jc w:val="both"/>
        <w:rPr>
          <w:rFonts w:eastAsia="Calibri"/>
          <w:bCs/>
          <w:i/>
          <w:spacing w:val="-6"/>
        </w:rPr>
      </w:pPr>
      <w:r w:rsidRPr="006642E9">
        <w:rPr>
          <w:rFonts w:eastAsia="Calibri"/>
          <w:bCs/>
          <w:i/>
          <w:spacing w:val="-6"/>
          <w:vertAlign w:val="superscript"/>
        </w:rPr>
        <w:t xml:space="preserve">** </w:t>
      </w:r>
      <w:r w:rsidRPr="006642E9">
        <w:rPr>
          <w:rFonts w:eastAsia="Calibri"/>
          <w:bCs/>
          <w:i/>
          <w:spacing w:val="-6"/>
        </w:rPr>
        <w:t>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14:paraId="2C93417A" w14:textId="77777777" w:rsidR="004E5998" w:rsidRPr="006642E9" w:rsidRDefault="004E5998" w:rsidP="004E5998">
      <w:pPr>
        <w:jc w:val="center"/>
        <w:rPr>
          <w:b/>
          <w:sz w:val="32"/>
          <w:szCs w:val="32"/>
        </w:rPr>
      </w:pPr>
      <w:r w:rsidRPr="006642E9">
        <w:rPr>
          <w:rFonts w:eastAsia="Calibri"/>
          <w:bCs/>
          <w:i/>
          <w:spacing w:val="-6"/>
          <w:sz w:val="16"/>
          <w:szCs w:val="16"/>
        </w:rPr>
        <w:br w:type="page"/>
      </w:r>
      <w:r w:rsidRPr="006642E9">
        <w:rPr>
          <w:rFonts w:eastAsia="Calibri"/>
          <w:b/>
          <w:iCs/>
          <w:spacing w:val="-6"/>
          <w:sz w:val="24"/>
          <w:szCs w:val="24"/>
        </w:rPr>
        <w:lastRenderedPageBreak/>
        <w:t>Z</w:t>
      </w:r>
      <w:r w:rsidRPr="006642E9">
        <w:rPr>
          <w:b/>
          <w:iCs/>
          <w:sz w:val="24"/>
          <w:szCs w:val="24"/>
        </w:rPr>
        <w:t>AŁĄCZNIK</w:t>
      </w:r>
      <w:r w:rsidRPr="006642E9">
        <w:rPr>
          <w:b/>
          <w:sz w:val="24"/>
          <w:szCs w:val="24"/>
        </w:rPr>
        <w:t xml:space="preserve"> NR 8</w:t>
      </w:r>
      <w:r w:rsidRPr="006642E9">
        <w:rPr>
          <w:b/>
        </w:rPr>
        <w:t xml:space="preserve"> </w:t>
      </w:r>
      <w:r w:rsidRPr="006642E9">
        <w:rPr>
          <w:b/>
          <w:sz w:val="24"/>
          <w:szCs w:val="24"/>
        </w:rPr>
        <w:t>DO SWZ</w:t>
      </w:r>
    </w:p>
    <w:p w14:paraId="2843A6F6" w14:textId="77777777" w:rsidR="004E5998" w:rsidRPr="006642E9" w:rsidRDefault="004E5998" w:rsidP="004E5998">
      <w:pPr>
        <w:jc w:val="center"/>
        <w:rPr>
          <w:b/>
          <w:sz w:val="24"/>
          <w:szCs w:val="24"/>
        </w:rPr>
      </w:pPr>
      <w:r w:rsidRPr="006642E9">
        <w:rPr>
          <w:b/>
          <w:sz w:val="24"/>
          <w:szCs w:val="24"/>
        </w:rPr>
        <w:t>ISTOTNE POSTANOWIENIA UMOWY</w:t>
      </w:r>
    </w:p>
    <w:p w14:paraId="4668E357" w14:textId="77777777" w:rsidR="004E5998" w:rsidRPr="006642E9" w:rsidRDefault="004E5998" w:rsidP="00EE63EB">
      <w:pPr>
        <w:numPr>
          <w:ilvl w:val="0"/>
          <w:numId w:val="40"/>
        </w:numPr>
        <w:jc w:val="center"/>
        <w:rPr>
          <w:b/>
          <w:sz w:val="24"/>
          <w:szCs w:val="24"/>
        </w:rPr>
      </w:pPr>
      <w:r w:rsidRPr="006642E9">
        <w:rPr>
          <w:b/>
          <w:sz w:val="24"/>
          <w:szCs w:val="24"/>
        </w:rPr>
        <w:t>PRZEDMIOT UMOWY</w:t>
      </w:r>
    </w:p>
    <w:p w14:paraId="40E64E62" w14:textId="77777777" w:rsidR="004E5998" w:rsidRPr="006642E9" w:rsidRDefault="004E5998" w:rsidP="004E5998">
      <w:pPr>
        <w:jc w:val="both"/>
        <w:rPr>
          <w:b/>
          <w:sz w:val="24"/>
          <w:szCs w:val="24"/>
        </w:rPr>
      </w:pPr>
    </w:p>
    <w:p w14:paraId="5E59CDE8" w14:textId="77777777" w:rsidR="00A271A2" w:rsidRPr="006642E9" w:rsidRDefault="00360D4F" w:rsidP="003253F8">
      <w:pPr>
        <w:pStyle w:val="Nagwek1"/>
        <w:numPr>
          <w:ilvl w:val="0"/>
          <w:numId w:val="0"/>
        </w:numPr>
        <w:shd w:val="clear" w:color="auto" w:fill="E6E6E6"/>
        <w:suppressAutoHyphens/>
        <w:spacing w:line="276" w:lineRule="auto"/>
        <w:ind w:left="142"/>
        <w:jc w:val="center"/>
        <w:rPr>
          <w:bCs w:val="0"/>
          <w:sz w:val="24"/>
          <w:szCs w:val="24"/>
        </w:rPr>
      </w:pPr>
      <w:r w:rsidRPr="006642E9">
        <w:rPr>
          <w:bCs w:val="0"/>
          <w:sz w:val="24"/>
          <w:szCs w:val="24"/>
        </w:rPr>
        <w:t>§ 1</w:t>
      </w:r>
      <w:r w:rsidR="00A271A2" w:rsidRPr="006642E9">
        <w:rPr>
          <w:bCs w:val="0"/>
          <w:sz w:val="24"/>
          <w:szCs w:val="24"/>
        </w:rPr>
        <w:t xml:space="preserve"> </w:t>
      </w:r>
    </w:p>
    <w:p w14:paraId="363D21FC" w14:textId="77777777" w:rsidR="00A271A2" w:rsidRPr="006642E9" w:rsidRDefault="00A271A2" w:rsidP="003253F8">
      <w:pPr>
        <w:pStyle w:val="Nagwek1"/>
        <w:numPr>
          <w:ilvl w:val="0"/>
          <w:numId w:val="0"/>
        </w:numPr>
        <w:shd w:val="clear" w:color="auto" w:fill="E6E6E6"/>
        <w:suppressAutoHyphens/>
        <w:spacing w:line="276" w:lineRule="auto"/>
        <w:ind w:left="142"/>
        <w:jc w:val="center"/>
        <w:rPr>
          <w:sz w:val="24"/>
          <w:szCs w:val="24"/>
        </w:rPr>
      </w:pPr>
      <w:r w:rsidRPr="006642E9">
        <w:rPr>
          <w:sz w:val="24"/>
          <w:szCs w:val="24"/>
        </w:rPr>
        <w:t>Przedmiot umowy</w:t>
      </w:r>
    </w:p>
    <w:p w14:paraId="330230E2" w14:textId="77777777" w:rsidR="00694995" w:rsidRPr="00694995" w:rsidRDefault="00360D4F" w:rsidP="00694995">
      <w:pPr>
        <w:pStyle w:val="Akapitzlist"/>
        <w:numPr>
          <w:ilvl w:val="0"/>
          <w:numId w:val="100"/>
        </w:numPr>
        <w:tabs>
          <w:tab w:val="left" w:pos="284"/>
        </w:tabs>
        <w:jc w:val="both"/>
        <w:rPr>
          <w:b/>
          <w:bCs/>
          <w:sz w:val="24"/>
          <w:szCs w:val="24"/>
        </w:rPr>
      </w:pPr>
      <w:r w:rsidRPr="00694995">
        <w:rPr>
          <w:sz w:val="24"/>
          <w:szCs w:val="24"/>
        </w:rPr>
        <w:t>Zamawiający zleca, a Wykonawca przyjmuje do wykonania roboty</w:t>
      </w:r>
      <w:r w:rsidR="003D2A83" w:rsidRPr="00694995">
        <w:rPr>
          <w:sz w:val="24"/>
          <w:szCs w:val="24"/>
        </w:rPr>
        <w:t xml:space="preserve"> budowlane</w:t>
      </w:r>
      <w:r w:rsidRPr="00694995">
        <w:rPr>
          <w:sz w:val="24"/>
          <w:szCs w:val="24"/>
        </w:rPr>
        <w:t xml:space="preserve"> </w:t>
      </w:r>
      <w:r w:rsidR="00A97D85" w:rsidRPr="00694995">
        <w:rPr>
          <w:sz w:val="24"/>
          <w:szCs w:val="24"/>
        </w:rPr>
        <w:t>polegające na</w:t>
      </w:r>
      <w:r w:rsidR="00A97D85" w:rsidRPr="00694995">
        <w:rPr>
          <w:b/>
          <w:bCs/>
          <w:sz w:val="24"/>
          <w:szCs w:val="24"/>
        </w:rPr>
        <w:t xml:space="preserve"> remoncie kanalizacji deszczowej na działce nr 2005/2 w obrębie geodezyjnym Sochaczew Wschód, na terenie Państwowej Szkoły Muzycznej I i II stopnia im. Fryderyka Chopina w Sochaczewie, </w:t>
      </w:r>
      <w:r w:rsidRPr="00694995">
        <w:rPr>
          <w:sz w:val="24"/>
          <w:szCs w:val="24"/>
        </w:rPr>
        <w:t xml:space="preserve">zgodnie z warunkami SWZ i </w:t>
      </w:r>
      <w:r w:rsidR="009E6104" w:rsidRPr="00694995">
        <w:rPr>
          <w:sz w:val="24"/>
          <w:szCs w:val="24"/>
        </w:rPr>
        <w:t>dokumentacją projektową</w:t>
      </w:r>
      <w:r w:rsidRPr="00694995">
        <w:rPr>
          <w:sz w:val="24"/>
          <w:szCs w:val="24"/>
        </w:rPr>
        <w:t>. Szczegółowy opis przedmiotu zamówienia zawiera przedmiar robót, kosztorys ofertowy i dokumentacj</w:t>
      </w:r>
      <w:r w:rsidR="00A97D85" w:rsidRPr="00694995">
        <w:rPr>
          <w:sz w:val="24"/>
          <w:szCs w:val="24"/>
        </w:rPr>
        <w:t>a</w:t>
      </w:r>
      <w:r w:rsidRPr="00694995">
        <w:rPr>
          <w:sz w:val="24"/>
          <w:szCs w:val="24"/>
        </w:rPr>
        <w:t xml:space="preserve"> techniczn</w:t>
      </w:r>
      <w:r w:rsidR="00A97D85" w:rsidRPr="00694995">
        <w:rPr>
          <w:sz w:val="24"/>
          <w:szCs w:val="24"/>
        </w:rPr>
        <w:t>a</w:t>
      </w:r>
      <w:r w:rsidRPr="00694995">
        <w:rPr>
          <w:sz w:val="24"/>
          <w:szCs w:val="24"/>
        </w:rPr>
        <w:t>. Roboty muszą być wykonane zgodnie z obowiązującymi przepisami, normami, oraz na ustalonych niniejszą umową warunkach.</w:t>
      </w:r>
    </w:p>
    <w:p w14:paraId="085483D2" w14:textId="695AD437" w:rsidR="00694995" w:rsidRPr="00694995" w:rsidRDefault="00360D4F" w:rsidP="00694995">
      <w:pPr>
        <w:pStyle w:val="Akapitzlist"/>
        <w:numPr>
          <w:ilvl w:val="0"/>
          <w:numId w:val="100"/>
        </w:numPr>
        <w:tabs>
          <w:tab w:val="left" w:pos="284"/>
        </w:tabs>
        <w:jc w:val="both"/>
        <w:rPr>
          <w:b/>
          <w:bCs/>
          <w:sz w:val="24"/>
          <w:szCs w:val="24"/>
        </w:rPr>
      </w:pPr>
      <w:r w:rsidRPr="00694995">
        <w:rPr>
          <w:sz w:val="24"/>
          <w:szCs w:val="24"/>
        </w:rPr>
        <w:t xml:space="preserve">Wykonawca zobowiązuje się wykonać wszystkie </w:t>
      </w:r>
      <w:r w:rsidR="009C14B3" w:rsidRPr="00694995">
        <w:rPr>
          <w:sz w:val="24"/>
          <w:szCs w:val="24"/>
        </w:rPr>
        <w:t xml:space="preserve">roboty budowlane </w:t>
      </w:r>
      <w:r w:rsidRPr="00694995">
        <w:rPr>
          <w:sz w:val="24"/>
          <w:szCs w:val="24"/>
        </w:rPr>
        <w:t>opisane Dokumentacją projektową,  Specyfikacj</w:t>
      </w:r>
      <w:r w:rsidR="009C14B3" w:rsidRPr="00694995">
        <w:rPr>
          <w:sz w:val="24"/>
          <w:szCs w:val="24"/>
        </w:rPr>
        <w:t>ą</w:t>
      </w:r>
      <w:r w:rsidRPr="00694995">
        <w:rPr>
          <w:sz w:val="24"/>
          <w:szCs w:val="24"/>
        </w:rPr>
        <w:t xml:space="preserve"> Techniczn</w:t>
      </w:r>
      <w:r w:rsidR="009C14B3" w:rsidRPr="00694995">
        <w:rPr>
          <w:sz w:val="24"/>
          <w:szCs w:val="24"/>
        </w:rPr>
        <w:t>ą</w:t>
      </w:r>
      <w:r w:rsidRPr="00694995">
        <w:rPr>
          <w:sz w:val="24"/>
          <w:szCs w:val="24"/>
        </w:rPr>
        <w:t xml:space="preserve"> Wykonania i Odbioru Robót Budowlanych</w:t>
      </w:r>
      <w:r w:rsidR="00694995" w:rsidRPr="00694995">
        <w:rPr>
          <w:sz w:val="24"/>
          <w:szCs w:val="24"/>
        </w:rPr>
        <w:t>, Decyzją nr 280/2025 z dnia 23 czerwca 2025 r. Mazowieckiego Wojewódzkiego Konserwatora Zabytków wraz z Postanowieniem nr 291/2025, Decyzją pozwolenie na budowę nr 641.2025 Starosty Sochaczewskiego, Decyzją Państwowego Gospodarstwa Wodnego Wody Polskie Dyrektora Zarządu Zlewni w Łowiczu o pozwoleniu wodnoprawnym nr. WL.4210.566.2025.BM z dnia 14 sierpnia 2025 r.</w:t>
      </w:r>
      <w:r w:rsidR="00DE0022" w:rsidRPr="00DE0022">
        <w:rPr>
          <w:sz w:val="24"/>
          <w:szCs w:val="24"/>
        </w:rPr>
        <w:t xml:space="preserve"> </w:t>
      </w:r>
      <w:r w:rsidR="00DE0022">
        <w:rPr>
          <w:sz w:val="24"/>
          <w:szCs w:val="24"/>
        </w:rPr>
        <w:t>wraz z Postanowieniem z dnia 2 września 2025 r.</w:t>
      </w:r>
      <w:r w:rsidR="00694995" w:rsidRPr="00694995">
        <w:rPr>
          <w:sz w:val="24"/>
          <w:szCs w:val="24"/>
        </w:rPr>
        <w:t xml:space="preserve"> </w:t>
      </w:r>
      <w:r w:rsidRPr="00694995">
        <w:rPr>
          <w:sz w:val="24"/>
          <w:szCs w:val="24"/>
        </w:rPr>
        <w:t xml:space="preserve"> oraz złożoną ofertą, niezbędne do realizacji przedmiotu Umowy.</w:t>
      </w:r>
    </w:p>
    <w:p w14:paraId="0DFC1FC6" w14:textId="77777777" w:rsidR="00694995" w:rsidRPr="00694995" w:rsidRDefault="00360D4F" w:rsidP="00694995">
      <w:pPr>
        <w:pStyle w:val="Akapitzlist"/>
        <w:numPr>
          <w:ilvl w:val="0"/>
          <w:numId w:val="100"/>
        </w:numPr>
        <w:tabs>
          <w:tab w:val="left" w:pos="284"/>
        </w:tabs>
        <w:jc w:val="both"/>
        <w:rPr>
          <w:b/>
          <w:bCs/>
          <w:sz w:val="24"/>
          <w:szCs w:val="24"/>
        </w:rPr>
      </w:pPr>
      <w:r w:rsidRPr="00694995">
        <w:rPr>
          <w:sz w:val="24"/>
          <w:szCs w:val="24"/>
        </w:rPr>
        <w:t>Wykonawca zobowiązuje się wykonać roboty budowlane,</w:t>
      </w:r>
      <w:r w:rsidR="00A97D85" w:rsidRPr="00694995">
        <w:rPr>
          <w:sz w:val="24"/>
          <w:szCs w:val="24"/>
        </w:rPr>
        <w:t xml:space="preserve"> </w:t>
      </w:r>
      <w:r w:rsidRPr="00694995">
        <w:rPr>
          <w:sz w:val="24"/>
          <w:szCs w:val="24"/>
        </w:rPr>
        <w:t>które nie zostały wyszczególnione w przedmiarze robót,  a są konieczne do realizacji przedmiotu Umowy zgodnie z projektem budowlanym.</w:t>
      </w:r>
    </w:p>
    <w:p w14:paraId="0D376089" w14:textId="77777777" w:rsidR="00694995" w:rsidRPr="00694995" w:rsidRDefault="00360D4F" w:rsidP="00694995">
      <w:pPr>
        <w:pStyle w:val="Akapitzlist"/>
        <w:numPr>
          <w:ilvl w:val="0"/>
          <w:numId w:val="100"/>
        </w:numPr>
        <w:tabs>
          <w:tab w:val="left" w:pos="284"/>
        </w:tabs>
        <w:jc w:val="both"/>
        <w:rPr>
          <w:b/>
          <w:bCs/>
          <w:sz w:val="24"/>
          <w:szCs w:val="24"/>
        </w:rPr>
      </w:pPr>
      <w:r w:rsidRPr="00694995">
        <w:rPr>
          <w:sz w:val="24"/>
          <w:szCs w:val="24"/>
        </w:rPr>
        <w:t xml:space="preserve">Wykonawca zobowiązuje się do realizacji robót zamiennych w stosunku do robót budowlanych opisanych w projekcie budowlanym, jeżeli ich wykonanie jest konieczne dla realizacji Umowy zgodnie z zasadami wiedzy technicznej. </w:t>
      </w:r>
    </w:p>
    <w:p w14:paraId="08E30625" w14:textId="7A042CCB" w:rsidR="00360D4F" w:rsidRPr="00694995" w:rsidRDefault="00360D4F" w:rsidP="00694995">
      <w:pPr>
        <w:pStyle w:val="Akapitzlist"/>
        <w:numPr>
          <w:ilvl w:val="0"/>
          <w:numId w:val="100"/>
        </w:numPr>
        <w:tabs>
          <w:tab w:val="left" w:pos="284"/>
        </w:tabs>
        <w:jc w:val="both"/>
        <w:rPr>
          <w:b/>
          <w:bCs/>
          <w:sz w:val="24"/>
          <w:szCs w:val="24"/>
        </w:rPr>
      </w:pPr>
      <w:r w:rsidRPr="00694995">
        <w:rPr>
          <w:sz w:val="24"/>
          <w:szCs w:val="24"/>
        </w:rPr>
        <w:t>Zamawiający oświadcza, że posiada prawo do dysponowania nieruchomością na cele budowlane.</w:t>
      </w:r>
    </w:p>
    <w:p w14:paraId="086F5F0A" w14:textId="77777777" w:rsidR="00360D4F" w:rsidRPr="006642E9" w:rsidRDefault="00360D4F" w:rsidP="003253F8">
      <w:pPr>
        <w:shd w:val="clear" w:color="auto" w:fill="E6E6E6"/>
        <w:suppressAutoHyphens/>
        <w:spacing w:line="276" w:lineRule="auto"/>
        <w:jc w:val="center"/>
        <w:rPr>
          <w:b/>
          <w:sz w:val="24"/>
          <w:szCs w:val="24"/>
        </w:rPr>
      </w:pPr>
      <w:r w:rsidRPr="006642E9">
        <w:rPr>
          <w:b/>
          <w:sz w:val="24"/>
          <w:szCs w:val="24"/>
        </w:rPr>
        <w:t>§ 2</w:t>
      </w:r>
    </w:p>
    <w:p w14:paraId="339DC500" w14:textId="77777777" w:rsidR="00360D4F" w:rsidRPr="006642E9" w:rsidRDefault="00360D4F" w:rsidP="003253F8">
      <w:pPr>
        <w:shd w:val="clear" w:color="auto" w:fill="E6E6E6"/>
        <w:suppressAutoHyphens/>
        <w:spacing w:line="276" w:lineRule="auto"/>
        <w:jc w:val="center"/>
        <w:rPr>
          <w:b/>
          <w:sz w:val="24"/>
          <w:szCs w:val="24"/>
        </w:rPr>
      </w:pPr>
      <w:r w:rsidRPr="006642E9">
        <w:rPr>
          <w:b/>
          <w:sz w:val="24"/>
          <w:szCs w:val="24"/>
        </w:rPr>
        <w:t>Obowiązki Wykonawcy</w:t>
      </w:r>
    </w:p>
    <w:p w14:paraId="469B7024" w14:textId="47732A13" w:rsidR="00360D4F" w:rsidRPr="006642E9" w:rsidRDefault="00360D4F" w:rsidP="003253F8">
      <w:pPr>
        <w:pStyle w:val="Nagwek431"/>
        <w:tabs>
          <w:tab w:val="left" w:pos="284"/>
        </w:tabs>
        <w:spacing w:before="0" w:line="276" w:lineRule="auto"/>
        <w:ind w:left="284" w:hanging="284"/>
        <w:rPr>
          <w:rFonts w:ascii="Times New Roman" w:hAnsi="Times New Roman"/>
          <w:b w:val="0"/>
        </w:rPr>
      </w:pPr>
      <w:r w:rsidRPr="006642E9">
        <w:rPr>
          <w:rFonts w:ascii="Times New Roman" w:hAnsi="Times New Roman"/>
          <w:b w:val="0"/>
        </w:rPr>
        <w:t>1. Zamawiający stosowanie do art. 9</w:t>
      </w:r>
      <w:r w:rsidR="00BD72E2" w:rsidRPr="006642E9">
        <w:rPr>
          <w:rFonts w:ascii="Times New Roman" w:hAnsi="Times New Roman"/>
          <w:b w:val="0"/>
          <w:lang w:val="pl-PL"/>
        </w:rPr>
        <w:t>5</w:t>
      </w:r>
      <w:r w:rsidRPr="006642E9">
        <w:rPr>
          <w:rFonts w:ascii="Times New Roman" w:hAnsi="Times New Roman"/>
          <w:b w:val="0"/>
        </w:rPr>
        <w:t xml:space="preserve"> ustawy Pzp, wymaga zatrudnienia przez Wykonawcę lub Podwykonawcę na podstawie umowy o pracę os</w:t>
      </w:r>
      <w:r w:rsidR="00641BC5" w:rsidRPr="006642E9">
        <w:rPr>
          <w:rFonts w:ascii="Times New Roman" w:hAnsi="Times New Roman"/>
          <w:b w:val="0"/>
        </w:rPr>
        <w:t>oby</w:t>
      </w:r>
      <w:r w:rsidRPr="006642E9">
        <w:rPr>
          <w:rFonts w:ascii="Times New Roman" w:hAnsi="Times New Roman"/>
          <w:b w:val="0"/>
        </w:rPr>
        <w:t xml:space="preserve"> na stanowisk</w:t>
      </w:r>
      <w:r w:rsidR="00626D72">
        <w:rPr>
          <w:rFonts w:ascii="Times New Roman" w:hAnsi="Times New Roman"/>
          <w:b w:val="0"/>
        </w:rPr>
        <w:t>u operatora koparki</w:t>
      </w:r>
      <w:r w:rsidRPr="006642E9">
        <w:rPr>
          <w:rFonts w:ascii="Times New Roman" w:hAnsi="Times New Roman"/>
          <w:b w:val="0"/>
        </w:rPr>
        <w:t>, zgodnie z art. 22 par. 1 ustawy z dnia 26 czerwca 1974r. – Kodeks pracy (Dz.U. z 20</w:t>
      </w:r>
      <w:r w:rsidRPr="006642E9">
        <w:rPr>
          <w:rFonts w:ascii="Times New Roman" w:hAnsi="Times New Roman"/>
          <w:b w:val="0"/>
          <w:lang w:val="pl-PL"/>
        </w:rPr>
        <w:t>2</w:t>
      </w:r>
      <w:r w:rsidR="00641BC5" w:rsidRPr="006642E9">
        <w:rPr>
          <w:rFonts w:ascii="Times New Roman" w:hAnsi="Times New Roman"/>
          <w:b w:val="0"/>
          <w:lang w:val="pl-PL"/>
        </w:rPr>
        <w:t xml:space="preserve">3 </w:t>
      </w:r>
      <w:r w:rsidRPr="006642E9">
        <w:rPr>
          <w:rFonts w:ascii="Times New Roman" w:hAnsi="Times New Roman"/>
          <w:b w:val="0"/>
        </w:rPr>
        <w:t xml:space="preserve">r. poz. </w:t>
      </w:r>
      <w:r w:rsidR="00641BC5" w:rsidRPr="006642E9">
        <w:rPr>
          <w:rFonts w:ascii="Times New Roman" w:hAnsi="Times New Roman"/>
          <w:b w:val="0"/>
          <w:lang w:val="pl-PL"/>
        </w:rPr>
        <w:t>1465</w:t>
      </w:r>
      <w:r w:rsidRPr="006642E9">
        <w:rPr>
          <w:rFonts w:ascii="Times New Roman" w:hAnsi="Times New Roman"/>
          <w:b w:val="0"/>
        </w:rPr>
        <w:t xml:space="preserve"> ze zm.) tj. </w:t>
      </w:r>
      <w:r w:rsidRPr="006642E9">
        <w:rPr>
          <w:rFonts w:ascii="Times New Roman" w:hAnsi="Times New Roman"/>
          <w:b w:val="0"/>
          <w:i/>
        </w:rPr>
        <w:t>przez nawiązanie stosunku pracy pracownik zobowiązuje się do wykonywania pracy określonego rodzaju na rzecz pracodawcy i pod jego kierownictwem oraz w miejscu i czasie wyznaczonym przez pracodawcę, a pracodawca – do zatrudnienia pracownika za wynagrodzenie”</w:t>
      </w:r>
      <w:r w:rsidRPr="006642E9">
        <w:rPr>
          <w:rFonts w:ascii="Times New Roman" w:hAnsi="Times New Roman"/>
          <w:b w:val="0"/>
        </w:rPr>
        <w:t>.</w:t>
      </w:r>
    </w:p>
    <w:p w14:paraId="5429EAA5" w14:textId="77777777" w:rsidR="00360D4F" w:rsidRPr="006642E9" w:rsidRDefault="00360D4F" w:rsidP="003253F8">
      <w:pPr>
        <w:tabs>
          <w:tab w:val="num" w:pos="426"/>
          <w:tab w:val="left" w:pos="900"/>
          <w:tab w:val="left" w:pos="1440"/>
        </w:tabs>
        <w:spacing w:line="276" w:lineRule="auto"/>
        <w:ind w:left="426" w:hanging="426"/>
        <w:jc w:val="both"/>
        <w:rPr>
          <w:sz w:val="24"/>
          <w:szCs w:val="24"/>
        </w:rPr>
      </w:pPr>
      <w:r w:rsidRPr="006642E9">
        <w:rPr>
          <w:sz w:val="24"/>
          <w:szCs w:val="24"/>
        </w:rPr>
        <w:t>2. Osoby</w:t>
      </w:r>
      <w:r w:rsidRPr="006642E9">
        <w:rPr>
          <w:b/>
          <w:sz w:val="24"/>
          <w:szCs w:val="24"/>
        </w:rPr>
        <w:t xml:space="preserve">  </w:t>
      </w:r>
      <w:r w:rsidRPr="006642E9">
        <w:rPr>
          <w:sz w:val="24"/>
          <w:szCs w:val="24"/>
        </w:rPr>
        <w:t>wykonujące czynności określone w ust.1, realizujące przedmiot zamówienia, muszą być zatrudnione przez Wykonawcę na podstawie umowy o pracę, co najmniej w okresie realizacji zamówienia.  W przypadku rozwiązania stosunku pracy przed zakończeniem okresu realizacji zamówienia, Wykonawca zobowiązuje się do niezwłocznego zatrudnienia na to miejsce innej osoby.</w:t>
      </w:r>
    </w:p>
    <w:p w14:paraId="671BA66A" w14:textId="77777777" w:rsidR="00360D4F" w:rsidRPr="006642E9" w:rsidRDefault="00360D4F" w:rsidP="003253F8">
      <w:pPr>
        <w:tabs>
          <w:tab w:val="num" w:pos="426"/>
          <w:tab w:val="left" w:pos="900"/>
          <w:tab w:val="left" w:pos="1440"/>
        </w:tabs>
        <w:spacing w:line="276" w:lineRule="auto"/>
        <w:ind w:left="426" w:hanging="426"/>
        <w:jc w:val="both"/>
        <w:rPr>
          <w:sz w:val="24"/>
          <w:szCs w:val="24"/>
        </w:rPr>
      </w:pPr>
      <w:r w:rsidRPr="006642E9">
        <w:rPr>
          <w:sz w:val="24"/>
          <w:szCs w:val="24"/>
        </w:rPr>
        <w:t>3.</w:t>
      </w:r>
      <w:r w:rsidRPr="006642E9">
        <w:rPr>
          <w:b/>
          <w:sz w:val="24"/>
          <w:szCs w:val="24"/>
        </w:rPr>
        <w:t xml:space="preserve"> </w:t>
      </w:r>
      <w:r w:rsidRPr="006642E9">
        <w:rPr>
          <w:sz w:val="24"/>
          <w:szCs w:val="24"/>
        </w:rPr>
        <w:t xml:space="preserve">W trakcie realizacji zamówienia Zamawiający uprawniony jest do wykonywania czynności kontrolnych wobec Wykonawcy odnośnie spełniania przez Wykonawcę lub </w:t>
      </w:r>
      <w:r w:rsidRPr="006642E9">
        <w:rPr>
          <w:sz w:val="24"/>
          <w:szCs w:val="24"/>
        </w:rPr>
        <w:lastRenderedPageBreak/>
        <w:t>Podwykonawcę wymogu zatrudnienia na podstawie umowy o pracę osób wykonujących wskazane w ust. 1 czynności. Zamawiający uprawniony jest w szczególności do:</w:t>
      </w:r>
    </w:p>
    <w:p w14:paraId="2ACC0E9F" w14:textId="77777777" w:rsidR="00360D4F" w:rsidRPr="006642E9" w:rsidRDefault="00360D4F" w:rsidP="003253F8">
      <w:pPr>
        <w:tabs>
          <w:tab w:val="num" w:pos="709"/>
          <w:tab w:val="left" w:pos="900"/>
          <w:tab w:val="left" w:pos="1440"/>
        </w:tabs>
        <w:spacing w:line="276" w:lineRule="auto"/>
        <w:ind w:left="709" w:hanging="283"/>
        <w:jc w:val="both"/>
        <w:rPr>
          <w:sz w:val="24"/>
          <w:szCs w:val="24"/>
        </w:rPr>
      </w:pPr>
      <w:r w:rsidRPr="006642E9">
        <w:rPr>
          <w:sz w:val="24"/>
          <w:szCs w:val="24"/>
        </w:rPr>
        <w:t>a) żądania oświadczeń i dokumentów w zakresie potwierdzenia spełniania ww. wymogów i dokonywania ich oceny,</w:t>
      </w:r>
    </w:p>
    <w:p w14:paraId="7159A2A1" w14:textId="77777777" w:rsidR="00360D4F" w:rsidRPr="006642E9" w:rsidRDefault="00360D4F" w:rsidP="003253F8">
      <w:pPr>
        <w:tabs>
          <w:tab w:val="num" w:pos="709"/>
          <w:tab w:val="left" w:pos="900"/>
          <w:tab w:val="left" w:pos="1440"/>
        </w:tabs>
        <w:spacing w:line="276" w:lineRule="auto"/>
        <w:ind w:left="709" w:hanging="283"/>
        <w:jc w:val="both"/>
        <w:rPr>
          <w:sz w:val="24"/>
          <w:szCs w:val="24"/>
        </w:rPr>
      </w:pPr>
      <w:r w:rsidRPr="006642E9">
        <w:rPr>
          <w:sz w:val="24"/>
          <w:szCs w:val="24"/>
        </w:rPr>
        <w:t>b) żądania wyjaśnień w przypadku wątpliwości w zakresie potwierdzania spełniania ww. wymogów,</w:t>
      </w:r>
    </w:p>
    <w:p w14:paraId="16C0F586" w14:textId="77777777" w:rsidR="00360D4F" w:rsidRPr="006642E9" w:rsidRDefault="00360D4F" w:rsidP="003253F8">
      <w:pPr>
        <w:tabs>
          <w:tab w:val="num" w:pos="709"/>
          <w:tab w:val="left" w:pos="900"/>
          <w:tab w:val="left" w:pos="1440"/>
        </w:tabs>
        <w:spacing w:line="276" w:lineRule="auto"/>
        <w:ind w:left="709" w:hanging="283"/>
        <w:jc w:val="both"/>
        <w:rPr>
          <w:sz w:val="24"/>
          <w:szCs w:val="24"/>
        </w:rPr>
      </w:pPr>
      <w:r w:rsidRPr="006642E9">
        <w:rPr>
          <w:sz w:val="24"/>
          <w:szCs w:val="24"/>
        </w:rPr>
        <w:t>c) przeprowadzania kontroli na miejscu wykonywania świadczenia.</w:t>
      </w:r>
    </w:p>
    <w:p w14:paraId="0397D30D" w14:textId="77777777" w:rsidR="00360D4F" w:rsidRPr="006642E9" w:rsidRDefault="00360D4F" w:rsidP="003253F8">
      <w:pPr>
        <w:pStyle w:val="Akapitzlist"/>
        <w:tabs>
          <w:tab w:val="left" w:pos="900"/>
          <w:tab w:val="left" w:pos="1440"/>
        </w:tabs>
        <w:spacing w:line="276" w:lineRule="auto"/>
        <w:ind w:left="360" w:hanging="360"/>
        <w:jc w:val="both"/>
        <w:rPr>
          <w:sz w:val="24"/>
          <w:szCs w:val="24"/>
        </w:rPr>
      </w:pPr>
      <w:r w:rsidRPr="006642E9">
        <w:rPr>
          <w:sz w:val="24"/>
          <w:szCs w:val="24"/>
        </w:rPr>
        <w:t>4.  W trakcie realizacji zamówienia, na każde wezwanie Zamawiającego w wyznaczonym w tym wezwaniu terminie, Wykonawca przedłoży Zamawiającemu oświadczenie  w celu potwierdzenia spełnienia wymogu zatrudnienia na podstawie umowy o pracę przez Wykonawcę lub Podwykonawcę osób wykonujących wskazane w ust. 1 czynności w trakcie realizacji zamówienia.</w:t>
      </w:r>
    </w:p>
    <w:p w14:paraId="72884421" w14:textId="77777777" w:rsidR="00360D4F" w:rsidRPr="006642E9" w:rsidRDefault="00360D4F" w:rsidP="003253F8">
      <w:pPr>
        <w:pStyle w:val="Akapitzlist"/>
        <w:spacing w:line="276" w:lineRule="auto"/>
        <w:ind w:left="360" w:hanging="360"/>
        <w:jc w:val="both"/>
        <w:rPr>
          <w:i/>
          <w:sz w:val="24"/>
          <w:szCs w:val="24"/>
        </w:rPr>
      </w:pPr>
      <w:r w:rsidRPr="006642E9">
        <w:rPr>
          <w:sz w:val="24"/>
          <w:szCs w:val="24"/>
        </w:rPr>
        <w:t>5. Oświadczenie powinno zawierać w szczególności: dokładne określenie podmiotu składającego oświadczenie, datę złożenia oświadczenia, wskazanie, że objęte wezwaniem czynności wykonują osoby zatrudnione na podstawie umowy o pracę wraz ze wskazaniem liczby tych osób, rodzaju umowy o pracę i wymiaru etatu oraz podpis osoby uprawnionej do złożenia Oświadczenia w imieniu Wykonawcy lub Podwykonawcy.</w:t>
      </w:r>
    </w:p>
    <w:p w14:paraId="70AA9ED8" w14:textId="77777777" w:rsidR="00360D4F" w:rsidRPr="006642E9" w:rsidRDefault="00360D4F" w:rsidP="003253F8">
      <w:pPr>
        <w:tabs>
          <w:tab w:val="num" w:pos="426"/>
        </w:tabs>
        <w:spacing w:line="276" w:lineRule="auto"/>
        <w:ind w:left="426" w:hanging="426"/>
        <w:jc w:val="both"/>
        <w:rPr>
          <w:i/>
          <w:sz w:val="24"/>
          <w:szCs w:val="24"/>
        </w:rPr>
      </w:pPr>
      <w:r w:rsidRPr="006642E9">
        <w:rPr>
          <w:sz w:val="24"/>
          <w:szCs w:val="24"/>
        </w:rPr>
        <w:t>6</w:t>
      </w:r>
      <w:r w:rsidRPr="006642E9">
        <w:rPr>
          <w:b/>
          <w:sz w:val="24"/>
          <w:szCs w:val="24"/>
        </w:rPr>
        <w:t xml:space="preserve">. </w:t>
      </w:r>
      <w:r w:rsidRPr="006642E9">
        <w:rPr>
          <w:sz w:val="24"/>
          <w:szCs w:val="24"/>
        </w:rPr>
        <w:t>W przypadku uzasadnionych wątpliwości co do prawdziwości złożonego Oświadczenia, Wykonawca zobowiązany będzie przedłożyć niżej wskazane dowody w celu potwierdzenia spełnienia wymogu zatrudnienia na podstawie umowy o pracę przez Wykonawcę lub Podwykonawcę osób wykonujących wskazane w ust. 1 czynności w trakcie realizacji zamówienia:</w:t>
      </w:r>
    </w:p>
    <w:p w14:paraId="5C9CC438" w14:textId="77777777" w:rsidR="00360D4F" w:rsidRPr="006642E9" w:rsidRDefault="00360D4F" w:rsidP="003253F8">
      <w:pPr>
        <w:tabs>
          <w:tab w:val="num" w:pos="426"/>
        </w:tabs>
        <w:spacing w:line="276" w:lineRule="auto"/>
        <w:ind w:left="426" w:hanging="426"/>
        <w:jc w:val="both"/>
        <w:rPr>
          <w:sz w:val="24"/>
          <w:szCs w:val="24"/>
        </w:rPr>
      </w:pPr>
      <w:r w:rsidRPr="006642E9">
        <w:rPr>
          <w:sz w:val="24"/>
          <w:szCs w:val="24"/>
        </w:rPr>
        <w:t>a) poświadczoną za zgodność z oryginałem odpowiednio przez Wykonawcę lub Podwykonawcę</w:t>
      </w:r>
      <w:r w:rsidRPr="006642E9">
        <w:rPr>
          <w:b/>
          <w:sz w:val="24"/>
          <w:szCs w:val="24"/>
        </w:rPr>
        <w:t xml:space="preserve"> kopię umowy/umów o pracę</w:t>
      </w:r>
      <w:r w:rsidRPr="006642E9">
        <w:rPr>
          <w:sz w:val="24"/>
          <w:szCs w:val="24"/>
        </w:rPr>
        <w:t xml:space="preserve"> osób wykonujących w trakcie realizacji zamówienia czynności, których dotyczy ww. Oświadczenie Wykonawcy lub Podwykonawcy (wraz z dokumentem regulującym zakres obowiązków, jeżeli został sporządzony). Kopia umowy/umów powinna zostać zanonimizowana w sposób zapewniający ochronę danych osobowych pracowników, zgodnie z przepisami ustawy z dnia 29 sierpnia 1997 r. </w:t>
      </w:r>
      <w:r w:rsidRPr="006642E9">
        <w:rPr>
          <w:i/>
          <w:sz w:val="24"/>
          <w:szCs w:val="24"/>
        </w:rPr>
        <w:t>o ochronie danych osobowych</w:t>
      </w:r>
      <w:r w:rsidRPr="006642E9">
        <w:rPr>
          <w:sz w:val="24"/>
          <w:szCs w:val="24"/>
        </w:rPr>
        <w:t xml:space="preserve"> (tj. w szczególności bez imion, nazwisk, adresów, nr PESEL pracowników). Informacje takie jak: data zawarcia umowy, rodzaj umowy o pracę i wymiar etatu powinny być możliwe do zidentyfikowania;</w:t>
      </w:r>
    </w:p>
    <w:p w14:paraId="05208D03" w14:textId="77777777" w:rsidR="00360D4F" w:rsidRPr="006642E9" w:rsidRDefault="00360D4F" w:rsidP="003253F8">
      <w:pPr>
        <w:tabs>
          <w:tab w:val="num" w:pos="426"/>
        </w:tabs>
        <w:spacing w:line="276" w:lineRule="auto"/>
        <w:ind w:left="426" w:hanging="426"/>
        <w:jc w:val="both"/>
        <w:rPr>
          <w:sz w:val="24"/>
          <w:szCs w:val="24"/>
        </w:rPr>
      </w:pPr>
      <w:r w:rsidRPr="006642E9">
        <w:rPr>
          <w:sz w:val="24"/>
          <w:szCs w:val="24"/>
        </w:rPr>
        <w:t xml:space="preserve">b) </w:t>
      </w:r>
      <w:r w:rsidRPr="006642E9">
        <w:rPr>
          <w:b/>
          <w:sz w:val="24"/>
          <w:szCs w:val="24"/>
        </w:rPr>
        <w:t>zaświadczenie właściwego oddziału ZUS,</w:t>
      </w:r>
      <w:r w:rsidRPr="006642E9">
        <w:rPr>
          <w:sz w:val="24"/>
          <w:szCs w:val="24"/>
        </w:rPr>
        <w:t xml:space="preserve"> potwierdzające opłacanie przez wykonawcę lub Podwykonawcę składek na ubezpieczenia społeczne i zdrowotne z tytułu zatrudnienia na podstawie umów o pracę za ostatni okres rozliczeniowy;</w:t>
      </w:r>
    </w:p>
    <w:p w14:paraId="4CCE5872" w14:textId="77777777" w:rsidR="00360D4F" w:rsidRPr="006642E9" w:rsidRDefault="00360D4F" w:rsidP="003253F8">
      <w:pPr>
        <w:tabs>
          <w:tab w:val="num" w:pos="426"/>
        </w:tabs>
        <w:spacing w:line="276" w:lineRule="auto"/>
        <w:ind w:left="426" w:hanging="426"/>
        <w:jc w:val="both"/>
        <w:rPr>
          <w:i/>
          <w:sz w:val="24"/>
          <w:szCs w:val="24"/>
        </w:rPr>
      </w:pPr>
      <w:r w:rsidRPr="006642E9">
        <w:rPr>
          <w:sz w:val="24"/>
          <w:szCs w:val="24"/>
        </w:rPr>
        <w:t>c) poświadczoną za zgodność z oryginałem odpowiednio przez Wykonawcę lub Podwykonawcę</w:t>
      </w:r>
      <w:r w:rsidRPr="006642E9">
        <w:rPr>
          <w:b/>
          <w:sz w:val="24"/>
          <w:szCs w:val="24"/>
        </w:rPr>
        <w:t xml:space="preserve"> kopię dowodu potwierdzającego zgłoszenie pracownika przez pracodawcę do ubezpieczeń</w:t>
      </w:r>
      <w:r w:rsidRPr="006642E9">
        <w:rPr>
          <w:sz w:val="24"/>
          <w:szCs w:val="24"/>
        </w:rPr>
        <w:t xml:space="preserve">, zanonimizowaną w sposób zapewniający ochronę danych osobowych pracowników, zgodnie z przepisami ustawy z dnia 29 sierpnia 1997 r. </w:t>
      </w:r>
      <w:r w:rsidRPr="006642E9">
        <w:rPr>
          <w:i/>
          <w:sz w:val="24"/>
          <w:szCs w:val="24"/>
        </w:rPr>
        <w:t>o ochronie danych osobowych.</w:t>
      </w:r>
    </w:p>
    <w:p w14:paraId="2323FBA3" w14:textId="77777777" w:rsidR="00360D4F" w:rsidRPr="006642E9" w:rsidRDefault="00360D4F" w:rsidP="003253F8">
      <w:pPr>
        <w:spacing w:line="276" w:lineRule="auto"/>
        <w:ind w:left="426" w:hanging="426"/>
        <w:contextualSpacing/>
        <w:jc w:val="both"/>
        <w:rPr>
          <w:sz w:val="24"/>
          <w:szCs w:val="24"/>
        </w:rPr>
      </w:pPr>
      <w:r w:rsidRPr="006642E9">
        <w:rPr>
          <w:sz w:val="24"/>
          <w:szCs w:val="24"/>
        </w:rPr>
        <w:t xml:space="preserve">7. Z tytułu niespełnienia przez Wykonawcę lub Podwykonawcę wymogu zatrudnienia na podstawie umowy o pracę osób wykonujących wskazane w ust. 1 czynności Zamawiający przewiduje sankcję w postaci obowiązku zapłaty przez wykonawcę kary umownej w wysokości określonej w § 11 umowy. Niezłożenie przez Wykonawcę w wyznaczonym przez Zamawiającego terminie żądanych przez Zamawiającego dowodów w celu </w:t>
      </w:r>
      <w:r w:rsidRPr="006642E9">
        <w:rPr>
          <w:sz w:val="24"/>
          <w:szCs w:val="24"/>
        </w:rPr>
        <w:lastRenderedPageBreak/>
        <w:t xml:space="preserve">potwierdzenia spełnienia przez Wykonawcę lub Podwykonawcę wymogu zatrudnienia na podstawie umowy o pracę traktowane będzie jako niespełnienie przez Wykonawcę lub Podwykonawcę wymogu zatrudnienia na podstawie umowy o pracę osób wykonujących wskazane w ust. 1 czynności. </w:t>
      </w:r>
    </w:p>
    <w:p w14:paraId="3679571C" w14:textId="77777777" w:rsidR="00360D4F" w:rsidRPr="006642E9" w:rsidRDefault="00360D4F" w:rsidP="003253F8">
      <w:pPr>
        <w:spacing w:line="276" w:lineRule="auto"/>
        <w:ind w:left="360" w:hanging="360"/>
        <w:contextualSpacing/>
        <w:jc w:val="both"/>
        <w:rPr>
          <w:sz w:val="24"/>
          <w:szCs w:val="24"/>
        </w:rPr>
      </w:pPr>
      <w:r w:rsidRPr="006642E9">
        <w:rPr>
          <w:sz w:val="24"/>
          <w:szCs w:val="24"/>
        </w:rPr>
        <w:t>8. W przypadku uzasadnionych wątpliwości co do przestrzegania prawa pracy przez Wykonawcę lub Podwykonawcę, Zamawiający może zwrócić się o przeprowadzenie kontroli przez Państwową Inspekcję Pracy.</w:t>
      </w:r>
    </w:p>
    <w:p w14:paraId="680F9E2B" w14:textId="77777777" w:rsidR="00360D4F" w:rsidRPr="006642E9" w:rsidRDefault="00360D4F" w:rsidP="003253F8">
      <w:pPr>
        <w:shd w:val="clear" w:color="auto" w:fill="E6E6E6"/>
        <w:suppressAutoHyphens/>
        <w:spacing w:line="276" w:lineRule="auto"/>
        <w:jc w:val="center"/>
        <w:rPr>
          <w:b/>
          <w:sz w:val="24"/>
          <w:szCs w:val="24"/>
        </w:rPr>
      </w:pPr>
      <w:r w:rsidRPr="006642E9">
        <w:rPr>
          <w:b/>
          <w:sz w:val="24"/>
          <w:szCs w:val="24"/>
        </w:rPr>
        <w:t>§ 3</w:t>
      </w:r>
    </w:p>
    <w:p w14:paraId="3A33BF06" w14:textId="77777777" w:rsidR="00360D4F" w:rsidRPr="006642E9" w:rsidRDefault="00360D4F" w:rsidP="003253F8">
      <w:pPr>
        <w:shd w:val="clear" w:color="auto" w:fill="E6E6E6"/>
        <w:suppressAutoHyphens/>
        <w:spacing w:line="276" w:lineRule="auto"/>
        <w:jc w:val="center"/>
        <w:rPr>
          <w:b/>
          <w:sz w:val="24"/>
          <w:szCs w:val="24"/>
        </w:rPr>
      </w:pPr>
      <w:r w:rsidRPr="006642E9">
        <w:rPr>
          <w:b/>
          <w:sz w:val="24"/>
          <w:szCs w:val="24"/>
        </w:rPr>
        <w:t>Obowiązki stron</w:t>
      </w:r>
    </w:p>
    <w:p w14:paraId="6E341621" w14:textId="77777777" w:rsidR="00360D4F" w:rsidRPr="006642E9" w:rsidRDefault="00360D4F" w:rsidP="00EE63EB">
      <w:pPr>
        <w:numPr>
          <w:ilvl w:val="0"/>
          <w:numId w:val="47"/>
        </w:numPr>
        <w:suppressAutoHyphens/>
        <w:overflowPunct w:val="0"/>
        <w:autoSpaceDE w:val="0"/>
        <w:autoSpaceDN w:val="0"/>
        <w:adjustRightInd w:val="0"/>
        <w:spacing w:line="276" w:lineRule="auto"/>
        <w:jc w:val="both"/>
        <w:rPr>
          <w:b/>
          <w:sz w:val="24"/>
          <w:szCs w:val="24"/>
        </w:rPr>
      </w:pPr>
      <w:r w:rsidRPr="006642E9">
        <w:rPr>
          <w:b/>
          <w:sz w:val="24"/>
          <w:szCs w:val="24"/>
        </w:rPr>
        <w:t>Obowiązki Zamawiającego</w:t>
      </w:r>
    </w:p>
    <w:p w14:paraId="5F41DEBB" w14:textId="77777777" w:rsidR="00360D4F" w:rsidRPr="006642E9" w:rsidRDefault="00360D4F" w:rsidP="00EE63EB">
      <w:pPr>
        <w:numPr>
          <w:ilvl w:val="1"/>
          <w:numId w:val="58"/>
        </w:numPr>
        <w:suppressAutoHyphens/>
        <w:overflowPunct w:val="0"/>
        <w:autoSpaceDE w:val="0"/>
        <w:autoSpaceDN w:val="0"/>
        <w:adjustRightInd w:val="0"/>
        <w:spacing w:line="276" w:lineRule="auto"/>
        <w:jc w:val="both"/>
        <w:rPr>
          <w:sz w:val="24"/>
          <w:szCs w:val="24"/>
        </w:rPr>
      </w:pPr>
      <w:r w:rsidRPr="006642E9">
        <w:rPr>
          <w:sz w:val="24"/>
          <w:szCs w:val="24"/>
        </w:rPr>
        <w:t>Przekazanie  placu budowy w terminie uzgodnionym z Wykonawcą.</w:t>
      </w:r>
    </w:p>
    <w:p w14:paraId="7D0A97C1" w14:textId="77777777" w:rsidR="00360D4F" w:rsidRPr="006642E9" w:rsidRDefault="00360D4F" w:rsidP="00EE63EB">
      <w:pPr>
        <w:numPr>
          <w:ilvl w:val="1"/>
          <w:numId w:val="58"/>
        </w:numPr>
        <w:suppressAutoHyphens/>
        <w:overflowPunct w:val="0"/>
        <w:autoSpaceDE w:val="0"/>
        <w:autoSpaceDN w:val="0"/>
        <w:adjustRightInd w:val="0"/>
        <w:spacing w:line="276" w:lineRule="auto"/>
        <w:jc w:val="both"/>
        <w:rPr>
          <w:sz w:val="24"/>
          <w:szCs w:val="24"/>
        </w:rPr>
      </w:pPr>
      <w:r w:rsidRPr="006642E9">
        <w:rPr>
          <w:sz w:val="24"/>
          <w:szCs w:val="24"/>
        </w:rPr>
        <w:t>Wskazanie punktów poboru energii elektrycznej i wody dla celów budowy i socjalnych.</w:t>
      </w:r>
    </w:p>
    <w:p w14:paraId="1A6CAF91" w14:textId="77777777" w:rsidR="00360D4F" w:rsidRPr="006642E9" w:rsidRDefault="00360D4F" w:rsidP="00EE63EB">
      <w:pPr>
        <w:numPr>
          <w:ilvl w:val="1"/>
          <w:numId w:val="58"/>
        </w:numPr>
        <w:suppressAutoHyphens/>
        <w:overflowPunct w:val="0"/>
        <w:autoSpaceDE w:val="0"/>
        <w:autoSpaceDN w:val="0"/>
        <w:adjustRightInd w:val="0"/>
        <w:spacing w:line="276" w:lineRule="auto"/>
        <w:jc w:val="both"/>
        <w:rPr>
          <w:sz w:val="24"/>
          <w:szCs w:val="24"/>
        </w:rPr>
      </w:pPr>
      <w:r w:rsidRPr="006642E9">
        <w:rPr>
          <w:sz w:val="24"/>
          <w:szCs w:val="24"/>
        </w:rPr>
        <w:t>Dokonanie odbioru wykonanych prac na zasadach określonych w § 5 niniejszej umowy.</w:t>
      </w:r>
    </w:p>
    <w:p w14:paraId="5698093E" w14:textId="77777777" w:rsidR="00360D4F" w:rsidRPr="006642E9" w:rsidRDefault="00360D4F" w:rsidP="00EE63EB">
      <w:pPr>
        <w:numPr>
          <w:ilvl w:val="1"/>
          <w:numId w:val="58"/>
        </w:numPr>
        <w:suppressAutoHyphens/>
        <w:overflowPunct w:val="0"/>
        <w:autoSpaceDE w:val="0"/>
        <w:autoSpaceDN w:val="0"/>
        <w:adjustRightInd w:val="0"/>
        <w:spacing w:line="276" w:lineRule="auto"/>
        <w:jc w:val="both"/>
        <w:rPr>
          <w:sz w:val="24"/>
          <w:szCs w:val="24"/>
        </w:rPr>
      </w:pPr>
      <w:r w:rsidRPr="006642E9">
        <w:rPr>
          <w:sz w:val="24"/>
          <w:szCs w:val="24"/>
        </w:rPr>
        <w:t>Zapewnienie bieżącego nadzoru inwestorskiego  obejmującego przedmiot umowy.</w:t>
      </w:r>
    </w:p>
    <w:p w14:paraId="21A778E0" w14:textId="77777777" w:rsidR="00360D4F" w:rsidRPr="006642E9" w:rsidRDefault="00360D4F" w:rsidP="00EE63EB">
      <w:pPr>
        <w:numPr>
          <w:ilvl w:val="1"/>
          <w:numId w:val="58"/>
        </w:numPr>
        <w:suppressAutoHyphens/>
        <w:overflowPunct w:val="0"/>
        <w:autoSpaceDE w:val="0"/>
        <w:autoSpaceDN w:val="0"/>
        <w:adjustRightInd w:val="0"/>
        <w:spacing w:line="276" w:lineRule="auto"/>
        <w:jc w:val="both"/>
        <w:rPr>
          <w:sz w:val="24"/>
          <w:szCs w:val="24"/>
        </w:rPr>
      </w:pPr>
      <w:r w:rsidRPr="006642E9">
        <w:rPr>
          <w:sz w:val="24"/>
          <w:szCs w:val="24"/>
        </w:rPr>
        <w:t>Dokonywanie i potwierdzanie zapisów w Dzienniku Budowy prowadzonym przez Wykonawcę.</w:t>
      </w:r>
    </w:p>
    <w:p w14:paraId="30D4EBB0" w14:textId="77777777" w:rsidR="00360D4F" w:rsidRPr="006642E9" w:rsidRDefault="00360D4F" w:rsidP="00EE63EB">
      <w:pPr>
        <w:numPr>
          <w:ilvl w:val="0"/>
          <w:numId w:val="47"/>
        </w:numPr>
        <w:suppressAutoHyphens/>
        <w:overflowPunct w:val="0"/>
        <w:autoSpaceDE w:val="0"/>
        <w:autoSpaceDN w:val="0"/>
        <w:adjustRightInd w:val="0"/>
        <w:spacing w:line="276" w:lineRule="auto"/>
        <w:jc w:val="both"/>
        <w:rPr>
          <w:b/>
          <w:sz w:val="24"/>
          <w:szCs w:val="24"/>
        </w:rPr>
      </w:pPr>
      <w:r w:rsidRPr="006642E9">
        <w:rPr>
          <w:b/>
          <w:sz w:val="24"/>
          <w:szCs w:val="24"/>
        </w:rPr>
        <w:t>Obowiązków Wykonawcy należy:</w:t>
      </w:r>
    </w:p>
    <w:p w14:paraId="73628F42" w14:textId="77777777" w:rsidR="00360D4F" w:rsidRPr="006642E9" w:rsidRDefault="00360D4F" w:rsidP="00EE63EB">
      <w:pPr>
        <w:numPr>
          <w:ilvl w:val="1"/>
          <w:numId w:val="59"/>
        </w:numPr>
        <w:suppressAutoHyphens/>
        <w:overflowPunct w:val="0"/>
        <w:autoSpaceDE w:val="0"/>
        <w:autoSpaceDN w:val="0"/>
        <w:adjustRightInd w:val="0"/>
        <w:spacing w:line="276" w:lineRule="auto"/>
        <w:jc w:val="both"/>
        <w:rPr>
          <w:sz w:val="24"/>
          <w:szCs w:val="24"/>
        </w:rPr>
      </w:pPr>
      <w:r w:rsidRPr="006642E9">
        <w:rPr>
          <w:sz w:val="24"/>
          <w:szCs w:val="24"/>
        </w:rPr>
        <w:t>Prawidłowe wykonanie wszystkich prac związanych z realizacją przedmiotu umowy zgodnie z projektem budowlanym, aprobatami technicznymi, instrukcjami wykonania robót, polskim prawem budowlanym wraz z aktami wykonawczymi do niego i innymi obowiązującymi przepisami oraz ustaleniami z inwestorem.</w:t>
      </w:r>
    </w:p>
    <w:p w14:paraId="271ECC64" w14:textId="77777777" w:rsidR="00360D4F" w:rsidRPr="006642E9" w:rsidRDefault="00360D4F" w:rsidP="00EE63EB">
      <w:pPr>
        <w:numPr>
          <w:ilvl w:val="1"/>
          <w:numId w:val="59"/>
        </w:numPr>
        <w:suppressAutoHyphens/>
        <w:overflowPunct w:val="0"/>
        <w:autoSpaceDE w:val="0"/>
        <w:autoSpaceDN w:val="0"/>
        <w:adjustRightInd w:val="0"/>
        <w:spacing w:line="276" w:lineRule="auto"/>
        <w:jc w:val="both"/>
        <w:rPr>
          <w:sz w:val="24"/>
          <w:szCs w:val="24"/>
        </w:rPr>
      </w:pPr>
      <w:r w:rsidRPr="006642E9">
        <w:rPr>
          <w:sz w:val="24"/>
          <w:szCs w:val="24"/>
        </w:rPr>
        <w:t>Zorganizowanie placu budowy, w tym instalacji i wszystkich innych czynności niezbędnych do właściwego wykonania prac. Wykonawca jest zobowiązany zabezpieczyć i oznakować prowadzone roboty oraz dbać o stan techniczny i prawidłowość oznakowania przez cały czas trwania realizacji zadania. Wykonawca ponosi pełną odpowiedzialność za teren budowy od chwili przejęcia placu budowy.</w:t>
      </w:r>
    </w:p>
    <w:p w14:paraId="6393E414" w14:textId="77777777" w:rsidR="00360D4F" w:rsidRPr="006642E9" w:rsidRDefault="00360D4F" w:rsidP="00EE63EB">
      <w:pPr>
        <w:numPr>
          <w:ilvl w:val="1"/>
          <w:numId w:val="59"/>
        </w:numPr>
        <w:suppressAutoHyphens/>
        <w:overflowPunct w:val="0"/>
        <w:autoSpaceDE w:val="0"/>
        <w:autoSpaceDN w:val="0"/>
        <w:adjustRightInd w:val="0"/>
        <w:spacing w:line="276" w:lineRule="auto"/>
        <w:jc w:val="both"/>
        <w:rPr>
          <w:sz w:val="24"/>
          <w:szCs w:val="24"/>
        </w:rPr>
      </w:pPr>
      <w:r w:rsidRPr="006642E9">
        <w:rPr>
          <w:sz w:val="24"/>
          <w:szCs w:val="24"/>
        </w:rPr>
        <w:t>Współpraca ze służbami technicznymi Zamawiającego.</w:t>
      </w:r>
    </w:p>
    <w:p w14:paraId="3BA1C59B" w14:textId="77777777" w:rsidR="00360D4F" w:rsidRPr="006642E9" w:rsidRDefault="00360D4F" w:rsidP="00EE63EB">
      <w:pPr>
        <w:numPr>
          <w:ilvl w:val="1"/>
          <w:numId w:val="59"/>
        </w:numPr>
        <w:suppressAutoHyphens/>
        <w:overflowPunct w:val="0"/>
        <w:autoSpaceDE w:val="0"/>
        <w:autoSpaceDN w:val="0"/>
        <w:adjustRightInd w:val="0"/>
        <w:spacing w:line="276" w:lineRule="auto"/>
        <w:jc w:val="both"/>
        <w:rPr>
          <w:sz w:val="24"/>
          <w:szCs w:val="24"/>
        </w:rPr>
      </w:pPr>
      <w:r w:rsidRPr="006642E9">
        <w:rPr>
          <w:sz w:val="24"/>
          <w:szCs w:val="24"/>
        </w:rPr>
        <w:t>Koordynacja prac realizowanych przez podwykonawców.</w:t>
      </w:r>
    </w:p>
    <w:p w14:paraId="4826AC31" w14:textId="77777777" w:rsidR="00360D4F" w:rsidRPr="006642E9" w:rsidRDefault="00360D4F" w:rsidP="00EE63EB">
      <w:pPr>
        <w:numPr>
          <w:ilvl w:val="1"/>
          <w:numId w:val="59"/>
        </w:numPr>
        <w:suppressAutoHyphens/>
        <w:overflowPunct w:val="0"/>
        <w:autoSpaceDE w:val="0"/>
        <w:autoSpaceDN w:val="0"/>
        <w:adjustRightInd w:val="0"/>
        <w:spacing w:line="276" w:lineRule="auto"/>
        <w:jc w:val="both"/>
        <w:rPr>
          <w:sz w:val="24"/>
          <w:szCs w:val="24"/>
        </w:rPr>
      </w:pPr>
      <w:r w:rsidRPr="006642E9">
        <w:rPr>
          <w:sz w:val="24"/>
          <w:szCs w:val="24"/>
        </w:rPr>
        <w:t>Prowadzenie Dziennika Budowy i udostępnianie go Zamawiającemu celem dokonywania wpisów i potwierdzeń.</w:t>
      </w:r>
    </w:p>
    <w:p w14:paraId="0EA8A853" w14:textId="77777777" w:rsidR="00360D4F" w:rsidRPr="006642E9" w:rsidRDefault="00360D4F" w:rsidP="00EE63EB">
      <w:pPr>
        <w:numPr>
          <w:ilvl w:val="1"/>
          <w:numId w:val="59"/>
        </w:numPr>
        <w:suppressAutoHyphens/>
        <w:overflowPunct w:val="0"/>
        <w:autoSpaceDE w:val="0"/>
        <w:autoSpaceDN w:val="0"/>
        <w:adjustRightInd w:val="0"/>
        <w:spacing w:line="276" w:lineRule="auto"/>
        <w:jc w:val="both"/>
        <w:rPr>
          <w:sz w:val="24"/>
          <w:szCs w:val="24"/>
        </w:rPr>
      </w:pPr>
      <w:r w:rsidRPr="006642E9">
        <w:rPr>
          <w:sz w:val="24"/>
          <w:szCs w:val="24"/>
        </w:rPr>
        <w:t>Przygotowanie wymaganych dokumentów, łącznie z dokumentacją powykonawczą do dokonania odbioru przez Zamawiającego</w:t>
      </w:r>
    </w:p>
    <w:p w14:paraId="774E276E" w14:textId="77777777" w:rsidR="00360D4F" w:rsidRPr="006642E9" w:rsidRDefault="00360D4F" w:rsidP="00EE63EB">
      <w:pPr>
        <w:numPr>
          <w:ilvl w:val="1"/>
          <w:numId w:val="59"/>
        </w:numPr>
        <w:suppressAutoHyphens/>
        <w:overflowPunct w:val="0"/>
        <w:autoSpaceDE w:val="0"/>
        <w:autoSpaceDN w:val="0"/>
        <w:adjustRightInd w:val="0"/>
        <w:spacing w:line="276" w:lineRule="auto"/>
        <w:jc w:val="both"/>
        <w:rPr>
          <w:sz w:val="24"/>
          <w:szCs w:val="24"/>
        </w:rPr>
      </w:pPr>
      <w:r w:rsidRPr="006642E9">
        <w:rPr>
          <w:sz w:val="24"/>
          <w:szCs w:val="24"/>
        </w:rPr>
        <w:t>Zgłaszanie robót do odbioru.</w:t>
      </w:r>
    </w:p>
    <w:p w14:paraId="0C4B9868" w14:textId="77777777" w:rsidR="00360D4F" w:rsidRPr="006642E9" w:rsidRDefault="00360D4F" w:rsidP="00EE63EB">
      <w:pPr>
        <w:numPr>
          <w:ilvl w:val="1"/>
          <w:numId w:val="59"/>
        </w:numPr>
        <w:tabs>
          <w:tab w:val="clear" w:pos="360"/>
          <w:tab w:val="num" w:pos="426"/>
        </w:tabs>
        <w:suppressAutoHyphens/>
        <w:overflowPunct w:val="0"/>
        <w:autoSpaceDE w:val="0"/>
        <w:autoSpaceDN w:val="0"/>
        <w:adjustRightInd w:val="0"/>
        <w:spacing w:line="276" w:lineRule="auto"/>
        <w:ind w:left="567" w:hanging="567"/>
        <w:jc w:val="both"/>
        <w:rPr>
          <w:sz w:val="24"/>
          <w:szCs w:val="24"/>
        </w:rPr>
      </w:pPr>
      <w:r w:rsidRPr="006642E9">
        <w:rPr>
          <w:sz w:val="24"/>
          <w:szCs w:val="24"/>
        </w:rPr>
        <w:t>Przestrzeganie przepisów bhp i ppoż.</w:t>
      </w:r>
    </w:p>
    <w:p w14:paraId="4B22818E" w14:textId="77777777" w:rsidR="00360D4F" w:rsidRPr="006642E9" w:rsidRDefault="00360D4F" w:rsidP="00EE63EB">
      <w:pPr>
        <w:numPr>
          <w:ilvl w:val="1"/>
          <w:numId w:val="59"/>
        </w:numPr>
        <w:tabs>
          <w:tab w:val="clear" w:pos="360"/>
          <w:tab w:val="num" w:pos="426"/>
        </w:tabs>
        <w:suppressAutoHyphens/>
        <w:overflowPunct w:val="0"/>
        <w:autoSpaceDE w:val="0"/>
        <w:autoSpaceDN w:val="0"/>
        <w:adjustRightInd w:val="0"/>
        <w:spacing w:line="276" w:lineRule="auto"/>
        <w:ind w:left="567" w:hanging="567"/>
        <w:jc w:val="both"/>
        <w:rPr>
          <w:sz w:val="24"/>
          <w:szCs w:val="24"/>
        </w:rPr>
      </w:pPr>
      <w:r w:rsidRPr="006642E9">
        <w:rPr>
          <w:sz w:val="24"/>
          <w:szCs w:val="24"/>
        </w:rPr>
        <w:t xml:space="preserve">    Opracowanie planu BIOZ</w:t>
      </w:r>
    </w:p>
    <w:p w14:paraId="05D11223" w14:textId="77777777" w:rsidR="00360D4F" w:rsidRPr="006642E9" w:rsidRDefault="00360D4F" w:rsidP="00EE63EB">
      <w:pPr>
        <w:numPr>
          <w:ilvl w:val="1"/>
          <w:numId w:val="59"/>
        </w:numPr>
        <w:tabs>
          <w:tab w:val="clear" w:pos="360"/>
          <w:tab w:val="num" w:pos="426"/>
        </w:tabs>
        <w:suppressAutoHyphens/>
        <w:overflowPunct w:val="0"/>
        <w:autoSpaceDE w:val="0"/>
        <w:autoSpaceDN w:val="0"/>
        <w:adjustRightInd w:val="0"/>
        <w:spacing w:line="276" w:lineRule="auto"/>
        <w:jc w:val="both"/>
        <w:rPr>
          <w:sz w:val="24"/>
          <w:szCs w:val="24"/>
        </w:rPr>
      </w:pPr>
      <w:r w:rsidRPr="006642E9">
        <w:rPr>
          <w:sz w:val="24"/>
          <w:szCs w:val="24"/>
        </w:rPr>
        <w:t>Zapewnienie kadry i nadzoru z wymaganymi uprawnieniami.</w:t>
      </w:r>
    </w:p>
    <w:p w14:paraId="40B16B42" w14:textId="77777777" w:rsidR="00360D4F" w:rsidRPr="006642E9" w:rsidRDefault="00360D4F" w:rsidP="00EE63EB">
      <w:pPr>
        <w:numPr>
          <w:ilvl w:val="1"/>
          <w:numId w:val="59"/>
        </w:numPr>
        <w:tabs>
          <w:tab w:val="clear" w:pos="360"/>
          <w:tab w:val="num" w:pos="426"/>
        </w:tabs>
        <w:suppressAutoHyphens/>
        <w:overflowPunct w:val="0"/>
        <w:autoSpaceDE w:val="0"/>
        <w:autoSpaceDN w:val="0"/>
        <w:adjustRightInd w:val="0"/>
        <w:spacing w:line="276" w:lineRule="auto"/>
        <w:ind w:left="426" w:hanging="426"/>
        <w:jc w:val="both"/>
        <w:rPr>
          <w:sz w:val="24"/>
          <w:szCs w:val="24"/>
        </w:rPr>
      </w:pPr>
      <w:r w:rsidRPr="006642E9">
        <w:rPr>
          <w:sz w:val="24"/>
          <w:szCs w:val="24"/>
        </w:rPr>
        <w:t>Zapewnienie sprzętu spełniającego wymagania norm technicznych.</w:t>
      </w:r>
    </w:p>
    <w:p w14:paraId="716C92B3" w14:textId="77777777" w:rsidR="00360D4F" w:rsidRPr="006642E9" w:rsidRDefault="00360D4F" w:rsidP="00EE63EB">
      <w:pPr>
        <w:numPr>
          <w:ilvl w:val="1"/>
          <w:numId w:val="59"/>
        </w:numPr>
        <w:suppressAutoHyphens/>
        <w:overflowPunct w:val="0"/>
        <w:autoSpaceDE w:val="0"/>
        <w:autoSpaceDN w:val="0"/>
        <w:adjustRightInd w:val="0"/>
        <w:spacing w:line="276" w:lineRule="auto"/>
        <w:ind w:left="426" w:hanging="426"/>
        <w:jc w:val="both"/>
        <w:rPr>
          <w:sz w:val="24"/>
          <w:szCs w:val="24"/>
        </w:rPr>
      </w:pPr>
      <w:r w:rsidRPr="006642E9">
        <w:rPr>
          <w:sz w:val="24"/>
          <w:szCs w:val="24"/>
        </w:rPr>
        <w:t>Utrzymanie porządku na placu budowy w czasie realizacji prac oraz uporządkowanie terenu po zakończeniu robót budowlanych.</w:t>
      </w:r>
    </w:p>
    <w:p w14:paraId="5E48D701" w14:textId="7046D7BB" w:rsidR="009E6104" w:rsidRPr="006642E9" w:rsidRDefault="009E6104" w:rsidP="00EE63EB">
      <w:pPr>
        <w:numPr>
          <w:ilvl w:val="1"/>
          <w:numId w:val="59"/>
        </w:numPr>
        <w:suppressAutoHyphens/>
        <w:overflowPunct w:val="0"/>
        <w:autoSpaceDE w:val="0"/>
        <w:autoSpaceDN w:val="0"/>
        <w:adjustRightInd w:val="0"/>
        <w:spacing w:line="276" w:lineRule="auto"/>
        <w:ind w:left="426" w:hanging="426"/>
        <w:jc w:val="both"/>
        <w:rPr>
          <w:sz w:val="24"/>
          <w:szCs w:val="24"/>
        </w:rPr>
      </w:pPr>
      <w:r w:rsidRPr="006642E9">
        <w:rPr>
          <w:sz w:val="24"/>
          <w:szCs w:val="24"/>
        </w:rPr>
        <w:t>Na żądanie Zamawiającego Wykonawca przedstawi szczegółowy kosztorys wymaganego zakresu robót.</w:t>
      </w:r>
    </w:p>
    <w:p w14:paraId="6D44C10E" w14:textId="77777777" w:rsidR="00360D4F" w:rsidRPr="006642E9" w:rsidRDefault="00360D4F" w:rsidP="003253F8">
      <w:pPr>
        <w:pStyle w:val="Tekstpodstawowy21"/>
        <w:shd w:val="clear" w:color="auto" w:fill="E6E6E6"/>
        <w:spacing w:line="276" w:lineRule="auto"/>
        <w:ind w:left="0"/>
        <w:jc w:val="center"/>
        <w:rPr>
          <w:b/>
          <w:sz w:val="24"/>
          <w:szCs w:val="24"/>
        </w:rPr>
      </w:pPr>
      <w:r w:rsidRPr="006642E9">
        <w:rPr>
          <w:b/>
          <w:sz w:val="24"/>
          <w:szCs w:val="24"/>
        </w:rPr>
        <w:t>§ 4</w:t>
      </w:r>
    </w:p>
    <w:p w14:paraId="01AF22D0" w14:textId="77777777" w:rsidR="00360D4F" w:rsidRPr="006642E9" w:rsidRDefault="00360D4F" w:rsidP="003253F8">
      <w:pPr>
        <w:pStyle w:val="Tekstpodstawowy21"/>
        <w:shd w:val="clear" w:color="auto" w:fill="E6E6E6"/>
        <w:spacing w:line="276" w:lineRule="auto"/>
        <w:ind w:left="0"/>
        <w:jc w:val="center"/>
        <w:rPr>
          <w:b/>
          <w:sz w:val="24"/>
          <w:szCs w:val="24"/>
        </w:rPr>
      </w:pPr>
      <w:r w:rsidRPr="006642E9">
        <w:rPr>
          <w:b/>
          <w:sz w:val="24"/>
          <w:szCs w:val="24"/>
        </w:rPr>
        <w:t>Terminy wykonania</w:t>
      </w:r>
    </w:p>
    <w:p w14:paraId="36D72841" w14:textId="77777777" w:rsidR="00360D4F" w:rsidRPr="006642E9" w:rsidRDefault="00360D4F" w:rsidP="00E353A6">
      <w:pPr>
        <w:pStyle w:val="Tekstpodstawowy21"/>
        <w:tabs>
          <w:tab w:val="left" w:pos="360"/>
        </w:tabs>
        <w:spacing w:line="276" w:lineRule="auto"/>
        <w:ind w:left="720" w:hanging="360"/>
        <w:rPr>
          <w:bCs/>
          <w:sz w:val="24"/>
          <w:szCs w:val="24"/>
        </w:rPr>
      </w:pPr>
      <w:r w:rsidRPr="006642E9">
        <w:rPr>
          <w:sz w:val="24"/>
          <w:szCs w:val="24"/>
        </w:rPr>
        <w:lastRenderedPageBreak/>
        <w:t>1</w:t>
      </w:r>
      <w:r w:rsidRPr="006642E9">
        <w:rPr>
          <w:bCs/>
          <w:sz w:val="24"/>
          <w:szCs w:val="24"/>
        </w:rPr>
        <w:t>. Wykonawca zobowiązuje się do wykonania przedmiotu umowy w następujących terminach:</w:t>
      </w:r>
    </w:p>
    <w:p w14:paraId="77302346" w14:textId="6B540499" w:rsidR="00360D4F" w:rsidRPr="006642E9" w:rsidRDefault="00360D4F" w:rsidP="003253F8">
      <w:pPr>
        <w:pStyle w:val="Tekstpodstawowy21"/>
        <w:tabs>
          <w:tab w:val="num" w:pos="1068"/>
        </w:tabs>
        <w:spacing w:line="276" w:lineRule="auto"/>
        <w:ind w:left="1068" w:hanging="360"/>
        <w:rPr>
          <w:b/>
          <w:bCs/>
          <w:sz w:val="24"/>
          <w:szCs w:val="24"/>
        </w:rPr>
      </w:pPr>
      <w:r w:rsidRPr="006642E9">
        <w:rPr>
          <w:b/>
          <w:bCs/>
          <w:sz w:val="24"/>
          <w:szCs w:val="24"/>
        </w:rPr>
        <w:t xml:space="preserve">a) rozpoczęcie: </w:t>
      </w:r>
      <w:r w:rsidRPr="006642E9">
        <w:rPr>
          <w:b/>
          <w:bCs/>
          <w:sz w:val="24"/>
          <w:szCs w:val="24"/>
        </w:rPr>
        <w:tab/>
        <w:t xml:space="preserve">w  terminie do </w:t>
      </w:r>
      <w:r w:rsidR="00A97D85" w:rsidRPr="006642E9">
        <w:rPr>
          <w:b/>
          <w:bCs/>
          <w:sz w:val="24"/>
          <w:szCs w:val="24"/>
        </w:rPr>
        <w:t>7</w:t>
      </w:r>
      <w:r w:rsidRPr="006642E9">
        <w:rPr>
          <w:b/>
          <w:bCs/>
          <w:sz w:val="24"/>
          <w:szCs w:val="24"/>
        </w:rPr>
        <w:t xml:space="preserve"> dni  od dnia </w:t>
      </w:r>
      <w:r w:rsidR="00641BC5" w:rsidRPr="006642E9">
        <w:rPr>
          <w:b/>
          <w:bCs/>
          <w:sz w:val="24"/>
          <w:szCs w:val="24"/>
        </w:rPr>
        <w:t>zawarcia</w:t>
      </w:r>
      <w:r w:rsidRPr="006642E9">
        <w:rPr>
          <w:b/>
          <w:bCs/>
          <w:sz w:val="24"/>
          <w:szCs w:val="24"/>
        </w:rPr>
        <w:t xml:space="preserve"> umowy</w:t>
      </w:r>
      <w:r w:rsidR="00BD72E2" w:rsidRPr="006642E9">
        <w:rPr>
          <w:b/>
          <w:bCs/>
          <w:sz w:val="24"/>
          <w:szCs w:val="24"/>
        </w:rPr>
        <w:t>;</w:t>
      </w:r>
    </w:p>
    <w:p w14:paraId="1A54BE79" w14:textId="42183857" w:rsidR="001D2543" w:rsidRPr="006642E9" w:rsidRDefault="00360D4F" w:rsidP="00641BC5">
      <w:pPr>
        <w:pStyle w:val="Tekstpodstawowy21"/>
        <w:tabs>
          <w:tab w:val="num" w:pos="1068"/>
        </w:tabs>
        <w:spacing w:line="276" w:lineRule="auto"/>
        <w:ind w:left="1068" w:hanging="360"/>
        <w:rPr>
          <w:sz w:val="24"/>
          <w:szCs w:val="24"/>
        </w:rPr>
      </w:pPr>
      <w:r w:rsidRPr="006642E9">
        <w:rPr>
          <w:b/>
          <w:bCs/>
          <w:sz w:val="24"/>
          <w:szCs w:val="24"/>
        </w:rPr>
        <w:t xml:space="preserve">b) zakończenie: </w:t>
      </w:r>
      <w:r w:rsidRPr="006642E9">
        <w:rPr>
          <w:b/>
          <w:bCs/>
          <w:sz w:val="24"/>
          <w:szCs w:val="24"/>
        </w:rPr>
        <w:tab/>
      </w:r>
      <w:r w:rsidR="00BF0BB4">
        <w:rPr>
          <w:b/>
          <w:bCs/>
          <w:sz w:val="24"/>
          <w:szCs w:val="24"/>
        </w:rPr>
        <w:t>4</w:t>
      </w:r>
      <w:r w:rsidR="006308E1">
        <w:rPr>
          <w:b/>
          <w:bCs/>
          <w:sz w:val="24"/>
          <w:szCs w:val="24"/>
        </w:rPr>
        <w:t>5</w:t>
      </w:r>
      <w:r w:rsidR="00BF0BB4">
        <w:rPr>
          <w:b/>
          <w:bCs/>
          <w:sz w:val="24"/>
          <w:szCs w:val="24"/>
        </w:rPr>
        <w:t xml:space="preserve"> dni</w:t>
      </w:r>
      <w:r w:rsidR="0048103E" w:rsidRPr="006642E9">
        <w:rPr>
          <w:b/>
          <w:sz w:val="24"/>
          <w:szCs w:val="24"/>
        </w:rPr>
        <w:t xml:space="preserve"> od dnia zawarcia umowy</w:t>
      </w:r>
    </w:p>
    <w:p w14:paraId="401BDDE8" w14:textId="7ED901D8" w:rsidR="00360D4F" w:rsidRPr="006642E9" w:rsidRDefault="00360D4F" w:rsidP="003253F8">
      <w:pPr>
        <w:pStyle w:val="Tekstpodstawowy21"/>
        <w:tabs>
          <w:tab w:val="num" w:pos="1068"/>
        </w:tabs>
        <w:spacing w:line="276" w:lineRule="auto"/>
        <w:ind w:left="1068" w:hanging="360"/>
        <w:rPr>
          <w:b/>
          <w:bCs/>
          <w:sz w:val="24"/>
          <w:szCs w:val="24"/>
        </w:rPr>
      </w:pPr>
      <w:r w:rsidRPr="006642E9">
        <w:rPr>
          <w:b/>
          <w:bCs/>
          <w:sz w:val="24"/>
          <w:szCs w:val="24"/>
        </w:rPr>
        <w:t xml:space="preserve">c) termin ustalony w ppkt. b) </w:t>
      </w:r>
      <w:r w:rsidR="00983F14">
        <w:rPr>
          <w:b/>
          <w:bCs/>
          <w:sz w:val="24"/>
          <w:szCs w:val="24"/>
        </w:rPr>
        <w:t xml:space="preserve">może </w:t>
      </w:r>
      <w:r w:rsidRPr="006642E9">
        <w:rPr>
          <w:b/>
          <w:bCs/>
          <w:sz w:val="24"/>
          <w:szCs w:val="24"/>
        </w:rPr>
        <w:t>ule</w:t>
      </w:r>
      <w:r w:rsidR="00983F14">
        <w:rPr>
          <w:b/>
          <w:bCs/>
          <w:sz w:val="24"/>
          <w:szCs w:val="24"/>
        </w:rPr>
        <w:t>c</w:t>
      </w:r>
      <w:r w:rsidRPr="006642E9">
        <w:rPr>
          <w:b/>
          <w:bCs/>
          <w:sz w:val="24"/>
          <w:szCs w:val="24"/>
        </w:rPr>
        <w:t xml:space="preserve"> przesunięciu w przypadku wystąpienia okoliczności przewidzianych w </w:t>
      </w:r>
      <w:r w:rsidR="00863A3E" w:rsidRPr="006642E9">
        <w:rPr>
          <w:b/>
          <w:bCs/>
          <w:sz w:val="24"/>
          <w:szCs w:val="24"/>
        </w:rPr>
        <w:t>dokumentacji przetargowej</w:t>
      </w:r>
      <w:r w:rsidRPr="006642E9">
        <w:rPr>
          <w:b/>
          <w:bCs/>
          <w:sz w:val="24"/>
          <w:szCs w:val="24"/>
        </w:rPr>
        <w:t>.</w:t>
      </w:r>
    </w:p>
    <w:p w14:paraId="081CDEBB" w14:textId="6350C9F2" w:rsidR="00360D4F" w:rsidRPr="006642E9" w:rsidRDefault="003D2A83" w:rsidP="00EE63EB">
      <w:pPr>
        <w:pStyle w:val="Tekstpodstawowy21"/>
        <w:widowControl w:val="0"/>
        <w:numPr>
          <w:ilvl w:val="0"/>
          <w:numId w:val="58"/>
        </w:numPr>
        <w:suppressAutoHyphens/>
        <w:spacing w:line="276" w:lineRule="auto"/>
        <w:textAlignment w:val="auto"/>
        <w:rPr>
          <w:bCs/>
          <w:sz w:val="24"/>
          <w:szCs w:val="24"/>
        </w:rPr>
      </w:pPr>
      <w:r w:rsidRPr="006642E9">
        <w:rPr>
          <w:bCs/>
          <w:sz w:val="24"/>
          <w:szCs w:val="24"/>
        </w:rPr>
        <w:t>H</w:t>
      </w:r>
      <w:r w:rsidR="00360D4F" w:rsidRPr="006642E9">
        <w:rPr>
          <w:bCs/>
          <w:sz w:val="24"/>
          <w:szCs w:val="24"/>
        </w:rPr>
        <w:t>armonogram</w:t>
      </w:r>
      <w:r w:rsidRPr="006642E9">
        <w:rPr>
          <w:bCs/>
          <w:sz w:val="24"/>
          <w:szCs w:val="24"/>
        </w:rPr>
        <w:t xml:space="preserve"> rzeczowo-finansowy</w:t>
      </w:r>
      <w:r w:rsidR="00360D4F" w:rsidRPr="006642E9">
        <w:rPr>
          <w:bCs/>
          <w:sz w:val="24"/>
          <w:szCs w:val="24"/>
        </w:rPr>
        <w:t xml:space="preserve"> robót Wykonawca uzgodni z Zamawiającym przed wykonaniem robót.</w:t>
      </w:r>
    </w:p>
    <w:p w14:paraId="5699706B" w14:textId="77777777" w:rsidR="00360D4F" w:rsidRPr="006642E9" w:rsidRDefault="00360D4F" w:rsidP="003253F8">
      <w:pPr>
        <w:pStyle w:val="Tekstpodstawowy21"/>
        <w:shd w:val="clear" w:color="auto" w:fill="E6E6E6"/>
        <w:tabs>
          <w:tab w:val="left" w:pos="0"/>
        </w:tabs>
        <w:spacing w:line="276" w:lineRule="auto"/>
        <w:ind w:left="0"/>
        <w:jc w:val="center"/>
        <w:rPr>
          <w:b/>
          <w:sz w:val="24"/>
          <w:szCs w:val="24"/>
        </w:rPr>
      </w:pPr>
      <w:r w:rsidRPr="006642E9">
        <w:rPr>
          <w:b/>
          <w:sz w:val="24"/>
          <w:szCs w:val="24"/>
        </w:rPr>
        <w:t>§ 5</w:t>
      </w:r>
    </w:p>
    <w:p w14:paraId="577A9375" w14:textId="77777777" w:rsidR="00360D4F" w:rsidRPr="006642E9" w:rsidRDefault="00360D4F" w:rsidP="003253F8">
      <w:pPr>
        <w:pStyle w:val="Tekstpodstawowy21"/>
        <w:shd w:val="clear" w:color="auto" w:fill="E6E6E6"/>
        <w:tabs>
          <w:tab w:val="left" w:pos="0"/>
        </w:tabs>
        <w:spacing w:line="276" w:lineRule="auto"/>
        <w:ind w:left="0"/>
        <w:jc w:val="center"/>
        <w:rPr>
          <w:b/>
          <w:sz w:val="24"/>
          <w:szCs w:val="24"/>
        </w:rPr>
      </w:pPr>
      <w:r w:rsidRPr="006642E9">
        <w:rPr>
          <w:b/>
          <w:sz w:val="24"/>
          <w:szCs w:val="24"/>
        </w:rPr>
        <w:t>Odbiory</w:t>
      </w:r>
    </w:p>
    <w:p w14:paraId="1477E080" w14:textId="77777777" w:rsidR="00360D4F" w:rsidRPr="006642E9" w:rsidRDefault="00360D4F" w:rsidP="00EE63EB">
      <w:pPr>
        <w:pStyle w:val="Tekstpodstawowy21"/>
        <w:widowControl w:val="0"/>
        <w:numPr>
          <w:ilvl w:val="0"/>
          <w:numId w:val="48"/>
        </w:numPr>
        <w:suppressAutoHyphens/>
        <w:spacing w:line="276" w:lineRule="auto"/>
        <w:ind w:hanging="218"/>
        <w:textAlignment w:val="auto"/>
        <w:rPr>
          <w:bCs/>
          <w:sz w:val="24"/>
          <w:szCs w:val="24"/>
        </w:rPr>
      </w:pPr>
      <w:r w:rsidRPr="006642E9">
        <w:rPr>
          <w:sz w:val="24"/>
          <w:szCs w:val="24"/>
        </w:rPr>
        <w:t xml:space="preserve">   </w:t>
      </w:r>
      <w:r w:rsidRPr="006642E9">
        <w:rPr>
          <w:bCs/>
          <w:sz w:val="24"/>
          <w:szCs w:val="24"/>
        </w:rPr>
        <w:t xml:space="preserve">Strony dopuszczają możliwość rozliczeń częściowych w trakcie wykonywania umowy. </w:t>
      </w:r>
    </w:p>
    <w:p w14:paraId="55EC3EAE" w14:textId="77777777" w:rsidR="00360D4F" w:rsidRPr="006642E9" w:rsidRDefault="00360D4F" w:rsidP="00EE63EB">
      <w:pPr>
        <w:pStyle w:val="Tekstpodstawowy21"/>
        <w:widowControl w:val="0"/>
        <w:numPr>
          <w:ilvl w:val="0"/>
          <w:numId w:val="48"/>
        </w:numPr>
        <w:tabs>
          <w:tab w:val="clear" w:pos="360"/>
          <w:tab w:val="num" w:pos="502"/>
        </w:tabs>
        <w:suppressAutoHyphens/>
        <w:spacing w:line="276" w:lineRule="auto"/>
        <w:ind w:left="502"/>
        <w:textAlignment w:val="auto"/>
        <w:rPr>
          <w:bCs/>
          <w:sz w:val="24"/>
          <w:szCs w:val="24"/>
        </w:rPr>
      </w:pPr>
      <w:r w:rsidRPr="006642E9">
        <w:rPr>
          <w:bCs/>
          <w:sz w:val="24"/>
          <w:szCs w:val="24"/>
        </w:rPr>
        <w:t>Strony ustalają, że przedmiotem odbioru końcowego jest wykonanie przedmiotu zamówienia objętego niniejszą umową.</w:t>
      </w:r>
    </w:p>
    <w:p w14:paraId="632D6B2E" w14:textId="77777777" w:rsidR="00360D4F" w:rsidRPr="006642E9" w:rsidRDefault="00360D4F" w:rsidP="00EE63EB">
      <w:pPr>
        <w:pStyle w:val="Tekstpodstawowy21"/>
        <w:widowControl w:val="0"/>
        <w:numPr>
          <w:ilvl w:val="0"/>
          <w:numId w:val="48"/>
        </w:numPr>
        <w:tabs>
          <w:tab w:val="clear" w:pos="360"/>
          <w:tab w:val="num" w:pos="502"/>
        </w:tabs>
        <w:suppressAutoHyphens/>
        <w:spacing w:line="276" w:lineRule="auto"/>
        <w:ind w:left="502"/>
        <w:textAlignment w:val="auto"/>
        <w:rPr>
          <w:bCs/>
          <w:sz w:val="24"/>
          <w:szCs w:val="24"/>
        </w:rPr>
      </w:pPr>
      <w:r w:rsidRPr="006642E9">
        <w:rPr>
          <w:bCs/>
          <w:sz w:val="24"/>
          <w:szCs w:val="24"/>
        </w:rPr>
        <w:t xml:space="preserve">Zamawiający dokona odbiorów częściowych zakończonych etapów  robót w terminie określonym w ust. 4. </w:t>
      </w:r>
    </w:p>
    <w:p w14:paraId="6075B8F9" w14:textId="77777777" w:rsidR="00360D4F" w:rsidRPr="006642E9" w:rsidRDefault="00360D4F" w:rsidP="00EE63EB">
      <w:pPr>
        <w:pStyle w:val="Tekstpodstawowy21"/>
        <w:widowControl w:val="0"/>
        <w:numPr>
          <w:ilvl w:val="0"/>
          <w:numId w:val="48"/>
        </w:numPr>
        <w:tabs>
          <w:tab w:val="clear" w:pos="360"/>
          <w:tab w:val="num" w:pos="502"/>
        </w:tabs>
        <w:suppressAutoHyphens/>
        <w:spacing w:line="276" w:lineRule="auto"/>
        <w:ind w:left="502"/>
        <w:textAlignment w:val="auto"/>
        <w:rPr>
          <w:bCs/>
          <w:sz w:val="24"/>
          <w:szCs w:val="24"/>
        </w:rPr>
      </w:pPr>
      <w:r w:rsidRPr="006642E9">
        <w:rPr>
          <w:bCs/>
          <w:sz w:val="24"/>
          <w:szCs w:val="24"/>
        </w:rPr>
        <w:t>Odbiorom częściowym będą podlegały roboty zanikające i ulegające zakryciu, z tym że odbiór tych robót przez Zamawiającego nastąpi w terminie bezzwłocznym po zgłoszeniu przez Wykonawcę, nie dłuższym jednak niż 2 dni.</w:t>
      </w:r>
    </w:p>
    <w:p w14:paraId="1F460C90" w14:textId="77777777" w:rsidR="00360D4F" w:rsidRPr="006642E9" w:rsidRDefault="00360D4F" w:rsidP="00EE63EB">
      <w:pPr>
        <w:pStyle w:val="Tekstpodstawowy21"/>
        <w:widowControl w:val="0"/>
        <w:numPr>
          <w:ilvl w:val="0"/>
          <w:numId w:val="48"/>
        </w:numPr>
        <w:tabs>
          <w:tab w:val="clear" w:pos="360"/>
          <w:tab w:val="num" w:pos="502"/>
        </w:tabs>
        <w:suppressAutoHyphens/>
        <w:spacing w:line="276" w:lineRule="auto"/>
        <w:ind w:left="502"/>
        <w:textAlignment w:val="auto"/>
        <w:rPr>
          <w:bCs/>
          <w:sz w:val="24"/>
          <w:szCs w:val="24"/>
        </w:rPr>
      </w:pPr>
      <w:r w:rsidRPr="006642E9">
        <w:rPr>
          <w:bCs/>
          <w:sz w:val="24"/>
          <w:szCs w:val="24"/>
        </w:rPr>
        <w:t>Zamawiający powoła komisję i dokona odbioru końcowego. Rozpoczęcie czynności odbiorowych nastąpi w terminie do 14 dni licząc od daty zgłoszenia przez Wykonawcę gotowości odbioru. Zakończenie czynności odbiorowych winno nastąpić najpóźniej 14 dni licząc od dnia ich rozpoczęcia.</w:t>
      </w:r>
    </w:p>
    <w:p w14:paraId="5D5CBD90" w14:textId="77777777" w:rsidR="00360D4F" w:rsidRPr="006642E9" w:rsidRDefault="00360D4F" w:rsidP="00EE63EB">
      <w:pPr>
        <w:pStyle w:val="Tekstpodstawowy21"/>
        <w:widowControl w:val="0"/>
        <w:numPr>
          <w:ilvl w:val="0"/>
          <w:numId w:val="48"/>
        </w:numPr>
        <w:tabs>
          <w:tab w:val="clear" w:pos="360"/>
          <w:tab w:val="num" w:pos="502"/>
        </w:tabs>
        <w:suppressAutoHyphens/>
        <w:spacing w:line="276" w:lineRule="auto"/>
        <w:ind w:left="502"/>
        <w:textAlignment w:val="auto"/>
        <w:rPr>
          <w:bCs/>
          <w:sz w:val="24"/>
          <w:szCs w:val="24"/>
        </w:rPr>
      </w:pPr>
      <w:r w:rsidRPr="006642E9">
        <w:rPr>
          <w:bCs/>
          <w:sz w:val="24"/>
          <w:szCs w:val="24"/>
        </w:rPr>
        <w:t>W czynnościach odbioru końcowego powinni uczestniczyć również przedstawiciele Wykonawcy oraz jednostek, których udział nakazują odrębne przepisy.</w:t>
      </w:r>
    </w:p>
    <w:p w14:paraId="49E12191" w14:textId="77777777" w:rsidR="00360D4F" w:rsidRPr="006642E9" w:rsidRDefault="00360D4F" w:rsidP="00EE63EB">
      <w:pPr>
        <w:pStyle w:val="Tekstpodstawowy21"/>
        <w:widowControl w:val="0"/>
        <w:numPr>
          <w:ilvl w:val="0"/>
          <w:numId w:val="48"/>
        </w:numPr>
        <w:tabs>
          <w:tab w:val="clear" w:pos="360"/>
          <w:tab w:val="num" w:pos="502"/>
        </w:tabs>
        <w:suppressAutoHyphens/>
        <w:spacing w:line="276" w:lineRule="auto"/>
        <w:ind w:left="502"/>
        <w:textAlignment w:val="auto"/>
        <w:rPr>
          <w:bCs/>
          <w:sz w:val="24"/>
          <w:szCs w:val="24"/>
        </w:rPr>
      </w:pPr>
      <w:r w:rsidRPr="006642E9">
        <w:rPr>
          <w:bCs/>
          <w:sz w:val="24"/>
          <w:szCs w:val="24"/>
        </w:rPr>
        <w:t>Na co najmniej 3 dni przed dniem odbioru końcowego Wykonawca przedłoży Zamawiającemu dokumentację powykonawczą oraz wszystkie dokumenty pozwalające na ocenę prawidłowości wykonania przedmiotu odbioru, a w szczególności świadectwa jakości, certyfikaty, atesty oraz świadectwa wykonanych prób.</w:t>
      </w:r>
    </w:p>
    <w:p w14:paraId="5CD192DD" w14:textId="77777777" w:rsidR="00360D4F" w:rsidRPr="006642E9" w:rsidRDefault="00360D4F" w:rsidP="00EE63EB">
      <w:pPr>
        <w:pStyle w:val="Tekstpodstawowy21"/>
        <w:widowControl w:val="0"/>
        <w:numPr>
          <w:ilvl w:val="0"/>
          <w:numId w:val="48"/>
        </w:numPr>
        <w:tabs>
          <w:tab w:val="clear" w:pos="360"/>
          <w:tab w:val="num" w:pos="502"/>
        </w:tabs>
        <w:suppressAutoHyphens/>
        <w:spacing w:line="276" w:lineRule="auto"/>
        <w:ind w:left="502"/>
        <w:textAlignment w:val="auto"/>
        <w:rPr>
          <w:bCs/>
          <w:sz w:val="24"/>
          <w:szCs w:val="24"/>
        </w:rPr>
      </w:pPr>
      <w:r w:rsidRPr="006642E9">
        <w:rPr>
          <w:bCs/>
          <w:sz w:val="24"/>
          <w:szCs w:val="24"/>
        </w:rPr>
        <w:t>Z czynności odbiorowych zostanie sporządzony protokół,  który zawierać będzie wszystkie ustalenia oraz  zalecenia poczynione w trakcie odbioru.</w:t>
      </w:r>
    </w:p>
    <w:p w14:paraId="6EFC044B" w14:textId="77777777" w:rsidR="00360D4F" w:rsidRPr="006642E9" w:rsidRDefault="00360D4F" w:rsidP="00EE63EB">
      <w:pPr>
        <w:pStyle w:val="Tekstpodstawowy21"/>
        <w:widowControl w:val="0"/>
        <w:numPr>
          <w:ilvl w:val="0"/>
          <w:numId w:val="48"/>
        </w:numPr>
        <w:tabs>
          <w:tab w:val="clear" w:pos="360"/>
          <w:tab w:val="num" w:pos="502"/>
        </w:tabs>
        <w:suppressAutoHyphens/>
        <w:spacing w:line="276" w:lineRule="auto"/>
        <w:ind w:left="502"/>
        <w:textAlignment w:val="auto"/>
        <w:rPr>
          <w:bCs/>
          <w:sz w:val="24"/>
          <w:szCs w:val="24"/>
        </w:rPr>
      </w:pPr>
      <w:r w:rsidRPr="006642E9">
        <w:rPr>
          <w:bCs/>
          <w:sz w:val="24"/>
          <w:szCs w:val="24"/>
        </w:rPr>
        <w:t>Jeżeli odbiór nie został dokonany w ustalonych terminach z winy Zamawiającego pomimo zgłoszenia gotowości odbioru, to Wykonawca nie pozostaje w zwłoce ze spełnieniem zobowiązania wynikającego z umowy.</w:t>
      </w:r>
    </w:p>
    <w:p w14:paraId="553DB38C" w14:textId="77777777" w:rsidR="00360D4F" w:rsidRPr="006642E9" w:rsidRDefault="00360D4F" w:rsidP="00EE63EB">
      <w:pPr>
        <w:pStyle w:val="Tekstpodstawowy21"/>
        <w:widowControl w:val="0"/>
        <w:numPr>
          <w:ilvl w:val="0"/>
          <w:numId w:val="48"/>
        </w:numPr>
        <w:tabs>
          <w:tab w:val="clear" w:pos="360"/>
          <w:tab w:val="num" w:pos="502"/>
        </w:tabs>
        <w:suppressAutoHyphens/>
        <w:spacing w:line="276" w:lineRule="auto"/>
        <w:ind w:left="502"/>
        <w:textAlignment w:val="auto"/>
        <w:rPr>
          <w:bCs/>
          <w:sz w:val="24"/>
          <w:szCs w:val="24"/>
        </w:rPr>
      </w:pPr>
      <w:r w:rsidRPr="006642E9">
        <w:rPr>
          <w:bCs/>
          <w:sz w:val="24"/>
          <w:szCs w:val="24"/>
        </w:rPr>
        <w:t>Z dniem protokolarnego odbioru końcowego przechodzi na Zamawiającego ryzyko utraty i uszkodzenia przedmiotu odbioru.</w:t>
      </w:r>
    </w:p>
    <w:p w14:paraId="3B1DD6E7" w14:textId="77777777" w:rsidR="00360D4F" w:rsidRPr="006642E9" w:rsidRDefault="00360D4F" w:rsidP="00EE63EB">
      <w:pPr>
        <w:pStyle w:val="Tekstpodstawowy21"/>
        <w:widowControl w:val="0"/>
        <w:numPr>
          <w:ilvl w:val="0"/>
          <w:numId w:val="48"/>
        </w:numPr>
        <w:tabs>
          <w:tab w:val="clear" w:pos="360"/>
          <w:tab w:val="num" w:pos="502"/>
        </w:tabs>
        <w:suppressAutoHyphens/>
        <w:spacing w:line="276" w:lineRule="auto"/>
        <w:ind w:left="502"/>
        <w:textAlignment w:val="auto"/>
        <w:rPr>
          <w:bCs/>
          <w:sz w:val="24"/>
          <w:szCs w:val="24"/>
        </w:rPr>
      </w:pPr>
      <w:r w:rsidRPr="006642E9">
        <w:rPr>
          <w:bCs/>
          <w:sz w:val="24"/>
          <w:szCs w:val="24"/>
        </w:rPr>
        <w:t>Jeżeli w toku czynności odbiorowych zostanie stwierdzone, że przedmiot odbioru nie osiągnął gotowości do odbioru z powodu nie zakończenia robót lub jego wadliwego wykonania, Zamawiający odmówi odbioru z winy Wykonawcy.</w:t>
      </w:r>
    </w:p>
    <w:p w14:paraId="02CA3BFB" w14:textId="77777777" w:rsidR="00360D4F" w:rsidRPr="006642E9" w:rsidRDefault="00360D4F" w:rsidP="003253F8">
      <w:pPr>
        <w:pStyle w:val="Tekstpodstawowy21"/>
        <w:spacing w:line="276" w:lineRule="auto"/>
        <w:ind w:left="502"/>
        <w:rPr>
          <w:sz w:val="24"/>
          <w:szCs w:val="24"/>
        </w:rPr>
      </w:pPr>
    </w:p>
    <w:p w14:paraId="41098F9D" w14:textId="1383DED6" w:rsidR="00360D4F" w:rsidRPr="006642E9" w:rsidRDefault="00360D4F" w:rsidP="003253F8">
      <w:pPr>
        <w:pStyle w:val="Tekstpodstawowy21"/>
        <w:shd w:val="clear" w:color="auto" w:fill="E6E6E6"/>
        <w:tabs>
          <w:tab w:val="left" w:pos="360"/>
        </w:tabs>
        <w:spacing w:line="276" w:lineRule="auto"/>
        <w:ind w:left="0"/>
        <w:jc w:val="center"/>
        <w:rPr>
          <w:b/>
          <w:sz w:val="24"/>
          <w:szCs w:val="24"/>
        </w:rPr>
      </w:pPr>
      <w:r w:rsidRPr="006642E9">
        <w:rPr>
          <w:b/>
          <w:sz w:val="24"/>
          <w:szCs w:val="24"/>
        </w:rPr>
        <w:t xml:space="preserve">§ </w:t>
      </w:r>
      <w:r w:rsidR="00A97D85" w:rsidRPr="006642E9">
        <w:rPr>
          <w:b/>
          <w:sz w:val="24"/>
          <w:szCs w:val="24"/>
        </w:rPr>
        <w:t>6</w:t>
      </w:r>
    </w:p>
    <w:p w14:paraId="26D74EDB" w14:textId="77777777" w:rsidR="00360D4F" w:rsidRPr="006642E9" w:rsidRDefault="00360D4F" w:rsidP="003253F8">
      <w:pPr>
        <w:pStyle w:val="Tekstpodstawowy21"/>
        <w:shd w:val="clear" w:color="auto" w:fill="E6E6E6"/>
        <w:tabs>
          <w:tab w:val="left" w:pos="360"/>
        </w:tabs>
        <w:spacing w:line="276" w:lineRule="auto"/>
        <w:ind w:left="0"/>
        <w:jc w:val="center"/>
        <w:rPr>
          <w:b/>
          <w:sz w:val="24"/>
          <w:szCs w:val="24"/>
        </w:rPr>
      </w:pPr>
      <w:r w:rsidRPr="006642E9">
        <w:rPr>
          <w:b/>
          <w:sz w:val="24"/>
          <w:szCs w:val="24"/>
        </w:rPr>
        <w:t>Wynagrodzenie</w:t>
      </w:r>
    </w:p>
    <w:p w14:paraId="2CF8F2B7" w14:textId="77777777" w:rsidR="00360D4F" w:rsidRPr="006642E9" w:rsidRDefault="00360D4F" w:rsidP="003253F8">
      <w:pPr>
        <w:pStyle w:val="Tekstpodstawowy21"/>
        <w:shd w:val="clear" w:color="auto" w:fill="E6E6E6"/>
        <w:tabs>
          <w:tab w:val="left" w:pos="360"/>
        </w:tabs>
        <w:spacing w:line="276" w:lineRule="auto"/>
        <w:ind w:left="0"/>
        <w:jc w:val="center"/>
        <w:rPr>
          <w:sz w:val="24"/>
          <w:szCs w:val="24"/>
        </w:rPr>
      </w:pPr>
    </w:p>
    <w:p w14:paraId="65841113" w14:textId="7A7A7D93" w:rsidR="00275A75" w:rsidRPr="006642E9" w:rsidRDefault="00360D4F" w:rsidP="00EE63EB">
      <w:pPr>
        <w:widowControl w:val="0"/>
        <w:numPr>
          <w:ilvl w:val="0"/>
          <w:numId w:val="57"/>
        </w:numPr>
        <w:tabs>
          <w:tab w:val="clear" w:pos="720"/>
          <w:tab w:val="num" w:pos="0"/>
          <w:tab w:val="left" w:pos="360"/>
        </w:tabs>
        <w:spacing w:line="276" w:lineRule="auto"/>
        <w:ind w:left="426" w:hanging="426"/>
        <w:jc w:val="both"/>
        <w:rPr>
          <w:spacing w:val="-2"/>
          <w:sz w:val="24"/>
          <w:szCs w:val="24"/>
        </w:rPr>
      </w:pPr>
      <w:r w:rsidRPr="006642E9">
        <w:rPr>
          <w:sz w:val="24"/>
          <w:szCs w:val="24"/>
        </w:rPr>
        <w:t xml:space="preserve">Strony ustalają, że obowiązującą  formą wynagrodzenia, zgodnie ze specyfikacją warunków zamówienia oraz wybraną w trybie przetargu ofertą Wykonawcy, będzie </w:t>
      </w:r>
      <w:r w:rsidRPr="006642E9">
        <w:rPr>
          <w:b/>
          <w:bCs/>
          <w:sz w:val="24"/>
          <w:szCs w:val="24"/>
        </w:rPr>
        <w:t xml:space="preserve">wynagrodzenie </w:t>
      </w:r>
      <w:r w:rsidRPr="006642E9">
        <w:rPr>
          <w:b/>
          <w:bCs/>
          <w:sz w:val="24"/>
          <w:szCs w:val="24"/>
        </w:rPr>
        <w:lastRenderedPageBreak/>
        <w:t>w formie ryczałtu</w:t>
      </w:r>
      <w:r w:rsidRPr="006642E9">
        <w:rPr>
          <w:sz w:val="24"/>
          <w:szCs w:val="24"/>
        </w:rPr>
        <w:t xml:space="preserve"> </w:t>
      </w:r>
      <w:r w:rsidRPr="006642E9">
        <w:rPr>
          <w:b/>
          <w:bCs/>
          <w:sz w:val="24"/>
          <w:szCs w:val="24"/>
        </w:rPr>
        <w:t>na kwotę brutto ………….. zł</w:t>
      </w:r>
      <w:r w:rsidRPr="006642E9">
        <w:rPr>
          <w:sz w:val="24"/>
          <w:szCs w:val="24"/>
        </w:rPr>
        <w:t xml:space="preserve"> ( słownie: …………..)</w:t>
      </w:r>
      <w:r w:rsidR="00A97D85" w:rsidRPr="006642E9">
        <w:rPr>
          <w:sz w:val="24"/>
          <w:szCs w:val="24"/>
        </w:rPr>
        <w:t>.</w:t>
      </w:r>
    </w:p>
    <w:p w14:paraId="47F1EEC6" w14:textId="77777777" w:rsidR="00360D4F" w:rsidRPr="006642E9" w:rsidRDefault="00360D4F" w:rsidP="00EE63EB">
      <w:pPr>
        <w:widowControl w:val="0"/>
        <w:numPr>
          <w:ilvl w:val="0"/>
          <w:numId w:val="57"/>
        </w:numPr>
        <w:tabs>
          <w:tab w:val="clear" w:pos="720"/>
          <w:tab w:val="num" w:pos="0"/>
          <w:tab w:val="left" w:pos="360"/>
        </w:tabs>
        <w:spacing w:line="276" w:lineRule="auto"/>
        <w:ind w:left="426" w:hanging="426"/>
        <w:jc w:val="both"/>
        <w:rPr>
          <w:spacing w:val="-2"/>
          <w:sz w:val="24"/>
          <w:szCs w:val="24"/>
        </w:rPr>
      </w:pPr>
      <w:r w:rsidRPr="006642E9">
        <w:rPr>
          <w:spacing w:val="-2"/>
          <w:sz w:val="24"/>
          <w:szCs w:val="24"/>
        </w:rPr>
        <w:t xml:space="preserve">W przypadku podzlecenia robót podwykonawcom, zapłata faktury </w:t>
      </w:r>
      <w:r w:rsidRPr="006642E9">
        <w:rPr>
          <w:snapToGrid w:val="0"/>
          <w:spacing w:val="-2"/>
          <w:sz w:val="24"/>
          <w:szCs w:val="24"/>
        </w:rPr>
        <w:t xml:space="preserve">częściowej/końcowej </w:t>
      </w:r>
      <w:r w:rsidRPr="006642E9">
        <w:rPr>
          <w:spacing w:val="-2"/>
          <w:sz w:val="24"/>
          <w:szCs w:val="24"/>
        </w:rPr>
        <w:t>uwarunkowana jest złożeniem przez Wykonawcę, w terminie do 30 dni od dnia złożenia faktury u Zamawiającego, dowodów (przelew bankowy lub oświadczenie Podwykonawcy lub dalszego Podwykonawcy) potwierdzających zapłatę wymagalnego wynagrodzenia Podwykonawcom lub dalszym Podwykonawcom, wynikającego z zawartych i zaakceptowanych przez Zamawiającego umów o podwykonawstwo.</w:t>
      </w:r>
    </w:p>
    <w:p w14:paraId="2761ECEF" w14:textId="77777777" w:rsidR="00360D4F" w:rsidRPr="006642E9" w:rsidRDefault="00360D4F" w:rsidP="003253F8">
      <w:pPr>
        <w:pStyle w:val="Bezodstpw"/>
        <w:spacing w:line="276" w:lineRule="auto"/>
        <w:jc w:val="both"/>
        <w:rPr>
          <w:rFonts w:ascii="Times New Roman" w:hAnsi="Times New Roman"/>
          <w:sz w:val="24"/>
          <w:szCs w:val="24"/>
        </w:rPr>
      </w:pPr>
      <w:r w:rsidRPr="006642E9">
        <w:rPr>
          <w:rFonts w:ascii="Times New Roman" w:hAnsi="Times New Roman"/>
          <w:sz w:val="24"/>
          <w:szCs w:val="24"/>
        </w:rPr>
        <w:t>W przypadku nieprzedłożenia przez Wykonawcę dowodów, o których mowa w zdaniu poprzednim, Zamawiający wstrzyma wypłatę należnego wynagrodzenia za odebrane roboty w części równej sumie kwot wynikających z nieprzedstawionych dowodów zapłaty, bez prawa żądania przez Wykonawcę odsetek za zwłokę w zapłacie wynagrodzenia po terminie wskazanym w fakturze.</w:t>
      </w:r>
    </w:p>
    <w:p w14:paraId="72CB5FD8" w14:textId="77777777" w:rsidR="00360D4F" w:rsidRPr="006642E9" w:rsidRDefault="00360D4F" w:rsidP="00EE63EB">
      <w:pPr>
        <w:pStyle w:val="Teksttreci1"/>
        <w:numPr>
          <w:ilvl w:val="0"/>
          <w:numId w:val="57"/>
        </w:numPr>
        <w:tabs>
          <w:tab w:val="clear" w:pos="720"/>
          <w:tab w:val="left" w:pos="426"/>
        </w:tabs>
        <w:spacing w:line="276" w:lineRule="auto"/>
        <w:ind w:left="426" w:right="20" w:hanging="426"/>
      </w:pPr>
      <w:r w:rsidRPr="006642E9">
        <w:t>Jeżeli w terminie określonym w zaakceptowanej przez Zamawiającego umowie o podwykonawstwo, której przedmiotem są roboty budowlane, lub przedłożonej mu umowie o podwykonawstwo, której przedmiotem są dostawy lub usługi, Podwykonawca lub dalszy Podwykonawca nie otrzyma należnego mu wymagalnego wynagrodzenia odpowiednio od Wykonawcy, Podwykonawcy, lub dalszego Podwykonawcy, może wystąpić o dokonanie bezpośredniej wypłaty tego wynagrodzenia do Zamawiającego, składając dokumenty potwierdzające zasadność wypłaty (faktury, protokoły odbioru robót). Uprawnienie do wystąpienia o bezpośrednią zapłatę wynagrodzenia dotyczy tylko należności powstałych po zaakceptowaniu przez Zamawiającego umowy o podwykonawstwo, której przedmiotem są roboty budowlane, lub po przedłożeniu Zamawiającemu poświadczonej za zgodność z oryginałem kopii umowy o podwykonawstwo, której przedmiotem są dostawy lub usługi.</w:t>
      </w:r>
    </w:p>
    <w:p w14:paraId="7F28C532" w14:textId="77777777" w:rsidR="00360D4F" w:rsidRPr="006642E9" w:rsidRDefault="00360D4F" w:rsidP="00EE63EB">
      <w:pPr>
        <w:pStyle w:val="Teksttreci1"/>
        <w:numPr>
          <w:ilvl w:val="0"/>
          <w:numId w:val="57"/>
        </w:numPr>
        <w:tabs>
          <w:tab w:val="clear" w:pos="720"/>
          <w:tab w:val="num" w:pos="426"/>
        </w:tabs>
        <w:spacing w:line="276" w:lineRule="auto"/>
        <w:ind w:left="426" w:right="20" w:hanging="426"/>
      </w:pPr>
      <w:r w:rsidRPr="006642E9">
        <w:t>Przed dokonaniem bezpośredniej zapłaty wymagalnego wynagrodzenia należnego Podwykonawcy lub dalszemu Podwykonawcy Zamawiający wezwie Wykonawcę do zgłoszenia w formie pisemnej uwag dotyczących zasadności tej zapłaty, w terminie</w:t>
      </w:r>
      <w:r w:rsidRPr="006642E9">
        <w:rPr>
          <w:rStyle w:val="TeksttreciPogrubienie"/>
          <w:rFonts w:ascii="Times New Roman" w:hAnsi="Times New Roman" w:cs="Times New Roman"/>
          <w:b w:val="0"/>
        </w:rPr>
        <w:t xml:space="preserve"> nie krótszym niż</w:t>
      </w:r>
      <w:r w:rsidRPr="006642E9">
        <w:t xml:space="preserve"> 7 (siedem) dni od dnia doręczenia wezwania.</w:t>
      </w:r>
    </w:p>
    <w:p w14:paraId="5A220660" w14:textId="77777777" w:rsidR="00360D4F" w:rsidRPr="006642E9" w:rsidRDefault="00360D4F" w:rsidP="00EE63EB">
      <w:pPr>
        <w:pStyle w:val="Teksttreci1"/>
        <w:numPr>
          <w:ilvl w:val="0"/>
          <w:numId w:val="57"/>
        </w:numPr>
        <w:tabs>
          <w:tab w:val="clear" w:pos="720"/>
          <w:tab w:val="num" w:pos="426"/>
        </w:tabs>
        <w:spacing w:line="276" w:lineRule="auto"/>
        <w:ind w:left="426" w:right="20" w:hanging="426"/>
      </w:pPr>
      <w:r w:rsidRPr="006642E9">
        <w:t>W przypadku, gdy Wykonawca zgłosi w terminie wskazanym przez Zamawiającego pisemne uwagi , Zamawiający może:</w:t>
      </w:r>
    </w:p>
    <w:p w14:paraId="665B6A6A" w14:textId="77777777" w:rsidR="00360D4F" w:rsidRPr="006642E9" w:rsidRDefault="00360D4F" w:rsidP="00EE63EB">
      <w:pPr>
        <w:pStyle w:val="Teksttreci1"/>
        <w:numPr>
          <w:ilvl w:val="5"/>
          <w:numId w:val="56"/>
        </w:numPr>
        <w:tabs>
          <w:tab w:val="clear" w:pos="4320"/>
          <w:tab w:val="left" w:pos="993"/>
        </w:tabs>
        <w:spacing w:line="276" w:lineRule="auto"/>
        <w:ind w:left="993" w:right="20" w:hanging="567"/>
      </w:pPr>
      <w:r w:rsidRPr="006642E9">
        <w:t>nie dokonać bezpośredniej zapłaty wynagrodzenia Podwykonawcy lub dalszemu Podwykonawcy, jeżeli Wykonawca wykaże niezasadność takiej zapłaty albo;</w:t>
      </w:r>
    </w:p>
    <w:p w14:paraId="5C0E40AB" w14:textId="77777777" w:rsidR="00360D4F" w:rsidRPr="006642E9" w:rsidRDefault="00360D4F" w:rsidP="00EE63EB">
      <w:pPr>
        <w:pStyle w:val="Teksttreci1"/>
        <w:numPr>
          <w:ilvl w:val="5"/>
          <w:numId w:val="56"/>
        </w:numPr>
        <w:tabs>
          <w:tab w:val="clear" w:pos="4320"/>
          <w:tab w:val="left" w:pos="993"/>
        </w:tabs>
        <w:spacing w:line="276" w:lineRule="auto"/>
        <w:ind w:left="993" w:right="20" w:hanging="567"/>
      </w:pPr>
      <w:r w:rsidRPr="006642E9">
        <w:t>złożyć do depozytu sądowego kwotę potrzebną na pokrycie wynagrodzenia Podwykonawcy lub dalszego Podwykonawcy w przypadku istnienia zasadniczej wątpliwości Zamawiającego co do wysokości należnej zapłaty lub podmiotu, któremu płatność się należy albo;</w:t>
      </w:r>
    </w:p>
    <w:p w14:paraId="29D3C9FF" w14:textId="77777777" w:rsidR="00360D4F" w:rsidRPr="006642E9" w:rsidRDefault="00360D4F" w:rsidP="00EE63EB">
      <w:pPr>
        <w:pStyle w:val="Teksttreci1"/>
        <w:numPr>
          <w:ilvl w:val="5"/>
          <w:numId w:val="56"/>
        </w:numPr>
        <w:tabs>
          <w:tab w:val="clear" w:pos="4320"/>
          <w:tab w:val="left" w:pos="993"/>
        </w:tabs>
        <w:spacing w:line="276" w:lineRule="auto"/>
        <w:ind w:left="993" w:right="20" w:hanging="567"/>
      </w:pPr>
      <w:r w:rsidRPr="006642E9">
        <w:t>dokonać bezpośredniej zapłaty wynagrodzenia Podwykonawcy lub dalszemu Podwykonawcy, jeżeli Podwykonawca lub dalszy Podwykonawca wykaże zasadność takiej zapłaty.</w:t>
      </w:r>
    </w:p>
    <w:p w14:paraId="3CF9085D" w14:textId="77777777" w:rsidR="00360D4F" w:rsidRPr="006642E9" w:rsidRDefault="00360D4F" w:rsidP="00EE63EB">
      <w:pPr>
        <w:pStyle w:val="Teksttreci1"/>
        <w:numPr>
          <w:ilvl w:val="0"/>
          <w:numId w:val="57"/>
        </w:numPr>
        <w:tabs>
          <w:tab w:val="clear" w:pos="720"/>
          <w:tab w:val="num" w:pos="426"/>
        </w:tabs>
        <w:spacing w:line="276" w:lineRule="auto"/>
        <w:ind w:left="426" w:right="20" w:hanging="426"/>
      </w:pPr>
      <w:r w:rsidRPr="006642E9">
        <w:t>Zamawiający jest zobowiązany zapłacić Podwykonawcy lub dalszemu Podwykonawcy należne wynagrodzenie będące przedmiotem żądania o którym mowa w ust. 3 , jeśli Podwykonawca lub dalszy Podwykonawca udokumentuje jego zasadność fakturą oraz dokumentem potwierdzającym wykonanie i odbiór robót, a Wykonawca nie złoży w trybie określonym w ust. 4 uwag wykazujących niezasadność bezpośredniej zapłaty.</w:t>
      </w:r>
    </w:p>
    <w:p w14:paraId="38C2B1A0" w14:textId="77777777" w:rsidR="00360D4F" w:rsidRPr="006642E9" w:rsidRDefault="00360D4F" w:rsidP="00EE63EB">
      <w:pPr>
        <w:pStyle w:val="Teksttreci1"/>
        <w:numPr>
          <w:ilvl w:val="0"/>
          <w:numId w:val="57"/>
        </w:numPr>
        <w:tabs>
          <w:tab w:val="clear" w:pos="720"/>
          <w:tab w:val="num" w:pos="426"/>
        </w:tabs>
        <w:spacing w:line="276" w:lineRule="auto"/>
        <w:ind w:left="426" w:right="20" w:hanging="426"/>
      </w:pPr>
      <w:r w:rsidRPr="006642E9">
        <w:lastRenderedPageBreak/>
        <w:t>Zamawiający dokona bezpośredniej zapłaty wynagrodzenia Podwykonawcy lub dalszemu Podwykonawcy w terminie 14 dni od upływu terminu wyznaczonego Wykonawcy na zgłoszenie uwag.</w:t>
      </w:r>
    </w:p>
    <w:p w14:paraId="202518CD" w14:textId="77777777" w:rsidR="00360D4F" w:rsidRPr="006642E9" w:rsidRDefault="00360D4F" w:rsidP="00EE63EB">
      <w:pPr>
        <w:pStyle w:val="Teksttreci1"/>
        <w:numPr>
          <w:ilvl w:val="0"/>
          <w:numId w:val="57"/>
        </w:numPr>
        <w:tabs>
          <w:tab w:val="clear" w:pos="720"/>
          <w:tab w:val="num" w:pos="426"/>
        </w:tabs>
        <w:spacing w:line="276" w:lineRule="auto"/>
        <w:ind w:left="426" w:right="20" w:hanging="426"/>
      </w:pPr>
      <w:r w:rsidRPr="006642E9">
        <w:t>W przypadku dokonania przez Zamawiającego bezpośredniej zapłaty wynagrodzenia Podwykonawcy lub dalszemu Podwykonawcy, Zamawiający potrąci kwotę wypłaconego wynagrodzenia z wynagrodzenia Wykonawcy przysługującego mu z tytułu realizacji przedmiotu umowy.</w:t>
      </w:r>
    </w:p>
    <w:p w14:paraId="4A352380" w14:textId="77777777" w:rsidR="00360D4F" w:rsidRPr="006642E9" w:rsidRDefault="00360D4F" w:rsidP="00EE63EB">
      <w:pPr>
        <w:pStyle w:val="Teksttreci1"/>
        <w:numPr>
          <w:ilvl w:val="0"/>
          <w:numId w:val="57"/>
        </w:numPr>
        <w:tabs>
          <w:tab w:val="clear" w:pos="720"/>
          <w:tab w:val="num" w:pos="426"/>
        </w:tabs>
        <w:spacing w:line="276" w:lineRule="auto"/>
        <w:ind w:left="426" w:right="20" w:hanging="426"/>
      </w:pPr>
      <w:r w:rsidRPr="006642E9">
        <w:t>W przypadku złożenia do depozytu sądowego kwoty o której mowa w ust. 5 lit. b), Zamawiający obniży o tę kwotę wypłatę wynagrodzenia Wykonawcy przysługującego mu z tytułu realizacji przedmiotu umowy.</w:t>
      </w:r>
    </w:p>
    <w:p w14:paraId="739FB3B9" w14:textId="77777777" w:rsidR="00360D4F" w:rsidRPr="006642E9" w:rsidRDefault="00360D4F" w:rsidP="00EE63EB">
      <w:pPr>
        <w:pStyle w:val="Teksttreci1"/>
        <w:numPr>
          <w:ilvl w:val="0"/>
          <w:numId w:val="57"/>
        </w:numPr>
        <w:tabs>
          <w:tab w:val="clear" w:pos="720"/>
          <w:tab w:val="num" w:pos="426"/>
        </w:tabs>
        <w:spacing w:line="276" w:lineRule="auto"/>
        <w:ind w:left="426" w:right="20" w:hanging="426"/>
      </w:pPr>
      <w:r w:rsidRPr="006642E9">
        <w:t>Bezpośrednia zapłata wynagrodzenia Podwykonawcy lub dalszemu Podwykonawcy dokonana przez Zamawiającego obejmie wyłącznie należne wynagrodzenie wynikające z umowy o podwykonawstwo, bez odsetek.</w:t>
      </w:r>
    </w:p>
    <w:p w14:paraId="50BEB252" w14:textId="77777777" w:rsidR="00360D4F" w:rsidRPr="006642E9" w:rsidRDefault="00360D4F" w:rsidP="00EE63EB">
      <w:pPr>
        <w:pStyle w:val="Teksttreci121"/>
        <w:numPr>
          <w:ilvl w:val="0"/>
          <w:numId w:val="57"/>
        </w:numPr>
        <w:tabs>
          <w:tab w:val="left" w:pos="361"/>
        </w:tabs>
        <w:spacing w:line="276" w:lineRule="auto"/>
        <w:ind w:left="426" w:hanging="426"/>
        <w:jc w:val="left"/>
      </w:pPr>
      <w:r w:rsidRPr="006642E9">
        <w:t>Zapłata należności nastąpi w dniu obciążenia rachunku bankowego Zamawiającego.</w:t>
      </w:r>
    </w:p>
    <w:p w14:paraId="3ECBE634" w14:textId="77777777" w:rsidR="00360D4F" w:rsidRPr="006642E9" w:rsidRDefault="00360D4F" w:rsidP="00EE63EB">
      <w:pPr>
        <w:pStyle w:val="Tekstpodstawowy"/>
        <w:numPr>
          <w:ilvl w:val="0"/>
          <w:numId w:val="57"/>
        </w:numPr>
        <w:tabs>
          <w:tab w:val="clear" w:pos="720"/>
          <w:tab w:val="left" w:pos="284"/>
          <w:tab w:val="num" w:pos="426"/>
        </w:tabs>
        <w:spacing w:line="276" w:lineRule="auto"/>
        <w:ind w:hanging="720"/>
        <w:jc w:val="both"/>
        <w:rPr>
          <w:rFonts w:ascii="Times New Roman" w:hAnsi="Times New Roman"/>
          <w:szCs w:val="24"/>
        </w:rPr>
      </w:pPr>
      <w:r w:rsidRPr="006642E9">
        <w:rPr>
          <w:rFonts w:ascii="Times New Roman" w:hAnsi="Times New Roman"/>
          <w:szCs w:val="24"/>
        </w:rPr>
        <w:t>Za nieterminowe płatności faktur, Wykonawca ma prawo naliczyć odsetki ustawowe.</w:t>
      </w:r>
    </w:p>
    <w:p w14:paraId="2F4B40BE" w14:textId="05BB97B7" w:rsidR="00360D4F" w:rsidRPr="006642E9" w:rsidRDefault="00360D4F" w:rsidP="003253F8">
      <w:pPr>
        <w:pStyle w:val="Tekstpodstawowy21"/>
        <w:shd w:val="clear" w:color="auto" w:fill="E6E6E6"/>
        <w:spacing w:line="276" w:lineRule="auto"/>
        <w:ind w:left="0"/>
        <w:jc w:val="center"/>
        <w:rPr>
          <w:b/>
          <w:sz w:val="24"/>
          <w:szCs w:val="24"/>
        </w:rPr>
      </w:pPr>
      <w:r w:rsidRPr="006642E9">
        <w:rPr>
          <w:b/>
          <w:sz w:val="24"/>
          <w:szCs w:val="24"/>
        </w:rPr>
        <w:t xml:space="preserve">§ </w:t>
      </w:r>
      <w:r w:rsidR="00A97D85" w:rsidRPr="006642E9">
        <w:rPr>
          <w:b/>
          <w:sz w:val="24"/>
          <w:szCs w:val="24"/>
        </w:rPr>
        <w:t>7</w:t>
      </w:r>
    </w:p>
    <w:p w14:paraId="74FF896B" w14:textId="77777777" w:rsidR="00360D4F" w:rsidRPr="006642E9" w:rsidRDefault="00360D4F" w:rsidP="003253F8">
      <w:pPr>
        <w:pStyle w:val="Tekstpodstawowy21"/>
        <w:shd w:val="clear" w:color="auto" w:fill="E6E6E6"/>
        <w:spacing w:line="276" w:lineRule="auto"/>
        <w:ind w:left="0"/>
        <w:jc w:val="center"/>
        <w:rPr>
          <w:b/>
          <w:sz w:val="24"/>
          <w:szCs w:val="24"/>
        </w:rPr>
      </w:pPr>
      <w:r w:rsidRPr="006642E9">
        <w:rPr>
          <w:b/>
          <w:sz w:val="24"/>
          <w:szCs w:val="24"/>
        </w:rPr>
        <w:t>Warunki płatności</w:t>
      </w:r>
    </w:p>
    <w:p w14:paraId="0A47CA41" w14:textId="25D549F2" w:rsidR="00360D4F" w:rsidRPr="006642E9" w:rsidRDefault="00360D4F" w:rsidP="00EE63EB">
      <w:pPr>
        <w:pStyle w:val="Tekstpodstawowy"/>
        <w:numPr>
          <w:ilvl w:val="0"/>
          <w:numId w:val="66"/>
        </w:numPr>
        <w:spacing w:line="276" w:lineRule="auto"/>
        <w:ind w:right="88"/>
        <w:jc w:val="both"/>
        <w:rPr>
          <w:rFonts w:ascii="Times New Roman" w:hAnsi="Times New Roman"/>
          <w:b/>
          <w:bCs/>
          <w:szCs w:val="24"/>
        </w:rPr>
      </w:pPr>
      <w:r w:rsidRPr="006642E9">
        <w:rPr>
          <w:rFonts w:ascii="Times New Roman" w:hAnsi="Times New Roman"/>
          <w:szCs w:val="24"/>
        </w:rPr>
        <w:t xml:space="preserve">Strony postanawiają, że rozliczenie za wykonane roboty </w:t>
      </w:r>
      <w:r w:rsidR="00A97D85" w:rsidRPr="006642E9">
        <w:rPr>
          <w:rFonts w:ascii="Times New Roman" w:hAnsi="Times New Roman"/>
          <w:szCs w:val="24"/>
        </w:rPr>
        <w:t xml:space="preserve">odbędzie się </w:t>
      </w:r>
      <w:r w:rsidR="00FF2105" w:rsidRPr="006642E9">
        <w:rPr>
          <w:rFonts w:ascii="Times New Roman" w:hAnsi="Times New Roman"/>
          <w:szCs w:val="24"/>
          <w:lang w:val="pl-PL"/>
        </w:rPr>
        <w:t>fakturą końcową wystawioną po zakończeniu i odbiorze całości robót</w:t>
      </w:r>
      <w:r w:rsidR="00A97D85" w:rsidRPr="006642E9">
        <w:rPr>
          <w:rFonts w:ascii="Times New Roman" w:hAnsi="Times New Roman"/>
          <w:szCs w:val="24"/>
        </w:rPr>
        <w:t>.</w:t>
      </w:r>
    </w:p>
    <w:p w14:paraId="7F26E72B" w14:textId="74509E8C" w:rsidR="00360D4F" w:rsidRPr="009C14B3" w:rsidRDefault="00360D4F" w:rsidP="00EE63EB">
      <w:pPr>
        <w:pStyle w:val="Tekstpodstawowy"/>
        <w:numPr>
          <w:ilvl w:val="0"/>
          <w:numId w:val="66"/>
        </w:numPr>
        <w:spacing w:line="276" w:lineRule="auto"/>
        <w:ind w:right="88"/>
        <w:jc w:val="both"/>
        <w:rPr>
          <w:rFonts w:ascii="Times New Roman" w:hAnsi="Times New Roman"/>
          <w:szCs w:val="24"/>
        </w:rPr>
      </w:pPr>
      <w:r w:rsidRPr="009C14B3">
        <w:rPr>
          <w:rFonts w:ascii="Times New Roman" w:hAnsi="Times New Roman"/>
          <w:szCs w:val="24"/>
        </w:rPr>
        <w:t>Zapłata za wykonane świadczenia stanowiące przedmiot umowy dokonywana będzie przez Zamawiającego w ciągu 30 dni od daty otrzymania faktur</w:t>
      </w:r>
      <w:r w:rsidR="00EE63EB" w:rsidRPr="009C14B3">
        <w:rPr>
          <w:rFonts w:ascii="Times New Roman" w:hAnsi="Times New Roman"/>
          <w:szCs w:val="24"/>
        </w:rPr>
        <w:t>y</w:t>
      </w:r>
      <w:r w:rsidRPr="009C14B3">
        <w:rPr>
          <w:rFonts w:ascii="Times New Roman" w:hAnsi="Times New Roman"/>
          <w:szCs w:val="24"/>
        </w:rPr>
        <w:t xml:space="preserve"> </w:t>
      </w:r>
      <w:r w:rsidR="00EE63EB" w:rsidRPr="009C14B3">
        <w:rPr>
          <w:rFonts w:ascii="Times New Roman" w:hAnsi="Times New Roman"/>
          <w:szCs w:val="24"/>
        </w:rPr>
        <w:t>wystawionej</w:t>
      </w:r>
      <w:r w:rsidRPr="009C14B3">
        <w:rPr>
          <w:rFonts w:ascii="Times New Roman" w:hAnsi="Times New Roman"/>
          <w:szCs w:val="24"/>
        </w:rPr>
        <w:t xml:space="preserve"> przez Wykonawcę i zatwierdzo</w:t>
      </w:r>
      <w:r w:rsidR="00EE63EB" w:rsidRPr="009C14B3">
        <w:rPr>
          <w:rFonts w:ascii="Times New Roman" w:hAnsi="Times New Roman"/>
          <w:szCs w:val="24"/>
        </w:rPr>
        <w:t>nej</w:t>
      </w:r>
      <w:r w:rsidRPr="009C14B3">
        <w:rPr>
          <w:rFonts w:ascii="Times New Roman" w:hAnsi="Times New Roman"/>
          <w:szCs w:val="24"/>
        </w:rPr>
        <w:t xml:space="preserve"> pod względem rachunkowym, formalnym i merytorycznym przez Zamawiającego, przy czym podstawę fakturowania robót budowlanych </w:t>
      </w:r>
      <w:r w:rsidR="00EE63EB" w:rsidRPr="009C14B3">
        <w:rPr>
          <w:rFonts w:ascii="Times New Roman" w:hAnsi="Times New Roman"/>
          <w:szCs w:val="24"/>
        </w:rPr>
        <w:t>będzie stanowić protokół</w:t>
      </w:r>
      <w:r w:rsidRPr="009C14B3">
        <w:rPr>
          <w:rFonts w:ascii="Times New Roman" w:hAnsi="Times New Roman"/>
          <w:szCs w:val="24"/>
        </w:rPr>
        <w:t xml:space="preserve"> końcowego odbioru robót, podpisan</w:t>
      </w:r>
      <w:r w:rsidR="00EE63EB" w:rsidRPr="009C14B3">
        <w:rPr>
          <w:rFonts w:ascii="Times New Roman" w:hAnsi="Times New Roman"/>
          <w:szCs w:val="24"/>
        </w:rPr>
        <w:t>y</w:t>
      </w:r>
      <w:r w:rsidRPr="009C14B3">
        <w:rPr>
          <w:rFonts w:ascii="Times New Roman" w:hAnsi="Times New Roman"/>
          <w:szCs w:val="24"/>
        </w:rPr>
        <w:t xml:space="preserve"> przez Kierownika Budowy, Inspektora Nadzoru i zatwierdzone przez Zamawiającego. </w:t>
      </w:r>
    </w:p>
    <w:p w14:paraId="127F485F" w14:textId="41F79DCA" w:rsidR="00360D4F" w:rsidRPr="006642E9" w:rsidRDefault="00EE63EB" w:rsidP="00EE63EB">
      <w:pPr>
        <w:pStyle w:val="Tekstpodstawowy"/>
        <w:numPr>
          <w:ilvl w:val="0"/>
          <w:numId w:val="66"/>
        </w:numPr>
        <w:spacing w:line="276" w:lineRule="auto"/>
        <w:ind w:right="88"/>
        <w:jc w:val="both"/>
        <w:rPr>
          <w:rFonts w:ascii="Times New Roman" w:hAnsi="Times New Roman"/>
          <w:szCs w:val="24"/>
        </w:rPr>
      </w:pPr>
      <w:r w:rsidRPr="006642E9">
        <w:rPr>
          <w:rFonts w:ascii="Times New Roman" w:hAnsi="Times New Roman"/>
          <w:szCs w:val="24"/>
        </w:rPr>
        <w:t>W</w:t>
      </w:r>
      <w:r w:rsidR="00360D4F" w:rsidRPr="006642E9">
        <w:rPr>
          <w:rFonts w:ascii="Times New Roman" w:hAnsi="Times New Roman"/>
          <w:szCs w:val="24"/>
        </w:rPr>
        <w:t xml:space="preserve"> fakturze zostanie naliczony podatek VAT w ustawowej wysokości.</w:t>
      </w:r>
    </w:p>
    <w:p w14:paraId="38081FC8" w14:textId="77777777" w:rsidR="00360D4F" w:rsidRPr="006642E9" w:rsidRDefault="00360D4F" w:rsidP="00EE63EB">
      <w:pPr>
        <w:pStyle w:val="Tekstpodstawowy"/>
        <w:numPr>
          <w:ilvl w:val="0"/>
          <w:numId w:val="66"/>
        </w:numPr>
        <w:spacing w:line="276" w:lineRule="auto"/>
        <w:ind w:right="88"/>
        <w:jc w:val="both"/>
        <w:rPr>
          <w:rFonts w:ascii="Times New Roman" w:hAnsi="Times New Roman"/>
          <w:szCs w:val="24"/>
        </w:rPr>
      </w:pPr>
      <w:r w:rsidRPr="006642E9">
        <w:rPr>
          <w:rFonts w:ascii="Times New Roman" w:hAnsi="Times New Roman"/>
          <w:szCs w:val="24"/>
        </w:rPr>
        <w:t>Terminem zapłaty przez Zamawiającego, jest dzień złożenia dyspozycji przelewu w banku Zamawiającego.</w:t>
      </w:r>
    </w:p>
    <w:p w14:paraId="443A54BB" w14:textId="2EF5463E" w:rsidR="000938F1" w:rsidRPr="006642E9" w:rsidRDefault="00360D4F" w:rsidP="00EE63EB">
      <w:pPr>
        <w:pStyle w:val="Akapitzlist"/>
        <w:numPr>
          <w:ilvl w:val="0"/>
          <w:numId w:val="66"/>
        </w:numPr>
        <w:autoSpaceDE w:val="0"/>
        <w:autoSpaceDN w:val="0"/>
        <w:adjustRightInd w:val="0"/>
        <w:spacing w:line="276" w:lineRule="auto"/>
        <w:contextualSpacing/>
        <w:jc w:val="both"/>
        <w:rPr>
          <w:sz w:val="24"/>
          <w:szCs w:val="24"/>
        </w:rPr>
      </w:pPr>
      <w:r w:rsidRPr="006642E9">
        <w:rPr>
          <w:sz w:val="24"/>
          <w:szCs w:val="24"/>
        </w:rPr>
        <w:t xml:space="preserve">Strony umowy upoważniają się wzajemnie do wystawienia faktury VAT bez podpisu ze swej strony jako odbiorcy faktury. </w:t>
      </w:r>
    </w:p>
    <w:p w14:paraId="0CD1511E" w14:textId="77777777" w:rsidR="00360D4F" w:rsidRPr="006642E9" w:rsidRDefault="00B70F5D" w:rsidP="00EE63EB">
      <w:pPr>
        <w:pStyle w:val="Default"/>
        <w:numPr>
          <w:ilvl w:val="0"/>
          <w:numId w:val="66"/>
        </w:numPr>
        <w:spacing w:line="276" w:lineRule="auto"/>
        <w:jc w:val="both"/>
        <w:rPr>
          <w:rFonts w:ascii="Times New Roman" w:hAnsi="Times New Roman"/>
          <w:color w:val="auto"/>
        </w:rPr>
      </w:pPr>
      <w:r w:rsidRPr="006642E9">
        <w:rPr>
          <w:rFonts w:ascii="Times New Roman" w:hAnsi="Times New Roman"/>
          <w:color w:val="auto"/>
        </w:rPr>
        <w:t xml:space="preserve">Z tytułu realizacji zamówienia Wykonawca oświadcza, iż …. </w:t>
      </w:r>
      <w:r w:rsidRPr="006642E9">
        <w:rPr>
          <w:rFonts w:ascii="Times New Roman" w:hAnsi="Times New Roman"/>
          <w:b/>
          <w:bCs/>
          <w:color w:val="auto"/>
        </w:rPr>
        <w:t>wyśle/nie wyśle</w:t>
      </w:r>
      <w:r w:rsidRPr="006642E9">
        <w:rPr>
          <w:rFonts w:ascii="Times New Roman" w:hAnsi="Times New Roman"/>
          <w:color w:val="auto"/>
        </w:rPr>
        <w:t xml:space="preserve"> </w:t>
      </w:r>
      <w:r w:rsidR="00360D4F" w:rsidRPr="006642E9">
        <w:rPr>
          <w:rFonts w:ascii="Times New Roman" w:hAnsi="Times New Roman"/>
          <w:color w:val="auto"/>
        </w:rPr>
        <w:t>ustrukturyzowane faktury elektroniczne w rozumieniu przepisów ustawy z dnia 9 listopada 2018 r. o elektronicznym fakturowaniu w zamówieniach publicznych, koncesjach na roboty budowlane lub usługi oraz partnerstwie publiczno-prywatnym (Dz. U. 20</w:t>
      </w:r>
      <w:r w:rsidR="00A271A2" w:rsidRPr="006642E9">
        <w:rPr>
          <w:rFonts w:ascii="Times New Roman" w:hAnsi="Times New Roman"/>
          <w:color w:val="auto"/>
        </w:rPr>
        <w:t>20</w:t>
      </w:r>
      <w:r w:rsidR="00360D4F" w:rsidRPr="006642E9">
        <w:rPr>
          <w:rFonts w:ascii="Times New Roman" w:hAnsi="Times New Roman"/>
          <w:color w:val="auto"/>
        </w:rPr>
        <w:t xml:space="preserve"> poz. </w:t>
      </w:r>
      <w:r w:rsidR="00A271A2" w:rsidRPr="006642E9">
        <w:rPr>
          <w:rFonts w:ascii="Times New Roman" w:hAnsi="Times New Roman"/>
          <w:color w:val="auto"/>
        </w:rPr>
        <w:t>1666 z późn. zm.</w:t>
      </w:r>
      <w:r w:rsidR="00360D4F" w:rsidRPr="006642E9">
        <w:rPr>
          <w:rFonts w:ascii="Times New Roman" w:hAnsi="Times New Roman"/>
          <w:color w:val="auto"/>
        </w:rPr>
        <w:t>).</w:t>
      </w:r>
    </w:p>
    <w:p w14:paraId="5521B4CD" w14:textId="77777777" w:rsidR="00360D4F" w:rsidRPr="006642E9" w:rsidRDefault="00360D4F" w:rsidP="00EE63EB">
      <w:pPr>
        <w:pStyle w:val="Tekstpodstawowywcity2"/>
        <w:numPr>
          <w:ilvl w:val="0"/>
          <w:numId w:val="66"/>
        </w:numPr>
        <w:tabs>
          <w:tab w:val="left" w:pos="142"/>
        </w:tabs>
        <w:spacing w:line="276" w:lineRule="auto"/>
      </w:pPr>
      <w:r w:rsidRPr="006642E9">
        <w:t xml:space="preserve">Zamawiający oświadcza, że będzie realizować płatności za faktury z zastosowaniem mechanizmu podzielonej płatności, tzw. split payment. Zapłatę w tym systemie uznaje się za dokonanie płatności w terminie ustalonym w ust. 2 niniejszego paragrafu. </w:t>
      </w:r>
    </w:p>
    <w:p w14:paraId="09221290" w14:textId="77777777" w:rsidR="00360D4F" w:rsidRPr="006642E9" w:rsidRDefault="00360D4F" w:rsidP="00EE63EB">
      <w:pPr>
        <w:pStyle w:val="Tekstpodstawowywcity2"/>
        <w:numPr>
          <w:ilvl w:val="0"/>
          <w:numId w:val="66"/>
        </w:numPr>
        <w:tabs>
          <w:tab w:val="left" w:pos="142"/>
        </w:tabs>
        <w:spacing w:line="276" w:lineRule="auto"/>
      </w:pPr>
      <w:r w:rsidRPr="006642E9">
        <w:t>Podzieloną płatność, tzw. split payment stosuje się wyłącznie przy płatnościach bezgotówkowych, realizowanych za pośrednictwem polecenia przelewu lub polecenia zapłaty dla czynnych podatników VAT. Mechanizm podzielonej płatności nie będzie wykorzystywany do zapłaty za czynności lub zdarzenia pozostające poza zakresem VAT (np. zapłata za odszkodowanie), a także za świadczenia zwolnione z VAT, opodatkowane stawką 0% .</w:t>
      </w:r>
    </w:p>
    <w:p w14:paraId="7B2EDBFA" w14:textId="77777777" w:rsidR="00360D4F" w:rsidRPr="006642E9" w:rsidRDefault="00360D4F" w:rsidP="00EE63EB">
      <w:pPr>
        <w:pStyle w:val="Tekstpodstawowywcity2"/>
        <w:numPr>
          <w:ilvl w:val="0"/>
          <w:numId w:val="66"/>
        </w:numPr>
        <w:tabs>
          <w:tab w:val="left" w:pos="142"/>
        </w:tabs>
        <w:spacing w:line="276" w:lineRule="auto"/>
      </w:pPr>
      <w:r w:rsidRPr="006642E9">
        <w:lastRenderedPageBreak/>
        <w:t>Wykonawca oświadcza, że wyraża zgodę na dokonywanie przez Zamawiającego płatności w systemie podzielonej płatności.</w:t>
      </w:r>
    </w:p>
    <w:p w14:paraId="4FB9F277" w14:textId="4DC66C74" w:rsidR="00360D4F" w:rsidRPr="006642E9" w:rsidRDefault="00360D4F" w:rsidP="00EE63EB">
      <w:pPr>
        <w:pStyle w:val="Tekstpodstawowywcity2"/>
        <w:numPr>
          <w:ilvl w:val="0"/>
          <w:numId w:val="66"/>
        </w:numPr>
        <w:tabs>
          <w:tab w:val="left" w:pos="142"/>
        </w:tabs>
        <w:spacing w:line="276" w:lineRule="auto"/>
      </w:pPr>
      <w:r w:rsidRPr="006642E9">
        <w:t>Wykonawca oświadcza, że numer rachunku rozliczeniowego wskazany we wszystkich fakturach, które będą wystawione w jego imieniu, jest rachunkiem dla którego zgodnie</w:t>
      </w:r>
      <w:r w:rsidRPr="006642E9">
        <w:br/>
        <w:t xml:space="preserve"> z rozdziałem 3a ustawy z dnia 29 sierpnia 1997 r. – Prawo bankowe (Dz. U. z 20</w:t>
      </w:r>
      <w:r w:rsidR="00FE2620" w:rsidRPr="006642E9">
        <w:rPr>
          <w:lang w:val="pl-PL"/>
        </w:rPr>
        <w:t>2</w:t>
      </w:r>
      <w:r w:rsidR="0044297C" w:rsidRPr="006642E9">
        <w:rPr>
          <w:lang w:val="pl-PL"/>
        </w:rPr>
        <w:t>3</w:t>
      </w:r>
      <w:r w:rsidRPr="006642E9">
        <w:t xml:space="preserve"> r. poz. </w:t>
      </w:r>
      <w:r w:rsidR="00FC51EF" w:rsidRPr="006642E9">
        <w:rPr>
          <w:lang w:val="pl-PL"/>
        </w:rPr>
        <w:t>24</w:t>
      </w:r>
      <w:r w:rsidR="0044297C" w:rsidRPr="006642E9">
        <w:rPr>
          <w:lang w:val="pl-PL"/>
        </w:rPr>
        <w:t>88</w:t>
      </w:r>
      <w:r w:rsidRPr="006642E9">
        <w:t xml:space="preserve"> ze zm.) prowadzony jest rachunek VAT.</w:t>
      </w:r>
    </w:p>
    <w:p w14:paraId="2B97A7C2" w14:textId="77777777" w:rsidR="00360D4F" w:rsidRPr="006642E9" w:rsidRDefault="00360D4F" w:rsidP="00EE63EB">
      <w:pPr>
        <w:pStyle w:val="Tekstpodstawowywcity2"/>
        <w:numPr>
          <w:ilvl w:val="0"/>
          <w:numId w:val="66"/>
        </w:numPr>
        <w:tabs>
          <w:tab w:val="left" w:pos="142"/>
        </w:tabs>
        <w:spacing w:line="276" w:lineRule="auto"/>
      </w:pPr>
      <w:r w:rsidRPr="006642E9">
        <w:t>Cesj</w:t>
      </w:r>
      <w:r w:rsidR="00BB74B8" w:rsidRPr="006642E9">
        <w:rPr>
          <w:lang w:val="pl-PL"/>
        </w:rPr>
        <w:t>a</w:t>
      </w:r>
      <w:r w:rsidRPr="006642E9">
        <w:t xml:space="preserve"> wierzytelności Wykonawcy wynikając</w:t>
      </w:r>
      <w:r w:rsidR="00BB74B8" w:rsidRPr="006642E9">
        <w:rPr>
          <w:lang w:val="pl-PL"/>
        </w:rPr>
        <w:t>a</w:t>
      </w:r>
      <w:r w:rsidRPr="006642E9">
        <w:t xml:space="preserve"> z niniejszej umowy może być dokonana za uprzednią, pisemną zgodą Zamawiającego.</w:t>
      </w:r>
    </w:p>
    <w:p w14:paraId="740B7FDC" w14:textId="68808E4D" w:rsidR="00360D4F" w:rsidRPr="006642E9" w:rsidRDefault="00360D4F" w:rsidP="003253F8">
      <w:pPr>
        <w:pStyle w:val="Tekstpodstawowy21"/>
        <w:shd w:val="clear" w:color="auto" w:fill="E6E6E6"/>
        <w:tabs>
          <w:tab w:val="left" w:pos="360"/>
        </w:tabs>
        <w:spacing w:line="276" w:lineRule="auto"/>
        <w:ind w:left="0"/>
        <w:jc w:val="center"/>
        <w:rPr>
          <w:b/>
          <w:sz w:val="24"/>
          <w:szCs w:val="24"/>
        </w:rPr>
      </w:pPr>
      <w:r w:rsidRPr="006642E9">
        <w:rPr>
          <w:b/>
          <w:sz w:val="24"/>
          <w:szCs w:val="24"/>
        </w:rPr>
        <w:t xml:space="preserve">§ </w:t>
      </w:r>
      <w:r w:rsidR="00EE63EB" w:rsidRPr="006642E9">
        <w:rPr>
          <w:b/>
          <w:sz w:val="24"/>
          <w:szCs w:val="24"/>
        </w:rPr>
        <w:t>8</w:t>
      </w:r>
    </w:p>
    <w:p w14:paraId="78351893" w14:textId="77777777" w:rsidR="00360D4F" w:rsidRPr="006642E9" w:rsidRDefault="00360D4F" w:rsidP="003253F8">
      <w:pPr>
        <w:pStyle w:val="Tekstpodstawowy21"/>
        <w:shd w:val="clear" w:color="auto" w:fill="E6E6E6"/>
        <w:tabs>
          <w:tab w:val="left" w:pos="360"/>
        </w:tabs>
        <w:spacing w:line="276" w:lineRule="auto"/>
        <w:ind w:left="0"/>
        <w:jc w:val="center"/>
        <w:rPr>
          <w:b/>
          <w:sz w:val="24"/>
          <w:szCs w:val="24"/>
        </w:rPr>
      </w:pPr>
      <w:r w:rsidRPr="006642E9">
        <w:rPr>
          <w:b/>
          <w:sz w:val="24"/>
          <w:szCs w:val="24"/>
        </w:rPr>
        <w:t>Podwykonawcy</w:t>
      </w:r>
    </w:p>
    <w:p w14:paraId="27FCB0C5" w14:textId="77777777" w:rsidR="00360D4F" w:rsidRPr="006642E9" w:rsidRDefault="00360D4F" w:rsidP="00EE63EB">
      <w:pPr>
        <w:numPr>
          <w:ilvl w:val="1"/>
          <w:numId w:val="46"/>
        </w:numPr>
        <w:spacing w:line="276" w:lineRule="auto"/>
        <w:ind w:left="482" w:hanging="482"/>
        <w:jc w:val="both"/>
        <w:rPr>
          <w:sz w:val="24"/>
          <w:szCs w:val="24"/>
        </w:rPr>
      </w:pPr>
      <w:r w:rsidRPr="006642E9">
        <w:rPr>
          <w:sz w:val="24"/>
          <w:szCs w:val="24"/>
        </w:rPr>
        <w:t>Wykonawca wykona przedmiot umowy siłami własnymi. W przypadku, gdy Wykonawca w trakcie realizacji umowy powierzy wykonanie części robót Podwykonawcy to musi uzyskać pisemną akceptację Zamawiającego projektu umowy, jaka zawrze z tym Podwykonawcą.</w:t>
      </w:r>
    </w:p>
    <w:p w14:paraId="241648AA" w14:textId="77777777" w:rsidR="00360D4F" w:rsidRPr="006642E9" w:rsidRDefault="00360D4F" w:rsidP="00EE63EB">
      <w:pPr>
        <w:numPr>
          <w:ilvl w:val="1"/>
          <w:numId w:val="46"/>
        </w:numPr>
        <w:tabs>
          <w:tab w:val="left" w:pos="567"/>
          <w:tab w:val="left" w:pos="851"/>
        </w:tabs>
        <w:spacing w:line="276" w:lineRule="auto"/>
        <w:contextualSpacing/>
        <w:jc w:val="both"/>
        <w:rPr>
          <w:sz w:val="24"/>
          <w:szCs w:val="24"/>
        </w:rPr>
      </w:pPr>
      <w:r w:rsidRPr="006642E9">
        <w:rPr>
          <w:sz w:val="24"/>
          <w:szCs w:val="24"/>
        </w:rPr>
        <w:t xml:space="preserve">Zmiana Podwykonawcy lub dalszego Podwykonawcy w zakresie wykonania robót budowlanych stanowiących przedmiot Umowy nie stanowi zmiany Umowy, ale jest wymagana zgoda Zamawiającego na zmianę Podwykonawcy lub dalszego Podwykonawcy, wyrażona poprzez akceptację umowy o podwykonawstwo. </w:t>
      </w:r>
    </w:p>
    <w:p w14:paraId="05EE6619" w14:textId="77777777" w:rsidR="00360D4F" w:rsidRPr="006642E9" w:rsidRDefault="00360D4F" w:rsidP="00EE63EB">
      <w:pPr>
        <w:numPr>
          <w:ilvl w:val="1"/>
          <w:numId w:val="46"/>
        </w:numPr>
        <w:tabs>
          <w:tab w:val="left" w:pos="426"/>
          <w:tab w:val="left" w:pos="851"/>
        </w:tabs>
        <w:spacing w:line="276" w:lineRule="auto"/>
        <w:contextualSpacing/>
        <w:jc w:val="both"/>
        <w:rPr>
          <w:sz w:val="24"/>
          <w:szCs w:val="24"/>
        </w:rPr>
      </w:pPr>
      <w:r w:rsidRPr="006642E9">
        <w:rPr>
          <w:sz w:val="24"/>
          <w:szCs w:val="24"/>
        </w:rPr>
        <w:t>Wykonawca jest odpowiedzialny za działania lub zaniechania Podwykonawców, dalszych Podwykonawców, ich przedstawicieli lub pracowników, jak za własne działania lub zaniechania.</w:t>
      </w:r>
    </w:p>
    <w:p w14:paraId="25CF735F" w14:textId="77777777" w:rsidR="00360D4F" w:rsidRPr="006642E9" w:rsidRDefault="00360D4F" w:rsidP="00EE63EB">
      <w:pPr>
        <w:numPr>
          <w:ilvl w:val="1"/>
          <w:numId w:val="46"/>
        </w:numPr>
        <w:tabs>
          <w:tab w:val="left" w:pos="426"/>
        </w:tabs>
        <w:spacing w:line="276" w:lineRule="auto"/>
        <w:jc w:val="both"/>
        <w:rPr>
          <w:sz w:val="24"/>
          <w:szCs w:val="24"/>
        </w:rPr>
      </w:pPr>
      <w:r w:rsidRPr="006642E9">
        <w:rPr>
          <w:sz w:val="24"/>
          <w:szCs w:val="24"/>
        </w:rPr>
        <w:t>Umowa z Podwykonawcą lub dalszym Podwykonawcą powinna stanowić w szczególności, iż:</w:t>
      </w:r>
    </w:p>
    <w:p w14:paraId="2289D662" w14:textId="77777777" w:rsidR="00360D4F" w:rsidRPr="006642E9" w:rsidRDefault="00360D4F" w:rsidP="00EE63EB">
      <w:pPr>
        <w:numPr>
          <w:ilvl w:val="0"/>
          <w:numId w:val="37"/>
        </w:numPr>
        <w:tabs>
          <w:tab w:val="left" w:pos="1134"/>
        </w:tabs>
        <w:spacing w:line="276" w:lineRule="auto"/>
        <w:ind w:left="851" w:hanging="284"/>
        <w:jc w:val="both"/>
        <w:rPr>
          <w:sz w:val="24"/>
          <w:szCs w:val="24"/>
        </w:rPr>
      </w:pPr>
      <w:r w:rsidRPr="006642E9">
        <w:rPr>
          <w:sz w:val="24"/>
          <w:szCs w:val="24"/>
        </w:rPr>
        <w:t>termin zapłaty wynagrodzenia Podwykonawcy lub dalszemu Podwykonawcy nie może być dłuższy niż 30 dni od dnia doręczenia Wykonawcy, Podwykonawcy lub dalszemu Podwykonawcy faktury VAT lub rachunku, potwierdzających wykonanie zleconej Podwykonawcy lub dalszemu Podwykonawcy: dostawy, usługi lub roboty budowlanej,</w:t>
      </w:r>
    </w:p>
    <w:p w14:paraId="1CF24366" w14:textId="77777777" w:rsidR="00360D4F" w:rsidRPr="006642E9" w:rsidRDefault="00360D4F" w:rsidP="00EE63EB">
      <w:pPr>
        <w:numPr>
          <w:ilvl w:val="0"/>
          <w:numId w:val="37"/>
        </w:numPr>
        <w:tabs>
          <w:tab w:val="left" w:pos="1134"/>
        </w:tabs>
        <w:spacing w:line="276" w:lineRule="auto"/>
        <w:ind w:left="851" w:hanging="284"/>
        <w:jc w:val="both"/>
        <w:rPr>
          <w:sz w:val="24"/>
          <w:szCs w:val="24"/>
        </w:rPr>
      </w:pPr>
      <w:r w:rsidRPr="006642E9">
        <w:rPr>
          <w:sz w:val="24"/>
          <w:szCs w:val="24"/>
        </w:rPr>
        <w:t>przedmiotem umowy o podwykonawstwo jest wyłącznie wykonanie, odpowiednio: robót budowlanych, dostaw lub usług, które ściśle odpowiadają części zamówienia określonego Umową zawartą pomiędzy Zamawiającym a Wykonawcą,</w:t>
      </w:r>
    </w:p>
    <w:p w14:paraId="151052B6" w14:textId="77777777" w:rsidR="00360D4F" w:rsidRPr="006642E9" w:rsidRDefault="00360D4F" w:rsidP="00EE63EB">
      <w:pPr>
        <w:numPr>
          <w:ilvl w:val="0"/>
          <w:numId w:val="37"/>
        </w:numPr>
        <w:tabs>
          <w:tab w:val="left" w:pos="1134"/>
        </w:tabs>
        <w:spacing w:line="276" w:lineRule="auto"/>
        <w:ind w:left="851" w:hanging="284"/>
        <w:jc w:val="both"/>
        <w:rPr>
          <w:sz w:val="24"/>
          <w:szCs w:val="24"/>
        </w:rPr>
      </w:pPr>
      <w:r w:rsidRPr="006642E9">
        <w:rPr>
          <w:sz w:val="24"/>
          <w:szCs w:val="24"/>
        </w:rPr>
        <w:t xml:space="preserve">wypłata wynagrodzenia Podwykonawcy lub dalszemu Podwykonawcy za wykonane przez nich roboty budowlane będące przedmiotem Umowy, których okres realizacji przekracza okres rozliczeniowy przyjęty w Umowie dla Wykonawcy, będzie następować w częściach, na podstawie odbiorów częściowych robót wykonanych przez Podwykonawcę lub dalszego Podwykonawcę, </w:t>
      </w:r>
    </w:p>
    <w:p w14:paraId="2E41BB81" w14:textId="77777777" w:rsidR="00360D4F" w:rsidRPr="006642E9" w:rsidRDefault="00360D4F" w:rsidP="00EE63EB">
      <w:pPr>
        <w:numPr>
          <w:ilvl w:val="0"/>
          <w:numId w:val="37"/>
        </w:numPr>
        <w:tabs>
          <w:tab w:val="left" w:pos="1134"/>
        </w:tabs>
        <w:spacing w:line="276" w:lineRule="auto"/>
        <w:ind w:left="851" w:hanging="284"/>
        <w:jc w:val="both"/>
        <w:rPr>
          <w:sz w:val="24"/>
          <w:szCs w:val="24"/>
        </w:rPr>
      </w:pPr>
      <w:r w:rsidRPr="006642E9">
        <w:rPr>
          <w:sz w:val="24"/>
          <w:szCs w:val="24"/>
        </w:rPr>
        <w:t>wykonanie przedmiotu umowy o podwykonawstwo zostaje określone, na co najmniej takim poziomie jakości, jaki wynika z Umowy zawartej pomiędzy Zamawiającym a Wykonawcą i powinno odpowiadać stosownym dla tego wykonania wymaganiom określonym w Dokumentacji projektowej, STWiORB, SWZ oraz standardom deklarowanym w Ofercie Wykonawcy,</w:t>
      </w:r>
    </w:p>
    <w:p w14:paraId="2AC2FDDC" w14:textId="77777777" w:rsidR="00360D4F" w:rsidRPr="006642E9" w:rsidRDefault="00360D4F" w:rsidP="00EE63EB">
      <w:pPr>
        <w:numPr>
          <w:ilvl w:val="0"/>
          <w:numId w:val="37"/>
        </w:numPr>
        <w:tabs>
          <w:tab w:val="left" w:pos="1134"/>
        </w:tabs>
        <w:spacing w:line="276" w:lineRule="auto"/>
        <w:ind w:left="851" w:hanging="284"/>
        <w:jc w:val="both"/>
        <w:rPr>
          <w:sz w:val="24"/>
          <w:szCs w:val="24"/>
        </w:rPr>
      </w:pPr>
      <w:r w:rsidRPr="006642E9">
        <w:rPr>
          <w:sz w:val="24"/>
          <w:szCs w:val="24"/>
        </w:rPr>
        <w:t>okres odpowiedzialności Podwykonawcy lub dalszego Podwykonawcy za wady przedmiotu umowy o podwykonawstwo, nie będzie krótszy od okresu odpowiedzialności Wykonawcy wobec Zamawiającego za wady przedmiotu umowy,</w:t>
      </w:r>
    </w:p>
    <w:p w14:paraId="1591AB07" w14:textId="77777777" w:rsidR="00360D4F" w:rsidRPr="006642E9" w:rsidRDefault="00360D4F" w:rsidP="00EE63EB">
      <w:pPr>
        <w:numPr>
          <w:ilvl w:val="0"/>
          <w:numId w:val="37"/>
        </w:numPr>
        <w:tabs>
          <w:tab w:val="left" w:pos="851"/>
        </w:tabs>
        <w:spacing w:line="276" w:lineRule="auto"/>
        <w:ind w:left="851" w:hanging="284"/>
        <w:jc w:val="both"/>
        <w:rPr>
          <w:sz w:val="24"/>
          <w:szCs w:val="24"/>
        </w:rPr>
      </w:pPr>
      <w:r w:rsidRPr="006642E9">
        <w:rPr>
          <w:sz w:val="24"/>
          <w:szCs w:val="24"/>
        </w:rPr>
        <w:lastRenderedPageBreak/>
        <w:t>Podwykonawca lub dalszy Podwykonawca musi wykazać się posiadaniem wiedzy i doświadczenia odpowiadających, proporcjonalnie, co najmniej wiedzy i doświadczeniu wymaganym od Wykonawcy w związku z realizacją Umowy; dysponować personelem i sprzętem, gwarantującymi prawidłowe wykonanie podzlecanej części Umowy, proporcjonalnie, kwalifikacjami lub zakresem</w:t>
      </w:r>
      <w:r w:rsidRPr="006642E9" w:rsidDel="00B93005">
        <w:rPr>
          <w:sz w:val="24"/>
          <w:szCs w:val="24"/>
        </w:rPr>
        <w:t xml:space="preserve"> </w:t>
      </w:r>
      <w:r w:rsidRPr="006642E9">
        <w:rPr>
          <w:sz w:val="24"/>
          <w:szCs w:val="24"/>
        </w:rPr>
        <w:t>odpowiadającymi wymaganiom stawianym Wykonawcy. Dokumenty potwierdzające wiedzę i doświadczenie Podwykonawcy lub dalszego Podwykonawcy, wykazy personelu i sprzętu oraz informacja o kwalifikacjach osób, którymi dysponuje Podwykonawca lub dalszy Podwykonawca w celu realizacji przedmiotu umowy o podwykonawstwo będą stanowiły załącznik do tej umowy,</w:t>
      </w:r>
    </w:p>
    <w:p w14:paraId="105AF7AC" w14:textId="77777777" w:rsidR="00360D4F" w:rsidRPr="006642E9" w:rsidRDefault="00360D4F" w:rsidP="00EE63EB">
      <w:pPr>
        <w:numPr>
          <w:ilvl w:val="0"/>
          <w:numId w:val="37"/>
        </w:numPr>
        <w:tabs>
          <w:tab w:val="left" w:pos="1134"/>
        </w:tabs>
        <w:spacing w:line="276" w:lineRule="auto"/>
        <w:ind w:left="851" w:hanging="284"/>
        <w:jc w:val="both"/>
        <w:rPr>
          <w:sz w:val="24"/>
          <w:szCs w:val="24"/>
        </w:rPr>
      </w:pPr>
      <w:r w:rsidRPr="006642E9">
        <w:rPr>
          <w:sz w:val="24"/>
          <w:szCs w:val="24"/>
        </w:rPr>
        <w:t>Podwykonawca lub dalszy Podwykonawca są zobowiązani do przedstawiania Zamawiającemu na jego żądanie dokumentów, oświadczeń i wyjaśnień dotyczących realizacji umowy o podwykonawstwo.</w:t>
      </w:r>
    </w:p>
    <w:p w14:paraId="0CDC49F2" w14:textId="77777777" w:rsidR="00360D4F" w:rsidRPr="006642E9" w:rsidRDefault="00360D4F" w:rsidP="00EE63EB">
      <w:pPr>
        <w:numPr>
          <w:ilvl w:val="1"/>
          <w:numId w:val="46"/>
        </w:numPr>
        <w:tabs>
          <w:tab w:val="left" w:pos="567"/>
        </w:tabs>
        <w:spacing w:line="276" w:lineRule="auto"/>
        <w:jc w:val="both"/>
        <w:rPr>
          <w:sz w:val="24"/>
          <w:szCs w:val="24"/>
        </w:rPr>
      </w:pPr>
      <w:r w:rsidRPr="006642E9">
        <w:rPr>
          <w:sz w:val="24"/>
          <w:szCs w:val="24"/>
        </w:rPr>
        <w:t>Umowa o podwykonawstwo nie może zawierać postanowień:</w:t>
      </w:r>
    </w:p>
    <w:p w14:paraId="7A0D6ED3" w14:textId="77777777" w:rsidR="00360D4F" w:rsidRPr="006642E9" w:rsidRDefault="00360D4F" w:rsidP="00EE63EB">
      <w:pPr>
        <w:numPr>
          <w:ilvl w:val="0"/>
          <w:numId w:val="38"/>
        </w:numPr>
        <w:tabs>
          <w:tab w:val="left" w:pos="851"/>
          <w:tab w:val="left" w:pos="1134"/>
        </w:tabs>
        <w:spacing w:line="276" w:lineRule="auto"/>
        <w:ind w:left="851" w:hanging="284"/>
        <w:jc w:val="both"/>
        <w:rPr>
          <w:sz w:val="24"/>
          <w:szCs w:val="24"/>
        </w:rPr>
      </w:pPr>
      <w:r w:rsidRPr="006642E9">
        <w:rPr>
          <w:sz w:val="24"/>
          <w:szCs w:val="24"/>
        </w:rPr>
        <w:t>uzależniających uzyskanie przez Podwykonawcę lub dalszego Podwykonawcę zapłaty od Wykonawcy lub Podwykonawcy za wykonanie przedmiotu umowy o podwykonawstwo od zapłaty przez Zamawiającego wynagrodzenia Wykonawcy lub odpowiednio od zapłaty przez Wykonawcę wynagrodzenia Podwykonawcy;</w:t>
      </w:r>
    </w:p>
    <w:p w14:paraId="70619168" w14:textId="77777777" w:rsidR="00360D4F" w:rsidRPr="006642E9" w:rsidRDefault="00360D4F" w:rsidP="00EE63EB">
      <w:pPr>
        <w:numPr>
          <w:ilvl w:val="0"/>
          <w:numId w:val="38"/>
        </w:numPr>
        <w:tabs>
          <w:tab w:val="left" w:pos="851"/>
          <w:tab w:val="left" w:pos="1134"/>
        </w:tabs>
        <w:spacing w:line="276" w:lineRule="auto"/>
        <w:ind w:left="851" w:hanging="284"/>
        <w:jc w:val="both"/>
        <w:rPr>
          <w:sz w:val="24"/>
          <w:szCs w:val="24"/>
        </w:rPr>
      </w:pPr>
      <w:r w:rsidRPr="006642E9">
        <w:rPr>
          <w:sz w:val="24"/>
          <w:szCs w:val="24"/>
        </w:rPr>
        <w:t xml:space="preserve">uzależniających zwrot kwot zabezpieczenia przez Wykonawcę Podwykonawcy, od zwrotu zabezpieczenia należytego wykonania umowy Wykonawcy przez Zamawiającego. </w:t>
      </w:r>
    </w:p>
    <w:p w14:paraId="6A142D41" w14:textId="77777777" w:rsidR="00360D4F" w:rsidRPr="006642E9" w:rsidRDefault="00360D4F" w:rsidP="003253F8">
      <w:pPr>
        <w:pStyle w:val="Teksttreci1"/>
        <w:tabs>
          <w:tab w:val="left" w:pos="1066"/>
        </w:tabs>
        <w:spacing w:line="276" w:lineRule="auto"/>
        <w:ind w:left="851" w:right="20" w:hanging="284"/>
      </w:pPr>
      <w:r w:rsidRPr="006642E9">
        <w:t>c) określających termin realizacji robót budowlanych w sposób uniemożliwiający ich realizację w terminie określonym w umowie zawartej pomiędzy Zamawiającym, a Wykonawcą;</w:t>
      </w:r>
    </w:p>
    <w:p w14:paraId="2318F4CD" w14:textId="77777777" w:rsidR="00360D4F" w:rsidRPr="006642E9" w:rsidRDefault="00360D4F" w:rsidP="003253F8">
      <w:pPr>
        <w:pStyle w:val="Teksttreci1"/>
        <w:tabs>
          <w:tab w:val="left" w:pos="1066"/>
        </w:tabs>
        <w:spacing w:line="276" w:lineRule="auto"/>
        <w:ind w:left="851" w:right="20" w:hanging="284"/>
      </w:pPr>
      <w:r w:rsidRPr="006642E9">
        <w:t>d) dotyczących sposobu rozliczeń za wykonane roboty uniemożliwiającego rozliczenie tych robót pomiędzy Zamawiającym a Wykonawcą na podstawie zawartej między nimi umowy.</w:t>
      </w:r>
    </w:p>
    <w:p w14:paraId="0F741C51" w14:textId="77777777" w:rsidR="00360D4F" w:rsidRPr="006642E9" w:rsidRDefault="00360D4F" w:rsidP="00EE63EB">
      <w:pPr>
        <w:numPr>
          <w:ilvl w:val="1"/>
          <w:numId w:val="46"/>
        </w:numPr>
        <w:tabs>
          <w:tab w:val="left" w:pos="709"/>
        </w:tabs>
        <w:spacing w:line="276" w:lineRule="auto"/>
        <w:ind w:left="567" w:hanging="567"/>
        <w:jc w:val="both"/>
        <w:rPr>
          <w:sz w:val="24"/>
          <w:szCs w:val="24"/>
        </w:rPr>
      </w:pPr>
      <w:r w:rsidRPr="006642E9">
        <w:rPr>
          <w:sz w:val="24"/>
          <w:szCs w:val="24"/>
        </w:rPr>
        <w:t xml:space="preserve">Zawarcie umowy o podwykonawstwo może nastąpić wyłącznie po akceptacji jej projektu przez Zamawiającego, a przystąpienie do jej realizacji przez Podwykonawcę może nastąpić wyłącznie po akceptacji umowy o podwykonawstwo przez Zamawiającego. </w:t>
      </w:r>
    </w:p>
    <w:p w14:paraId="746EF99C" w14:textId="77777777" w:rsidR="00360D4F" w:rsidRPr="006642E9" w:rsidRDefault="00360D4F" w:rsidP="00EE63EB">
      <w:pPr>
        <w:numPr>
          <w:ilvl w:val="1"/>
          <w:numId w:val="46"/>
        </w:numPr>
        <w:tabs>
          <w:tab w:val="left" w:pos="709"/>
        </w:tabs>
        <w:spacing w:line="276" w:lineRule="auto"/>
        <w:ind w:left="567" w:hanging="567"/>
        <w:jc w:val="both"/>
        <w:rPr>
          <w:sz w:val="24"/>
          <w:szCs w:val="24"/>
        </w:rPr>
      </w:pPr>
      <w:r w:rsidRPr="006642E9">
        <w:rPr>
          <w:sz w:val="24"/>
          <w:szCs w:val="24"/>
        </w:rPr>
        <w:t xml:space="preserve">Wykonawca, Podwykonawca lub dalszy Podwykonawca zobowiązany jest do przedłożenia Zamawiającemu, za pośrednictwem Inspektora nadzoru inwestorskiego, projektu umowy o podwykonawstwo, której przedmiotem są roboty budowlane, które mają być realizowane na podstawie umowy o podwykonawstwo lub ze wskazaniem tej części dokumentacji, nie później niż 14 dni przed jej zawarciem, a w przypadku projektu umowy przedkładanego przez Podwykonawcę lub dalszego Podwykonawcę, wraz ze zgodą Wykonawcy na zawarcie umowy o podwykonawstwo o treści zgodnej z projektem umowy.  </w:t>
      </w:r>
    </w:p>
    <w:p w14:paraId="606AB9A0" w14:textId="77777777" w:rsidR="00360D4F" w:rsidRPr="006642E9" w:rsidRDefault="00360D4F" w:rsidP="00EE63EB">
      <w:pPr>
        <w:numPr>
          <w:ilvl w:val="1"/>
          <w:numId w:val="46"/>
        </w:numPr>
        <w:tabs>
          <w:tab w:val="left" w:pos="709"/>
        </w:tabs>
        <w:spacing w:line="276" w:lineRule="auto"/>
        <w:ind w:left="567" w:hanging="567"/>
        <w:jc w:val="both"/>
        <w:rPr>
          <w:sz w:val="24"/>
          <w:szCs w:val="24"/>
        </w:rPr>
      </w:pPr>
      <w:r w:rsidRPr="006642E9">
        <w:rPr>
          <w:sz w:val="24"/>
          <w:szCs w:val="24"/>
        </w:rPr>
        <w:t>Projekt umowy o podwykonawstwo, której przedmiotem są roboty budowlane, będzie uważany za zaakceptowany przez Zamawiającego, jeżeli Zamawiający w terminie 7  dni od dnia przedłożenia mu projektu nie zgłosi na piśmie zastrzeżeń. Za dzień przedłożenia projektu przez Wykonawcę uznaje się dzień przedłożenia projektu Zamawiającemu  na zasadach określonych w pkt 7.</w:t>
      </w:r>
    </w:p>
    <w:p w14:paraId="796014F3" w14:textId="77777777" w:rsidR="00360D4F" w:rsidRPr="006642E9" w:rsidRDefault="00360D4F" w:rsidP="00EE63EB">
      <w:pPr>
        <w:numPr>
          <w:ilvl w:val="1"/>
          <w:numId w:val="46"/>
        </w:numPr>
        <w:tabs>
          <w:tab w:val="left" w:pos="709"/>
        </w:tabs>
        <w:spacing w:line="276" w:lineRule="auto"/>
        <w:ind w:left="567" w:hanging="567"/>
        <w:jc w:val="both"/>
        <w:rPr>
          <w:sz w:val="24"/>
          <w:szCs w:val="24"/>
        </w:rPr>
      </w:pPr>
      <w:r w:rsidRPr="006642E9">
        <w:rPr>
          <w:sz w:val="24"/>
          <w:szCs w:val="24"/>
        </w:rPr>
        <w:lastRenderedPageBreak/>
        <w:t xml:space="preserve">Zamawiający zgłosi w terminie określonym w pkt .8 pisemne zastrzeżenia do projektu umowy </w:t>
      </w:r>
      <w:r w:rsidRPr="006642E9">
        <w:rPr>
          <w:sz w:val="24"/>
          <w:szCs w:val="24"/>
          <w:lang w:eastAsia="ar-SA"/>
        </w:rPr>
        <w:t xml:space="preserve">o podwykonawstwo, której przedmiotem są roboty budowlane, w szczególności w następujących przypadkach: </w:t>
      </w:r>
    </w:p>
    <w:p w14:paraId="7610A8B5" w14:textId="77777777" w:rsidR="00360D4F" w:rsidRPr="006642E9" w:rsidRDefault="00360D4F" w:rsidP="00EE63EB">
      <w:pPr>
        <w:numPr>
          <w:ilvl w:val="0"/>
          <w:numId w:val="39"/>
        </w:numPr>
        <w:tabs>
          <w:tab w:val="left" w:pos="709"/>
        </w:tabs>
        <w:spacing w:line="276" w:lineRule="auto"/>
        <w:ind w:left="851" w:hanging="284"/>
        <w:contextualSpacing/>
        <w:jc w:val="both"/>
        <w:rPr>
          <w:sz w:val="24"/>
          <w:szCs w:val="24"/>
        </w:rPr>
      </w:pPr>
      <w:r w:rsidRPr="006642E9">
        <w:rPr>
          <w:sz w:val="24"/>
          <w:szCs w:val="24"/>
          <w:lang w:eastAsia="ar-SA"/>
        </w:rPr>
        <w:t>niespełniania przez projekt wymagań dotyczących Umowy o podwykonawstwo, określonych w pkt 4,</w:t>
      </w:r>
    </w:p>
    <w:p w14:paraId="78252076" w14:textId="77777777" w:rsidR="00360D4F" w:rsidRPr="006642E9" w:rsidRDefault="00360D4F" w:rsidP="00EE63EB">
      <w:pPr>
        <w:numPr>
          <w:ilvl w:val="0"/>
          <w:numId w:val="39"/>
        </w:numPr>
        <w:tabs>
          <w:tab w:val="left" w:pos="709"/>
        </w:tabs>
        <w:spacing w:line="276" w:lineRule="auto"/>
        <w:ind w:left="851" w:hanging="284"/>
        <w:contextualSpacing/>
        <w:jc w:val="both"/>
        <w:rPr>
          <w:sz w:val="24"/>
          <w:szCs w:val="24"/>
        </w:rPr>
      </w:pPr>
      <w:r w:rsidRPr="006642E9">
        <w:rPr>
          <w:sz w:val="24"/>
          <w:szCs w:val="24"/>
          <w:lang w:eastAsia="ar-SA"/>
        </w:rPr>
        <w:t>niezałączenia do projektu zestawień, dokumentów lub informacji o których mowa pkt. 4 lit. f, przy czym przy czym, Zamawiający może odstąpić od ich żądania,</w:t>
      </w:r>
    </w:p>
    <w:p w14:paraId="435B40AF" w14:textId="77777777" w:rsidR="00360D4F" w:rsidRPr="006642E9" w:rsidRDefault="00360D4F" w:rsidP="00EE63EB">
      <w:pPr>
        <w:numPr>
          <w:ilvl w:val="0"/>
          <w:numId w:val="39"/>
        </w:numPr>
        <w:spacing w:line="276" w:lineRule="auto"/>
        <w:ind w:left="851" w:hanging="284"/>
        <w:contextualSpacing/>
        <w:jc w:val="both"/>
        <w:rPr>
          <w:sz w:val="24"/>
          <w:szCs w:val="24"/>
        </w:rPr>
      </w:pPr>
      <w:r w:rsidRPr="006642E9">
        <w:rPr>
          <w:sz w:val="24"/>
          <w:szCs w:val="24"/>
        </w:rPr>
        <w:t xml:space="preserve">gdy przedmiot umowy o podwykonawstwo obejmuje realizację przez Podwykonawcę lub dalszego Podwykonawcę w całości lub w części kluczowej części przedmiotu </w:t>
      </w:r>
    </w:p>
    <w:p w14:paraId="1ECD501E" w14:textId="77777777" w:rsidR="00360D4F" w:rsidRPr="006642E9" w:rsidRDefault="00360D4F" w:rsidP="00EE63EB">
      <w:pPr>
        <w:numPr>
          <w:ilvl w:val="0"/>
          <w:numId w:val="39"/>
        </w:numPr>
        <w:spacing w:line="276" w:lineRule="auto"/>
        <w:ind w:left="851" w:hanging="284"/>
        <w:contextualSpacing/>
        <w:jc w:val="both"/>
        <w:rPr>
          <w:sz w:val="24"/>
          <w:szCs w:val="24"/>
        </w:rPr>
      </w:pPr>
      <w:r w:rsidRPr="006642E9">
        <w:rPr>
          <w:sz w:val="24"/>
          <w:szCs w:val="24"/>
        </w:rPr>
        <w:t>gdy wykonanie umowy zostało zastrzeżone do realizacji wyłącznie bezpośrednio przez Wykonawcę, z zastrzeżeniem sytuacji, w której umowa o podwykonawstwo ma być realizowana przez (</w:t>
      </w:r>
      <w:r w:rsidRPr="006642E9">
        <w:rPr>
          <w:i/>
          <w:sz w:val="24"/>
          <w:szCs w:val="24"/>
        </w:rPr>
        <w:t>podmiot trzeci</w:t>
      </w:r>
      <w:r w:rsidRPr="006642E9">
        <w:rPr>
          <w:sz w:val="24"/>
          <w:szCs w:val="24"/>
        </w:rPr>
        <w:t>),  na zasoby którego Wykonawca powoływał się w postępowaniu o udzielenie zamówienia publicznego w celu wykazania spełniania warunków udziału w postępowaniu,</w:t>
      </w:r>
    </w:p>
    <w:p w14:paraId="458760DF" w14:textId="77777777" w:rsidR="00360D4F" w:rsidRPr="006642E9" w:rsidRDefault="00360D4F" w:rsidP="00EE63EB">
      <w:pPr>
        <w:numPr>
          <w:ilvl w:val="0"/>
          <w:numId w:val="39"/>
        </w:numPr>
        <w:tabs>
          <w:tab w:val="left" w:pos="1134"/>
        </w:tabs>
        <w:spacing w:line="276" w:lineRule="auto"/>
        <w:ind w:left="851" w:hanging="284"/>
        <w:jc w:val="both"/>
        <w:rPr>
          <w:sz w:val="24"/>
          <w:szCs w:val="24"/>
        </w:rPr>
      </w:pPr>
      <w:r w:rsidRPr="006642E9">
        <w:rPr>
          <w:sz w:val="24"/>
          <w:szCs w:val="24"/>
        </w:rPr>
        <w:t>zamieszczenia w projekcie postanowień uzależniających uzyskanie przez Podwykonawcę lub dalszego Podwykonawcę zapłaty za realizację przedmiotu umowy od zapłaty wynagrodzenia Wykonawcy przez Zamawiającego lub odpowiednio od zapłaty wynagrodzenia przez Wykonawcę za realizację przedmiotu umowy przez Podwykonawcę;</w:t>
      </w:r>
    </w:p>
    <w:p w14:paraId="759C19E9" w14:textId="77777777" w:rsidR="00360D4F" w:rsidRPr="006642E9" w:rsidRDefault="00360D4F" w:rsidP="00EE63EB">
      <w:pPr>
        <w:numPr>
          <w:ilvl w:val="0"/>
          <w:numId w:val="39"/>
        </w:numPr>
        <w:spacing w:line="276" w:lineRule="auto"/>
        <w:ind w:left="851" w:hanging="284"/>
        <w:contextualSpacing/>
        <w:jc w:val="both"/>
        <w:rPr>
          <w:sz w:val="24"/>
          <w:szCs w:val="24"/>
        </w:rPr>
      </w:pPr>
      <w:r w:rsidRPr="006642E9">
        <w:rPr>
          <w:sz w:val="24"/>
          <w:szCs w:val="24"/>
        </w:rPr>
        <w:t xml:space="preserve">gdy projekt zawiera postanowienia uzależniające zwrot kwot zabezpieczenia przez Wykonawcę Podwykonawcy od zwrotu Wykonawcy zabezpieczenia należytego wykonania Umowy przez Zamawiającego, </w:t>
      </w:r>
    </w:p>
    <w:p w14:paraId="009AE3C1" w14:textId="77777777" w:rsidR="00360D4F" w:rsidRPr="006642E9" w:rsidRDefault="00360D4F" w:rsidP="00EE63EB">
      <w:pPr>
        <w:numPr>
          <w:ilvl w:val="0"/>
          <w:numId w:val="39"/>
        </w:numPr>
        <w:spacing w:line="276" w:lineRule="auto"/>
        <w:ind w:left="851" w:hanging="284"/>
        <w:contextualSpacing/>
        <w:jc w:val="both"/>
        <w:rPr>
          <w:sz w:val="24"/>
          <w:szCs w:val="24"/>
        </w:rPr>
      </w:pPr>
      <w:r w:rsidRPr="006642E9">
        <w:rPr>
          <w:sz w:val="24"/>
          <w:szCs w:val="24"/>
        </w:rPr>
        <w:t>gdy termin realizacji robót budowlanych określonych projektem jest dłuższy niż przewidywany Umową dla tych robót,</w:t>
      </w:r>
    </w:p>
    <w:p w14:paraId="51200A00" w14:textId="77777777" w:rsidR="00360D4F" w:rsidRPr="006642E9" w:rsidRDefault="00360D4F" w:rsidP="00EE63EB">
      <w:pPr>
        <w:numPr>
          <w:ilvl w:val="0"/>
          <w:numId w:val="39"/>
        </w:numPr>
        <w:spacing w:line="276" w:lineRule="auto"/>
        <w:ind w:left="851" w:hanging="284"/>
        <w:contextualSpacing/>
        <w:jc w:val="both"/>
        <w:rPr>
          <w:sz w:val="24"/>
          <w:szCs w:val="24"/>
        </w:rPr>
      </w:pPr>
      <w:r w:rsidRPr="006642E9">
        <w:rPr>
          <w:sz w:val="24"/>
          <w:szCs w:val="24"/>
        </w:rPr>
        <w:t>gdy projekt zawiera postanowienia dotyczące sposobu rozliczeń za wykonane roboty, uniemożliwiającego rozliczenie tych robót pomiędzy Zamawiającym a Wykonawcą na podstawie Umowy.</w:t>
      </w:r>
    </w:p>
    <w:p w14:paraId="552C8641" w14:textId="77777777" w:rsidR="00360D4F" w:rsidRPr="006642E9" w:rsidRDefault="00360D4F" w:rsidP="00EE63EB">
      <w:pPr>
        <w:numPr>
          <w:ilvl w:val="1"/>
          <w:numId w:val="46"/>
        </w:numPr>
        <w:tabs>
          <w:tab w:val="left" w:pos="709"/>
        </w:tabs>
        <w:spacing w:line="276" w:lineRule="auto"/>
        <w:ind w:left="567" w:hanging="567"/>
        <w:jc w:val="both"/>
        <w:rPr>
          <w:sz w:val="24"/>
          <w:szCs w:val="24"/>
        </w:rPr>
      </w:pPr>
      <w:r w:rsidRPr="006642E9">
        <w:rPr>
          <w:sz w:val="24"/>
          <w:szCs w:val="24"/>
        </w:rPr>
        <w:t>W przypadku zgłoszenia przez Zamawiającego zastrzeżeń do projektu umowy o podwykonawstwo w terminie określonym w pkt 8 Wykonawca, Podwykonawca lub dalszy Podwykonawca może przedłożyć zmieniony projekt umowy o podwykonawstwo, uwzględniający w całości zastrzeżenia Zamawiającego.</w:t>
      </w:r>
    </w:p>
    <w:p w14:paraId="28275244" w14:textId="77777777" w:rsidR="00360D4F" w:rsidRPr="006642E9" w:rsidRDefault="00360D4F" w:rsidP="00EE63EB">
      <w:pPr>
        <w:numPr>
          <w:ilvl w:val="1"/>
          <w:numId w:val="46"/>
        </w:numPr>
        <w:tabs>
          <w:tab w:val="left" w:pos="709"/>
          <w:tab w:val="left" w:pos="1276"/>
        </w:tabs>
        <w:spacing w:line="276" w:lineRule="auto"/>
        <w:ind w:left="567" w:hanging="567"/>
        <w:jc w:val="both"/>
        <w:rPr>
          <w:sz w:val="24"/>
          <w:szCs w:val="24"/>
        </w:rPr>
      </w:pPr>
      <w:r w:rsidRPr="006642E9">
        <w:rPr>
          <w:sz w:val="24"/>
          <w:szCs w:val="24"/>
        </w:rPr>
        <w:t>Po akceptacji projektu umowy o podwykonawstwo, której przedmiotem są roboty budowlane lub po upływie terminu na zgłoszenie przez Zamawiającego zastrzeżeń do tego projektu, Wykonawca, Podwykonawca lub dalszy Podwykonawca przedłoży Zamawiającemu poświadczoną za zgodność z oryginałem kopię zawartej umowy o podwykonawstwo w terminie 7 dni od dnia zawarcia tej Umowy, jednakże nie później niż na 5 dni przed dniem skierowania Podwykonawcy lub dalszego Podwykonawcy do realizacji robót budowlanych.</w:t>
      </w:r>
    </w:p>
    <w:p w14:paraId="078BCEB4" w14:textId="77777777" w:rsidR="00360D4F" w:rsidRPr="006642E9" w:rsidRDefault="00360D4F" w:rsidP="00EE63EB">
      <w:pPr>
        <w:numPr>
          <w:ilvl w:val="1"/>
          <w:numId w:val="46"/>
        </w:numPr>
        <w:tabs>
          <w:tab w:val="left" w:pos="709"/>
        </w:tabs>
        <w:spacing w:line="276" w:lineRule="auto"/>
        <w:ind w:left="567" w:hanging="567"/>
        <w:jc w:val="both"/>
        <w:rPr>
          <w:sz w:val="24"/>
          <w:szCs w:val="24"/>
        </w:rPr>
      </w:pPr>
      <w:r w:rsidRPr="006642E9">
        <w:rPr>
          <w:sz w:val="24"/>
          <w:szCs w:val="24"/>
        </w:rPr>
        <w:t xml:space="preserve">Zamawiający zgłosi Wykonawcy, Podwykonawcy lub dalszemu Podwykonawcy pisemny sprzeciw do </w:t>
      </w:r>
      <w:r w:rsidRPr="006642E9">
        <w:rPr>
          <w:sz w:val="24"/>
          <w:szCs w:val="24"/>
          <w:lang w:eastAsia="ar-SA"/>
        </w:rPr>
        <w:t xml:space="preserve">przedłożonej umowy o podwykonawstwo, której przedmiotem są roboty budowlane, w terminie 5 dni od jej przedłożenia w przypadkach określonych w pkt 9. </w:t>
      </w:r>
    </w:p>
    <w:p w14:paraId="19857442" w14:textId="77777777" w:rsidR="00360D4F" w:rsidRPr="006642E9" w:rsidRDefault="00360D4F" w:rsidP="00EE63EB">
      <w:pPr>
        <w:numPr>
          <w:ilvl w:val="1"/>
          <w:numId w:val="46"/>
        </w:numPr>
        <w:tabs>
          <w:tab w:val="left" w:pos="426"/>
          <w:tab w:val="left" w:pos="709"/>
        </w:tabs>
        <w:spacing w:line="276" w:lineRule="auto"/>
        <w:ind w:left="567" w:hanging="567"/>
        <w:jc w:val="both"/>
        <w:rPr>
          <w:sz w:val="24"/>
          <w:szCs w:val="24"/>
        </w:rPr>
      </w:pPr>
      <w:r w:rsidRPr="006642E9">
        <w:rPr>
          <w:sz w:val="24"/>
          <w:szCs w:val="24"/>
          <w:lang w:eastAsia="ar-SA"/>
        </w:rPr>
        <w:lastRenderedPageBreak/>
        <w:t>Umowa o podwykonawstwo, której przedmiotem są roboty budowlane, będzie uważana za zaakceptowaną przez Zamawiającego, jeżeli Zamawiający w terminie  5 dni od dnia przedłożenia kopii tej umowy nie zgłosi do niej na piśmie sprzeciwu.</w:t>
      </w:r>
    </w:p>
    <w:p w14:paraId="2FC9C98A" w14:textId="77777777" w:rsidR="00360D4F" w:rsidRPr="006642E9" w:rsidRDefault="00360D4F" w:rsidP="00EE63EB">
      <w:pPr>
        <w:numPr>
          <w:ilvl w:val="1"/>
          <w:numId w:val="46"/>
        </w:numPr>
        <w:tabs>
          <w:tab w:val="left" w:pos="709"/>
          <w:tab w:val="left" w:pos="851"/>
        </w:tabs>
        <w:spacing w:line="276" w:lineRule="auto"/>
        <w:ind w:left="567" w:hanging="567"/>
        <w:jc w:val="both"/>
        <w:rPr>
          <w:sz w:val="24"/>
          <w:szCs w:val="24"/>
        </w:rPr>
      </w:pPr>
      <w:r w:rsidRPr="006642E9">
        <w:rPr>
          <w:sz w:val="24"/>
          <w:szCs w:val="24"/>
          <w:lang w:eastAsia="ar-SA"/>
        </w:rPr>
        <w:t>Wykonawca, Podwykonawca, lub dalszy Podwykonawca, przedłoży Zamawiającemu poświadczoną za zgodność z oryginałem kopię zawartej umowy o podwykonawstwo, której przedmiotem są dostawy lub usługi stanowiące część przedmiotu Umowy, w terminie 7 dni od dnia jej zawarcia, z wyłączeniem umów o podwykonawstwo o wartości mniejszej niż 0,5 % szacunkowego wynagrodzenia Wykonawcy, o którym mowa w § 7, pkt. 1, oraz Umów o podwykonawstwo, których przedmiot został wskazany w SWZ jako niepodlegający temu obowiązkowi, przy czym wyłączenie to nie dotyczy Umów o podwykonawstwo w zakresie dostaw lub usług o wartości większej niż 50.000 zł.</w:t>
      </w:r>
    </w:p>
    <w:p w14:paraId="6B458A7F" w14:textId="77777777" w:rsidR="00360D4F" w:rsidRPr="006642E9" w:rsidRDefault="00360D4F" w:rsidP="00EE63EB">
      <w:pPr>
        <w:numPr>
          <w:ilvl w:val="1"/>
          <w:numId w:val="46"/>
        </w:numPr>
        <w:tabs>
          <w:tab w:val="left" w:pos="709"/>
          <w:tab w:val="left" w:pos="851"/>
        </w:tabs>
        <w:spacing w:line="276" w:lineRule="auto"/>
        <w:ind w:left="567" w:hanging="567"/>
        <w:jc w:val="both"/>
        <w:rPr>
          <w:sz w:val="24"/>
          <w:szCs w:val="24"/>
        </w:rPr>
      </w:pPr>
      <w:r w:rsidRPr="006642E9">
        <w:rPr>
          <w:sz w:val="24"/>
          <w:szCs w:val="24"/>
          <w:lang w:eastAsia="ar-SA"/>
        </w:rPr>
        <w:t>Wykonawca, Podwykonawca lub dalszy Podwykonawca nie może polecić Podwykonawcy realizacji przedmiotu umowy o podwykonawstwo, której przedmiotem są roboty budowlane w przypadku braku jej akceptacji przez Zamawiającego.</w:t>
      </w:r>
    </w:p>
    <w:p w14:paraId="65DF2265" w14:textId="77777777" w:rsidR="00360D4F" w:rsidRPr="006642E9" w:rsidRDefault="00360D4F" w:rsidP="00EE63EB">
      <w:pPr>
        <w:numPr>
          <w:ilvl w:val="1"/>
          <w:numId w:val="46"/>
        </w:numPr>
        <w:tabs>
          <w:tab w:val="left" w:pos="709"/>
          <w:tab w:val="left" w:pos="851"/>
        </w:tabs>
        <w:spacing w:line="276" w:lineRule="auto"/>
        <w:ind w:left="567" w:hanging="567"/>
        <w:jc w:val="both"/>
        <w:rPr>
          <w:sz w:val="24"/>
          <w:szCs w:val="24"/>
        </w:rPr>
      </w:pPr>
      <w:r w:rsidRPr="006642E9">
        <w:rPr>
          <w:sz w:val="24"/>
          <w:szCs w:val="24"/>
          <w:lang w:eastAsia="ar-SA"/>
        </w:rPr>
        <w:t xml:space="preserve">Zamawiający może zażądać od Wykonawcy niezwłocznego usunięcia z terenu budowy Podwykonawcy lub dalszego Podwykonawcy, z którym nie została zawarta umowa o podwykonawstwo zaakceptowana przez Zamawiającego, lub może usunąć takiego Podwykonawcę lub dalszego Podwykonawcę na koszt Wykonawcy. </w:t>
      </w:r>
    </w:p>
    <w:p w14:paraId="3C376B10" w14:textId="77777777" w:rsidR="00360D4F" w:rsidRPr="006642E9" w:rsidRDefault="00360D4F" w:rsidP="00EE63EB">
      <w:pPr>
        <w:numPr>
          <w:ilvl w:val="1"/>
          <w:numId w:val="46"/>
        </w:numPr>
        <w:tabs>
          <w:tab w:val="left" w:pos="851"/>
        </w:tabs>
        <w:spacing w:line="276" w:lineRule="auto"/>
        <w:ind w:left="567" w:hanging="567"/>
        <w:jc w:val="both"/>
        <w:rPr>
          <w:sz w:val="24"/>
          <w:szCs w:val="24"/>
        </w:rPr>
      </w:pPr>
      <w:r w:rsidRPr="006642E9">
        <w:rPr>
          <w:sz w:val="24"/>
          <w:szCs w:val="24"/>
          <w:lang w:eastAsia="ar-SA"/>
        </w:rPr>
        <w:t>Wykonawca, Podwykonawca lub dalszy Podwykonawca przedłoży wraz z kopią umowy z podwykonawstwo odpis z Krajowego Rejestru Sądowego Podwykonawcy lub dalszego Podwykonawcy, bądź inny dokument właściwy z uwagi na status prawny Podwykonawcy lub dalszego Podwykonawcy, potwierdzający, że osoby zawierające umowę w imieniu Podwykonawcy lub dalszego Podwykonawcy posiadają uprawnienia do jego reprezentacji.</w:t>
      </w:r>
    </w:p>
    <w:p w14:paraId="35130DA5" w14:textId="77777777" w:rsidR="00360D4F" w:rsidRPr="006642E9" w:rsidRDefault="00360D4F" w:rsidP="00EE63EB">
      <w:pPr>
        <w:numPr>
          <w:ilvl w:val="1"/>
          <w:numId w:val="46"/>
        </w:numPr>
        <w:tabs>
          <w:tab w:val="left" w:pos="709"/>
        </w:tabs>
        <w:spacing w:line="276" w:lineRule="auto"/>
        <w:ind w:left="567" w:hanging="567"/>
        <w:jc w:val="both"/>
        <w:rPr>
          <w:sz w:val="24"/>
          <w:szCs w:val="24"/>
        </w:rPr>
      </w:pPr>
      <w:r w:rsidRPr="006642E9">
        <w:rPr>
          <w:sz w:val="24"/>
          <w:szCs w:val="24"/>
          <w:lang w:eastAsia="ar-SA"/>
        </w:rPr>
        <w:t>Powierzenie realizacji zadań innemu Podwykonawcy lub dalszemu Podwykonawcy niż ten, z którym została zawarta zaakceptowana przez Zamawiającego umowa o podwykonawstwo, lub inna istotna zmiana tej umowy, w tym zmiana zakresu zadań określonych tą umową wymaga ponownej akceptacji Zamawiającego w trybie określonym w pkt  7 – 13.</w:t>
      </w:r>
    </w:p>
    <w:p w14:paraId="36FF3BB3" w14:textId="77777777" w:rsidR="00360D4F" w:rsidRPr="006642E9" w:rsidRDefault="00360D4F" w:rsidP="00EE63EB">
      <w:pPr>
        <w:numPr>
          <w:ilvl w:val="1"/>
          <w:numId w:val="46"/>
        </w:numPr>
        <w:tabs>
          <w:tab w:val="left" w:pos="851"/>
          <w:tab w:val="left" w:pos="1134"/>
        </w:tabs>
        <w:spacing w:line="276" w:lineRule="auto"/>
        <w:ind w:left="567" w:hanging="567"/>
        <w:jc w:val="both"/>
        <w:rPr>
          <w:sz w:val="24"/>
          <w:szCs w:val="24"/>
        </w:rPr>
      </w:pPr>
      <w:r w:rsidRPr="006642E9">
        <w:rPr>
          <w:sz w:val="24"/>
          <w:szCs w:val="24"/>
          <w:lang w:eastAsia="ar-SA"/>
        </w:rPr>
        <w:t xml:space="preserve"> Do zmian istotnych postanowień umów o podwykonawstwo, stosuje się zasady określone w pkt 7 – 13. </w:t>
      </w:r>
    </w:p>
    <w:p w14:paraId="78A203D0" w14:textId="77777777" w:rsidR="00360D4F" w:rsidRPr="006642E9" w:rsidRDefault="00360D4F" w:rsidP="00EE63EB">
      <w:pPr>
        <w:numPr>
          <w:ilvl w:val="1"/>
          <w:numId w:val="46"/>
        </w:numPr>
        <w:tabs>
          <w:tab w:val="left" w:pos="709"/>
        </w:tabs>
        <w:spacing w:line="276" w:lineRule="auto"/>
        <w:ind w:left="567" w:hanging="567"/>
        <w:jc w:val="both"/>
        <w:rPr>
          <w:sz w:val="24"/>
          <w:szCs w:val="24"/>
        </w:rPr>
      </w:pPr>
      <w:r w:rsidRPr="006642E9">
        <w:rPr>
          <w:sz w:val="24"/>
          <w:szCs w:val="24"/>
          <w:lang w:eastAsia="ar-SA"/>
        </w:rPr>
        <w:t>W przypadku zawarcia umowy o podwykonawstwo Wykonawca, Podwykonawca lub dalszy Podwykonawca jest zobowiązany do zapłaty wynagrodzenia należnego Podwykonawcy lub dalszemu Podwykonawcy z zachowaniem terminów określonych tą umową.</w:t>
      </w:r>
    </w:p>
    <w:p w14:paraId="7A792ED5" w14:textId="77777777" w:rsidR="00360D4F" w:rsidRPr="006642E9" w:rsidRDefault="00360D4F" w:rsidP="00EE63EB">
      <w:pPr>
        <w:numPr>
          <w:ilvl w:val="1"/>
          <w:numId w:val="46"/>
        </w:numPr>
        <w:tabs>
          <w:tab w:val="left" w:pos="567"/>
        </w:tabs>
        <w:spacing w:line="276" w:lineRule="auto"/>
        <w:ind w:left="567" w:hanging="567"/>
        <w:jc w:val="both"/>
        <w:rPr>
          <w:sz w:val="24"/>
          <w:szCs w:val="24"/>
        </w:rPr>
      </w:pPr>
      <w:r w:rsidRPr="006642E9">
        <w:rPr>
          <w:sz w:val="24"/>
          <w:szCs w:val="24"/>
        </w:rPr>
        <w:t xml:space="preserve">Zamawiający, </w:t>
      </w:r>
      <w:r w:rsidRPr="006642E9">
        <w:rPr>
          <w:sz w:val="24"/>
          <w:szCs w:val="24"/>
          <w:lang w:eastAsia="ar-SA"/>
        </w:rPr>
        <w:t xml:space="preserve">może żądać od Wykonawcy zmiany lub odsunięcia Podwykonawcy lub dalszego Podwykonawcy od wykonywania świadczeń w zakresie realizacji przedmiotu Umowy, jeżeli sprzęt techniczny, osoby i kwalifikacje, którymi dysponuje Podwykonawca lub dalszy Podwykonawca, nie spełniają warunków lub wymagań dotyczących podwykonawstwa, określonych Umową, nie dają rękojmi należytego wykonania powierzonych Podwykonawcy lub dalszemu Podwykonawcy robót budowlanych, dostaw lub usług lub dotrzymania terminów realizacji tych robót. Wykonawca, Podwykonawca lub dalszy Podwykonawca niezwłocznie usunie na żądanie Zamawiającego Podwykonawcę lub dalszego Podwykonawcę z terenu budowy, jeżeli </w:t>
      </w:r>
      <w:r w:rsidRPr="006642E9">
        <w:rPr>
          <w:sz w:val="24"/>
          <w:szCs w:val="24"/>
          <w:lang w:eastAsia="ar-SA"/>
        </w:rPr>
        <w:lastRenderedPageBreak/>
        <w:t>działania Podwykonawcy lub dalszego Podwykonawcy na terenie budowy naruszają postanowienia niniejszej Umowy.</w:t>
      </w:r>
    </w:p>
    <w:p w14:paraId="16068D5A" w14:textId="77777777" w:rsidR="00360D4F" w:rsidRPr="006642E9" w:rsidRDefault="00360D4F" w:rsidP="00EE63EB">
      <w:pPr>
        <w:numPr>
          <w:ilvl w:val="1"/>
          <w:numId w:val="46"/>
        </w:numPr>
        <w:tabs>
          <w:tab w:val="left" w:pos="567"/>
        </w:tabs>
        <w:spacing w:line="276" w:lineRule="auto"/>
        <w:ind w:right="88" w:hanging="567"/>
        <w:jc w:val="both"/>
        <w:rPr>
          <w:sz w:val="24"/>
          <w:szCs w:val="24"/>
        </w:rPr>
      </w:pPr>
      <w:r w:rsidRPr="006642E9">
        <w:rPr>
          <w:sz w:val="24"/>
          <w:szCs w:val="24"/>
          <w:lang w:eastAsia="ar-SA"/>
        </w:rPr>
        <w:t>W przypadku, gdy projekt umowy o podwykonawstwo lub projekt zmiany umowy o podwykonawstwo, a także umowy o podwykonawstwo i ich zmiany sporządzane są w języku obcym, Wykonawca, Podwykonawca lub dalszy Podwykonawca jest zobowiązany załączyć do przedkładanego projektu jego tłumaczenie na język polski, a w przypadku kopii Umowy o podwykonawstwo – tłumaczenie przysięgłe umowy na język polski.</w:t>
      </w:r>
    </w:p>
    <w:p w14:paraId="71C58EED" w14:textId="75217344" w:rsidR="00404ABA" w:rsidRPr="006642E9" w:rsidRDefault="00360D4F" w:rsidP="00EE63EB">
      <w:pPr>
        <w:numPr>
          <w:ilvl w:val="1"/>
          <w:numId w:val="46"/>
        </w:numPr>
        <w:tabs>
          <w:tab w:val="left" w:pos="851"/>
        </w:tabs>
        <w:spacing w:line="276" w:lineRule="auto"/>
        <w:ind w:right="88" w:hanging="567"/>
        <w:jc w:val="both"/>
        <w:rPr>
          <w:sz w:val="24"/>
          <w:szCs w:val="24"/>
        </w:rPr>
      </w:pPr>
      <w:r w:rsidRPr="006642E9">
        <w:rPr>
          <w:sz w:val="24"/>
          <w:szCs w:val="24"/>
          <w:lang w:eastAsia="ar-SA"/>
        </w:rPr>
        <w:t>Wszelkie zmiany dotyczące umowy o podwykonawstwo wymagają pisemnej formy pod rygorem nieważności</w:t>
      </w:r>
      <w:r w:rsidR="00404ABA" w:rsidRPr="006642E9">
        <w:rPr>
          <w:sz w:val="24"/>
          <w:szCs w:val="24"/>
          <w:lang w:eastAsia="ar-SA"/>
        </w:rPr>
        <w:t>.</w:t>
      </w:r>
    </w:p>
    <w:p w14:paraId="2F3E9D41" w14:textId="32D0B582" w:rsidR="00A922AB" w:rsidRPr="006642E9" w:rsidRDefault="00A922AB" w:rsidP="00A922AB">
      <w:pPr>
        <w:pStyle w:val="Tekstpodstawowy21"/>
        <w:shd w:val="clear" w:color="auto" w:fill="E6E6E6"/>
        <w:tabs>
          <w:tab w:val="left" w:pos="360"/>
        </w:tabs>
        <w:spacing w:line="276" w:lineRule="auto"/>
        <w:ind w:left="0"/>
        <w:jc w:val="center"/>
        <w:rPr>
          <w:b/>
          <w:sz w:val="24"/>
          <w:szCs w:val="24"/>
        </w:rPr>
      </w:pPr>
      <w:r w:rsidRPr="006642E9">
        <w:rPr>
          <w:b/>
          <w:sz w:val="24"/>
          <w:szCs w:val="24"/>
        </w:rPr>
        <w:t xml:space="preserve">§ </w:t>
      </w:r>
      <w:r w:rsidR="00EE63EB" w:rsidRPr="006642E9">
        <w:rPr>
          <w:b/>
          <w:sz w:val="24"/>
          <w:szCs w:val="24"/>
        </w:rPr>
        <w:t>9</w:t>
      </w:r>
    </w:p>
    <w:p w14:paraId="10239EA8" w14:textId="77777777" w:rsidR="00A922AB" w:rsidRPr="006642E9" w:rsidRDefault="00A922AB" w:rsidP="00A922AB">
      <w:pPr>
        <w:pStyle w:val="Tekstpodstawowy21"/>
        <w:shd w:val="clear" w:color="auto" w:fill="E6E6E6"/>
        <w:tabs>
          <w:tab w:val="left" w:pos="360"/>
        </w:tabs>
        <w:spacing w:line="276" w:lineRule="auto"/>
        <w:ind w:left="0"/>
        <w:jc w:val="center"/>
        <w:rPr>
          <w:b/>
          <w:sz w:val="24"/>
          <w:szCs w:val="24"/>
        </w:rPr>
      </w:pPr>
      <w:r w:rsidRPr="006642E9">
        <w:rPr>
          <w:b/>
          <w:sz w:val="24"/>
          <w:szCs w:val="24"/>
        </w:rPr>
        <w:t>Sposób realizacji umowy</w:t>
      </w:r>
    </w:p>
    <w:p w14:paraId="418A56EB" w14:textId="77777777" w:rsidR="00227BBF" w:rsidRPr="006642E9" w:rsidRDefault="00227BBF" w:rsidP="003253F8">
      <w:pPr>
        <w:autoSpaceDE w:val="0"/>
        <w:autoSpaceDN w:val="0"/>
        <w:adjustRightInd w:val="0"/>
        <w:spacing w:line="276" w:lineRule="auto"/>
        <w:jc w:val="both"/>
        <w:rPr>
          <w:sz w:val="24"/>
          <w:szCs w:val="24"/>
        </w:rPr>
      </w:pPr>
      <w:r w:rsidRPr="006642E9">
        <w:rPr>
          <w:sz w:val="24"/>
          <w:szCs w:val="24"/>
        </w:rPr>
        <w:t>1. Wykonawca zobowiązuje się wykonać wszelkie prace objęte zakresem niniejszej umowy wykorzystując do tego odpowiednie materiały zapewnione przez Wykonawcę na jego koszt zgodnie z projektem wykonawczym, obowiązującymi normami i innymi obowiązującymi w tej mierze przepisami oraz zgodnie ze specyfikacjami technicznymi wykonania i odbioru robót budowlanych.</w:t>
      </w:r>
    </w:p>
    <w:p w14:paraId="73353E93" w14:textId="4FBA1978" w:rsidR="00227BBF" w:rsidRPr="006642E9" w:rsidRDefault="00227BBF" w:rsidP="003253F8">
      <w:pPr>
        <w:tabs>
          <w:tab w:val="left" w:pos="851"/>
        </w:tabs>
        <w:spacing w:line="276" w:lineRule="auto"/>
        <w:ind w:right="88"/>
        <w:jc w:val="both"/>
        <w:rPr>
          <w:sz w:val="24"/>
          <w:szCs w:val="24"/>
        </w:rPr>
      </w:pPr>
      <w:r w:rsidRPr="006642E9">
        <w:rPr>
          <w:sz w:val="24"/>
          <w:szCs w:val="24"/>
        </w:rPr>
        <w:t>2. Wszystkie użyte do realizacji robót materiały powinny być dopuszczone do stosowania w budownictwie, posiadać wszystkie wymagane dokumenty oraz odpowiadać co do jakości wymogom wyrobów dopuszczonych do obrotu i stosowania w budownictwie określonym w art. 10 ustawy z 7 lipca 1994 r. Prawo budowlane (j.t. Dz. U. z 202</w:t>
      </w:r>
      <w:r w:rsidR="0044297C" w:rsidRPr="006642E9">
        <w:rPr>
          <w:sz w:val="24"/>
          <w:szCs w:val="24"/>
        </w:rPr>
        <w:t>4</w:t>
      </w:r>
      <w:r w:rsidRPr="006642E9">
        <w:rPr>
          <w:sz w:val="24"/>
          <w:szCs w:val="24"/>
        </w:rPr>
        <w:t xml:space="preserve"> r. poz. </w:t>
      </w:r>
      <w:r w:rsidR="0044297C" w:rsidRPr="006642E9">
        <w:rPr>
          <w:sz w:val="24"/>
          <w:szCs w:val="24"/>
        </w:rPr>
        <w:t>725</w:t>
      </w:r>
      <w:r w:rsidRPr="006642E9">
        <w:rPr>
          <w:sz w:val="24"/>
          <w:szCs w:val="24"/>
        </w:rPr>
        <w:t xml:space="preserve"> z późn. zm.).</w:t>
      </w:r>
    </w:p>
    <w:p w14:paraId="5CAE78FF" w14:textId="77777777" w:rsidR="00227BBF" w:rsidRPr="006642E9" w:rsidRDefault="00227BBF" w:rsidP="003253F8">
      <w:pPr>
        <w:tabs>
          <w:tab w:val="left" w:pos="851"/>
        </w:tabs>
        <w:spacing w:line="276" w:lineRule="auto"/>
        <w:ind w:right="88"/>
        <w:jc w:val="both"/>
        <w:rPr>
          <w:sz w:val="24"/>
          <w:szCs w:val="24"/>
        </w:rPr>
      </w:pPr>
      <w:r w:rsidRPr="006642E9">
        <w:rPr>
          <w:sz w:val="24"/>
          <w:szCs w:val="24"/>
        </w:rPr>
        <w:t>3. Materiały użyte do realizacji przedmiotu umowy powinny posiadać odpowiednie wymagane przez obowiązujące w tym zakresie przepisy badania, atesty, zezwolenia, certyfikaty, deklaracje zgodności, oznaczenia, aprobaty bądź inne dokumenty czy świadectwa dopuszczenia do stosowania w budownictwie. Dokumenty te powinny być wydane przez uprawnione podmioty.</w:t>
      </w:r>
    </w:p>
    <w:p w14:paraId="2C64C88C" w14:textId="77777777" w:rsidR="00227BBF" w:rsidRPr="006642E9" w:rsidRDefault="00227BBF" w:rsidP="003253F8">
      <w:pPr>
        <w:tabs>
          <w:tab w:val="left" w:pos="851"/>
        </w:tabs>
        <w:spacing w:line="276" w:lineRule="auto"/>
        <w:ind w:right="88"/>
        <w:jc w:val="both"/>
        <w:rPr>
          <w:sz w:val="24"/>
          <w:szCs w:val="24"/>
        </w:rPr>
      </w:pPr>
      <w:r w:rsidRPr="006642E9">
        <w:rPr>
          <w:sz w:val="24"/>
          <w:szCs w:val="24"/>
        </w:rPr>
        <w:t>4. Wykonawca, na każde żądanie Zamawiającego, zobowiązany jest do okazania Zamawiającemu wszelkich wymaganych dokumentów, o których mowa w ust. 3, na każdym etapie robót.</w:t>
      </w:r>
    </w:p>
    <w:p w14:paraId="316E6AA4" w14:textId="77777777" w:rsidR="00227BBF" w:rsidRPr="006642E9" w:rsidRDefault="00227BBF" w:rsidP="003253F8">
      <w:pPr>
        <w:tabs>
          <w:tab w:val="left" w:pos="851"/>
        </w:tabs>
        <w:spacing w:line="276" w:lineRule="auto"/>
        <w:ind w:right="88"/>
        <w:jc w:val="both"/>
        <w:rPr>
          <w:sz w:val="24"/>
          <w:szCs w:val="24"/>
        </w:rPr>
      </w:pPr>
      <w:r w:rsidRPr="006642E9">
        <w:rPr>
          <w:sz w:val="24"/>
          <w:szCs w:val="24"/>
        </w:rPr>
        <w:t>5. Wykonawca zobowiązany jest zapewnić we własnym zakresie potrzebne oprzyrządowanie, potencjał ludzki oraz sprzęt niezbędny do prawidłowej realizacji przedmiotu umowy, w tym wymagany do badania jakości materiałów oraz jakości wykonanych z tych materiałów robót na każdym etapie robót, łącznie z badaniami i pomiarami do odbiorów robót zanikających i ulegających zakryciu, jak i do odbiorów częściowych i do odbioru końcowego.</w:t>
      </w:r>
    </w:p>
    <w:p w14:paraId="73FDEFDD" w14:textId="77777777" w:rsidR="00227BBF" w:rsidRPr="006642E9" w:rsidRDefault="00227BBF" w:rsidP="003253F8">
      <w:pPr>
        <w:tabs>
          <w:tab w:val="left" w:pos="851"/>
        </w:tabs>
        <w:spacing w:line="276" w:lineRule="auto"/>
        <w:ind w:right="88"/>
        <w:jc w:val="both"/>
        <w:rPr>
          <w:sz w:val="24"/>
          <w:szCs w:val="24"/>
        </w:rPr>
      </w:pPr>
      <w:r w:rsidRPr="006642E9">
        <w:rPr>
          <w:sz w:val="24"/>
          <w:szCs w:val="24"/>
        </w:rPr>
        <w:t>6. Szkoda zaistniała w robotach lub materiałach przeznaczonych do wykonania robót w okresie między terminem rozpoczęcia robót, a terminem ich zakończenia oraz w okresie odpowiedzialności Wykonawcy za wady przedmiotu umowy spowodowana w tym okresie, pozostająca w bezpośrednim związku z usuwaniem wad, będzie naprawiona przez Wykonawcę na jego koszt.</w:t>
      </w:r>
    </w:p>
    <w:p w14:paraId="6FE7ECC4" w14:textId="77777777" w:rsidR="00227BBF" w:rsidRPr="006642E9" w:rsidRDefault="00227BBF" w:rsidP="003253F8">
      <w:pPr>
        <w:tabs>
          <w:tab w:val="left" w:pos="851"/>
        </w:tabs>
        <w:spacing w:line="276" w:lineRule="auto"/>
        <w:ind w:right="88"/>
        <w:jc w:val="both"/>
        <w:rPr>
          <w:sz w:val="24"/>
          <w:szCs w:val="24"/>
        </w:rPr>
      </w:pPr>
      <w:r w:rsidRPr="006642E9">
        <w:rPr>
          <w:sz w:val="24"/>
          <w:szCs w:val="24"/>
        </w:rPr>
        <w:t>7. Wykonawca ma obowiązek wykonywania na bieżąco badań laboratoryjnych i pomiarów obejmujących badanie jakości wbudowanych materiałów, zgodności robót z dokumentacją techniczną, obowiązującymi normami i specyfikacjami technicznymi wykonania i odbioru robót budowlanych oraz dostarczania raportów inspektorowi nadzoru do odbioru robót zanikających, jak i do odbioru końcowego.</w:t>
      </w:r>
    </w:p>
    <w:p w14:paraId="2F73023B" w14:textId="77777777" w:rsidR="00227BBF" w:rsidRPr="006642E9" w:rsidRDefault="00227BBF" w:rsidP="003253F8">
      <w:pPr>
        <w:tabs>
          <w:tab w:val="left" w:pos="851"/>
        </w:tabs>
        <w:spacing w:line="276" w:lineRule="auto"/>
        <w:ind w:right="88"/>
        <w:jc w:val="both"/>
        <w:rPr>
          <w:sz w:val="24"/>
          <w:szCs w:val="24"/>
        </w:rPr>
      </w:pPr>
      <w:r w:rsidRPr="006642E9">
        <w:rPr>
          <w:sz w:val="24"/>
          <w:szCs w:val="24"/>
        </w:rPr>
        <w:lastRenderedPageBreak/>
        <w:t>8. Jeżeli Zamawiający zarządzi w trakcie realizacji robót dodatkowe badania, nie ujęte w obowiązujących normach i w rezultacie przeprowadzenia tych badań okaże się, że zastosowane materiały bądź wykonawstwo robót są niezgodne ze specyfikacjami technicznymi wykonania i odbioru robót budowlanych, to koszty badań dodatkowych obciążają Wykonawcę, zaś gdy wyniki badań wykażą, że materiały bądź wykonawstwo robót są zgodne z normami i specyfikacją techniczną, to koszty badań dodatkowych obciążą Zamawiającego.</w:t>
      </w:r>
    </w:p>
    <w:p w14:paraId="6A2961FB" w14:textId="77777777" w:rsidR="00227BBF" w:rsidRPr="006642E9" w:rsidRDefault="00227BBF" w:rsidP="003253F8">
      <w:pPr>
        <w:tabs>
          <w:tab w:val="left" w:pos="851"/>
        </w:tabs>
        <w:spacing w:line="276" w:lineRule="auto"/>
        <w:ind w:right="88"/>
        <w:jc w:val="both"/>
        <w:rPr>
          <w:sz w:val="24"/>
          <w:szCs w:val="24"/>
        </w:rPr>
      </w:pPr>
      <w:r w:rsidRPr="006642E9">
        <w:rPr>
          <w:sz w:val="24"/>
          <w:szCs w:val="24"/>
        </w:rPr>
        <w:t>9. Zamawiający ma prawo do kontrolowania wszystkich prowadzonych przez Wykonawcę robót oraz jakości materiałów, dostarczonych na budowę lub na niej produkowanych, zaś Wykonawca jest zobowiązany do niezwłocznego dostarczania Zamawiającemu wszelkich próbek materiałów, potrzebnych do przeprowadzenia takiej kontroli.</w:t>
      </w:r>
    </w:p>
    <w:p w14:paraId="50A0BE23" w14:textId="77777777" w:rsidR="00227BBF" w:rsidRPr="006642E9" w:rsidRDefault="00227BBF" w:rsidP="003253F8">
      <w:pPr>
        <w:tabs>
          <w:tab w:val="left" w:pos="851"/>
        </w:tabs>
        <w:spacing w:line="276" w:lineRule="auto"/>
        <w:ind w:right="88"/>
        <w:jc w:val="both"/>
        <w:rPr>
          <w:sz w:val="24"/>
          <w:szCs w:val="24"/>
        </w:rPr>
      </w:pPr>
      <w:r w:rsidRPr="006642E9">
        <w:rPr>
          <w:sz w:val="24"/>
          <w:szCs w:val="24"/>
        </w:rPr>
        <w:t>10. W przypadku stwierdzenia przez Zamawiającego, że jakość materiałów jest niezgodna z warunkami określonymi w umowie, Wykonawca usunie takie materiały z terenu budowy i zastąpi je innymi odpowiednimi materiałami w terminie wyznaczonym przez Zamawiającego.</w:t>
      </w:r>
    </w:p>
    <w:p w14:paraId="41AB2A65" w14:textId="77777777" w:rsidR="00227BBF" w:rsidRPr="006642E9" w:rsidRDefault="00227BBF" w:rsidP="003253F8">
      <w:pPr>
        <w:tabs>
          <w:tab w:val="left" w:pos="851"/>
        </w:tabs>
        <w:spacing w:line="276" w:lineRule="auto"/>
        <w:ind w:right="88"/>
        <w:jc w:val="both"/>
        <w:rPr>
          <w:sz w:val="24"/>
          <w:szCs w:val="24"/>
        </w:rPr>
      </w:pPr>
      <w:r w:rsidRPr="006642E9">
        <w:rPr>
          <w:sz w:val="24"/>
          <w:szCs w:val="24"/>
        </w:rPr>
        <w:t>11. W przypadku wykonywania robót objętych umową w sposób niezgodny z wymaganiami określonymi w umowie, Zamawiający ma prawo zażądać zmiany sposobu wykonywania robót na sposób określony w umowie.</w:t>
      </w:r>
    </w:p>
    <w:p w14:paraId="5E862AD3" w14:textId="77777777" w:rsidR="00227BBF" w:rsidRPr="006642E9" w:rsidRDefault="00227BBF" w:rsidP="003253F8">
      <w:pPr>
        <w:tabs>
          <w:tab w:val="left" w:pos="851"/>
        </w:tabs>
        <w:spacing w:line="276" w:lineRule="auto"/>
        <w:ind w:right="88"/>
        <w:jc w:val="both"/>
        <w:rPr>
          <w:sz w:val="24"/>
          <w:szCs w:val="24"/>
        </w:rPr>
      </w:pPr>
      <w:r w:rsidRPr="006642E9">
        <w:rPr>
          <w:sz w:val="24"/>
          <w:szCs w:val="24"/>
        </w:rPr>
        <w:t>12. W trakcie wykonywania umowy Wykonawca zobowiązany jest do stosowania się do zaleceń ze strony Zamawiającego, o ile nie narusza to obowiązującego prawa i postanowień umowy.</w:t>
      </w:r>
    </w:p>
    <w:p w14:paraId="2E874469" w14:textId="45CC3FCD" w:rsidR="00A922AB" w:rsidRPr="006642E9" w:rsidRDefault="00A922AB" w:rsidP="00A922AB">
      <w:pPr>
        <w:pStyle w:val="Tekstpodstawowy21"/>
        <w:shd w:val="clear" w:color="auto" w:fill="E6E6E6"/>
        <w:tabs>
          <w:tab w:val="left" w:pos="360"/>
        </w:tabs>
        <w:spacing w:line="276" w:lineRule="auto"/>
        <w:ind w:left="0"/>
        <w:jc w:val="center"/>
        <w:rPr>
          <w:b/>
          <w:sz w:val="24"/>
          <w:szCs w:val="24"/>
        </w:rPr>
      </w:pPr>
      <w:r w:rsidRPr="006642E9">
        <w:rPr>
          <w:b/>
          <w:sz w:val="24"/>
          <w:szCs w:val="24"/>
        </w:rPr>
        <w:t>§ 1</w:t>
      </w:r>
      <w:r w:rsidR="00EE63EB" w:rsidRPr="006642E9">
        <w:rPr>
          <w:b/>
          <w:sz w:val="24"/>
          <w:szCs w:val="24"/>
        </w:rPr>
        <w:t>0</w:t>
      </w:r>
    </w:p>
    <w:p w14:paraId="16584EEF" w14:textId="77777777" w:rsidR="00A922AB" w:rsidRPr="006642E9" w:rsidRDefault="00A922AB" w:rsidP="00A922AB">
      <w:pPr>
        <w:pStyle w:val="Tekstpodstawowy21"/>
        <w:shd w:val="clear" w:color="auto" w:fill="E6E6E6"/>
        <w:tabs>
          <w:tab w:val="left" w:pos="360"/>
        </w:tabs>
        <w:spacing w:line="276" w:lineRule="auto"/>
        <w:ind w:left="0"/>
        <w:jc w:val="center"/>
        <w:rPr>
          <w:b/>
          <w:sz w:val="24"/>
          <w:szCs w:val="24"/>
        </w:rPr>
      </w:pPr>
      <w:r w:rsidRPr="006642E9">
        <w:rPr>
          <w:b/>
          <w:sz w:val="24"/>
          <w:szCs w:val="24"/>
        </w:rPr>
        <w:t>Ubezpieczenie</w:t>
      </w:r>
    </w:p>
    <w:p w14:paraId="54D8D1AF" w14:textId="77777777" w:rsidR="006C7BE9" w:rsidRPr="006642E9" w:rsidRDefault="006C7BE9" w:rsidP="00EE63EB">
      <w:pPr>
        <w:numPr>
          <w:ilvl w:val="0"/>
          <w:numId w:val="64"/>
        </w:numPr>
        <w:autoSpaceDE w:val="0"/>
        <w:autoSpaceDN w:val="0"/>
        <w:adjustRightInd w:val="0"/>
        <w:spacing w:line="276" w:lineRule="auto"/>
        <w:jc w:val="both"/>
        <w:rPr>
          <w:sz w:val="24"/>
          <w:szCs w:val="24"/>
        </w:rPr>
      </w:pPr>
      <w:r w:rsidRPr="006642E9">
        <w:rPr>
          <w:sz w:val="24"/>
          <w:szCs w:val="24"/>
        </w:rPr>
        <w:t>Wykonawca zobowiązuje się do zawarcia na własny koszt odpowiednich umów ubezpieczenia z tytułu szkód, które mogą zaistnieć w związku z określonymi zdarzeniami losowymi, oraz od odpowiedzialności cywilnej w zakresie prowadzonej działalności gospodarczej, zgodnej z przedmiotem niniejszego zamówienia na czas realizacji robót objętych umową. tj. do dnia odbioru końcowego tych robót, na sumę gwarancyjną nie niższą niż wartość brutto umowy.</w:t>
      </w:r>
    </w:p>
    <w:p w14:paraId="1CF0FC85" w14:textId="77777777" w:rsidR="006C7BE9" w:rsidRPr="006642E9" w:rsidRDefault="006C7BE9" w:rsidP="00EE63EB">
      <w:pPr>
        <w:numPr>
          <w:ilvl w:val="0"/>
          <w:numId w:val="64"/>
        </w:numPr>
        <w:autoSpaceDE w:val="0"/>
        <w:autoSpaceDN w:val="0"/>
        <w:adjustRightInd w:val="0"/>
        <w:spacing w:line="276" w:lineRule="auto"/>
        <w:jc w:val="both"/>
        <w:rPr>
          <w:sz w:val="24"/>
          <w:szCs w:val="24"/>
        </w:rPr>
      </w:pPr>
      <w:r w:rsidRPr="006642E9">
        <w:rPr>
          <w:sz w:val="24"/>
          <w:szCs w:val="24"/>
        </w:rPr>
        <w:t>Ubezpieczenie OC winno obejmować również szkody wyrządzone przez wszystkich podwykonawców.</w:t>
      </w:r>
    </w:p>
    <w:p w14:paraId="64143AE7" w14:textId="77777777" w:rsidR="006C7BE9" w:rsidRPr="006642E9" w:rsidRDefault="006C7BE9" w:rsidP="00EE63EB">
      <w:pPr>
        <w:numPr>
          <w:ilvl w:val="0"/>
          <w:numId w:val="64"/>
        </w:numPr>
        <w:autoSpaceDE w:val="0"/>
        <w:autoSpaceDN w:val="0"/>
        <w:adjustRightInd w:val="0"/>
        <w:spacing w:line="276" w:lineRule="auto"/>
        <w:jc w:val="both"/>
        <w:rPr>
          <w:sz w:val="24"/>
          <w:szCs w:val="24"/>
        </w:rPr>
      </w:pPr>
      <w:r w:rsidRPr="006642E9">
        <w:rPr>
          <w:sz w:val="24"/>
          <w:szCs w:val="24"/>
        </w:rPr>
        <w:t>Ubezpieczeniu podlegają w szczególności odpowiedzialność cywilna za szkody oraz następstwa nieszczęśliwych wypadków dotyczące pracowników i osób trzecich, a powstałe w związku z prowadzonymi robotami. W przypadku wystąpienia w/w osób trzecich z roszczeniami bezpośrednio do Zamawiającego, Wykonawca zobowiązuje się do rozpatrzenia takich roszczeń i zgłoszenia ich do swojego ubezpieczyciela OC. Wykonawca zobowiązuje się również zwrócić Zamawiającemu koszty przez niego poniesione, w zakresie odpowiedzialności Wykonawcy określonej powyżej, zasądzone prawomocnymi wyrokami łącznie z kosztami zastępstwa procesowego chyba, że zostaną one pokryte z Polisy OC.</w:t>
      </w:r>
    </w:p>
    <w:p w14:paraId="77249FC8" w14:textId="77777777" w:rsidR="006C7BE9" w:rsidRPr="006642E9" w:rsidRDefault="006C7BE9" w:rsidP="00EE63EB">
      <w:pPr>
        <w:numPr>
          <w:ilvl w:val="0"/>
          <w:numId w:val="64"/>
        </w:numPr>
        <w:autoSpaceDE w:val="0"/>
        <w:autoSpaceDN w:val="0"/>
        <w:adjustRightInd w:val="0"/>
        <w:spacing w:line="276" w:lineRule="auto"/>
        <w:jc w:val="both"/>
        <w:rPr>
          <w:sz w:val="24"/>
          <w:szCs w:val="24"/>
        </w:rPr>
      </w:pPr>
      <w:r w:rsidRPr="006642E9">
        <w:rPr>
          <w:sz w:val="24"/>
          <w:szCs w:val="24"/>
        </w:rPr>
        <w:t>Zakres ubezpieczenia mienia winien obejmować wszelkie szkody i straty materialne polegające na utracie, uszkodzeniu lub zniszczeniu, powstałe w mieniu w wyniku:</w:t>
      </w:r>
    </w:p>
    <w:p w14:paraId="5312C320" w14:textId="77777777" w:rsidR="00C07742" w:rsidRPr="006642E9" w:rsidRDefault="006C7BE9" w:rsidP="003253F8">
      <w:pPr>
        <w:autoSpaceDE w:val="0"/>
        <w:autoSpaceDN w:val="0"/>
        <w:adjustRightInd w:val="0"/>
        <w:spacing w:line="276" w:lineRule="auto"/>
        <w:jc w:val="both"/>
        <w:rPr>
          <w:sz w:val="24"/>
          <w:szCs w:val="24"/>
        </w:rPr>
      </w:pPr>
      <w:r w:rsidRPr="006642E9">
        <w:rPr>
          <w:sz w:val="24"/>
          <w:szCs w:val="24"/>
        </w:rPr>
        <w:t>ognia, uderzenia pioruna, eksplozji, kradzieży i rabunku, katastrofy budowlanej, powodzi, podtopień, huraganu, gradu, deszczu nawalnego, upadku drzew i innych obiektów na ubezpieczone mienie.</w:t>
      </w:r>
    </w:p>
    <w:p w14:paraId="11D48C0D" w14:textId="77777777" w:rsidR="006C7BE9" w:rsidRPr="006642E9" w:rsidRDefault="006C7BE9" w:rsidP="00EE63EB">
      <w:pPr>
        <w:numPr>
          <w:ilvl w:val="0"/>
          <w:numId w:val="64"/>
        </w:numPr>
        <w:autoSpaceDE w:val="0"/>
        <w:autoSpaceDN w:val="0"/>
        <w:adjustRightInd w:val="0"/>
        <w:spacing w:line="276" w:lineRule="auto"/>
        <w:jc w:val="both"/>
        <w:rPr>
          <w:sz w:val="24"/>
          <w:szCs w:val="24"/>
        </w:rPr>
      </w:pPr>
      <w:r w:rsidRPr="006642E9">
        <w:rPr>
          <w:sz w:val="24"/>
          <w:szCs w:val="24"/>
        </w:rPr>
        <w:lastRenderedPageBreak/>
        <w:t>Suma ubezpieczenia powinna odpowiadać:</w:t>
      </w:r>
    </w:p>
    <w:p w14:paraId="220D9801" w14:textId="77777777" w:rsidR="006C7BE9" w:rsidRPr="006642E9" w:rsidRDefault="006C7BE9" w:rsidP="003253F8">
      <w:pPr>
        <w:autoSpaceDE w:val="0"/>
        <w:autoSpaceDN w:val="0"/>
        <w:adjustRightInd w:val="0"/>
        <w:spacing w:line="276" w:lineRule="auto"/>
        <w:jc w:val="both"/>
        <w:rPr>
          <w:sz w:val="24"/>
          <w:szCs w:val="24"/>
        </w:rPr>
      </w:pPr>
      <w:r w:rsidRPr="006642E9">
        <w:rPr>
          <w:sz w:val="24"/>
          <w:szCs w:val="24"/>
        </w:rPr>
        <w:t>1) dla robót objętych przedmiotem umowy oraz materiałów lub elementów i urządzeń do wbudowania lub zamontowania – pełnej wartości robót budowlanych określonych w umowie,</w:t>
      </w:r>
    </w:p>
    <w:p w14:paraId="7E8D2A90" w14:textId="77777777" w:rsidR="006C7BE9" w:rsidRPr="006642E9" w:rsidRDefault="006C7BE9" w:rsidP="003253F8">
      <w:pPr>
        <w:autoSpaceDE w:val="0"/>
        <w:autoSpaceDN w:val="0"/>
        <w:adjustRightInd w:val="0"/>
        <w:spacing w:line="276" w:lineRule="auto"/>
        <w:jc w:val="both"/>
        <w:rPr>
          <w:sz w:val="24"/>
          <w:szCs w:val="24"/>
        </w:rPr>
      </w:pPr>
      <w:r w:rsidRPr="006642E9">
        <w:rPr>
          <w:sz w:val="24"/>
          <w:szCs w:val="24"/>
        </w:rPr>
        <w:t>2) dla maszyn budowlanych, maszyn i urządzeń niezbędnych do montażu, sprzętu i zaplecza, wyposażenia budowlanego lub montażowego oraz obiektów stanowiących zaplecze budowy – całkowitej wartości mienia.</w:t>
      </w:r>
    </w:p>
    <w:p w14:paraId="08A6CC1A" w14:textId="77777777" w:rsidR="006C7BE9" w:rsidRPr="006642E9" w:rsidRDefault="006C7BE9" w:rsidP="00EE63EB">
      <w:pPr>
        <w:numPr>
          <w:ilvl w:val="0"/>
          <w:numId w:val="64"/>
        </w:numPr>
        <w:autoSpaceDE w:val="0"/>
        <w:autoSpaceDN w:val="0"/>
        <w:adjustRightInd w:val="0"/>
        <w:spacing w:line="276" w:lineRule="auto"/>
        <w:jc w:val="both"/>
        <w:rPr>
          <w:sz w:val="24"/>
          <w:szCs w:val="24"/>
        </w:rPr>
      </w:pPr>
      <w:r w:rsidRPr="006642E9">
        <w:rPr>
          <w:sz w:val="24"/>
          <w:szCs w:val="24"/>
        </w:rPr>
        <w:t>Zakres oraz warunki ubezpieczenia podlegają akceptacji Zamawiającego.</w:t>
      </w:r>
    </w:p>
    <w:p w14:paraId="01F0C99B" w14:textId="77777777" w:rsidR="006C7BE9" w:rsidRPr="006642E9" w:rsidRDefault="006C7BE9" w:rsidP="00EE63EB">
      <w:pPr>
        <w:numPr>
          <w:ilvl w:val="0"/>
          <w:numId w:val="64"/>
        </w:numPr>
        <w:autoSpaceDE w:val="0"/>
        <w:autoSpaceDN w:val="0"/>
        <w:adjustRightInd w:val="0"/>
        <w:spacing w:line="276" w:lineRule="auto"/>
        <w:jc w:val="both"/>
        <w:rPr>
          <w:sz w:val="24"/>
          <w:szCs w:val="24"/>
        </w:rPr>
      </w:pPr>
      <w:r w:rsidRPr="006642E9">
        <w:rPr>
          <w:sz w:val="24"/>
          <w:szCs w:val="24"/>
        </w:rPr>
        <w:t>Wykonawca zobowiązany jest przekazać Zamawiającemu kopie/ę polis/y ubezpieczeniowych/ej najpóźniej w dniu przekazania terenu budowy i następnie na każde żądanie Inspektora w terminie przez niego określonym. Zwłoka z tego tytułu będzie traktowana jako powstała z przyczyn zależnych od Wykonawcy i nie może stanowić podstawy do zmiany terminu zakończenia robót.</w:t>
      </w:r>
    </w:p>
    <w:p w14:paraId="0D72EFB7" w14:textId="77777777" w:rsidR="006C7BE9" w:rsidRPr="006642E9" w:rsidRDefault="006C7BE9" w:rsidP="00EE63EB">
      <w:pPr>
        <w:numPr>
          <w:ilvl w:val="0"/>
          <w:numId w:val="64"/>
        </w:numPr>
        <w:autoSpaceDE w:val="0"/>
        <w:autoSpaceDN w:val="0"/>
        <w:adjustRightInd w:val="0"/>
        <w:spacing w:line="276" w:lineRule="auto"/>
        <w:jc w:val="both"/>
        <w:rPr>
          <w:sz w:val="24"/>
          <w:szCs w:val="24"/>
        </w:rPr>
      </w:pPr>
      <w:r w:rsidRPr="006642E9">
        <w:rPr>
          <w:sz w:val="24"/>
          <w:szCs w:val="24"/>
        </w:rPr>
        <w:t>Wykonawca zobowiązany jest również przedłożyć Zamawiającemu kopie/ę dowodów/u wpłat/y składki ubezpieczeniowej lub każdej jej raty, nie później niż następnego dnia po upływie terminu/ów zapłaty.</w:t>
      </w:r>
    </w:p>
    <w:p w14:paraId="0D630000" w14:textId="77777777" w:rsidR="00C07742" w:rsidRPr="006642E9" w:rsidRDefault="006C7BE9" w:rsidP="00EE63EB">
      <w:pPr>
        <w:numPr>
          <w:ilvl w:val="0"/>
          <w:numId w:val="64"/>
        </w:numPr>
        <w:autoSpaceDE w:val="0"/>
        <w:autoSpaceDN w:val="0"/>
        <w:adjustRightInd w:val="0"/>
        <w:spacing w:line="276" w:lineRule="auto"/>
        <w:jc w:val="both"/>
        <w:rPr>
          <w:sz w:val="24"/>
          <w:szCs w:val="24"/>
        </w:rPr>
      </w:pPr>
      <w:r w:rsidRPr="006642E9">
        <w:rPr>
          <w:sz w:val="24"/>
          <w:szCs w:val="24"/>
        </w:rPr>
        <w:t>Wykonawca jest zobowiązany do niezwłocznego usunięcia, własnym staraniem i na koszt własny, szkód powstałych w związku z realizacją niniejszej umowy.</w:t>
      </w:r>
    </w:p>
    <w:p w14:paraId="2A03B32D" w14:textId="77777777" w:rsidR="00C07742" w:rsidRPr="006642E9" w:rsidRDefault="006C7BE9" w:rsidP="00EE63EB">
      <w:pPr>
        <w:numPr>
          <w:ilvl w:val="0"/>
          <w:numId w:val="64"/>
        </w:numPr>
        <w:autoSpaceDE w:val="0"/>
        <w:autoSpaceDN w:val="0"/>
        <w:adjustRightInd w:val="0"/>
        <w:spacing w:line="276" w:lineRule="auto"/>
        <w:jc w:val="both"/>
        <w:rPr>
          <w:sz w:val="24"/>
          <w:szCs w:val="24"/>
        </w:rPr>
      </w:pPr>
      <w:r w:rsidRPr="006642E9">
        <w:rPr>
          <w:sz w:val="24"/>
          <w:szCs w:val="24"/>
        </w:rPr>
        <w:t xml:space="preserve"> Umowy ubezpieczenia powinny zapewniać wypłatę odszkodowania płatnego w walucie polskiej, w kwotach koniecznych dla naprawienia szkody.</w:t>
      </w:r>
    </w:p>
    <w:p w14:paraId="6AFDA182" w14:textId="77777777" w:rsidR="006C7BE9" w:rsidRPr="006642E9" w:rsidRDefault="006C7BE9" w:rsidP="00EE63EB">
      <w:pPr>
        <w:numPr>
          <w:ilvl w:val="0"/>
          <w:numId w:val="64"/>
        </w:numPr>
        <w:autoSpaceDE w:val="0"/>
        <w:autoSpaceDN w:val="0"/>
        <w:adjustRightInd w:val="0"/>
        <w:spacing w:line="276" w:lineRule="auto"/>
        <w:jc w:val="both"/>
        <w:rPr>
          <w:sz w:val="24"/>
          <w:szCs w:val="24"/>
        </w:rPr>
      </w:pPr>
      <w:r w:rsidRPr="006642E9">
        <w:rPr>
          <w:sz w:val="24"/>
          <w:szCs w:val="24"/>
        </w:rPr>
        <w:t>W przypadku gdy okres aktualnie posiadanego ubezpieczenia kończy się w trakcie trwania realizacji zamówienia, Wykonawca zobowiązany jest do przedłużenia ubezpieczenia OC na takich warunkach, aby zakres ubezpieczenia obejmował warunki o których mowa powyżej.</w:t>
      </w:r>
    </w:p>
    <w:p w14:paraId="1F29E21A" w14:textId="099ED991" w:rsidR="005160FC" w:rsidRPr="006642E9" w:rsidRDefault="005160FC" w:rsidP="003253F8">
      <w:pPr>
        <w:pStyle w:val="Tekstpodstawowy21"/>
        <w:shd w:val="clear" w:color="auto" w:fill="E6E6E6"/>
        <w:tabs>
          <w:tab w:val="left" w:pos="360"/>
        </w:tabs>
        <w:spacing w:line="276" w:lineRule="auto"/>
        <w:ind w:left="0"/>
        <w:jc w:val="center"/>
        <w:rPr>
          <w:b/>
          <w:sz w:val="24"/>
          <w:szCs w:val="24"/>
        </w:rPr>
      </w:pPr>
      <w:r w:rsidRPr="006642E9">
        <w:rPr>
          <w:b/>
          <w:sz w:val="24"/>
          <w:szCs w:val="24"/>
        </w:rPr>
        <w:t>§ 1</w:t>
      </w:r>
      <w:r w:rsidR="00EE63EB" w:rsidRPr="006642E9">
        <w:rPr>
          <w:b/>
          <w:sz w:val="24"/>
          <w:szCs w:val="24"/>
        </w:rPr>
        <w:t>1</w:t>
      </w:r>
    </w:p>
    <w:p w14:paraId="24D3CC40" w14:textId="77777777" w:rsidR="005160FC" w:rsidRPr="006642E9" w:rsidRDefault="005160FC" w:rsidP="003253F8">
      <w:pPr>
        <w:pStyle w:val="Tekstpodstawowy21"/>
        <w:shd w:val="clear" w:color="auto" w:fill="E6E6E6"/>
        <w:tabs>
          <w:tab w:val="left" w:pos="360"/>
        </w:tabs>
        <w:spacing w:line="276" w:lineRule="auto"/>
        <w:ind w:left="0"/>
        <w:jc w:val="center"/>
        <w:rPr>
          <w:b/>
          <w:sz w:val="24"/>
          <w:szCs w:val="24"/>
        </w:rPr>
      </w:pPr>
      <w:r w:rsidRPr="006642E9">
        <w:rPr>
          <w:b/>
          <w:sz w:val="24"/>
          <w:szCs w:val="24"/>
        </w:rPr>
        <w:t>Roboty zamienne i dodatkowe</w:t>
      </w:r>
    </w:p>
    <w:p w14:paraId="6C4F6DB1" w14:textId="77777777" w:rsidR="00195F31" w:rsidRPr="006642E9" w:rsidRDefault="009970FF" w:rsidP="00EE63EB">
      <w:pPr>
        <w:numPr>
          <w:ilvl w:val="0"/>
          <w:numId w:val="63"/>
        </w:numPr>
        <w:autoSpaceDE w:val="0"/>
        <w:autoSpaceDN w:val="0"/>
        <w:adjustRightInd w:val="0"/>
        <w:spacing w:line="276" w:lineRule="auto"/>
        <w:jc w:val="both"/>
        <w:rPr>
          <w:sz w:val="24"/>
          <w:szCs w:val="24"/>
        </w:rPr>
      </w:pPr>
      <w:r w:rsidRPr="006642E9">
        <w:rPr>
          <w:sz w:val="24"/>
          <w:szCs w:val="24"/>
        </w:rPr>
        <w:t>W celu sprawnej realizacji przedmiotu umowy Strony dopuszczają możliwość wykonania robót zamiennych tj. robót rzeczowo przewidzianych w zamówieniu, ale wykonanych inaczej, niż to pierwotnie zakładano (np. przy zastosowaniu innej technologii lub innych materiałów), w miejsce robót przewidzianych w niniejszej umowie, pod warunkiem braku konieczności zmiany właściwych decyzji administracyjnych.</w:t>
      </w:r>
    </w:p>
    <w:p w14:paraId="3E301337" w14:textId="72476123" w:rsidR="00195F31" w:rsidRPr="006642E9" w:rsidRDefault="009970FF" w:rsidP="00EE63EB">
      <w:pPr>
        <w:numPr>
          <w:ilvl w:val="0"/>
          <w:numId w:val="63"/>
        </w:numPr>
        <w:autoSpaceDE w:val="0"/>
        <w:autoSpaceDN w:val="0"/>
        <w:adjustRightInd w:val="0"/>
        <w:spacing w:line="276" w:lineRule="auto"/>
        <w:jc w:val="both"/>
        <w:rPr>
          <w:sz w:val="24"/>
          <w:szCs w:val="24"/>
        </w:rPr>
      </w:pPr>
      <w:r w:rsidRPr="006642E9">
        <w:rPr>
          <w:sz w:val="24"/>
          <w:szCs w:val="24"/>
        </w:rPr>
        <w:t>Wykonawca może wprowadzić roboty zamienne po uprzedniej, pisemnej zgodzie Zamawiającego oraz dokonania wpisu do dziennika budowy.</w:t>
      </w:r>
    </w:p>
    <w:p w14:paraId="555DFED2" w14:textId="7884FA9B" w:rsidR="00195F31" w:rsidRPr="006642E9" w:rsidRDefault="009970FF" w:rsidP="00EE63EB">
      <w:pPr>
        <w:numPr>
          <w:ilvl w:val="0"/>
          <w:numId w:val="63"/>
        </w:numPr>
        <w:autoSpaceDE w:val="0"/>
        <w:autoSpaceDN w:val="0"/>
        <w:adjustRightInd w:val="0"/>
        <w:spacing w:line="276" w:lineRule="auto"/>
        <w:jc w:val="both"/>
        <w:rPr>
          <w:sz w:val="24"/>
          <w:szCs w:val="24"/>
        </w:rPr>
      </w:pPr>
      <w:r w:rsidRPr="006642E9">
        <w:rPr>
          <w:sz w:val="24"/>
          <w:szCs w:val="24"/>
        </w:rPr>
        <w:t xml:space="preserve">Roboty zamienne mogą być wykonane na podstawie protokołu konieczności potwierdzonego przez </w:t>
      </w:r>
      <w:r w:rsidR="009E6104" w:rsidRPr="006642E9">
        <w:rPr>
          <w:sz w:val="24"/>
          <w:szCs w:val="24"/>
        </w:rPr>
        <w:t>Inspektora Nadzoru Inwestorskiego</w:t>
      </w:r>
      <w:r w:rsidRPr="006642E9">
        <w:rPr>
          <w:sz w:val="24"/>
          <w:szCs w:val="24"/>
        </w:rPr>
        <w:t xml:space="preserve"> i zatwierdzonego przez Zamawiającego, określającego zakres rzeczowo-finansowy robót oraz wpisu do dziennika budowy.</w:t>
      </w:r>
      <w:r w:rsidR="009E6104" w:rsidRPr="006642E9">
        <w:rPr>
          <w:sz w:val="24"/>
          <w:szCs w:val="24"/>
        </w:rPr>
        <w:t>(jeżeli jest wymagany).</w:t>
      </w:r>
      <w:r w:rsidRPr="006642E9">
        <w:rPr>
          <w:sz w:val="24"/>
          <w:szCs w:val="24"/>
        </w:rPr>
        <w:t xml:space="preserve"> Bez zatwierdzenia protokołu konieczności przez Zamawiającego, Wykonawca nie może rozpocząć wykonywania w/w robót.</w:t>
      </w:r>
    </w:p>
    <w:p w14:paraId="12058FF7" w14:textId="77777777" w:rsidR="00195F31" w:rsidRPr="006642E9" w:rsidRDefault="009970FF" w:rsidP="00EE63EB">
      <w:pPr>
        <w:numPr>
          <w:ilvl w:val="0"/>
          <w:numId w:val="63"/>
        </w:numPr>
        <w:autoSpaceDE w:val="0"/>
        <w:autoSpaceDN w:val="0"/>
        <w:adjustRightInd w:val="0"/>
        <w:spacing w:line="276" w:lineRule="auto"/>
        <w:jc w:val="both"/>
        <w:rPr>
          <w:sz w:val="24"/>
          <w:szCs w:val="24"/>
        </w:rPr>
      </w:pPr>
      <w:r w:rsidRPr="006642E9">
        <w:rPr>
          <w:sz w:val="24"/>
          <w:szCs w:val="24"/>
        </w:rPr>
        <w:t>Strony zgodnie postanawiają, że wykonanie robót określonych w ust. 3 niniejszego paragrafu nie wymaga zawierania odrębnej umowy ani aneksu do niniejszej umowy.</w:t>
      </w:r>
    </w:p>
    <w:p w14:paraId="7A70A9C1" w14:textId="51B247A3" w:rsidR="00195F31" w:rsidRPr="006642E9" w:rsidRDefault="009970FF" w:rsidP="00EE63EB">
      <w:pPr>
        <w:numPr>
          <w:ilvl w:val="0"/>
          <w:numId w:val="63"/>
        </w:numPr>
        <w:autoSpaceDE w:val="0"/>
        <w:autoSpaceDN w:val="0"/>
        <w:adjustRightInd w:val="0"/>
        <w:spacing w:line="276" w:lineRule="auto"/>
        <w:jc w:val="both"/>
        <w:rPr>
          <w:sz w:val="24"/>
          <w:szCs w:val="24"/>
        </w:rPr>
      </w:pPr>
      <w:r w:rsidRPr="006642E9">
        <w:rPr>
          <w:sz w:val="24"/>
          <w:szCs w:val="24"/>
        </w:rPr>
        <w:t>Konieczność zaniechania wykonania robót objętych przedmiotem umowy zostanie potwierdzona protokołem konieczności, określającym zakres rzeczowo-finansowy tych robót i potwierdzona wpisem do dziennika budowy.</w:t>
      </w:r>
      <w:r w:rsidR="009E6104" w:rsidRPr="006642E9">
        <w:rPr>
          <w:sz w:val="24"/>
          <w:szCs w:val="24"/>
        </w:rPr>
        <w:t>(jeżeli jest wymagany)</w:t>
      </w:r>
    </w:p>
    <w:p w14:paraId="4F2D45B3" w14:textId="77777777" w:rsidR="00195F31" w:rsidRPr="006642E9" w:rsidRDefault="009970FF" w:rsidP="00EE63EB">
      <w:pPr>
        <w:numPr>
          <w:ilvl w:val="0"/>
          <w:numId w:val="63"/>
        </w:numPr>
        <w:autoSpaceDE w:val="0"/>
        <w:autoSpaceDN w:val="0"/>
        <w:adjustRightInd w:val="0"/>
        <w:spacing w:line="276" w:lineRule="auto"/>
        <w:jc w:val="both"/>
        <w:rPr>
          <w:sz w:val="24"/>
          <w:szCs w:val="24"/>
        </w:rPr>
      </w:pPr>
      <w:r w:rsidRPr="006642E9">
        <w:rPr>
          <w:sz w:val="24"/>
          <w:szCs w:val="24"/>
        </w:rPr>
        <w:t xml:space="preserve">Wykonanie robót zamiennych, o których mowa w ust. 1, obejmuje również zmianę pierwotnie przyjętych technologii wykonania robót budowlanych, materiałów </w:t>
      </w:r>
      <w:r w:rsidRPr="006642E9">
        <w:rPr>
          <w:sz w:val="24"/>
          <w:szCs w:val="24"/>
        </w:rPr>
        <w:lastRenderedPageBreak/>
        <w:t>budowlanych sprzętu oraz urządzeń w stosunku do założeń zawartych w dokumentacji projektowej, na podstawie której realizowana jest umowa, w przypadku ujawnienia lokalnych zmian warunków geologicznych podłoża lub w przypadku gdy zmiana podyktowana będzie usprawnieniem procesu budowy, zwiększeniem bezpieczeństwa na budowie, zmianą przepisów prawa czy polepszeniem warunków eksploatacji bądź gdy wykonanie w technologii wskazanej w dokumentacji projektowej stanie się niemożliwe (w szczególności: niedostępność na rynku lub wycofanie z rynku lub zastąpienie innymi lub błędy w dokumentacji projektowej), bądź gdy zmian wynika z błędów w dokumentacji projektowej, a także w przypadku pojawienia się na rynku technologii, materiałów, sprzętu i urządzeń nowszej generacji pozwalających na zmniejszenie kosztów eksploatacji wykonanego przedmiotu umowy oraz w sytuacji gdyby zastosowanie przewidzianego wcześniej rozwiązania groziło niewykonaniem lub wadliwym wykonaniem przedmiotu umowy.</w:t>
      </w:r>
    </w:p>
    <w:p w14:paraId="16D7D625" w14:textId="77777777" w:rsidR="00195F31" w:rsidRPr="006642E9" w:rsidRDefault="009970FF" w:rsidP="00EE63EB">
      <w:pPr>
        <w:numPr>
          <w:ilvl w:val="0"/>
          <w:numId w:val="63"/>
        </w:numPr>
        <w:autoSpaceDE w:val="0"/>
        <w:autoSpaceDN w:val="0"/>
        <w:adjustRightInd w:val="0"/>
        <w:spacing w:line="276" w:lineRule="auto"/>
        <w:jc w:val="both"/>
        <w:rPr>
          <w:sz w:val="24"/>
          <w:szCs w:val="24"/>
        </w:rPr>
      </w:pPr>
      <w:r w:rsidRPr="006642E9">
        <w:rPr>
          <w:sz w:val="24"/>
          <w:szCs w:val="24"/>
        </w:rPr>
        <w:t>Zamawiającemu przysługuje prawo żądania od Wykonawcy wyjaśnień oraz dokumentów celem stwierdzenia zasadności wprowadzenia zmian, o których mowa w ust. 6, przy czym proponowane inne materiały budowlane, urządzenia i sprzęt będą posiadały co najmniej takie same parametry jakościowe i cechy użytkowe jak te, które stanowiły podstawę wyboru oferty, określone w dokumentacji projektowej.</w:t>
      </w:r>
    </w:p>
    <w:p w14:paraId="713F156B" w14:textId="77777777" w:rsidR="00195F31" w:rsidRPr="006642E9" w:rsidRDefault="009970FF" w:rsidP="00EE63EB">
      <w:pPr>
        <w:numPr>
          <w:ilvl w:val="0"/>
          <w:numId w:val="63"/>
        </w:numPr>
        <w:autoSpaceDE w:val="0"/>
        <w:autoSpaceDN w:val="0"/>
        <w:adjustRightInd w:val="0"/>
        <w:spacing w:line="276" w:lineRule="auto"/>
        <w:jc w:val="both"/>
        <w:rPr>
          <w:sz w:val="24"/>
          <w:szCs w:val="24"/>
        </w:rPr>
      </w:pPr>
      <w:r w:rsidRPr="006642E9">
        <w:rPr>
          <w:sz w:val="24"/>
          <w:szCs w:val="24"/>
        </w:rPr>
        <w:t>W razie zaistnienia okoliczności, o których mowa w ust. 6, w przypadku konieczności rozliczenia robót nieujętych w kosztorysie ofertowym, wartość robót zamiennych w stosunku do pierwotnie przyjętych technologii wykonania robót budowlanych, materiałów budowlanych, sprzętu, urządzeń zostanie ustalona przez Strony na podstawie stosownych protokołów w drodze negocjacji, w oparciu o ceny z kosztorysów zamiennych, katalogów lub innych nośników cenotwórczych (Sekocenbud z ostatniego kwartału).</w:t>
      </w:r>
    </w:p>
    <w:p w14:paraId="1C258AC2" w14:textId="7CD39AC7" w:rsidR="009970FF" w:rsidRPr="006642E9" w:rsidRDefault="009970FF" w:rsidP="00EE63EB">
      <w:pPr>
        <w:numPr>
          <w:ilvl w:val="0"/>
          <w:numId w:val="63"/>
        </w:numPr>
        <w:autoSpaceDE w:val="0"/>
        <w:autoSpaceDN w:val="0"/>
        <w:adjustRightInd w:val="0"/>
        <w:spacing w:line="276" w:lineRule="auto"/>
        <w:jc w:val="both"/>
        <w:rPr>
          <w:sz w:val="24"/>
          <w:szCs w:val="24"/>
        </w:rPr>
      </w:pPr>
      <w:r w:rsidRPr="006642E9">
        <w:rPr>
          <w:rFonts w:eastAsia="Calibri"/>
          <w:sz w:val="24"/>
          <w:szCs w:val="24"/>
          <w:lang w:eastAsia="en-US"/>
        </w:rPr>
        <w:t>W przypadku konieczności zlecenia robót dodatkowych nie ujętych w projekcie lub robót uzupełniających, ceny jednostkowe podane przez oferenta będą podstawą do skalkulowania wartości tych robót. Materiały nie występujące w ofercie a konieczne do wbudowania w ramach robót dodatkowych lub uzupełniających będą szacowane na podstawie średnich cen dla Mazowsza publikowanych w SEKOCENBUD</w:t>
      </w:r>
      <w:r w:rsidR="006E4A9C" w:rsidRPr="006642E9">
        <w:rPr>
          <w:rFonts w:eastAsia="Calibri"/>
          <w:sz w:val="24"/>
          <w:szCs w:val="24"/>
          <w:lang w:eastAsia="en-US"/>
        </w:rPr>
        <w:t>.</w:t>
      </w:r>
    </w:p>
    <w:p w14:paraId="6748E2B5" w14:textId="4EB636C0" w:rsidR="00360D4F" w:rsidRPr="006642E9" w:rsidRDefault="00360D4F" w:rsidP="003253F8">
      <w:pPr>
        <w:pStyle w:val="Tekstpodstawowy21"/>
        <w:shd w:val="clear" w:color="auto" w:fill="E6E6E6"/>
        <w:tabs>
          <w:tab w:val="left" w:pos="360"/>
        </w:tabs>
        <w:spacing w:line="276" w:lineRule="auto"/>
        <w:ind w:left="0"/>
        <w:jc w:val="center"/>
        <w:rPr>
          <w:b/>
          <w:sz w:val="24"/>
          <w:szCs w:val="24"/>
        </w:rPr>
      </w:pPr>
      <w:r w:rsidRPr="006642E9">
        <w:rPr>
          <w:b/>
          <w:sz w:val="24"/>
          <w:szCs w:val="24"/>
        </w:rPr>
        <w:t>§ 1</w:t>
      </w:r>
      <w:r w:rsidR="00EE63EB" w:rsidRPr="006642E9">
        <w:rPr>
          <w:b/>
          <w:sz w:val="24"/>
          <w:szCs w:val="24"/>
        </w:rPr>
        <w:t>2</w:t>
      </w:r>
    </w:p>
    <w:p w14:paraId="722E165D" w14:textId="77777777" w:rsidR="00360D4F" w:rsidRPr="006642E9" w:rsidRDefault="00360D4F" w:rsidP="003253F8">
      <w:pPr>
        <w:pStyle w:val="Tekstpodstawowy21"/>
        <w:shd w:val="clear" w:color="auto" w:fill="E6E6E6"/>
        <w:tabs>
          <w:tab w:val="left" w:pos="360"/>
        </w:tabs>
        <w:spacing w:line="276" w:lineRule="auto"/>
        <w:ind w:left="0"/>
        <w:jc w:val="center"/>
        <w:rPr>
          <w:b/>
          <w:sz w:val="24"/>
          <w:szCs w:val="24"/>
        </w:rPr>
      </w:pPr>
      <w:r w:rsidRPr="006642E9">
        <w:rPr>
          <w:b/>
          <w:sz w:val="24"/>
          <w:szCs w:val="24"/>
        </w:rPr>
        <w:t>Gwarancja</w:t>
      </w:r>
    </w:p>
    <w:p w14:paraId="6D1CDB1A" w14:textId="4B8DA2E7" w:rsidR="00360D4F" w:rsidRPr="006642E9" w:rsidRDefault="00360D4F" w:rsidP="00EE63EB">
      <w:pPr>
        <w:pStyle w:val="Akapitzlist"/>
        <w:numPr>
          <w:ilvl w:val="1"/>
          <w:numId w:val="55"/>
        </w:numPr>
        <w:tabs>
          <w:tab w:val="left" w:pos="426"/>
        </w:tabs>
        <w:spacing w:after="120" w:line="276" w:lineRule="auto"/>
        <w:contextualSpacing/>
        <w:jc w:val="both"/>
        <w:rPr>
          <w:sz w:val="24"/>
          <w:szCs w:val="24"/>
        </w:rPr>
      </w:pPr>
      <w:r w:rsidRPr="006642E9">
        <w:rPr>
          <w:sz w:val="24"/>
          <w:szCs w:val="24"/>
        </w:rPr>
        <w:t>Wykonawca ponosi wobec Zamawiającego odpowiedzialność z tytułu gwarancji i rękojmi za Wady przedmiotu Umowy  na zasadach określonych w KC</w:t>
      </w:r>
      <w:r w:rsidR="005466F6">
        <w:rPr>
          <w:sz w:val="24"/>
          <w:szCs w:val="24"/>
        </w:rPr>
        <w:t xml:space="preserve"> </w:t>
      </w:r>
      <w:r w:rsidR="005466F6" w:rsidRPr="005466F6">
        <w:rPr>
          <w:sz w:val="24"/>
          <w:szCs w:val="24"/>
        </w:rPr>
        <w:t>oraz postanowieniami niniejszej umowy.</w:t>
      </w:r>
    </w:p>
    <w:p w14:paraId="070E7540" w14:textId="77777777" w:rsidR="00360D4F" w:rsidRDefault="00360D4F" w:rsidP="00EE63EB">
      <w:pPr>
        <w:pStyle w:val="Akapitzlist"/>
        <w:numPr>
          <w:ilvl w:val="1"/>
          <w:numId w:val="55"/>
        </w:numPr>
        <w:tabs>
          <w:tab w:val="left" w:pos="567"/>
          <w:tab w:val="left" w:pos="851"/>
        </w:tabs>
        <w:spacing w:after="120" w:line="276" w:lineRule="auto"/>
        <w:jc w:val="both"/>
        <w:rPr>
          <w:sz w:val="24"/>
          <w:szCs w:val="24"/>
        </w:rPr>
      </w:pPr>
      <w:r w:rsidRPr="006642E9">
        <w:rPr>
          <w:sz w:val="24"/>
          <w:szCs w:val="24"/>
        </w:rPr>
        <w:t xml:space="preserve">Wykonawca udziela Zamawiającemu na wykonane roboty budowlane, stanowiące przedmiot Umowy, gwarancji jakości i rękojmi </w:t>
      </w:r>
      <w:r w:rsidRPr="006642E9">
        <w:rPr>
          <w:b/>
          <w:bCs/>
          <w:sz w:val="24"/>
          <w:szCs w:val="24"/>
        </w:rPr>
        <w:t>na okres …………. miesięcy</w:t>
      </w:r>
      <w:r w:rsidRPr="006642E9">
        <w:rPr>
          <w:sz w:val="24"/>
          <w:szCs w:val="24"/>
        </w:rPr>
        <w:t>, licząc od daty Odbioru końcowego robót.</w:t>
      </w:r>
    </w:p>
    <w:p w14:paraId="50B4D504" w14:textId="77777777" w:rsidR="005D4DA6" w:rsidRPr="006642E9" w:rsidRDefault="005D4DA6" w:rsidP="00EE63EB">
      <w:pPr>
        <w:pStyle w:val="Akapitzlist"/>
        <w:numPr>
          <w:ilvl w:val="0"/>
          <w:numId w:val="65"/>
        </w:numPr>
        <w:tabs>
          <w:tab w:val="left" w:pos="567"/>
          <w:tab w:val="left" w:pos="851"/>
        </w:tabs>
        <w:suppressAutoHyphens/>
        <w:autoSpaceDN w:val="0"/>
        <w:spacing w:line="276" w:lineRule="auto"/>
        <w:jc w:val="both"/>
        <w:rPr>
          <w:kern w:val="3"/>
          <w:sz w:val="24"/>
          <w:szCs w:val="24"/>
        </w:rPr>
      </w:pPr>
      <w:r w:rsidRPr="006642E9">
        <w:rPr>
          <w:kern w:val="3"/>
          <w:sz w:val="24"/>
          <w:szCs w:val="24"/>
        </w:rPr>
        <w:t xml:space="preserve">Odpowiedzialność Wykonawcy z tytułu udzielonej gwarancji jakości na wykonany przedmiot Umowy obejmuje wszystkie wykryte podczas eksploatacji urządzeń usterki i wady oraz uszkodzenia powstałe w czasie poprawnego, zgodnego z instrukcją jego użytkowania.  Gwarancja obejmuje odpowiedzialność z tytułu wad tkwiących w użytych materiałach i urządzeniach oraz w wadliwym wykonaniu prac oraz szkód powstałych w </w:t>
      </w:r>
      <w:r w:rsidRPr="006642E9">
        <w:rPr>
          <w:kern w:val="3"/>
          <w:sz w:val="24"/>
          <w:szCs w:val="24"/>
        </w:rPr>
        <w:lastRenderedPageBreak/>
        <w:t xml:space="preserve">związku z wystąpieniem wady.  </w:t>
      </w:r>
      <w:r w:rsidRPr="006642E9">
        <w:rPr>
          <w:rFonts w:eastAsia="Calibri"/>
          <w:kern w:val="3"/>
          <w:sz w:val="24"/>
          <w:szCs w:val="24"/>
        </w:rPr>
        <w:t xml:space="preserve">Zamawiający może wykonywać </w:t>
      </w:r>
      <w:r w:rsidRPr="006642E9">
        <w:rPr>
          <w:kern w:val="3"/>
          <w:sz w:val="24"/>
          <w:szCs w:val="24"/>
        </w:rPr>
        <w:t>uprawnienia z tytułu rękojmi za wady, niezależnie od uprawnień przysługujących mu z gwarancji.</w:t>
      </w:r>
    </w:p>
    <w:p w14:paraId="445CE035" w14:textId="77777777" w:rsidR="005D4DA6" w:rsidRPr="006642E9" w:rsidRDefault="005D4DA6" w:rsidP="00EE63EB">
      <w:pPr>
        <w:numPr>
          <w:ilvl w:val="0"/>
          <w:numId w:val="65"/>
        </w:numPr>
        <w:suppressAutoHyphens/>
        <w:autoSpaceDN w:val="0"/>
        <w:spacing w:line="276" w:lineRule="auto"/>
        <w:jc w:val="both"/>
        <w:rPr>
          <w:kern w:val="3"/>
          <w:sz w:val="24"/>
          <w:szCs w:val="24"/>
        </w:rPr>
      </w:pPr>
      <w:r w:rsidRPr="006642E9">
        <w:rPr>
          <w:kern w:val="3"/>
          <w:sz w:val="24"/>
          <w:szCs w:val="24"/>
        </w:rPr>
        <w:t>Wykonawca w okresie gwarancji zapewni swoim kosztem bezpłatny serwis, przeglądy serwisowe jeżeli są wymagane przez producentów urządzeń w tym koszt materiałów eksploatacyjnych. Koszty pierwszego uruchomienia zawierają się całkowicie w przedmiocie umowy.</w:t>
      </w:r>
    </w:p>
    <w:p w14:paraId="3A121E5B" w14:textId="77777777" w:rsidR="005D4DA6" w:rsidRPr="006642E9" w:rsidRDefault="005D4DA6" w:rsidP="00EE63EB">
      <w:pPr>
        <w:numPr>
          <w:ilvl w:val="0"/>
          <w:numId w:val="65"/>
        </w:numPr>
        <w:suppressAutoHyphens/>
        <w:autoSpaceDN w:val="0"/>
        <w:spacing w:line="276" w:lineRule="auto"/>
        <w:jc w:val="both"/>
        <w:rPr>
          <w:kern w:val="3"/>
          <w:sz w:val="24"/>
          <w:szCs w:val="24"/>
        </w:rPr>
      </w:pPr>
      <w:r w:rsidRPr="006642E9">
        <w:rPr>
          <w:kern w:val="3"/>
          <w:sz w:val="24"/>
          <w:szCs w:val="24"/>
        </w:rPr>
        <w:t>W okresie udzielonej gwarancji i rękojmi Wykonawca zobowiązany jest do świadczenia serwisu gwarancyjnego na swój koszt (obejmującego również dojazd i transport), polegającego na wymianie elementów przedmiotu umowy na wolne od wad lub usunięciu wad w drodze naprawy, usunięcia uszkodzenia przywracającego sprawność funkcjonalną urządzeń, ale również przywrócenia sprawności funkcjonalnej urządzeń w środowisku, w którym były ustawione.</w:t>
      </w:r>
    </w:p>
    <w:p w14:paraId="64235F60" w14:textId="77777777" w:rsidR="005D4DA6" w:rsidRPr="006642E9" w:rsidRDefault="005D4DA6" w:rsidP="00EE63EB">
      <w:pPr>
        <w:numPr>
          <w:ilvl w:val="0"/>
          <w:numId w:val="65"/>
        </w:numPr>
        <w:suppressAutoHyphens/>
        <w:autoSpaceDN w:val="0"/>
        <w:spacing w:line="276" w:lineRule="auto"/>
        <w:jc w:val="both"/>
        <w:rPr>
          <w:kern w:val="3"/>
          <w:sz w:val="24"/>
          <w:szCs w:val="24"/>
        </w:rPr>
      </w:pPr>
      <w:r w:rsidRPr="006642E9">
        <w:rPr>
          <w:kern w:val="3"/>
          <w:sz w:val="24"/>
          <w:szCs w:val="24"/>
        </w:rPr>
        <w:t>Czas reakcji serwisowej Wykonawcy w przypadku wad ujawnionych w okresie gwarancji i rękojmi wynosi do 3 dni roboczych (dni oprócz sobót i dni ustawowo wolnych od pracy w Polsce) od momentu otrzymania pisemnego zawiadomienia drogą email od Zamawiającego. W tym czasie Wykonawca zobowiązany jest stawić się w miejscu wykrycia wady celem dokonania oględzin wady, poinformowania Zamawiającego o proponowanym sposobie naprawy i ustalenia dalszego sposobu procedowania z wadą wspólnie z Zamawiającym.</w:t>
      </w:r>
    </w:p>
    <w:p w14:paraId="3C0EC94E" w14:textId="77777777" w:rsidR="005D4DA6" w:rsidRPr="006642E9" w:rsidRDefault="005D4DA6" w:rsidP="00EE63EB">
      <w:pPr>
        <w:numPr>
          <w:ilvl w:val="0"/>
          <w:numId w:val="65"/>
        </w:numPr>
        <w:suppressAutoHyphens/>
        <w:autoSpaceDN w:val="0"/>
        <w:spacing w:line="276" w:lineRule="auto"/>
        <w:jc w:val="both"/>
        <w:rPr>
          <w:kern w:val="3"/>
          <w:sz w:val="24"/>
          <w:szCs w:val="24"/>
        </w:rPr>
      </w:pPr>
      <w:r w:rsidRPr="006642E9">
        <w:rPr>
          <w:kern w:val="3"/>
          <w:sz w:val="24"/>
          <w:szCs w:val="24"/>
        </w:rPr>
        <w:t>Czas na zakończenie naprawy wynosi do 14 dni roboczych od zgłoszenia. W przypadku, gdy do zakończenia napraw  niezbędny będzie element/część, który wymaga wytworzenia lub pozyskania spoza granic Polski, strony ustalą dłuższy termin pozwalający na rzeczywiste dokonanie napraw.</w:t>
      </w:r>
    </w:p>
    <w:p w14:paraId="1E4D909A" w14:textId="77777777" w:rsidR="005D4DA6" w:rsidRPr="006642E9" w:rsidRDefault="005D4DA6" w:rsidP="00EE63EB">
      <w:pPr>
        <w:numPr>
          <w:ilvl w:val="0"/>
          <w:numId w:val="65"/>
        </w:numPr>
        <w:suppressAutoHyphens/>
        <w:autoSpaceDN w:val="0"/>
        <w:spacing w:line="276" w:lineRule="auto"/>
        <w:jc w:val="both"/>
        <w:rPr>
          <w:kern w:val="3"/>
          <w:sz w:val="24"/>
          <w:szCs w:val="24"/>
        </w:rPr>
      </w:pPr>
      <w:r w:rsidRPr="006642E9">
        <w:rPr>
          <w:kern w:val="3"/>
          <w:sz w:val="24"/>
          <w:szCs w:val="24"/>
        </w:rPr>
        <w:t>W przypadku, gdy po trzech naprawach serwisowych nastąpi kolejne uszkodzenie tego samego elementu, zostanie on wymieniony przez Wykonawcę na nowy element o parametrach równoważnych i w takim wypadku okres gwarancji i rękojmi na ten element biegnie od dnia jego zamontowania.</w:t>
      </w:r>
    </w:p>
    <w:p w14:paraId="20B12091" w14:textId="77777777" w:rsidR="005D4DA6" w:rsidRPr="006642E9" w:rsidRDefault="005D4DA6" w:rsidP="00EE63EB">
      <w:pPr>
        <w:numPr>
          <w:ilvl w:val="0"/>
          <w:numId w:val="65"/>
        </w:numPr>
        <w:suppressAutoHyphens/>
        <w:autoSpaceDN w:val="0"/>
        <w:spacing w:line="276" w:lineRule="auto"/>
        <w:jc w:val="both"/>
        <w:rPr>
          <w:kern w:val="3"/>
          <w:sz w:val="24"/>
          <w:szCs w:val="24"/>
        </w:rPr>
      </w:pPr>
      <w:r w:rsidRPr="006642E9">
        <w:rPr>
          <w:kern w:val="3"/>
          <w:sz w:val="24"/>
          <w:szCs w:val="24"/>
        </w:rPr>
        <w:t>W razie ujawnienia w toku czynności odbioru lub w Okresie Rękojmi lub Okresie Gwarancji, wad nienadających się do usunięcia, Zamawiający może żądać ponownego wykonania Przedmiotu Umowy lub jego części.</w:t>
      </w:r>
    </w:p>
    <w:p w14:paraId="463B0C21" w14:textId="77777777" w:rsidR="005D4DA6" w:rsidRPr="006642E9" w:rsidRDefault="005D4DA6" w:rsidP="00EE63EB">
      <w:pPr>
        <w:numPr>
          <w:ilvl w:val="0"/>
          <w:numId w:val="65"/>
        </w:numPr>
        <w:suppressAutoHyphens/>
        <w:autoSpaceDN w:val="0"/>
        <w:spacing w:line="276" w:lineRule="auto"/>
        <w:jc w:val="both"/>
        <w:rPr>
          <w:kern w:val="3"/>
          <w:sz w:val="24"/>
          <w:szCs w:val="24"/>
        </w:rPr>
      </w:pPr>
      <w:r w:rsidRPr="006642E9">
        <w:rPr>
          <w:kern w:val="3"/>
          <w:sz w:val="24"/>
          <w:szCs w:val="24"/>
        </w:rPr>
        <w:t>W przypadku usuwania wady trwającego powyżej 14 dni, Wykonawca zobowiązany jest do przedłużenia okresu gwarancji o czas naprawy. W przypadku wymiany danego elementu przedmiotu umowy na nowy, okres gwarancji na wymieniony element biegnie od nowa.</w:t>
      </w:r>
    </w:p>
    <w:p w14:paraId="624D2354" w14:textId="77777777" w:rsidR="005D4DA6" w:rsidRPr="006642E9" w:rsidRDefault="005D4DA6" w:rsidP="00EE63EB">
      <w:pPr>
        <w:numPr>
          <w:ilvl w:val="0"/>
          <w:numId w:val="65"/>
        </w:numPr>
        <w:suppressAutoHyphens/>
        <w:autoSpaceDN w:val="0"/>
        <w:spacing w:line="276" w:lineRule="auto"/>
        <w:jc w:val="both"/>
        <w:rPr>
          <w:kern w:val="3"/>
          <w:sz w:val="24"/>
          <w:szCs w:val="24"/>
        </w:rPr>
      </w:pPr>
      <w:r w:rsidRPr="006642E9">
        <w:rPr>
          <w:kern w:val="3"/>
          <w:sz w:val="24"/>
          <w:szCs w:val="24"/>
        </w:rPr>
        <w:t>Okres od zgłoszenia wady do potwierdzenia jej usunięcia przedłuża odpowiednio Okres Rękojmi lub Okres Gwarancji o ten czas co do wymienionego lub naprawionego elementu Przedmiotu Umowy.  W przypadku usunięcia wady w ramach reżimu gwarancji, Okres Gwarancji biegnie na nowo dla wymienionego lub naprawionego elementu lub części Przedmiotu Umowy od chwili podpisania protokołu usunięcia wady.</w:t>
      </w:r>
    </w:p>
    <w:p w14:paraId="44514972" w14:textId="77777777" w:rsidR="005D4DA6" w:rsidRPr="006642E9" w:rsidRDefault="005D4DA6" w:rsidP="00EE63EB">
      <w:pPr>
        <w:numPr>
          <w:ilvl w:val="0"/>
          <w:numId w:val="65"/>
        </w:numPr>
        <w:suppressAutoHyphens/>
        <w:autoSpaceDN w:val="0"/>
        <w:spacing w:line="276" w:lineRule="auto"/>
        <w:jc w:val="both"/>
        <w:rPr>
          <w:kern w:val="3"/>
          <w:sz w:val="24"/>
          <w:szCs w:val="24"/>
        </w:rPr>
      </w:pPr>
      <w:r w:rsidRPr="006642E9">
        <w:rPr>
          <w:kern w:val="3"/>
          <w:sz w:val="24"/>
          <w:szCs w:val="24"/>
        </w:rPr>
        <w:t>Zamawiający zgłasza reklamacje Wykonawcy w formie pisemnej na adres e-mailem ………………………………</w:t>
      </w:r>
    </w:p>
    <w:p w14:paraId="7D7B84E2" w14:textId="77777777" w:rsidR="005D4DA6" w:rsidRPr="006642E9" w:rsidRDefault="005D4DA6" w:rsidP="00EE63EB">
      <w:pPr>
        <w:numPr>
          <w:ilvl w:val="0"/>
          <w:numId w:val="65"/>
        </w:numPr>
        <w:suppressAutoHyphens/>
        <w:autoSpaceDN w:val="0"/>
        <w:spacing w:line="276" w:lineRule="auto"/>
        <w:jc w:val="both"/>
        <w:rPr>
          <w:kern w:val="3"/>
          <w:sz w:val="24"/>
          <w:szCs w:val="24"/>
        </w:rPr>
      </w:pPr>
      <w:r w:rsidRPr="006642E9">
        <w:rPr>
          <w:kern w:val="3"/>
          <w:sz w:val="24"/>
          <w:szCs w:val="24"/>
        </w:rPr>
        <w:t>Niniejsza gwarancja nie wyłącza, nie ogranicza oraz nie zawiesza uprawnień Zamawiającego związanych z rękojmią za wady.</w:t>
      </w:r>
    </w:p>
    <w:p w14:paraId="06A5D694" w14:textId="77777777" w:rsidR="005D4DA6" w:rsidRPr="006642E9" w:rsidRDefault="005D4DA6" w:rsidP="00EE63EB">
      <w:pPr>
        <w:numPr>
          <w:ilvl w:val="0"/>
          <w:numId w:val="65"/>
        </w:numPr>
        <w:suppressAutoHyphens/>
        <w:autoSpaceDN w:val="0"/>
        <w:spacing w:line="276" w:lineRule="auto"/>
        <w:jc w:val="both"/>
        <w:rPr>
          <w:kern w:val="3"/>
          <w:sz w:val="24"/>
          <w:szCs w:val="24"/>
        </w:rPr>
      </w:pPr>
      <w:r w:rsidRPr="006642E9">
        <w:rPr>
          <w:kern w:val="3"/>
          <w:sz w:val="24"/>
          <w:szCs w:val="24"/>
        </w:rPr>
        <w:lastRenderedPageBreak/>
        <w:t>Roszczenia z tytułu rękojmi i gwarancji mogą być dochodzone po upływie jej terminu, jeżeli Zamawiający ujawni wadę odpowiednio w Okresie Rękojmi lub Okresie Gwarancji.</w:t>
      </w:r>
    </w:p>
    <w:p w14:paraId="2325A4A3" w14:textId="77777777" w:rsidR="005D4DA6" w:rsidRPr="006642E9" w:rsidRDefault="005D4DA6" w:rsidP="00EE63EB">
      <w:pPr>
        <w:numPr>
          <w:ilvl w:val="0"/>
          <w:numId w:val="65"/>
        </w:numPr>
        <w:suppressAutoHyphens/>
        <w:autoSpaceDN w:val="0"/>
        <w:spacing w:line="276" w:lineRule="auto"/>
        <w:jc w:val="both"/>
        <w:rPr>
          <w:kern w:val="3"/>
          <w:sz w:val="24"/>
          <w:szCs w:val="24"/>
        </w:rPr>
      </w:pPr>
      <w:r w:rsidRPr="006642E9">
        <w:rPr>
          <w:kern w:val="3"/>
          <w:sz w:val="24"/>
          <w:szCs w:val="24"/>
        </w:rPr>
        <w:t>W przypadku, gdy Wykonawca w okresie gwarancji jakości i rękojmi za wady nie usunie wady, o której został poinformowany przez Zamawiającego, w terminie określonym w umowie, Zamawiający ma prawo usunąć wadę we własnym zakresie  lub przy pomocy osoby trzeciej na ryzyko i koszt Wykonawcy.</w:t>
      </w:r>
    </w:p>
    <w:p w14:paraId="7629D5E1" w14:textId="77777777" w:rsidR="005D4DA6" w:rsidRPr="006642E9" w:rsidRDefault="005D4DA6" w:rsidP="00EE63EB">
      <w:pPr>
        <w:numPr>
          <w:ilvl w:val="0"/>
          <w:numId w:val="65"/>
        </w:numPr>
        <w:suppressAutoHyphens/>
        <w:autoSpaceDN w:val="0"/>
        <w:spacing w:line="276" w:lineRule="auto"/>
        <w:jc w:val="both"/>
        <w:rPr>
          <w:kern w:val="3"/>
          <w:sz w:val="24"/>
          <w:szCs w:val="24"/>
        </w:rPr>
      </w:pPr>
      <w:r w:rsidRPr="006642E9">
        <w:rPr>
          <w:kern w:val="3"/>
          <w:sz w:val="24"/>
          <w:szCs w:val="24"/>
        </w:rPr>
        <w:t>Gwarancja obejmuje także wady prawne. Wykonawca zwolni Zamawiającego od ewentualnych roszczeń osób trzecich wynikających z naruszenia praw własności intelektualnej lub przemysłowej, w tym praw autorskich, patentów, praw ochronnych na znaki towarowe oraz praw z rejestracji na wzory użytkowe i przemysłowe, pozostające w związku z wprowadzeniem towarów do obrotu na terytorium Rzeczypospolitej Polskiej.</w:t>
      </w:r>
    </w:p>
    <w:p w14:paraId="3DFF22AF" w14:textId="77777777" w:rsidR="005D4DA6" w:rsidRPr="006642E9" w:rsidRDefault="005D4DA6" w:rsidP="00EE63EB">
      <w:pPr>
        <w:numPr>
          <w:ilvl w:val="0"/>
          <w:numId w:val="65"/>
        </w:numPr>
        <w:suppressAutoHyphens/>
        <w:autoSpaceDN w:val="0"/>
        <w:spacing w:line="276" w:lineRule="auto"/>
        <w:jc w:val="both"/>
        <w:rPr>
          <w:kern w:val="3"/>
          <w:sz w:val="24"/>
          <w:szCs w:val="24"/>
        </w:rPr>
      </w:pPr>
      <w:r w:rsidRPr="006642E9">
        <w:rPr>
          <w:kern w:val="3"/>
          <w:sz w:val="24"/>
          <w:szCs w:val="24"/>
        </w:rPr>
        <w:t>Przeglądy gwarancyjne przeprowadzane są na wezwanie Zamawiającego, przy czym ostatni z nich odbędzie się w terminie nie krótszym niż 14 dni roboczych przed upływem okresu rękojmi i gwarancji jakości.</w:t>
      </w:r>
    </w:p>
    <w:p w14:paraId="7FE2567B" w14:textId="77777777" w:rsidR="005D4DA6" w:rsidRPr="006642E9" w:rsidRDefault="005D4DA6" w:rsidP="00EE63EB">
      <w:pPr>
        <w:numPr>
          <w:ilvl w:val="0"/>
          <w:numId w:val="65"/>
        </w:numPr>
        <w:suppressAutoHyphens/>
        <w:autoSpaceDN w:val="0"/>
        <w:spacing w:line="276" w:lineRule="auto"/>
        <w:jc w:val="both"/>
        <w:rPr>
          <w:kern w:val="3"/>
          <w:sz w:val="24"/>
          <w:szCs w:val="24"/>
        </w:rPr>
      </w:pPr>
      <w:r w:rsidRPr="006642E9">
        <w:rPr>
          <w:kern w:val="3"/>
          <w:sz w:val="24"/>
          <w:szCs w:val="24"/>
        </w:rPr>
        <w:t>Przeglądy gwarancyjne przeprowadzane są komisyjnie przy udziale upoważnionych przedstawicieli Zamawiającego i Wykonawcy. Nieobecność Wykonawcy nie wstrzymuje przeprowadzenia przeglądu, a Zamawiający jest wówczas zobowiązany przesłać Wykonawcy protokół przeglądu gwarancyjnego wraz z wezwaniem do usunięcia stwierdzonych Wad gwarancyjnych w określonym przez Zamawiającego terminie.</w:t>
      </w:r>
    </w:p>
    <w:p w14:paraId="291CB4C1" w14:textId="77777777" w:rsidR="005D4DA6" w:rsidRPr="006642E9" w:rsidRDefault="005D4DA6" w:rsidP="00EE63EB">
      <w:pPr>
        <w:numPr>
          <w:ilvl w:val="0"/>
          <w:numId w:val="65"/>
        </w:numPr>
        <w:suppressAutoHyphens/>
        <w:autoSpaceDN w:val="0"/>
        <w:spacing w:line="276" w:lineRule="auto"/>
        <w:jc w:val="both"/>
        <w:rPr>
          <w:kern w:val="3"/>
          <w:sz w:val="24"/>
          <w:szCs w:val="24"/>
        </w:rPr>
      </w:pPr>
      <w:r w:rsidRPr="006642E9">
        <w:rPr>
          <w:kern w:val="3"/>
          <w:sz w:val="24"/>
          <w:szCs w:val="24"/>
        </w:rPr>
        <w:t>Przeglądy gwarancyjne polegają na ocenie robót związanych z usunięciem Wad ujawnionych w okresie rękojmi lub gwarancji jakości.</w:t>
      </w:r>
    </w:p>
    <w:p w14:paraId="4D4F248F" w14:textId="77777777" w:rsidR="005D4DA6" w:rsidRPr="006642E9" w:rsidRDefault="005D4DA6" w:rsidP="00EE63EB">
      <w:pPr>
        <w:numPr>
          <w:ilvl w:val="0"/>
          <w:numId w:val="65"/>
        </w:numPr>
        <w:suppressAutoHyphens/>
        <w:autoSpaceDN w:val="0"/>
        <w:spacing w:line="276" w:lineRule="auto"/>
        <w:jc w:val="both"/>
        <w:rPr>
          <w:kern w:val="3"/>
          <w:sz w:val="24"/>
          <w:szCs w:val="24"/>
        </w:rPr>
      </w:pPr>
      <w:r w:rsidRPr="006642E9">
        <w:rPr>
          <w:kern w:val="3"/>
          <w:sz w:val="24"/>
          <w:szCs w:val="24"/>
        </w:rPr>
        <w:t>Odbiory gwarancyjne będą przeprowadzane dwukrotnie: w okresie gwarancji jakości i w okresie rękojmi, w ciągu 14 dni roboczych przed upływem odpowiednio: okresu gwarancji jakości lub okresu rękojmi (</w:t>
      </w:r>
      <w:r w:rsidRPr="006642E9">
        <w:rPr>
          <w:i/>
          <w:iCs/>
          <w:kern w:val="3"/>
          <w:sz w:val="24"/>
          <w:szCs w:val="24"/>
        </w:rPr>
        <w:t>w zależności od tego, który z podanych okresów jest dłuższy</w:t>
      </w:r>
      <w:r w:rsidRPr="006642E9">
        <w:rPr>
          <w:kern w:val="3"/>
          <w:sz w:val="24"/>
          <w:szCs w:val="24"/>
        </w:rPr>
        <w:t>) , w celu oceny robót związanych z usunięciem Wad ujawnionych w okresie gwarancji jakości lub rękojmi za wady.</w:t>
      </w:r>
    </w:p>
    <w:p w14:paraId="703A509F" w14:textId="77777777" w:rsidR="005D4DA6" w:rsidRPr="006642E9" w:rsidRDefault="005D4DA6" w:rsidP="00EE63EB">
      <w:pPr>
        <w:numPr>
          <w:ilvl w:val="0"/>
          <w:numId w:val="65"/>
        </w:numPr>
        <w:suppressAutoHyphens/>
        <w:autoSpaceDN w:val="0"/>
        <w:spacing w:line="276" w:lineRule="auto"/>
        <w:jc w:val="both"/>
        <w:rPr>
          <w:kern w:val="3"/>
          <w:sz w:val="24"/>
          <w:szCs w:val="24"/>
        </w:rPr>
      </w:pPr>
      <w:r w:rsidRPr="006642E9">
        <w:rPr>
          <w:kern w:val="3"/>
          <w:sz w:val="24"/>
          <w:szCs w:val="24"/>
        </w:rPr>
        <w:t>Odbiór gwarancyjny będzie dokonywany komisyjnie przy udziale upoważnionych przedstawicieli Zamawiającego i upoważnionych przedstawicieli Wykonawcy.</w:t>
      </w:r>
    </w:p>
    <w:p w14:paraId="0833D954" w14:textId="77777777" w:rsidR="005D4DA6" w:rsidRPr="006642E9" w:rsidRDefault="005D4DA6" w:rsidP="00EE63EB">
      <w:pPr>
        <w:numPr>
          <w:ilvl w:val="0"/>
          <w:numId w:val="65"/>
        </w:numPr>
        <w:suppressAutoHyphens/>
        <w:autoSpaceDN w:val="0"/>
        <w:spacing w:line="276" w:lineRule="auto"/>
        <w:jc w:val="both"/>
        <w:rPr>
          <w:kern w:val="3"/>
          <w:sz w:val="24"/>
          <w:szCs w:val="24"/>
        </w:rPr>
      </w:pPr>
      <w:r w:rsidRPr="006642E9">
        <w:rPr>
          <w:kern w:val="3"/>
          <w:sz w:val="24"/>
          <w:szCs w:val="24"/>
        </w:rPr>
        <w:t>Odbiór gwarancyjny potwierdzany jest protokołem odbioru usunięcia Wad, sporządzanym po usunięciu wszystkich Wad ujawnionych w okresie rękojmi lub gwarancji. Odbioru ostatecznego dokonuje się po upływie okresu rękojmi i gwarancji jakości.</w:t>
      </w:r>
    </w:p>
    <w:p w14:paraId="48251ED7" w14:textId="77777777" w:rsidR="005D4DA6" w:rsidRPr="006642E9" w:rsidRDefault="005D4DA6" w:rsidP="00EE63EB">
      <w:pPr>
        <w:numPr>
          <w:ilvl w:val="0"/>
          <w:numId w:val="65"/>
        </w:numPr>
        <w:suppressAutoHyphens/>
        <w:autoSpaceDN w:val="0"/>
        <w:spacing w:line="276" w:lineRule="auto"/>
        <w:jc w:val="both"/>
        <w:rPr>
          <w:kern w:val="3"/>
          <w:sz w:val="24"/>
          <w:szCs w:val="24"/>
        </w:rPr>
      </w:pPr>
      <w:r w:rsidRPr="006642E9">
        <w:rPr>
          <w:kern w:val="3"/>
          <w:sz w:val="24"/>
          <w:szCs w:val="24"/>
        </w:rPr>
        <w:t>Odbiór ostateczny służy potwierdzeniu usunięcia wszystkich Wad ujawnionych w okresie rękojmi i gwarancji jakości, w celu potwierdzenia usunięcia tych Wad i potwierdzenia wypełnienia przez Wykonawcę wszystkich obowiązków wynikających z Umowy.</w:t>
      </w:r>
    </w:p>
    <w:p w14:paraId="531D0834" w14:textId="77777777" w:rsidR="005D4DA6" w:rsidRPr="006642E9" w:rsidRDefault="005D4DA6" w:rsidP="00EE63EB">
      <w:pPr>
        <w:numPr>
          <w:ilvl w:val="0"/>
          <w:numId w:val="65"/>
        </w:numPr>
        <w:suppressAutoHyphens/>
        <w:autoSpaceDN w:val="0"/>
        <w:spacing w:line="276" w:lineRule="auto"/>
        <w:jc w:val="both"/>
        <w:rPr>
          <w:kern w:val="3"/>
          <w:sz w:val="24"/>
          <w:szCs w:val="24"/>
        </w:rPr>
      </w:pPr>
      <w:r w:rsidRPr="006642E9">
        <w:rPr>
          <w:kern w:val="3"/>
          <w:sz w:val="24"/>
          <w:szCs w:val="24"/>
        </w:rPr>
        <w:t>Z Odbioru ostatecznego sporządza się przed upływem okresu rękojmi i gwarancji Protokół odbioru ostatecznego.  T</w:t>
      </w:r>
      <w:r w:rsidRPr="006642E9">
        <w:rPr>
          <w:rFonts w:eastAsia="Calibri"/>
          <w:kern w:val="3"/>
          <w:sz w:val="24"/>
          <w:szCs w:val="24"/>
        </w:rPr>
        <w:t xml:space="preserve">ermin </w:t>
      </w:r>
      <w:r w:rsidRPr="006642E9">
        <w:rPr>
          <w:kern w:val="3"/>
          <w:sz w:val="24"/>
          <w:szCs w:val="24"/>
        </w:rPr>
        <w:t>gwarancji ulega przedłużeniu o czas usunięcia wady, jeśli powiadomienie o wadzie nastąpiło jeszcze w okresie gwarancji.</w:t>
      </w:r>
    </w:p>
    <w:p w14:paraId="1BD09486" w14:textId="77777777" w:rsidR="005D4DA6" w:rsidRPr="006642E9" w:rsidRDefault="005D4DA6" w:rsidP="00EE63EB">
      <w:pPr>
        <w:numPr>
          <w:ilvl w:val="0"/>
          <w:numId w:val="65"/>
        </w:numPr>
        <w:suppressAutoHyphens/>
        <w:autoSpaceDN w:val="0"/>
        <w:spacing w:line="276" w:lineRule="auto"/>
        <w:jc w:val="both"/>
        <w:rPr>
          <w:kern w:val="3"/>
          <w:sz w:val="24"/>
          <w:szCs w:val="24"/>
        </w:rPr>
      </w:pPr>
      <w:r w:rsidRPr="006642E9">
        <w:rPr>
          <w:kern w:val="3"/>
          <w:sz w:val="24"/>
          <w:szCs w:val="24"/>
        </w:rPr>
        <w:t xml:space="preserve">Udzielona rękojmia i gwarancja nie naruszają prawa Zamawiającego do dochodzenia roszczeń o naprawienie szkody w pełnej wysokości na zasadach określonych w Kodeksie cywilnym. </w:t>
      </w:r>
    </w:p>
    <w:p w14:paraId="2BDEA628" w14:textId="474B732D" w:rsidR="00360D4F" w:rsidRPr="006642E9" w:rsidRDefault="00360D4F" w:rsidP="003253F8">
      <w:pPr>
        <w:pStyle w:val="Tekstpodstawowy21"/>
        <w:shd w:val="clear" w:color="auto" w:fill="E6E6E6"/>
        <w:tabs>
          <w:tab w:val="left" w:pos="360"/>
        </w:tabs>
        <w:spacing w:line="276" w:lineRule="auto"/>
        <w:ind w:left="0"/>
        <w:jc w:val="center"/>
        <w:rPr>
          <w:b/>
          <w:sz w:val="24"/>
          <w:szCs w:val="24"/>
        </w:rPr>
      </w:pPr>
      <w:r w:rsidRPr="006642E9">
        <w:rPr>
          <w:b/>
          <w:sz w:val="24"/>
          <w:szCs w:val="24"/>
        </w:rPr>
        <w:t>§ 1</w:t>
      </w:r>
      <w:r w:rsidR="00EE63EB" w:rsidRPr="006642E9">
        <w:rPr>
          <w:b/>
          <w:sz w:val="24"/>
          <w:szCs w:val="24"/>
        </w:rPr>
        <w:t>3</w:t>
      </w:r>
    </w:p>
    <w:p w14:paraId="17991F54" w14:textId="77777777" w:rsidR="00360D4F" w:rsidRPr="006642E9" w:rsidRDefault="00360D4F" w:rsidP="003253F8">
      <w:pPr>
        <w:pStyle w:val="Tekstpodstawowy21"/>
        <w:shd w:val="clear" w:color="auto" w:fill="E6E6E6"/>
        <w:tabs>
          <w:tab w:val="left" w:pos="360"/>
        </w:tabs>
        <w:spacing w:line="276" w:lineRule="auto"/>
        <w:ind w:left="0"/>
        <w:jc w:val="center"/>
        <w:rPr>
          <w:b/>
          <w:sz w:val="24"/>
          <w:szCs w:val="24"/>
        </w:rPr>
      </w:pPr>
      <w:r w:rsidRPr="006642E9">
        <w:rPr>
          <w:b/>
          <w:sz w:val="24"/>
          <w:szCs w:val="24"/>
        </w:rPr>
        <w:t>Kary umowne</w:t>
      </w:r>
    </w:p>
    <w:p w14:paraId="6853A857" w14:textId="77777777" w:rsidR="00360D4F" w:rsidRPr="006642E9" w:rsidRDefault="00360D4F" w:rsidP="003253F8">
      <w:pPr>
        <w:numPr>
          <w:ilvl w:val="12"/>
          <w:numId w:val="0"/>
        </w:numPr>
        <w:spacing w:line="276" w:lineRule="auto"/>
        <w:jc w:val="both"/>
        <w:rPr>
          <w:sz w:val="24"/>
          <w:szCs w:val="24"/>
        </w:rPr>
      </w:pPr>
      <w:r w:rsidRPr="006642E9">
        <w:rPr>
          <w:sz w:val="24"/>
          <w:szCs w:val="24"/>
        </w:rPr>
        <w:t>1.Strony postanawiają, że obowiązującą je formę odszkodowania stanowią kary umowne.</w:t>
      </w:r>
    </w:p>
    <w:p w14:paraId="6C6DEEBD" w14:textId="77777777" w:rsidR="00360D4F" w:rsidRPr="006642E9" w:rsidRDefault="00360D4F" w:rsidP="003253F8">
      <w:pPr>
        <w:numPr>
          <w:ilvl w:val="12"/>
          <w:numId w:val="0"/>
        </w:numPr>
        <w:spacing w:line="276" w:lineRule="auto"/>
        <w:ind w:left="331" w:hanging="283"/>
        <w:jc w:val="both"/>
        <w:rPr>
          <w:sz w:val="24"/>
          <w:szCs w:val="24"/>
        </w:rPr>
      </w:pPr>
      <w:r w:rsidRPr="006642E9">
        <w:rPr>
          <w:sz w:val="24"/>
          <w:szCs w:val="24"/>
        </w:rPr>
        <w:t xml:space="preserve">2. Kary te będą naliczane w następujących wypadkach i  wysokościach: </w:t>
      </w:r>
    </w:p>
    <w:p w14:paraId="506CC065" w14:textId="77777777" w:rsidR="00360D4F" w:rsidRPr="006642E9" w:rsidRDefault="00360D4F" w:rsidP="003253F8">
      <w:pPr>
        <w:numPr>
          <w:ilvl w:val="12"/>
          <w:numId w:val="0"/>
        </w:numPr>
        <w:spacing w:line="276" w:lineRule="auto"/>
        <w:ind w:left="331" w:hanging="283"/>
        <w:jc w:val="both"/>
        <w:rPr>
          <w:sz w:val="24"/>
          <w:szCs w:val="24"/>
        </w:rPr>
      </w:pPr>
      <w:r w:rsidRPr="006642E9">
        <w:rPr>
          <w:sz w:val="24"/>
          <w:szCs w:val="24"/>
        </w:rPr>
        <w:lastRenderedPageBreak/>
        <w:t xml:space="preserve">   1/ Wykonawca płaci Zamawiającemu  kary umowne: </w:t>
      </w:r>
    </w:p>
    <w:p w14:paraId="771DC6B8" w14:textId="7BE6FAA9" w:rsidR="00360D4F" w:rsidRPr="006642E9" w:rsidRDefault="00360D4F" w:rsidP="003253F8">
      <w:pPr>
        <w:numPr>
          <w:ilvl w:val="12"/>
          <w:numId w:val="0"/>
        </w:numPr>
        <w:spacing w:line="276" w:lineRule="auto"/>
        <w:ind w:left="851" w:hanging="284"/>
        <w:jc w:val="both"/>
        <w:rPr>
          <w:sz w:val="24"/>
          <w:szCs w:val="24"/>
        </w:rPr>
      </w:pPr>
      <w:r w:rsidRPr="006642E9">
        <w:rPr>
          <w:sz w:val="24"/>
          <w:szCs w:val="24"/>
        </w:rPr>
        <w:t xml:space="preserve"> a/ za zwłokę w wykonaniu określonego w umowie przedmiotu odbioru w wysokości </w:t>
      </w:r>
      <w:r w:rsidRPr="006642E9">
        <w:rPr>
          <w:sz w:val="24"/>
          <w:szCs w:val="24"/>
        </w:rPr>
        <w:br/>
        <w:t>0,</w:t>
      </w:r>
      <w:r w:rsidR="00983F14">
        <w:rPr>
          <w:sz w:val="24"/>
          <w:szCs w:val="24"/>
        </w:rPr>
        <w:t>3</w:t>
      </w:r>
      <w:r w:rsidR="00000174" w:rsidRPr="006642E9">
        <w:rPr>
          <w:sz w:val="24"/>
          <w:szCs w:val="24"/>
        </w:rPr>
        <w:t xml:space="preserve"> </w:t>
      </w:r>
      <w:r w:rsidRPr="006642E9">
        <w:rPr>
          <w:sz w:val="24"/>
          <w:szCs w:val="24"/>
        </w:rPr>
        <w:t xml:space="preserve">% wynagrodzenia ustalonego w umowie za każdy dzień zwłoki. </w:t>
      </w:r>
    </w:p>
    <w:p w14:paraId="4C5D6D7D" w14:textId="3FACE937" w:rsidR="00360D4F" w:rsidRPr="006642E9" w:rsidRDefault="00360D4F" w:rsidP="003253F8">
      <w:pPr>
        <w:numPr>
          <w:ilvl w:val="12"/>
          <w:numId w:val="0"/>
        </w:numPr>
        <w:spacing w:line="276" w:lineRule="auto"/>
        <w:ind w:left="851" w:hanging="284"/>
        <w:jc w:val="both"/>
        <w:rPr>
          <w:sz w:val="24"/>
          <w:szCs w:val="24"/>
        </w:rPr>
      </w:pPr>
      <w:r w:rsidRPr="006642E9">
        <w:rPr>
          <w:sz w:val="24"/>
          <w:szCs w:val="24"/>
        </w:rPr>
        <w:t xml:space="preserve"> b/ za zwłokę w usunięciu wad stwierdzonych przy odbiorze lub w okresie rękojmi - </w:t>
      </w:r>
      <w:r w:rsidRPr="006642E9">
        <w:rPr>
          <w:sz w:val="24"/>
          <w:szCs w:val="24"/>
        </w:rPr>
        <w:br/>
        <w:t>w wysokości 0,</w:t>
      </w:r>
      <w:r w:rsidR="00983F14">
        <w:rPr>
          <w:sz w:val="24"/>
          <w:szCs w:val="24"/>
        </w:rPr>
        <w:t>3</w:t>
      </w:r>
      <w:r w:rsidR="00000174" w:rsidRPr="006642E9">
        <w:rPr>
          <w:sz w:val="24"/>
          <w:szCs w:val="24"/>
        </w:rPr>
        <w:t xml:space="preserve"> </w:t>
      </w:r>
      <w:r w:rsidRPr="006642E9">
        <w:rPr>
          <w:sz w:val="24"/>
          <w:szCs w:val="24"/>
        </w:rPr>
        <w:t xml:space="preserve">% wynagrodzenia umownego za wykonany przedmiot odbioru za każdy dzień zwłoki liczonej od dnia wyznaczonego na usunięcie wad, </w:t>
      </w:r>
    </w:p>
    <w:p w14:paraId="69B48592" w14:textId="171B1E4C" w:rsidR="00360D4F" w:rsidRPr="006642E9" w:rsidRDefault="00983F14" w:rsidP="003253F8">
      <w:pPr>
        <w:numPr>
          <w:ilvl w:val="12"/>
          <w:numId w:val="0"/>
        </w:numPr>
        <w:spacing w:line="276" w:lineRule="auto"/>
        <w:ind w:left="851" w:hanging="284"/>
        <w:jc w:val="both"/>
        <w:rPr>
          <w:sz w:val="24"/>
          <w:szCs w:val="24"/>
        </w:rPr>
      </w:pPr>
      <w:r>
        <w:rPr>
          <w:sz w:val="24"/>
          <w:szCs w:val="24"/>
        </w:rPr>
        <w:t>c</w:t>
      </w:r>
      <w:r w:rsidR="00360D4F" w:rsidRPr="006642E9">
        <w:rPr>
          <w:sz w:val="24"/>
          <w:szCs w:val="24"/>
        </w:rPr>
        <w:t xml:space="preserve">/ za spowodowanie przerwy w realizacji robot z przyczyn zależnych od Wykonawcy </w:t>
      </w:r>
      <w:r w:rsidR="00360D4F" w:rsidRPr="006642E9">
        <w:rPr>
          <w:sz w:val="24"/>
          <w:szCs w:val="24"/>
        </w:rPr>
        <w:br/>
        <w:t xml:space="preserve"> w wysokości 0,</w:t>
      </w:r>
      <w:r>
        <w:rPr>
          <w:sz w:val="24"/>
          <w:szCs w:val="24"/>
        </w:rPr>
        <w:t>5</w:t>
      </w:r>
      <w:r w:rsidR="00BD72E2" w:rsidRPr="006642E9">
        <w:rPr>
          <w:sz w:val="24"/>
          <w:szCs w:val="24"/>
        </w:rPr>
        <w:t xml:space="preserve"> </w:t>
      </w:r>
      <w:r w:rsidR="00360D4F" w:rsidRPr="006642E9">
        <w:rPr>
          <w:sz w:val="24"/>
          <w:szCs w:val="24"/>
        </w:rPr>
        <w:t xml:space="preserve">% wynagrodzenia umownego  za każdy dzień   przerwy, </w:t>
      </w:r>
    </w:p>
    <w:p w14:paraId="4D752FB1" w14:textId="161793B6" w:rsidR="00360D4F" w:rsidRPr="006642E9" w:rsidRDefault="00360D4F" w:rsidP="003253F8">
      <w:pPr>
        <w:numPr>
          <w:ilvl w:val="12"/>
          <w:numId w:val="0"/>
        </w:numPr>
        <w:spacing w:line="276" w:lineRule="auto"/>
        <w:ind w:left="851" w:hanging="284"/>
        <w:jc w:val="both"/>
        <w:rPr>
          <w:sz w:val="24"/>
          <w:szCs w:val="24"/>
        </w:rPr>
      </w:pPr>
      <w:r w:rsidRPr="006642E9">
        <w:rPr>
          <w:sz w:val="24"/>
          <w:szCs w:val="24"/>
        </w:rPr>
        <w:t xml:space="preserve"> </w:t>
      </w:r>
      <w:r w:rsidR="00983F14">
        <w:rPr>
          <w:sz w:val="24"/>
          <w:szCs w:val="24"/>
        </w:rPr>
        <w:t>d</w:t>
      </w:r>
      <w:r w:rsidRPr="006642E9">
        <w:rPr>
          <w:sz w:val="24"/>
          <w:szCs w:val="24"/>
        </w:rPr>
        <w:t xml:space="preserve">/ za odstąpienie od umowy z przyczyn zależnych od Wykonawcy w wysokości </w:t>
      </w:r>
      <w:r w:rsidR="00BD72E2" w:rsidRPr="006642E9">
        <w:rPr>
          <w:sz w:val="24"/>
          <w:szCs w:val="24"/>
        </w:rPr>
        <w:t>2</w:t>
      </w:r>
      <w:r w:rsidR="00000174" w:rsidRPr="006642E9">
        <w:rPr>
          <w:sz w:val="24"/>
          <w:szCs w:val="24"/>
        </w:rPr>
        <w:t>0</w:t>
      </w:r>
      <w:r w:rsidRPr="006642E9">
        <w:rPr>
          <w:sz w:val="24"/>
          <w:szCs w:val="24"/>
        </w:rPr>
        <w:t xml:space="preserve"> %    wynagrodzenia umownego. </w:t>
      </w:r>
    </w:p>
    <w:p w14:paraId="23B38A98" w14:textId="5879CCEB" w:rsidR="00360D4F" w:rsidRPr="006642E9" w:rsidRDefault="00360D4F" w:rsidP="003253F8">
      <w:pPr>
        <w:spacing w:line="276" w:lineRule="auto"/>
        <w:ind w:left="851" w:hanging="284"/>
        <w:jc w:val="both"/>
        <w:rPr>
          <w:sz w:val="24"/>
          <w:szCs w:val="24"/>
        </w:rPr>
      </w:pPr>
      <w:r w:rsidRPr="006642E9">
        <w:rPr>
          <w:sz w:val="24"/>
          <w:szCs w:val="24"/>
        </w:rPr>
        <w:t xml:space="preserve"> </w:t>
      </w:r>
      <w:r w:rsidR="00983F14">
        <w:rPr>
          <w:sz w:val="24"/>
          <w:szCs w:val="24"/>
        </w:rPr>
        <w:t>e</w:t>
      </w:r>
      <w:r w:rsidRPr="006642E9">
        <w:rPr>
          <w:sz w:val="24"/>
          <w:szCs w:val="24"/>
        </w:rPr>
        <w:t xml:space="preserve">/ za brak zapłaty wynagrodzenia należnego Podwykonawcom lub dalszym    Podwykonawcom – </w:t>
      </w:r>
      <w:r w:rsidR="00000174" w:rsidRPr="006642E9">
        <w:rPr>
          <w:sz w:val="24"/>
          <w:szCs w:val="24"/>
        </w:rPr>
        <w:t>10</w:t>
      </w:r>
      <w:r w:rsidRPr="006642E9">
        <w:rPr>
          <w:sz w:val="24"/>
          <w:szCs w:val="24"/>
        </w:rPr>
        <w:t xml:space="preserve"> 000 zł za każde dokonanie przez Zamawiającego bezpośredniej płatności na rzecz Podwykonawców lub dalszych Podwykonawców,</w:t>
      </w:r>
    </w:p>
    <w:p w14:paraId="39D8B546" w14:textId="37FA6383" w:rsidR="00360D4F" w:rsidRPr="006642E9" w:rsidRDefault="00360D4F" w:rsidP="003253F8">
      <w:pPr>
        <w:spacing w:line="276" w:lineRule="auto"/>
        <w:ind w:left="851" w:hanging="349"/>
        <w:jc w:val="both"/>
        <w:rPr>
          <w:sz w:val="24"/>
          <w:szCs w:val="24"/>
        </w:rPr>
      </w:pPr>
      <w:r w:rsidRPr="006642E9">
        <w:rPr>
          <w:sz w:val="24"/>
          <w:szCs w:val="24"/>
        </w:rPr>
        <w:t xml:space="preserve">  </w:t>
      </w:r>
      <w:r w:rsidR="00983F14">
        <w:rPr>
          <w:sz w:val="24"/>
          <w:szCs w:val="24"/>
        </w:rPr>
        <w:t>f</w:t>
      </w:r>
      <w:r w:rsidRPr="006642E9">
        <w:rPr>
          <w:sz w:val="24"/>
          <w:szCs w:val="24"/>
        </w:rPr>
        <w:t xml:space="preserve">/  za nieterminową zapłatę wynagrodzenia należnego Podwykonawcom lub dalszym Podwykonawcom 500 zł za każdy dzień zwłoki od dnia upływu terminu zapłaty do dnia zapłaty, </w:t>
      </w:r>
    </w:p>
    <w:p w14:paraId="599CAAC5" w14:textId="22EAABCF" w:rsidR="00360D4F" w:rsidRPr="006642E9" w:rsidRDefault="00360D4F" w:rsidP="003253F8">
      <w:pPr>
        <w:spacing w:line="276" w:lineRule="auto"/>
        <w:ind w:left="851" w:hanging="284"/>
        <w:jc w:val="both"/>
        <w:rPr>
          <w:sz w:val="24"/>
          <w:szCs w:val="24"/>
        </w:rPr>
      </w:pPr>
      <w:r w:rsidRPr="006642E9">
        <w:rPr>
          <w:sz w:val="24"/>
          <w:szCs w:val="24"/>
        </w:rPr>
        <w:t xml:space="preserve"> </w:t>
      </w:r>
      <w:r w:rsidR="00983F14">
        <w:rPr>
          <w:sz w:val="24"/>
          <w:szCs w:val="24"/>
        </w:rPr>
        <w:t>g</w:t>
      </w:r>
      <w:r w:rsidRPr="006642E9">
        <w:rPr>
          <w:sz w:val="24"/>
          <w:szCs w:val="24"/>
        </w:rPr>
        <w:t xml:space="preserve">/ za nieprzedłożenie do zaakceptowania projektu umowy o podwykonawstwo, której przedmiotem są roboty budowlane lub projektu jej zmiany, w wysokości </w:t>
      </w:r>
      <w:r w:rsidR="00000174" w:rsidRPr="006642E9">
        <w:rPr>
          <w:sz w:val="24"/>
          <w:szCs w:val="24"/>
        </w:rPr>
        <w:t>10</w:t>
      </w:r>
      <w:r w:rsidRPr="006642E9">
        <w:rPr>
          <w:sz w:val="24"/>
          <w:szCs w:val="24"/>
        </w:rPr>
        <w:t xml:space="preserve"> 000 złotych za każdy nieprzedłożony do zaakceptowania projekt umowy lub jej zmiany, </w:t>
      </w:r>
    </w:p>
    <w:p w14:paraId="6A501D95" w14:textId="36C3BA6D" w:rsidR="00360D4F" w:rsidRPr="006642E9" w:rsidRDefault="00360D4F" w:rsidP="003253F8">
      <w:pPr>
        <w:spacing w:line="276" w:lineRule="auto"/>
        <w:ind w:left="851" w:hanging="284"/>
        <w:jc w:val="both"/>
        <w:rPr>
          <w:sz w:val="24"/>
          <w:szCs w:val="24"/>
        </w:rPr>
      </w:pPr>
      <w:r w:rsidRPr="006642E9">
        <w:rPr>
          <w:sz w:val="24"/>
          <w:szCs w:val="24"/>
        </w:rPr>
        <w:t xml:space="preserve"> </w:t>
      </w:r>
      <w:r w:rsidR="00983F14">
        <w:rPr>
          <w:sz w:val="24"/>
          <w:szCs w:val="24"/>
        </w:rPr>
        <w:t>h</w:t>
      </w:r>
      <w:r w:rsidRPr="006642E9">
        <w:rPr>
          <w:sz w:val="24"/>
          <w:szCs w:val="24"/>
        </w:rPr>
        <w:t xml:space="preserve">/ za nieprzedłożenie poświadczonej za zgodność z oryginałem kopii Umowy o podwykonawstwo lub jej zmiany w wysokości 5 000 złotych za każdą nieprzedłożoną kopię Umowy lub jej zmiany, </w:t>
      </w:r>
    </w:p>
    <w:p w14:paraId="1E8BCB0D" w14:textId="79738722" w:rsidR="00360D4F" w:rsidRPr="006642E9" w:rsidRDefault="00983F14" w:rsidP="003253F8">
      <w:pPr>
        <w:spacing w:line="276" w:lineRule="auto"/>
        <w:ind w:left="851" w:hanging="284"/>
        <w:jc w:val="both"/>
        <w:rPr>
          <w:i/>
          <w:sz w:val="24"/>
          <w:szCs w:val="24"/>
          <w:u w:val="single"/>
        </w:rPr>
      </w:pPr>
      <w:r>
        <w:rPr>
          <w:sz w:val="24"/>
          <w:szCs w:val="24"/>
        </w:rPr>
        <w:t>i</w:t>
      </w:r>
      <w:r w:rsidR="00360D4F" w:rsidRPr="006642E9">
        <w:rPr>
          <w:sz w:val="24"/>
          <w:szCs w:val="24"/>
        </w:rPr>
        <w:t xml:space="preserve">/ za dopuszczenie do wykonywania robót budowlanych objętych przedmiotem Umowy innego podmiotu niż Wykonawca lub zaakceptowany przez Zamawiającego Podwykonawca skierowany do ich wykonania zgodnie z zasadami określonymi Umową - w wysokości </w:t>
      </w:r>
      <w:r>
        <w:rPr>
          <w:sz w:val="24"/>
          <w:szCs w:val="24"/>
        </w:rPr>
        <w:t>5</w:t>
      </w:r>
      <w:r w:rsidR="00360D4F" w:rsidRPr="006642E9">
        <w:rPr>
          <w:sz w:val="24"/>
          <w:szCs w:val="24"/>
        </w:rPr>
        <w:t xml:space="preserve"> % wartości wynagrodzenia umownego,</w:t>
      </w:r>
    </w:p>
    <w:p w14:paraId="73F9771A" w14:textId="014E3D32" w:rsidR="00360D4F" w:rsidRPr="006642E9" w:rsidRDefault="00983F14" w:rsidP="003253F8">
      <w:pPr>
        <w:spacing w:line="276" w:lineRule="auto"/>
        <w:ind w:left="851" w:hanging="284"/>
        <w:jc w:val="both"/>
        <w:rPr>
          <w:sz w:val="24"/>
          <w:szCs w:val="24"/>
        </w:rPr>
      </w:pPr>
      <w:r>
        <w:rPr>
          <w:sz w:val="24"/>
          <w:szCs w:val="24"/>
        </w:rPr>
        <w:t>j</w:t>
      </w:r>
      <w:r w:rsidR="00360D4F" w:rsidRPr="006642E9">
        <w:rPr>
          <w:sz w:val="24"/>
          <w:szCs w:val="24"/>
        </w:rPr>
        <w:t xml:space="preserve">/ w przypadku naruszenia zobowiązania do ubezpieczenia Wykonawcy i zapłacenia składek a także do okazania Zamawiającemu dokumentów potwierdzających zawarcie umowy ubezpieczenia i opłacenia składek Zamawiającego jest uprawniony do nałożenia kary umownej w wysokości 5000 zł, za każde naruszenie, </w:t>
      </w:r>
    </w:p>
    <w:p w14:paraId="445B284A" w14:textId="5AD38502" w:rsidR="00360D4F" w:rsidRPr="006642E9" w:rsidRDefault="00983F14" w:rsidP="003253F8">
      <w:pPr>
        <w:spacing w:line="276" w:lineRule="auto"/>
        <w:ind w:left="786" w:hanging="219"/>
        <w:jc w:val="both"/>
        <w:rPr>
          <w:sz w:val="24"/>
          <w:szCs w:val="24"/>
        </w:rPr>
      </w:pPr>
      <w:r>
        <w:rPr>
          <w:sz w:val="24"/>
          <w:szCs w:val="24"/>
        </w:rPr>
        <w:t>k</w:t>
      </w:r>
      <w:r w:rsidR="00360D4F" w:rsidRPr="006642E9">
        <w:rPr>
          <w:sz w:val="24"/>
          <w:szCs w:val="24"/>
        </w:rPr>
        <w:t xml:space="preserve">/ w przypadku, gdy czynności zastrzeżone dla kierownika budowy/robót, będzie wykonywała inna osoba niż zaakceptowana przez Zamawiającego – w wysokości </w:t>
      </w:r>
      <w:r>
        <w:rPr>
          <w:sz w:val="24"/>
          <w:szCs w:val="24"/>
        </w:rPr>
        <w:t>5</w:t>
      </w:r>
      <w:r w:rsidR="00360D4F" w:rsidRPr="006642E9">
        <w:rPr>
          <w:sz w:val="24"/>
          <w:szCs w:val="24"/>
        </w:rPr>
        <w:t xml:space="preserve"> % wartości wynagrodzenia umownego. </w:t>
      </w:r>
    </w:p>
    <w:p w14:paraId="782584DB" w14:textId="390A3F65" w:rsidR="00360D4F" w:rsidRPr="006642E9" w:rsidRDefault="00983F14" w:rsidP="003253F8">
      <w:pPr>
        <w:numPr>
          <w:ilvl w:val="12"/>
          <w:numId w:val="0"/>
        </w:numPr>
        <w:spacing w:line="276" w:lineRule="auto"/>
        <w:ind w:left="851" w:hanging="284"/>
        <w:jc w:val="both"/>
        <w:rPr>
          <w:sz w:val="24"/>
          <w:szCs w:val="24"/>
        </w:rPr>
      </w:pPr>
      <w:r>
        <w:rPr>
          <w:sz w:val="24"/>
          <w:szCs w:val="24"/>
        </w:rPr>
        <w:t>l</w:t>
      </w:r>
      <w:r w:rsidR="00360D4F" w:rsidRPr="006642E9">
        <w:rPr>
          <w:sz w:val="24"/>
          <w:szCs w:val="24"/>
        </w:rPr>
        <w:t>/ wykonawca zapłaci Zamawiającemu karę umowną w wysokości 0,</w:t>
      </w:r>
      <w:r>
        <w:rPr>
          <w:sz w:val="24"/>
          <w:szCs w:val="24"/>
        </w:rPr>
        <w:t>3</w:t>
      </w:r>
      <w:r w:rsidR="00360D4F" w:rsidRPr="006642E9">
        <w:rPr>
          <w:sz w:val="24"/>
          <w:szCs w:val="24"/>
        </w:rPr>
        <w:t xml:space="preserve"> % wynagrodzenia umownego za każdy dzień wstrzymania robót przez Zamawiającego z powodu braku stałej obecności kierownika robót podczas wykonywania prac będących przedmiotem umowy. Zakończenie realizacji przedmiotu Umowy w terminie określonym w § 4 niniejszej umowy nie zwalnia Wykonawcy od uiszczenia kary za zaistniałą przerwę w wykonywaniu robót.</w:t>
      </w:r>
    </w:p>
    <w:p w14:paraId="5266CDED" w14:textId="77777777" w:rsidR="00360D4F" w:rsidRPr="006642E9" w:rsidRDefault="00360D4F" w:rsidP="003253F8">
      <w:pPr>
        <w:numPr>
          <w:ilvl w:val="12"/>
          <w:numId w:val="0"/>
        </w:numPr>
        <w:spacing w:line="276" w:lineRule="auto"/>
        <w:ind w:left="851" w:hanging="284"/>
        <w:jc w:val="both"/>
        <w:rPr>
          <w:sz w:val="24"/>
          <w:szCs w:val="24"/>
        </w:rPr>
      </w:pPr>
      <w:r w:rsidRPr="006642E9">
        <w:rPr>
          <w:sz w:val="24"/>
          <w:szCs w:val="24"/>
        </w:rPr>
        <w:t>2/ limit kar umownych, jakich Zamawiający może żądać od Wykonawcy z wszystkich tytułów przewidzianych w niniejszej Umowie, wynosi 30% wartości wynagrodzenia umownego określonej w §7 Umowy.</w:t>
      </w:r>
    </w:p>
    <w:p w14:paraId="4CF6ED6A" w14:textId="501F4558" w:rsidR="00360D4F" w:rsidRPr="006642E9" w:rsidRDefault="00360D4F" w:rsidP="003253F8">
      <w:pPr>
        <w:numPr>
          <w:ilvl w:val="12"/>
          <w:numId w:val="0"/>
        </w:numPr>
        <w:spacing w:line="276" w:lineRule="auto"/>
        <w:ind w:left="851" w:hanging="284"/>
        <w:jc w:val="both"/>
        <w:rPr>
          <w:sz w:val="24"/>
          <w:szCs w:val="24"/>
        </w:rPr>
      </w:pPr>
      <w:r w:rsidRPr="006642E9">
        <w:rPr>
          <w:sz w:val="24"/>
          <w:szCs w:val="24"/>
        </w:rPr>
        <w:lastRenderedPageBreak/>
        <w:t>3/ jeżeli kara umowna z któregokolwiek tytułu wymienionego w pkt 1 nie po</w:t>
      </w:r>
      <w:r w:rsidR="00000174" w:rsidRPr="006642E9">
        <w:rPr>
          <w:sz w:val="24"/>
          <w:szCs w:val="24"/>
        </w:rPr>
        <w:t>k</w:t>
      </w:r>
      <w:r w:rsidRPr="006642E9">
        <w:rPr>
          <w:sz w:val="24"/>
          <w:szCs w:val="24"/>
        </w:rPr>
        <w:t>rywa poniesionej szkody, to Zamawiający może dochodzić odszkodowania uzupełniającego na zasadach ogólnych określonych przepisami kodeksu cywilnego.</w:t>
      </w:r>
    </w:p>
    <w:p w14:paraId="37FEE010" w14:textId="4969F4E6" w:rsidR="00360D4F" w:rsidRPr="006642E9" w:rsidRDefault="00360D4F" w:rsidP="003253F8">
      <w:pPr>
        <w:numPr>
          <w:ilvl w:val="12"/>
          <w:numId w:val="0"/>
        </w:numPr>
        <w:spacing w:line="276" w:lineRule="auto"/>
        <w:ind w:left="567" w:hanging="283"/>
        <w:jc w:val="both"/>
        <w:rPr>
          <w:sz w:val="24"/>
          <w:szCs w:val="24"/>
        </w:rPr>
      </w:pPr>
      <w:r w:rsidRPr="006642E9">
        <w:rPr>
          <w:sz w:val="24"/>
          <w:szCs w:val="24"/>
        </w:rPr>
        <w:t xml:space="preserve">3. Zamawiający płaci Wykonawcy kary z tytułu odstąpienia od umowy z przyczyn zależnych od Zamawiającego  - w wysokości </w:t>
      </w:r>
      <w:r w:rsidR="00545618" w:rsidRPr="006642E9">
        <w:rPr>
          <w:sz w:val="24"/>
          <w:szCs w:val="24"/>
        </w:rPr>
        <w:t>2</w:t>
      </w:r>
      <w:r w:rsidR="00000174" w:rsidRPr="006642E9">
        <w:rPr>
          <w:sz w:val="24"/>
          <w:szCs w:val="24"/>
        </w:rPr>
        <w:t>0</w:t>
      </w:r>
      <w:r w:rsidRPr="006642E9">
        <w:rPr>
          <w:sz w:val="24"/>
          <w:szCs w:val="24"/>
        </w:rPr>
        <w:t xml:space="preserve"> % wynagrodzenia umownego. </w:t>
      </w:r>
    </w:p>
    <w:p w14:paraId="47E69683" w14:textId="77777777" w:rsidR="00360D4F" w:rsidRPr="006642E9" w:rsidRDefault="00360D4F" w:rsidP="003253F8">
      <w:pPr>
        <w:numPr>
          <w:ilvl w:val="12"/>
          <w:numId w:val="0"/>
        </w:numPr>
        <w:spacing w:line="276" w:lineRule="auto"/>
        <w:ind w:left="567" w:hanging="283"/>
        <w:jc w:val="both"/>
        <w:rPr>
          <w:sz w:val="24"/>
          <w:szCs w:val="24"/>
        </w:rPr>
      </w:pPr>
      <w:r w:rsidRPr="006642E9">
        <w:rPr>
          <w:sz w:val="24"/>
          <w:szCs w:val="24"/>
        </w:rPr>
        <w:t>4. Limit kar umownych jakich Wykonawca może żądać od Zamawiającego z wszystkich tytułów przewidzianych w niniejszej Umowie, wynosi 30% wartości wynagrodzenia umownego określonej w § 7 ust. 1 Umowy</w:t>
      </w:r>
    </w:p>
    <w:p w14:paraId="7428EB1D" w14:textId="77777777" w:rsidR="00360D4F" w:rsidRPr="006642E9" w:rsidRDefault="00360D4F" w:rsidP="003253F8">
      <w:pPr>
        <w:numPr>
          <w:ilvl w:val="12"/>
          <w:numId w:val="0"/>
        </w:numPr>
        <w:spacing w:line="276" w:lineRule="auto"/>
        <w:ind w:left="567" w:hanging="283"/>
        <w:jc w:val="both"/>
        <w:rPr>
          <w:sz w:val="24"/>
          <w:szCs w:val="24"/>
        </w:rPr>
      </w:pPr>
      <w:r w:rsidRPr="006642E9">
        <w:rPr>
          <w:sz w:val="24"/>
          <w:szCs w:val="24"/>
        </w:rPr>
        <w:t>5. Strony zastrzegają sobie prawo do odszkodowania uzupełniającego podnoszącego wysokość kar umownych do wysokości rzeczywiście poniesionej szkody.</w:t>
      </w:r>
    </w:p>
    <w:p w14:paraId="60D0BB55" w14:textId="77777777" w:rsidR="00360D4F" w:rsidRPr="006642E9" w:rsidRDefault="00360D4F" w:rsidP="003253F8">
      <w:pPr>
        <w:numPr>
          <w:ilvl w:val="12"/>
          <w:numId w:val="0"/>
        </w:numPr>
        <w:spacing w:line="276" w:lineRule="auto"/>
        <w:ind w:left="567" w:hanging="283"/>
        <w:jc w:val="both"/>
        <w:rPr>
          <w:sz w:val="24"/>
          <w:szCs w:val="24"/>
        </w:rPr>
      </w:pPr>
      <w:r w:rsidRPr="006642E9">
        <w:rPr>
          <w:sz w:val="24"/>
          <w:szCs w:val="24"/>
        </w:rPr>
        <w:t xml:space="preserve">6. Zapłata kary przez Wykonawcę lub potrącenie przez Zamawiającego kwoty kary z płatności należnej Wykonawcy nie zwalnia Wykonawcy z obowiązku ukończenia robót lub jakichkolwiek innych obowiązków i zobowiązań wynikających z Umowy.   </w:t>
      </w:r>
    </w:p>
    <w:p w14:paraId="4D1DB1A1" w14:textId="77777777" w:rsidR="00DB55FD" w:rsidRPr="006642E9" w:rsidRDefault="00DB55FD" w:rsidP="003253F8">
      <w:pPr>
        <w:numPr>
          <w:ilvl w:val="12"/>
          <w:numId w:val="0"/>
        </w:numPr>
        <w:spacing w:line="276" w:lineRule="auto"/>
        <w:ind w:left="567" w:hanging="283"/>
        <w:jc w:val="both"/>
        <w:rPr>
          <w:sz w:val="24"/>
          <w:szCs w:val="24"/>
        </w:rPr>
      </w:pPr>
    </w:p>
    <w:p w14:paraId="42AF9933" w14:textId="579E26D0" w:rsidR="00360D4F" w:rsidRPr="006642E9" w:rsidRDefault="00360D4F" w:rsidP="003253F8">
      <w:pPr>
        <w:pStyle w:val="Tekstpodstawowy21"/>
        <w:shd w:val="clear" w:color="auto" w:fill="E6E6E6"/>
        <w:tabs>
          <w:tab w:val="left" w:pos="426"/>
        </w:tabs>
        <w:spacing w:line="276" w:lineRule="auto"/>
        <w:ind w:left="0"/>
        <w:jc w:val="center"/>
        <w:rPr>
          <w:b/>
          <w:bCs/>
          <w:sz w:val="24"/>
          <w:szCs w:val="24"/>
        </w:rPr>
      </w:pPr>
      <w:r w:rsidRPr="006642E9">
        <w:rPr>
          <w:b/>
          <w:bCs/>
          <w:sz w:val="24"/>
          <w:szCs w:val="24"/>
        </w:rPr>
        <w:t>§ 1</w:t>
      </w:r>
      <w:r w:rsidR="00EE63EB" w:rsidRPr="006642E9">
        <w:rPr>
          <w:b/>
          <w:bCs/>
          <w:sz w:val="24"/>
          <w:szCs w:val="24"/>
        </w:rPr>
        <w:t>4</w:t>
      </w:r>
    </w:p>
    <w:p w14:paraId="659513E4" w14:textId="77777777" w:rsidR="00360D4F" w:rsidRPr="006642E9" w:rsidRDefault="00360D4F" w:rsidP="003253F8">
      <w:pPr>
        <w:pStyle w:val="Tekstpodstawowy21"/>
        <w:shd w:val="clear" w:color="auto" w:fill="E6E6E6"/>
        <w:tabs>
          <w:tab w:val="left" w:pos="360"/>
        </w:tabs>
        <w:spacing w:line="276" w:lineRule="auto"/>
        <w:ind w:left="0"/>
        <w:jc w:val="center"/>
        <w:rPr>
          <w:b/>
          <w:bCs/>
          <w:sz w:val="24"/>
          <w:szCs w:val="24"/>
        </w:rPr>
      </w:pPr>
      <w:r w:rsidRPr="006642E9">
        <w:rPr>
          <w:b/>
          <w:bCs/>
          <w:sz w:val="24"/>
          <w:szCs w:val="24"/>
        </w:rPr>
        <w:t>Zmiana umowy</w:t>
      </w:r>
    </w:p>
    <w:p w14:paraId="2328EDEB" w14:textId="77777777" w:rsidR="00B70F5D" w:rsidRPr="006642E9" w:rsidRDefault="00B70F5D" w:rsidP="003253F8">
      <w:pPr>
        <w:widowControl w:val="0"/>
        <w:tabs>
          <w:tab w:val="left" w:pos="426"/>
        </w:tabs>
        <w:suppressAutoHyphens/>
        <w:overflowPunct w:val="0"/>
        <w:autoSpaceDE w:val="0"/>
        <w:autoSpaceDN w:val="0"/>
        <w:adjustRightInd w:val="0"/>
        <w:spacing w:line="276" w:lineRule="auto"/>
        <w:ind w:left="284" w:hanging="284"/>
        <w:jc w:val="both"/>
        <w:rPr>
          <w:bCs/>
          <w:sz w:val="24"/>
          <w:szCs w:val="24"/>
        </w:rPr>
      </w:pPr>
      <w:r w:rsidRPr="006642E9">
        <w:rPr>
          <w:sz w:val="24"/>
          <w:szCs w:val="24"/>
        </w:rPr>
        <w:t>1.</w:t>
      </w:r>
      <w:r w:rsidRPr="006642E9">
        <w:rPr>
          <w:bCs/>
          <w:sz w:val="24"/>
          <w:szCs w:val="24"/>
        </w:rPr>
        <w:t xml:space="preserve"> Wszelkie zmiany i uzupełnienia niniejszej umowy wymagają dla swej ważności formy pisemnej pod rygorem nieważności i  będą dopuszczalne w granicach unormowania art. 454 i 455 ustawy Prawo zamówień publicznych ( zgodnie z niniejsza umową, SWZ oraz ogłoszeniem o przetargu).</w:t>
      </w:r>
    </w:p>
    <w:p w14:paraId="743C0CE9" w14:textId="77777777" w:rsidR="00B70F5D" w:rsidRPr="006642E9" w:rsidRDefault="00B70F5D" w:rsidP="003253F8">
      <w:pPr>
        <w:widowControl w:val="0"/>
        <w:tabs>
          <w:tab w:val="left" w:pos="426"/>
        </w:tabs>
        <w:suppressAutoHyphens/>
        <w:overflowPunct w:val="0"/>
        <w:autoSpaceDE w:val="0"/>
        <w:autoSpaceDN w:val="0"/>
        <w:adjustRightInd w:val="0"/>
        <w:spacing w:line="276" w:lineRule="auto"/>
        <w:ind w:left="284" w:hanging="284"/>
        <w:jc w:val="both"/>
        <w:rPr>
          <w:bCs/>
          <w:sz w:val="24"/>
          <w:szCs w:val="24"/>
        </w:rPr>
      </w:pPr>
      <w:r w:rsidRPr="006642E9">
        <w:rPr>
          <w:bCs/>
          <w:sz w:val="24"/>
          <w:szCs w:val="24"/>
        </w:rPr>
        <w:t>2.  W razie wystąpienia istotnej zmiany okoliczności powodującej, że wykonanie umowy nie leży w interesie publicznym, czego nie można było przewidzieć w chwili zawarcia umowy, Zamawiający może żądać zmiany umowy w terminie 30 dni od powzięcia wiadomości o powyższych okolicznościach. W takim wypadku Wykonawcy przysługuje jedynie wynagrodzenie należnego mu z tytułu wykonania części umowy.</w:t>
      </w:r>
    </w:p>
    <w:p w14:paraId="3EC83DDB" w14:textId="77777777" w:rsidR="00B70F5D" w:rsidRPr="006642E9" w:rsidRDefault="00B70F5D" w:rsidP="003253F8">
      <w:pPr>
        <w:widowControl w:val="0"/>
        <w:tabs>
          <w:tab w:val="left" w:pos="426"/>
        </w:tabs>
        <w:suppressAutoHyphens/>
        <w:overflowPunct w:val="0"/>
        <w:autoSpaceDE w:val="0"/>
        <w:autoSpaceDN w:val="0"/>
        <w:adjustRightInd w:val="0"/>
        <w:spacing w:line="276" w:lineRule="auto"/>
        <w:ind w:left="284" w:hanging="284"/>
        <w:jc w:val="both"/>
        <w:rPr>
          <w:sz w:val="24"/>
          <w:szCs w:val="24"/>
        </w:rPr>
      </w:pPr>
      <w:r w:rsidRPr="006642E9">
        <w:rPr>
          <w:sz w:val="24"/>
          <w:szCs w:val="24"/>
        </w:rPr>
        <w:t>3. Zamawiający przewiduje zmiany postanowień zawartej umowy w stosunku do treści oferty, na podstawie, której dokonano wyboru Wykonawcy, w okolicznościach określonych w SWZ i ogłoszeniu o zamówieniu :</w:t>
      </w:r>
    </w:p>
    <w:p w14:paraId="22F9D41A" w14:textId="77777777" w:rsidR="00B70F5D" w:rsidRPr="006642E9" w:rsidRDefault="00B70F5D" w:rsidP="003253F8">
      <w:pPr>
        <w:widowControl w:val="0"/>
        <w:tabs>
          <w:tab w:val="left" w:pos="426"/>
        </w:tabs>
        <w:suppressAutoHyphens/>
        <w:overflowPunct w:val="0"/>
        <w:autoSpaceDE w:val="0"/>
        <w:autoSpaceDN w:val="0"/>
        <w:adjustRightInd w:val="0"/>
        <w:spacing w:line="276" w:lineRule="auto"/>
        <w:ind w:left="284" w:hanging="284"/>
        <w:jc w:val="both"/>
        <w:rPr>
          <w:sz w:val="24"/>
          <w:szCs w:val="24"/>
        </w:rPr>
      </w:pPr>
      <w:r w:rsidRPr="006642E9">
        <w:rPr>
          <w:sz w:val="24"/>
          <w:szCs w:val="24"/>
        </w:rPr>
        <w:t>3.1. Zmiana Czasu na Ukończenie Robót :</w:t>
      </w:r>
    </w:p>
    <w:p w14:paraId="654A9F3E" w14:textId="77777777" w:rsidR="00B70F5D" w:rsidRPr="006642E9" w:rsidRDefault="00B70F5D" w:rsidP="003253F8">
      <w:pPr>
        <w:widowControl w:val="0"/>
        <w:tabs>
          <w:tab w:val="left" w:pos="426"/>
        </w:tabs>
        <w:suppressAutoHyphens/>
        <w:overflowPunct w:val="0"/>
        <w:autoSpaceDE w:val="0"/>
        <w:autoSpaceDN w:val="0"/>
        <w:adjustRightInd w:val="0"/>
        <w:spacing w:line="276" w:lineRule="auto"/>
        <w:ind w:left="284" w:hanging="284"/>
        <w:jc w:val="both"/>
        <w:rPr>
          <w:sz w:val="24"/>
          <w:szCs w:val="24"/>
        </w:rPr>
      </w:pPr>
      <w:r w:rsidRPr="006642E9">
        <w:rPr>
          <w:sz w:val="24"/>
          <w:szCs w:val="24"/>
        </w:rPr>
        <w:t>1. zmiany spowodowane niekorzystnymi warunkami atmosferycznymi, w szczególności :</w:t>
      </w:r>
    </w:p>
    <w:p w14:paraId="7ACBF765" w14:textId="77777777" w:rsidR="00B70F5D" w:rsidRPr="006642E9" w:rsidRDefault="00B70F5D" w:rsidP="003253F8">
      <w:pPr>
        <w:widowControl w:val="0"/>
        <w:tabs>
          <w:tab w:val="left" w:pos="426"/>
        </w:tabs>
        <w:suppressAutoHyphens/>
        <w:overflowPunct w:val="0"/>
        <w:autoSpaceDE w:val="0"/>
        <w:autoSpaceDN w:val="0"/>
        <w:adjustRightInd w:val="0"/>
        <w:spacing w:line="276" w:lineRule="auto"/>
        <w:ind w:left="284" w:hanging="284"/>
        <w:jc w:val="both"/>
        <w:rPr>
          <w:sz w:val="24"/>
          <w:szCs w:val="24"/>
        </w:rPr>
      </w:pPr>
      <w:r w:rsidRPr="006642E9">
        <w:rPr>
          <w:sz w:val="24"/>
          <w:szCs w:val="24"/>
        </w:rPr>
        <w:t xml:space="preserve">a) warunki atmosferyczne uniemożliwiające przeprowadzenie robót budowlanych, </w:t>
      </w:r>
    </w:p>
    <w:p w14:paraId="7DDED0C7" w14:textId="77777777" w:rsidR="00B70F5D" w:rsidRPr="006642E9" w:rsidRDefault="00B70F5D" w:rsidP="003253F8">
      <w:pPr>
        <w:widowControl w:val="0"/>
        <w:tabs>
          <w:tab w:val="left" w:pos="426"/>
        </w:tabs>
        <w:suppressAutoHyphens/>
        <w:overflowPunct w:val="0"/>
        <w:autoSpaceDE w:val="0"/>
        <w:autoSpaceDN w:val="0"/>
        <w:adjustRightInd w:val="0"/>
        <w:spacing w:line="276" w:lineRule="auto"/>
        <w:ind w:left="284" w:hanging="284"/>
        <w:jc w:val="both"/>
        <w:rPr>
          <w:sz w:val="24"/>
          <w:szCs w:val="24"/>
        </w:rPr>
      </w:pPr>
      <w:r w:rsidRPr="006642E9">
        <w:rPr>
          <w:sz w:val="24"/>
          <w:szCs w:val="24"/>
        </w:rPr>
        <w:t xml:space="preserve">Niekorzystne warunki atmosferyczne oznaczają warunki, w których niemożliwe jest prowadzenie robót bezpiecznie pod względem BHP, w sposób prawidłowy, zgodny z umówioną technologią lub zasadami sztuki budowlanej.  Przez niekorzystne warunki atmosferyczne rozumie się także nadzwyczajne zjawiska pogodowe takie jak: nawałnice, ulewne deszcze, bardzo silne wiatry (v &gt; 16m/s) uniemożliwiające prowadzenie zewnętrznych robót budowlanych w ogóle bądź bez niewspółmiernych nakładów. O wystąpienie zjawiska uznanego za niekorzystne warunki atmosferyczne Wykonawca niezwłocznie poinformuje Zamawiającego i dokona wpisu w dzienniku budowy. Zamawiający ma prawo weryfikacji ustaleń nt. zjawisk uznanych za niekorzystne warunki atmosferyczne na podstawie danych z Instytutu Meteorologii i gospodarki Wodnej właściwych dla miejsca budowy. </w:t>
      </w:r>
    </w:p>
    <w:p w14:paraId="67FC627E" w14:textId="77777777" w:rsidR="00B70F5D" w:rsidRPr="006642E9" w:rsidRDefault="00B70F5D" w:rsidP="003253F8">
      <w:pPr>
        <w:widowControl w:val="0"/>
        <w:tabs>
          <w:tab w:val="left" w:pos="426"/>
        </w:tabs>
        <w:suppressAutoHyphens/>
        <w:overflowPunct w:val="0"/>
        <w:autoSpaceDE w:val="0"/>
        <w:autoSpaceDN w:val="0"/>
        <w:adjustRightInd w:val="0"/>
        <w:spacing w:line="276" w:lineRule="auto"/>
        <w:ind w:left="284" w:hanging="284"/>
        <w:jc w:val="both"/>
        <w:rPr>
          <w:sz w:val="24"/>
          <w:szCs w:val="24"/>
        </w:rPr>
      </w:pPr>
      <w:r w:rsidRPr="006642E9">
        <w:rPr>
          <w:sz w:val="24"/>
          <w:szCs w:val="24"/>
        </w:rPr>
        <w:t>2. zmiany będące następstwem okoliczności leżących po stronie Zamawiającego, w szczególności:</w:t>
      </w:r>
    </w:p>
    <w:p w14:paraId="585B73E2" w14:textId="6943D31A" w:rsidR="00B70F5D" w:rsidRPr="006642E9" w:rsidRDefault="00B70F5D" w:rsidP="003253F8">
      <w:pPr>
        <w:widowControl w:val="0"/>
        <w:tabs>
          <w:tab w:val="left" w:pos="426"/>
        </w:tabs>
        <w:suppressAutoHyphens/>
        <w:overflowPunct w:val="0"/>
        <w:autoSpaceDE w:val="0"/>
        <w:autoSpaceDN w:val="0"/>
        <w:adjustRightInd w:val="0"/>
        <w:spacing w:line="276" w:lineRule="auto"/>
        <w:ind w:left="284" w:hanging="284"/>
        <w:jc w:val="both"/>
        <w:rPr>
          <w:sz w:val="24"/>
          <w:szCs w:val="24"/>
        </w:rPr>
      </w:pPr>
      <w:r w:rsidRPr="006642E9">
        <w:rPr>
          <w:sz w:val="24"/>
          <w:szCs w:val="24"/>
        </w:rPr>
        <w:lastRenderedPageBreak/>
        <w:t>a) zmiana terminu wykonania umowy w przypadku nie wprowadzenia Wykonawcy na teren</w:t>
      </w:r>
      <w:r w:rsidR="00FC51EF" w:rsidRPr="006642E9">
        <w:rPr>
          <w:sz w:val="24"/>
          <w:szCs w:val="24"/>
        </w:rPr>
        <w:t xml:space="preserve"> </w:t>
      </w:r>
      <w:r w:rsidRPr="006642E9">
        <w:rPr>
          <w:sz w:val="24"/>
          <w:szCs w:val="24"/>
        </w:rPr>
        <w:t>budowy w umownym terminie</w:t>
      </w:r>
      <w:r w:rsidR="00EE63EB" w:rsidRPr="006642E9">
        <w:rPr>
          <w:sz w:val="24"/>
          <w:szCs w:val="24"/>
        </w:rPr>
        <w:t>;</w:t>
      </w:r>
    </w:p>
    <w:p w14:paraId="47798576" w14:textId="77777777" w:rsidR="00B70F5D" w:rsidRPr="006642E9" w:rsidRDefault="00B70F5D" w:rsidP="003253F8">
      <w:pPr>
        <w:widowControl w:val="0"/>
        <w:tabs>
          <w:tab w:val="left" w:pos="426"/>
        </w:tabs>
        <w:suppressAutoHyphens/>
        <w:overflowPunct w:val="0"/>
        <w:autoSpaceDE w:val="0"/>
        <w:autoSpaceDN w:val="0"/>
        <w:adjustRightInd w:val="0"/>
        <w:spacing w:line="276" w:lineRule="auto"/>
        <w:ind w:left="284" w:hanging="284"/>
        <w:jc w:val="both"/>
        <w:rPr>
          <w:sz w:val="24"/>
          <w:szCs w:val="24"/>
        </w:rPr>
      </w:pPr>
      <w:r w:rsidRPr="006642E9">
        <w:rPr>
          <w:sz w:val="24"/>
          <w:szCs w:val="24"/>
        </w:rPr>
        <w:t>b)wstrzymanie robót przez Zamawiającego;</w:t>
      </w:r>
    </w:p>
    <w:p w14:paraId="1C01C9F9" w14:textId="77777777" w:rsidR="00B70F5D" w:rsidRPr="006642E9" w:rsidRDefault="00B70F5D" w:rsidP="003253F8">
      <w:pPr>
        <w:widowControl w:val="0"/>
        <w:tabs>
          <w:tab w:val="left" w:pos="426"/>
        </w:tabs>
        <w:suppressAutoHyphens/>
        <w:overflowPunct w:val="0"/>
        <w:autoSpaceDE w:val="0"/>
        <w:autoSpaceDN w:val="0"/>
        <w:adjustRightInd w:val="0"/>
        <w:spacing w:line="276" w:lineRule="auto"/>
        <w:ind w:left="284" w:hanging="284"/>
        <w:jc w:val="both"/>
        <w:rPr>
          <w:sz w:val="24"/>
          <w:szCs w:val="24"/>
        </w:rPr>
      </w:pPr>
      <w:r w:rsidRPr="006642E9">
        <w:rPr>
          <w:sz w:val="24"/>
          <w:szCs w:val="24"/>
        </w:rPr>
        <w:t>c) konieczność usunięcia błędów lub wprowadzenia zmian w dokumentacji projektowej lub</w:t>
      </w:r>
    </w:p>
    <w:p w14:paraId="0BAE2196" w14:textId="77777777" w:rsidR="00B70F5D" w:rsidRPr="006642E9" w:rsidRDefault="00B70F5D" w:rsidP="003253F8">
      <w:pPr>
        <w:widowControl w:val="0"/>
        <w:tabs>
          <w:tab w:val="left" w:pos="426"/>
        </w:tabs>
        <w:suppressAutoHyphens/>
        <w:overflowPunct w:val="0"/>
        <w:autoSpaceDE w:val="0"/>
        <w:autoSpaceDN w:val="0"/>
        <w:adjustRightInd w:val="0"/>
        <w:spacing w:line="276" w:lineRule="auto"/>
        <w:ind w:left="284" w:hanging="284"/>
        <w:jc w:val="both"/>
        <w:rPr>
          <w:sz w:val="24"/>
          <w:szCs w:val="24"/>
        </w:rPr>
      </w:pPr>
      <w:r w:rsidRPr="006642E9">
        <w:rPr>
          <w:sz w:val="24"/>
          <w:szCs w:val="24"/>
        </w:rPr>
        <w:t>specyfikacji technicznej wykonania i odbioru robót;</w:t>
      </w:r>
    </w:p>
    <w:p w14:paraId="324B3FF3" w14:textId="77777777" w:rsidR="00B70F5D" w:rsidRPr="006642E9" w:rsidRDefault="00B70F5D" w:rsidP="003253F8">
      <w:pPr>
        <w:widowControl w:val="0"/>
        <w:tabs>
          <w:tab w:val="left" w:pos="426"/>
        </w:tabs>
        <w:suppressAutoHyphens/>
        <w:overflowPunct w:val="0"/>
        <w:autoSpaceDE w:val="0"/>
        <w:autoSpaceDN w:val="0"/>
        <w:adjustRightInd w:val="0"/>
        <w:spacing w:line="276" w:lineRule="auto"/>
        <w:ind w:left="284" w:hanging="284"/>
        <w:jc w:val="both"/>
        <w:rPr>
          <w:sz w:val="24"/>
          <w:szCs w:val="24"/>
        </w:rPr>
      </w:pPr>
      <w:r w:rsidRPr="006642E9">
        <w:rPr>
          <w:sz w:val="24"/>
          <w:szCs w:val="24"/>
        </w:rPr>
        <w:t>W przypadku wystąpienia którejkolwiek z okoliczności wymienionych w pkt 3.1.1 termin Czasu Ukończenia Robót może ulec odpowiedniemu przedłużeniu, o czas niezbędny do zakończenia wykonywania jej przedmiotu w sposób należyty, nie dłużej jednak niż o okres trwania tych okoliczności.</w:t>
      </w:r>
    </w:p>
    <w:p w14:paraId="0BE1198F" w14:textId="77777777" w:rsidR="00B70F5D" w:rsidRPr="006642E9" w:rsidRDefault="00B70F5D" w:rsidP="003253F8">
      <w:pPr>
        <w:widowControl w:val="0"/>
        <w:tabs>
          <w:tab w:val="left" w:pos="426"/>
        </w:tabs>
        <w:suppressAutoHyphens/>
        <w:overflowPunct w:val="0"/>
        <w:autoSpaceDE w:val="0"/>
        <w:autoSpaceDN w:val="0"/>
        <w:adjustRightInd w:val="0"/>
        <w:spacing w:line="276" w:lineRule="auto"/>
        <w:ind w:left="284" w:hanging="284"/>
        <w:jc w:val="both"/>
        <w:rPr>
          <w:sz w:val="24"/>
          <w:szCs w:val="24"/>
        </w:rPr>
      </w:pPr>
      <w:r w:rsidRPr="006642E9">
        <w:rPr>
          <w:sz w:val="24"/>
          <w:szCs w:val="24"/>
        </w:rPr>
        <w:t>3.2. Zmiana sposobu spełnienia świadczenia :</w:t>
      </w:r>
    </w:p>
    <w:p w14:paraId="559E32FA" w14:textId="77777777" w:rsidR="00B70F5D" w:rsidRPr="006642E9" w:rsidRDefault="00B70F5D" w:rsidP="00FC51EF">
      <w:pPr>
        <w:widowControl w:val="0"/>
        <w:tabs>
          <w:tab w:val="left" w:pos="426"/>
        </w:tabs>
        <w:suppressAutoHyphens/>
        <w:overflowPunct w:val="0"/>
        <w:autoSpaceDE w:val="0"/>
        <w:autoSpaceDN w:val="0"/>
        <w:adjustRightInd w:val="0"/>
        <w:spacing w:line="276" w:lineRule="auto"/>
        <w:ind w:left="284" w:hanging="284"/>
        <w:jc w:val="both"/>
        <w:rPr>
          <w:sz w:val="24"/>
          <w:szCs w:val="24"/>
        </w:rPr>
      </w:pPr>
      <w:r w:rsidRPr="006642E9">
        <w:rPr>
          <w:sz w:val="24"/>
          <w:szCs w:val="24"/>
        </w:rPr>
        <w:t>1. zmiany technologiczne spowodowane w szczególności następującymi okolicznościami:</w:t>
      </w:r>
    </w:p>
    <w:p w14:paraId="31168B38" w14:textId="77777777" w:rsidR="00B70F5D" w:rsidRPr="006642E9" w:rsidRDefault="00B70F5D" w:rsidP="00FC51EF">
      <w:pPr>
        <w:widowControl w:val="0"/>
        <w:tabs>
          <w:tab w:val="left" w:pos="426"/>
        </w:tabs>
        <w:suppressAutoHyphens/>
        <w:overflowPunct w:val="0"/>
        <w:autoSpaceDE w:val="0"/>
        <w:autoSpaceDN w:val="0"/>
        <w:adjustRightInd w:val="0"/>
        <w:spacing w:line="276" w:lineRule="auto"/>
        <w:ind w:left="284" w:hanging="284"/>
        <w:jc w:val="both"/>
        <w:rPr>
          <w:sz w:val="24"/>
          <w:szCs w:val="24"/>
        </w:rPr>
      </w:pPr>
      <w:r w:rsidRPr="006642E9">
        <w:rPr>
          <w:sz w:val="24"/>
          <w:szCs w:val="24"/>
        </w:rPr>
        <w:t>a) niedostępność na rynku materiałów lub urządzeń wskazanych w dokumentacji projektowej</w:t>
      </w:r>
      <w:r w:rsidR="00FC51EF" w:rsidRPr="006642E9">
        <w:rPr>
          <w:sz w:val="24"/>
          <w:szCs w:val="24"/>
        </w:rPr>
        <w:t xml:space="preserve"> </w:t>
      </w:r>
      <w:r w:rsidRPr="006642E9">
        <w:rPr>
          <w:sz w:val="24"/>
          <w:szCs w:val="24"/>
        </w:rPr>
        <w:t>spowodowana obiektywnym i udokumentowanym opóźnieniem w dostawie lub zaprzestaniem produkcji lub wycofaniem z rynku tych materiałów lub urządzeń;</w:t>
      </w:r>
    </w:p>
    <w:p w14:paraId="48E7BA7C" w14:textId="77777777" w:rsidR="00B70F5D" w:rsidRPr="006642E9" w:rsidRDefault="00B70F5D" w:rsidP="00FC51EF">
      <w:pPr>
        <w:widowControl w:val="0"/>
        <w:tabs>
          <w:tab w:val="left" w:pos="426"/>
        </w:tabs>
        <w:suppressAutoHyphens/>
        <w:overflowPunct w:val="0"/>
        <w:autoSpaceDE w:val="0"/>
        <w:autoSpaceDN w:val="0"/>
        <w:adjustRightInd w:val="0"/>
        <w:spacing w:line="276" w:lineRule="auto"/>
        <w:ind w:left="284" w:hanging="284"/>
        <w:jc w:val="both"/>
        <w:rPr>
          <w:sz w:val="24"/>
          <w:szCs w:val="24"/>
        </w:rPr>
      </w:pPr>
      <w:r w:rsidRPr="006642E9">
        <w:rPr>
          <w:sz w:val="24"/>
          <w:szCs w:val="24"/>
        </w:rPr>
        <w:t>b) pojawienie się na rynku materiałów lub urządzeń nowszej generacji pozwalających na</w:t>
      </w:r>
      <w:r w:rsidR="00FC51EF" w:rsidRPr="006642E9">
        <w:rPr>
          <w:sz w:val="24"/>
          <w:szCs w:val="24"/>
        </w:rPr>
        <w:t xml:space="preserve"> </w:t>
      </w:r>
      <w:r w:rsidRPr="006642E9">
        <w:rPr>
          <w:sz w:val="24"/>
          <w:szCs w:val="24"/>
        </w:rPr>
        <w:t>zaoszczędzenie kosztów realizacji przedmiotu umowy lub kosztów eksploatacji wykonanego</w:t>
      </w:r>
      <w:r w:rsidR="00FC51EF" w:rsidRPr="006642E9">
        <w:rPr>
          <w:sz w:val="24"/>
          <w:szCs w:val="24"/>
        </w:rPr>
        <w:t xml:space="preserve"> </w:t>
      </w:r>
      <w:r w:rsidRPr="006642E9">
        <w:rPr>
          <w:sz w:val="24"/>
          <w:szCs w:val="24"/>
        </w:rPr>
        <w:t>przedmiotu umowy, lub umożliwiające uzyskanie lepszej, jakości Robót.</w:t>
      </w:r>
    </w:p>
    <w:p w14:paraId="7CEA0A66" w14:textId="77777777" w:rsidR="00B70F5D" w:rsidRPr="006642E9" w:rsidRDefault="00B70F5D" w:rsidP="00FC51EF">
      <w:pPr>
        <w:widowControl w:val="0"/>
        <w:tabs>
          <w:tab w:val="left" w:pos="426"/>
        </w:tabs>
        <w:suppressAutoHyphens/>
        <w:overflowPunct w:val="0"/>
        <w:autoSpaceDE w:val="0"/>
        <w:autoSpaceDN w:val="0"/>
        <w:adjustRightInd w:val="0"/>
        <w:spacing w:line="276" w:lineRule="auto"/>
        <w:ind w:left="284" w:hanging="284"/>
        <w:jc w:val="both"/>
        <w:rPr>
          <w:sz w:val="24"/>
          <w:szCs w:val="24"/>
        </w:rPr>
      </w:pPr>
      <w:r w:rsidRPr="006642E9">
        <w:rPr>
          <w:sz w:val="24"/>
          <w:szCs w:val="24"/>
        </w:rPr>
        <w:t>c) pojawienie się nowszej technologii wykonania zaprojektowanych robót pozwalającej na</w:t>
      </w:r>
      <w:r w:rsidR="00FC51EF" w:rsidRPr="006642E9">
        <w:rPr>
          <w:sz w:val="24"/>
          <w:szCs w:val="24"/>
        </w:rPr>
        <w:t xml:space="preserve"> </w:t>
      </w:r>
      <w:r w:rsidRPr="006642E9">
        <w:rPr>
          <w:sz w:val="24"/>
          <w:szCs w:val="24"/>
        </w:rPr>
        <w:t>zaoszczędzenie czasu realizacji inwestycji lub kosztów wykonywanych prac, jak również</w:t>
      </w:r>
      <w:r w:rsidR="00FC51EF" w:rsidRPr="006642E9">
        <w:rPr>
          <w:sz w:val="24"/>
          <w:szCs w:val="24"/>
        </w:rPr>
        <w:t xml:space="preserve"> </w:t>
      </w:r>
      <w:r w:rsidRPr="006642E9">
        <w:rPr>
          <w:sz w:val="24"/>
          <w:szCs w:val="24"/>
        </w:rPr>
        <w:t>kosztów eksploatacji wykonanego przedmiotu umowy;</w:t>
      </w:r>
    </w:p>
    <w:p w14:paraId="399DE5B7" w14:textId="77777777" w:rsidR="00B70F5D" w:rsidRPr="006642E9" w:rsidRDefault="00B70F5D" w:rsidP="00FC51EF">
      <w:pPr>
        <w:widowControl w:val="0"/>
        <w:tabs>
          <w:tab w:val="left" w:pos="426"/>
        </w:tabs>
        <w:suppressAutoHyphens/>
        <w:overflowPunct w:val="0"/>
        <w:autoSpaceDE w:val="0"/>
        <w:autoSpaceDN w:val="0"/>
        <w:adjustRightInd w:val="0"/>
        <w:spacing w:line="276" w:lineRule="auto"/>
        <w:ind w:left="284" w:hanging="284"/>
        <w:jc w:val="both"/>
        <w:rPr>
          <w:sz w:val="24"/>
          <w:szCs w:val="24"/>
        </w:rPr>
      </w:pPr>
      <w:r w:rsidRPr="006642E9">
        <w:rPr>
          <w:sz w:val="24"/>
          <w:szCs w:val="24"/>
        </w:rPr>
        <w:t>d) konieczność zrealizowania projektu przy zastosowaniu innych rozwiązań</w:t>
      </w:r>
      <w:r w:rsidR="00FC51EF" w:rsidRPr="006642E9">
        <w:rPr>
          <w:sz w:val="24"/>
          <w:szCs w:val="24"/>
        </w:rPr>
        <w:t xml:space="preserve"> </w:t>
      </w:r>
      <w:r w:rsidRPr="006642E9">
        <w:rPr>
          <w:sz w:val="24"/>
          <w:szCs w:val="24"/>
        </w:rPr>
        <w:t>technicznych/technologicznych niż wskazane w dokumentacji projektowej lub specyfikacji</w:t>
      </w:r>
      <w:r w:rsidR="00FC51EF" w:rsidRPr="006642E9">
        <w:rPr>
          <w:sz w:val="24"/>
          <w:szCs w:val="24"/>
        </w:rPr>
        <w:t xml:space="preserve"> </w:t>
      </w:r>
      <w:r w:rsidRPr="006642E9">
        <w:rPr>
          <w:sz w:val="24"/>
          <w:szCs w:val="24"/>
        </w:rPr>
        <w:t>technicznej wykonania i odbioru robót, w sytuacji, gdyby zastosowanie przewidzianych</w:t>
      </w:r>
      <w:r w:rsidR="00FC51EF" w:rsidRPr="006642E9">
        <w:rPr>
          <w:sz w:val="24"/>
          <w:szCs w:val="24"/>
        </w:rPr>
        <w:t xml:space="preserve"> </w:t>
      </w:r>
      <w:r w:rsidRPr="006642E9">
        <w:rPr>
          <w:sz w:val="24"/>
          <w:szCs w:val="24"/>
        </w:rPr>
        <w:t>rozwiązań groziło niewykonaniem lub wadliwym wykonaniem przedmiotu umowy,</w:t>
      </w:r>
    </w:p>
    <w:p w14:paraId="51E61C2B" w14:textId="11A70E22" w:rsidR="00413B75" w:rsidRPr="006642E9" w:rsidRDefault="00413B75" w:rsidP="00FC51EF">
      <w:pPr>
        <w:widowControl w:val="0"/>
        <w:tabs>
          <w:tab w:val="left" w:pos="426"/>
        </w:tabs>
        <w:suppressAutoHyphens/>
        <w:overflowPunct w:val="0"/>
        <w:autoSpaceDE w:val="0"/>
        <w:autoSpaceDN w:val="0"/>
        <w:adjustRightInd w:val="0"/>
        <w:spacing w:line="276" w:lineRule="auto"/>
        <w:ind w:left="284" w:hanging="284"/>
        <w:jc w:val="both"/>
        <w:rPr>
          <w:sz w:val="24"/>
          <w:szCs w:val="24"/>
        </w:rPr>
      </w:pPr>
      <w:r w:rsidRPr="006642E9">
        <w:rPr>
          <w:sz w:val="24"/>
          <w:szCs w:val="24"/>
        </w:rPr>
        <w:t>e) konieczność spełnienia warunków technicznych lub formalno-prawnych w przypadku ich zmiany po wydaniu pozwolenia na budowę, przed uzyskaniem pozwolenia na użytkowanie;</w:t>
      </w:r>
    </w:p>
    <w:p w14:paraId="79825E4A" w14:textId="39E900CE" w:rsidR="00B70F5D" w:rsidRPr="006642E9" w:rsidRDefault="00413B75" w:rsidP="00FC51EF">
      <w:pPr>
        <w:widowControl w:val="0"/>
        <w:tabs>
          <w:tab w:val="left" w:pos="426"/>
        </w:tabs>
        <w:suppressAutoHyphens/>
        <w:overflowPunct w:val="0"/>
        <w:autoSpaceDE w:val="0"/>
        <w:autoSpaceDN w:val="0"/>
        <w:adjustRightInd w:val="0"/>
        <w:spacing w:line="276" w:lineRule="auto"/>
        <w:ind w:left="284" w:hanging="284"/>
        <w:jc w:val="both"/>
        <w:rPr>
          <w:sz w:val="24"/>
          <w:szCs w:val="24"/>
        </w:rPr>
      </w:pPr>
      <w:r w:rsidRPr="006642E9">
        <w:rPr>
          <w:sz w:val="24"/>
          <w:szCs w:val="24"/>
        </w:rPr>
        <w:t>f</w:t>
      </w:r>
      <w:r w:rsidR="00B70F5D" w:rsidRPr="006642E9">
        <w:rPr>
          <w:sz w:val="24"/>
          <w:szCs w:val="24"/>
        </w:rPr>
        <w:t>) zlecenie robót dodatkowych oraz koniecznych do wykonania a wynikłych po odkryciu i ocenie stanu technicznego istniejących elementów infrastruktury</w:t>
      </w:r>
    </w:p>
    <w:p w14:paraId="196841A9" w14:textId="760A0257" w:rsidR="00B70F5D" w:rsidRPr="006642E9" w:rsidRDefault="00413B75" w:rsidP="00FC51EF">
      <w:pPr>
        <w:widowControl w:val="0"/>
        <w:tabs>
          <w:tab w:val="left" w:pos="426"/>
        </w:tabs>
        <w:suppressAutoHyphens/>
        <w:overflowPunct w:val="0"/>
        <w:autoSpaceDE w:val="0"/>
        <w:autoSpaceDN w:val="0"/>
        <w:adjustRightInd w:val="0"/>
        <w:spacing w:line="276" w:lineRule="auto"/>
        <w:ind w:left="284" w:hanging="284"/>
        <w:jc w:val="both"/>
        <w:rPr>
          <w:sz w:val="24"/>
          <w:szCs w:val="24"/>
        </w:rPr>
      </w:pPr>
      <w:r w:rsidRPr="006642E9">
        <w:rPr>
          <w:sz w:val="24"/>
          <w:szCs w:val="24"/>
        </w:rPr>
        <w:t>g</w:t>
      </w:r>
      <w:r w:rsidR="00B70F5D" w:rsidRPr="006642E9">
        <w:rPr>
          <w:sz w:val="24"/>
          <w:szCs w:val="24"/>
        </w:rPr>
        <w:t>) konieczność zrealizowania przedmiotu umowy przy zastosowaniu innych rozwiązań</w:t>
      </w:r>
      <w:r w:rsidR="00407B06" w:rsidRPr="006642E9">
        <w:rPr>
          <w:sz w:val="24"/>
          <w:szCs w:val="24"/>
        </w:rPr>
        <w:t xml:space="preserve"> </w:t>
      </w:r>
      <w:r w:rsidR="00B70F5D" w:rsidRPr="006642E9">
        <w:rPr>
          <w:sz w:val="24"/>
          <w:szCs w:val="24"/>
        </w:rPr>
        <w:t>technicznych lub materiałowych ze względu na zmiany obowiązującego prawa, lub okoliczności gospodarczych,</w:t>
      </w:r>
    </w:p>
    <w:p w14:paraId="4FAB9EC6" w14:textId="619FDEAF" w:rsidR="00B70F5D" w:rsidRPr="006642E9" w:rsidRDefault="00413B75" w:rsidP="00FC51EF">
      <w:pPr>
        <w:widowControl w:val="0"/>
        <w:tabs>
          <w:tab w:val="left" w:pos="426"/>
        </w:tabs>
        <w:suppressAutoHyphens/>
        <w:overflowPunct w:val="0"/>
        <w:autoSpaceDE w:val="0"/>
        <w:autoSpaceDN w:val="0"/>
        <w:adjustRightInd w:val="0"/>
        <w:spacing w:line="276" w:lineRule="auto"/>
        <w:ind w:left="284" w:hanging="284"/>
        <w:jc w:val="both"/>
        <w:rPr>
          <w:sz w:val="24"/>
          <w:szCs w:val="24"/>
        </w:rPr>
      </w:pPr>
      <w:r w:rsidRPr="006642E9">
        <w:rPr>
          <w:sz w:val="24"/>
          <w:szCs w:val="24"/>
        </w:rPr>
        <w:t>h</w:t>
      </w:r>
      <w:r w:rsidR="00B70F5D" w:rsidRPr="006642E9">
        <w:rPr>
          <w:sz w:val="24"/>
          <w:szCs w:val="24"/>
        </w:rPr>
        <w:t>) konieczność usunięcia sprzeczności w dokumentacji w przypadku niemożności usunięcia</w:t>
      </w:r>
      <w:r w:rsidR="00407B06" w:rsidRPr="006642E9">
        <w:rPr>
          <w:sz w:val="24"/>
          <w:szCs w:val="24"/>
        </w:rPr>
        <w:t xml:space="preserve"> </w:t>
      </w:r>
      <w:r w:rsidR="00B70F5D" w:rsidRPr="006642E9">
        <w:rPr>
          <w:sz w:val="24"/>
          <w:szCs w:val="24"/>
        </w:rPr>
        <w:t>sprzeczności przy pomocy wykładni, w szczególności, gdy sprzeczne zapisy mają równy stopień pierwszeństwa;</w:t>
      </w:r>
    </w:p>
    <w:p w14:paraId="05F6FC7B" w14:textId="77777777" w:rsidR="00B70F5D" w:rsidRPr="006642E9" w:rsidRDefault="00B70F5D" w:rsidP="00FC51EF">
      <w:pPr>
        <w:widowControl w:val="0"/>
        <w:tabs>
          <w:tab w:val="left" w:pos="426"/>
        </w:tabs>
        <w:suppressAutoHyphens/>
        <w:overflowPunct w:val="0"/>
        <w:autoSpaceDE w:val="0"/>
        <w:autoSpaceDN w:val="0"/>
        <w:adjustRightInd w:val="0"/>
        <w:spacing w:line="276" w:lineRule="auto"/>
        <w:ind w:left="284" w:hanging="284"/>
        <w:jc w:val="both"/>
        <w:rPr>
          <w:sz w:val="24"/>
          <w:szCs w:val="24"/>
        </w:rPr>
      </w:pPr>
      <w:r w:rsidRPr="006642E9">
        <w:rPr>
          <w:sz w:val="24"/>
          <w:szCs w:val="24"/>
        </w:rPr>
        <w:t>W przypadku wystąpienia którejkolwiek z okoliczności wymienionych w pkt 3.2.1 możliwa jest w szczególności zmiana sposobu wykonania, materiałów i technologii robót, jak również zmiany lokalizacji budowanych urządzeń. Zamawiający przewiduje w takiej sytuacji zmianę</w:t>
      </w:r>
    </w:p>
    <w:p w14:paraId="6F40B965" w14:textId="77777777" w:rsidR="00B70F5D" w:rsidRPr="006642E9" w:rsidRDefault="00B70F5D" w:rsidP="003253F8">
      <w:pPr>
        <w:widowControl w:val="0"/>
        <w:tabs>
          <w:tab w:val="left" w:pos="426"/>
        </w:tabs>
        <w:suppressAutoHyphens/>
        <w:overflowPunct w:val="0"/>
        <w:autoSpaceDE w:val="0"/>
        <w:autoSpaceDN w:val="0"/>
        <w:adjustRightInd w:val="0"/>
        <w:spacing w:line="276" w:lineRule="auto"/>
        <w:ind w:left="284" w:hanging="284"/>
        <w:jc w:val="both"/>
        <w:rPr>
          <w:sz w:val="24"/>
          <w:szCs w:val="24"/>
        </w:rPr>
      </w:pPr>
      <w:r w:rsidRPr="006642E9">
        <w:rPr>
          <w:sz w:val="24"/>
          <w:szCs w:val="24"/>
        </w:rPr>
        <w:t>wynagrodzenia odpowiednio do zmian zaistniałych w trakcie realizacji zamówienia. Rozliczenie robót nastąpi wtedy metodą powykonawczą z zastosowaniem stawek przyjętych do wyceny robót w ofercie Wykonawcy.</w:t>
      </w:r>
    </w:p>
    <w:p w14:paraId="2115592B" w14:textId="77777777" w:rsidR="00B70F5D" w:rsidRPr="006642E9" w:rsidRDefault="00B70F5D" w:rsidP="003253F8">
      <w:pPr>
        <w:widowControl w:val="0"/>
        <w:tabs>
          <w:tab w:val="left" w:pos="426"/>
        </w:tabs>
        <w:suppressAutoHyphens/>
        <w:overflowPunct w:val="0"/>
        <w:autoSpaceDE w:val="0"/>
        <w:autoSpaceDN w:val="0"/>
        <w:adjustRightInd w:val="0"/>
        <w:spacing w:line="276" w:lineRule="auto"/>
        <w:ind w:left="284" w:hanging="284"/>
        <w:jc w:val="both"/>
        <w:rPr>
          <w:sz w:val="24"/>
          <w:szCs w:val="24"/>
        </w:rPr>
      </w:pPr>
      <w:r w:rsidRPr="006642E9">
        <w:rPr>
          <w:sz w:val="24"/>
          <w:szCs w:val="24"/>
        </w:rPr>
        <w:t>3.3 Zmiany osobowe :</w:t>
      </w:r>
    </w:p>
    <w:p w14:paraId="4B0A9BAA" w14:textId="77777777" w:rsidR="00B70F5D" w:rsidRPr="006642E9" w:rsidRDefault="00B70F5D" w:rsidP="003253F8">
      <w:pPr>
        <w:widowControl w:val="0"/>
        <w:tabs>
          <w:tab w:val="left" w:pos="426"/>
        </w:tabs>
        <w:suppressAutoHyphens/>
        <w:overflowPunct w:val="0"/>
        <w:autoSpaceDE w:val="0"/>
        <w:autoSpaceDN w:val="0"/>
        <w:adjustRightInd w:val="0"/>
        <w:spacing w:line="276" w:lineRule="auto"/>
        <w:ind w:left="284" w:hanging="284"/>
        <w:jc w:val="both"/>
        <w:rPr>
          <w:sz w:val="24"/>
          <w:szCs w:val="24"/>
        </w:rPr>
      </w:pPr>
      <w:r w:rsidRPr="006642E9">
        <w:rPr>
          <w:sz w:val="24"/>
          <w:szCs w:val="24"/>
        </w:rPr>
        <w:t>a) zmiana osób, przy pomocy, których Wykonawca realizuje przedmiot umowy na inne</w:t>
      </w:r>
      <w:r w:rsidR="00FC51EF" w:rsidRPr="006642E9">
        <w:rPr>
          <w:sz w:val="24"/>
          <w:szCs w:val="24"/>
        </w:rPr>
        <w:t xml:space="preserve"> </w:t>
      </w:r>
      <w:r w:rsidRPr="006642E9">
        <w:rPr>
          <w:sz w:val="24"/>
          <w:szCs w:val="24"/>
        </w:rPr>
        <w:t>spełniające warunki określone w specyfikacji warunków zamówienia, według polityki kadrowej Wykonawcy</w:t>
      </w:r>
    </w:p>
    <w:p w14:paraId="7102A8D0" w14:textId="77777777" w:rsidR="00B70F5D" w:rsidRPr="006642E9" w:rsidRDefault="00B70F5D" w:rsidP="003253F8">
      <w:pPr>
        <w:widowControl w:val="0"/>
        <w:tabs>
          <w:tab w:val="left" w:pos="426"/>
        </w:tabs>
        <w:suppressAutoHyphens/>
        <w:overflowPunct w:val="0"/>
        <w:autoSpaceDE w:val="0"/>
        <w:autoSpaceDN w:val="0"/>
        <w:adjustRightInd w:val="0"/>
        <w:spacing w:line="276" w:lineRule="auto"/>
        <w:ind w:left="284" w:hanging="284"/>
        <w:jc w:val="both"/>
        <w:rPr>
          <w:sz w:val="24"/>
          <w:szCs w:val="24"/>
        </w:rPr>
      </w:pPr>
      <w:r w:rsidRPr="006642E9">
        <w:rPr>
          <w:sz w:val="24"/>
          <w:szCs w:val="24"/>
        </w:rPr>
        <w:lastRenderedPageBreak/>
        <w:t>b) Zmiana osób podanych w ofercie Wykonawcy przy pomocy, których Wykonawca realizuje</w:t>
      </w:r>
      <w:r w:rsidR="00FC51EF" w:rsidRPr="006642E9">
        <w:rPr>
          <w:sz w:val="24"/>
          <w:szCs w:val="24"/>
        </w:rPr>
        <w:t xml:space="preserve"> </w:t>
      </w:r>
      <w:r w:rsidRPr="006642E9">
        <w:rPr>
          <w:sz w:val="24"/>
          <w:szCs w:val="24"/>
        </w:rPr>
        <w:t>przedmiot umowy nie wymaga aneksu do umowy.</w:t>
      </w:r>
    </w:p>
    <w:p w14:paraId="0E132E86" w14:textId="77777777" w:rsidR="00407B06" w:rsidRPr="006642E9" w:rsidRDefault="00407B06" w:rsidP="003253F8">
      <w:pPr>
        <w:widowControl w:val="0"/>
        <w:tabs>
          <w:tab w:val="left" w:pos="426"/>
        </w:tabs>
        <w:suppressAutoHyphens/>
        <w:overflowPunct w:val="0"/>
        <w:autoSpaceDE w:val="0"/>
        <w:autoSpaceDN w:val="0"/>
        <w:adjustRightInd w:val="0"/>
        <w:spacing w:line="276" w:lineRule="auto"/>
        <w:ind w:left="284" w:hanging="284"/>
        <w:jc w:val="both"/>
        <w:rPr>
          <w:sz w:val="24"/>
          <w:szCs w:val="24"/>
        </w:rPr>
      </w:pPr>
      <w:r w:rsidRPr="006642E9">
        <w:rPr>
          <w:sz w:val="24"/>
          <w:szCs w:val="24"/>
        </w:rPr>
        <w:t>3.4.  okoliczności związane z wpływem COVID-19</w:t>
      </w:r>
    </w:p>
    <w:p w14:paraId="10EC8102" w14:textId="77777777" w:rsidR="00407B06" w:rsidRPr="006642E9" w:rsidRDefault="00407B06" w:rsidP="00EE63EB">
      <w:pPr>
        <w:widowControl w:val="0"/>
        <w:numPr>
          <w:ilvl w:val="0"/>
          <w:numId w:val="62"/>
        </w:numPr>
        <w:tabs>
          <w:tab w:val="left" w:pos="426"/>
        </w:tabs>
        <w:suppressAutoHyphens/>
        <w:overflowPunct w:val="0"/>
        <w:autoSpaceDE w:val="0"/>
        <w:autoSpaceDN w:val="0"/>
        <w:adjustRightInd w:val="0"/>
        <w:spacing w:line="276" w:lineRule="auto"/>
        <w:jc w:val="both"/>
        <w:rPr>
          <w:sz w:val="24"/>
          <w:szCs w:val="24"/>
        </w:rPr>
      </w:pPr>
      <w:r w:rsidRPr="006642E9">
        <w:rPr>
          <w:sz w:val="24"/>
          <w:szCs w:val="24"/>
        </w:rPr>
        <w:t>W przypadku wystąpienia, okoliczności związanych z wpływem COVID-19 na możliwość prawidłowej i terminowej realizacji Umowy, Strony niezwłocznie, wzajemnie informują się o wpływie okoliczności związanych z wystąpieniem COVID-19 na należyte wykonanie umowy, o ile taki wpływ wystąpił lub jest wysoce prawdopodobne, że wystąpi. Strony umowy potwierdzają ten wpływ dołączając do informacji, o której mowa w zdaniu pierwszym, oświadczenia lub dokumenty, które mogą dotyczyć w szczególności:</w:t>
      </w:r>
    </w:p>
    <w:p w14:paraId="5C1DD14A" w14:textId="77777777" w:rsidR="00407B06" w:rsidRPr="006642E9" w:rsidRDefault="00407B06" w:rsidP="003253F8">
      <w:pPr>
        <w:widowControl w:val="0"/>
        <w:tabs>
          <w:tab w:val="left" w:pos="426"/>
        </w:tabs>
        <w:suppressAutoHyphens/>
        <w:overflowPunct w:val="0"/>
        <w:autoSpaceDE w:val="0"/>
        <w:autoSpaceDN w:val="0"/>
        <w:adjustRightInd w:val="0"/>
        <w:spacing w:line="276" w:lineRule="auto"/>
        <w:ind w:left="284" w:hanging="284"/>
        <w:jc w:val="both"/>
        <w:rPr>
          <w:sz w:val="24"/>
          <w:szCs w:val="24"/>
        </w:rPr>
      </w:pPr>
      <w:r w:rsidRPr="006642E9">
        <w:rPr>
          <w:sz w:val="24"/>
          <w:szCs w:val="24"/>
        </w:rPr>
        <w:t>a) nieobecności pracowników lub osób świadczących pracę za wynagrodzeniem na innej podstawie niż stosunek pracy, które uczestniczą w realizacji Umowy, w ilości uniemożliwiającej wykonywanie prac zgodnie z harmonogramem;</w:t>
      </w:r>
    </w:p>
    <w:p w14:paraId="7EF2DA1F" w14:textId="77777777" w:rsidR="00407B06" w:rsidRPr="006642E9" w:rsidRDefault="00407B06" w:rsidP="003253F8">
      <w:pPr>
        <w:widowControl w:val="0"/>
        <w:tabs>
          <w:tab w:val="left" w:pos="426"/>
        </w:tabs>
        <w:suppressAutoHyphens/>
        <w:overflowPunct w:val="0"/>
        <w:autoSpaceDE w:val="0"/>
        <w:autoSpaceDN w:val="0"/>
        <w:adjustRightInd w:val="0"/>
        <w:spacing w:line="276" w:lineRule="auto"/>
        <w:ind w:left="284" w:hanging="284"/>
        <w:jc w:val="both"/>
        <w:rPr>
          <w:sz w:val="24"/>
          <w:szCs w:val="24"/>
        </w:rPr>
      </w:pPr>
      <w:r w:rsidRPr="006642E9">
        <w:rPr>
          <w:sz w:val="24"/>
          <w:szCs w:val="24"/>
        </w:rPr>
        <w:t xml:space="preserve">b) decyzji wydanych przez Głównego Inspektora Sanitarnego lub działającego z jego upoważnienia państwowego wojewódzkiego inspektora sanitarnego, w związku </w:t>
      </w:r>
      <w:r w:rsidRPr="006642E9">
        <w:rPr>
          <w:sz w:val="24"/>
          <w:szCs w:val="24"/>
        </w:rPr>
        <w:br/>
        <w:t>z przeciwdziałaniem COVID-19 nakładających na wykonawcę obowiązek podjęcia określonych czynności zapobiegawczych lub kontrolnych;</w:t>
      </w:r>
    </w:p>
    <w:p w14:paraId="45A6DA16" w14:textId="77777777" w:rsidR="00407B06" w:rsidRPr="006642E9" w:rsidRDefault="00407B06" w:rsidP="003253F8">
      <w:pPr>
        <w:widowControl w:val="0"/>
        <w:tabs>
          <w:tab w:val="left" w:pos="426"/>
        </w:tabs>
        <w:suppressAutoHyphens/>
        <w:overflowPunct w:val="0"/>
        <w:autoSpaceDE w:val="0"/>
        <w:autoSpaceDN w:val="0"/>
        <w:adjustRightInd w:val="0"/>
        <w:spacing w:line="276" w:lineRule="auto"/>
        <w:ind w:left="284" w:hanging="284"/>
        <w:jc w:val="both"/>
        <w:rPr>
          <w:sz w:val="24"/>
          <w:szCs w:val="24"/>
        </w:rPr>
      </w:pPr>
      <w:r w:rsidRPr="006642E9">
        <w:rPr>
          <w:sz w:val="24"/>
          <w:szCs w:val="24"/>
        </w:rPr>
        <w:t>c) poleceń lub decyzji wydanych przez wojewodów, ministra właściwego do spraw zdrowia lub Prezesa Rady Ministrów, związanych z przeciwdziałaniem COVID-19;</w:t>
      </w:r>
    </w:p>
    <w:p w14:paraId="2D095D87" w14:textId="77777777" w:rsidR="00407B06" w:rsidRPr="006642E9" w:rsidRDefault="00407B06" w:rsidP="003253F8">
      <w:pPr>
        <w:widowControl w:val="0"/>
        <w:tabs>
          <w:tab w:val="left" w:pos="426"/>
        </w:tabs>
        <w:suppressAutoHyphens/>
        <w:overflowPunct w:val="0"/>
        <w:autoSpaceDE w:val="0"/>
        <w:autoSpaceDN w:val="0"/>
        <w:adjustRightInd w:val="0"/>
        <w:spacing w:line="276" w:lineRule="auto"/>
        <w:jc w:val="both"/>
        <w:rPr>
          <w:sz w:val="24"/>
          <w:szCs w:val="24"/>
        </w:rPr>
      </w:pPr>
      <w:r w:rsidRPr="006642E9">
        <w:rPr>
          <w:sz w:val="24"/>
          <w:szCs w:val="24"/>
        </w:rPr>
        <w:t xml:space="preserve">d) wstrzymania dostaw produktów, komponentów produktu lub materiałów, trudności w dostępie do sprzętu lub trudności w realizacji usług transportowych; </w:t>
      </w:r>
    </w:p>
    <w:p w14:paraId="5B55CE38" w14:textId="77777777" w:rsidR="00407B06" w:rsidRPr="006642E9" w:rsidRDefault="00407B06" w:rsidP="003253F8">
      <w:pPr>
        <w:widowControl w:val="0"/>
        <w:tabs>
          <w:tab w:val="left" w:pos="426"/>
        </w:tabs>
        <w:suppressAutoHyphens/>
        <w:overflowPunct w:val="0"/>
        <w:autoSpaceDE w:val="0"/>
        <w:autoSpaceDN w:val="0"/>
        <w:adjustRightInd w:val="0"/>
        <w:spacing w:line="276" w:lineRule="auto"/>
        <w:ind w:left="284" w:hanging="284"/>
        <w:jc w:val="both"/>
        <w:rPr>
          <w:sz w:val="24"/>
          <w:szCs w:val="24"/>
        </w:rPr>
      </w:pPr>
      <w:r w:rsidRPr="006642E9">
        <w:rPr>
          <w:sz w:val="24"/>
          <w:szCs w:val="24"/>
        </w:rPr>
        <w:t>e) innych okoliczności, które uniemożliwiają bądź w istotnym stopniu ograniczają możliwość wykonania umowy;</w:t>
      </w:r>
    </w:p>
    <w:p w14:paraId="05D533CE" w14:textId="77777777" w:rsidR="00407B06" w:rsidRPr="006642E9" w:rsidRDefault="00407B06" w:rsidP="003253F8">
      <w:pPr>
        <w:widowControl w:val="0"/>
        <w:tabs>
          <w:tab w:val="left" w:pos="426"/>
        </w:tabs>
        <w:suppressAutoHyphens/>
        <w:overflowPunct w:val="0"/>
        <w:autoSpaceDE w:val="0"/>
        <w:autoSpaceDN w:val="0"/>
        <w:adjustRightInd w:val="0"/>
        <w:spacing w:line="276" w:lineRule="auto"/>
        <w:ind w:left="284" w:hanging="284"/>
        <w:jc w:val="both"/>
        <w:rPr>
          <w:sz w:val="24"/>
          <w:szCs w:val="24"/>
        </w:rPr>
      </w:pPr>
      <w:r w:rsidRPr="006642E9">
        <w:rPr>
          <w:sz w:val="24"/>
          <w:szCs w:val="24"/>
        </w:rPr>
        <w:t>2) Okoliczności, o których mowa w pkt a) - e), w zakresie w jakim dotyczą one podwykonawcy lub dalszego podwykonawcy.</w:t>
      </w:r>
    </w:p>
    <w:p w14:paraId="5F312A2B" w14:textId="77777777" w:rsidR="00407B06" w:rsidRPr="006642E9" w:rsidRDefault="00407B06" w:rsidP="003253F8">
      <w:pPr>
        <w:widowControl w:val="0"/>
        <w:tabs>
          <w:tab w:val="left" w:pos="426"/>
        </w:tabs>
        <w:suppressAutoHyphens/>
        <w:overflowPunct w:val="0"/>
        <w:autoSpaceDE w:val="0"/>
        <w:autoSpaceDN w:val="0"/>
        <w:adjustRightInd w:val="0"/>
        <w:spacing w:line="276" w:lineRule="auto"/>
        <w:ind w:left="284" w:hanging="284"/>
        <w:jc w:val="both"/>
        <w:rPr>
          <w:sz w:val="24"/>
          <w:szCs w:val="24"/>
        </w:rPr>
      </w:pPr>
      <w:r w:rsidRPr="006642E9">
        <w:rPr>
          <w:sz w:val="24"/>
          <w:szCs w:val="24"/>
        </w:rPr>
        <w:t>3) Każda ze stron umowy, może żądać przedstawienia dodatkowych oświadczeń lub dokumentów potwierdzających wpływ okoliczności związanych z wystąpieniem COVID-19 na należyte wykonanie umowy.</w:t>
      </w:r>
    </w:p>
    <w:p w14:paraId="7C2BA6A2" w14:textId="77777777" w:rsidR="00407B06" w:rsidRPr="006642E9" w:rsidRDefault="00407B06" w:rsidP="003253F8">
      <w:pPr>
        <w:widowControl w:val="0"/>
        <w:tabs>
          <w:tab w:val="left" w:pos="426"/>
        </w:tabs>
        <w:suppressAutoHyphens/>
        <w:overflowPunct w:val="0"/>
        <w:autoSpaceDE w:val="0"/>
        <w:autoSpaceDN w:val="0"/>
        <w:adjustRightInd w:val="0"/>
        <w:spacing w:line="276" w:lineRule="auto"/>
        <w:ind w:left="284" w:hanging="284"/>
        <w:jc w:val="both"/>
        <w:rPr>
          <w:sz w:val="24"/>
          <w:szCs w:val="24"/>
        </w:rPr>
      </w:pPr>
      <w:r w:rsidRPr="006642E9">
        <w:rPr>
          <w:sz w:val="24"/>
          <w:szCs w:val="24"/>
        </w:rPr>
        <w:t>4). Strona umowy, na podstawie otrzymanych oświadczeń lub dokumentów, o których mowa w ust.  3-4, w terminie 14 dni od dnia ich otrzymania, przekazuje drugiej stronie swoje stanowisko, wraz z uzasadnieniem, odnośnie do wpływu okoliczności, na należyte jej wykonanie. Jeżeli strona umowy otrzymała kolejne oświadczenia lub dokumenty, termin liczony jest od dnia ich otrzymania.</w:t>
      </w:r>
    </w:p>
    <w:p w14:paraId="31A48E16" w14:textId="77777777" w:rsidR="00B70F5D" w:rsidRPr="006642E9" w:rsidRDefault="00B70F5D" w:rsidP="003253F8">
      <w:pPr>
        <w:widowControl w:val="0"/>
        <w:tabs>
          <w:tab w:val="left" w:pos="426"/>
        </w:tabs>
        <w:suppressAutoHyphens/>
        <w:overflowPunct w:val="0"/>
        <w:autoSpaceDE w:val="0"/>
        <w:autoSpaceDN w:val="0"/>
        <w:adjustRightInd w:val="0"/>
        <w:spacing w:line="276" w:lineRule="auto"/>
        <w:ind w:left="284" w:hanging="284"/>
        <w:jc w:val="both"/>
        <w:rPr>
          <w:sz w:val="24"/>
          <w:szCs w:val="24"/>
        </w:rPr>
      </w:pPr>
      <w:r w:rsidRPr="006642E9">
        <w:rPr>
          <w:sz w:val="24"/>
          <w:szCs w:val="24"/>
        </w:rPr>
        <w:t>4. Pozostałe zmiany spowodowane następującymi okolicznościami:</w:t>
      </w:r>
    </w:p>
    <w:p w14:paraId="10EBB7F0" w14:textId="77777777" w:rsidR="00B70F5D" w:rsidRPr="006642E9" w:rsidRDefault="00B70F5D" w:rsidP="003253F8">
      <w:pPr>
        <w:widowControl w:val="0"/>
        <w:tabs>
          <w:tab w:val="left" w:pos="426"/>
        </w:tabs>
        <w:suppressAutoHyphens/>
        <w:overflowPunct w:val="0"/>
        <w:autoSpaceDE w:val="0"/>
        <w:autoSpaceDN w:val="0"/>
        <w:adjustRightInd w:val="0"/>
        <w:spacing w:line="276" w:lineRule="auto"/>
        <w:ind w:left="284" w:hanging="284"/>
        <w:jc w:val="both"/>
        <w:rPr>
          <w:sz w:val="24"/>
          <w:szCs w:val="24"/>
        </w:rPr>
      </w:pPr>
      <w:r w:rsidRPr="006642E9">
        <w:rPr>
          <w:sz w:val="24"/>
          <w:szCs w:val="24"/>
        </w:rPr>
        <w:t>a) siła wyższa uniemożliwiająca wykonanie przedmiotu umowy zgodnie z SWZ;</w:t>
      </w:r>
    </w:p>
    <w:p w14:paraId="3DFC32C7" w14:textId="77777777" w:rsidR="00B70F5D" w:rsidRPr="006642E9" w:rsidRDefault="00B70F5D" w:rsidP="003253F8">
      <w:pPr>
        <w:widowControl w:val="0"/>
        <w:tabs>
          <w:tab w:val="left" w:pos="426"/>
        </w:tabs>
        <w:suppressAutoHyphens/>
        <w:overflowPunct w:val="0"/>
        <w:autoSpaceDE w:val="0"/>
        <w:autoSpaceDN w:val="0"/>
        <w:adjustRightInd w:val="0"/>
        <w:spacing w:line="276" w:lineRule="auto"/>
        <w:ind w:left="284" w:hanging="284"/>
        <w:jc w:val="both"/>
        <w:rPr>
          <w:sz w:val="24"/>
          <w:szCs w:val="24"/>
        </w:rPr>
      </w:pPr>
      <w:r w:rsidRPr="006642E9">
        <w:rPr>
          <w:sz w:val="24"/>
          <w:szCs w:val="24"/>
        </w:rPr>
        <w:t>b) zmiana obowiązującej stawki VAT;</w:t>
      </w:r>
    </w:p>
    <w:p w14:paraId="0F34C5CD" w14:textId="77777777" w:rsidR="00B70F5D" w:rsidRPr="006642E9" w:rsidRDefault="00B70F5D" w:rsidP="003253F8">
      <w:pPr>
        <w:widowControl w:val="0"/>
        <w:tabs>
          <w:tab w:val="left" w:pos="426"/>
        </w:tabs>
        <w:suppressAutoHyphens/>
        <w:overflowPunct w:val="0"/>
        <w:autoSpaceDE w:val="0"/>
        <w:autoSpaceDN w:val="0"/>
        <w:adjustRightInd w:val="0"/>
        <w:spacing w:line="276" w:lineRule="auto"/>
        <w:ind w:left="284" w:hanging="284"/>
        <w:jc w:val="both"/>
        <w:rPr>
          <w:sz w:val="24"/>
          <w:szCs w:val="24"/>
        </w:rPr>
      </w:pPr>
      <w:r w:rsidRPr="006642E9">
        <w:rPr>
          <w:sz w:val="24"/>
          <w:szCs w:val="24"/>
        </w:rPr>
        <w:t>c) zmiana sposobu rozliczania umowy lub dokonywania płatności na rzecz Wykonawcy.</w:t>
      </w:r>
    </w:p>
    <w:p w14:paraId="76950437" w14:textId="77777777" w:rsidR="00B70F5D" w:rsidRPr="006642E9" w:rsidRDefault="00B70F5D" w:rsidP="003253F8">
      <w:pPr>
        <w:widowControl w:val="0"/>
        <w:tabs>
          <w:tab w:val="left" w:pos="426"/>
        </w:tabs>
        <w:suppressAutoHyphens/>
        <w:overflowPunct w:val="0"/>
        <w:autoSpaceDE w:val="0"/>
        <w:autoSpaceDN w:val="0"/>
        <w:adjustRightInd w:val="0"/>
        <w:spacing w:line="276" w:lineRule="auto"/>
        <w:ind w:left="284" w:hanging="284"/>
        <w:jc w:val="both"/>
        <w:rPr>
          <w:sz w:val="24"/>
          <w:szCs w:val="24"/>
        </w:rPr>
      </w:pPr>
      <w:r w:rsidRPr="006642E9">
        <w:rPr>
          <w:sz w:val="24"/>
          <w:szCs w:val="24"/>
        </w:rPr>
        <w:t>d) zmiany uzasadnione okolicznościami, o których mowa w art. 357 §1 Kodeksu cywilnego.</w:t>
      </w:r>
    </w:p>
    <w:p w14:paraId="4DCF9B67" w14:textId="77777777" w:rsidR="00B70F5D" w:rsidRPr="006642E9" w:rsidRDefault="00B70F5D" w:rsidP="003253F8">
      <w:pPr>
        <w:widowControl w:val="0"/>
        <w:tabs>
          <w:tab w:val="left" w:pos="426"/>
        </w:tabs>
        <w:suppressAutoHyphens/>
        <w:overflowPunct w:val="0"/>
        <w:autoSpaceDE w:val="0"/>
        <w:autoSpaceDN w:val="0"/>
        <w:adjustRightInd w:val="0"/>
        <w:spacing w:line="276" w:lineRule="auto"/>
        <w:ind w:left="284" w:hanging="284"/>
        <w:jc w:val="both"/>
        <w:rPr>
          <w:sz w:val="24"/>
          <w:szCs w:val="24"/>
        </w:rPr>
      </w:pPr>
      <w:r w:rsidRPr="006642E9">
        <w:rPr>
          <w:sz w:val="24"/>
          <w:szCs w:val="24"/>
        </w:rPr>
        <w:t>e) gdy zaistnieje inna okoliczność prawna, ekonomiczna lub techniczna, skutkująca</w:t>
      </w:r>
      <w:r w:rsidR="00B30EDB" w:rsidRPr="006642E9">
        <w:rPr>
          <w:sz w:val="24"/>
          <w:szCs w:val="24"/>
        </w:rPr>
        <w:t xml:space="preserve"> </w:t>
      </w:r>
      <w:r w:rsidRPr="006642E9">
        <w:rPr>
          <w:sz w:val="24"/>
          <w:szCs w:val="24"/>
        </w:rPr>
        <w:t>niemożliwością wykonania lub należytego wykonania umowy zgodnie z SWZ.</w:t>
      </w:r>
    </w:p>
    <w:p w14:paraId="3089AE23" w14:textId="77777777" w:rsidR="00B70F5D" w:rsidRPr="006642E9" w:rsidRDefault="00B70F5D" w:rsidP="003253F8">
      <w:pPr>
        <w:widowControl w:val="0"/>
        <w:tabs>
          <w:tab w:val="left" w:pos="426"/>
        </w:tabs>
        <w:suppressAutoHyphens/>
        <w:overflowPunct w:val="0"/>
        <w:autoSpaceDE w:val="0"/>
        <w:autoSpaceDN w:val="0"/>
        <w:adjustRightInd w:val="0"/>
        <w:spacing w:line="276" w:lineRule="auto"/>
        <w:jc w:val="both"/>
        <w:rPr>
          <w:sz w:val="24"/>
          <w:szCs w:val="24"/>
        </w:rPr>
      </w:pPr>
      <w:r w:rsidRPr="006642E9">
        <w:rPr>
          <w:sz w:val="24"/>
          <w:szCs w:val="24"/>
        </w:rPr>
        <w:t>Zmiana jest możliwa na osoby spełniające wymogi SWZ, a dla dokonania zmiany niezbędne jest uzyskanie zgody Zamawiającego na zaproponowaną osobę.</w:t>
      </w:r>
    </w:p>
    <w:p w14:paraId="2CEA47E3" w14:textId="77777777" w:rsidR="00B70F5D" w:rsidRPr="006642E9" w:rsidRDefault="00B70F5D" w:rsidP="003253F8">
      <w:pPr>
        <w:widowControl w:val="0"/>
        <w:tabs>
          <w:tab w:val="left" w:pos="426"/>
        </w:tabs>
        <w:suppressAutoHyphens/>
        <w:overflowPunct w:val="0"/>
        <w:autoSpaceDE w:val="0"/>
        <w:autoSpaceDN w:val="0"/>
        <w:adjustRightInd w:val="0"/>
        <w:spacing w:line="276" w:lineRule="auto"/>
        <w:ind w:left="284" w:hanging="284"/>
        <w:jc w:val="both"/>
        <w:rPr>
          <w:sz w:val="24"/>
          <w:szCs w:val="24"/>
        </w:rPr>
      </w:pPr>
      <w:r w:rsidRPr="006642E9">
        <w:rPr>
          <w:sz w:val="24"/>
          <w:szCs w:val="24"/>
        </w:rPr>
        <w:t>5. Wszystkie powyższe postanowienia stanowią katalog zmian, na które Zamawiający może</w:t>
      </w:r>
    </w:p>
    <w:p w14:paraId="32D49AC5" w14:textId="77777777" w:rsidR="00B70F5D" w:rsidRPr="006642E9" w:rsidRDefault="00B70F5D" w:rsidP="003253F8">
      <w:pPr>
        <w:widowControl w:val="0"/>
        <w:tabs>
          <w:tab w:val="left" w:pos="426"/>
        </w:tabs>
        <w:suppressAutoHyphens/>
        <w:overflowPunct w:val="0"/>
        <w:autoSpaceDE w:val="0"/>
        <w:autoSpaceDN w:val="0"/>
        <w:adjustRightInd w:val="0"/>
        <w:spacing w:line="276" w:lineRule="auto"/>
        <w:jc w:val="both"/>
        <w:rPr>
          <w:sz w:val="24"/>
          <w:szCs w:val="24"/>
        </w:rPr>
      </w:pPr>
      <w:r w:rsidRPr="006642E9">
        <w:rPr>
          <w:sz w:val="24"/>
          <w:szCs w:val="24"/>
        </w:rPr>
        <w:t>wyrazić zgodę. Nie stanowią jednocześnie zobowiązania do wyrażenia takiej zgody i nie rodzą żadnego roszczenia w stosunku do Zamawiającego.</w:t>
      </w:r>
    </w:p>
    <w:p w14:paraId="21424019" w14:textId="77777777" w:rsidR="00B70F5D" w:rsidRPr="006642E9" w:rsidRDefault="00B70F5D" w:rsidP="003253F8">
      <w:pPr>
        <w:widowControl w:val="0"/>
        <w:tabs>
          <w:tab w:val="left" w:pos="426"/>
        </w:tabs>
        <w:suppressAutoHyphens/>
        <w:overflowPunct w:val="0"/>
        <w:autoSpaceDE w:val="0"/>
        <w:autoSpaceDN w:val="0"/>
        <w:adjustRightInd w:val="0"/>
        <w:spacing w:line="276" w:lineRule="auto"/>
        <w:ind w:left="284" w:hanging="284"/>
        <w:jc w:val="both"/>
        <w:rPr>
          <w:sz w:val="24"/>
          <w:szCs w:val="24"/>
        </w:rPr>
      </w:pPr>
      <w:r w:rsidRPr="006642E9">
        <w:rPr>
          <w:sz w:val="24"/>
          <w:szCs w:val="24"/>
        </w:rPr>
        <w:lastRenderedPageBreak/>
        <w:t>6. Wszelkie zmiany w umowie pod rygorem nieważności muszą być dokonane w formie pisemnej.</w:t>
      </w:r>
    </w:p>
    <w:p w14:paraId="05A1D255" w14:textId="12E7EC2F" w:rsidR="00360D4F" w:rsidRPr="006642E9" w:rsidRDefault="00360D4F" w:rsidP="003253F8">
      <w:pPr>
        <w:pStyle w:val="Tekstpodstawowy21"/>
        <w:shd w:val="clear" w:color="auto" w:fill="E6E6E6"/>
        <w:tabs>
          <w:tab w:val="left" w:pos="426"/>
        </w:tabs>
        <w:spacing w:line="276" w:lineRule="auto"/>
        <w:ind w:left="0"/>
        <w:jc w:val="center"/>
        <w:rPr>
          <w:b/>
          <w:sz w:val="24"/>
          <w:szCs w:val="24"/>
        </w:rPr>
      </w:pPr>
      <w:r w:rsidRPr="006642E9">
        <w:rPr>
          <w:b/>
          <w:sz w:val="24"/>
          <w:szCs w:val="24"/>
        </w:rPr>
        <w:t>§ 1</w:t>
      </w:r>
      <w:r w:rsidR="00EE63EB" w:rsidRPr="006642E9">
        <w:rPr>
          <w:b/>
          <w:sz w:val="24"/>
          <w:szCs w:val="24"/>
        </w:rPr>
        <w:t>5</w:t>
      </w:r>
    </w:p>
    <w:p w14:paraId="2C0EB2CA" w14:textId="77777777" w:rsidR="00360D4F" w:rsidRPr="006642E9" w:rsidRDefault="00360D4F" w:rsidP="003253F8">
      <w:pPr>
        <w:pStyle w:val="Tekstpodstawowy21"/>
        <w:shd w:val="clear" w:color="auto" w:fill="E6E6E6"/>
        <w:tabs>
          <w:tab w:val="left" w:pos="426"/>
        </w:tabs>
        <w:spacing w:line="276" w:lineRule="auto"/>
        <w:ind w:left="0"/>
        <w:jc w:val="center"/>
        <w:rPr>
          <w:b/>
          <w:sz w:val="24"/>
          <w:szCs w:val="24"/>
        </w:rPr>
      </w:pPr>
      <w:r w:rsidRPr="006642E9">
        <w:rPr>
          <w:b/>
          <w:sz w:val="24"/>
          <w:szCs w:val="24"/>
        </w:rPr>
        <w:t>Odstąpienie od umowy</w:t>
      </w:r>
    </w:p>
    <w:p w14:paraId="4AEDB3CB" w14:textId="77777777" w:rsidR="00360D4F" w:rsidRPr="006642E9" w:rsidRDefault="00360D4F" w:rsidP="003253F8">
      <w:pPr>
        <w:pStyle w:val="Tekstpodstawowy21"/>
        <w:tabs>
          <w:tab w:val="left" w:pos="426"/>
        </w:tabs>
        <w:spacing w:line="276" w:lineRule="auto"/>
        <w:ind w:left="66"/>
        <w:rPr>
          <w:bCs/>
          <w:sz w:val="24"/>
          <w:szCs w:val="24"/>
        </w:rPr>
      </w:pPr>
      <w:r w:rsidRPr="006642E9">
        <w:rPr>
          <w:bCs/>
          <w:sz w:val="24"/>
          <w:szCs w:val="24"/>
        </w:rPr>
        <w:t>Oprócz przypadków wymienionych w treści z tytułu XV Kodeksu Cywilnego stronom przysługuje prawo odstąpienia od umowy w następujących sytuacjach:</w:t>
      </w:r>
    </w:p>
    <w:p w14:paraId="1C17465E" w14:textId="77777777" w:rsidR="00360D4F" w:rsidRPr="006642E9" w:rsidRDefault="00360D4F" w:rsidP="00EE63EB">
      <w:pPr>
        <w:pStyle w:val="Tekstpodstawowy21"/>
        <w:widowControl w:val="0"/>
        <w:numPr>
          <w:ilvl w:val="0"/>
          <w:numId w:val="50"/>
        </w:numPr>
        <w:suppressAutoHyphens/>
        <w:spacing w:line="276" w:lineRule="auto"/>
        <w:textAlignment w:val="auto"/>
        <w:rPr>
          <w:bCs/>
          <w:sz w:val="24"/>
          <w:szCs w:val="24"/>
        </w:rPr>
      </w:pPr>
      <w:r w:rsidRPr="006642E9">
        <w:rPr>
          <w:bCs/>
          <w:sz w:val="24"/>
          <w:szCs w:val="24"/>
        </w:rPr>
        <w:t>Zamawiającemu przysługuje prawo do odstąpienia od umowy:</w:t>
      </w:r>
    </w:p>
    <w:p w14:paraId="43F352E6" w14:textId="77777777" w:rsidR="00360D4F" w:rsidRPr="006642E9" w:rsidRDefault="00360D4F" w:rsidP="00EE63EB">
      <w:pPr>
        <w:pStyle w:val="Tekstpodstawowy21"/>
        <w:widowControl w:val="0"/>
        <w:numPr>
          <w:ilvl w:val="0"/>
          <w:numId w:val="51"/>
        </w:numPr>
        <w:suppressAutoHyphens/>
        <w:spacing w:line="276" w:lineRule="auto"/>
        <w:textAlignment w:val="auto"/>
        <w:rPr>
          <w:bCs/>
          <w:sz w:val="24"/>
          <w:szCs w:val="24"/>
        </w:rPr>
      </w:pPr>
      <w:r w:rsidRPr="006642E9">
        <w:rPr>
          <w:bCs/>
          <w:sz w:val="24"/>
          <w:szCs w:val="24"/>
        </w:rPr>
        <w:t>w razie wystąpienia istotnej zmiany okoliczności powodującej, że wykonanie umowy nie leży w  interesie publicznym, czego nie można było przewidzieć w chwili zawarcia umowy. Odstąpienie od umowy w tym przypadku może nastąpić w terminie 14 dni od powzięcia wiadomości o powyższych okolicznościach.</w:t>
      </w:r>
    </w:p>
    <w:p w14:paraId="68C017B8" w14:textId="77777777" w:rsidR="00360D4F" w:rsidRPr="006642E9" w:rsidRDefault="00360D4F" w:rsidP="00EE63EB">
      <w:pPr>
        <w:pStyle w:val="Tekstpodstawowy21"/>
        <w:widowControl w:val="0"/>
        <w:numPr>
          <w:ilvl w:val="0"/>
          <w:numId w:val="51"/>
        </w:numPr>
        <w:suppressAutoHyphens/>
        <w:spacing w:line="276" w:lineRule="auto"/>
        <w:textAlignment w:val="auto"/>
        <w:rPr>
          <w:bCs/>
          <w:sz w:val="24"/>
          <w:szCs w:val="24"/>
        </w:rPr>
      </w:pPr>
      <w:r w:rsidRPr="006642E9">
        <w:rPr>
          <w:bCs/>
          <w:sz w:val="24"/>
          <w:szCs w:val="24"/>
        </w:rPr>
        <w:t>gdy zostanie ogłoszona upadłość lub rozwiązanie firmy Wykonawcy.</w:t>
      </w:r>
    </w:p>
    <w:p w14:paraId="2C5AE9B4" w14:textId="77777777" w:rsidR="00360D4F" w:rsidRPr="006642E9" w:rsidRDefault="00360D4F" w:rsidP="00EE63EB">
      <w:pPr>
        <w:pStyle w:val="Tekstpodstawowy21"/>
        <w:widowControl w:val="0"/>
        <w:numPr>
          <w:ilvl w:val="0"/>
          <w:numId w:val="51"/>
        </w:numPr>
        <w:suppressAutoHyphens/>
        <w:spacing w:line="276" w:lineRule="auto"/>
        <w:textAlignment w:val="auto"/>
        <w:rPr>
          <w:bCs/>
          <w:sz w:val="24"/>
          <w:szCs w:val="24"/>
        </w:rPr>
      </w:pPr>
      <w:r w:rsidRPr="006642E9">
        <w:rPr>
          <w:bCs/>
          <w:sz w:val="24"/>
          <w:szCs w:val="24"/>
        </w:rPr>
        <w:t>gdy zostanie wydany nakaz zajęcia majątku Wykonawcy.</w:t>
      </w:r>
    </w:p>
    <w:p w14:paraId="36C45B88" w14:textId="77777777" w:rsidR="00360D4F" w:rsidRPr="006642E9" w:rsidRDefault="00360D4F" w:rsidP="00EE63EB">
      <w:pPr>
        <w:pStyle w:val="Tekstpodstawowy21"/>
        <w:widowControl w:val="0"/>
        <w:numPr>
          <w:ilvl w:val="0"/>
          <w:numId w:val="51"/>
        </w:numPr>
        <w:suppressAutoHyphens/>
        <w:spacing w:line="276" w:lineRule="auto"/>
        <w:textAlignment w:val="auto"/>
        <w:rPr>
          <w:bCs/>
          <w:sz w:val="24"/>
          <w:szCs w:val="24"/>
        </w:rPr>
      </w:pPr>
      <w:r w:rsidRPr="006642E9">
        <w:rPr>
          <w:bCs/>
          <w:sz w:val="24"/>
          <w:szCs w:val="24"/>
        </w:rPr>
        <w:t>gdy Wykonawca nie rozpoczął robót bez uzasadnionych przyczyn pomimo wezwania Zamawiającego złożonego na piśmie.</w:t>
      </w:r>
    </w:p>
    <w:p w14:paraId="25F852A4" w14:textId="77777777" w:rsidR="00360D4F" w:rsidRPr="006642E9" w:rsidRDefault="00360D4F" w:rsidP="00EE63EB">
      <w:pPr>
        <w:pStyle w:val="Tekstpodstawowy21"/>
        <w:widowControl w:val="0"/>
        <w:numPr>
          <w:ilvl w:val="0"/>
          <w:numId w:val="51"/>
        </w:numPr>
        <w:suppressAutoHyphens/>
        <w:spacing w:line="276" w:lineRule="auto"/>
        <w:textAlignment w:val="auto"/>
        <w:rPr>
          <w:bCs/>
          <w:sz w:val="24"/>
          <w:szCs w:val="24"/>
        </w:rPr>
      </w:pPr>
      <w:r w:rsidRPr="006642E9">
        <w:rPr>
          <w:bCs/>
          <w:sz w:val="24"/>
          <w:szCs w:val="24"/>
        </w:rPr>
        <w:t>gdy Wykonawca przerwał realizację robót i przerwa ta trwa dłużej niż 7 dni.</w:t>
      </w:r>
    </w:p>
    <w:p w14:paraId="42871613" w14:textId="77777777" w:rsidR="00360D4F" w:rsidRPr="006642E9" w:rsidRDefault="00360D4F" w:rsidP="00EE63EB">
      <w:pPr>
        <w:pStyle w:val="Tekstpodstawowy21"/>
        <w:widowControl w:val="0"/>
        <w:numPr>
          <w:ilvl w:val="0"/>
          <w:numId w:val="50"/>
        </w:numPr>
        <w:suppressAutoHyphens/>
        <w:spacing w:line="276" w:lineRule="auto"/>
        <w:textAlignment w:val="auto"/>
        <w:rPr>
          <w:bCs/>
          <w:sz w:val="24"/>
          <w:szCs w:val="24"/>
        </w:rPr>
      </w:pPr>
      <w:r w:rsidRPr="006642E9">
        <w:rPr>
          <w:bCs/>
          <w:sz w:val="24"/>
          <w:szCs w:val="24"/>
        </w:rPr>
        <w:t>Wykonawcy przysługuje prawo odstąpienia od umowy w szczególności jeżeli:</w:t>
      </w:r>
    </w:p>
    <w:p w14:paraId="5366AF18" w14:textId="77777777" w:rsidR="00360D4F" w:rsidRPr="006642E9" w:rsidRDefault="00360D4F" w:rsidP="00EE63EB">
      <w:pPr>
        <w:pStyle w:val="Tekstpodstawowy21"/>
        <w:widowControl w:val="0"/>
        <w:numPr>
          <w:ilvl w:val="1"/>
          <w:numId w:val="49"/>
        </w:numPr>
        <w:tabs>
          <w:tab w:val="clear" w:pos="2499"/>
        </w:tabs>
        <w:suppressAutoHyphens/>
        <w:spacing w:line="276" w:lineRule="auto"/>
        <w:ind w:left="851" w:hanging="425"/>
        <w:textAlignment w:val="auto"/>
        <w:rPr>
          <w:bCs/>
          <w:sz w:val="24"/>
          <w:szCs w:val="24"/>
        </w:rPr>
      </w:pPr>
      <w:r w:rsidRPr="006642E9">
        <w:rPr>
          <w:bCs/>
          <w:sz w:val="24"/>
          <w:szCs w:val="24"/>
        </w:rPr>
        <w:t>Zamawiający nie wywiązuje się z obowiązku zapłaty faktur mimo dodatkowego wezwania w terminie miesiąca od upływu terminu na zapłatę faktur, określonego w niniejszej umowie.</w:t>
      </w:r>
    </w:p>
    <w:p w14:paraId="2557FD8B" w14:textId="77777777" w:rsidR="00360D4F" w:rsidRPr="006642E9" w:rsidRDefault="00360D4F" w:rsidP="00EE63EB">
      <w:pPr>
        <w:pStyle w:val="Tekstpodstawowy21"/>
        <w:widowControl w:val="0"/>
        <w:numPr>
          <w:ilvl w:val="1"/>
          <w:numId w:val="49"/>
        </w:numPr>
        <w:tabs>
          <w:tab w:val="clear" w:pos="2499"/>
          <w:tab w:val="num" w:pos="851"/>
        </w:tabs>
        <w:suppressAutoHyphens/>
        <w:spacing w:line="276" w:lineRule="auto"/>
        <w:ind w:left="851" w:hanging="425"/>
        <w:textAlignment w:val="auto"/>
        <w:rPr>
          <w:bCs/>
          <w:sz w:val="24"/>
          <w:szCs w:val="24"/>
        </w:rPr>
      </w:pPr>
      <w:r w:rsidRPr="006642E9">
        <w:rPr>
          <w:bCs/>
          <w:sz w:val="24"/>
          <w:szCs w:val="24"/>
        </w:rPr>
        <w:t>Zamawiający odmawia bez uzasadnionej przyczyny odbioru robót lub odmawia bez uzasadnionej przyczyny podpisania protokołu odbioru robót.</w:t>
      </w:r>
    </w:p>
    <w:p w14:paraId="3BA67E76" w14:textId="77777777" w:rsidR="00360D4F" w:rsidRPr="006642E9" w:rsidRDefault="00360D4F" w:rsidP="00EE63EB">
      <w:pPr>
        <w:pStyle w:val="Tekstpodstawowy21"/>
        <w:widowControl w:val="0"/>
        <w:numPr>
          <w:ilvl w:val="1"/>
          <w:numId w:val="49"/>
        </w:numPr>
        <w:tabs>
          <w:tab w:val="clear" w:pos="2499"/>
          <w:tab w:val="num" w:pos="851"/>
        </w:tabs>
        <w:suppressAutoHyphens/>
        <w:spacing w:line="276" w:lineRule="auto"/>
        <w:ind w:left="851" w:hanging="425"/>
        <w:textAlignment w:val="auto"/>
        <w:rPr>
          <w:bCs/>
          <w:sz w:val="24"/>
          <w:szCs w:val="24"/>
        </w:rPr>
      </w:pPr>
      <w:r w:rsidRPr="006642E9">
        <w:rPr>
          <w:bCs/>
          <w:sz w:val="24"/>
          <w:szCs w:val="24"/>
        </w:rPr>
        <w:t>Zamawiający zawiadomi Wykonawcę, iż wobec zaistnienia uprzednio nieprzewidzianych okoliczności nie będzie mógł spełnić swoich zobowiązań umownych wobec Wykonawcy.</w:t>
      </w:r>
    </w:p>
    <w:p w14:paraId="7D4E3AD9" w14:textId="77777777" w:rsidR="00360D4F" w:rsidRPr="006642E9" w:rsidRDefault="00360D4F" w:rsidP="00EE63EB">
      <w:pPr>
        <w:pStyle w:val="Tekstpodstawowy21"/>
        <w:widowControl w:val="0"/>
        <w:numPr>
          <w:ilvl w:val="0"/>
          <w:numId w:val="50"/>
        </w:numPr>
        <w:suppressAutoHyphens/>
        <w:spacing w:line="276" w:lineRule="auto"/>
        <w:textAlignment w:val="auto"/>
        <w:rPr>
          <w:bCs/>
          <w:sz w:val="24"/>
          <w:szCs w:val="24"/>
        </w:rPr>
      </w:pPr>
      <w:r w:rsidRPr="006642E9">
        <w:rPr>
          <w:bCs/>
          <w:sz w:val="24"/>
          <w:szCs w:val="24"/>
        </w:rPr>
        <w:t>Odstąpienie od umowy powinno nastąpić w formie pisemnej pod rygorem nieważności takiego oświadczenia i musi zawierać uzasadnienie.</w:t>
      </w:r>
    </w:p>
    <w:p w14:paraId="3D3489B3" w14:textId="77777777" w:rsidR="00360D4F" w:rsidRPr="006642E9" w:rsidRDefault="00360D4F" w:rsidP="00EE63EB">
      <w:pPr>
        <w:pStyle w:val="Tekstpodstawowy21"/>
        <w:widowControl w:val="0"/>
        <w:numPr>
          <w:ilvl w:val="0"/>
          <w:numId w:val="50"/>
        </w:numPr>
        <w:suppressAutoHyphens/>
        <w:spacing w:line="276" w:lineRule="auto"/>
        <w:textAlignment w:val="auto"/>
        <w:rPr>
          <w:bCs/>
          <w:sz w:val="24"/>
          <w:szCs w:val="24"/>
        </w:rPr>
      </w:pPr>
      <w:r w:rsidRPr="006642E9">
        <w:rPr>
          <w:bCs/>
          <w:sz w:val="24"/>
          <w:szCs w:val="24"/>
        </w:rPr>
        <w:t>W przypadku odstąpienia od umowy, Wykonawcę oraz Zamawiającego obciążają następujące obowiązki szczegółowe:</w:t>
      </w:r>
    </w:p>
    <w:p w14:paraId="23935D0A" w14:textId="77777777" w:rsidR="00360D4F" w:rsidRPr="006642E9" w:rsidRDefault="00360D4F" w:rsidP="00EE63EB">
      <w:pPr>
        <w:pStyle w:val="Tekstpodstawowy21"/>
        <w:widowControl w:val="0"/>
        <w:numPr>
          <w:ilvl w:val="0"/>
          <w:numId w:val="52"/>
        </w:numPr>
        <w:suppressAutoHyphens/>
        <w:spacing w:line="276" w:lineRule="auto"/>
        <w:textAlignment w:val="auto"/>
        <w:rPr>
          <w:bCs/>
          <w:sz w:val="24"/>
          <w:szCs w:val="24"/>
        </w:rPr>
      </w:pPr>
      <w:r w:rsidRPr="006642E9">
        <w:rPr>
          <w:bCs/>
          <w:sz w:val="24"/>
          <w:szCs w:val="24"/>
        </w:rPr>
        <w:t>w terminie 14 dni od daty odstąpienia od umowy Wykonawca przy udziale Zamawiającego sporządzi szczegółowy protokół inwentaryzacji robót w toku wg</w:t>
      </w:r>
      <w:r w:rsidRPr="006642E9">
        <w:rPr>
          <w:sz w:val="24"/>
          <w:szCs w:val="24"/>
        </w:rPr>
        <w:t xml:space="preserve"> </w:t>
      </w:r>
      <w:r w:rsidRPr="006642E9">
        <w:rPr>
          <w:bCs/>
          <w:sz w:val="24"/>
          <w:szCs w:val="24"/>
        </w:rPr>
        <w:t xml:space="preserve">stanu na dzień odstąpienia. </w:t>
      </w:r>
    </w:p>
    <w:p w14:paraId="67650745" w14:textId="77777777" w:rsidR="00360D4F" w:rsidRPr="006642E9" w:rsidRDefault="00360D4F" w:rsidP="00EE63EB">
      <w:pPr>
        <w:pStyle w:val="Tekstpodstawowy21"/>
        <w:widowControl w:val="0"/>
        <w:numPr>
          <w:ilvl w:val="0"/>
          <w:numId w:val="52"/>
        </w:numPr>
        <w:suppressAutoHyphens/>
        <w:spacing w:line="276" w:lineRule="auto"/>
        <w:textAlignment w:val="auto"/>
        <w:rPr>
          <w:bCs/>
          <w:sz w:val="24"/>
          <w:szCs w:val="24"/>
        </w:rPr>
      </w:pPr>
      <w:r w:rsidRPr="006642E9">
        <w:rPr>
          <w:bCs/>
          <w:sz w:val="24"/>
          <w:szCs w:val="24"/>
        </w:rPr>
        <w:t>Wykonawca zabezpieczy przerwane roboty w zakresie obustronnie uzgodnionym na koszt tej strony, z której winy nastąpiło odstąpienie od umowy.</w:t>
      </w:r>
    </w:p>
    <w:p w14:paraId="29D4DC93" w14:textId="77777777" w:rsidR="00360D4F" w:rsidRPr="006642E9" w:rsidRDefault="00360D4F" w:rsidP="00EE63EB">
      <w:pPr>
        <w:pStyle w:val="Tekstpodstawowy21"/>
        <w:widowControl w:val="0"/>
        <w:numPr>
          <w:ilvl w:val="0"/>
          <w:numId w:val="52"/>
        </w:numPr>
        <w:suppressAutoHyphens/>
        <w:spacing w:line="276" w:lineRule="auto"/>
        <w:textAlignment w:val="auto"/>
        <w:rPr>
          <w:bCs/>
          <w:sz w:val="24"/>
          <w:szCs w:val="24"/>
        </w:rPr>
      </w:pPr>
      <w:r w:rsidRPr="006642E9">
        <w:rPr>
          <w:bCs/>
          <w:sz w:val="24"/>
          <w:szCs w:val="24"/>
        </w:rPr>
        <w:t>Wykonawca sporządzi wykaz tych materiałów, które nie mogą być wykorzystane przez Wykonawcę do realizacji innych robót nie objętych niniejszą umową, jeżeli odstąpienie od umowy nastąpiło z przyczyn niezależnych od niego.</w:t>
      </w:r>
    </w:p>
    <w:p w14:paraId="661ECC91" w14:textId="77777777" w:rsidR="00360D4F" w:rsidRPr="006642E9" w:rsidRDefault="00360D4F" w:rsidP="00EE63EB">
      <w:pPr>
        <w:pStyle w:val="Tekstpodstawowy21"/>
        <w:widowControl w:val="0"/>
        <w:numPr>
          <w:ilvl w:val="0"/>
          <w:numId w:val="52"/>
        </w:numPr>
        <w:suppressAutoHyphens/>
        <w:spacing w:line="276" w:lineRule="auto"/>
        <w:textAlignment w:val="auto"/>
        <w:rPr>
          <w:bCs/>
          <w:sz w:val="24"/>
          <w:szCs w:val="24"/>
        </w:rPr>
      </w:pPr>
      <w:r w:rsidRPr="006642E9">
        <w:rPr>
          <w:bCs/>
          <w:sz w:val="24"/>
          <w:szCs w:val="24"/>
        </w:rPr>
        <w:t>Wykonawca zgłosi do dokonania przez Zamawiającego odbioru robót przerwanych oraz robót zabezpieczających, jeżeli odstąpienie od umowy nastąpiło z przyczyn, za które Wykonawca nie odpowiada.</w:t>
      </w:r>
    </w:p>
    <w:p w14:paraId="469AB65C" w14:textId="77777777" w:rsidR="00360D4F" w:rsidRPr="006642E9" w:rsidRDefault="00360D4F" w:rsidP="00EE63EB">
      <w:pPr>
        <w:pStyle w:val="Tekstpodstawowy21"/>
        <w:widowControl w:val="0"/>
        <w:numPr>
          <w:ilvl w:val="0"/>
          <w:numId w:val="50"/>
        </w:numPr>
        <w:suppressAutoHyphens/>
        <w:spacing w:line="276" w:lineRule="auto"/>
        <w:textAlignment w:val="auto"/>
        <w:rPr>
          <w:bCs/>
          <w:sz w:val="24"/>
          <w:szCs w:val="24"/>
        </w:rPr>
      </w:pPr>
      <w:r w:rsidRPr="006642E9">
        <w:rPr>
          <w:bCs/>
          <w:sz w:val="24"/>
          <w:szCs w:val="24"/>
        </w:rPr>
        <w:t>Zamawiający w razie odstąpienia od umowy z przyczyn, za które Wykonawca nie ponosi odpowiedzialności zobowiązany jest do:</w:t>
      </w:r>
    </w:p>
    <w:p w14:paraId="3852BF8A" w14:textId="77777777" w:rsidR="00360D4F" w:rsidRPr="006642E9" w:rsidRDefault="00360D4F" w:rsidP="00EE63EB">
      <w:pPr>
        <w:pStyle w:val="Tekstpodstawowy21"/>
        <w:widowControl w:val="0"/>
        <w:numPr>
          <w:ilvl w:val="0"/>
          <w:numId w:val="53"/>
        </w:numPr>
        <w:suppressAutoHyphens/>
        <w:spacing w:line="276" w:lineRule="auto"/>
        <w:textAlignment w:val="auto"/>
        <w:rPr>
          <w:bCs/>
          <w:sz w:val="24"/>
          <w:szCs w:val="24"/>
        </w:rPr>
      </w:pPr>
      <w:r w:rsidRPr="006642E9">
        <w:rPr>
          <w:bCs/>
          <w:sz w:val="24"/>
          <w:szCs w:val="24"/>
        </w:rPr>
        <w:t>dokonania odbioru robót przerwanych oraz zapłaty wynagrodzenia za roboty, które zostały wykonane do dnia odstąpienia.</w:t>
      </w:r>
    </w:p>
    <w:p w14:paraId="598ADBFC" w14:textId="77777777" w:rsidR="00360D4F" w:rsidRPr="006642E9" w:rsidRDefault="00360D4F" w:rsidP="00EE63EB">
      <w:pPr>
        <w:pStyle w:val="Tekstpodstawowy21"/>
        <w:widowControl w:val="0"/>
        <w:numPr>
          <w:ilvl w:val="0"/>
          <w:numId w:val="53"/>
        </w:numPr>
        <w:suppressAutoHyphens/>
        <w:spacing w:line="276" w:lineRule="auto"/>
        <w:textAlignment w:val="auto"/>
        <w:rPr>
          <w:bCs/>
          <w:sz w:val="24"/>
          <w:szCs w:val="24"/>
        </w:rPr>
      </w:pPr>
      <w:r w:rsidRPr="006642E9">
        <w:rPr>
          <w:bCs/>
          <w:sz w:val="24"/>
          <w:szCs w:val="24"/>
        </w:rPr>
        <w:lastRenderedPageBreak/>
        <w:t>odkupienia materiałów, określonych w ust. 4c, po cenach przestawionych w kosztorysie ofertowym.</w:t>
      </w:r>
    </w:p>
    <w:p w14:paraId="3F263DFF" w14:textId="77777777" w:rsidR="00360D4F" w:rsidRPr="006642E9" w:rsidRDefault="00360D4F" w:rsidP="00EE63EB">
      <w:pPr>
        <w:pStyle w:val="Tekstpodstawowy21"/>
        <w:widowControl w:val="0"/>
        <w:numPr>
          <w:ilvl w:val="0"/>
          <w:numId w:val="53"/>
        </w:numPr>
        <w:suppressAutoHyphens/>
        <w:spacing w:line="276" w:lineRule="auto"/>
        <w:textAlignment w:val="auto"/>
        <w:rPr>
          <w:bCs/>
          <w:sz w:val="24"/>
          <w:szCs w:val="24"/>
        </w:rPr>
      </w:pPr>
      <w:r w:rsidRPr="006642E9">
        <w:rPr>
          <w:bCs/>
          <w:sz w:val="24"/>
          <w:szCs w:val="24"/>
        </w:rPr>
        <w:t>przejęcia od  Wykonawcy pod swój dozór terenu budowy.</w:t>
      </w:r>
    </w:p>
    <w:p w14:paraId="1A8C76E4" w14:textId="1BF1F67C" w:rsidR="00360D4F" w:rsidRPr="006642E9" w:rsidRDefault="00360D4F" w:rsidP="003253F8">
      <w:pPr>
        <w:pStyle w:val="Tekstpodstawowy21"/>
        <w:shd w:val="clear" w:color="auto" w:fill="E6E6E6"/>
        <w:tabs>
          <w:tab w:val="left" w:pos="360"/>
        </w:tabs>
        <w:spacing w:line="276" w:lineRule="auto"/>
        <w:ind w:left="0"/>
        <w:jc w:val="center"/>
        <w:rPr>
          <w:b/>
          <w:sz w:val="24"/>
          <w:szCs w:val="24"/>
        </w:rPr>
      </w:pPr>
      <w:r w:rsidRPr="006642E9">
        <w:rPr>
          <w:b/>
          <w:sz w:val="24"/>
          <w:szCs w:val="24"/>
        </w:rPr>
        <w:t>§ 1</w:t>
      </w:r>
      <w:r w:rsidR="00EE63EB" w:rsidRPr="006642E9">
        <w:rPr>
          <w:b/>
          <w:sz w:val="24"/>
          <w:szCs w:val="24"/>
        </w:rPr>
        <w:t>6</w:t>
      </w:r>
    </w:p>
    <w:p w14:paraId="19B9C779" w14:textId="77777777" w:rsidR="00360D4F" w:rsidRPr="006642E9" w:rsidRDefault="00360D4F" w:rsidP="003253F8">
      <w:pPr>
        <w:pStyle w:val="Tekstpodstawowy21"/>
        <w:shd w:val="clear" w:color="auto" w:fill="E6E6E6"/>
        <w:tabs>
          <w:tab w:val="left" w:pos="360"/>
        </w:tabs>
        <w:spacing w:line="276" w:lineRule="auto"/>
        <w:ind w:left="0"/>
        <w:jc w:val="center"/>
        <w:rPr>
          <w:b/>
          <w:sz w:val="24"/>
          <w:szCs w:val="24"/>
        </w:rPr>
      </w:pPr>
      <w:r w:rsidRPr="006642E9">
        <w:rPr>
          <w:b/>
          <w:sz w:val="24"/>
          <w:szCs w:val="24"/>
        </w:rPr>
        <w:t>Postanowienia końcowe</w:t>
      </w:r>
    </w:p>
    <w:p w14:paraId="07261ABE" w14:textId="77777777" w:rsidR="00360D4F" w:rsidRPr="006642E9" w:rsidRDefault="00360D4F" w:rsidP="00EE63EB">
      <w:pPr>
        <w:pStyle w:val="Tekstpodstawowy21"/>
        <w:widowControl w:val="0"/>
        <w:numPr>
          <w:ilvl w:val="0"/>
          <w:numId w:val="54"/>
        </w:numPr>
        <w:tabs>
          <w:tab w:val="num" w:pos="284"/>
        </w:tabs>
        <w:suppressAutoHyphens/>
        <w:spacing w:line="276" w:lineRule="auto"/>
        <w:ind w:left="284"/>
        <w:textAlignment w:val="auto"/>
        <w:rPr>
          <w:bCs/>
          <w:sz w:val="24"/>
          <w:szCs w:val="24"/>
        </w:rPr>
      </w:pPr>
      <w:r w:rsidRPr="006642E9">
        <w:rPr>
          <w:bCs/>
          <w:sz w:val="24"/>
          <w:szCs w:val="24"/>
        </w:rPr>
        <w:t>Do zawarcia przez Wykonawcę umowy o roboty budowlane z Podwykonawcą jest wymagana zgoda Zamawiającego. Jeżeli Zamawiający, w terminie 14 dni od przedstawienia mu przez Wykonawcę umowy z Podwykonawcą lub jej projektu, wraz z częścią dokumentacji dotyczącą wykonania robót określonych w umowie lub projekcie, nie zgłosi na piśmie sprzeciwu lub zastrzeżeń, uważa się, że wyraził zgodę na zawarcie umowy.</w:t>
      </w:r>
    </w:p>
    <w:p w14:paraId="5BDC9DD3" w14:textId="77777777" w:rsidR="00360D4F" w:rsidRPr="006642E9" w:rsidRDefault="00360D4F" w:rsidP="00EE63EB">
      <w:pPr>
        <w:pStyle w:val="Tekstpodstawowy21"/>
        <w:widowControl w:val="0"/>
        <w:numPr>
          <w:ilvl w:val="0"/>
          <w:numId w:val="54"/>
        </w:numPr>
        <w:tabs>
          <w:tab w:val="num" w:pos="284"/>
        </w:tabs>
        <w:suppressAutoHyphens/>
        <w:spacing w:line="276" w:lineRule="auto"/>
        <w:textAlignment w:val="auto"/>
        <w:rPr>
          <w:bCs/>
          <w:sz w:val="24"/>
          <w:szCs w:val="24"/>
        </w:rPr>
      </w:pPr>
      <w:r w:rsidRPr="006642E9">
        <w:rPr>
          <w:bCs/>
          <w:sz w:val="24"/>
          <w:szCs w:val="24"/>
        </w:rPr>
        <w:t>Zmiana Podwykonawcy wymaga każdorazowo zgody Zamawiającego. Przepis ust.1  zdanie drugie stosuje się odpowiednio.</w:t>
      </w:r>
    </w:p>
    <w:p w14:paraId="399F8756" w14:textId="77777777" w:rsidR="00360D4F" w:rsidRPr="006642E9" w:rsidRDefault="00360D4F" w:rsidP="00EE63EB">
      <w:pPr>
        <w:pStyle w:val="Tekstpodstawowy21"/>
        <w:widowControl w:val="0"/>
        <w:numPr>
          <w:ilvl w:val="0"/>
          <w:numId w:val="54"/>
        </w:numPr>
        <w:tabs>
          <w:tab w:val="num" w:pos="284"/>
        </w:tabs>
        <w:suppressAutoHyphens/>
        <w:spacing w:line="276" w:lineRule="auto"/>
        <w:textAlignment w:val="auto"/>
        <w:rPr>
          <w:bCs/>
          <w:sz w:val="24"/>
          <w:szCs w:val="24"/>
        </w:rPr>
      </w:pPr>
      <w:r w:rsidRPr="006642E9">
        <w:rPr>
          <w:bCs/>
          <w:sz w:val="24"/>
          <w:szCs w:val="24"/>
        </w:rPr>
        <w:t>Do zawarcia przez Podwykonawcę umowy z dalszym Podwykonawcą jest wymagana zgoda Zamawiającego i Wykonawcy. Przepis ust.1  zdanie drugie stosuje się odpowiednio.</w:t>
      </w:r>
    </w:p>
    <w:p w14:paraId="3817C65C" w14:textId="77777777" w:rsidR="00360D4F" w:rsidRPr="006642E9" w:rsidRDefault="00360D4F" w:rsidP="00EE63EB">
      <w:pPr>
        <w:pStyle w:val="Tekstpodstawowy21"/>
        <w:widowControl w:val="0"/>
        <w:numPr>
          <w:ilvl w:val="0"/>
          <w:numId w:val="54"/>
        </w:numPr>
        <w:tabs>
          <w:tab w:val="num" w:pos="284"/>
        </w:tabs>
        <w:suppressAutoHyphens/>
        <w:spacing w:line="276" w:lineRule="auto"/>
        <w:textAlignment w:val="auto"/>
        <w:rPr>
          <w:bCs/>
          <w:sz w:val="24"/>
          <w:szCs w:val="24"/>
        </w:rPr>
      </w:pPr>
      <w:r w:rsidRPr="006642E9">
        <w:rPr>
          <w:bCs/>
          <w:sz w:val="24"/>
          <w:szCs w:val="24"/>
        </w:rPr>
        <w:t>Umowy, o których mowa w ust.1, 2 i 3 powinny być dokonane w formie pisemnej pod rygorem nieważności.</w:t>
      </w:r>
    </w:p>
    <w:p w14:paraId="03218247" w14:textId="77777777" w:rsidR="00360D4F" w:rsidRPr="006642E9" w:rsidRDefault="00360D4F" w:rsidP="00EE63EB">
      <w:pPr>
        <w:pStyle w:val="Tekstpodstawowy21"/>
        <w:widowControl w:val="0"/>
        <w:numPr>
          <w:ilvl w:val="0"/>
          <w:numId w:val="54"/>
        </w:numPr>
        <w:tabs>
          <w:tab w:val="num" w:pos="284"/>
        </w:tabs>
        <w:suppressAutoHyphens/>
        <w:spacing w:line="276" w:lineRule="auto"/>
        <w:textAlignment w:val="auto"/>
        <w:rPr>
          <w:bCs/>
          <w:sz w:val="24"/>
          <w:szCs w:val="24"/>
        </w:rPr>
      </w:pPr>
      <w:r w:rsidRPr="006642E9">
        <w:rPr>
          <w:bCs/>
          <w:sz w:val="24"/>
          <w:szCs w:val="24"/>
        </w:rPr>
        <w:t>Strony wyznaczają swoich przedstawicieli na budowie:</w:t>
      </w:r>
    </w:p>
    <w:p w14:paraId="378FA2E1" w14:textId="77777777" w:rsidR="00360D4F" w:rsidRPr="006642E9" w:rsidRDefault="00360D4F" w:rsidP="003253F8">
      <w:pPr>
        <w:pStyle w:val="Tekstpodstawowy21"/>
        <w:spacing w:line="276" w:lineRule="auto"/>
        <w:rPr>
          <w:bCs/>
          <w:sz w:val="24"/>
          <w:szCs w:val="24"/>
        </w:rPr>
      </w:pPr>
      <w:r w:rsidRPr="006642E9">
        <w:rPr>
          <w:bCs/>
          <w:sz w:val="24"/>
          <w:szCs w:val="24"/>
        </w:rPr>
        <w:t xml:space="preserve">Zamawiający: - </w:t>
      </w:r>
      <w:r w:rsidRPr="006642E9">
        <w:rPr>
          <w:bCs/>
          <w:sz w:val="24"/>
          <w:szCs w:val="24"/>
        </w:rPr>
        <w:tab/>
      </w:r>
      <w:r w:rsidR="00477121" w:rsidRPr="006642E9">
        <w:rPr>
          <w:bCs/>
          <w:sz w:val="24"/>
          <w:szCs w:val="24"/>
        </w:rPr>
        <w:t>…………………………………………………</w:t>
      </w:r>
    </w:p>
    <w:p w14:paraId="1C68575A" w14:textId="77777777" w:rsidR="00360D4F" w:rsidRPr="006642E9" w:rsidRDefault="00360D4F" w:rsidP="003253F8">
      <w:pPr>
        <w:pStyle w:val="Tekstpodstawowy21"/>
        <w:spacing w:line="276" w:lineRule="auto"/>
        <w:rPr>
          <w:bCs/>
          <w:sz w:val="24"/>
          <w:szCs w:val="24"/>
        </w:rPr>
      </w:pPr>
      <w:r w:rsidRPr="006642E9">
        <w:rPr>
          <w:bCs/>
          <w:sz w:val="24"/>
          <w:szCs w:val="24"/>
        </w:rPr>
        <w:t xml:space="preserve">Wykonawca – </w:t>
      </w:r>
      <w:r w:rsidRPr="006642E9">
        <w:rPr>
          <w:bCs/>
          <w:sz w:val="24"/>
          <w:szCs w:val="24"/>
        </w:rPr>
        <w:tab/>
        <w:t>………………………………………………….</w:t>
      </w:r>
    </w:p>
    <w:p w14:paraId="69EBD85B" w14:textId="77777777" w:rsidR="00360D4F" w:rsidRPr="006642E9" w:rsidRDefault="00360D4F" w:rsidP="00EE63EB">
      <w:pPr>
        <w:pStyle w:val="Tekstpodstawowy21"/>
        <w:widowControl w:val="0"/>
        <w:numPr>
          <w:ilvl w:val="0"/>
          <w:numId w:val="54"/>
        </w:numPr>
        <w:suppressAutoHyphens/>
        <w:spacing w:line="276" w:lineRule="auto"/>
        <w:ind w:left="357" w:hanging="357"/>
        <w:textAlignment w:val="auto"/>
        <w:rPr>
          <w:bCs/>
          <w:sz w:val="24"/>
          <w:szCs w:val="24"/>
        </w:rPr>
      </w:pPr>
      <w:r w:rsidRPr="006642E9">
        <w:rPr>
          <w:bCs/>
          <w:sz w:val="24"/>
          <w:szCs w:val="24"/>
        </w:rPr>
        <w:t xml:space="preserve">Zmiana przedstawicieli nie wymaga formy aneksu do umowy, jednakże wymagane jest potwierdzenie przyjęcia zaświadczenia. </w:t>
      </w:r>
    </w:p>
    <w:p w14:paraId="17D811E6" w14:textId="77777777" w:rsidR="00360D4F" w:rsidRPr="006642E9" w:rsidRDefault="00360D4F" w:rsidP="00EE63EB">
      <w:pPr>
        <w:pStyle w:val="Tekstpodstawowy21"/>
        <w:widowControl w:val="0"/>
        <w:numPr>
          <w:ilvl w:val="0"/>
          <w:numId w:val="54"/>
        </w:numPr>
        <w:tabs>
          <w:tab w:val="num" w:pos="284"/>
        </w:tabs>
        <w:suppressAutoHyphens/>
        <w:spacing w:line="276" w:lineRule="auto"/>
        <w:textAlignment w:val="auto"/>
        <w:rPr>
          <w:bCs/>
          <w:sz w:val="24"/>
          <w:szCs w:val="24"/>
        </w:rPr>
      </w:pPr>
      <w:r w:rsidRPr="006642E9">
        <w:rPr>
          <w:bCs/>
          <w:sz w:val="24"/>
          <w:szCs w:val="24"/>
        </w:rPr>
        <w:t>Zamawiający oświadcza, że powołany przez niego inspektor nadzoru będzie działał  w granicach umocowania, określonego przepisami ustawy Prawo budowlane.</w:t>
      </w:r>
    </w:p>
    <w:p w14:paraId="57335B2D" w14:textId="77777777" w:rsidR="003D3E30" w:rsidRPr="006642E9" w:rsidRDefault="003D3E30" w:rsidP="00EE63EB">
      <w:pPr>
        <w:numPr>
          <w:ilvl w:val="0"/>
          <w:numId w:val="54"/>
        </w:numPr>
        <w:autoSpaceDE w:val="0"/>
        <w:autoSpaceDN w:val="0"/>
        <w:adjustRightInd w:val="0"/>
        <w:spacing w:line="276" w:lineRule="auto"/>
        <w:jc w:val="both"/>
        <w:rPr>
          <w:sz w:val="24"/>
          <w:szCs w:val="24"/>
        </w:rPr>
      </w:pPr>
      <w:r w:rsidRPr="006642E9">
        <w:rPr>
          <w:sz w:val="24"/>
          <w:szCs w:val="24"/>
        </w:rPr>
        <w:t>Strony zobowiązują się do poddania ewentualnych sporów w relacjach Wykonawca - Zamawiający o roszczenia cywilnoprawne w sprawach, w których zawarcie ugody jest dopuszczalne, mediacjom lub innemu polubownemu rozwiązaniu sporu przed Sądem Polubownym przy Prokuratorii Generalnej Rzeczypospolitej Polskiej, wybranym mediatorem albo osobą prowadzącą inne polubowne rozwiązanie sporu.</w:t>
      </w:r>
    </w:p>
    <w:p w14:paraId="683DB725" w14:textId="77777777" w:rsidR="00360D4F" w:rsidRPr="006642E9" w:rsidRDefault="003D3E30" w:rsidP="00EE63EB">
      <w:pPr>
        <w:numPr>
          <w:ilvl w:val="0"/>
          <w:numId w:val="54"/>
        </w:numPr>
        <w:autoSpaceDE w:val="0"/>
        <w:autoSpaceDN w:val="0"/>
        <w:adjustRightInd w:val="0"/>
        <w:spacing w:line="276" w:lineRule="auto"/>
        <w:jc w:val="both"/>
        <w:rPr>
          <w:sz w:val="24"/>
          <w:szCs w:val="24"/>
        </w:rPr>
      </w:pPr>
      <w:r w:rsidRPr="006642E9">
        <w:rPr>
          <w:sz w:val="24"/>
          <w:szCs w:val="24"/>
        </w:rPr>
        <w:t xml:space="preserve">Spory wynikłe w toku realizacji niniejszej umowy z wyłączeniem sporów, o których mowa w ust. 8, rozstrzygane będą przez właściwy sąd powszechny właściwy miejscowo dla siedziby </w:t>
      </w:r>
      <w:r w:rsidR="00360D4F" w:rsidRPr="006642E9">
        <w:rPr>
          <w:bCs/>
          <w:sz w:val="24"/>
          <w:szCs w:val="24"/>
        </w:rPr>
        <w:t>Zamawiającego.</w:t>
      </w:r>
    </w:p>
    <w:p w14:paraId="22A7F291" w14:textId="77777777" w:rsidR="00360D4F" w:rsidRPr="006642E9" w:rsidRDefault="00360D4F" w:rsidP="00EE63EB">
      <w:pPr>
        <w:pStyle w:val="Tekstpodstawowy21"/>
        <w:widowControl w:val="0"/>
        <w:numPr>
          <w:ilvl w:val="0"/>
          <w:numId w:val="54"/>
        </w:numPr>
        <w:tabs>
          <w:tab w:val="num" w:pos="284"/>
        </w:tabs>
        <w:suppressAutoHyphens/>
        <w:spacing w:line="276" w:lineRule="auto"/>
        <w:textAlignment w:val="auto"/>
        <w:rPr>
          <w:bCs/>
          <w:sz w:val="24"/>
          <w:szCs w:val="24"/>
        </w:rPr>
      </w:pPr>
      <w:r w:rsidRPr="006642E9">
        <w:rPr>
          <w:bCs/>
          <w:snapToGrid w:val="0"/>
          <w:sz w:val="24"/>
          <w:szCs w:val="24"/>
        </w:rPr>
        <w:t>Wierzytelności z tytułu niniejszej umowy nie mogą być przedmiotem przelewu na rzecz osób trzecich bez uprzedniej zgody Zamawiającego, wyrażonej w formie pisemnej</w:t>
      </w:r>
    </w:p>
    <w:p w14:paraId="20115C46" w14:textId="77777777" w:rsidR="00360D4F" w:rsidRPr="006642E9" w:rsidRDefault="00360D4F" w:rsidP="00EE63EB">
      <w:pPr>
        <w:pStyle w:val="Tekstpodstawowy21"/>
        <w:widowControl w:val="0"/>
        <w:numPr>
          <w:ilvl w:val="0"/>
          <w:numId w:val="54"/>
        </w:numPr>
        <w:tabs>
          <w:tab w:val="num" w:pos="284"/>
        </w:tabs>
        <w:suppressAutoHyphens/>
        <w:spacing w:line="276" w:lineRule="auto"/>
        <w:textAlignment w:val="auto"/>
        <w:rPr>
          <w:bCs/>
          <w:sz w:val="24"/>
          <w:szCs w:val="24"/>
        </w:rPr>
      </w:pPr>
      <w:r w:rsidRPr="006642E9">
        <w:rPr>
          <w:bCs/>
          <w:sz w:val="24"/>
          <w:szCs w:val="24"/>
        </w:rPr>
        <w:t>W sprawach, których nie reguluje niniejsza umowa, będą miały zastosowanie odpowiednie przepisy kodeksu cywilnego, prawa budowlanego i prawa zamówień publicznych wraz z aktami wykonawczymi.</w:t>
      </w:r>
    </w:p>
    <w:p w14:paraId="550DBABA" w14:textId="7528BB88" w:rsidR="00360D4F" w:rsidRPr="006642E9" w:rsidRDefault="00360D4F" w:rsidP="00EE63EB">
      <w:pPr>
        <w:pStyle w:val="Tekstpodstawowy21"/>
        <w:widowControl w:val="0"/>
        <w:numPr>
          <w:ilvl w:val="0"/>
          <w:numId w:val="54"/>
        </w:numPr>
        <w:tabs>
          <w:tab w:val="num" w:pos="284"/>
        </w:tabs>
        <w:suppressAutoHyphens/>
        <w:spacing w:line="276" w:lineRule="auto"/>
        <w:textAlignment w:val="auto"/>
        <w:rPr>
          <w:bCs/>
          <w:sz w:val="24"/>
          <w:szCs w:val="24"/>
        </w:rPr>
      </w:pPr>
      <w:r w:rsidRPr="006642E9">
        <w:rPr>
          <w:bCs/>
          <w:sz w:val="24"/>
          <w:szCs w:val="24"/>
        </w:rPr>
        <w:t xml:space="preserve">Niniejszą umowę wraz z załącznikami sporządzono w </w:t>
      </w:r>
      <w:r w:rsidR="0044297C" w:rsidRPr="006642E9">
        <w:rPr>
          <w:bCs/>
          <w:sz w:val="24"/>
          <w:szCs w:val="24"/>
        </w:rPr>
        <w:t>dwóch</w:t>
      </w:r>
      <w:r w:rsidRPr="006642E9">
        <w:rPr>
          <w:bCs/>
          <w:sz w:val="24"/>
          <w:szCs w:val="24"/>
        </w:rPr>
        <w:t xml:space="preserve"> jednobrzmiących egzemplarzach, </w:t>
      </w:r>
      <w:r w:rsidR="0044297C" w:rsidRPr="006642E9">
        <w:rPr>
          <w:bCs/>
          <w:sz w:val="24"/>
          <w:szCs w:val="24"/>
        </w:rPr>
        <w:t>po jednym dla każdej ze stron.</w:t>
      </w:r>
    </w:p>
    <w:p w14:paraId="0AC14E7C" w14:textId="77777777" w:rsidR="00BD72E2" w:rsidRPr="006642E9" w:rsidRDefault="00BD72E2" w:rsidP="003253F8">
      <w:pPr>
        <w:pStyle w:val="Tekstpodstawowy21"/>
        <w:spacing w:line="276" w:lineRule="auto"/>
        <w:ind w:firstLine="709"/>
        <w:rPr>
          <w:bCs/>
          <w:sz w:val="24"/>
          <w:szCs w:val="24"/>
        </w:rPr>
      </w:pPr>
    </w:p>
    <w:p w14:paraId="34ECA784" w14:textId="77777777" w:rsidR="00BD72E2" w:rsidRPr="006642E9" w:rsidRDefault="00BD72E2" w:rsidP="003253F8">
      <w:pPr>
        <w:pStyle w:val="Tekstpodstawowy21"/>
        <w:spacing w:line="276" w:lineRule="auto"/>
        <w:ind w:firstLine="709"/>
        <w:rPr>
          <w:bCs/>
          <w:sz w:val="24"/>
          <w:szCs w:val="24"/>
        </w:rPr>
      </w:pPr>
    </w:p>
    <w:p w14:paraId="75E33CD4" w14:textId="77777777" w:rsidR="004E5998" w:rsidRPr="006642E9" w:rsidRDefault="00360D4F" w:rsidP="005D4DA6">
      <w:pPr>
        <w:pStyle w:val="Tekstpodstawowy21"/>
        <w:spacing w:line="276" w:lineRule="auto"/>
        <w:ind w:left="0"/>
        <w:jc w:val="center"/>
        <w:rPr>
          <w:b/>
          <w:sz w:val="24"/>
          <w:szCs w:val="24"/>
        </w:rPr>
      </w:pPr>
      <w:r w:rsidRPr="006642E9">
        <w:rPr>
          <w:sz w:val="24"/>
          <w:szCs w:val="24"/>
        </w:rPr>
        <w:t>ZAMAWIAJĄCY</w:t>
      </w:r>
      <w:r w:rsidRPr="006642E9">
        <w:rPr>
          <w:sz w:val="24"/>
          <w:szCs w:val="24"/>
        </w:rPr>
        <w:tab/>
      </w:r>
      <w:r w:rsidRPr="006642E9">
        <w:rPr>
          <w:sz w:val="24"/>
          <w:szCs w:val="24"/>
        </w:rPr>
        <w:tab/>
      </w:r>
      <w:r w:rsidRPr="006642E9">
        <w:rPr>
          <w:sz w:val="24"/>
          <w:szCs w:val="24"/>
        </w:rPr>
        <w:tab/>
      </w:r>
      <w:r w:rsidRPr="006642E9">
        <w:rPr>
          <w:sz w:val="24"/>
          <w:szCs w:val="24"/>
        </w:rPr>
        <w:tab/>
      </w:r>
      <w:r w:rsidRPr="006642E9">
        <w:rPr>
          <w:sz w:val="24"/>
          <w:szCs w:val="24"/>
        </w:rPr>
        <w:tab/>
        <w:t>WYKONAWCA</w:t>
      </w:r>
    </w:p>
    <w:sectPr w:rsidR="004E5998" w:rsidRPr="006642E9" w:rsidSect="003203BD">
      <w:headerReference w:type="default" r:id="rId11"/>
      <w:footerReference w:type="default" r:id="rId12"/>
      <w:footerReference w:type="first" r:id="rId13"/>
      <w:endnotePr>
        <w:numFmt w:val="decimal"/>
      </w:endnotePr>
      <w:pgSz w:w="11906" w:h="16838"/>
      <w:pgMar w:top="1417" w:right="1417" w:bottom="1417" w:left="1417" w:header="709" w:footer="709" w:gutter="0"/>
      <w:pgNumType w:start="1"/>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AA3B6C" w14:textId="77777777" w:rsidR="00E972CC" w:rsidRDefault="00E972CC">
      <w:r>
        <w:separator/>
      </w:r>
    </w:p>
  </w:endnote>
  <w:endnote w:type="continuationSeparator" w:id="0">
    <w:p w14:paraId="756062A5" w14:textId="77777777" w:rsidR="00E972CC" w:rsidRDefault="00E972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venir Next Cyr Medium">
    <w:altName w:val="Calibri"/>
    <w:charset w:val="EE"/>
    <w:family w:val="swiss"/>
    <w:pitch w:val="variable"/>
    <w:sig w:usb0="0000020F" w:usb1="00000000" w:usb2="00000000" w:usb3="00000000" w:csb0="00000097" w:csb1="00000000"/>
  </w:font>
  <w:font w:name="Calibri">
    <w:panose1 w:val="020F0502020204030204"/>
    <w:charset w:val="EE"/>
    <w:family w:val="swiss"/>
    <w:pitch w:val="variable"/>
    <w:sig w:usb0="E4002EFF" w:usb1="C2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MetaPro-Normal">
    <w:altName w:val="Arial"/>
    <w:panose1 w:val="00000000000000000000"/>
    <w:charset w:val="EE"/>
    <w:family w:val="swiss"/>
    <w:notTrueType/>
    <w:pitch w:val="default"/>
    <w:sig w:usb0="00000001" w:usb1="00000000" w:usb2="00000000" w:usb3="00000000" w:csb0="00000003" w:csb1="00000000"/>
  </w:font>
  <w:font w:name="Times">
    <w:panose1 w:val="02020603050405020304"/>
    <w:charset w:val="00"/>
    <w:family w:val="auto"/>
    <w:pitch w:val="variable"/>
    <w:sig w:usb0="E00002FF" w:usb1="5000205A" w:usb2="00000000" w:usb3="00000000" w:csb0="0000019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Times New Roman PL">
    <w:altName w:val="Times New Roman"/>
    <w:panose1 w:val="00000000000000000000"/>
    <w:charset w:val="00"/>
    <w:family w:val="roman"/>
    <w:notTrueType/>
    <w:pitch w:val="default"/>
    <w:sig w:usb0="00000003" w:usb1="00000000" w:usb2="00000000" w:usb3="00000000" w:csb0="00000001" w:csb1="00000000"/>
  </w:font>
  <w:font w:name="Thorndale">
    <w:altName w:val="Times New Roman"/>
    <w:charset w:val="00"/>
    <w:family w:val="roman"/>
    <w:pitch w:val="variable"/>
  </w:font>
  <w:font w:name="HG Mincho Light J">
    <w:altName w:val="Times New Roman"/>
    <w:charset w:val="00"/>
    <w:family w:val="auto"/>
    <w:pitch w:val="variable"/>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EE"/>
    <w:family w:val="swiss"/>
    <w:pitch w:val="variable"/>
    <w:sig w:usb0="A00006FF" w:usb1="4000205B" w:usb2="00000010" w:usb3="00000000" w:csb0="0000019F" w:csb1="00000000"/>
  </w:font>
  <w:font w:name="Times-New-Roman">
    <w:altName w:val="Times New Roman"/>
    <w:panose1 w:val="00000000000000000000"/>
    <w:charset w:val="00"/>
    <w:family w:val="roman"/>
    <w:notTrueType/>
    <w:pitch w:val="default"/>
    <w:sig w:usb0="00000001" w:usb1="00000000" w:usb2="00000000" w:usb3="00000000" w:csb0="00000003" w:csb1="00000000"/>
  </w:font>
  <w:font w:name="ArialMT">
    <w:charset w:val="00"/>
    <w:family w:val="auto"/>
    <w:pitch w:val="variable"/>
  </w:font>
  <w:font w:name="Arial-BoldMT">
    <w:charset w:val="00"/>
    <w:family w:val="auto"/>
    <w:pitch w:val="default"/>
  </w:font>
  <w:font w:name="Arial-ItalicMT">
    <w:charset w:val="00"/>
    <w:family w:val="script"/>
    <w:pitch w:val="default"/>
  </w:font>
  <w:font w:name="MS Gothic">
    <w:altName w:val="ＭＳ ゴシック"/>
    <w:panose1 w:val="020B0609070205080204"/>
    <w:charset w:val="80"/>
    <w:family w:val="modern"/>
    <w:pitch w:val="fixed"/>
    <w:sig w:usb0="E00002FF" w:usb1="6AC7FDFB" w:usb2="08000012" w:usb3="00000000" w:csb0="0002009F" w:csb1="00000000"/>
  </w:font>
  <w:font w:name="TimesNewRoman">
    <w:altName w:val="Yu Gothic"/>
    <w:panose1 w:val="00000000000000000000"/>
    <w:charset w:val="80"/>
    <w:family w:val="auto"/>
    <w:notTrueType/>
    <w:pitch w:val="default"/>
    <w:sig w:usb0="00000005" w:usb1="08070000" w:usb2="00000010" w:usb3="00000000" w:csb0="0002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BC2CAC" w14:textId="77777777" w:rsidR="00360D4F" w:rsidRDefault="00360D4F">
    <w:pPr>
      <w:pStyle w:val="Stopka"/>
      <w:jc w:val="center"/>
    </w:pPr>
    <w:r>
      <w:t xml:space="preserve">Strona </w:t>
    </w:r>
    <w:r>
      <w:rPr>
        <w:b/>
        <w:bCs/>
        <w:sz w:val="24"/>
        <w:szCs w:val="24"/>
      </w:rPr>
      <w:fldChar w:fldCharType="begin"/>
    </w:r>
    <w:r>
      <w:rPr>
        <w:b/>
        <w:bCs/>
      </w:rPr>
      <w:instrText>PAGE</w:instrText>
    </w:r>
    <w:r>
      <w:rPr>
        <w:b/>
        <w:bCs/>
        <w:sz w:val="24"/>
        <w:szCs w:val="24"/>
      </w:rPr>
      <w:fldChar w:fldCharType="separate"/>
    </w:r>
    <w:r w:rsidR="00BD72E2">
      <w:rPr>
        <w:b/>
        <w:bCs/>
        <w:noProof/>
      </w:rPr>
      <w:t>65</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BD72E2">
      <w:rPr>
        <w:b/>
        <w:bCs/>
        <w:noProof/>
      </w:rPr>
      <w:t>65</w:t>
    </w:r>
    <w:r>
      <w:rPr>
        <w:b/>
        <w:bCs/>
        <w:sz w:val="24"/>
        <w:szCs w:val="24"/>
      </w:rPr>
      <w:fldChar w:fldCharType="end"/>
    </w:r>
  </w:p>
  <w:p w14:paraId="1E0A6C4C" w14:textId="77777777" w:rsidR="00360D4F" w:rsidRDefault="00360D4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06D20" w14:textId="77777777" w:rsidR="00360D4F" w:rsidRDefault="00360D4F">
    <w:pPr>
      <w:pStyle w:val="Stopka"/>
      <w:jc w:val="center"/>
    </w:pPr>
  </w:p>
  <w:p w14:paraId="30D74F40" w14:textId="77777777" w:rsidR="00360D4F" w:rsidRDefault="00360D4F">
    <w:pPr>
      <w:pStyle w:val="Stopk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E3EFEB" w14:textId="77777777" w:rsidR="00E972CC" w:rsidRDefault="00E972CC">
      <w:r>
        <w:separator/>
      </w:r>
    </w:p>
  </w:footnote>
  <w:footnote w:type="continuationSeparator" w:id="0">
    <w:p w14:paraId="29F62C38" w14:textId="77777777" w:rsidR="00E972CC" w:rsidRDefault="00E972CC">
      <w:r>
        <w:continuationSeparator/>
      </w:r>
    </w:p>
  </w:footnote>
  <w:footnote w:id="1">
    <w:p w14:paraId="3AFAF759" w14:textId="5D137E53" w:rsidR="00A91300" w:rsidRPr="004E5998" w:rsidRDefault="00360D4F" w:rsidP="00A91300">
      <w:pPr>
        <w:pStyle w:val="Tekstpodstawowy"/>
        <w:spacing w:line="264" w:lineRule="auto"/>
        <w:rPr>
          <w:rFonts w:ascii="Times New Roman" w:hAnsi="Times New Roman"/>
          <w:b/>
          <w:sz w:val="18"/>
          <w:szCs w:val="18"/>
        </w:rPr>
      </w:pPr>
      <w:r w:rsidRPr="000F7480">
        <w:rPr>
          <w:rStyle w:val="Odwoanieprzypisudolnego"/>
          <w:sz w:val="16"/>
          <w:szCs w:val="16"/>
        </w:rPr>
        <w:footnoteRef/>
      </w:r>
      <w:r w:rsidRPr="000F7480">
        <w:rPr>
          <w:sz w:val="16"/>
          <w:szCs w:val="16"/>
          <w:vertAlign w:val="superscript"/>
        </w:rPr>
        <w:t xml:space="preserve"> </w:t>
      </w:r>
      <w:r w:rsidRPr="004E5998">
        <w:rPr>
          <w:rFonts w:ascii="Times New Roman" w:hAnsi="Times New Roman"/>
          <w:sz w:val="18"/>
          <w:szCs w:val="18"/>
        </w:rPr>
        <w:t>Pouczenie o odpowiedzialności karnej Art. 297 § 1 Kodeksu karnego</w:t>
      </w:r>
      <w:r w:rsidR="00A91300">
        <w:rPr>
          <w:rFonts w:ascii="Times New Roman" w:hAnsi="Times New Roman"/>
          <w:sz w:val="18"/>
          <w:szCs w:val="18"/>
        </w:rPr>
        <w:t xml:space="preserve"> </w:t>
      </w:r>
      <w:r w:rsidR="00A91300" w:rsidRPr="004E5998">
        <w:rPr>
          <w:rFonts w:ascii="Times New Roman" w:hAnsi="Times New Roman"/>
          <w:i/>
          <w:sz w:val="18"/>
          <w:szCs w:val="18"/>
        </w:rPr>
        <w:t>(Dz. U.</w:t>
      </w:r>
      <w:r w:rsidR="00A91300">
        <w:rPr>
          <w:rFonts w:ascii="Times New Roman" w:hAnsi="Times New Roman"/>
          <w:i/>
          <w:sz w:val="18"/>
          <w:szCs w:val="18"/>
        </w:rPr>
        <w:t xml:space="preserve"> z 2024 r. </w:t>
      </w:r>
      <w:r w:rsidR="00A91300" w:rsidRPr="004E5998">
        <w:rPr>
          <w:rFonts w:ascii="Times New Roman" w:hAnsi="Times New Roman"/>
          <w:i/>
          <w:sz w:val="18"/>
          <w:szCs w:val="18"/>
        </w:rPr>
        <w:t xml:space="preserve"> poz. </w:t>
      </w:r>
      <w:r w:rsidR="00A91300">
        <w:rPr>
          <w:rFonts w:ascii="Times New Roman" w:hAnsi="Times New Roman"/>
          <w:i/>
          <w:sz w:val="18"/>
          <w:szCs w:val="18"/>
        </w:rPr>
        <w:t>17</w:t>
      </w:r>
      <w:r w:rsidR="00A91300" w:rsidRPr="004E5998">
        <w:rPr>
          <w:rFonts w:ascii="Times New Roman" w:hAnsi="Times New Roman"/>
          <w:i/>
          <w:sz w:val="18"/>
          <w:szCs w:val="18"/>
        </w:rPr>
        <w:t xml:space="preserve"> z późn. zm.)</w:t>
      </w:r>
      <w:r w:rsidR="00A91300" w:rsidRPr="004E5998">
        <w:rPr>
          <w:rFonts w:ascii="Times New Roman" w:hAnsi="Times New Roman"/>
          <w:sz w:val="18"/>
          <w:szCs w:val="18"/>
        </w:rPr>
        <w:t>:</w:t>
      </w:r>
    </w:p>
    <w:p w14:paraId="194CA182" w14:textId="77777777" w:rsidR="00360D4F" w:rsidRPr="00410A27" w:rsidRDefault="00360D4F" w:rsidP="004E5998">
      <w:pPr>
        <w:tabs>
          <w:tab w:val="left" w:pos="0"/>
        </w:tabs>
        <w:spacing w:line="264" w:lineRule="auto"/>
        <w:jc w:val="both"/>
        <w:rPr>
          <w:sz w:val="16"/>
          <w:szCs w:val="16"/>
        </w:rPr>
      </w:pPr>
      <w:r w:rsidRPr="00410A27">
        <w:rPr>
          <w:sz w:val="16"/>
          <w:szCs w:val="16"/>
        </w:rPr>
        <w:t>„</w:t>
      </w:r>
      <w:r w:rsidRPr="00410A27">
        <w:rPr>
          <w:sz w:val="16"/>
          <w:szCs w:val="16"/>
          <w:u w:val="single"/>
        </w:rPr>
        <w:t>Kto w celu uzyskania</w:t>
      </w:r>
      <w:r w:rsidRPr="00410A27">
        <w:rPr>
          <w:sz w:val="16"/>
          <w:szCs w:val="16"/>
        </w:rPr>
        <w:t xml:space="preserve"> dla siebie lub kogo innego, od banku lub jednostki organizacyjnej prowadzącej podobną działalność gospodarczą na podstawie ustawy albo od organu lub instytucji dysponujących środkami publicznymi – kredytu, pożyczki pieniężnej, poręczenia, gwarancji, akredytywy, dotacji, subwencji, potwierdzenia przez bank zobowiązania wynikającego z poręczenia lub z gwarancji lub podobnego świadczenia pieniężnego na określony cel gospodarczy, elektronicznego instrumentu płatniczego lub zamówienia publicznego, przedkłada podrobiony, przerobiony, poświadczający nieprawdę albo nierzetelny dokument albo nierzetelne, pisemne oświadczenie dotyczące okoliczności o istotnym znaczeniu dla uzyskania wymienionego wsparcia finansowego, instrumentu płatniczego lub zamówienia, podlega karze pozbawienia wolności od 3 miesięcy do lat 5.”</w:t>
      </w:r>
    </w:p>
  </w:footnote>
  <w:footnote w:id="2">
    <w:p w14:paraId="39AFF98E" w14:textId="77777777" w:rsidR="000526C2" w:rsidRPr="00A82964" w:rsidRDefault="000526C2" w:rsidP="000526C2">
      <w:pPr>
        <w:jc w:val="both"/>
        <w:rPr>
          <w:rFonts w:ascii="Arial" w:hAnsi="Arial" w:cs="Arial"/>
          <w:color w:val="222222"/>
          <w:sz w:val="16"/>
          <w:szCs w:val="16"/>
        </w:rPr>
      </w:pPr>
      <w:r w:rsidRPr="00A82964">
        <w:rPr>
          <w:rStyle w:val="Odwoanieprzypisudolnego"/>
          <w:rFonts w:ascii="Arial" w:hAnsi="Arial" w:cs="Arial"/>
          <w:sz w:val="16"/>
          <w:szCs w:val="16"/>
        </w:rPr>
        <w:footnoteRef/>
      </w:r>
      <w:r w:rsidRPr="00A82964">
        <w:rPr>
          <w:rFonts w:ascii="Arial" w:hAnsi="Arial" w:cs="Arial"/>
          <w:sz w:val="16"/>
          <w:szCs w:val="16"/>
        </w:rPr>
        <w:t xml:space="preserve"> </w:t>
      </w:r>
      <w:r w:rsidRPr="00A82964">
        <w:rPr>
          <w:rFonts w:ascii="Arial" w:hAnsi="Arial" w:cs="Arial"/>
          <w:color w:val="222222"/>
          <w:sz w:val="16"/>
          <w:szCs w:val="16"/>
        </w:rPr>
        <w:t xml:space="preserve">Zgodnie z treścią art. 7 ust. 1 ustawy z dnia 13 kwietnia 2022 r. </w:t>
      </w:r>
      <w:r w:rsidRPr="00F76A8D">
        <w:rPr>
          <w:rFonts w:ascii="Arial" w:hAnsi="Arial" w:cs="Arial"/>
          <w:iCs/>
          <w:color w:val="222222"/>
          <w:sz w:val="16"/>
          <w:szCs w:val="16"/>
        </w:rPr>
        <w:t>o szczególnych rozwiązaniach w zakresie przeciwdziałania wspieraniu agresji na Ukrainę oraz służących ochronie bezpieczeństwa narodowego</w:t>
      </w:r>
      <w:r w:rsidRPr="00A82964">
        <w:rPr>
          <w:rFonts w:ascii="Arial" w:hAnsi="Arial" w:cs="Arial"/>
          <w:i/>
          <w:iCs/>
          <w:color w:val="222222"/>
          <w:sz w:val="16"/>
          <w:szCs w:val="16"/>
        </w:rPr>
        <w:t xml:space="preserve">,  </w:t>
      </w:r>
      <w:r>
        <w:rPr>
          <w:rFonts w:ascii="Arial" w:hAnsi="Arial" w:cs="Arial"/>
          <w:iCs/>
          <w:color w:val="222222"/>
          <w:sz w:val="16"/>
          <w:szCs w:val="16"/>
        </w:rPr>
        <w:t xml:space="preserve">zwanej dalej „ustawą”, </w:t>
      </w:r>
      <w:r w:rsidRPr="00A82964">
        <w:rPr>
          <w:rFonts w:ascii="Arial" w:hAnsi="Arial" w:cs="Arial"/>
          <w:color w:val="222222"/>
          <w:sz w:val="16"/>
          <w:szCs w:val="16"/>
        </w:rPr>
        <w:t>z postępowania o udzielenie zamówienia publicznego lub konkursu prowadzonego na podstawie ustawy Pzp wyklucza się:</w:t>
      </w:r>
    </w:p>
    <w:p w14:paraId="2F059E85" w14:textId="77777777" w:rsidR="000526C2" w:rsidRPr="00A82964" w:rsidRDefault="000526C2" w:rsidP="000526C2">
      <w:pPr>
        <w:jc w:val="both"/>
        <w:rPr>
          <w:rFonts w:ascii="Arial" w:hAnsi="Arial" w:cs="Arial"/>
          <w:color w:val="222222"/>
          <w:sz w:val="16"/>
          <w:szCs w:val="16"/>
        </w:rPr>
      </w:pPr>
      <w:r w:rsidRPr="00A82964">
        <w:rPr>
          <w:rFonts w:ascii="Arial" w:hAnsi="Arial" w:cs="Arial"/>
          <w:color w:val="222222"/>
          <w:sz w:val="16"/>
          <w:szCs w:val="16"/>
        </w:rPr>
        <w:t>1) wykonawcę oraz uczestnika konkursu wymienionego w wykazach określonych w rozporządzeniu 765/2006 i rozporządzeniu 269/2014 albo wpisanego na listę na podstawie decyzji w sprawie wpisu na listę rozstrzygającej o zastosowaniu środka, o którym mowa w art. 1 pkt 3 ustawy;</w:t>
      </w:r>
    </w:p>
    <w:p w14:paraId="059F174E" w14:textId="77777777" w:rsidR="000526C2" w:rsidRPr="00A82964" w:rsidRDefault="000526C2" w:rsidP="000526C2">
      <w:pPr>
        <w:jc w:val="both"/>
        <w:rPr>
          <w:rFonts w:ascii="Arial" w:hAnsi="Arial" w:cs="Arial"/>
          <w:color w:val="222222"/>
          <w:sz w:val="16"/>
          <w:szCs w:val="16"/>
        </w:rPr>
      </w:pPr>
      <w:r w:rsidRPr="00A82964">
        <w:rPr>
          <w:rFonts w:ascii="Arial" w:hAnsi="Arial" w:cs="Arial"/>
          <w:color w:val="222222"/>
          <w:sz w:val="16"/>
          <w:szCs w:val="16"/>
        </w:rPr>
        <w:t>2) wykonawcę oraz uczestnika konkursu,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w:t>
      </w:r>
    </w:p>
    <w:p w14:paraId="434DCDA6" w14:textId="77777777" w:rsidR="000526C2" w:rsidRPr="00A82964" w:rsidRDefault="000526C2" w:rsidP="000526C2">
      <w:pPr>
        <w:jc w:val="both"/>
        <w:rPr>
          <w:rFonts w:ascii="Arial" w:hAnsi="Arial" w:cs="Arial"/>
          <w:color w:val="222222"/>
          <w:sz w:val="16"/>
          <w:szCs w:val="16"/>
        </w:rPr>
      </w:pPr>
      <w:r w:rsidRPr="00A82964">
        <w:rPr>
          <w:rFonts w:ascii="Arial" w:hAnsi="Arial" w:cs="Arial"/>
          <w:color w:val="222222"/>
          <w:sz w:val="16"/>
          <w:szCs w:val="16"/>
        </w:rPr>
        <w:t>3) wykonawcę oraz uczestnika konkursu,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w:t>
      </w:r>
    </w:p>
    <w:p w14:paraId="1AD729A1" w14:textId="77777777" w:rsidR="000526C2" w:rsidRPr="00896587" w:rsidRDefault="000526C2" w:rsidP="000526C2">
      <w:pPr>
        <w:pStyle w:val="Tekstprzypisudolnego"/>
        <w:jc w:val="both"/>
        <w:rPr>
          <w:rFonts w:ascii="Arial" w:hAnsi="Arial" w:cs="Arial"/>
          <w:sz w:val="16"/>
          <w:szCs w:val="16"/>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3AA2CB" w14:textId="77777777" w:rsidR="00360D4F" w:rsidRDefault="00360D4F" w:rsidP="00492165">
    <w:pPr>
      <w:pStyle w:val="Nagwek"/>
      <w:spacing w:line="360" w:lineRule="auto"/>
      <w:rPr>
        <w:rFonts w:ascii="Arial" w:hAnsi="Arial" w:cs="Arial"/>
      </w:rPr>
    </w:pPr>
  </w:p>
  <w:p w14:paraId="608408F5" w14:textId="77777777" w:rsidR="00360D4F" w:rsidRDefault="00360D4F" w:rsidP="00492165">
    <w:pPr>
      <w:pStyle w:val="Nagwek"/>
      <w:spacing w:line="36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F75DF"/>
    <w:multiLevelType w:val="hybridMultilevel"/>
    <w:tmpl w:val="75583CAE"/>
    <w:lvl w:ilvl="0" w:tplc="373EA35A">
      <w:start w:val="1"/>
      <w:numFmt w:val="upperLetter"/>
      <w:lvlText w:val="%1."/>
      <w:lvlJc w:val="left"/>
      <w:pPr>
        <w:ind w:left="2138" w:hanging="360"/>
      </w:pPr>
      <w:rPr>
        <w:rFonts w:ascii="Times New Roman" w:hAnsi="Times New Roman" w:cs="Times New Roman" w:hint="default"/>
        <w:b/>
        <w:i w:val="0"/>
        <w:sz w:val="24"/>
        <w:szCs w:val="32"/>
      </w:rPr>
    </w:lvl>
    <w:lvl w:ilvl="1" w:tplc="04150019" w:tentative="1">
      <w:start w:val="1"/>
      <w:numFmt w:val="lowerLetter"/>
      <w:lvlText w:val="%2."/>
      <w:lvlJc w:val="left"/>
      <w:pPr>
        <w:ind w:left="2858" w:hanging="360"/>
      </w:pPr>
    </w:lvl>
    <w:lvl w:ilvl="2" w:tplc="0415001B" w:tentative="1">
      <w:start w:val="1"/>
      <w:numFmt w:val="lowerRoman"/>
      <w:lvlText w:val="%3."/>
      <w:lvlJc w:val="right"/>
      <w:pPr>
        <w:ind w:left="3578" w:hanging="180"/>
      </w:pPr>
    </w:lvl>
    <w:lvl w:ilvl="3" w:tplc="0415000F" w:tentative="1">
      <w:start w:val="1"/>
      <w:numFmt w:val="decimal"/>
      <w:lvlText w:val="%4."/>
      <w:lvlJc w:val="left"/>
      <w:pPr>
        <w:ind w:left="4298" w:hanging="360"/>
      </w:pPr>
    </w:lvl>
    <w:lvl w:ilvl="4" w:tplc="04150019" w:tentative="1">
      <w:start w:val="1"/>
      <w:numFmt w:val="lowerLetter"/>
      <w:lvlText w:val="%5."/>
      <w:lvlJc w:val="left"/>
      <w:pPr>
        <w:ind w:left="5018" w:hanging="360"/>
      </w:pPr>
    </w:lvl>
    <w:lvl w:ilvl="5" w:tplc="0415001B" w:tentative="1">
      <w:start w:val="1"/>
      <w:numFmt w:val="lowerRoman"/>
      <w:lvlText w:val="%6."/>
      <w:lvlJc w:val="right"/>
      <w:pPr>
        <w:ind w:left="5738" w:hanging="180"/>
      </w:pPr>
    </w:lvl>
    <w:lvl w:ilvl="6" w:tplc="0415000F" w:tentative="1">
      <w:start w:val="1"/>
      <w:numFmt w:val="decimal"/>
      <w:lvlText w:val="%7."/>
      <w:lvlJc w:val="left"/>
      <w:pPr>
        <w:ind w:left="6458" w:hanging="360"/>
      </w:pPr>
    </w:lvl>
    <w:lvl w:ilvl="7" w:tplc="04150019" w:tentative="1">
      <w:start w:val="1"/>
      <w:numFmt w:val="lowerLetter"/>
      <w:lvlText w:val="%8."/>
      <w:lvlJc w:val="left"/>
      <w:pPr>
        <w:ind w:left="7178" w:hanging="360"/>
      </w:pPr>
    </w:lvl>
    <w:lvl w:ilvl="8" w:tplc="0415001B" w:tentative="1">
      <w:start w:val="1"/>
      <w:numFmt w:val="lowerRoman"/>
      <w:lvlText w:val="%9."/>
      <w:lvlJc w:val="right"/>
      <w:pPr>
        <w:ind w:left="7898" w:hanging="180"/>
      </w:pPr>
    </w:lvl>
  </w:abstractNum>
  <w:abstractNum w:abstractNumId="1" w15:restartNumberingAfterBreak="0">
    <w:nsid w:val="006C519A"/>
    <w:multiLevelType w:val="hybridMultilevel"/>
    <w:tmpl w:val="9B0473D0"/>
    <w:lvl w:ilvl="0" w:tplc="EC169ACE">
      <w:start w:val="1"/>
      <w:numFmt w:val="decimal"/>
      <w:lvlText w:val="%1."/>
      <w:lvlJc w:val="left"/>
      <w:pPr>
        <w:ind w:left="1040" w:hanging="360"/>
      </w:pPr>
      <w:rPr>
        <w:rFonts w:ascii="Times New Roman" w:hAnsi="Times New Roman" w:cs="Times New Roman" w:hint="default"/>
        <w:b w:val="0"/>
        <w:i w:val="0"/>
        <w:color w:val="auto"/>
        <w:sz w:val="24"/>
        <w:szCs w:val="32"/>
      </w:rPr>
    </w:lvl>
    <w:lvl w:ilvl="1" w:tplc="A446AEBC">
      <w:start w:val="1"/>
      <w:numFmt w:val="decimal"/>
      <w:suff w:val="space"/>
      <w:lvlText w:val="%2."/>
      <w:lvlJc w:val="left"/>
      <w:pPr>
        <w:ind w:left="680" w:hanging="340"/>
      </w:pPr>
      <w:rPr>
        <w:b/>
      </w:rPr>
    </w:lvl>
    <w:lvl w:ilvl="2" w:tplc="083EB7AE">
      <w:start w:val="1"/>
      <w:numFmt w:val="decimal"/>
      <w:suff w:val="space"/>
      <w:lvlText w:val="%3."/>
      <w:lvlJc w:val="left"/>
      <w:pPr>
        <w:ind w:left="680" w:hanging="340"/>
      </w:pPr>
      <w:rPr>
        <w:b w:val="0"/>
        <w:bCs w:val="0"/>
      </w:r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 w15:restartNumberingAfterBreak="0">
    <w:nsid w:val="044509D7"/>
    <w:multiLevelType w:val="hybridMultilevel"/>
    <w:tmpl w:val="905CB9B8"/>
    <w:lvl w:ilvl="0" w:tplc="5502A31C">
      <w:start w:val="1"/>
      <w:numFmt w:val="decimal"/>
      <w:lvlText w:val="%1."/>
      <w:lvlJc w:val="left"/>
      <w:pPr>
        <w:ind w:left="360" w:hanging="360"/>
      </w:pPr>
      <w:rPr>
        <w:rFonts w:hint="default"/>
        <w:b w:val="0"/>
        <w:bCs/>
        <w:sz w:val="21"/>
        <w:szCs w:val="21"/>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047B0B7A"/>
    <w:multiLevelType w:val="multilevel"/>
    <w:tmpl w:val="EE3E86AC"/>
    <w:styleLink w:val="WWNum22"/>
    <w:lvl w:ilvl="0">
      <w:start w:val="1"/>
      <w:numFmt w:val="decimal"/>
      <w:lvlText w:val="%1)"/>
      <w:lvlJc w:val="left"/>
      <w:pPr>
        <w:ind w:left="720" w:hanging="360"/>
      </w:pPr>
      <w:rPr>
        <w:rFonts w:cs="Times New Roman"/>
        <w:b w:val="0"/>
        <w:bCs w:val="0"/>
        <w:i w:val="0"/>
        <w:iCs w:val="0"/>
        <w:color w:val="00000A"/>
        <w:spacing w:val="0"/>
        <w:w w:val="100"/>
        <w:kern w:val="3"/>
        <w:position w:val="0"/>
        <w:sz w:val="24"/>
        <w:szCs w:val="24"/>
        <w:vertAlign w:val="subscript"/>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 w15:restartNumberingAfterBreak="0">
    <w:nsid w:val="065817B2"/>
    <w:multiLevelType w:val="multilevel"/>
    <w:tmpl w:val="6EE23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7004902"/>
    <w:multiLevelType w:val="hybridMultilevel"/>
    <w:tmpl w:val="16BEDB70"/>
    <w:lvl w:ilvl="0" w:tplc="04928F36">
      <w:start w:val="1"/>
      <w:numFmt w:val="decimal"/>
      <w:lvlText w:val="%1)"/>
      <w:lvlJc w:val="left"/>
      <w:pPr>
        <w:ind w:left="720" w:hanging="360"/>
      </w:pPr>
      <w:rPr>
        <w:rFonts w:ascii="Times New Roman" w:hAnsi="Times New Roman" w:cs="Times New Roman" w:hint="default"/>
        <w:b w:val="0"/>
        <w:i w:val="0"/>
        <w:sz w:val="24"/>
        <w:szCs w:val="3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7207907"/>
    <w:multiLevelType w:val="hybridMultilevel"/>
    <w:tmpl w:val="9996AEF6"/>
    <w:lvl w:ilvl="0" w:tplc="90C8B90A">
      <w:start w:val="1"/>
      <w:numFmt w:val="decimal"/>
      <w:lvlText w:val="%1."/>
      <w:lvlJc w:val="left"/>
      <w:pPr>
        <w:ind w:left="720" w:hanging="360"/>
      </w:pPr>
      <w:rPr>
        <w:rFonts w:ascii="Times New Roman" w:hAnsi="Times New Roman" w:cs="Times New Roman" w:hint="default"/>
        <w:b w:val="0"/>
        <w:i w:val="0"/>
        <w:color w:val="auto"/>
        <w:sz w:val="24"/>
        <w:szCs w:val="3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99E1459"/>
    <w:multiLevelType w:val="hybridMultilevel"/>
    <w:tmpl w:val="F2CE8388"/>
    <w:lvl w:ilvl="0" w:tplc="8F761860">
      <w:start w:val="2"/>
      <w:numFmt w:val="decimal"/>
      <w:lvlText w:val="%1)"/>
      <w:lvlJc w:val="left"/>
      <w:pPr>
        <w:ind w:left="1440" w:hanging="360"/>
      </w:pPr>
      <w:rPr>
        <w:rFonts w:ascii="Times New Roman" w:hAnsi="Times New Roman" w:cs="Times New Roman" w:hint="default"/>
        <w:b w:val="0"/>
        <w:i w:val="0"/>
        <w:color w:val="auto"/>
        <w:sz w:val="24"/>
        <w:szCs w:val="3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9E66782"/>
    <w:multiLevelType w:val="hybridMultilevel"/>
    <w:tmpl w:val="0674DCCA"/>
    <w:lvl w:ilvl="0" w:tplc="FFFFFFFF">
      <w:start w:val="1"/>
      <w:numFmt w:val="lowerLetter"/>
      <w:lvlText w:val="%1)"/>
      <w:lvlJc w:val="left"/>
      <w:pPr>
        <w:tabs>
          <w:tab w:val="num" w:pos="786"/>
        </w:tabs>
        <w:ind w:left="786" w:hanging="360"/>
      </w:pPr>
    </w:lvl>
    <w:lvl w:ilvl="1" w:tplc="FFFFFFFF">
      <w:start w:val="1"/>
      <w:numFmt w:val="decimal"/>
      <w:lvlText w:val="%2."/>
      <w:lvlJc w:val="left"/>
      <w:pPr>
        <w:tabs>
          <w:tab w:val="num" w:pos="1146"/>
        </w:tabs>
        <w:ind w:left="1146"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9" w15:restartNumberingAfterBreak="0">
    <w:nsid w:val="0B9873A6"/>
    <w:multiLevelType w:val="hybridMultilevel"/>
    <w:tmpl w:val="9C32B2D0"/>
    <w:lvl w:ilvl="0" w:tplc="76D435FC">
      <w:start w:val="1"/>
      <w:numFmt w:val="decimal"/>
      <w:lvlText w:val="%1)"/>
      <w:lvlJc w:val="left"/>
      <w:rPr>
        <w:rFonts w:ascii="Times New Roman" w:hAnsi="Times New Roman" w:cs="Times New Roman" w:hint="default"/>
        <w:b w:val="0"/>
        <w:bCs w:val="0"/>
        <w:i w:val="0"/>
        <w:iCs w:val="0"/>
        <w:caps w:val="0"/>
        <w:strike w:val="0"/>
        <w:dstrike w:val="0"/>
        <w:color w:val="auto"/>
        <w:spacing w:val="0"/>
        <w:w w:val="100"/>
        <w:kern w:val="0"/>
        <w:position w:val="0"/>
        <w:sz w:val="24"/>
        <w:szCs w:val="28"/>
        <w:vertAlign w:val="baseline"/>
        <w14:shadow w14:blurRad="0" w14:dist="0" w14:dir="0" w14:sx="0" w14:sy="0" w14:kx="0" w14:ky="0" w14:algn="none">
          <w14:srgbClr w14:val="000000"/>
        </w14:shadow>
        <w14:textOutline w14:w="0" w14:cap="rnd" w14:cmpd="sng" w14:algn="ctr">
          <w14:noFill/>
          <w14:prstDash w14:val="solid"/>
          <w14:bevel/>
        </w14:textOutline>
      </w:rPr>
    </w:lvl>
    <w:lvl w:ilvl="1" w:tplc="04150019" w:tentative="1">
      <w:start w:val="1"/>
      <w:numFmt w:val="lowerLetter"/>
      <w:lvlText w:val="%2."/>
      <w:lvlJc w:val="left"/>
      <w:pPr>
        <w:ind w:left="2909" w:hanging="360"/>
      </w:pPr>
    </w:lvl>
    <w:lvl w:ilvl="2" w:tplc="0415001B" w:tentative="1">
      <w:start w:val="1"/>
      <w:numFmt w:val="lowerRoman"/>
      <w:lvlText w:val="%3."/>
      <w:lvlJc w:val="right"/>
      <w:pPr>
        <w:ind w:left="3629" w:hanging="180"/>
      </w:pPr>
    </w:lvl>
    <w:lvl w:ilvl="3" w:tplc="0415000F" w:tentative="1">
      <w:start w:val="1"/>
      <w:numFmt w:val="decimal"/>
      <w:lvlText w:val="%4."/>
      <w:lvlJc w:val="left"/>
      <w:pPr>
        <w:ind w:left="4349" w:hanging="360"/>
      </w:pPr>
    </w:lvl>
    <w:lvl w:ilvl="4" w:tplc="04150019" w:tentative="1">
      <w:start w:val="1"/>
      <w:numFmt w:val="lowerLetter"/>
      <w:lvlText w:val="%5."/>
      <w:lvlJc w:val="left"/>
      <w:pPr>
        <w:ind w:left="5069" w:hanging="360"/>
      </w:pPr>
    </w:lvl>
    <w:lvl w:ilvl="5" w:tplc="0415001B" w:tentative="1">
      <w:start w:val="1"/>
      <w:numFmt w:val="lowerRoman"/>
      <w:lvlText w:val="%6."/>
      <w:lvlJc w:val="right"/>
      <w:pPr>
        <w:ind w:left="5789" w:hanging="180"/>
      </w:pPr>
    </w:lvl>
    <w:lvl w:ilvl="6" w:tplc="0415000F" w:tentative="1">
      <w:start w:val="1"/>
      <w:numFmt w:val="decimal"/>
      <w:lvlText w:val="%7."/>
      <w:lvlJc w:val="left"/>
      <w:pPr>
        <w:ind w:left="6509" w:hanging="360"/>
      </w:pPr>
    </w:lvl>
    <w:lvl w:ilvl="7" w:tplc="04150019" w:tentative="1">
      <w:start w:val="1"/>
      <w:numFmt w:val="lowerLetter"/>
      <w:lvlText w:val="%8."/>
      <w:lvlJc w:val="left"/>
      <w:pPr>
        <w:ind w:left="7229" w:hanging="360"/>
      </w:pPr>
    </w:lvl>
    <w:lvl w:ilvl="8" w:tplc="0415001B" w:tentative="1">
      <w:start w:val="1"/>
      <w:numFmt w:val="lowerRoman"/>
      <w:lvlText w:val="%9."/>
      <w:lvlJc w:val="right"/>
      <w:pPr>
        <w:ind w:left="7949" w:hanging="180"/>
      </w:pPr>
    </w:lvl>
  </w:abstractNum>
  <w:abstractNum w:abstractNumId="10" w15:restartNumberingAfterBreak="0">
    <w:nsid w:val="0C4020EB"/>
    <w:multiLevelType w:val="hybridMultilevel"/>
    <w:tmpl w:val="35EC2148"/>
    <w:lvl w:ilvl="0" w:tplc="539ACBAA">
      <w:start w:val="1"/>
      <w:numFmt w:val="decimal"/>
      <w:lvlText w:val="%1."/>
      <w:lvlJc w:val="left"/>
      <w:pPr>
        <w:ind w:left="1713" w:hanging="360"/>
      </w:pPr>
      <w:rPr>
        <w:rFonts w:ascii="Times New Roman" w:hAnsi="Times New Roman" w:cs="Times New Roman" w:hint="default"/>
        <w:b w:val="0"/>
        <w:i w:val="0"/>
        <w:color w:val="auto"/>
        <w:sz w:val="24"/>
        <w:szCs w:val="32"/>
      </w:r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11" w15:restartNumberingAfterBreak="0">
    <w:nsid w:val="0CF07F0C"/>
    <w:multiLevelType w:val="multilevel"/>
    <w:tmpl w:val="949476F6"/>
    <w:styleLink w:val="WWNum31"/>
    <w:lvl w:ilvl="0">
      <w:start w:val="1"/>
      <w:numFmt w:val="upperRoman"/>
      <w:lvlText w:val="%1."/>
      <w:lvlJc w:val="left"/>
      <w:pPr>
        <w:ind w:left="720" w:hanging="360"/>
      </w:pPr>
      <w:rPr>
        <w:rFonts w:cs="Times New Roman"/>
        <w:b/>
        <w:i w:val="0"/>
        <w:color w:val="00000A"/>
        <w:sz w:val="24"/>
        <w:szCs w:val="24"/>
      </w:rPr>
    </w:lvl>
    <w:lvl w:ilvl="1">
      <w:start w:val="1"/>
      <w:numFmt w:val="decimal"/>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2" w15:restartNumberingAfterBreak="0">
    <w:nsid w:val="12113BEB"/>
    <w:multiLevelType w:val="hybridMultilevel"/>
    <w:tmpl w:val="AC3E72B0"/>
    <w:lvl w:ilvl="0" w:tplc="0A0494B8">
      <w:start w:val="1"/>
      <w:numFmt w:val="decimal"/>
      <w:lvlText w:val="%1)"/>
      <w:lvlJc w:val="left"/>
      <w:pPr>
        <w:ind w:left="1996" w:hanging="360"/>
      </w:pPr>
      <w:rPr>
        <w:rFonts w:ascii="Arial" w:hAnsi="Arial" w:cs="Times New Roman" w:hint="default"/>
        <w:b w:val="0"/>
        <w:bCs w:val="0"/>
        <w:i w:val="0"/>
        <w:iCs w:val="0"/>
        <w:color w:val="auto"/>
        <w:spacing w:val="0"/>
        <w:w w:val="100"/>
        <w:kern w:val="20"/>
        <w:position w:val="0"/>
        <w:sz w:val="20"/>
        <w:szCs w:val="24"/>
      </w:rPr>
    </w:lvl>
    <w:lvl w:ilvl="1" w:tplc="40CE87EC">
      <w:start w:val="1"/>
      <w:numFmt w:val="decimal"/>
      <w:lvlText w:val="%2)"/>
      <w:lvlJc w:val="left"/>
      <w:pPr>
        <w:ind w:left="2716" w:hanging="360"/>
      </w:pPr>
      <w:rPr>
        <w:rFonts w:ascii="Times New Roman" w:hAnsi="Times New Roman" w:cs="Times New Roman" w:hint="default"/>
        <w:b w:val="0"/>
        <w:bCs w:val="0"/>
        <w:i w:val="0"/>
        <w:iCs w:val="0"/>
        <w:color w:val="auto"/>
        <w:spacing w:val="0"/>
        <w:w w:val="100"/>
        <w:kern w:val="20"/>
        <w:position w:val="0"/>
        <w:sz w:val="24"/>
        <w:szCs w:val="32"/>
      </w:rPr>
    </w:lvl>
    <w:lvl w:ilvl="2" w:tplc="0415001B" w:tentative="1">
      <w:start w:val="1"/>
      <w:numFmt w:val="lowerRoman"/>
      <w:lvlText w:val="%3."/>
      <w:lvlJc w:val="right"/>
      <w:pPr>
        <w:ind w:left="3436" w:hanging="180"/>
      </w:pPr>
    </w:lvl>
    <w:lvl w:ilvl="3" w:tplc="0415000F" w:tentative="1">
      <w:start w:val="1"/>
      <w:numFmt w:val="decimal"/>
      <w:lvlText w:val="%4."/>
      <w:lvlJc w:val="left"/>
      <w:pPr>
        <w:ind w:left="4156" w:hanging="360"/>
      </w:pPr>
    </w:lvl>
    <w:lvl w:ilvl="4" w:tplc="04150019" w:tentative="1">
      <w:start w:val="1"/>
      <w:numFmt w:val="lowerLetter"/>
      <w:lvlText w:val="%5."/>
      <w:lvlJc w:val="left"/>
      <w:pPr>
        <w:ind w:left="4876" w:hanging="360"/>
      </w:pPr>
    </w:lvl>
    <w:lvl w:ilvl="5" w:tplc="0415001B" w:tentative="1">
      <w:start w:val="1"/>
      <w:numFmt w:val="lowerRoman"/>
      <w:lvlText w:val="%6."/>
      <w:lvlJc w:val="right"/>
      <w:pPr>
        <w:ind w:left="5596" w:hanging="180"/>
      </w:pPr>
    </w:lvl>
    <w:lvl w:ilvl="6" w:tplc="0415000F" w:tentative="1">
      <w:start w:val="1"/>
      <w:numFmt w:val="decimal"/>
      <w:lvlText w:val="%7."/>
      <w:lvlJc w:val="left"/>
      <w:pPr>
        <w:ind w:left="6316" w:hanging="360"/>
      </w:pPr>
    </w:lvl>
    <w:lvl w:ilvl="7" w:tplc="04150019" w:tentative="1">
      <w:start w:val="1"/>
      <w:numFmt w:val="lowerLetter"/>
      <w:lvlText w:val="%8."/>
      <w:lvlJc w:val="left"/>
      <w:pPr>
        <w:ind w:left="7036" w:hanging="360"/>
      </w:pPr>
    </w:lvl>
    <w:lvl w:ilvl="8" w:tplc="0415001B" w:tentative="1">
      <w:start w:val="1"/>
      <w:numFmt w:val="lowerRoman"/>
      <w:lvlText w:val="%9."/>
      <w:lvlJc w:val="right"/>
      <w:pPr>
        <w:ind w:left="7756" w:hanging="180"/>
      </w:pPr>
    </w:lvl>
  </w:abstractNum>
  <w:abstractNum w:abstractNumId="13" w15:restartNumberingAfterBreak="0">
    <w:nsid w:val="134F7A0B"/>
    <w:multiLevelType w:val="multilevel"/>
    <w:tmpl w:val="21261908"/>
    <w:lvl w:ilvl="0">
      <w:start w:val="1"/>
      <w:numFmt w:val="decimal"/>
      <w:lvlText w:val="%1."/>
      <w:lvlJc w:val="left"/>
      <w:pPr>
        <w:tabs>
          <w:tab w:val="num" w:pos="360"/>
        </w:tabs>
        <w:ind w:left="360" w:hanging="360"/>
      </w:pPr>
      <w:rPr>
        <w:rFonts w:ascii="Times New Roman" w:eastAsia="Times New Roman" w:hAnsi="Times New Roman" w:cs="Times New Roman" w:hint="default"/>
      </w:r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13D9235C"/>
    <w:multiLevelType w:val="hybridMultilevel"/>
    <w:tmpl w:val="5AE099C6"/>
    <w:lvl w:ilvl="0" w:tplc="E250D800">
      <w:start w:val="1"/>
      <w:numFmt w:val="decimal"/>
      <w:lvlText w:val="%1."/>
      <w:lvlJc w:val="left"/>
      <w:pPr>
        <w:ind w:left="2421" w:hanging="360"/>
      </w:pPr>
      <w:rPr>
        <w:rFonts w:ascii="Times New Roman" w:hAnsi="Times New Roman" w:cs="Times New Roman" w:hint="default"/>
        <w:b w:val="0"/>
        <w:i w:val="0"/>
        <w:sz w:val="24"/>
        <w:szCs w:val="32"/>
      </w:rPr>
    </w:lvl>
    <w:lvl w:ilvl="1" w:tplc="04150019" w:tentative="1">
      <w:start w:val="1"/>
      <w:numFmt w:val="lowerLetter"/>
      <w:lvlText w:val="%2."/>
      <w:lvlJc w:val="left"/>
      <w:pPr>
        <w:ind w:left="3141" w:hanging="360"/>
      </w:pPr>
    </w:lvl>
    <w:lvl w:ilvl="2" w:tplc="0415001B" w:tentative="1">
      <w:start w:val="1"/>
      <w:numFmt w:val="lowerRoman"/>
      <w:lvlText w:val="%3."/>
      <w:lvlJc w:val="right"/>
      <w:pPr>
        <w:ind w:left="3861" w:hanging="180"/>
      </w:pPr>
    </w:lvl>
    <w:lvl w:ilvl="3" w:tplc="0415000F" w:tentative="1">
      <w:start w:val="1"/>
      <w:numFmt w:val="decimal"/>
      <w:lvlText w:val="%4."/>
      <w:lvlJc w:val="left"/>
      <w:pPr>
        <w:ind w:left="4581" w:hanging="360"/>
      </w:pPr>
    </w:lvl>
    <w:lvl w:ilvl="4" w:tplc="04150019" w:tentative="1">
      <w:start w:val="1"/>
      <w:numFmt w:val="lowerLetter"/>
      <w:lvlText w:val="%5."/>
      <w:lvlJc w:val="left"/>
      <w:pPr>
        <w:ind w:left="5301" w:hanging="360"/>
      </w:pPr>
    </w:lvl>
    <w:lvl w:ilvl="5" w:tplc="0415001B" w:tentative="1">
      <w:start w:val="1"/>
      <w:numFmt w:val="lowerRoman"/>
      <w:lvlText w:val="%6."/>
      <w:lvlJc w:val="right"/>
      <w:pPr>
        <w:ind w:left="6021" w:hanging="180"/>
      </w:pPr>
    </w:lvl>
    <w:lvl w:ilvl="6" w:tplc="0415000F" w:tentative="1">
      <w:start w:val="1"/>
      <w:numFmt w:val="decimal"/>
      <w:lvlText w:val="%7."/>
      <w:lvlJc w:val="left"/>
      <w:pPr>
        <w:ind w:left="6741" w:hanging="360"/>
      </w:pPr>
    </w:lvl>
    <w:lvl w:ilvl="7" w:tplc="04150019" w:tentative="1">
      <w:start w:val="1"/>
      <w:numFmt w:val="lowerLetter"/>
      <w:lvlText w:val="%8."/>
      <w:lvlJc w:val="left"/>
      <w:pPr>
        <w:ind w:left="7461" w:hanging="360"/>
      </w:pPr>
    </w:lvl>
    <w:lvl w:ilvl="8" w:tplc="0415001B" w:tentative="1">
      <w:start w:val="1"/>
      <w:numFmt w:val="lowerRoman"/>
      <w:lvlText w:val="%9."/>
      <w:lvlJc w:val="right"/>
      <w:pPr>
        <w:ind w:left="8181" w:hanging="180"/>
      </w:pPr>
    </w:lvl>
  </w:abstractNum>
  <w:abstractNum w:abstractNumId="15" w15:restartNumberingAfterBreak="0">
    <w:nsid w:val="13F601CC"/>
    <w:multiLevelType w:val="hybridMultilevel"/>
    <w:tmpl w:val="C03A17EA"/>
    <w:lvl w:ilvl="0" w:tplc="B622C86E">
      <w:start w:val="1"/>
      <w:numFmt w:val="decimal"/>
      <w:lvlText w:val="%1)"/>
      <w:lvlJc w:val="left"/>
      <w:pPr>
        <w:ind w:left="2481" w:hanging="360"/>
      </w:pPr>
      <w:rPr>
        <w:rFonts w:ascii="Times New Roman" w:hAnsi="Times New Roman" w:cs="Times New Roman" w:hint="default"/>
        <w:b w:val="0"/>
        <w:bCs w:val="0"/>
        <w:i w:val="0"/>
        <w:iCs w:val="0"/>
        <w:color w:val="auto"/>
        <w:spacing w:val="0"/>
        <w:w w:val="100"/>
        <w:kern w:val="20"/>
        <w:position w:val="0"/>
        <w:sz w:val="24"/>
        <w:szCs w:val="32"/>
      </w:rPr>
    </w:lvl>
    <w:lvl w:ilvl="1" w:tplc="04150019" w:tentative="1">
      <w:start w:val="1"/>
      <w:numFmt w:val="lowerLetter"/>
      <w:lvlText w:val="%2."/>
      <w:lvlJc w:val="left"/>
      <w:pPr>
        <w:ind w:left="3201" w:hanging="360"/>
      </w:pPr>
    </w:lvl>
    <w:lvl w:ilvl="2" w:tplc="0415001B" w:tentative="1">
      <w:start w:val="1"/>
      <w:numFmt w:val="lowerRoman"/>
      <w:lvlText w:val="%3."/>
      <w:lvlJc w:val="right"/>
      <w:pPr>
        <w:ind w:left="3921" w:hanging="180"/>
      </w:pPr>
    </w:lvl>
    <w:lvl w:ilvl="3" w:tplc="0415000F" w:tentative="1">
      <w:start w:val="1"/>
      <w:numFmt w:val="decimal"/>
      <w:lvlText w:val="%4."/>
      <w:lvlJc w:val="left"/>
      <w:pPr>
        <w:ind w:left="4641" w:hanging="360"/>
      </w:pPr>
    </w:lvl>
    <w:lvl w:ilvl="4" w:tplc="04150019" w:tentative="1">
      <w:start w:val="1"/>
      <w:numFmt w:val="lowerLetter"/>
      <w:lvlText w:val="%5."/>
      <w:lvlJc w:val="left"/>
      <w:pPr>
        <w:ind w:left="5361" w:hanging="360"/>
      </w:pPr>
    </w:lvl>
    <w:lvl w:ilvl="5" w:tplc="0415001B" w:tentative="1">
      <w:start w:val="1"/>
      <w:numFmt w:val="lowerRoman"/>
      <w:lvlText w:val="%6."/>
      <w:lvlJc w:val="right"/>
      <w:pPr>
        <w:ind w:left="6081" w:hanging="180"/>
      </w:pPr>
    </w:lvl>
    <w:lvl w:ilvl="6" w:tplc="0415000F" w:tentative="1">
      <w:start w:val="1"/>
      <w:numFmt w:val="decimal"/>
      <w:lvlText w:val="%7."/>
      <w:lvlJc w:val="left"/>
      <w:pPr>
        <w:ind w:left="6801" w:hanging="360"/>
      </w:pPr>
    </w:lvl>
    <w:lvl w:ilvl="7" w:tplc="04150019" w:tentative="1">
      <w:start w:val="1"/>
      <w:numFmt w:val="lowerLetter"/>
      <w:lvlText w:val="%8."/>
      <w:lvlJc w:val="left"/>
      <w:pPr>
        <w:ind w:left="7521" w:hanging="360"/>
      </w:pPr>
    </w:lvl>
    <w:lvl w:ilvl="8" w:tplc="0415001B" w:tentative="1">
      <w:start w:val="1"/>
      <w:numFmt w:val="lowerRoman"/>
      <w:lvlText w:val="%9."/>
      <w:lvlJc w:val="right"/>
      <w:pPr>
        <w:ind w:left="8241" w:hanging="180"/>
      </w:pPr>
    </w:lvl>
  </w:abstractNum>
  <w:abstractNum w:abstractNumId="16" w15:restartNumberingAfterBreak="0">
    <w:nsid w:val="16C1104F"/>
    <w:multiLevelType w:val="hybridMultilevel"/>
    <w:tmpl w:val="BAAABB3A"/>
    <w:lvl w:ilvl="0" w:tplc="20083F82">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7" w15:restartNumberingAfterBreak="0">
    <w:nsid w:val="18A34A0D"/>
    <w:multiLevelType w:val="multilevel"/>
    <w:tmpl w:val="4184D7B6"/>
    <w:styleLink w:val="RTFNum119"/>
    <w:lvl w:ilvl="0">
      <w:start w:val="1"/>
      <w:numFmt w:val="decimal"/>
      <w:lvlText w:val="%1.1"/>
      <w:lvlJc w:val="left"/>
      <w:pPr>
        <w:ind w:left="1789" w:hanging="360"/>
      </w:pPr>
      <w:rPr>
        <w:rFonts w:eastAsia="Arial"/>
        <w:sz w:val="24"/>
      </w:rPr>
    </w:lvl>
    <w:lvl w:ilvl="1">
      <w:start w:val="1"/>
      <w:numFmt w:val="lowerLetter"/>
      <w:lvlText w:val="%2)"/>
      <w:lvlJc w:val="left"/>
      <w:pPr>
        <w:ind w:left="2509" w:hanging="360"/>
      </w:pPr>
    </w:lvl>
    <w:lvl w:ilvl="2">
      <w:start w:val="1"/>
      <w:numFmt w:val="lowerRoman"/>
      <w:lvlText w:val="%3."/>
      <w:lvlJc w:val="right"/>
      <w:pPr>
        <w:ind w:left="3229" w:hanging="180"/>
      </w:pPr>
    </w:lvl>
    <w:lvl w:ilvl="3">
      <w:start w:val="1"/>
      <w:numFmt w:val="decimal"/>
      <w:lvlText w:val="%4."/>
      <w:lvlJc w:val="left"/>
      <w:pPr>
        <w:ind w:left="3949" w:hanging="360"/>
      </w:pPr>
    </w:lvl>
    <w:lvl w:ilvl="4">
      <w:start w:val="1"/>
      <w:numFmt w:val="lowerLetter"/>
      <w:lvlText w:val="%5."/>
      <w:lvlJc w:val="left"/>
      <w:pPr>
        <w:ind w:left="4669" w:hanging="360"/>
      </w:pPr>
    </w:lvl>
    <w:lvl w:ilvl="5">
      <w:start w:val="1"/>
      <w:numFmt w:val="lowerRoman"/>
      <w:lvlText w:val="%6."/>
      <w:lvlJc w:val="right"/>
      <w:pPr>
        <w:ind w:left="5389" w:hanging="180"/>
      </w:pPr>
    </w:lvl>
    <w:lvl w:ilvl="6">
      <w:start w:val="1"/>
      <w:numFmt w:val="decimal"/>
      <w:lvlText w:val="%7."/>
      <w:lvlJc w:val="left"/>
      <w:pPr>
        <w:ind w:left="6109" w:hanging="360"/>
      </w:pPr>
    </w:lvl>
    <w:lvl w:ilvl="7">
      <w:start w:val="1"/>
      <w:numFmt w:val="lowerLetter"/>
      <w:lvlText w:val="%8."/>
      <w:lvlJc w:val="left"/>
      <w:pPr>
        <w:ind w:left="6829" w:hanging="360"/>
      </w:pPr>
    </w:lvl>
    <w:lvl w:ilvl="8">
      <w:start w:val="1"/>
      <w:numFmt w:val="lowerRoman"/>
      <w:lvlText w:val="%9."/>
      <w:lvlJc w:val="right"/>
      <w:pPr>
        <w:ind w:left="7549" w:hanging="180"/>
      </w:pPr>
    </w:lvl>
  </w:abstractNum>
  <w:abstractNum w:abstractNumId="18" w15:restartNumberingAfterBreak="0">
    <w:nsid w:val="1C5B0EAA"/>
    <w:multiLevelType w:val="multilevel"/>
    <w:tmpl w:val="9EFEE3D6"/>
    <w:lvl w:ilvl="0">
      <w:start w:val="10"/>
      <w:numFmt w:val="decimal"/>
      <w:lvlText w:val="%1."/>
      <w:lvlJc w:val="left"/>
      <w:pPr>
        <w:ind w:left="480" w:hanging="480"/>
      </w:pPr>
      <w:rPr>
        <w:rFonts w:hint="default"/>
        <w:b/>
        <w:sz w:val="28"/>
        <w:szCs w:val="28"/>
      </w:rPr>
    </w:lvl>
    <w:lvl w:ilvl="1">
      <w:start w:val="1"/>
      <w:numFmt w:val="decimal"/>
      <w:lvlText w:val="%2. "/>
      <w:lvlJc w:val="left"/>
      <w:pPr>
        <w:ind w:left="480" w:hanging="480"/>
      </w:pPr>
      <w:rPr>
        <w:rFonts w:ascii="Times New Roman" w:hAnsi="Times New Roman" w:cs="Times New Roman" w:hint="default"/>
        <w:b w:val="0"/>
        <w:i w:val="0"/>
        <w:strike w:val="0"/>
        <w:dstrike w:val="0"/>
        <w:color w:val="auto"/>
        <w:sz w:val="24"/>
        <w:u w:val="none"/>
        <w:effect w:val="none"/>
      </w:rPr>
    </w:lvl>
    <w:lvl w:ilvl="2">
      <w:start w:val="1"/>
      <w:numFmt w:val="decimal"/>
      <w:lvlText w:val="%1.%2.%3."/>
      <w:lvlJc w:val="left"/>
      <w:pPr>
        <w:ind w:left="720" w:hanging="720"/>
      </w:pPr>
      <w:rPr>
        <w:rFonts w:ascii="Times New Roman" w:hAnsi="Times New Roman" w:cs="Times New Roman" w:hint="default"/>
        <w:b w:val="0"/>
        <w:strike w:val="0"/>
        <w:sz w:val="22"/>
        <w:szCs w:val="22"/>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1C6F7E3E"/>
    <w:multiLevelType w:val="hybridMultilevel"/>
    <w:tmpl w:val="DFB23E5E"/>
    <w:lvl w:ilvl="0" w:tplc="E96A49EE">
      <w:start w:val="1"/>
      <w:numFmt w:val="lowerLetter"/>
      <w:lvlText w:val="%1)"/>
      <w:lvlJc w:val="left"/>
      <w:pPr>
        <w:ind w:left="1996" w:hanging="360"/>
      </w:pPr>
      <w:rPr>
        <w:rFonts w:ascii="Times New Roman" w:hAnsi="Times New Roman" w:cs="Times New Roman" w:hint="default"/>
        <w:b w:val="0"/>
        <w:bCs w:val="0"/>
        <w:i w:val="0"/>
        <w:iCs w:val="0"/>
        <w:color w:val="000000"/>
        <w:sz w:val="24"/>
        <w:szCs w:val="24"/>
      </w:rPr>
    </w:lvl>
    <w:lvl w:ilvl="1" w:tplc="04150019" w:tentative="1">
      <w:start w:val="1"/>
      <w:numFmt w:val="lowerLetter"/>
      <w:lvlText w:val="%2."/>
      <w:lvlJc w:val="left"/>
      <w:pPr>
        <w:ind w:left="2716" w:hanging="360"/>
      </w:pPr>
    </w:lvl>
    <w:lvl w:ilvl="2" w:tplc="0415001B" w:tentative="1">
      <w:start w:val="1"/>
      <w:numFmt w:val="lowerRoman"/>
      <w:lvlText w:val="%3."/>
      <w:lvlJc w:val="right"/>
      <w:pPr>
        <w:ind w:left="3436" w:hanging="180"/>
      </w:pPr>
    </w:lvl>
    <w:lvl w:ilvl="3" w:tplc="0415000F" w:tentative="1">
      <w:start w:val="1"/>
      <w:numFmt w:val="decimal"/>
      <w:lvlText w:val="%4."/>
      <w:lvlJc w:val="left"/>
      <w:pPr>
        <w:ind w:left="4156" w:hanging="360"/>
      </w:pPr>
    </w:lvl>
    <w:lvl w:ilvl="4" w:tplc="04150019" w:tentative="1">
      <w:start w:val="1"/>
      <w:numFmt w:val="lowerLetter"/>
      <w:lvlText w:val="%5."/>
      <w:lvlJc w:val="left"/>
      <w:pPr>
        <w:ind w:left="4876" w:hanging="360"/>
      </w:pPr>
    </w:lvl>
    <w:lvl w:ilvl="5" w:tplc="0415001B" w:tentative="1">
      <w:start w:val="1"/>
      <w:numFmt w:val="lowerRoman"/>
      <w:lvlText w:val="%6."/>
      <w:lvlJc w:val="right"/>
      <w:pPr>
        <w:ind w:left="5596" w:hanging="180"/>
      </w:pPr>
    </w:lvl>
    <w:lvl w:ilvl="6" w:tplc="0415000F" w:tentative="1">
      <w:start w:val="1"/>
      <w:numFmt w:val="decimal"/>
      <w:lvlText w:val="%7."/>
      <w:lvlJc w:val="left"/>
      <w:pPr>
        <w:ind w:left="6316" w:hanging="360"/>
      </w:pPr>
    </w:lvl>
    <w:lvl w:ilvl="7" w:tplc="04150019" w:tentative="1">
      <w:start w:val="1"/>
      <w:numFmt w:val="lowerLetter"/>
      <w:lvlText w:val="%8."/>
      <w:lvlJc w:val="left"/>
      <w:pPr>
        <w:ind w:left="7036" w:hanging="360"/>
      </w:pPr>
    </w:lvl>
    <w:lvl w:ilvl="8" w:tplc="0415001B" w:tentative="1">
      <w:start w:val="1"/>
      <w:numFmt w:val="lowerRoman"/>
      <w:lvlText w:val="%9."/>
      <w:lvlJc w:val="right"/>
      <w:pPr>
        <w:ind w:left="7756" w:hanging="180"/>
      </w:pPr>
    </w:lvl>
  </w:abstractNum>
  <w:abstractNum w:abstractNumId="20" w15:restartNumberingAfterBreak="0">
    <w:nsid w:val="1D7B37F4"/>
    <w:multiLevelType w:val="hybridMultilevel"/>
    <w:tmpl w:val="33E064EC"/>
    <w:lvl w:ilvl="0" w:tplc="781C594C">
      <w:start w:val="1"/>
      <w:numFmt w:val="decimal"/>
      <w:lvlText w:val="%1.1"/>
      <w:lvlJc w:val="left"/>
      <w:pPr>
        <w:ind w:left="1353" w:hanging="360"/>
      </w:pPr>
      <w:rPr>
        <w:rFonts w:hint="default"/>
      </w:rPr>
    </w:lvl>
    <w:lvl w:ilvl="1" w:tplc="04150019" w:tentative="1">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21" w15:restartNumberingAfterBreak="0">
    <w:nsid w:val="1E3D33D7"/>
    <w:multiLevelType w:val="multilevel"/>
    <w:tmpl w:val="FE9EACF8"/>
    <w:lvl w:ilvl="0">
      <w:start w:val="1"/>
      <w:numFmt w:val="decimal"/>
      <w:lvlText w:val="%1.1"/>
      <w:lvlJc w:val="left"/>
      <w:pPr>
        <w:ind w:left="1080" w:hanging="360"/>
      </w:pPr>
      <w:rPr>
        <w:rFonts w:ascii="Symbol" w:eastAsia="Symbol" w:hAnsi="Symbol" w:cs="Symbol"/>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2" w15:restartNumberingAfterBreak="0">
    <w:nsid w:val="21D404E0"/>
    <w:multiLevelType w:val="hybridMultilevel"/>
    <w:tmpl w:val="7128A03E"/>
    <w:lvl w:ilvl="0" w:tplc="FFFFFFFF">
      <w:start w:val="1"/>
      <w:numFmt w:val="decimal"/>
      <w:lvlText w:val="%1)"/>
      <w:lvlJc w:val="left"/>
      <w:pPr>
        <w:ind w:left="1778" w:hanging="360"/>
      </w:pPr>
      <w:rPr>
        <w:rFonts w:ascii="Times New Roman" w:hAnsi="Times New Roman" w:cs="Times New Roman" w:hint="default"/>
        <w:b w:val="0"/>
        <w:bCs w:val="0"/>
        <w:i w:val="0"/>
        <w:iCs w:val="0"/>
        <w:color w:val="auto"/>
        <w:spacing w:val="0"/>
        <w:w w:val="100"/>
        <w:kern w:val="20"/>
        <w:position w:val="0"/>
        <w:sz w:val="24"/>
        <w:szCs w:val="32"/>
      </w:rPr>
    </w:lvl>
    <w:lvl w:ilvl="1" w:tplc="FFFFFFFF" w:tentative="1">
      <w:start w:val="1"/>
      <w:numFmt w:val="lowerLetter"/>
      <w:lvlText w:val="%2."/>
      <w:lvlJc w:val="left"/>
      <w:pPr>
        <w:ind w:left="2498" w:hanging="360"/>
      </w:pPr>
    </w:lvl>
    <w:lvl w:ilvl="2" w:tplc="FFFFFFFF">
      <w:start w:val="1"/>
      <w:numFmt w:val="lowerRoman"/>
      <w:lvlText w:val="%3."/>
      <w:lvlJc w:val="right"/>
      <w:pPr>
        <w:ind w:left="3218" w:hanging="180"/>
      </w:pPr>
    </w:lvl>
    <w:lvl w:ilvl="3" w:tplc="FFFFFFFF" w:tentative="1">
      <w:start w:val="1"/>
      <w:numFmt w:val="decimal"/>
      <w:lvlText w:val="%4."/>
      <w:lvlJc w:val="left"/>
      <w:pPr>
        <w:ind w:left="3938" w:hanging="360"/>
      </w:pPr>
    </w:lvl>
    <w:lvl w:ilvl="4" w:tplc="FFFFFFFF" w:tentative="1">
      <w:start w:val="1"/>
      <w:numFmt w:val="lowerLetter"/>
      <w:lvlText w:val="%5."/>
      <w:lvlJc w:val="left"/>
      <w:pPr>
        <w:ind w:left="4658" w:hanging="360"/>
      </w:pPr>
    </w:lvl>
    <w:lvl w:ilvl="5" w:tplc="FFFFFFFF" w:tentative="1">
      <w:start w:val="1"/>
      <w:numFmt w:val="lowerRoman"/>
      <w:lvlText w:val="%6."/>
      <w:lvlJc w:val="right"/>
      <w:pPr>
        <w:ind w:left="5378" w:hanging="180"/>
      </w:pPr>
    </w:lvl>
    <w:lvl w:ilvl="6" w:tplc="FFFFFFFF" w:tentative="1">
      <w:start w:val="1"/>
      <w:numFmt w:val="decimal"/>
      <w:lvlText w:val="%7."/>
      <w:lvlJc w:val="left"/>
      <w:pPr>
        <w:ind w:left="6098" w:hanging="360"/>
      </w:pPr>
    </w:lvl>
    <w:lvl w:ilvl="7" w:tplc="FFFFFFFF" w:tentative="1">
      <w:start w:val="1"/>
      <w:numFmt w:val="lowerLetter"/>
      <w:lvlText w:val="%8."/>
      <w:lvlJc w:val="left"/>
      <w:pPr>
        <w:ind w:left="6818" w:hanging="360"/>
      </w:pPr>
    </w:lvl>
    <w:lvl w:ilvl="8" w:tplc="FFFFFFFF" w:tentative="1">
      <w:start w:val="1"/>
      <w:numFmt w:val="lowerRoman"/>
      <w:lvlText w:val="%9."/>
      <w:lvlJc w:val="right"/>
      <w:pPr>
        <w:ind w:left="7538" w:hanging="180"/>
      </w:pPr>
    </w:lvl>
  </w:abstractNum>
  <w:abstractNum w:abstractNumId="23" w15:restartNumberingAfterBreak="0">
    <w:nsid w:val="222776E2"/>
    <w:multiLevelType w:val="multilevel"/>
    <w:tmpl w:val="3B96438A"/>
    <w:styleLink w:val="WWNum10"/>
    <w:lvl w:ilvl="0">
      <w:start w:val="1"/>
      <w:numFmt w:val="lowerLetter"/>
      <w:lvlText w:val="%1)"/>
      <w:lvlJc w:val="left"/>
      <w:pPr>
        <w:ind w:left="1146" w:hanging="360"/>
      </w:pPr>
      <w:rPr>
        <w:b w:val="0"/>
        <w:bCs w:val="0"/>
        <w:i w:val="0"/>
        <w:iCs w:val="0"/>
        <w:color w:val="000000"/>
        <w:sz w:val="20"/>
        <w:szCs w:val="24"/>
      </w:rPr>
    </w:lvl>
    <w:lvl w:ilvl="1">
      <w:numFmt w:val="bullet"/>
      <w:lvlText w:val="o"/>
      <w:lvlJc w:val="left"/>
      <w:pPr>
        <w:ind w:left="1866" w:hanging="360"/>
      </w:pPr>
      <w:rPr>
        <w:rFonts w:ascii="Courier New" w:hAnsi="Courier New" w:cs="Courier New"/>
      </w:rPr>
    </w:lvl>
    <w:lvl w:ilvl="2">
      <w:numFmt w:val="bullet"/>
      <w:lvlText w:val=""/>
      <w:lvlJc w:val="left"/>
      <w:pPr>
        <w:ind w:left="2586" w:hanging="360"/>
      </w:pPr>
      <w:rPr>
        <w:rFonts w:ascii="Wingdings" w:hAnsi="Wingdings"/>
      </w:rPr>
    </w:lvl>
    <w:lvl w:ilvl="3">
      <w:numFmt w:val="bullet"/>
      <w:lvlText w:val=""/>
      <w:lvlJc w:val="left"/>
      <w:pPr>
        <w:ind w:left="3306" w:hanging="360"/>
      </w:pPr>
      <w:rPr>
        <w:rFonts w:ascii="Symbol" w:hAnsi="Symbol"/>
      </w:rPr>
    </w:lvl>
    <w:lvl w:ilvl="4">
      <w:numFmt w:val="bullet"/>
      <w:lvlText w:val="o"/>
      <w:lvlJc w:val="left"/>
      <w:pPr>
        <w:ind w:left="4026" w:hanging="360"/>
      </w:pPr>
      <w:rPr>
        <w:rFonts w:ascii="Courier New" w:hAnsi="Courier New" w:cs="Courier New"/>
      </w:rPr>
    </w:lvl>
    <w:lvl w:ilvl="5">
      <w:numFmt w:val="bullet"/>
      <w:lvlText w:val=""/>
      <w:lvlJc w:val="left"/>
      <w:pPr>
        <w:ind w:left="4746" w:hanging="360"/>
      </w:pPr>
      <w:rPr>
        <w:rFonts w:ascii="Wingdings" w:hAnsi="Wingdings"/>
      </w:rPr>
    </w:lvl>
    <w:lvl w:ilvl="6">
      <w:numFmt w:val="bullet"/>
      <w:lvlText w:val=""/>
      <w:lvlJc w:val="left"/>
      <w:pPr>
        <w:ind w:left="5466" w:hanging="360"/>
      </w:pPr>
      <w:rPr>
        <w:rFonts w:ascii="Symbol" w:hAnsi="Symbol"/>
      </w:rPr>
    </w:lvl>
    <w:lvl w:ilvl="7">
      <w:numFmt w:val="bullet"/>
      <w:lvlText w:val="o"/>
      <w:lvlJc w:val="left"/>
      <w:pPr>
        <w:ind w:left="6186" w:hanging="360"/>
      </w:pPr>
      <w:rPr>
        <w:rFonts w:ascii="Courier New" w:hAnsi="Courier New" w:cs="Courier New"/>
      </w:rPr>
    </w:lvl>
    <w:lvl w:ilvl="8">
      <w:numFmt w:val="bullet"/>
      <w:lvlText w:val=""/>
      <w:lvlJc w:val="left"/>
      <w:pPr>
        <w:ind w:left="6906" w:hanging="360"/>
      </w:pPr>
      <w:rPr>
        <w:rFonts w:ascii="Wingdings" w:hAnsi="Wingdings"/>
      </w:rPr>
    </w:lvl>
  </w:abstractNum>
  <w:abstractNum w:abstractNumId="24" w15:restartNumberingAfterBreak="0">
    <w:nsid w:val="247D0F11"/>
    <w:multiLevelType w:val="hybridMultilevel"/>
    <w:tmpl w:val="8526A208"/>
    <w:lvl w:ilvl="0" w:tplc="0415000F">
      <w:start w:val="1"/>
      <w:numFmt w:val="decimal"/>
      <w:lvlText w:val="%1."/>
      <w:lvlJc w:val="left"/>
      <w:pPr>
        <w:tabs>
          <w:tab w:val="num" w:pos="360"/>
        </w:tabs>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5" w15:restartNumberingAfterBreak="0">
    <w:nsid w:val="24F042B3"/>
    <w:multiLevelType w:val="hybridMultilevel"/>
    <w:tmpl w:val="F92A7900"/>
    <w:lvl w:ilvl="0" w:tplc="843429EA">
      <w:start w:val="1"/>
      <w:numFmt w:val="decimal"/>
      <w:lvlText w:val="%1)"/>
      <w:lvlJc w:val="left"/>
      <w:pPr>
        <w:ind w:left="720" w:hanging="360"/>
      </w:pPr>
      <w:rPr>
        <w:rFonts w:ascii="Avenir Next Cyr Medium" w:hAnsi="Avenir Next Cyr Medium" w:cs="Times New Roman" w:hint="default"/>
        <w:b w:val="0"/>
        <w:bCs w:val="0"/>
        <w:i w:val="0"/>
        <w:iCs w:val="0"/>
        <w:color w:val="auto"/>
        <w:spacing w:val="0"/>
        <w:w w:val="100"/>
        <w:kern w:val="20"/>
        <w:position w:val="0"/>
        <w:sz w:val="22"/>
        <w:szCs w:val="24"/>
      </w:rPr>
    </w:lvl>
    <w:lvl w:ilvl="1" w:tplc="70E20D0E">
      <w:start w:val="1"/>
      <w:numFmt w:val="decimal"/>
      <w:lvlText w:val="%2)"/>
      <w:lvlJc w:val="left"/>
      <w:pPr>
        <w:ind w:left="1440" w:hanging="360"/>
      </w:pPr>
      <w:rPr>
        <w:rFonts w:ascii="Times New Roman" w:hAnsi="Times New Roman" w:cs="Times New Roman" w:hint="default"/>
        <w:b w:val="0"/>
        <w:bCs w:val="0"/>
        <w:i w:val="0"/>
        <w:iCs w:val="0"/>
        <w:color w:val="auto"/>
        <w:spacing w:val="0"/>
        <w:w w:val="100"/>
        <w:kern w:val="20"/>
        <w:position w:val="0"/>
        <w:sz w:val="24"/>
        <w:szCs w:val="32"/>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29776BAB"/>
    <w:multiLevelType w:val="hybridMultilevel"/>
    <w:tmpl w:val="8CF635D6"/>
    <w:lvl w:ilvl="0" w:tplc="FFFFFFFF">
      <w:start w:val="1"/>
      <w:numFmt w:val="lowerLetter"/>
      <w:lvlText w:val="%1)"/>
      <w:lvlJc w:val="left"/>
      <w:pPr>
        <w:tabs>
          <w:tab w:val="num" w:pos="786"/>
        </w:tabs>
        <w:ind w:left="786" w:hanging="360"/>
      </w:pPr>
    </w:lvl>
    <w:lvl w:ilvl="1" w:tplc="FFFFFFFF">
      <w:start w:val="1"/>
      <w:numFmt w:val="lowerLetter"/>
      <w:lvlText w:val="%2)"/>
      <w:lvlJc w:val="left"/>
      <w:pPr>
        <w:tabs>
          <w:tab w:val="num" w:pos="1146"/>
        </w:tabs>
        <w:ind w:left="1146"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7" w15:restartNumberingAfterBreak="0">
    <w:nsid w:val="2B702CD9"/>
    <w:multiLevelType w:val="multilevel"/>
    <w:tmpl w:val="F4086230"/>
    <w:lvl w:ilvl="0">
      <w:start w:val="6"/>
      <w:numFmt w:val="upperRoman"/>
      <w:lvlText w:val="%1."/>
      <w:lvlJc w:val="left"/>
      <w:pPr>
        <w:ind w:left="720" w:hanging="360"/>
      </w:pPr>
      <w:rPr>
        <w:rFonts w:ascii="Times New Roman" w:hAnsi="Times New Roman" w:cs="Times New Roman" w:hint="default"/>
        <w:b/>
        <w:i w:val="0"/>
        <w:sz w:val="24"/>
        <w:szCs w:val="24"/>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2DFB2936"/>
    <w:multiLevelType w:val="multilevel"/>
    <w:tmpl w:val="7A9EA332"/>
    <w:styleLink w:val="WWNum2"/>
    <w:lvl w:ilvl="0">
      <w:start w:val="1"/>
      <w:numFmt w:val="decimal"/>
      <w:lvlText w:val="%1)"/>
      <w:lvlJc w:val="left"/>
      <w:pPr>
        <w:ind w:left="360" w:hanging="360"/>
      </w:pPr>
      <w:rPr>
        <w:color w:val="000000"/>
      </w:rPr>
    </w:lvl>
    <w:lvl w:ilvl="1">
      <w:start w:val="1"/>
      <w:numFmt w:val="lowerLetter"/>
      <w:lvlText w:val="%2."/>
      <w:lvlJc w:val="left"/>
      <w:pPr>
        <w:ind w:left="1080" w:hanging="360"/>
      </w:pPr>
    </w:lvl>
    <w:lvl w:ilvl="2">
      <w:start w:val="1"/>
      <w:numFmt w:val="lowerRoman"/>
      <w:lvlText w:val="%1.%2.%3."/>
      <w:lvlJc w:val="right"/>
      <w:pPr>
        <w:ind w:left="1800" w:hanging="180"/>
      </w:pPr>
    </w:lvl>
    <w:lvl w:ilvl="3">
      <w:start w:val="1"/>
      <w:numFmt w:val="decimal"/>
      <w:lvlText w:val="%1.%2.%3.%4."/>
      <w:lvlJc w:val="left"/>
      <w:pPr>
        <w:ind w:left="2520" w:hanging="360"/>
      </w:pPr>
    </w:lvl>
    <w:lvl w:ilvl="4">
      <w:start w:val="1"/>
      <w:numFmt w:val="lowerLetter"/>
      <w:lvlText w:val="%1.%2.%3.%4.%5."/>
      <w:lvlJc w:val="left"/>
      <w:pPr>
        <w:ind w:left="3240" w:hanging="360"/>
      </w:pPr>
    </w:lvl>
    <w:lvl w:ilvl="5">
      <w:start w:val="1"/>
      <w:numFmt w:val="lowerRoman"/>
      <w:lvlText w:val="%1.%2.%3.%4.%5.%6."/>
      <w:lvlJc w:val="right"/>
      <w:pPr>
        <w:ind w:left="3960" w:hanging="18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right"/>
      <w:pPr>
        <w:ind w:left="6120" w:hanging="180"/>
      </w:pPr>
    </w:lvl>
  </w:abstractNum>
  <w:abstractNum w:abstractNumId="29" w15:restartNumberingAfterBreak="0">
    <w:nsid w:val="2E4718AA"/>
    <w:multiLevelType w:val="hybridMultilevel"/>
    <w:tmpl w:val="DB48F966"/>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0" w15:restartNumberingAfterBreak="0">
    <w:nsid w:val="2EF10E67"/>
    <w:multiLevelType w:val="hybridMultilevel"/>
    <w:tmpl w:val="91BC6332"/>
    <w:lvl w:ilvl="0" w:tplc="FFFFFFFF">
      <w:start w:val="1"/>
      <w:numFmt w:val="lowerLetter"/>
      <w:lvlText w:val="%1)"/>
      <w:lvlJc w:val="left"/>
      <w:pPr>
        <w:ind w:left="1436" w:hanging="360"/>
      </w:pPr>
    </w:lvl>
    <w:lvl w:ilvl="1" w:tplc="FFFFFFFF" w:tentative="1">
      <w:start w:val="1"/>
      <w:numFmt w:val="lowerLetter"/>
      <w:lvlText w:val="%2."/>
      <w:lvlJc w:val="left"/>
      <w:pPr>
        <w:ind w:left="2156" w:hanging="360"/>
      </w:pPr>
    </w:lvl>
    <w:lvl w:ilvl="2" w:tplc="FFFFFFFF" w:tentative="1">
      <w:start w:val="1"/>
      <w:numFmt w:val="lowerRoman"/>
      <w:lvlText w:val="%3."/>
      <w:lvlJc w:val="right"/>
      <w:pPr>
        <w:ind w:left="2876" w:hanging="180"/>
      </w:pPr>
    </w:lvl>
    <w:lvl w:ilvl="3" w:tplc="FFFFFFFF" w:tentative="1">
      <w:start w:val="1"/>
      <w:numFmt w:val="decimal"/>
      <w:lvlText w:val="%4."/>
      <w:lvlJc w:val="left"/>
      <w:pPr>
        <w:ind w:left="3596" w:hanging="360"/>
      </w:pPr>
    </w:lvl>
    <w:lvl w:ilvl="4" w:tplc="FFFFFFFF" w:tentative="1">
      <w:start w:val="1"/>
      <w:numFmt w:val="lowerLetter"/>
      <w:lvlText w:val="%5."/>
      <w:lvlJc w:val="left"/>
      <w:pPr>
        <w:ind w:left="4316" w:hanging="360"/>
      </w:pPr>
    </w:lvl>
    <w:lvl w:ilvl="5" w:tplc="FFFFFFFF" w:tentative="1">
      <w:start w:val="1"/>
      <w:numFmt w:val="lowerRoman"/>
      <w:lvlText w:val="%6."/>
      <w:lvlJc w:val="right"/>
      <w:pPr>
        <w:ind w:left="5036" w:hanging="180"/>
      </w:pPr>
    </w:lvl>
    <w:lvl w:ilvl="6" w:tplc="FFFFFFFF" w:tentative="1">
      <w:start w:val="1"/>
      <w:numFmt w:val="decimal"/>
      <w:lvlText w:val="%7."/>
      <w:lvlJc w:val="left"/>
      <w:pPr>
        <w:ind w:left="5756" w:hanging="360"/>
      </w:pPr>
    </w:lvl>
    <w:lvl w:ilvl="7" w:tplc="FFFFFFFF" w:tentative="1">
      <w:start w:val="1"/>
      <w:numFmt w:val="lowerLetter"/>
      <w:lvlText w:val="%8."/>
      <w:lvlJc w:val="left"/>
      <w:pPr>
        <w:ind w:left="6476" w:hanging="360"/>
      </w:pPr>
    </w:lvl>
    <w:lvl w:ilvl="8" w:tplc="FFFFFFFF" w:tentative="1">
      <w:start w:val="1"/>
      <w:numFmt w:val="lowerRoman"/>
      <w:lvlText w:val="%9."/>
      <w:lvlJc w:val="right"/>
      <w:pPr>
        <w:ind w:left="7196" w:hanging="180"/>
      </w:pPr>
    </w:lvl>
  </w:abstractNum>
  <w:abstractNum w:abstractNumId="31" w15:restartNumberingAfterBreak="0">
    <w:nsid w:val="2FD075B4"/>
    <w:multiLevelType w:val="multilevel"/>
    <w:tmpl w:val="8AC2A9C4"/>
    <w:styleLink w:val="WWNum3"/>
    <w:lvl w:ilvl="0">
      <w:start w:val="1"/>
      <w:numFmt w:val="lowerLetter"/>
      <w:lvlText w:val="%1)"/>
      <w:lvlJc w:val="left"/>
      <w:pPr>
        <w:ind w:left="720" w:hanging="360"/>
      </w:pPr>
    </w:lvl>
    <w:lvl w:ilvl="1">
      <w:numFmt w:val="bullet"/>
      <w:lvlText w:val=""/>
      <w:lvlJc w:val="left"/>
      <w:pPr>
        <w:ind w:left="1440" w:hanging="360"/>
      </w:pPr>
      <w:rPr>
        <w:rFonts w:ascii="Symbol" w:hAnsi="Symbol"/>
      </w:rPr>
    </w:lvl>
    <w:lvl w:ilvl="2">
      <w:start w:val="1"/>
      <w:numFmt w:val="lowerRoman"/>
      <w:lvlText w:val="%1.%2.%3."/>
      <w:lvlJc w:val="right"/>
      <w:pPr>
        <w:ind w:left="2160" w:hanging="180"/>
      </w:pPr>
    </w:lvl>
    <w:lvl w:ilvl="3">
      <w:start w:val="2"/>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2" w15:restartNumberingAfterBreak="0">
    <w:nsid w:val="2FE3538A"/>
    <w:multiLevelType w:val="hybridMultilevel"/>
    <w:tmpl w:val="DDC8BB2C"/>
    <w:lvl w:ilvl="0" w:tplc="2BD86DB8">
      <w:start w:val="1"/>
      <w:numFmt w:val="decimal"/>
      <w:lvlText w:val="%1."/>
      <w:lvlJc w:val="left"/>
      <w:pPr>
        <w:ind w:left="2138" w:hanging="360"/>
      </w:pPr>
      <w:rPr>
        <w:rFonts w:ascii="Times New Roman" w:hAnsi="Times New Roman" w:cs="Times New Roman" w:hint="default"/>
        <w:b w:val="0"/>
        <w:i w:val="0"/>
        <w:color w:val="auto"/>
        <w:sz w:val="24"/>
        <w:szCs w:val="32"/>
      </w:rPr>
    </w:lvl>
    <w:lvl w:ilvl="1" w:tplc="854C187C">
      <w:start w:val="1"/>
      <w:numFmt w:val="decimal"/>
      <w:lvlText w:val="%2)"/>
      <w:lvlJc w:val="left"/>
      <w:pPr>
        <w:ind w:left="2858" w:hanging="360"/>
      </w:pPr>
      <w:rPr>
        <w:rFonts w:hint="default"/>
      </w:rPr>
    </w:lvl>
    <w:lvl w:ilvl="2" w:tplc="0415001B" w:tentative="1">
      <w:start w:val="1"/>
      <w:numFmt w:val="lowerRoman"/>
      <w:lvlText w:val="%3."/>
      <w:lvlJc w:val="right"/>
      <w:pPr>
        <w:ind w:left="3578" w:hanging="180"/>
      </w:pPr>
    </w:lvl>
    <w:lvl w:ilvl="3" w:tplc="0415000F" w:tentative="1">
      <w:start w:val="1"/>
      <w:numFmt w:val="decimal"/>
      <w:lvlText w:val="%4."/>
      <w:lvlJc w:val="left"/>
      <w:pPr>
        <w:ind w:left="4298" w:hanging="360"/>
      </w:pPr>
    </w:lvl>
    <w:lvl w:ilvl="4" w:tplc="04150019" w:tentative="1">
      <w:start w:val="1"/>
      <w:numFmt w:val="lowerLetter"/>
      <w:lvlText w:val="%5."/>
      <w:lvlJc w:val="left"/>
      <w:pPr>
        <w:ind w:left="5018" w:hanging="360"/>
      </w:pPr>
    </w:lvl>
    <w:lvl w:ilvl="5" w:tplc="0415001B" w:tentative="1">
      <w:start w:val="1"/>
      <w:numFmt w:val="lowerRoman"/>
      <w:lvlText w:val="%6."/>
      <w:lvlJc w:val="right"/>
      <w:pPr>
        <w:ind w:left="5738" w:hanging="180"/>
      </w:pPr>
    </w:lvl>
    <w:lvl w:ilvl="6" w:tplc="0415000F" w:tentative="1">
      <w:start w:val="1"/>
      <w:numFmt w:val="decimal"/>
      <w:lvlText w:val="%7."/>
      <w:lvlJc w:val="left"/>
      <w:pPr>
        <w:ind w:left="6458" w:hanging="360"/>
      </w:pPr>
    </w:lvl>
    <w:lvl w:ilvl="7" w:tplc="04150019" w:tentative="1">
      <w:start w:val="1"/>
      <w:numFmt w:val="lowerLetter"/>
      <w:lvlText w:val="%8."/>
      <w:lvlJc w:val="left"/>
      <w:pPr>
        <w:ind w:left="7178" w:hanging="360"/>
      </w:pPr>
    </w:lvl>
    <w:lvl w:ilvl="8" w:tplc="0415001B" w:tentative="1">
      <w:start w:val="1"/>
      <w:numFmt w:val="lowerRoman"/>
      <w:lvlText w:val="%9."/>
      <w:lvlJc w:val="right"/>
      <w:pPr>
        <w:ind w:left="7898" w:hanging="180"/>
      </w:pPr>
    </w:lvl>
  </w:abstractNum>
  <w:abstractNum w:abstractNumId="33" w15:restartNumberingAfterBreak="0">
    <w:nsid w:val="30782E4E"/>
    <w:multiLevelType w:val="hybridMultilevel"/>
    <w:tmpl w:val="2C5E7046"/>
    <w:lvl w:ilvl="0" w:tplc="FFFFFFFF">
      <w:start w:val="1"/>
      <w:numFmt w:val="lowerLetter"/>
      <w:lvlText w:val="%1)"/>
      <w:lvlJc w:val="left"/>
      <w:pPr>
        <w:ind w:left="1436" w:hanging="360"/>
      </w:pPr>
    </w:lvl>
    <w:lvl w:ilvl="1" w:tplc="FFFFFFFF" w:tentative="1">
      <w:start w:val="1"/>
      <w:numFmt w:val="lowerLetter"/>
      <w:lvlText w:val="%2."/>
      <w:lvlJc w:val="left"/>
      <w:pPr>
        <w:ind w:left="2156" w:hanging="360"/>
      </w:pPr>
    </w:lvl>
    <w:lvl w:ilvl="2" w:tplc="FFFFFFFF" w:tentative="1">
      <w:start w:val="1"/>
      <w:numFmt w:val="lowerRoman"/>
      <w:lvlText w:val="%3."/>
      <w:lvlJc w:val="right"/>
      <w:pPr>
        <w:ind w:left="2876" w:hanging="180"/>
      </w:pPr>
    </w:lvl>
    <w:lvl w:ilvl="3" w:tplc="FFFFFFFF" w:tentative="1">
      <w:start w:val="1"/>
      <w:numFmt w:val="decimal"/>
      <w:lvlText w:val="%4."/>
      <w:lvlJc w:val="left"/>
      <w:pPr>
        <w:ind w:left="3596" w:hanging="360"/>
      </w:pPr>
    </w:lvl>
    <w:lvl w:ilvl="4" w:tplc="FFFFFFFF">
      <w:start w:val="1"/>
      <w:numFmt w:val="lowerLetter"/>
      <w:lvlText w:val="%5."/>
      <w:lvlJc w:val="left"/>
      <w:pPr>
        <w:ind w:left="4316" w:hanging="360"/>
      </w:pPr>
    </w:lvl>
    <w:lvl w:ilvl="5" w:tplc="FFFFFFFF" w:tentative="1">
      <w:start w:val="1"/>
      <w:numFmt w:val="lowerRoman"/>
      <w:lvlText w:val="%6."/>
      <w:lvlJc w:val="right"/>
      <w:pPr>
        <w:ind w:left="5036" w:hanging="180"/>
      </w:pPr>
    </w:lvl>
    <w:lvl w:ilvl="6" w:tplc="FFFFFFFF" w:tentative="1">
      <w:start w:val="1"/>
      <w:numFmt w:val="decimal"/>
      <w:lvlText w:val="%7."/>
      <w:lvlJc w:val="left"/>
      <w:pPr>
        <w:ind w:left="5756" w:hanging="360"/>
      </w:pPr>
    </w:lvl>
    <w:lvl w:ilvl="7" w:tplc="FFFFFFFF" w:tentative="1">
      <w:start w:val="1"/>
      <w:numFmt w:val="lowerLetter"/>
      <w:lvlText w:val="%8."/>
      <w:lvlJc w:val="left"/>
      <w:pPr>
        <w:ind w:left="6476" w:hanging="360"/>
      </w:pPr>
    </w:lvl>
    <w:lvl w:ilvl="8" w:tplc="FFFFFFFF" w:tentative="1">
      <w:start w:val="1"/>
      <w:numFmt w:val="lowerRoman"/>
      <w:lvlText w:val="%9."/>
      <w:lvlJc w:val="right"/>
      <w:pPr>
        <w:ind w:left="7196" w:hanging="180"/>
      </w:pPr>
    </w:lvl>
  </w:abstractNum>
  <w:abstractNum w:abstractNumId="34" w15:restartNumberingAfterBreak="0">
    <w:nsid w:val="3260397F"/>
    <w:multiLevelType w:val="hybridMultilevel"/>
    <w:tmpl w:val="164484EE"/>
    <w:lvl w:ilvl="0" w:tplc="5614B43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342D6D9B"/>
    <w:multiLevelType w:val="multilevel"/>
    <w:tmpl w:val="342D6D9B"/>
    <w:lvl w:ilvl="0">
      <w:start w:val="10"/>
      <w:numFmt w:val="none"/>
      <w:pStyle w:val="Nagwek1"/>
      <w:lvlText w:val="5."/>
      <w:lvlJc w:val="left"/>
      <w:pPr>
        <w:ind w:left="502" w:hanging="360"/>
      </w:pPr>
      <w:rPr>
        <w:rFonts w:hint="default"/>
      </w:rPr>
    </w:lvl>
    <w:lvl w:ilvl="1">
      <w:start w:val="7"/>
      <w:numFmt w:val="none"/>
      <w:lvlText w:val="13.4."/>
      <w:lvlJc w:val="left"/>
      <w:pPr>
        <w:ind w:left="858" w:hanging="432"/>
      </w:pPr>
      <w:rPr>
        <w:rFonts w:ascii="Arial" w:hAnsi="Arial" w:cs="Arial" w:hint="default"/>
        <w:b w:val="0"/>
        <w:color w:val="auto"/>
        <w:sz w:val="20"/>
        <w:szCs w:val="20"/>
      </w:rPr>
    </w:lvl>
    <w:lvl w:ilvl="2">
      <w:start w:val="1"/>
      <w:numFmt w:val="lowerLetter"/>
      <w:lvlText w:val="%3)"/>
      <w:lvlJc w:val="left"/>
      <w:pPr>
        <w:ind w:left="1639" w:hanging="504"/>
      </w:pPr>
      <w:rPr>
        <w:rFonts w:ascii="Arial" w:eastAsia="Calibri" w:hAnsi="Arial" w:cs="Arial" w:hint="default"/>
        <w:b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347E7BBB"/>
    <w:multiLevelType w:val="hybridMultilevel"/>
    <w:tmpl w:val="35AC7464"/>
    <w:lvl w:ilvl="0" w:tplc="04150017">
      <w:start w:val="1"/>
      <w:numFmt w:val="lowerLetter"/>
      <w:lvlText w:val="%1)"/>
      <w:lvlJc w:val="left"/>
      <w:pPr>
        <w:ind w:left="3633" w:hanging="360"/>
      </w:pPr>
    </w:lvl>
    <w:lvl w:ilvl="1" w:tplc="04150019" w:tentative="1">
      <w:start w:val="1"/>
      <w:numFmt w:val="lowerLetter"/>
      <w:lvlText w:val="%2."/>
      <w:lvlJc w:val="left"/>
      <w:pPr>
        <w:ind w:left="4353" w:hanging="360"/>
      </w:pPr>
    </w:lvl>
    <w:lvl w:ilvl="2" w:tplc="0415001B" w:tentative="1">
      <w:start w:val="1"/>
      <w:numFmt w:val="lowerRoman"/>
      <w:lvlText w:val="%3."/>
      <w:lvlJc w:val="right"/>
      <w:pPr>
        <w:ind w:left="5073" w:hanging="180"/>
      </w:pPr>
    </w:lvl>
    <w:lvl w:ilvl="3" w:tplc="0415000F" w:tentative="1">
      <w:start w:val="1"/>
      <w:numFmt w:val="decimal"/>
      <w:lvlText w:val="%4."/>
      <w:lvlJc w:val="left"/>
      <w:pPr>
        <w:ind w:left="5793" w:hanging="360"/>
      </w:pPr>
    </w:lvl>
    <w:lvl w:ilvl="4" w:tplc="04150019" w:tentative="1">
      <w:start w:val="1"/>
      <w:numFmt w:val="lowerLetter"/>
      <w:lvlText w:val="%5."/>
      <w:lvlJc w:val="left"/>
      <w:pPr>
        <w:ind w:left="6513" w:hanging="360"/>
      </w:pPr>
    </w:lvl>
    <w:lvl w:ilvl="5" w:tplc="0415001B" w:tentative="1">
      <w:start w:val="1"/>
      <w:numFmt w:val="lowerRoman"/>
      <w:lvlText w:val="%6."/>
      <w:lvlJc w:val="right"/>
      <w:pPr>
        <w:ind w:left="7233" w:hanging="180"/>
      </w:pPr>
    </w:lvl>
    <w:lvl w:ilvl="6" w:tplc="0415000F" w:tentative="1">
      <w:start w:val="1"/>
      <w:numFmt w:val="decimal"/>
      <w:lvlText w:val="%7."/>
      <w:lvlJc w:val="left"/>
      <w:pPr>
        <w:ind w:left="7953" w:hanging="360"/>
      </w:pPr>
    </w:lvl>
    <w:lvl w:ilvl="7" w:tplc="04150019" w:tentative="1">
      <w:start w:val="1"/>
      <w:numFmt w:val="lowerLetter"/>
      <w:lvlText w:val="%8."/>
      <w:lvlJc w:val="left"/>
      <w:pPr>
        <w:ind w:left="8673" w:hanging="360"/>
      </w:pPr>
    </w:lvl>
    <w:lvl w:ilvl="8" w:tplc="0415001B" w:tentative="1">
      <w:start w:val="1"/>
      <w:numFmt w:val="lowerRoman"/>
      <w:lvlText w:val="%9."/>
      <w:lvlJc w:val="right"/>
      <w:pPr>
        <w:ind w:left="9393" w:hanging="180"/>
      </w:pPr>
    </w:lvl>
  </w:abstractNum>
  <w:abstractNum w:abstractNumId="37" w15:restartNumberingAfterBreak="0">
    <w:nsid w:val="350826B0"/>
    <w:multiLevelType w:val="multilevel"/>
    <w:tmpl w:val="3842C91C"/>
    <w:lvl w:ilvl="0">
      <w:start w:val="3"/>
      <w:numFmt w:val="decimal"/>
      <w:lvlText w:val="%1."/>
      <w:lvlJc w:val="left"/>
      <w:pPr>
        <w:ind w:left="480" w:hanging="480"/>
      </w:pPr>
      <w:rPr>
        <w:rFonts w:ascii="Times New Roman" w:hAnsi="Times New Roman" w:cs="Times New Roman" w:hint="default"/>
        <w:b w:val="0"/>
        <w:bCs/>
        <w:sz w:val="24"/>
        <w:szCs w:val="24"/>
      </w:rPr>
    </w:lvl>
    <w:lvl w:ilvl="1">
      <w:start w:val="1"/>
      <w:numFmt w:val="decimal"/>
      <w:lvlText w:val="%2."/>
      <w:lvlJc w:val="left"/>
      <w:pPr>
        <w:ind w:left="480" w:hanging="480"/>
      </w:pPr>
      <w:rPr>
        <w:rFonts w:hint="default"/>
        <w:b w:val="0"/>
        <w:i w:val="0"/>
        <w:strike w:val="0"/>
        <w:color w:val="auto"/>
      </w:rPr>
    </w:lvl>
    <w:lvl w:ilvl="2">
      <w:start w:val="1"/>
      <w:numFmt w:val="decimal"/>
      <w:lvlText w:val="%1.%2.%3."/>
      <w:lvlJc w:val="left"/>
      <w:pPr>
        <w:ind w:left="720" w:hanging="720"/>
      </w:pPr>
      <w:rPr>
        <w:rFonts w:hint="default"/>
        <w:i w:val="0"/>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38" w15:restartNumberingAfterBreak="0">
    <w:nsid w:val="38E617C8"/>
    <w:multiLevelType w:val="multilevel"/>
    <w:tmpl w:val="B770FD4E"/>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9" w15:restartNumberingAfterBreak="0">
    <w:nsid w:val="3A7B4C51"/>
    <w:multiLevelType w:val="hybridMultilevel"/>
    <w:tmpl w:val="63E00FA6"/>
    <w:lvl w:ilvl="0" w:tplc="AA028AE0">
      <w:start w:val="1"/>
      <w:numFmt w:val="decimal"/>
      <w:lvlText w:val="%1)"/>
      <w:lvlJc w:val="left"/>
      <w:pPr>
        <w:ind w:left="502" w:hanging="360"/>
      </w:pPr>
      <w:rPr>
        <w:rFonts w:hint="default"/>
        <w:b w:val="0"/>
        <w:color w:val="000000"/>
        <w:sz w:val="16"/>
        <w:szCs w:val="16"/>
        <w:vertAlign w:val="baseline"/>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40" w15:restartNumberingAfterBreak="0">
    <w:nsid w:val="3D2F0542"/>
    <w:multiLevelType w:val="hybridMultilevel"/>
    <w:tmpl w:val="DF2E7056"/>
    <w:lvl w:ilvl="0" w:tplc="F8963AAE">
      <w:start w:val="1"/>
      <w:numFmt w:val="decimal"/>
      <w:lvlText w:val="%1."/>
      <w:lvlJc w:val="left"/>
      <w:pPr>
        <w:ind w:left="2138" w:hanging="360"/>
      </w:pPr>
      <w:rPr>
        <w:rFonts w:ascii="Times New Roman" w:hAnsi="Times New Roman" w:cs="Times New Roman" w:hint="default"/>
        <w:b w:val="0"/>
        <w:i w:val="0"/>
        <w:color w:val="auto"/>
        <w:sz w:val="24"/>
        <w:szCs w:val="24"/>
      </w:rPr>
    </w:lvl>
    <w:lvl w:ilvl="1" w:tplc="04150019" w:tentative="1">
      <w:start w:val="1"/>
      <w:numFmt w:val="lowerLetter"/>
      <w:lvlText w:val="%2."/>
      <w:lvlJc w:val="left"/>
      <w:pPr>
        <w:ind w:left="2858" w:hanging="360"/>
      </w:pPr>
    </w:lvl>
    <w:lvl w:ilvl="2" w:tplc="0415001B" w:tentative="1">
      <w:start w:val="1"/>
      <w:numFmt w:val="lowerRoman"/>
      <w:lvlText w:val="%3."/>
      <w:lvlJc w:val="right"/>
      <w:pPr>
        <w:ind w:left="3578" w:hanging="180"/>
      </w:pPr>
    </w:lvl>
    <w:lvl w:ilvl="3" w:tplc="0415000F" w:tentative="1">
      <w:start w:val="1"/>
      <w:numFmt w:val="decimal"/>
      <w:lvlText w:val="%4."/>
      <w:lvlJc w:val="left"/>
      <w:pPr>
        <w:ind w:left="4298" w:hanging="360"/>
      </w:pPr>
    </w:lvl>
    <w:lvl w:ilvl="4" w:tplc="04150019" w:tentative="1">
      <w:start w:val="1"/>
      <w:numFmt w:val="lowerLetter"/>
      <w:lvlText w:val="%5."/>
      <w:lvlJc w:val="left"/>
      <w:pPr>
        <w:ind w:left="5018" w:hanging="360"/>
      </w:pPr>
    </w:lvl>
    <w:lvl w:ilvl="5" w:tplc="0415001B" w:tentative="1">
      <w:start w:val="1"/>
      <w:numFmt w:val="lowerRoman"/>
      <w:lvlText w:val="%6."/>
      <w:lvlJc w:val="right"/>
      <w:pPr>
        <w:ind w:left="5738" w:hanging="180"/>
      </w:pPr>
    </w:lvl>
    <w:lvl w:ilvl="6" w:tplc="0415000F" w:tentative="1">
      <w:start w:val="1"/>
      <w:numFmt w:val="decimal"/>
      <w:lvlText w:val="%7."/>
      <w:lvlJc w:val="left"/>
      <w:pPr>
        <w:ind w:left="6458" w:hanging="360"/>
      </w:pPr>
    </w:lvl>
    <w:lvl w:ilvl="7" w:tplc="04150019" w:tentative="1">
      <w:start w:val="1"/>
      <w:numFmt w:val="lowerLetter"/>
      <w:lvlText w:val="%8."/>
      <w:lvlJc w:val="left"/>
      <w:pPr>
        <w:ind w:left="7178" w:hanging="360"/>
      </w:pPr>
    </w:lvl>
    <w:lvl w:ilvl="8" w:tplc="0415001B" w:tentative="1">
      <w:start w:val="1"/>
      <w:numFmt w:val="lowerRoman"/>
      <w:lvlText w:val="%9."/>
      <w:lvlJc w:val="right"/>
      <w:pPr>
        <w:ind w:left="7898" w:hanging="180"/>
      </w:pPr>
    </w:lvl>
  </w:abstractNum>
  <w:abstractNum w:abstractNumId="41" w15:restartNumberingAfterBreak="0">
    <w:nsid w:val="3DB46CB9"/>
    <w:multiLevelType w:val="hybridMultilevel"/>
    <w:tmpl w:val="9B0473D0"/>
    <w:lvl w:ilvl="0" w:tplc="FFFFFFFF">
      <w:start w:val="1"/>
      <w:numFmt w:val="decimal"/>
      <w:lvlText w:val="%1."/>
      <w:lvlJc w:val="left"/>
      <w:pPr>
        <w:ind w:left="360" w:hanging="360"/>
      </w:pPr>
      <w:rPr>
        <w:rFonts w:ascii="Times New Roman" w:hAnsi="Times New Roman" w:cs="Times New Roman" w:hint="default"/>
        <w:b w:val="0"/>
        <w:i w:val="0"/>
        <w:color w:val="auto"/>
        <w:sz w:val="24"/>
        <w:szCs w:val="32"/>
      </w:rPr>
    </w:lvl>
    <w:lvl w:ilvl="1" w:tplc="FFFFFFFF">
      <w:start w:val="1"/>
      <w:numFmt w:val="decimal"/>
      <w:suff w:val="space"/>
      <w:lvlText w:val="%2."/>
      <w:lvlJc w:val="left"/>
      <w:pPr>
        <w:ind w:left="0" w:hanging="340"/>
      </w:pPr>
      <w:rPr>
        <w:b/>
      </w:rPr>
    </w:lvl>
    <w:lvl w:ilvl="2" w:tplc="FFFFFFFF">
      <w:start w:val="1"/>
      <w:numFmt w:val="decimal"/>
      <w:suff w:val="space"/>
      <w:lvlText w:val="%3."/>
      <w:lvlJc w:val="left"/>
      <w:pPr>
        <w:ind w:left="0" w:hanging="340"/>
      </w:pPr>
      <w:rPr>
        <w:b w:val="0"/>
        <w:bCs w:val="0"/>
      </w:rPr>
    </w:lvl>
    <w:lvl w:ilvl="3" w:tplc="FFFFFFFF">
      <w:start w:val="1"/>
      <w:numFmt w:val="decimal"/>
      <w:lvlText w:val="%4."/>
      <w:lvlJc w:val="left"/>
      <w:pPr>
        <w:tabs>
          <w:tab w:val="num" w:pos="2200"/>
        </w:tabs>
        <w:ind w:left="2200" w:hanging="360"/>
      </w:pPr>
    </w:lvl>
    <w:lvl w:ilvl="4" w:tplc="FFFFFFFF">
      <w:start w:val="1"/>
      <w:numFmt w:val="decimal"/>
      <w:lvlText w:val="%5."/>
      <w:lvlJc w:val="left"/>
      <w:pPr>
        <w:tabs>
          <w:tab w:val="num" w:pos="2920"/>
        </w:tabs>
        <w:ind w:left="2920" w:hanging="360"/>
      </w:pPr>
    </w:lvl>
    <w:lvl w:ilvl="5" w:tplc="FFFFFFFF">
      <w:start w:val="1"/>
      <w:numFmt w:val="decimal"/>
      <w:lvlText w:val="%6."/>
      <w:lvlJc w:val="left"/>
      <w:pPr>
        <w:tabs>
          <w:tab w:val="num" w:pos="3640"/>
        </w:tabs>
        <w:ind w:left="3640" w:hanging="360"/>
      </w:pPr>
    </w:lvl>
    <w:lvl w:ilvl="6" w:tplc="FFFFFFFF">
      <w:start w:val="1"/>
      <w:numFmt w:val="decimal"/>
      <w:lvlText w:val="%7."/>
      <w:lvlJc w:val="left"/>
      <w:pPr>
        <w:tabs>
          <w:tab w:val="num" w:pos="4360"/>
        </w:tabs>
        <w:ind w:left="4360" w:hanging="360"/>
      </w:pPr>
    </w:lvl>
    <w:lvl w:ilvl="7" w:tplc="FFFFFFFF">
      <w:start w:val="1"/>
      <w:numFmt w:val="decimal"/>
      <w:lvlText w:val="%8."/>
      <w:lvlJc w:val="left"/>
      <w:pPr>
        <w:tabs>
          <w:tab w:val="num" w:pos="5080"/>
        </w:tabs>
        <w:ind w:left="5080" w:hanging="360"/>
      </w:pPr>
    </w:lvl>
    <w:lvl w:ilvl="8" w:tplc="FFFFFFFF">
      <w:start w:val="1"/>
      <w:numFmt w:val="decimal"/>
      <w:lvlText w:val="%9."/>
      <w:lvlJc w:val="left"/>
      <w:pPr>
        <w:tabs>
          <w:tab w:val="num" w:pos="5800"/>
        </w:tabs>
        <w:ind w:left="5800" w:hanging="360"/>
      </w:pPr>
    </w:lvl>
  </w:abstractNum>
  <w:abstractNum w:abstractNumId="42" w15:restartNumberingAfterBreak="0">
    <w:nsid w:val="3EFB7437"/>
    <w:multiLevelType w:val="multilevel"/>
    <w:tmpl w:val="4F783446"/>
    <w:lvl w:ilvl="0">
      <w:start w:val="1"/>
      <w:numFmt w:val="decimal"/>
      <w:lvlText w:val="%1."/>
      <w:lvlJc w:val="left"/>
      <w:pPr>
        <w:tabs>
          <w:tab w:val="num" w:pos="390"/>
        </w:tabs>
        <w:ind w:left="390" w:hanging="390"/>
      </w:pPr>
    </w:lvl>
    <w:lvl w:ilvl="1">
      <w:start w:val="1"/>
      <w:numFmt w:val="decimal"/>
      <w:lvlText w:val="%1.%2."/>
      <w:lvlJc w:val="left"/>
      <w:pPr>
        <w:tabs>
          <w:tab w:val="num" w:pos="390"/>
        </w:tabs>
        <w:ind w:left="390" w:hanging="39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3" w15:restartNumberingAfterBreak="0">
    <w:nsid w:val="42E04C10"/>
    <w:multiLevelType w:val="hybridMultilevel"/>
    <w:tmpl w:val="1876D006"/>
    <w:lvl w:ilvl="0" w:tplc="0C22CD24">
      <w:start w:val="1"/>
      <w:numFmt w:val="decimal"/>
      <w:lvlText w:val="%1."/>
      <w:lvlJc w:val="left"/>
      <w:pPr>
        <w:ind w:left="2138" w:hanging="360"/>
      </w:pPr>
      <w:rPr>
        <w:rFonts w:ascii="Times New Roman" w:hAnsi="Times New Roman" w:cs="Times New Roman" w:hint="default"/>
        <w:b w:val="0"/>
        <w:i w:val="0"/>
        <w:sz w:val="24"/>
        <w:szCs w:val="32"/>
      </w:rPr>
    </w:lvl>
    <w:lvl w:ilvl="1" w:tplc="04150019" w:tentative="1">
      <w:start w:val="1"/>
      <w:numFmt w:val="lowerLetter"/>
      <w:lvlText w:val="%2."/>
      <w:lvlJc w:val="left"/>
      <w:pPr>
        <w:ind w:left="2858" w:hanging="360"/>
      </w:pPr>
    </w:lvl>
    <w:lvl w:ilvl="2" w:tplc="0415001B" w:tentative="1">
      <w:start w:val="1"/>
      <w:numFmt w:val="lowerRoman"/>
      <w:lvlText w:val="%3."/>
      <w:lvlJc w:val="right"/>
      <w:pPr>
        <w:ind w:left="3578" w:hanging="180"/>
      </w:pPr>
    </w:lvl>
    <w:lvl w:ilvl="3" w:tplc="0415000F" w:tentative="1">
      <w:start w:val="1"/>
      <w:numFmt w:val="decimal"/>
      <w:lvlText w:val="%4."/>
      <w:lvlJc w:val="left"/>
      <w:pPr>
        <w:ind w:left="4298" w:hanging="360"/>
      </w:pPr>
    </w:lvl>
    <w:lvl w:ilvl="4" w:tplc="04150019" w:tentative="1">
      <w:start w:val="1"/>
      <w:numFmt w:val="lowerLetter"/>
      <w:lvlText w:val="%5."/>
      <w:lvlJc w:val="left"/>
      <w:pPr>
        <w:ind w:left="5018" w:hanging="360"/>
      </w:pPr>
    </w:lvl>
    <w:lvl w:ilvl="5" w:tplc="0415001B" w:tentative="1">
      <w:start w:val="1"/>
      <w:numFmt w:val="lowerRoman"/>
      <w:lvlText w:val="%6."/>
      <w:lvlJc w:val="right"/>
      <w:pPr>
        <w:ind w:left="5738" w:hanging="180"/>
      </w:pPr>
    </w:lvl>
    <w:lvl w:ilvl="6" w:tplc="0415000F" w:tentative="1">
      <w:start w:val="1"/>
      <w:numFmt w:val="decimal"/>
      <w:lvlText w:val="%7."/>
      <w:lvlJc w:val="left"/>
      <w:pPr>
        <w:ind w:left="6458" w:hanging="360"/>
      </w:pPr>
    </w:lvl>
    <w:lvl w:ilvl="7" w:tplc="04150019" w:tentative="1">
      <w:start w:val="1"/>
      <w:numFmt w:val="lowerLetter"/>
      <w:lvlText w:val="%8."/>
      <w:lvlJc w:val="left"/>
      <w:pPr>
        <w:ind w:left="7178" w:hanging="360"/>
      </w:pPr>
    </w:lvl>
    <w:lvl w:ilvl="8" w:tplc="0415001B" w:tentative="1">
      <w:start w:val="1"/>
      <w:numFmt w:val="lowerRoman"/>
      <w:lvlText w:val="%9."/>
      <w:lvlJc w:val="right"/>
      <w:pPr>
        <w:ind w:left="7898" w:hanging="180"/>
      </w:pPr>
    </w:lvl>
  </w:abstractNum>
  <w:abstractNum w:abstractNumId="44" w15:restartNumberingAfterBreak="0">
    <w:nsid w:val="431B286C"/>
    <w:multiLevelType w:val="hybridMultilevel"/>
    <w:tmpl w:val="1E10AC64"/>
    <w:lvl w:ilvl="0" w:tplc="EA64A99A">
      <w:start w:val="1"/>
      <w:numFmt w:val="decimal"/>
      <w:lvlText w:val="%1)"/>
      <w:lvlJc w:val="left"/>
      <w:rPr>
        <w:rFonts w:ascii="Times New Roman" w:hAnsi="Times New Roman" w:cs="Times New Roman" w:hint="default"/>
        <w:b w:val="0"/>
        <w:bCs w:val="0"/>
        <w:i w:val="0"/>
        <w:iCs w:val="0"/>
        <w:caps w:val="0"/>
        <w:strike w:val="0"/>
        <w:dstrike w:val="0"/>
        <w:color w:val="auto"/>
        <w:spacing w:val="0"/>
        <w:w w:val="100"/>
        <w:kern w:val="0"/>
        <w:position w:val="0"/>
        <w:sz w:val="24"/>
        <w:szCs w:val="28"/>
        <w:vertAlign w:val="baseline"/>
        <w14:shadow w14:blurRad="0" w14:dist="0" w14:dir="0" w14:sx="0" w14:sy="0" w14:kx="0" w14:ky="0" w14:algn="none">
          <w14:srgbClr w14:val="000000"/>
        </w14:shadow>
        <w14:textOutline w14:w="0" w14:cap="rnd" w14:cmpd="sng" w14:algn="ctr">
          <w14:noFill/>
          <w14:prstDash w14:val="solid"/>
          <w14:bevel/>
        </w14:textOutline>
      </w:rPr>
    </w:lvl>
    <w:lvl w:ilvl="1" w:tplc="04150019" w:tentative="1">
      <w:start w:val="1"/>
      <w:numFmt w:val="lowerLetter"/>
      <w:lvlText w:val="%2."/>
      <w:lvlJc w:val="left"/>
      <w:pPr>
        <w:ind w:left="2909" w:hanging="360"/>
      </w:pPr>
    </w:lvl>
    <w:lvl w:ilvl="2" w:tplc="0415001B" w:tentative="1">
      <w:start w:val="1"/>
      <w:numFmt w:val="lowerRoman"/>
      <w:lvlText w:val="%3."/>
      <w:lvlJc w:val="right"/>
      <w:pPr>
        <w:ind w:left="3629" w:hanging="180"/>
      </w:pPr>
    </w:lvl>
    <w:lvl w:ilvl="3" w:tplc="0415000F" w:tentative="1">
      <w:start w:val="1"/>
      <w:numFmt w:val="decimal"/>
      <w:lvlText w:val="%4."/>
      <w:lvlJc w:val="left"/>
      <w:pPr>
        <w:ind w:left="4349" w:hanging="360"/>
      </w:pPr>
    </w:lvl>
    <w:lvl w:ilvl="4" w:tplc="04150019" w:tentative="1">
      <w:start w:val="1"/>
      <w:numFmt w:val="lowerLetter"/>
      <w:lvlText w:val="%5."/>
      <w:lvlJc w:val="left"/>
      <w:pPr>
        <w:ind w:left="5069" w:hanging="360"/>
      </w:pPr>
    </w:lvl>
    <w:lvl w:ilvl="5" w:tplc="0415001B" w:tentative="1">
      <w:start w:val="1"/>
      <w:numFmt w:val="lowerRoman"/>
      <w:lvlText w:val="%6."/>
      <w:lvlJc w:val="right"/>
      <w:pPr>
        <w:ind w:left="5789" w:hanging="180"/>
      </w:pPr>
    </w:lvl>
    <w:lvl w:ilvl="6" w:tplc="0415000F" w:tentative="1">
      <w:start w:val="1"/>
      <w:numFmt w:val="decimal"/>
      <w:lvlText w:val="%7."/>
      <w:lvlJc w:val="left"/>
      <w:pPr>
        <w:ind w:left="6509" w:hanging="360"/>
      </w:pPr>
    </w:lvl>
    <w:lvl w:ilvl="7" w:tplc="04150019" w:tentative="1">
      <w:start w:val="1"/>
      <w:numFmt w:val="lowerLetter"/>
      <w:lvlText w:val="%8."/>
      <w:lvlJc w:val="left"/>
      <w:pPr>
        <w:ind w:left="7229" w:hanging="360"/>
      </w:pPr>
    </w:lvl>
    <w:lvl w:ilvl="8" w:tplc="0415001B" w:tentative="1">
      <w:start w:val="1"/>
      <w:numFmt w:val="lowerRoman"/>
      <w:lvlText w:val="%9."/>
      <w:lvlJc w:val="right"/>
      <w:pPr>
        <w:ind w:left="7949" w:hanging="180"/>
      </w:pPr>
    </w:lvl>
  </w:abstractNum>
  <w:abstractNum w:abstractNumId="45" w15:restartNumberingAfterBreak="0">
    <w:nsid w:val="43294968"/>
    <w:multiLevelType w:val="singleLevel"/>
    <w:tmpl w:val="97DC5C58"/>
    <w:lvl w:ilvl="0">
      <w:start w:val="1"/>
      <w:numFmt w:val="upperRoman"/>
      <w:lvlText w:val="%1. "/>
      <w:legacy w:legacy="1" w:legacySpace="0" w:legacyIndent="283"/>
      <w:lvlJc w:val="left"/>
      <w:pPr>
        <w:ind w:left="283" w:hanging="283"/>
      </w:pPr>
      <w:rPr>
        <w:rFonts w:ascii="Times New Roman" w:hAnsi="Times New Roman" w:hint="default"/>
        <w:b/>
        <w:i w:val="0"/>
        <w:sz w:val="24"/>
      </w:rPr>
    </w:lvl>
  </w:abstractNum>
  <w:abstractNum w:abstractNumId="46" w15:restartNumberingAfterBreak="0">
    <w:nsid w:val="43C52DDC"/>
    <w:multiLevelType w:val="hybridMultilevel"/>
    <w:tmpl w:val="7DC44C3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7" w15:restartNumberingAfterBreak="0">
    <w:nsid w:val="4412332C"/>
    <w:multiLevelType w:val="hybridMultilevel"/>
    <w:tmpl w:val="FCC243E4"/>
    <w:lvl w:ilvl="0" w:tplc="EC169ACE">
      <w:start w:val="1"/>
      <w:numFmt w:val="decimal"/>
      <w:lvlText w:val="%1."/>
      <w:lvlJc w:val="left"/>
      <w:pPr>
        <w:ind w:left="1713" w:hanging="360"/>
      </w:pPr>
      <w:rPr>
        <w:rFonts w:ascii="Times New Roman" w:hAnsi="Times New Roman" w:cs="Times New Roman" w:hint="default"/>
        <w:b w:val="0"/>
        <w:i w:val="0"/>
        <w:color w:val="auto"/>
        <w:sz w:val="24"/>
        <w:szCs w:val="32"/>
      </w:r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48" w15:restartNumberingAfterBreak="0">
    <w:nsid w:val="44617F3A"/>
    <w:multiLevelType w:val="hybridMultilevel"/>
    <w:tmpl w:val="7DFCB756"/>
    <w:lvl w:ilvl="0" w:tplc="FFFFFFFF">
      <w:start w:val="1"/>
      <w:numFmt w:val="decimal"/>
      <w:lvlText w:val="%1."/>
      <w:lvlJc w:val="left"/>
      <w:pPr>
        <w:tabs>
          <w:tab w:val="num" w:pos="1779"/>
        </w:tabs>
        <w:ind w:left="1779" w:hanging="360"/>
      </w:pPr>
    </w:lvl>
    <w:lvl w:ilvl="1" w:tplc="FFFFFFFF">
      <w:start w:val="1"/>
      <w:numFmt w:val="lowerLetter"/>
      <w:lvlText w:val="%2)"/>
      <w:lvlJc w:val="left"/>
      <w:pPr>
        <w:tabs>
          <w:tab w:val="num" w:pos="2499"/>
        </w:tabs>
        <w:ind w:left="2499"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9" w15:restartNumberingAfterBreak="0">
    <w:nsid w:val="44EB284D"/>
    <w:multiLevelType w:val="multilevel"/>
    <w:tmpl w:val="AE4A02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481223C9"/>
    <w:multiLevelType w:val="hybridMultilevel"/>
    <w:tmpl w:val="1778C97E"/>
    <w:lvl w:ilvl="0" w:tplc="FFFFFFFF">
      <w:start w:val="1"/>
      <w:numFmt w:val="lowerLetter"/>
      <w:lvlText w:val="%1)"/>
      <w:lvlJc w:val="left"/>
      <w:pPr>
        <w:tabs>
          <w:tab w:val="num" w:pos="786"/>
        </w:tabs>
        <w:ind w:left="786"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1" w15:restartNumberingAfterBreak="0">
    <w:nsid w:val="48BF004D"/>
    <w:multiLevelType w:val="hybridMultilevel"/>
    <w:tmpl w:val="7DC44C3C"/>
    <w:lvl w:ilvl="0" w:tplc="04150011">
      <w:start w:val="1"/>
      <w:numFmt w:val="decimal"/>
      <w:lvlText w:val="%1)"/>
      <w:lvlJc w:val="left"/>
      <w:pPr>
        <w:ind w:left="2061" w:hanging="360"/>
      </w:pPr>
    </w:lvl>
    <w:lvl w:ilvl="1" w:tplc="04150019" w:tentative="1">
      <w:start w:val="1"/>
      <w:numFmt w:val="lowerLetter"/>
      <w:lvlText w:val="%2."/>
      <w:lvlJc w:val="left"/>
      <w:pPr>
        <w:ind w:left="2781" w:hanging="360"/>
      </w:pPr>
    </w:lvl>
    <w:lvl w:ilvl="2" w:tplc="0415001B" w:tentative="1">
      <w:start w:val="1"/>
      <w:numFmt w:val="lowerRoman"/>
      <w:lvlText w:val="%3."/>
      <w:lvlJc w:val="right"/>
      <w:pPr>
        <w:ind w:left="3501" w:hanging="180"/>
      </w:pPr>
    </w:lvl>
    <w:lvl w:ilvl="3" w:tplc="0415000F" w:tentative="1">
      <w:start w:val="1"/>
      <w:numFmt w:val="decimal"/>
      <w:lvlText w:val="%4."/>
      <w:lvlJc w:val="left"/>
      <w:pPr>
        <w:ind w:left="4221" w:hanging="360"/>
      </w:pPr>
    </w:lvl>
    <w:lvl w:ilvl="4" w:tplc="04150019" w:tentative="1">
      <w:start w:val="1"/>
      <w:numFmt w:val="lowerLetter"/>
      <w:lvlText w:val="%5."/>
      <w:lvlJc w:val="left"/>
      <w:pPr>
        <w:ind w:left="4941" w:hanging="360"/>
      </w:pPr>
    </w:lvl>
    <w:lvl w:ilvl="5" w:tplc="0415001B" w:tentative="1">
      <w:start w:val="1"/>
      <w:numFmt w:val="lowerRoman"/>
      <w:lvlText w:val="%6."/>
      <w:lvlJc w:val="right"/>
      <w:pPr>
        <w:ind w:left="5661" w:hanging="180"/>
      </w:pPr>
    </w:lvl>
    <w:lvl w:ilvl="6" w:tplc="0415000F" w:tentative="1">
      <w:start w:val="1"/>
      <w:numFmt w:val="decimal"/>
      <w:lvlText w:val="%7."/>
      <w:lvlJc w:val="left"/>
      <w:pPr>
        <w:ind w:left="6381" w:hanging="360"/>
      </w:pPr>
    </w:lvl>
    <w:lvl w:ilvl="7" w:tplc="04150019" w:tentative="1">
      <w:start w:val="1"/>
      <w:numFmt w:val="lowerLetter"/>
      <w:lvlText w:val="%8."/>
      <w:lvlJc w:val="left"/>
      <w:pPr>
        <w:ind w:left="7101" w:hanging="360"/>
      </w:pPr>
    </w:lvl>
    <w:lvl w:ilvl="8" w:tplc="0415001B" w:tentative="1">
      <w:start w:val="1"/>
      <w:numFmt w:val="lowerRoman"/>
      <w:lvlText w:val="%9."/>
      <w:lvlJc w:val="right"/>
      <w:pPr>
        <w:ind w:left="7821" w:hanging="180"/>
      </w:pPr>
    </w:lvl>
  </w:abstractNum>
  <w:abstractNum w:abstractNumId="52" w15:restartNumberingAfterBreak="0">
    <w:nsid w:val="4AD225C0"/>
    <w:multiLevelType w:val="hybridMultilevel"/>
    <w:tmpl w:val="5F2443C6"/>
    <w:lvl w:ilvl="0" w:tplc="9F9A6582">
      <w:start w:val="1"/>
      <w:numFmt w:val="decimal"/>
      <w:lvlText w:val="%1)"/>
      <w:lvlJc w:val="left"/>
      <w:pPr>
        <w:ind w:left="720" w:hanging="360"/>
      </w:pPr>
      <w:rPr>
        <w:rFonts w:ascii="Arial" w:hAnsi="Arial" w:cs="Calibri" w:hint="default"/>
        <w:b w:val="0"/>
        <w:i w:val="0"/>
        <w:color w:val="auto"/>
        <w:sz w:val="24"/>
      </w:rPr>
    </w:lvl>
    <w:lvl w:ilvl="1" w:tplc="865C0482">
      <w:start w:val="1"/>
      <w:numFmt w:val="decimal"/>
      <w:lvlText w:val="%2)"/>
      <w:lvlJc w:val="left"/>
      <w:pPr>
        <w:ind w:left="1440" w:hanging="360"/>
      </w:pPr>
      <w:rPr>
        <w:rFonts w:ascii="Times New Roman" w:hAnsi="Times New Roman" w:cs="Times New Roman" w:hint="default"/>
        <w:b w:val="0"/>
        <w:i w:val="0"/>
        <w:color w:val="auto"/>
        <w:sz w:val="24"/>
        <w:szCs w:val="32"/>
      </w:rPr>
    </w:lvl>
    <w:lvl w:ilvl="2" w:tplc="94F4D6D6">
      <w:start w:val="1"/>
      <w:numFmt w:val="lowerLetter"/>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4C23136D"/>
    <w:multiLevelType w:val="hybridMultilevel"/>
    <w:tmpl w:val="E4DED95A"/>
    <w:lvl w:ilvl="0" w:tplc="FA0C2D74">
      <w:start w:val="1"/>
      <w:numFmt w:val="decimal"/>
      <w:lvlText w:val="%1)"/>
      <w:lvlJc w:val="left"/>
      <w:rPr>
        <w:rFonts w:ascii="Times New Roman" w:hAnsi="Times New Roman" w:cs="Times New Roman" w:hint="default"/>
        <w:b w:val="0"/>
        <w:bCs w:val="0"/>
        <w:i w:val="0"/>
        <w:iCs w:val="0"/>
        <w:caps w:val="0"/>
        <w:strike w:val="0"/>
        <w:dstrike w:val="0"/>
        <w:color w:val="auto"/>
        <w:spacing w:val="0"/>
        <w:w w:val="100"/>
        <w:kern w:val="0"/>
        <w:position w:val="0"/>
        <w:sz w:val="24"/>
        <w:szCs w:val="28"/>
        <w:vertAlign w:val="baseline"/>
        <w14:shadow w14:blurRad="0" w14:dist="0" w14:dir="0" w14:sx="0" w14:sy="0" w14:kx="0" w14:ky="0" w14:algn="none">
          <w14:srgbClr w14:val="000000"/>
        </w14:shadow>
        <w14:textOutline w14:w="0" w14:cap="rnd" w14:cmpd="sng" w14:algn="ctr">
          <w14:noFill/>
          <w14:prstDash w14:val="solid"/>
          <w14:bevel/>
        </w14:textOut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4D311E9F"/>
    <w:multiLevelType w:val="multilevel"/>
    <w:tmpl w:val="C30EA51E"/>
    <w:styleLink w:val="WWNum32"/>
    <w:lvl w:ilvl="0">
      <w:start w:val="1"/>
      <w:numFmt w:val="decimal"/>
      <w:lvlText w:val="%1."/>
      <w:lvlJc w:val="left"/>
      <w:pPr>
        <w:ind w:left="1069" w:hanging="360"/>
      </w:pPr>
      <w:rPr>
        <w:rFonts w:cs="Times New Roman"/>
        <w:b w:val="0"/>
        <w:i w:val="0"/>
        <w:sz w:val="24"/>
        <w:szCs w:val="28"/>
      </w:rPr>
    </w:lvl>
    <w:lvl w:ilvl="1">
      <w:start w:val="1"/>
      <w:numFmt w:val="lowerLetter"/>
      <w:lvlText w:val="%2."/>
      <w:lvlJc w:val="left"/>
      <w:pPr>
        <w:ind w:left="1069" w:hanging="360"/>
      </w:pPr>
    </w:lvl>
    <w:lvl w:ilvl="2">
      <w:start w:val="1"/>
      <w:numFmt w:val="lowerRoman"/>
      <w:lvlText w:val="%1.%2.%3."/>
      <w:lvlJc w:val="right"/>
      <w:pPr>
        <w:ind w:left="1789" w:hanging="180"/>
      </w:pPr>
    </w:lvl>
    <w:lvl w:ilvl="3">
      <w:start w:val="1"/>
      <w:numFmt w:val="decimal"/>
      <w:lvlText w:val="%1.%2.%3.%4."/>
      <w:lvlJc w:val="left"/>
      <w:pPr>
        <w:ind w:left="2509" w:hanging="360"/>
      </w:pPr>
    </w:lvl>
    <w:lvl w:ilvl="4">
      <w:start w:val="1"/>
      <w:numFmt w:val="lowerLetter"/>
      <w:lvlText w:val="%1.%2.%3.%4.%5."/>
      <w:lvlJc w:val="left"/>
      <w:pPr>
        <w:ind w:left="3229" w:hanging="360"/>
      </w:pPr>
    </w:lvl>
    <w:lvl w:ilvl="5">
      <w:start w:val="1"/>
      <w:numFmt w:val="lowerRoman"/>
      <w:lvlText w:val="%1.%2.%3.%4.%5.%6."/>
      <w:lvlJc w:val="right"/>
      <w:pPr>
        <w:ind w:left="3949" w:hanging="180"/>
      </w:pPr>
    </w:lvl>
    <w:lvl w:ilvl="6">
      <w:start w:val="1"/>
      <w:numFmt w:val="decimal"/>
      <w:lvlText w:val="%1.%2.%3.%4.%5.%6.%7."/>
      <w:lvlJc w:val="left"/>
      <w:pPr>
        <w:ind w:left="4669" w:hanging="360"/>
      </w:pPr>
    </w:lvl>
    <w:lvl w:ilvl="7">
      <w:start w:val="1"/>
      <w:numFmt w:val="lowerLetter"/>
      <w:lvlText w:val="%1.%2.%3.%4.%5.%6.%7.%8."/>
      <w:lvlJc w:val="left"/>
      <w:pPr>
        <w:ind w:left="5389" w:hanging="360"/>
      </w:pPr>
    </w:lvl>
    <w:lvl w:ilvl="8">
      <w:start w:val="1"/>
      <w:numFmt w:val="lowerRoman"/>
      <w:lvlText w:val="%1.%2.%3.%4.%5.%6.%7.%8.%9."/>
      <w:lvlJc w:val="right"/>
      <w:pPr>
        <w:ind w:left="6109" w:hanging="180"/>
      </w:pPr>
    </w:lvl>
  </w:abstractNum>
  <w:abstractNum w:abstractNumId="55" w15:restartNumberingAfterBreak="0">
    <w:nsid w:val="4FD6161A"/>
    <w:multiLevelType w:val="hybridMultilevel"/>
    <w:tmpl w:val="BA5CF69C"/>
    <w:lvl w:ilvl="0" w:tplc="9DA2EAEC">
      <w:start w:val="1"/>
      <w:numFmt w:val="decimal"/>
      <w:lvlText w:val="%1)"/>
      <w:lvlJc w:val="left"/>
      <w:pPr>
        <w:ind w:left="1996" w:hanging="360"/>
      </w:pPr>
      <w:rPr>
        <w:rFonts w:ascii="Arial Narrow" w:hAnsi="Arial Narrow" w:cs="Times New Roman" w:hint="default"/>
        <w:b w:val="0"/>
        <w:bCs w:val="0"/>
        <w:i w:val="0"/>
        <w:iCs w:val="0"/>
        <w:color w:val="0000CC"/>
        <w:spacing w:val="0"/>
        <w:w w:val="100"/>
        <w:kern w:val="20"/>
        <w:position w:val="0"/>
        <w:sz w:val="20"/>
        <w:szCs w:val="24"/>
      </w:rPr>
    </w:lvl>
    <w:lvl w:ilvl="1" w:tplc="4FEA3FDA">
      <w:start w:val="1"/>
      <w:numFmt w:val="decimal"/>
      <w:lvlText w:val="%2)"/>
      <w:lvlJc w:val="left"/>
      <w:pPr>
        <w:ind w:left="2716" w:hanging="360"/>
      </w:pPr>
      <w:rPr>
        <w:rFonts w:ascii="Times New Roman" w:hAnsi="Times New Roman" w:cs="Times New Roman" w:hint="default"/>
        <w:b w:val="0"/>
        <w:bCs w:val="0"/>
        <w:i w:val="0"/>
        <w:iCs w:val="0"/>
        <w:color w:val="auto"/>
        <w:spacing w:val="0"/>
        <w:w w:val="100"/>
        <w:kern w:val="20"/>
        <w:position w:val="0"/>
        <w:sz w:val="24"/>
        <w:szCs w:val="32"/>
      </w:rPr>
    </w:lvl>
    <w:lvl w:ilvl="2" w:tplc="0415001B" w:tentative="1">
      <w:start w:val="1"/>
      <w:numFmt w:val="lowerRoman"/>
      <w:lvlText w:val="%3."/>
      <w:lvlJc w:val="right"/>
      <w:pPr>
        <w:ind w:left="3436" w:hanging="180"/>
      </w:pPr>
    </w:lvl>
    <w:lvl w:ilvl="3" w:tplc="0415000F" w:tentative="1">
      <w:start w:val="1"/>
      <w:numFmt w:val="decimal"/>
      <w:lvlText w:val="%4."/>
      <w:lvlJc w:val="left"/>
      <w:pPr>
        <w:ind w:left="4156" w:hanging="360"/>
      </w:pPr>
    </w:lvl>
    <w:lvl w:ilvl="4" w:tplc="04150019" w:tentative="1">
      <w:start w:val="1"/>
      <w:numFmt w:val="lowerLetter"/>
      <w:lvlText w:val="%5."/>
      <w:lvlJc w:val="left"/>
      <w:pPr>
        <w:ind w:left="4876" w:hanging="360"/>
      </w:pPr>
    </w:lvl>
    <w:lvl w:ilvl="5" w:tplc="0415001B" w:tentative="1">
      <w:start w:val="1"/>
      <w:numFmt w:val="lowerRoman"/>
      <w:lvlText w:val="%6."/>
      <w:lvlJc w:val="right"/>
      <w:pPr>
        <w:ind w:left="5596" w:hanging="180"/>
      </w:pPr>
    </w:lvl>
    <w:lvl w:ilvl="6" w:tplc="0415000F" w:tentative="1">
      <w:start w:val="1"/>
      <w:numFmt w:val="decimal"/>
      <w:lvlText w:val="%7."/>
      <w:lvlJc w:val="left"/>
      <w:pPr>
        <w:ind w:left="6316" w:hanging="360"/>
      </w:pPr>
    </w:lvl>
    <w:lvl w:ilvl="7" w:tplc="04150019" w:tentative="1">
      <w:start w:val="1"/>
      <w:numFmt w:val="lowerLetter"/>
      <w:lvlText w:val="%8."/>
      <w:lvlJc w:val="left"/>
      <w:pPr>
        <w:ind w:left="7036" w:hanging="360"/>
      </w:pPr>
    </w:lvl>
    <w:lvl w:ilvl="8" w:tplc="0415001B" w:tentative="1">
      <w:start w:val="1"/>
      <w:numFmt w:val="lowerRoman"/>
      <w:lvlText w:val="%9."/>
      <w:lvlJc w:val="right"/>
      <w:pPr>
        <w:ind w:left="7756" w:hanging="180"/>
      </w:pPr>
    </w:lvl>
  </w:abstractNum>
  <w:abstractNum w:abstractNumId="56" w15:restartNumberingAfterBreak="0">
    <w:nsid w:val="509F275C"/>
    <w:multiLevelType w:val="hybridMultilevel"/>
    <w:tmpl w:val="3B2C5B80"/>
    <w:lvl w:ilvl="0" w:tplc="04150011">
      <w:start w:val="1"/>
      <w:numFmt w:val="decimal"/>
      <w:lvlText w:val="%1)"/>
      <w:lvlJc w:val="left"/>
      <w:pPr>
        <w:ind w:left="1636" w:hanging="360"/>
      </w:pPr>
    </w:lvl>
    <w:lvl w:ilvl="1" w:tplc="04150019" w:tentative="1">
      <w:start w:val="1"/>
      <w:numFmt w:val="lowerLetter"/>
      <w:lvlText w:val="%2."/>
      <w:lvlJc w:val="left"/>
      <w:pPr>
        <w:ind w:left="2356" w:hanging="360"/>
      </w:pPr>
    </w:lvl>
    <w:lvl w:ilvl="2" w:tplc="0415001B" w:tentative="1">
      <w:start w:val="1"/>
      <w:numFmt w:val="lowerRoman"/>
      <w:lvlText w:val="%3."/>
      <w:lvlJc w:val="right"/>
      <w:pPr>
        <w:ind w:left="3076" w:hanging="180"/>
      </w:pPr>
    </w:lvl>
    <w:lvl w:ilvl="3" w:tplc="0415000F" w:tentative="1">
      <w:start w:val="1"/>
      <w:numFmt w:val="decimal"/>
      <w:lvlText w:val="%4."/>
      <w:lvlJc w:val="left"/>
      <w:pPr>
        <w:ind w:left="3796" w:hanging="360"/>
      </w:pPr>
    </w:lvl>
    <w:lvl w:ilvl="4" w:tplc="04150019" w:tentative="1">
      <w:start w:val="1"/>
      <w:numFmt w:val="lowerLetter"/>
      <w:lvlText w:val="%5."/>
      <w:lvlJc w:val="left"/>
      <w:pPr>
        <w:ind w:left="4516" w:hanging="360"/>
      </w:pPr>
    </w:lvl>
    <w:lvl w:ilvl="5" w:tplc="0415001B" w:tentative="1">
      <w:start w:val="1"/>
      <w:numFmt w:val="lowerRoman"/>
      <w:lvlText w:val="%6."/>
      <w:lvlJc w:val="right"/>
      <w:pPr>
        <w:ind w:left="5236" w:hanging="180"/>
      </w:pPr>
    </w:lvl>
    <w:lvl w:ilvl="6" w:tplc="0415000F" w:tentative="1">
      <w:start w:val="1"/>
      <w:numFmt w:val="decimal"/>
      <w:lvlText w:val="%7."/>
      <w:lvlJc w:val="left"/>
      <w:pPr>
        <w:ind w:left="5956" w:hanging="360"/>
      </w:pPr>
    </w:lvl>
    <w:lvl w:ilvl="7" w:tplc="04150019" w:tentative="1">
      <w:start w:val="1"/>
      <w:numFmt w:val="lowerLetter"/>
      <w:lvlText w:val="%8."/>
      <w:lvlJc w:val="left"/>
      <w:pPr>
        <w:ind w:left="6676" w:hanging="360"/>
      </w:pPr>
    </w:lvl>
    <w:lvl w:ilvl="8" w:tplc="0415001B" w:tentative="1">
      <w:start w:val="1"/>
      <w:numFmt w:val="lowerRoman"/>
      <w:lvlText w:val="%9."/>
      <w:lvlJc w:val="right"/>
      <w:pPr>
        <w:ind w:left="7396" w:hanging="180"/>
      </w:pPr>
    </w:lvl>
  </w:abstractNum>
  <w:abstractNum w:abstractNumId="57" w15:restartNumberingAfterBreak="0">
    <w:nsid w:val="53D25D45"/>
    <w:multiLevelType w:val="multilevel"/>
    <w:tmpl w:val="BAD0779C"/>
    <w:styleLink w:val="RTFNum117"/>
    <w:lvl w:ilvl="0">
      <w:start w:val="1"/>
      <w:numFmt w:val="lowerLetter"/>
      <w:lvlText w:val="%1)"/>
      <w:lvlJc w:val="left"/>
      <w:pPr>
        <w:ind w:left="2509" w:hanging="360"/>
      </w:pPr>
    </w:lvl>
    <w:lvl w:ilvl="1">
      <w:start w:val="1"/>
      <w:numFmt w:val="lowerLetter"/>
      <w:lvlText w:val="%2."/>
      <w:lvlJc w:val="left"/>
      <w:pPr>
        <w:ind w:left="3229" w:hanging="360"/>
      </w:pPr>
    </w:lvl>
    <w:lvl w:ilvl="2">
      <w:start w:val="1"/>
      <w:numFmt w:val="lowerRoman"/>
      <w:lvlText w:val="%3."/>
      <w:lvlJc w:val="right"/>
      <w:pPr>
        <w:ind w:left="3949" w:hanging="180"/>
      </w:pPr>
    </w:lvl>
    <w:lvl w:ilvl="3">
      <w:start w:val="1"/>
      <w:numFmt w:val="decimal"/>
      <w:lvlText w:val="%4."/>
      <w:lvlJc w:val="left"/>
      <w:pPr>
        <w:ind w:left="4669" w:hanging="360"/>
      </w:pPr>
    </w:lvl>
    <w:lvl w:ilvl="4">
      <w:start w:val="1"/>
      <w:numFmt w:val="lowerLetter"/>
      <w:lvlText w:val="%5."/>
      <w:lvlJc w:val="left"/>
      <w:pPr>
        <w:ind w:left="5389" w:hanging="360"/>
      </w:pPr>
    </w:lvl>
    <w:lvl w:ilvl="5">
      <w:start w:val="1"/>
      <w:numFmt w:val="lowerRoman"/>
      <w:lvlText w:val="%6."/>
      <w:lvlJc w:val="right"/>
      <w:pPr>
        <w:ind w:left="6109" w:hanging="180"/>
      </w:pPr>
    </w:lvl>
    <w:lvl w:ilvl="6">
      <w:start w:val="1"/>
      <w:numFmt w:val="decimal"/>
      <w:lvlText w:val="%7."/>
      <w:lvlJc w:val="left"/>
      <w:pPr>
        <w:ind w:left="6829" w:hanging="360"/>
      </w:pPr>
    </w:lvl>
    <w:lvl w:ilvl="7">
      <w:start w:val="1"/>
      <w:numFmt w:val="lowerLetter"/>
      <w:lvlText w:val="%8."/>
      <w:lvlJc w:val="left"/>
      <w:pPr>
        <w:ind w:left="7549" w:hanging="360"/>
      </w:pPr>
    </w:lvl>
    <w:lvl w:ilvl="8">
      <w:start w:val="1"/>
      <w:numFmt w:val="lowerRoman"/>
      <w:lvlText w:val="%9."/>
      <w:lvlJc w:val="right"/>
      <w:pPr>
        <w:ind w:left="8269" w:hanging="180"/>
      </w:pPr>
    </w:lvl>
  </w:abstractNum>
  <w:abstractNum w:abstractNumId="58" w15:restartNumberingAfterBreak="0">
    <w:nsid w:val="53DD79A8"/>
    <w:multiLevelType w:val="hybridMultilevel"/>
    <w:tmpl w:val="76749E1A"/>
    <w:lvl w:ilvl="0" w:tplc="D7848E1A">
      <w:start w:val="1"/>
      <w:numFmt w:val="decimal"/>
      <w:lvlText w:val="%1."/>
      <w:lvlJc w:val="left"/>
      <w:pPr>
        <w:ind w:left="2421" w:hanging="360"/>
      </w:pPr>
      <w:rPr>
        <w:rFonts w:ascii="Times New Roman" w:hAnsi="Times New Roman" w:cs="Times New Roman" w:hint="default"/>
        <w:b w:val="0"/>
        <w:i w:val="0"/>
        <w:sz w:val="24"/>
        <w:szCs w:val="3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54C5402B"/>
    <w:multiLevelType w:val="hybridMultilevel"/>
    <w:tmpl w:val="BBDC7B94"/>
    <w:lvl w:ilvl="0" w:tplc="FFFFFFFF">
      <w:start w:val="1"/>
      <w:numFmt w:val="decimal"/>
      <w:lvlText w:val="%1."/>
      <w:lvlJc w:val="left"/>
      <w:pPr>
        <w:tabs>
          <w:tab w:val="num" w:pos="360"/>
        </w:tabs>
        <w:ind w:left="360" w:hanging="360"/>
      </w:pPr>
    </w:lvl>
    <w:lvl w:ilvl="1" w:tplc="FFFFFFFF">
      <w:start w:val="1"/>
      <w:numFmt w:val="lowerLetter"/>
      <w:lvlText w:val="%2."/>
      <w:lvlJc w:val="left"/>
      <w:pPr>
        <w:tabs>
          <w:tab w:val="num" w:pos="1080"/>
        </w:tabs>
        <w:ind w:left="1080" w:hanging="360"/>
      </w:pPr>
    </w:lvl>
    <w:lvl w:ilvl="2" w:tplc="FFFFFFFF">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start w:val="1"/>
      <w:numFmt w:val="lowerLetter"/>
      <w:lvlText w:val="%6)"/>
      <w:lvlJc w:val="left"/>
      <w:pPr>
        <w:tabs>
          <w:tab w:val="num" w:pos="3960"/>
        </w:tabs>
        <w:ind w:left="3960" w:hanging="180"/>
      </w:pPr>
    </w:lvl>
    <w:lvl w:ilvl="6" w:tplc="FFFFFFFF">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60" w15:restartNumberingAfterBreak="0">
    <w:nsid w:val="55A90F35"/>
    <w:multiLevelType w:val="hybridMultilevel"/>
    <w:tmpl w:val="CEF425A6"/>
    <w:lvl w:ilvl="0" w:tplc="9DA2EAEC">
      <w:start w:val="1"/>
      <w:numFmt w:val="decimal"/>
      <w:lvlText w:val="%1)"/>
      <w:lvlJc w:val="left"/>
      <w:pPr>
        <w:ind w:left="720" w:hanging="360"/>
      </w:pPr>
      <w:rPr>
        <w:rFonts w:ascii="Arial Narrow" w:hAnsi="Arial Narrow" w:cs="Times New Roman" w:hint="default"/>
        <w:b w:val="0"/>
        <w:bCs w:val="0"/>
        <w:i w:val="0"/>
        <w:iCs w:val="0"/>
        <w:color w:val="0000CC"/>
        <w:spacing w:val="0"/>
        <w:w w:val="100"/>
        <w:kern w:val="20"/>
        <w:position w:val="0"/>
        <w:sz w:val="20"/>
        <w:szCs w:val="24"/>
      </w:rPr>
    </w:lvl>
    <w:lvl w:ilvl="1" w:tplc="98FC9192">
      <w:start w:val="1"/>
      <w:numFmt w:val="decimal"/>
      <w:lvlText w:val="%2)"/>
      <w:lvlJc w:val="left"/>
      <w:pPr>
        <w:ind w:left="1440" w:hanging="360"/>
      </w:pPr>
      <w:rPr>
        <w:rFonts w:ascii="Times New Roman" w:hAnsi="Times New Roman" w:cs="Times New Roman" w:hint="default"/>
        <w:b w:val="0"/>
        <w:bCs w:val="0"/>
        <w:i w:val="0"/>
        <w:iCs w:val="0"/>
        <w:color w:val="auto"/>
        <w:spacing w:val="0"/>
        <w:w w:val="100"/>
        <w:kern w:val="20"/>
        <w:position w:val="0"/>
        <w:sz w:val="24"/>
        <w:szCs w:val="32"/>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56467B27"/>
    <w:multiLevelType w:val="hybridMultilevel"/>
    <w:tmpl w:val="46EC5D16"/>
    <w:lvl w:ilvl="0" w:tplc="7AD25016">
      <w:start w:val="1"/>
      <w:numFmt w:val="decimal"/>
      <w:lvlText w:val="%1."/>
      <w:lvlJc w:val="left"/>
      <w:pPr>
        <w:tabs>
          <w:tab w:val="num" w:pos="360"/>
        </w:tabs>
        <w:ind w:left="360" w:hanging="360"/>
      </w:pPr>
      <w:rPr>
        <w:rFonts w:ascii="Times New Roman" w:hAnsi="Times New Roman" w:cs="Times New Roman" w:hint="default"/>
        <w:b w:val="0"/>
        <w:i w:val="0"/>
        <w:sz w:val="24"/>
        <w:szCs w:val="24"/>
      </w:rPr>
    </w:lvl>
    <w:lvl w:ilvl="1" w:tplc="0415000F">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62" w15:restartNumberingAfterBreak="0">
    <w:nsid w:val="597D4AE3"/>
    <w:multiLevelType w:val="hybridMultilevel"/>
    <w:tmpl w:val="20B2C0E0"/>
    <w:lvl w:ilvl="0" w:tplc="449684F6">
      <w:start w:val="1"/>
      <w:numFmt w:val="decimal"/>
      <w:lvlText w:val="%1)"/>
      <w:lvlJc w:val="left"/>
      <w:pPr>
        <w:ind w:left="1996" w:hanging="360"/>
      </w:pPr>
      <w:rPr>
        <w:rFonts w:ascii="Arial" w:hAnsi="Arial" w:cs="Times New Roman" w:hint="default"/>
        <w:b w:val="0"/>
        <w:bCs w:val="0"/>
        <w:i w:val="0"/>
        <w:iCs w:val="0"/>
        <w:color w:val="auto"/>
        <w:spacing w:val="0"/>
        <w:w w:val="100"/>
        <w:kern w:val="20"/>
        <w:position w:val="0"/>
        <w:sz w:val="22"/>
        <w:szCs w:val="24"/>
      </w:rPr>
    </w:lvl>
    <w:lvl w:ilvl="1" w:tplc="D32AA4D2">
      <w:start w:val="1"/>
      <w:numFmt w:val="decimal"/>
      <w:lvlText w:val="%2)"/>
      <w:lvlJc w:val="left"/>
      <w:pPr>
        <w:ind w:left="2716" w:hanging="360"/>
      </w:pPr>
      <w:rPr>
        <w:rFonts w:ascii="Times New Roman" w:hAnsi="Times New Roman" w:cs="Times New Roman" w:hint="default"/>
        <w:b w:val="0"/>
        <w:bCs w:val="0"/>
        <w:i w:val="0"/>
        <w:iCs w:val="0"/>
        <w:color w:val="auto"/>
        <w:spacing w:val="0"/>
        <w:w w:val="100"/>
        <w:kern w:val="20"/>
        <w:position w:val="0"/>
        <w:sz w:val="24"/>
        <w:szCs w:val="32"/>
      </w:rPr>
    </w:lvl>
    <w:lvl w:ilvl="2" w:tplc="0415001B" w:tentative="1">
      <w:start w:val="1"/>
      <w:numFmt w:val="lowerRoman"/>
      <w:lvlText w:val="%3."/>
      <w:lvlJc w:val="right"/>
      <w:pPr>
        <w:ind w:left="3436" w:hanging="180"/>
      </w:pPr>
    </w:lvl>
    <w:lvl w:ilvl="3" w:tplc="0415000F" w:tentative="1">
      <w:start w:val="1"/>
      <w:numFmt w:val="decimal"/>
      <w:lvlText w:val="%4."/>
      <w:lvlJc w:val="left"/>
      <w:pPr>
        <w:ind w:left="4156" w:hanging="360"/>
      </w:pPr>
    </w:lvl>
    <w:lvl w:ilvl="4" w:tplc="04150019" w:tentative="1">
      <w:start w:val="1"/>
      <w:numFmt w:val="lowerLetter"/>
      <w:lvlText w:val="%5."/>
      <w:lvlJc w:val="left"/>
      <w:pPr>
        <w:ind w:left="4876" w:hanging="360"/>
      </w:pPr>
    </w:lvl>
    <w:lvl w:ilvl="5" w:tplc="0415001B" w:tentative="1">
      <w:start w:val="1"/>
      <w:numFmt w:val="lowerRoman"/>
      <w:lvlText w:val="%6."/>
      <w:lvlJc w:val="right"/>
      <w:pPr>
        <w:ind w:left="5596" w:hanging="180"/>
      </w:pPr>
    </w:lvl>
    <w:lvl w:ilvl="6" w:tplc="0415000F" w:tentative="1">
      <w:start w:val="1"/>
      <w:numFmt w:val="decimal"/>
      <w:lvlText w:val="%7."/>
      <w:lvlJc w:val="left"/>
      <w:pPr>
        <w:ind w:left="6316" w:hanging="360"/>
      </w:pPr>
    </w:lvl>
    <w:lvl w:ilvl="7" w:tplc="04150019" w:tentative="1">
      <w:start w:val="1"/>
      <w:numFmt w:val="lowerLetter"/>
      <w:lvlText w:val="%8."/>
      <w:lvlJc w:val="left"/>
      <w:pPr>
        <w:ind w:left="7036" w:hanging="360"/>
      </w:pPr>
    </w:lvl>
    <w:lvl w:ilvl="8" w:tplc="0415001B" w:tentative="1">
      <w:start w:val="1"/>
      <w:numFmt w:val="lowerRoman"/>
      <w:lvlText w:val="%9."/>
      <w:lvlJc w:val="right"/>
      <w:pPr>
        <w:ind w:left="7756" w:hanging="180"/>
      </w:pPr>
    </w:lvl>
  </w:abstractNum>
  <w:abstractNum w:abstractNumId="63" w15:restartNumberingAfterBreak="0">
    <w:nsid w:val="5AB7666E"/>
    <w:multiLevelType w:val="hybridMultilevel"/>
    <w:tmpl w:val="55DC6FAA"/>
    <w:lvl w:ilvl="0" w:tplc="9DA2EAEC">
      <w:start w:val="1"/>
      <w:numFmt w:val="decimal"/>
      <w:lvlText w:val="%1)"/>
      <w:lvlJc w:val="left"/>
      <w:pPr>
        <w:ind w:left="720" w:hanging="360"/>
      </w:pPr>
      <w:rPr>
        <w:rFonts w:ascii="Arial Narrow" w:hAnsi="Arial Narrow" w:cs="Times New Roman" w:hint="default"/>
        <w:b w:val="0"/>
        <w:bCs w:val="0"/>
        <w:i w:val="0"/>
        <w:iCs w:val="0"/>
        <w:color w:val="0000CC"/>
        <w:spacing w:val="0"/>
        <w:w w:val="100"/>
        <w:kern w:val="20"/>
        <w:position w:val="0"/>
        <w:sz w:val="20"/>
        <w:szCs w:val="24"/>
      </w:rPr>
    </w:lvl>
    <w:lvl w:ilvl="1" w:tplc="61182CE0">
      <w:start w:val="1"/>
      <w:numFmt w:val="decimal"/>
      <w:lvlText w:val="%2)"/>
      <w:lvlJc w:val="left"/>
      <w:pPr>
        <w:ind w:left="1440" w:hanging="360"/>
      </w:pPr>
      <w:rPr>
        <w:rFonts w:ascii="Times New Roman" w:hAnsi="Times New Roman" w:cs="Times New Roman" w:hint="default"/>
        <w:b w:val="0"/>
        <w:bCs w:val="0"/>
        <w:i w:val="0"/>
        <w:iCs w:val="0"/>
        <w:color w:val="auto"/>
        <w:spacing w:val="0"/>
        <w:w w:val="100"/>
        <w:kern w:val="20"/>
        <w:position w:val="0"/>
        <w:sz w:val="24"/>
        <w:szCs w:val="32"/>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5C464469"/>
    <w:multiLevelType w:val="multilevel"/>
    <w:tmpl w:val="C1381DD8"/>
    <w:lvl w:ilvl="0">
      <w:start w:val="1"/>
      <w:numFmt w:val="decimal"/>
      <w:lvlText w:val="%1."/>
      <w:lvlJc w:val="left"/>
      <w:pPr>
        <w:tabs>
          <w:tab w:val="num" w:pos="426"/>
        </w:tabs>
        <w:ind w:left="426" w:hanging="360"/>
      </w:pPr>
    </w:lvl>
    <w:lvl w:ilvl="1">
      <w:start w:val="1"/>
      <w:numFmt w:val="decimal"/>
      <w:isLgl/>
      <w:lvlText w:val="%1.%2."/>
      <w:lvlJc w:val="left"/>
      <w:pPr>
        <w:tabs>
          <w:tab w:val="num" w:pos="786"/>
        </w:tabs>
        <w:ind w:left="786" w:hanging="720"/>
      </w:pPr>
    </w:lvl>
    <w:lvl w:ilvl="2">
      <w:start w:val="1"/>
      <w:numFmt w:val="decimal"/>
      <w:isLgl/>
      <w:lvlText w:val="%1.%2.%3."/>
      <w:lvlJc w:val="left"/>
      <w:pPr>
        <w:tabs>
          <w:tab w:val="num" w:pos="786"/>
        </w:tabs>
        <w:ind w:left="786" w:hanging="720"/>
      </w:pPr>
    </w:lvl>
    <w:lvl w:ilvl="3">
      <w:start w:val="1"/>
      <w:numFmt w:val="decimal"/>
      <w:isLgl/>
      <w:lvlText w:val="%1.%2.%3.%4."/>
      <w:lvlJc w:val="left"/>
      <w:pPr>
        <w:tabs>
          <w:tab w:val="num" w:pos="1146"/>
        </w:tabs>
        <w:ind w:left="1146" w:hanging="1080"/>
      </w:pPr>
    </w:lvl>
    <w:lvl w:ilvl="4">
      <w:start w:val="1"/>
      <w:numFmt w:val="decimal"/>
      <w:isLgl/>
      <w:lvlText w:val="%1.%2.%3.%4.%5."/>
      <w:lvlJc w:val="left"/>
      <w:pPr>
        <w:tabs>
          <w:tab w:val="num" w:pos="1146"/>
        </w:tabs>
        <w:ind w:left="1146" w:hanging="1080"/>
      </w:pPr>
    </w:lvl>
    <w:lvl w:ilvl="5">
      <w:start w:val="1"/>
      <w:numFmt w:val="decimal"/>
      <w:isLgl/>
      <w:lvlText w:val="%1.%2.%3.%4.%5.%6."/>
      <w:lvlJc w:val="left"/>
      <w:pPr>
        <w:tabs>
          <w:tab w:val="num" w:pos="1506"/>
        </w:tabs>
        <w:ind w:left="1506" w:hanging="1440"/>
      </w:pPr>
    </w:lvl>
    <w:lvl w:ilvl="6">
      <w:start w:val="1"/>
      <w:numFmt w:val="decimal"/>
      <w:isLgl/>
      <w:lvlText w:val="%1.%2.%3.%4.%5.%6.%7."/>
      <w:lvlJc w:val="left"/>
      <w:pPr>
        <w:tabs>
          <w:tab w:val="num" w:pos="1506"/>
        </w:tabs>
        <w:ind w:left="1506" w:hanging="1440"/>
      </w:pPr>
    </w:lvl>
    <w:lvl w:ilvl="7">
      <w:start w:val="1"/>
      <w:numFmt w:val="decimal"/>
      <w:isLgl/>
      <w:lvlText w:val="%1.%2.%3.%4.%5.%6.%7.%8."/>
      <w:lvlJc w:val="left"/>
      <w:pPr>
        <w:tabs>
          <w:tab w:val="num" w:pos="1866"/>
        </w:tabs>
        <w:ind w:left="1866" w:hanging="1800"/>
      </w:pPr>
    </w:lvl>
    <w:lvl w:ilvl="8">
      <w:start w:val="1"/>
      <w:numFmt w:val="decimal"/>
      <w:isLgl/>
      <w:lvlText w:val="%1.%2.%3.%4.%5.%6.%7.%8.%9."/>
      <w:lvlJc w:val="left"/>
      <w:pPr>
        <w:tabs>
          <w:tab w:val="num" w:pos="1866"/>
        </w:tabs>
        <w:ind w:left="1866" w:hanging="1800"/>
      </w:pPr>
    </w:lvl>
  </w:abstractNum>
  <w:abstractNum w:abstractNumId="65" w15:restartNumberingAfterBreak="0">
    <w:nsid w:val="5F661A17"/>
    <w:multiLevelType w:val="hybridMultilevel"/>
    <w:tmpl w:val="E03C1D7C"/>
    <w:lvl w:ilvl="0" w:tplc="A4ACCDD0">
      <w:start w:val="1"/>
      <w:numFmt w:val="lowerLetter"/>
      <w:lvlText w:val="%1)"/>
      <w:lvlJc w:val="left"/>
      <w:pPr>
        <w:ind w:left="1400" w:hanging="360"/>
      </w:pPr>
      <w:rPr>
        <w:b/>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66" w15:restartNumberingAfterBreak="0">
    <w:nsid w:val="5FA87065"/>
    <w:multiLevelType w:val="hybridMultilevel"/>
    <w:tmpl w:val="69EC124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7" w15:restartNumberingAfterBreak="0">
    <w:nsid w:val="609622C4"/>
    <w:multiLevelType w:val="multilevel"/>
    <w:tmpl w:val="CAFA8AC8"/>
    <w:lvl w:ilvl="0">
      <w:start w:val="28"/>
      <w:numFmt w:val="decimal"/>
      <w:lvlText w:val="%1."/>
      <w:lvlJc w:val="left"/>
      <w:pPr>
        <w:ind w:left="480" w:hanging="480"/>
      </w:pPr>
      <w:rPr>
        <w:rFonts w:hint="default"/>
        <w:b/>
      </w:rPr>
    </w:lvl>
    <w:lvl w:ilvl="1">
      <w:start w:val="1"/>
      <w:numFmt w:val="decimal"/>
      <w:lvlText w:val="%2."/>
      <w:lvlJc w:val="left"/>
      <w:pPr>
        <w:ind w:left="480" w:hanging="480"/>
      </w:pPr>
      <w:rPr>
        <w:rFonts w:hint="default"/>
        <w:b w:val="0"/>
        <w:i w:val="0"/>
        <w:strike w:val="0"/>
        <w:color w:val="auto"/>
      </w:rPr>
    </w:lvl>
    <w:lvl w:ilvl="2">
      <w:start w:val="1"/>
      <w:numFmt w:val="decimal"/>
      <w:lvlText w:val="%1.%2.%3."/>
      <w:lvlJc w:val="left"/>
      <w:pPr>
        <w:ind w:left="720" w:hanging="720"/>
      </w:pPr>
      <w:rPr>
        <w:rFonts w:hint="default"/>
        <w:i w:val="0"/>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68" w15:restartNumberingAfterBreak="0">
    <w:nsid w:val="665931C5"/>
    <w:multiLevelType w:val="hybridMultilevel"/>
    <w:tmpl w:val="C2EC6AA2"/>
    <w:lvl w:ilvl="0" w:tplc="338000D6">
      <w:start w:val="1"/>
      <w:numFmt w:val="decimal"/>
      <w:lvlText w:val="%1)"/>
      <w:lvlJc w:val="left"/>
      <w:pPr>
        <w:ind w:left="1996" w:hanging="360"/>
      </w:pPr>
      <w:rPr>
        <w:rFonts w:ascii="Arial" w:hAnsi="Arial" w:hint="default"/>
        <w:b w:val="0"/>
        <w:i w:val="0"/>
        <w:sz w:val="20"/>
      </w:rPr>
    </w:lvl>
    <w:lvl w:ilvl="1" w:tplc="04150019" w:tentative="1">
      <w:start w:val="1"/>
      <w:numFmt w:val="lowerLetter"/>
      <w:lvlText w:val="%2."/>
      <w:lvlJc w:val="left"/>
      <w:pPr>
        <w:ind w:left="2716" w:hanging="360"/>
      </w:pPr>
    </w:lvl>
    <w:lvl w:ilvl="2" w:tplc="3098A6C2">
      <w:start w:val="1"/>
      <w:numFmt w:val="decimal"/>
      <w:lvlText w:val="%3)"/>
      <w:lvlJc w:val="left"/>
      <w:pPr>
        <w:ind w:left="3436" w:hanging="180"/>
      </w:pPr>
      <w:rPr>
        <w:rFonts w:ascii="Times New Roman" w:hAnsi="Times New Roman" w:cs="Times New Roman" w:hint="default"/>
        <w:b w:val="0"/>
        <w:i w:val="0"/>
        <w:sz w:val="24"/>
        <w:szCs w:val="32"/>
      </w:rPr>
    </w:lvl>
    <w:lvl w:ilvl="3" w:tplc="0415000F" w:tentative="1">
      <w:start w:val="1"/>
      <w:numFmt w:val="decimal"/>
      <w:lvlText w:val="%4."/>
      <w:lvlJc w:val="left"/>
      <w:pPr>
        <w:ind w:left="4156" w:hanging="360"/>
      </w:pPr>
    </w:lvl>
    <w:lvl w:ilvl="4" w:tplc="04150019" w:tentative="1">
      <w:start w:val="1"/>
      <w:numFmt w:val="lowerLetter"/>
      <w:lvlText w:val="%5."/>
      <w:lvlJc w:val="left"/>
      <w:pPr>
        <w:ind w:left="4876" w:hanging="360"/>
      </w:pPr>
    </w:lvl>
    <w:lvl w:ilvl="5" w:tplc="0415001B" w:tentative="1">
      <w:start w:val="1"/>
      <w:numFmt w:val="lowerRoman"/>
      <w:lvlText w:val="%6."/>
      <w:lvlJc w:val="right"/>
      <w:pPr>
        <w:ind w:left="5596" w:hanging="180"/>
      </w:pPr>
    </w:lvl>
    <w:lvl w:ilvl="6" w:tplc="0415000F" w:tentative="1">
      <w:start w:val="1"/>
      <w:numFmt w:val="decimal"/>
      <w:lvlText w:val="%7."/>
      <w:lvlJc w:val="left"/>
      <w:pPr>
        <w:ind w:left="6316" w:hanging="360"/>
      </w:pPr>
    </w:lvl>
    <w:lvl w:ilvl="7" w:tplc="04150019" w:tentative="1">
      <w:start w:val="1"/>
      <w:numFmt w:val="lowerLetter"/>
      <w:lvlText w:val="%8."/>
      <w:lvlJc w:val="left"/>
      <w:pPr>
        <w:ind w:left="7036" w:hanging="360"/>
      </w:pPr>
    </w:lvl>
    <w:lvl w:ilvl="8" w:tplc="0415001B" w:tentative="1">
      <w:start w:val="1"/>
      <w:numFmt w:val="lowerRoman"/>
      <w:lvlText w:val="%9."/>
      <w:lvlJc w:val="right"/>
      <w:pPr>
        <w:ind w:left="7756" w:hanging="180"/>
      </w:pPr>
    </w:lvl>
  </w:abstractNum>
  <w:abstractNum w:abstractNumId="69" w15:restartNumberingAfterBreak="0">
    <w:nsid w:val="68B7067A"/>
    <w:multiLevelType w:val="multilevel"/>
    <w:tmpl w:val="68B7067A"/>
    <w:lvl w:ilvl="0">
      <w:start w:val="10"/>
      <w:numFmt w:val="decimal"/>
      <w:pStyle w:val="PunktowaniepoziomI"/>
      <w:lvlText w:val="%1."/>
      <w:lvlJc w:val="left"/>
      <w:pPr>
        <w:tabs>
          <w:tab w:val="num" w:pos="750"/>
        </w:tabs>
        <w:ind w:left="750" w:hanging="750"/>
      </w:pPr>
      <w:rPr>
        <w:rFonts w:hint="default"/>
      </w:rPr>
    </w:lvl>
    <w:lvl w:ilvl="1">
      <w:start w:val="1"/>
      <w:numFmt w:val="decimal"/>
      <w:lvlText w:val="12.%2."/>
      <w:lvlJc w:val="left"/>
      <w:pPr>
        <w:tabs>
          <w:tab w:val="num" w:pos="1458"/>
        </w:tabs>
        <w:ind w:left="1458" w:hanging="750"/>
      </w:pPr>
      <w:rPr>
        <w:rFonts w:hint="default"/>
      </w:rPr>
    </w:lvl>
    <w:lvl w:ilvl="2">
      <w:start w:val="1"/>
      <w:numFmt w:val="decimal"/>
      <w:lvlText w:val="%1.%2.%3."/>
      <w:lvlJc w:val="left"/>
      <w:pPr>
        <w:tabs>
          <w:tab w:val="num" w:pos="2166"/>
        </w:tabs>
        <w:ind w:left="2166" w:hanging="750"/>
      </w:pPr>
      <w:rPr>
        <w:rFonts w:hint="default"/>
      </w:rPr>
    </w:lvl>
    <w:lvl w:ilvl="3">
      <w:start w:val="1"/>
      <w:numFmt w:val="decimal"/>
      <w:lvlText w:val="%1.%2.%3.%4."/>
      <w:lvlJc w:val="left"/>
      <w:pPr>
        <w:tabs>
          <w:tab w:val="num" w:pos="2874"/>
        </w:tabs>
        <w:ind w:left="2874" w:hanging="75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620"/>
        </w:tabs>
        <w:ind w:left="4620" w:hanging="108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396"/>
        </w:tabs>
        <w:ind w:left="6396" w:hanging="1440"/>
      </w:pPr>
      <w:rPr>
        <w:rFonts w:hint="default"/>
      </w:rPr>
    </w:lvl>
    <w:lvl w:ilvl="8">
      <w:start w:val="1"/>
      <w:numFmt w:val="decimal"/>
      <w:lvlText w:val="%1.%2.%3.%4.%5.%6.%7.%8.%9."/>
      <w:lvlJc w:val="left"/>
      <w:pPr>
        <w:tabs>
          <w:tab w:val="num" w:pos="7464"/>
        </w:tabs>
        <w:ind w:left="7464" w:hanging="1800"/>
      </w:pPr>
      <w:rPr>
        <w:rFonts w:hint="default"/>
      </w:rPr>
    </w:lvl>
  </w:abstractNum>
  <w:abstractNum w:abstractNumId="70" w15:restartNumberingAfterBreak="0">
    <w:nsid w:val="69D30F22"/>
    <w:multiLevelType w:val="hybridMultilevel"/>
    <w:tmpl w:val="F46C8D08"/>
    <w:lvl w:ilvl="0" w:tplc="04150017">
      <w:start w:val="1"/>
      <w:numFmt w:val="lowerLetter"/>
      <w:lvlText w:val="%1)"/>
      <w:lvlJc w:val="left"/>
      <w:pPr>
        <w:ind w:left="1080" w:hanging="360"/>
      </w:pPr>
      <w:rPr>
        <w:rFonts w:eastAsia="Times New Roman"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1" w15:restartNumberingAfterBreak="0">
    <w:nsid w:val="6BD1126E"/>
    <w:multiLevelType w:val="multilevel"/>
    <w:tmpl w:val="55BA5614"/>
    <w:lvl w:ilvl="0">
      <w:start w:val="2"/>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72" w15:restartNumberingAfterBreak="0">
    <w:nsid w:val="6C3A425D"/>
    <w:multiLevelType w:val="multilevel"/>
    <w:tmpl w:val="5B9A8398"/>
    <w:styleLink w:val="WWNum54"/>
    <w:lvl w:ilvl="0">
      <w:start w:val="1"/>
      <w:numFmt w:val="decimal"/>
      <w:lvlText w:val="%1."/>
      <w:lvlJc w:val="left"/>
      <w:pPr>
        <w:ind w:left="1117" w:hanging="360"/>
      </w:pPr>
      <w:rPr>
        <w:b w:val="0"/>
      </w:rPr>
    </w:lvl>
    <w:lvl w:ilvl="1">
      <w:start w:val="1"/>
      <w:numFmt w:val="lowerLetter"/>
      <w:lvlText w:val="%2."/>
      <w:lvlJc w:val="left"/>
      <w:pPr>
        <w:ind w:left="1837" w:hanging="360"/>
      </w:pPr>
    </w:lvl>
    <w:lvl w:ilvl="2">
      <w:start w:val="1"/>
      <w:numFmt w:val="lowerRoman"/>
      <w:lvlText w:val="%1.%2.%3."/>
      <w:lvlJc w:val="right"/>
      <w:pPr>
        <w:ind w:left="2557" w:hanging="180"/>
      </w:pPr>
    </w:lvl>
    <w:lvl w:ilvl="3">
      <w:start w:val="1"/>
      <w:numFmt w:val="decimal"/>
      <w:lvlText w:val="%1.%2.%3.%4."/>
      <w:lvlJc w:val="left"/>
      <w:pPr>
        <w:ind w:left="3277" w:hanging="360"/>
      </w:pPr>
    </w:lvl>
    <w:lvl w:ilvl="4">
      <w:start w:val="1"/>
      <w:numFmt w:val="lowerLetter"/>
      <w:lvlText w:val="%1.%2.%3.%4.%5."/>
      <w:lvlJc w:val="left"/>
      <w:pPr>
        <w:ind w:left="3997" w:hanging="360"/>
      </w:pPr>
    </w:lvl>
    <w:lvl w:ilvl="5">
      <w:start w:val="1"/>
      <w:numFmt w:val="lowerRoman"/>
      <w:lvlText w:val="%1.%2.%3.%4.%5.%6."/>
      <w:lvlJc w:val="right"/>
      <w:pPr>
        <w:ind w:left="4717" w:hanging="180"/>
      </w:pPr>
    </w:lvl>
    <w:lvl w:ilvl="6">
      <w:start w:val="1"/>
      <w:numFmt w:val="decimal"/>
      <w:lvlText w:val="%1.%2.%3.%4.%5.%6.%7."/>
      <w:lvlJc w:val="left"/>
      <w:pPr>
        <w:ind w:left="5437" w:hanging="360"/>
      </w:pPr>
    </w:lvl>
    <w:lvl w:ilvl="7">
      <w:start w:val="1"/>
      <w:numFmt w:val="lowerLetter"/>
      <w:lvlText w:val="%1.%2.%3.%4.%5.%6.%7.%8."/>
      <w:lvlJc w:val="left"/>
      <w:pPr>
        <w:ind w:left="6157" w:hanging="360"/>
      </w:pPr>
    </w:lvl>
    <w:lvl w:ilvl="8">
      <w:start w:val="1"/>
      <w:numFmt w:val="lowerRoman"/>
      <w:lvlText w:val="%1.%2.%3.%4.%5.%6.%7.%8.%9."/>
      <w:lvlJc w:val="right"/>
      <w:pPr>
        <w:ind w:left="6877" w:hanging="180"/>
      </w:pPr>
    </w:lvl>
  </w:abstractNum>
  <w:abstractNum w:abstractNumId="73" w15:restartNumberingAfterBreak="0">
    <w:nsid w:val="6CE723CE"/>
    <w:multiLevelType w:val="hybridMultilevel"/>
    <w:tmpl w:val="6C86C6AC"/>
    <w:lvl w:ilvl="0" w:tplc="3E98AC3C">
      <w:start w:val="1"/>
      <w:numFmt w:val="decimal"/>
      <w:lvlText w:val="%1."/>
      <w:lvlJc w:val="left"/>
      <w:pPr>
        <w:ind w:left="1712" w:hanging="360"/>
      </w:pPr>
      <w:rPr>
        <w:rFonts w:ascii="Times New Roman" w:hAnsi="Times New Roman" w:cs="Times New Roman" w:hint="default"/>
        <w:b w:val="0"/>
        <w:i w:val="0"/>
        <w:sz w:val="24"/>
        <w:szCs w:val="32"/>
      </w:rPr>
    </w:lvl>
    <w:lvl w:ilvl="1" w:tplc="27347CFA">
      <w:start w:val="1"/>
      <w:numFmt w:val="decimal"/>
      <w:lvlText w:val="%2)"/>
      <w:lvlJc w:val="left"/>
      <w:pPr>
        <w:ind w:left="2432" w:hanging="360"/>
      </w:pPr>
      <w:rPr>
        <w:rFonts w:hint="default"/>
      </w:rPr>
    </w:lvl>
    <w:lvl w:ilvl="2" w:tplc="0415001B" w:tentative="1">
      <w:start w:val="1"/>
      <w:numFmt w:val="lowerRoman"/>
      <w:lvlText w:val="%3."/>
      <w:lvlJc w:val="right"/>
      <w:pPr>
        <w:ind w:left="3152" w:hanging="180"/>
      </w:pPr>
    </w:lvl>
    <w:lvl w:ilvl="3" w:tplc="0415000F" w:tentative="1">
      <w:start w:val="1"/>
      <w:numFmt w:val="decimal"/>
      <w:lvlText w:val="%4."/>
      <w:lvlJc w:val="left"/>
      <w:pPr>
        <w:ind w:left="3872" w:hanging="360"/>
      </w:pPr>
    </w:lvl>
    <w:lvl w:ilvl="4" w:tplc="04150019" w:tentative="1">
      <w:start w:val="1"/>
      <w:numFmt w:val="lowerLetter"/>
      <w:lvlText w:val="%5."/>
      <w:lvlJc w:val="left"/>
      <w:pPr>
        <w:ind w:left="4592" w:hanging="360"/>
      </w:pPr>
    </w:lvl>
    <w:lvl w:ilvl="5" w:tplc="0415001B" w:tentative="1">
      <w:start w:val="1"/>
      <w:numFmt w:val="lowerRoman"/>
      <w:lvlText w:val="%6."/>
      <w:lvlJc w:val="right"/>
      <w:pPr>
        <w:ind w:left="5312" w:hanging="180"/>
      </w:pPr>
    </w:lvl>
    <w:lvl w:ilvl="6" w:tplc="0415000F" w:tentative="1">
      <w:start w:val="1"/>
      <w:numFmt w:val="decimal"/>
      <w:lvlText w:val="%7."/>
      <w:lvlJc w:val="left"/>
      <w:pPr>
        <w:ind w:left="6032" w:hanging="360"/>
      </w:pPr>
    </w:lvl>
    <w:lvl w:ilvl="7" w:tplc="04150019" w:tentative="1">
      <w:start w:val="1"/>
      <w:numFmt w:val="lowerLetter"/>
      <w:lvlText w:val="%8."/>
      <w:lvlJc w:val="left"/>
      <w:pPr>
        <w:ind w:left="6752" w:hanging="360"/>
      </w:pPr>
    </w:lvl>
    <w:lvl w:ilvl="8" w:tplc="0415001B" w:tentative="1">
      <w:start w:val="1"/>
      <w:numFmt w:val="lowerRoman"/>
      <w:lvlText w:val="%9."/>
      <w:lvlJc w:val="right"/>
      <w:pPr>
        <w:ind w:left="7472" w:hanging="180"/>
      </w:pPr>
    </w:lvl>
  </w:abstractNum>
  <w:abstractNum w:abstractNumId="74" w15:restartNumberingAfterBreak="0">
    <w:nsid w:val="6E82305D"/>
    <w:multiLevelType w:val="multilevel"/>
    <w:tmpl w:val="5C3E2146"/>
    <w:styleLink w:val="WWNum12"/>
    <w:lvl w:ilvl="0">
      <w:start w:val="1"/>
      <w:numFmt w:val="lowerLetter"/>
      <w:lvlText w:val="%1)"/>
      <w:lvlJc w:val="left"/>
      <w:pPr>
        <w:ind w:left="1146" w:hanging="360"/>
      </w:pPr>
      <w:rPr>
        <w:b w:val="0"/>
        <w:bCs w:val="0"/>
        <w:i w:val="0"/>
        <w:iCs w:val="0"/>
        <w:color w:val="000000"/>
        <w:sz w:val="20"/>
        <w:szCs w:val="44"/>
      </w:rPr>
    </w:lvl>
    <w:lvl w:ilvl="1">
      <w:numFmt w:val="bullet"/>
      <w:lvlText w:val="o"/>
      <w:lvlJc w:val="left"/>
      <w:pPr>
        <w:ind w:left="1866" w:hanging="360"/>
      </w:pPr>
      <w:rPr>
        <w:rFonts w:ascii="Courier New" w:hAnsi="Courier New" w:cs="Courier New"/>
      </w:rPr>
    </w:lvl>
    <w:lvl w:ilvl="2">
      <w:numFmt w:val="bullet"/>
      <w:lvlText w:val=""/>
      <w:lvlJc w:val="left"/>
      <w:pPr>
        <w:ind w:left="2586" w:hanging="360"/>
      </w:pPr>
      <w:rPr>
        <w:rFonts w:ascii="Wingdings" w:hAnsi="Wingdings"/>
      </w:rPr>
    </w:lvl>
    <w:lvl w:ilvl="3">
      <w:numFmt w:val="bullet"/>
      <w:lvlText w:val=""/>
      <w:lvlJc w:val="left"/>
      <w:pPr>
        <w:ind w:left="3306" w:hanging="360"/>
      </w:pPr>
      <w:rPr>
        <w:rFonts w:ascii="Symbol" w:hAnsi="Symbol"/>
      </w:rPr>
    </w:lvl>
    <w:lvl w:ilvl="4">
      <w:numFmt w:val="bullet"/>
      <w:lvlText w:val="o"/>
      <w:lvlJc w:val="left"/>
      <w:pPr>
        <w:ind w:left="4026" w:hanging="360"/>
      </w:pPr>
      <w:rPr>
        <w:rFonts w:ascii="Courier New" w:hAnsi="Courier New" w:cs="Courier New"/>
      </w:rPr>
    </w:lvl>
    <w:lvl w:ilvl="5">
      <w:numFmt w:val="bullet"/>
      <w:lvlText w:val=""/>
      <w:lvlJc w:val="left"/>
      <w:pPr>
        <w:ind w:left="4746" w:hanging="360"/>
      </w:pPr>
      <w:rPr>
        <w:rFonts w:ascii="Wingdings" w:hAnsi="Wingdings"/>
      </w:rPr>
    </w:lvl>
    <w:lvl w:ilvl="6">
      <w:numFmt w:val="bullet"/>
      <w:lvlText w:val=""/>
      <w:lvlJc w:val="left"/>
      <w:pPr>
        <w:ind w:left="5466" w:hanging="360"/>
      </w:pPr>
      <w:rPr>
        <w:rFonts w:ascii="Symbol" w:hAnsi="Symbol"/>
      </w:rPr>
    </w:lvl>
    <w:lvl w:ilvl="7">
      <w:numFmt w:val="bullet"/>
      <w:lvlText w:val="o"/>
      <w:lvlJc w:val="left"/>
      <w:pPr>
        <w:ind w:left="6186" w:hanging="360"/>
      </w:pPr>
      <w:rPr>
        <w:rFonts w:ascii="Courier New" w:hAnsi="Courier New" w:cs="Courier New"/>
      </w:rPr>
    </w:lvl>
    <w:lvl w:ilvl="8">
      <w:numFmt w:val="bullet"/>
      <w:lvlText w:val=""/>
      <w:lvlJc w:val="left"/>
      <w:pPr>
        <w:ind w:left="6906" w:hanging="360"/>
      </w:pPr>
      <w:rPr>
        <w:rFonts w:ascii="Wingdings" w:hAnsi="Wingdings"/>
      </w:rPr>
    </w:lvl>
  </w:abstractNum>
  <w:abstractNum w:abstractNumId="75" w15:restartNumberingAfterBreak="0">
    <w:nsid w:val="704561E1"/>
    <w:multiLevelType w:val="hybridMultilevel"/>
    <w:tmpl w:val="0B96CD9E"/>
    <w:lvl w:ilvl="0" w:tplc="C6CADA62">
      <w:start w:val="1"/>
      <w:numFmt w:val="decimal"/>
      <w:lvlText w:val="%1."/>
      <w:lvlJc w:val="left"/>
      <w:pPr>
        <w:ind w:left="720" w:hanging="360"/>
      </w:pPr>
      <w:rPr>
        <w:rFonts w:ascii="Times New Roman" w:hAnsi="Times New Roman" w:cs="Times New Roman" w:hint="default"/>
        <w:b w:val="0"/>
        <w:i w:val="0"/>
        <w:color w:val="auto"/>
        <w:sz w:val="24"/>
        <w:szCs w:val="3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15:restartNumberingAfterBreak="0">
    <w:nsid w:val="70676975"/>
    <w:multiLevelType w:val="hybridMultilevel"/>
    <w:tmpl w:val="6AC4447E"/>
    <w:lvl w:ilvl="0" w:tplc="E682AFF8">
      <w:start w:val="1"/>
      <w:numFmt w:val="lowerLetter"/>
      <w:lvlText w:val="%1)"/>
      <w:lvlJc w:val="left"/>
      <w:pPr>
        <w:ind w:left="720" w:hanging="360"/>
      </w:pPr>
      <w:rPr>
        <w:rFonts w:ascii="Times New Roman" w:hAnsi="Times New Roman" w:cs="Times New Roman" w:hint="default"/>
        <w:b w:val="0"/>
        <w:i w:val="0"/>
        <w:sz w:val="22"/>
      </w:rPr>
    </w:lvl>
    <w:lvl w:ilvl="1" w:tplc="04150019" w:tentative="1">
      <w:start w:val="1"/>
      <w:numFmt w:val="lowerLetter"/>
      <w:lvlText w:val="%2."/>
      <w:lvlJc w:val="left"/>
      <w:pPr>
        <w:ind w:left="1440" w:hanging="360"/>
      </w:pPr>
    </w:lvl>
    <w:lvl w:ilvl="2" w:tplc="10C6E45A">
      <w:start w:val="1"/>
      <w:numFmt w:val="lowerLetter"/>
      <w:lvlText w:val="%3)"/>
      <w:lvlJc w:val="left"/>
      <w:pPr>
        <w:ind w:left="2160" w:hanging="180"/>
      </w:pPr>
      <w:rPr>
        <w:rFonts w:ascii="Times New Roman" w:hAnsi="Times New Roman" w:cs="Times New Roman" w:hint="default"/>
        <w:b w:val="0"/>
        <w:bCs w:val="0"/>
        <w:i w:val="0"/>
        <w:iCs w:val="0"/>
        <w:color w:val="000000"/>
        <w:sz w:val="24"/>
        <w:szCs w:val="24"/>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15:restartNumberingAfterBreak="0">
    <w:nsid w:val="70955B93"/>
    <w:multiLevelType w:val="multilevel"/>
    <w:tmpl w:val="D4184250"/>
    <w:styleLink w:val="RTFNum116"/>
    <w:lvl w:ilvl="0">
      <w:start w:val="1"/>
      <w:numFmt w:val="decimal"/>
      <w:lvlText w:val="%1.1"/>
      <w:lvlJc w:val="left"/>
      <w:pPr>
        <w:ind w:left="1789" w:hanging="360"/>
      </w:pPr>
      <w:rPr>
        <w:rFonts w:eastAsia="Arial"/>
        <w:sz w:val="24"/>
      </w:rPr>
    </w:lvl>
    <w:lvl w:ilvl="1">
      <w:start w:val="1"/>
      <w:numFmt w:val="lowerLetter"/>
      <w:lvlText w:val="%2)"/>
      <w:lvlJc w:val="left"/>
      <w:pPr>
        <w:ind w:left="2509" w:hanging="360"/>
      </w:pPr>
    </w:lvl>
    <w:lvl w:ilvl="2">
      <w:start w:val="1"/>
      <w:numFmt w:val="lowerRoman"/>
      <w:lvlText w:val="%3."/>
      <w:lvlJc w:val="right"/>
      <w:pPr>
        <w:ind w:left="3229" w:hanging="180"/>
      </w:pPr>
    </w:lvl>
    <w:lvl w:ilvl="3">
      <w:start w:val="1"/>
      <w:numFmt w:val="decimal"/>
      <w:lvlText w:val="%4."/>
      <w:lvlJc w:val="left"/>
      <w:pPr>
        <w:ind w:left="3949" w:hanging="360"/>
      </w:pPr>
    </w:lvl>
    <w:lvl w:ilvl="4">
      <w:start w:val="1"/>
      <w:numFmt w:val="lowerLetter"/>
      <w:lvlText w:val="%5."/>
      <w:lvlJc w:val="left"/>
      <w:pPr>
        <w:ind w:left="4669" w:hanging="360"/>
      </w:pPr>
    </w:lvl>
    <w:lvl w:ilvl="5">
      <w:start w:val="1"/>
      <w:numFmt w:val="lowerRoman"/>
      <w:lvlText w:val="%6."/>
      <w:lvlJc w:val="right"/>
      <w:pPr>
        <w:ind w:left="5389" w:hanging="180"/>
      </w:pPr>
    </w:lvl>
    <w:lvl w:ilvl="6">
      <w:start w:val="1"/>
      <w:numFmt w:val="decimal"/>
      <w:lvlText w:val="%7."/>
      <w:lvlJc w:val="left"/>
      <w:pPr>
        <w:ind w:left="6109" w:hanging="360"/>
      </w:pPr>
    </w:lvl>
    <w:lvl w:ilvl="7">
      <w:start w:val="1"/>
      <w:numFmt w:val="lowerLetter"/>
      <w:lvlText w:val="%8."/>
      <w:lvlJc w:val="left"/>
      <w:pPr>
        <w:ind w:left="6829" w:hanging="360"/>
      </w:pPr>
    </w:lvl>
    <w:lvl w:ilvl="8">
      <w:start w:val="1"/>
      <w:numFmt w:val="lowerRoman"/>
      <w:lvlText w:val="%9."/>
      <w:lvlJc w:val="right"/>
      <w:pPr>
        <w:ind w:left="7549" w:hanging="180"/>
      </w:pPr>
    </w:lvl>
  </w:abstractNum>
  <w:abstractNum w:abstractNumId="78" w15:restartNumberingAfterBreak="0">
    <w:nsid w:val="71A809BD"/>
    <w:multiLevelType w:val="hybridMultilevel"/>
    <w:tmpl w:val="82905440"/>
    <w:lvl w:ilvl="0" w:tplc="0415000F">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7">
      <w:start w:val="1"/>
      <w:numFmt w:val="lowerLetter"/>
      <w:lvlText w:val="%6)"/>
      <w:lvlJc w:val="left"/>
      <w:pPr>
        <w:tabs>
          <w:tab w:val="num" w:pos="4320"/>
        </w:tabs>
        <w:ind w:left="4320" w:hanging="180"/>
      </w:pPr>
    </w:lvl>
    <w:lvl w:ilvl="6" w:tplc="0415000F">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9" w15:restartNumberingAfterBreak="0">
    <w:nsid w:val="73FA053F"/>
    <w:multiLevelType w:val="multilevel"/>
    <w:tmpl w:val="FAC86808"/>
    <w:lvl w:ilvl="0">
      <w:start w:val="1"/>
      <w:numFmt w:val="lowerLetter"/>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80" w15:restartNumberingAfterBreak="0">
    <w:nsid w:val="75256BEC"/>
    <w:multiLevelType w:val="multilevel"/>
    <w:tmpl w:val="37366986"/>
    <w:lvl w:ilvl="0">
      <w:start w:val="3"/>
      <w:numFmt w:val="upperRoman"/>
      <w:lvlText w:val="%1."/>
      <w:lvlJc w:val="left"/>
      <w:pPr>
        <w:ind w:left="720" w:hanging="360"/>
      </w:pPr>
      <w:rPr>
        <w:rFonts w:ascii="Times New Roman" w:hAnsi="Times New Roman" w:cs="Times New Roman" w:hint="default"/>
        <w:b/>
        <w:i w:val="0"/>
        <w:sz w:val="24"/>
        <w:szCs w:val="24"/>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1" w15:restartNumberingAfterBreak="0">
    <w:nsid w:val="769E5B97"/>
    <w:multiLevelType w:val="hybridMultilevel"/>
    <w:tmpl w:val="1876D006"/>
    <w:lvl w:ilvl="0" w:tplc="FFFFFFFF">
      <w:start w:val="1"/>
      <w:numFmt w:val="decimal"/>
      <w:lvlText w:val="%1."/>
      <w:lvlJc w:val="left"/>
      <w:pPr>
        <w:ind w:left="1211" w:hanging="360"/>
      </w:pPr>
      <w:rPr>
        <w:rFonts w:ascii="Times New Roman" w:hAnsi="Times New Roman" w:cs="Times New Roman" w:hint="default"/>
        <w:b w:val="0"/>
        <w:i w:val="0"/>
        <w:sz w:val="24"/>
        <w:szCs w:val="32"/>
      </w:rPr>
    </w:lvl>
    <w:lvl w:ilvl="1" w:tplc="FFFFFFFF" w:tentative="1">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82" w15:restartNumberingAfterBreak="0">
    <w:nsid w:val="774B501F"/>
    <w:multiLevelType w:val="hybridMultilevel"/>
    <w:tmpl w:val="F2DEBB36"/>
    <w:lvl w:ilvl="0" w:tplc="90C2EF72">
      <w:start w:val="1"/>
      <w:numFmt w:val="decimal"/>
      <w:lvlText w:val="%1)"/>
      <w:lvlJc w:val="left"/>
      <w:pPr>
        <w:ind w:left="720" w:hanging="360"/>
      </w:pPr>
      <w:rPr>
        <w:rFonts w:ascii="Times New Roman" w:hAnsi="Times New Roman" w:cs="Times New Roman" w:hint="default"/>
        <w:b w:val="0"/>
        <w:i w:val="0"/>
        <w:sz w:val="24"/>
        <w:szCs w:val="3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15:restartNumberingAfterBreak="0">
    <w:nsid w:val="77CC2574"/>
    <w:multiLevelType w:val="multilevel"/>
    <w:tmpl w:val="0F1AABAC"/>
    <w:styleLink w:val="WWNum11"/>
    <w:lvl w:ilvl="0">
      <w:start w:val="1"/>
      <w:numFmt w:val="decimal"/>
      <w:lvlText w:val="%1."/>
      <w:lvlJc w:val="left"/>
      <w:pPr>
        <w:ind w:left="720" w:hanging="360"/>
      </w:pPr>
      <w:rPr>
        <w:rFonts w:cs="Times New Roman"/>
        <w:b w:val="0"/>
        <w:i w:val="0"/>
        <w:color w:val="00000A"/>
        <w:sz w:val="24"/>
        <w:szCs w:val="32"/>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84" w15:restartNumberingAfterBreak="0">
    <w:nsid w:val="797D10CB"/>
    <w:multiLevelType w:val="hybridMultilevel"/>
    <w:tmpl w:val="1C4860F4"/>
    <w:lvl w:ilvl="0" w:tplc="C5DE5492">
      <w:start w:val="2"/>
      <w:numFmt w:val="decimal"/>
      <w:lvlText w:val="%1."/>
      <w:lvlJc w:val="left"/>
      <w:pPr>
        <w:ind w:left="1450" w:hanging="360"/>
      </w:pPr>
      <w:rPr>
        <w:rFonts w:ascii="Times New Roman" w:hAnsi="Times New Roman" w:cs="Times New Roman" w:hint="default"/>
        <w:b/>
        <w:i w:val="0"/>
        <w:sz w:val="24"/>
        <w:szCs w:val="32"/>
      </w:rPr>
    </w:lvl>
    <w:lvl w:ilvl="1" w:tplc="04150019" w:tentative="1">
      <w:start w:val="1"/>
      <w:numFmt w:val="lowerLetter"/>
      <w:lvlText w:val="%2."/>
      <w:lvlJc w:val="left"/>
      <w:pPr>
        <w:ind w:left="730" w:hanging="360"/>
      </w:pPr>
    </w:lvl>
    <w:lvl w:ilvl="2" w:tplc="0415001B" w:tentative="1">
      <w:start w:val="1"/>
      <w:numFmt w:val="lowerRoman"/>
      <w:lvlText w:val="%3."/>
      <w:lvlJc w:val="right"/>
      <w:pPr>
        <w:ind w:left="1450" w:hanging="180"/>
      </w:pPr>
    </w:lvl>
    <w:lvl w:ilvl="3" w:tplc="0415000F" w:tentative="1">
      <w:start w:val="1"/>
      <w:numFmt w:val="decimal"/>
      <w:lvlText w:val="%4."/>
      <w:lvlJc w:val="left"/>
      <w:pPr>
        <w:ind w:left="2170" w:hanging="360"/>
      </w:pPr>
    </w:lvl>
    <w:lvl w:ilvl="4" w:tplc="04150019" w:tentative="1">
      <w:start w:val="1"/>
      <w:numFmt w:val="lowerLetter"/>
      <w:lvlText w:val="%5."/>
      <w:lvlJc w:val="left"/>
      <w:pPr>
        <w:ind w:left="2890" w:hanging="360"/>
      </w:pPr>
    </w:lvl>
    <w:lvl w:ilvl="5" w:tplc="0415001B" w:tentative="1">
      <w:start w:val="1"/>
      <w:numFmt w:val="lowerRoman"/>
      <w:lvlText w:val="%6."/>
      <w:lvlJc w:val="right"/>
      <w:pPr>
        <w:ind w:left="3610" w:hanging="180"/>
      </w:pPr>
    </w:lvl>
    <w:lvl w:ilvl="6" w:tplc="0415000F" w:tentative="1">
      <w:start w:val="1"/>
      <w:numFmt w:val="decimal"/>
      <w:lvlText w:val="%7."/>
      <w:lvlJc w:val="left"/>
      <w:pPr>
        <w:ind w:left="4330" w:hanging="360"/>
      </w:pPr>
    </w:lvl>
    <w:lvl w:ilvl="7" w:tplc="04150019" w:tentative="1">
      <w:start w:val="1"/>
      <w:numFmt w:val="lowerLetter"/>
      <w:lvlText w:val="%8."/>
      <w:lvlJc w:val="left"/>
      <w:pPr>
        <w:ind w:left="5050" w:hanging="360"/>
      </w:pPr>
    </w:lvl>
    <w:lvl w:ilvl="8" w:tplc="0415001B" w:tentative="1">
      <w:start w:val="1"/>
      <w:numFmt w:val="lowerRoman"/>
      <w:lvlText w:val="%9."/>
      <w:lvlJc w:val="right"/>
      <w:pPr>
        <w:ind w:left="5770" w:hanging="180"/>
      </w:pPr>
    </w:lvl>
  </w:abstractNum>
  <w:abstractNum w:abstractNumId="85" w15:restartNumberingAfterBreak="0">
    <w:nsid w:val="7AAC6C65"/>
    <w:multiLevelType w:val="hybridMultilevel"/>
    <w:tmpl w:val="8A1A8E72"/>
    <w:lvl w:ilvl="0" w:tplc="18FCBFBA">
      <w:start w:val="1"/>
      <w:numFmt w:val="decimal"/>
      <w:lvlText w:val="%1."/>
      <w:lvlJc w:val="left"/>
      <w:pPr>
        <w:tabs>
          <w:tab w:val="num" w:pos="360"/>
        </w:tabs>
        <w:ind w:left="360" w:hanging="360"/>
      </w:pPr>
      <w:rPr>
        <w:b w:val="0"/>
        <w:bCs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86" w15:restartNumberingAfterBreak="0">
    <w:nsid w:val="7F507B3F"/>
    <w:multiLevelType w:val="singleLevel"/>
    <w:tmpl w:val="9DA09792"/>
    <w:lvl w:ilvl="0">
      <w:start w:val="1"/>
      <w:numFmt w:val="decimal"/>
      <w:lvlText w:val="%1."/>
      <w:lvlJc w:val="left"/>
      <w:pPr>
        <w:tabs>
          <w:tab w:val="num" w:pos="360"/>
        </w:tabs>
        <w:ind w:left="360" w:hanging="360"/>
      </w:pPr>
      <w:rPr>
        <w:rFonts w:ascii="Times New Roman" w:hAnsi="Times New Roman" w:cs="Times New Roman" w:hint="default"/>
        <w:b w:val="0"/>
        <w:i w:val="0"/>
        <w:sz w:val="20"/>
      </w:rPr>
    </w:lvl>
  </w:abstractNum>
  <w:num w:numId="1" w16cid:durableId="533225720">
    <w:abstractNumId w:val="35"/>
  </w:num>
  <w:num w:numId="2" w16cid:durableId="1102845230">
    <w:abstractNumId w:val="69"/>
  </w:num>
  <w:num w:numId="3" w16cid:durableId="425001118">
    <w:abstractNumId w:val="80"/>
  </w:num>
  <w:num w:numId="4" w16cid:durableId="2036927487">
    <w:abstractNumId w:val="47"/>
  </w:num>
  <w:num w:numId="5" w16cid:durableId="506093249">
    <w:abstractNumId w:val="73"/>
  </w:num>
  <w:num w:numId="6" w16cid:durableId="2033876047">
    <w:abstractNumId w:val="75"/>
  </w:num>
  <w:num w:numId="7" w16cid:durableId="2127431857">
    <w:abstractNumId w:val="6"/>
  </w:num>
  <w:num w:numId="8" w16cid:durableId="122314460">
    <w:abstractNumId w:val="25"/>
  </w:num>
  <w:num w:numId="9" w16cid:durableId="2102990177">
    <w:abstractNumId w:val="52"/>
  </w:num>
  <w:num w:numId="10" w16cid:durableId="391973373">
    <w:abstractNumId w:val="76"/>
  </w:num>
  <w:num w:numId="11" w16cid:durableId="741291509">
    <w:abstractNumId w:val="34"/>
  </w:num>
  <w:num w:numId="12" w16cid:durableId="458838698">
    <w:abstractNumId w:val="7"/>
  </w:num>
  <w:num w:numId="13" w16cid:durableId="736704614">
    <w:abstractNumId w:val="14"/>
  </w:num>
  <w:num w:numId="14" w16cid:durableId="379284583">
    <w:abstractNumId w:val="84"/>
  </w:num>
  <w:num w:numId="15" w16cid:durableId="1057700662">
    <w:abstractNumId w:val="58"/>
  </w:num>
  <w:num w:numId="16" w16cid:durableId="2078355237">
    <w:abstractNumId w:val="43"/>
  </w:num>
  <w:num w:numId="17" w16cid:durableId="394595945">
    <w:abstractNumId w:val="44"/>
  </w:num>
  <w:num w:numId="18" w16cid:durableId="368645776">
    <w:abstractNumId w:val="9"/>
  </w:num>
  <w:num w:numId="19" w16cid:durableId="284495">
    <w:abstractNumId w:val="53"/>
  </w:num>
  <w:num w:numId="20" w16cid:durableId="727844262">
    <w:abstractNumId w:val="15"/>
  </w:num>
  <w:num w:numId="21" w16cid:durableId="1667853885">
    <w:abstractNumId w:val="10"/>
  </w:num>
  <w:num w:numId="22" w16cid:durableId="1451708473">
    <w:abstractNumId w:val="0"/>
  </w:num>
  <w:num w:numId="23" w16cid:durableId="861430498">
    <w:abstractNumId w:val="12"/>
  </w:num>
  <w:num w:numId="24" w16cid:durableId="368184603">
    <w:abstractNumId w:val="40"/>
  </w:num>
  <w:num w:numId="25" w16cid:durableId="1971934843">
    <w:abstractNumId w:val="32"/>
  </w:num>
  <w:num w:numId="26" w16cid:durableId="768962664">
    <w:abstractNumId w:val="62"/>
  </w:num>
  <w:num w:numId="27" w16cid:durableId="981429509">
    <w:abstractNumId w:val="19"/>
  </w:num>
  <w:num w:numId="28" w16cid:durableId="465973529">
    <w:abstractNumId w:val="55"/>
  </w:num>
  <w:num w:numId="29" w16cid:durableId="366952368">
    <w:abstractNumId w:val="60"/>
  </w:num>
  <w:num w:numId="30" w16cid:durableId="776559893">
    <w:abstractNumId w:val="63"/>
  </w:num>
  <w:num w:numId="31" w16cid:durableId="1623271034">
    <w:abstractNumId w:val="68"/>
  </w:num>
  <w:num w:numId="32" w16cid:durableId="2012298356">
    <w:abstractNumId w:val="5"/>
  </w:num>
  <w:num w:numId="33" w16cid:durableId="605845192">
    <w:abstractNumId w:val="82"/>
  </w:num>
  <w:num w:numId="34" w16cid:durableId="742338111">
    <w:abstractNumId w:val="86"/>
    <w:lvlOverride w:ilvl="0">
      <w:startOverride w:val="1"/>
    </w:lvlOverride>
  </w:num>
  <w:num w:numId="35" w16cid:durableId="878010106">
    <w:abstractNumId w:val="28"/>
  </w:num>
  <w:num w:numId="36" w16cid:durableId="1309171953">
    <w:abstractNumId w:val="31"/>
  </w:num>
  <w:num w:numId="37" w16cid:durableId="623655497">
    <w:abstractNumId w:val="30"/>
  </w:num>
  <w:num w:numId="38" w16cid:durableId="2107995131">
    <w:abstractNumId w:val="33"/>
  </w:num>
  <w:num w:numId="39" w16cid:durableId="1657412876">
    <w:abstractNumId w:val="70"/>
  </w:num>
  <w:num w:numId="40" w16cid:durableId="871265368">
    <w:abstractNumId w:val="45"/>
    <w:lvlOverride w:ilvl="0">
      <w:startOverride w:val="1"/>
    </w:lvlOverride>
  </w:num>
  <w:num w:numId="41" w16cid:durableId="485785083">
    <w:abstractNumId w:val="66"/>
  </w:num>
  <w:num w:numId="42" w16cid:durableId="1639845427">
    <w:abstractNumId w:val="16"/>
  </w:num>
  <w:num w:numId="43" w16cid:durableId="1069353439">
    <w:abstractNumId w:val="1"/>
  </w:num>
  <w:num w:numId="44" w16cid:durableId="228809604">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943153656">
    <w:abstractNumId w:val="51"/>
  </w:num>
  <w:num w:numId="46" w16cid:durableId="1499925567">
    <w:abstractNumId w:val="18"/>
  </w:num>
  <w:num w:numId="47" w16cid:durableId="719745866">
    <w:abstractNumId w:val="61"/>
  </w:num>
  <w:num w:numId="48" w16cid:durableId="129768349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90784811">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561281304">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56645631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40576435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922178443">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2119325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979191493">
    <w:abstractNumId w:val="67"/>
  </w:num>
  <w:num w:numId="56" w16cid:durableId="667950093">
    <w:abstractNumId w:val="78"/>
  </w:num>
  <w:num w:numId="57" w16cid:durableId="1699811069">
    <w:abstractNumId w:val="29"/>
  </w:num>
  <w:num w:numId="58" w16cid:durableId="1007485416">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622958745">
    <w:abstractNumId w:val="7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273635403">
    <w:abstractNumId w:val="20"/>
  </w:num>
  <w:num w:numId="61" w16cid:durableId="244341562">
    <w:abstractNumId w:val="36"/>
  </w:num>
  <w:num w:numId="62" w16cid:durableId="98261327">
    <w:abstractNumId w:val="46"/>
  </w:num>
  <w:num w:numId="63" w16cid:durableId="613369599">
    <w:abstractNumId w:val="24"/>
  </w:num>
  <w:num w:numId="64" w16cid:durableId="1618101058">
    <w:abstractNumId w:val="59"/>
  </w:num>
  <w:num w:numId="65" w16cid:durableId="1730956891">
    <w:abstractNumId w:val="37"/>
  </w:num>
  <w:num w:numId="66" w16cid:durableId="2057662894">
    <w:abstractNumId w:val="85"/>
  </w:num>
  <w:num w:numId="67" w16cid:durableId="195578587">
    <w:abstractNumId w:val="56"/>
  </w:num>
  <w:num w:numId="68" w16cid:durableId="1073621286">
    <w:abstractNumId w:val="22"/>
  </w:num>
  <w:num w:numId="69" w16cid:durableId="51970301">
    <w:abstractNumId w:val="39"/>
  </w:num>
  <w:num w:numId="70" w16cid:durableId="332031083">
    <w:abstractNumId w:val="2"/>
  </w:num>
  <w:num w:numId="71" w16cid:durableId="53892052">
    <w:abstractNumId w:val="81"/>
  </w:num>
  <w:num w:numId="72" w16cid:durableId="204490157">
    <w:abstractNumId w:val="11"/>
  </w:num>
  <w:num w:numId="73" w16cid:durableId="1726760253">
    <w:abstractNumId w:val="11"/>
    <w:lvlOverride w:ilvl="0">
      <w:startOverride w:val="1"/>
    </w:lvlOverride>
  </w:num>
  <w:num w:numId="74" w16cid:durableId="641732638">
    <w:abstractNumId w:val="21"/>
  </w:num>
  <w:num w:numId="75" w16cid:durableId="874777830">
    <w:abstractNumId w:val="79"/>
  </w:num>
  <w:num w:numId="76" w16cid:durableId="1855459131">
    <w:abstractNumId w:val="49"/>
  </w:num>
  <w:num w:numId="77" w16cid:durableId="2127847518">
    <w:abstractNumId w:val="54"/>
  </w:num>
  <w:num w:numId="78" w16cid:durableId="626425456">
    <w:abstractNumId w:val="77"/>
  </w:num>
  <w:num w:numId="79" w16cid:durableId="244655383">
    <w:abstractNumId w:val="57"/>
  </w:num>
  <w:num w:numId="80" w16cid:durableId="1842544786">
    <w:abstractNumId w:val="17"/>
  </w:num>
  <w:num w:numId="81" w16cid:durableId="1314797537">
    <w:abstractNumId w:val="54"/>
    <w:lvlOverride w:ilvl="0">
      <w:startOverride w:val="1"/>
    </w:lvlOverride>
  </w:num>
  <w:num w:numId="82" w16cid:durableId="637030595">
    <w:abstractNumId w:val="77"/>
    <w:lvlOverride w:ilvl="0">
      <w:startOverride w:val="1"/>
    </w:lvlOverride>
  </w:num>
  <w:num w:numId="83" w16cid:durableId="1818691200">
    <w:abstractNumId w:val="57"/>
    <w:lvlOverride w:ilvl="0">
      <w:startOverride w:val="1"/>
    </w:lvlOverride>
  </w:num>
  <w:num w:numId="84" w16cid:durableId="1278635357">
    <w:abstractNumId w:val="77"/>
    <w:lvlOverride w:ilvl="0">
      <w:startOverride w:val="1"/>
    </w:lvlOverride>
  </w:num>
  <w:num w:numId="85" w16cid:durableId="459374379">
    <w:abstractNumId w:val="17"/>
    <w:lvlOverride w:ilvl="0">
      <w:startOverride w:val="1"/>
    </w:lvlOverride>
  </w:num>
  <w:num w:numId="86" w16cid:durableId="1160006610">
    <w:abstractNumId w:val="23"/>
  </w:num>
  <w:num w:numId="87" w16cid:durableId="743717664">
    <w:abstractNumId w:val="83"/>
  </w:num>
  <w:num w:numId="88" w16cid:durableId="2018802668">
    <w:abstractNumId w:val="74"/>
  </w:num>
  <w:num w:numId="89" w16cid:durableId="1920212191">
    <w:abstractNumId w:val="3"/>
  </w:num>
  <w:num w:numId="90" w16cid:durableId="1043750507">
    <w:abstractNumId w:val="83"/>
    <w:lvlOverride w:ilvl="0">
      <w:startOverride w:val="1"/>
    </w:lvlOverride>
  </w:num>
  <w:num w:numId="91" w16cid:durableId="1455640365">
    <w:abstractNumId w:val="3"/>
    <w:lvlOverride w:ilvl="0">
      <w:startOverride w:val="1"/>
    </w:lvlOverride>
  </w:num>
  <w:num w:numId="92" w16cid:durableId="185995047">
    <w:abstractNumId w:val="74"/>
    <w:lvlOverride w:ilvl="0">
      <w:startOverride w:val="1"/>
    </w:lvlOverride>
  </w:num>
  <w:num w:numId="93" w16cid:durableId="1461874764">
    <w:abstractNumId w:val="3"/>
    <w:lvlOverride w:ilvl="0">
      <w:startOverride w:val="1"/>
    </w:lvlOverride>
  </w:num>
  <w:num w:numId="94" w16cid:durableId="1344473623">
    <w:abstractNumId w:val="23"/>
    <w:lvlOverride w:ilvl="0">
      <w:startOverride w:val="1"/>
    </w:lvlOverride>
  </w:num>
  <w:num w:numId="95" w16cid:durableId="1523086444">
    <w:abstractNumId w:val="83"/>
    <w:lvlOverride w:ilvl="0">
      <w:startOverride w:val="1"/>
    </w:lvlOverride>
  </w:num>
  <w:num w:numId="96" w16cid:durableId="1657874403">
    <w:abstractNumId w:val="72"/>
  </w:num>
  <w:num w:numId="97" w16cid:durableId="840504602">
    <w:abstractNumId w:val="0"/>
    <w:lvlOverride w:ilvl="0">
      <w:startOverride w:val="1"/>
    </w:lvlOverride>
  </w:num>
  <w:num w:numId="98" w16cid:durableId="377049701">
    <w:abstractNumId w:val="27"/>
  </w:num>
  <w:num w:numId="99" w16cid:durableId="1539049068">
    <w:abstractNumId w:val="1"/>
  </w:num>
  <w:num w:numId="100" w16cid:durableId="1001742804">
    <w:abstractNumId w:val="41"/>
  </w:num>
  <w:num w:numId="101" w16cid:durableId="1815950662">
    <w:abstractNumId w:val="4"/>
  </w:num>
  <w:numIdMacAtCleanup w:val="9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09"/>
  <w:hyphenationZone w:val="425"/>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6CFB"/>
    <w:rsid w:val="00000174"/>
    <w:rsid w:val="0000045D"/>
    <w:rsid w:val="000010B2"/>
    <w:rsid w:val="00001E0C"/>
    <w:rsid w:val="00002CAF"/>
    <w:rsid w:val="00002FCE"/>
    <w:rsid w:val="000032DB"/>
    <w:rsid w:val="0000362C"/>
    <w:rsid w:val="00003754"/>
    <w:rsid w:val="0000380F"/>
    <w:rsid w:val="00003C0C"/>
    <w:rsid w:val="00003F52"/>
    <w:rsid w:val="0000404E"/>
    <w:rsid w:val="00004BCA"/>
    <w:rsid w:val="000055BC"/>
    <w:rsid w:val="00006115"/>
    <w:rsid w:val="00006A62"/>
    <w:rsid w:val="00006FA7"/>
    <w:rsid w:val="00007131"/>
    <w:rsid w:val="0000728D"/>
    <w:rsid w:val="00007511"/>
    <w:rsid w:val="00007545"/>
    <w:rsid w:val="00007B01"/>
    <w:rsid w:val="00007D47"/>
    <w:rsid w:val="0001006F"/>
    <w:rsid w:val="0001040C"/>
    <w:rsid w:val="000108CD"/>
    <w:rsid w:val="00010C2D"/>
    <w:rsid w:val="00010FA7"/>
    <w:rsid w:val="0001107D"/>
    <w:rsid w:val="000110FC"/>
    <w:rsid w:val="000111E0"/>
    <w:rsid w:val="00011BC9"/>
    <w:rsid w:val="00011BDE"/>
    <w:rsid w:val="00011DAA"/>
    <w:rsid w:val="00011DE1"/>
    <w:rsid w:val="00011FAC"/>
    <w:rsid w:val="000121A9"/>
    <w:rsid w:val="000124B4"/>
    <w:rsid w:val="00012B81"/>
    <w:rsid w:val="00012EE4"/>
    <w:rsid w:val="000134E3"/>
    <w:rsid w:val="00013C26"/>
    <w:rsid w:val="0001433D"/>
    <w:rsid w:val="0001557C"/>
    <w:rsid w:val="00015966"/>
    <w:rsid w:val="00016056"/>
    <w:rsid w:val="000160CF"/>
    <w:rsid w:val="00016370"/>
    <w:rsid w:val="00016384"/>
    <w:rsid w:val="0001683B"/>
    <w:rsid w:val="0001691E"/>
    <w:rsid w:val="000169CB"/>
    <w:rsid w:val="00016A88"/>
    <w:rsid w:val="00016E5B"/>
    <w:rsid w:val="00016FF4"/>
    <w:rsid w:val="00017467"/>
    <w:rsid w:val="00017980"/>
    <w:rsid w:val="00017DB6"/>
    <w:rsid w:val="00017EAA"/>
    <w:rsid w:val="000203CF"/>
    <w:rsid w:val="000211DD"/>
    <w:rsid w:val="000214A1"/>
    <w:rsid w:val="000220C7"/>
    <w:rsid w:val="0002293A"/>
    <w:rsid w:val="00022BF4"/>
    <w:rsid w:val="00022D62"/>
    <w:rsid w:val="00022E6E"/>
    <w:rsid w:val="000237DD"/>
    <w:rsid w:val="00023F6E"/>
    <w:rsid w:val="0002465C"/>
    <w:rsid w:val="00024BA1"/>
    <w:rsid w:val="00024C47"/>
    <w:rsid w:val="0002538A"/>
    <w:rsid w:val="00026187"/>
    <w:rsid w:val="000261E1"/>
    <w:rsid w:val="000264C3"/>
    <w:rsid w:val="00026856"/>
    <w:rsid w:val="00026999"/>
    <w:rsid w:val="00026AEC"/>
    <w:rsid w:val="00026E5F"/>
    <w:rsid w:val="00026F3E"/>
    <w:rsid w:val="00026FDC"/>
    <w:rsid w:val="00027B84"/>
    <w:rsid w:val="00027E75"/>
    <w:rsid w:val="00027FD5"/>
    <w:rsid w:val="00027FF9"/>
    <w:rsid w:val="000304E0"/>
    <w:rsid w:val="000304FF"/>
    <w:rsid w:val="0003101B"/>
    <w:rsid w:val="0003144A"/>
    <w:rsid w:val="0003169D"/>
    <w:rsid w:val="0003299A"/>
    <w:rsid w:val="00032AC0"/>
    <w:rsid w:val="00033974"/>
    <w:rsid w:val="0003460C"/>
    <w:rsid w:val="00034923"/>
    <w:rsid w:val="00034AC9"/>
    <w:rsid w:val="00034E3E"/>
    <w:rsid w:val="000351A8"/>
    <w:rsid w:val="0003585A"/>
    <w:rsid w:val="00035E10"/>
    <w:rsid w:val="00035F98"/>
    <w:rsid w:val="0003698B"/>
    <w:rsid w:val="0003702B"/>
    <w:rsid w:val="00037149"/>
    <w:rsid w:val="00040037"/>
    <w:rsid w:val="00040155"/>
    <w:rsid w:val="000401B0"/>
    <w:rsid w:val="00040615"/>
    <w:rsid w:val="000409F1"/>
    <w:rsid w:val="00041AD3"/>
    <w:rsid w:val="00041C54"/>
    <w:rsid w:val="0004216F"/>
    <w:rsid w:val="000421D9"/>
    <w:rsid w:val="00043532"/>
    <w:rsid w:val="00043EEF"/>
    <w:rsid w:val="000444D7"/>
    <w:rsid w:val="0004452F"/>
    <w:rsid w:val="000448BE"/>
    <w:rsid w:val="00044B21"/>
    <w:rsid w:val="00044B70"/>
    <w:rsid w:val="00044C33"/>
    <w:rsid w:val="00044D8C"/>
    <w:rsid w:val="000450C6"/>
    <w:rsid w:val="000457C1"/>
    <w:rsid w:val="00045A55"/>
    <w:rsid w:val="00045FFA"/>
    <w:rsid w:val="00046292"/>
    <w:rsid w:val="0004648F"/>
    <w:rsid w:val="0004669D"/>
    <w:rsid w:val="000466D5"/>
    <w:rsid w:val="00046B25"/>
    <w:rsid w:val="00047F51"/>
    <w:rsid w:val="00050011"/>
    <w:rsid w:val="00050072"/>
    <w:rsid w:val="000506B8"/>
    <w:rsid w:val="000507D5"/>
    <w:rsid w:val="00050D6C"/>
    <w:rsid w:val="000515C9"/>
    <w:rsid w:val="000518CC"/>
    <w:rsid w:val="00051F4D"/>
    <w:rsid w:val="000524D6"/>
    <w:rsid w:val="000526C2"/>
    <w:rsid w:val="00052CB3"/>
    <w:rsid w:val="00052FEA"/>
    <w:rsid w:val="0005326A"/>
    <w:rsid w:val="00053475"/>
    <w:rsid w:val="000534B9"/>
    <w:rsid w:val="00053DC5"/>
    <w:rsid w:val="000542E9"/>
    <w:rsid w:val="000543FD"/>
    <w:rsid w:val="00054B41"/>
    <w:rsid w:val="00054B9E"/>
    <w:rsid w:val="00054BEB"/>
    <w:rsid w:val="00055191"/>
    <w:rsid w:val="0005522D"/>
    <w:rsid w:val="000555CA"/>
    <w:rsid w:val="00055C8E"/>
    <w:rsid w:val="00055E80"/>
    <w:rsid w:val="000566AA"/>
    <w:rsid w:val="00056CC5"/>
    <w:rsid w:val="00056D9C"/>
    <w:rsid w:val="00057244"/>
    <w:rsid w:val="00057DEE"/>
    <w:rsid w:val="00057F04"/>
    <w:rsid w:val="0006009D"/>
    <w:rsid w:val="00060ACF"/>
    <w:rsid w:val="00061190"/>
    <w:rsid w:val="00062042"/>
    <w:rsid w:val="00062300"/>
    <w:rsid w:val="000623CF"/>
    <w:rsid w:val="00063851"/>
    <w:rsid w:val="00063895"/>
    <w:rsid w:val="00063E7C"/>
    <w:rsid w:val="00063FAE"/>
    <w:rsid w:val="000652AD"/>
    <w:rsid w:val="00065501"/>
    <w:rsid w:val="00065534"/>
    <w:rsid w:val="000655E8"/>
    <w:rsid w:val="000656DD"/>
    <w:rsid w:val="000657EA"/>
    <w:rsid w:val="00066002"/>
    <w:rsid w:val="00066FD0"/>
    <w:rsid w:val="00067313"/>
    <w:rsid w:val="00067707"/>
    <w:rsid w:val="0006777E"/>
    <w:rsid w:val="0007005C"/>
    <w:rsid w:val="0007017D"/>
    <w:rsid w:val="000705DF"/>
    <w:rsid w:val="00071175"/>
    <w:rsid w:val="000714CC"/>
    <w:rsid w:val="000716AF"/>
    <w:rsid w:val="0007206B"/>
    <w:rsid w:val="0007209A"/>
    <w:rsid w:val="0007237B"/>
    <w:rsid w:val="00072A38"/>
    <w:rsid w:val="00072AD5"/>
    <w:rsid w:val="00072E3B"/>
    <w:rsid w:val="000732A6"/>
    <w:rsid w:val="000735F8"/>
    <w:rsid w:val="00073FB5"/>
    <w:rsid w:val="00074328"/>
    <w:rsid w:val="0007434F"/>
    <w:rsid w:val="000744BD"/>
    <w:rsid w:val="00074599"/>
    <w:rsid w:val="00074E45"/>
    <w:rsid w:val="000751CD"/>
    <w:rsid w:val="0007572A"/>
    <w:rsid w:val="000757D8"/>
    <w:rsid w:val="00075AF3"/>
    <w:rsid w:val="00076109"/>
    <w:rsid w:val="0007615C"/>
    <w:rsid w:val="00076996"/>
    <w:rsid w:val="00076A0F"/>
    <w:rsid w:val="00076BDF"/>
    <w:rsid w:val="000776D7"/>
    <w:rsid w:val="000778DD"/>
    <w:rsid w:val="00080403"/>
    <w:rsid w:val="000809C9"/>
    <w:rsid w:val="00080F2B"/>
    <w:rsid w:val="00081742"/>
    <w:rsid w:val="000827A9"/>
    <w:rsid w:val="00082AF4"/>
    <w:rsid w:val="0008380C"/>
    <w:rsid w:val="00083891"/>
    <w:rsid w:val="00083FCA"/>
    <w:rsid w:val="00084CEE"/>
    <w:rsid w:val="00084D8F"/>
    <w:rsid w:val="00085001"/>
    <w:rsid w:val="0008561B"/>
    <w:rsid w:val="000871B9"/>
    <w:rsid w:val="00087E7A"/>
    <w:rsid w:val="00090287"/>
    <w:rsid w:val="000906EC"/>
    <w:rsid w:val="000909E7"/>
    <w:rsid w:val="00090A61"/>
    <w:rsid w:val="00090A78"/>
    <w:rsid w:val="00090D25"/>
    <w:rsid w:val="00090E2C"/>
    <w:rsid w:val="00090F66"/>
    <w:rsid w:val="00090F95"/>
    <w:rsid w:val="00091A45"/>
    <w:rsid w:val="00091FBC"/>
    <w:rsid w:val="000925A4"/>
    <w:rsid w:val="00092A10"/>
    <w:rsid w:val="00092DF0"/>
    <w:rsid w:val="000931C5"/>
    <w:rsid w:val="000938F1"/>
    <w:rsid w:val="00093B5E"/>
    <w:rsid w:val="00093F23"/>
    <w:rsid w:val="0009491B"/>
    <w:rsid w:val="00095259"/>
    <w:rsid w:val="000955BE"/>
    <w:rsid w:val="00095762"/>
    <w:rsid w:val="00095872"/>
    <w:rsid w:val="00095C01"/>
    <w:rsid w:val="00095C98"/>
    <w:rsid w:val="000960A0"/>
    <w:rsid w:val="000961CC"/>
    <w:rsid w:val="000964F8"/>
    <w:rsid w:val="0009659C"/>
    <w:rsid w:val="00096DE6"/>
    <w:rsid w:val="000970EC"/>
    <w:rsid w:val="0009713E"/>
    <w:rsid w:val="00097269"/>
    <w:rsid w:val="00097319"/>
    <w:rsid w:val="00097732"/>
    <w:rsid w:val="000A0032"/>
    <w:rsid w:val="000A0341"/>
    <w:rsid w:val="000A04D8"/>
    <w:rsid w:val="000A0D7C"/>
    <w:rsid w:val="000A1BAF"/>
    <w:rsid w:val="000A205A"/>
    <w:rsid w:val="000A2A82"/>
    <w:rsid w:val="000A2AE5"/>
    <w:rsid w:val="000A2D52"/>
    <w:rsid w:val="000A35B6"/>
    <w:rsid w:val="000A36A9"/>
    <w:rsid w:val="000A3F5D"/>
    <w:rsid w:val="000A3F8B"/>
    <w:rsid w:val="000A406F"/>
    <w:rsid w:val="000A40F9"/>
    <w:rsid w:val="000A4874"/>
    <w:rsid w:val="000A4B48"/>
    <w:rsid w:val="000A53D6"/>
    <w:rsid w:val="000A55B1"/>
    <w:rsid w:val="000A5690"/>
    <w:rsid w:val="000A592A"/>
    <w:rsid w:val="000A5C34"/>
    <w:rsid w:val="000A62A3"/>
    <w:rsid w:val="000A65FE"/>
    <w:rsid w:val="000A6932"/>
    <w:rsid w:val="000A7184"/>
    <w:rsid w:val="000A7403"/>
    <w:rsid w:val="000A76F7"/>
    <w:rsid w:val="000A7CE4"/>
    <w:rsid w:val="000B0188"/>
    <w:rsid w:val="000B01AA"/>
    <w:rsid w:val="000B1320"/>
    <w:rsid w:val="000B1342"/>
    <w:rsid w:val="000B1A44"/>
    <w:rsid w:val="000B222B"/>
    <w:rsid w:val="000B22AD"/>
    <w:rsid w:val="000B23A8"/>
    <w:rsid w:val="000B24AF"/>
    <w:rsid w:val="000B2D5D"/>
    <w:rsid w:val="000B322E"/>
    <w:rsid w:val="000B3613"/>
    <w:rsid w:val="000B37A9"/>
    <w:rsid w:val="000B37B1"/>
    <w:rsid w:val="000B4040"/>
    <w:rsid w:val="000B4401"/>
    <w:rsid w:val="000B48B7"/>
    <w:rsid w:val="000B4EEF"/>
    <w:rsid w:val="000B5400"/>
    <w:rsid w:val="000B5468"/>
    <w:rsid w:val="000B571B"/>
    <w:rsid w:val="000B5A09"/>
    <w:rsid w:val="000B5F8A"/>
    <w:rsid w:val="000B63A4"/>
    <w:rsid w:val="000B6585"/>
    <w:rsid w:val="000B69DF"/>
    <w:rsid w:val="000B7763"/>
    <w:rsid w:val="000C0198"/>
    <w:rsid w:val="000C1055"/>
    <w:rsid w:val="000C144A"/>
    <w:rsid w:val="000C15B1"/>
    <w:rsid w:val="000C274C"/>
    <w:rsid w:val="000C280B"/>
    <w:rsid w:val="000C2BA0"/>
    <w:rsid w:val="000C2DB4"/>
    <w:rsid w:val="000C3CCD"/>
    <w:rsid w:val="000C3E59"/>
    <w:rsid w:val="000C428F"/>
    <w:rsid w:val="000C4917"/>
    <w:rsid w:val="000C4C46"/>
    <w:rsid w:val="000C4D24"/>
    <w:rsid w:val="000C50F9"/>
    <w:rsid w:val="000C534E"/>
    <w:rsid w:val="000C58D5"/>
    <w:rsid w:val="000C6240"/>
    <w:rsid w:val="000C670D"/>
    <w:rsid w:val="000C68A7"/>
    <w:rsid w:val="000C68AB"/>
    <w:rsid w:val="000C69B1"/>
    <w:rsid w:val="000C6AF9"/>
    <w:rsid w:val="000C6BF7"/>
    <w:rsid w:val="000C7A5F"/>
    <w:rsid w:val="000C7C74"/>
    <w:rsid w:val="000C7CD9"/>
    <w:rsid w:val="000D077D"/>
    <w:rsid w:val="000D0BBF"/>
    <w:rsid w:val="000D1291"/>
    <w:rsid w:val="000D171F"/>
    <w:rsid w:val="000D1A7A"/>
    <w:rsid w:val="000D1D51"/>
    <w:rsid w:val="000D1E64"/>
    <w:rsid w:val="000D1EDD"/>
    <w:rsid w:val="000D2198"/>
    <w:rsid w:val="000D298C"/>
    <w:rsid w:val="000D30F2"/>
    <w:rsid w:val="000D3206"/>
    <w:rsid w:val="000D3A75"/>
    <w:rsid w:val="000D3B62"/>
    <w:rsid w:val="000D3CA6"/>
    <w:rsid w:val="000D4111"/>
    <w:rsid w:val="000D43B3"/>
    <w:rsid w:val="000D4414"/>
    <w:rsid w:val="000D4A0C"/>
    <w:rsid w:val="000D5CF3"/>
    <w:rsid w:val="000D5D35"/>
    <w:rsid w:val="000D6113"/>
    <w:rsid w:val="000D6448"/>
    <w:rsid w:val="000D6924"/>
    <w:rsid w:val="000D7150"/>
    <w:rsid w:val="000D7177"/>
    <w:rsid w:val="000D7FEB"/>
    <w:rsid w:val="000E05DA"/>
    <w:rsid w:val="000E0980"/>
    <w:rsid w:val="000E0C90"/>
    <w:rsid w:val="000E0D97"/>
    <w:rsid w:val="000E2131"/>
    <w:rsid w:val="000E2135"/>
    <w:rsid w:val="000E26CF"/>
    <w:rsid w:val="000E2BF0"/>
    <w:rsid w:val="000E372D"/>
    <w:rsid w:val="000E3928"/>
    <w:rsid w:val="000E4DA4"/>
    <w:rsid w:val="000E5003"/>
    <w:rsid w:val="000E55C0"/>
    <w:rsid w:val="000E59AA"/>
    <w:rsid w:val="000E6357"/>
    <w:rsid w:val="000E6557"/>
    <w:rsid w:val="000E65D6"/>
    <w:rsid w:val="000E661A"/>
    <w:rsid w:val="000E6641"/>
    <w:rsid w:val="000E6D01"/>
    <w:rsid w:val="000E748A"/>
    <w:rsid w:val="000F0003"/>
    <w:rsid w:val="000F0064"/>
    <w:rsid w:val="000F0098"/>
    <w:rsid w:val="000F072A"/>
    <w:rsid w:val="000F0765"/>
    <w:rsid w:val="000F1478"/>
    <w:rsid w:val="000F1FF0"/>
    <w:rsid w:val="000F2ABA"/>
    <w:rsid w:val="000F2DB7"/>
    <w:rsid w:val="000F2E54"/>
    <w:rsid w:val="000F3264"/>
    <w:rsid w:val="000F3705"/>
    <w:rsid w:val="000F374B"/>
    <w:rsid w:val="000F3E4C"/>
    <w:rsid w:val="000F412F"/>
    <w:rsid w:val="000F4808"/>
    <w:rsid w:val="000F4B7E"/>
    <w:rsid w:val="000F4C5E"/>
    <w:rsid w:val="000F4D33"/>
    <w:rsid w:val="000F554A"/>
    <w:rsid w:val="000F582F"/>
    <w:rsid w:val="000F5A61"/>
    <w:rsid w:val="000F6BD5"/>
    <w:rsid w:val="000F6FE3"/>
    <w:rsid w:val="000F70EE"/>
    <w:rsid w:val="000F7553"/>
    <w:rsid w:val="000F78EB"/>
    <w:rsid w:val="00100214"/>
    <w:rsid w:val="00100249"/>
    <w:rsid w:val="00100477"/>
    <w:rsid w:val="001005DD"/>
    <w:rsid w:val="00101006"/>
    <w:rsid w:val="001011F6"/>
    <w:rsid w:val="00102429"/>
    <w:rsid w:val="001025BF"/>
    <w:rsid w:val="00102678"/>
    <w:rsid w:val="0010288B"/>
    <w:rsid w:val="00102E3B"/>
    <w:rsid w:val="00102F5C"/>
    <w:rsid w:val="00103662"/>
    <w:rsid w:val="00103D97"/>
    <w:rsid w:val="00103E60"/>
    <w:rsid w:val="0010478F"/>
    <w:rsid w:val="001047B8"/>
    <w:rsid w:val="00104C9B"/>
    <w:rsid w:val="00104FD5"/>
    <w:rsid w:val="00105295"/>
    <w:rsid w:val="00105A1E"/>
    <w:rsid w:val="00105C65"/>
    <w:rsid w:val="001062E7"/>
    <w:rsid w:val="00106451"/>
    <w:rsid w:val="001064C2"/>
    <w:rsid w:val="00106FFA"/>
    <w:rsid w:val="00107015"/>
    <w:rsid w:val="001100A8"/>
    <w:rsid w:val="00111551"/>
    <w:rsid w:val="00111590"/>
    <w:rsid w:val="001126C1"/>
    <w:rsid w:val="001126F7"/>
    <w:rsid w:val="0011297F"/>
    <w:rsid w:val="001135F9"/>
    <w:rsid w:val="00113D87"/>
    <w:rsid w:val="001147EF"/>
    <w:rsid w:val="00114885"/>
    <w:rsid w:val="00114E93"/>
    <w:rsid w:val="00114EAA"/>
    <w:rsid w:val="00115EA0"/>
    <w:rsid w:val="001162B1"/>
    <w:rsid w:val="0011690D"/>
    <w:rsid w:val="00117067"/>
    <w:rsid w:val="00117165"/>
    <w:rsid w:val="0011752C"/>
    <w:rsid w:val="0011756E"/>
    <w:rsid w:val="001178EB"/>
    <w:rsid w:val="00117911"/>
    <w:rsid w:val="00117C06"/>
    <w:rsid w:val="00120255"/>
    <w:rsid w:val="00120D52"/>
    <w:rsid w:val="00120E30"/>
    <w:rsid w:val="00120FD0"/>
    <w:rsid w:val="001214A6"/>
    <w:rsid w:val="00121688"/>
    <w:rsid w:val="00121BFB"/>
    <w:rsid w:val="00122242"/>
    <w:rsid w:val="00122363"/>
    <w:rsid w:val="00124A98"/>
    <w:rsid w:val="00125023"/>
    <w:rsid w:val="0012506F"/>
    <w:rsid w:val="00125475"/>
    <w:rsid w:val="00125F12"/>
    <w:rsid w:val="0012637E"/>
    <w:rsid w:val="00126452"/>
    <w:rsid w:val="0012661B"/>
    <w:rsid w:val="00126AD6"/>
    <w:rsid w:val="00126BF4"/>
    <w:rsid w:val="001270C6"/>
    <w:rsid w:val="001279AC"/>
    <w:rsid w:val="001303E7"/>
    <w:rsid w:val="00131490"/>
    <w:rsid w:val="00131831"/>
    <w:rsid w:val="00131961"/>
    <w:rsid w:val="00133036"/>
    <w:rsid w:val="0013322C"/>
    <w:rsid w:val="001338E0"/>
    <w:rsid w:val="00133D81"/>
    <w:rsid w:val="00133EF2"/>
    <w:rsid w:val="0013404B"/>
    <w:rsid w:val="0013431E"/>
    <w:rsid w:val="0013470F"/>
    <w:rsid w:val="001349F0"/>
    <w:rsid w:val="00134ACF"/>
    <w:rsid w:val="00134D63"/>
    <w:rsid w:val="00134F00"/>
    <w:rsid w:val="0013530A"/>
    <w:rsid w:val="00135B5A"/>
    <w:rsid w:val="001360E4"/>
    <w:rsid w:val="00136414"/>
    <w:rsid w:val="001366E2"/>
    <w:rsid w:val="0013670E"/>
    <w:rsid w:val="00136DF7"/>
    <w:rsid w:val="00137B4E"/>
    <w:rsid w:val="00137EED"/>
    <w:rsid w:val="00140EE9"/>
    <w:rsid w:val="00141293"/>
    <w:rsid w:val="00141424"/>
    <w:rsid w:val="00142277"/>
    <w:rsid w:val="0014286A"/>
    <w:rsid w:val="00142D02"/>
    <w:rsid w:val="00142D5E"/>
    <w:rsid w:val="00143915"/>
    <w:rsid w:val="00143D0A"/>
    <w:rsid w:val="0014406C"/>
    <w:rsid w:val="001442A7"/>
    <w:rsid w:val="00144346"/>
    <w:rsid w:val="001445E3"/>
    <w:rsid w:val="00144619"/>
    <w:rsid w:val="00144AB7"/>
    <w:rsid w:val="0014564E"/>
    <w:rsid w:val="00145A42"/>
    <w:rsid w:val="0014644B"/>
    <w:rsid w:val="00146589"/>
    <w:rsid w:val="00146A98"/>
    <w:rsid w:val="00146B04"/>
    <w:rsid w:val="00147BBF"/>
    <w:rsid w:val="00147C56"/>
    <w:rsid w:val="0015004B"/>
    <w:rsid w:val="00150354"/>
    <w:rsid w:val="00150564"/>
    <w:rsid w:val="001508A4"/>
    <w:rsid w:val="00150F79"/>
    <w:rsid w:val="00151321"/>
    <w:rsid w:val="00151B9C"/>
    <w:rsid w:val="00151E58"/>
    <w:rsid w:val="001521FB"/>
    <w:rsid w:val="00152B9A"/>
    <w:rsid w:val="00152BA6"/>
    <w:rsid w:val="00152D5E"/>
    <w:rsid w:val="00152D97"/>
    <w:rsid w:val="00152F27"/>
    <w:rsid w:val="00152F51"/>
    <w:rsid w:val="00153182"/>
    <w:rsid w:val="001532A4"/>
    <w:rsid w:val="001532D9"/>
    <w:rsid w:val="00153760"/>
    <w:rsid w:val="00153FB5"/>
    <w:rsid w:val="001542FE"/>
    <w:rsid w:val="00154875"/>
    <w:rsid w:val="001548DB"/>
    <w:rsid w:val="00154AA7"/>
    <w:rsid w:val="00155591"/>
    <w:rsid w:val="00155609"/>
    <w:rsid w:val="0015571D"/>
    <w:rsid w:val="00156164"/>
    <w:rsid w:val="001561E1"/>
    <w:rsid w:val="0015636D"/>
    <w:rsid w:val="001563E2"/>
    <w:rsid w:val="00156652"/>
    <w:rsid w:val="00156C4C"/>
    <w:rsid w:val="00157030"/>
    <w:rsid w:val="0015756F"/>
    <w:rsid w:val="001600C6"/>
    <w:rsid w:val="001601A6"/>
    <w:rsid w:val="00160390"/>
    <w:rsid w:val="001607B0"/>
    <w:rsid w:val="001609C5"/>
    <w:rsid w:val="00160BD9"/>
    <w:rsid w:val="00160C57"/>
    <w:rsid w:val="00160CCE"/>
    <w:rsid w:val="001610A7"/>
    <w:rsid w:val="00161D62"/>
    <w:rsid w:val="001620BA"/>
    <w:rsid w:val="001620C0"/>
    <w:rsid w:val="00162384"/>
    <w:rsid w:val="0016273B"/>
    <w:rsid w:val="00162952"/>
    <w:rsid w:val="00162ACD"/>
    <w:rsid w:val="00162B8B"/>
    <w:rsid w:val="00162F1D"/>
    <w:rsid w:val="00162FC5"/>
    <w:rsid w:val="00163C66"/>
    <w:rsid w:val="00163E61"/>
    <w:rsid w:val="0016474B"/>
    <w:rsid w:val="00164A69"/>
    <w:rsid w:val="00164E26"/>
    <w:rsid w:val="00164F24"/>
    <w:rsid w:val="001657B3"/>
    <w:rsid w:val="00166102"/>
    <w:rsid w:val="00166334"/>
    <w:rsid w:val="00166D14"/>
    <w:rsid w:val="00166FE0"/>
    <w:rsid w:val="0016700D"/>
    <w:rsid w:val="0016782B"/>
    <w:rsid w:val="001679E0"/>
    <w:rsid w:val="00167A99"/>
    <w:rsid w:val="00167B7D"/>
    <w:rsid w:val="00167FC5"/>
    <w:rsid w:val="001702AD"/>
    <w:rsid w:val="001705DB"/>
    <w:rsid w:val="00170908"/>
    <w:rsid w:val="00170D96"/>
    <w:rsid w:val="00171241"/>
    <w:rsid w:val="001716D3"/>
    <w:rsid w:val="00171718"/>
    <w:rsid w:val="0017180D"/>
    <w:rsid w:val="00171907"/>
    <w:rsid w:val="00171DBF"/>
    <w:rsid w:val="001721A7"/>
    <w:rsid w:val="0017238E"/>
    <w:rsid w:val="001727B9"/>
    <w:rsid w:val="00172861"/>
    <w:rsid w:val="001729CC"/>
    <w:rsid w:val="00172C94"/>
    <w:rsid w:val="001736B5"/>
    <w:rsid w:val="00173760"/>
    <w:rsid w:val="00173800"/>
    <w:rsid w:val="001741F7"/>
    <w:rsid w:val="0017455D"/>
    <w:rsid w:val="001748F4"/>
    <w:rsid w:val="001750B2"/>
    <w:rsid w:val="00175329"/>
    <w:rsid w:val="00175D84"/>
    <w:rsid w:val="001764B2"/>
    <w:rsid w:val="0017652A"/>
    <w:rsid w:val="00176909"/>
    <w:rsid w:val="00177491"/>
    <w:rsid w:val="00177965"/>
    <w:rsid w:val="001779BA"/>
    <w:rsid w:val="00177B63"/>
    <w:rsid w:val="00180624"/>
    <w:rsid w:val="00180705"/>
    <w:rsid w:val="00180868"/>
    <w:rsid w:val="00180A4B"/>
    <w:rsid w:val="0018118B"/>
    <w:rsid w:val="001811A9"/>
    <w:rsid w:val="00181335"/>
    <w:rsid w:val="00181C0A"/>
    <w:rsid w:val="00181E0F"/>
    <w:rsid w:val="00182893"/>
    <w:rsid w:val="00182DD3"/>
    <w:rsid w:val="00182F9B"/>
    <w:rsid w:val="0018398A"/>
    <w:rsid w:val="00183A68"/>
    <w:rsid w:val="00183ABE"/>
    <w:rsid w:val="00183AD1"/>
    <w:rsid w:val="00183C0D"/>
    <w:rsid w:val="00183FF6"/>
    <w:rsid w:val="00184BC5"/>
    <w:rsid w:val="001850D5"/>
    <w:rsid w:val="00185BA4"/>
    <w:rsid w:val="0018642E"/>
    <w:rsid w:val="001865EE"/>
    <w:rsid w:val="00187022"/>
    <w:rsid w:val="00187254"/>
    <w:rsid w:val="0019076A"/>
    <w:rsid w:val="00190D35"/>
    <w:rsid w:val="001911A6"/>
    <w:rsid w:val="001911F8"/>
    <w:rsid w:val="001915F4"/>
    <w:rsid w:val="0019170C"/>
    <w:rsid w:val="00191F25"/>
    <w:rsid w:val="001920BC"/>
    <w:rsid w:val="00192373"/>
    <w:rsid w:val="00192420"/>
    <w:rsid w:val="00192E96"/>
    <w:rsid w:val="001930B4"/>
    <w:rsid w:val="0019329D"/>
    <w:rsid w:val="00193353"/>
    <w:rsid w:val="00193CBF"/>
    <w:rsid w:val="00194754"/>
    <w:rsid w:val="00194D3E"/>
    <w:rsid w:val="00194DAE"/>
    <w:rsid w:val="00194F41"/>
    <w:rsid w:val="00194F9B"/>
    <w:rsid w:val="001952AB"/>
    <w:rsid w:val="00195F31"/>
    <w:rsid w:val="00195F3B"/>
    <w:rsid w:val="001964B1"/>
    <w:rsid w:val="00196D92"/>
    <w:rsid w:val="00197C34"/>
    <w:rsid w:val="001A03E8"/>
    <w:rsid w:val="001A07FF"/>
    <w:rsid w:val="001A0C43"/>
    <w:rsid w:val="001A1A12"/>
    <w:rsid w:val="001A1A29"/>
    <w:rsid w:val="001A1FB1"/>
    <w:rsid w:val="001A2290"/>
    <w:rsid w:val="001A23F6"/>
    <w:rsid w:val="001A342F"/>
    <w:rsid w:val="001A3696"/>
    <w:rsid w:val="001A3CF1"/>
    <w:rsid w:val="001A3CFE"/>
    <w:rsid w:val="001A3FB0"/>
    <w:rsid w:val="001A4771"/>
    <w:rsid w:val="001A4EC4"/>
    <w:rsid w:val="001A4EDF"/>
    <w:rsid w:val="001A52A4"/>
    <w:rsid w:val="001A59CF"/>
    <w:rsid w:val="001A5AAD"/>
    <w:rsid w:val="001A62FA"/>
    <w:rsid w:val="001A706D"/>
    <w:rsid w:val="001A7AED"/>
    <w:rsid w:val="001B0521"/>
    <w:rsid w:val="001B0B0B"/>
    <w:rsid w:val="001B156A"/>
    <w:rsid w:val="001B2958"/>
    <w:rsid w:val="001B2A72"/>
    <w:rsid w:val="001B2B3E"/>
    <w:rsid w:val="001B2FF5"/>
    <w:rsid w:val="001B3561"/>
    <w:rsid w:val="001B36B2"/>
    <w:rsid w:val="001B3BF7"/>
    <w:rsid w:val="001B3DCB"/>
    <w:rsid w:val="001B4482"/>
    <w:rsid w:val="001B4503"/>
    <w:rsid w:val="001B4846"/>
    <w:rsid w:val="001B4A82"/>
    <w:rsid w:val="001B5238"/>
    <w:rsid w:val="001B523A"/>
    <w:rsid w:val="001B52AB"/>
    <w:rsid w:val="001B59A0"/>
    <w:rsid w:val="001B5CDB"/>
    <w:rsid w:val="001B649C"/>
    <w:rsid w:val="001B6654"/>
    <w:rsid w:val="001B6DCE"/>
    <w:rsid w:val="001B733F"/>
    <w:rsid w:val="001B7F01"/>
    <w:rsid w:val="001C1DB0"/>
    <w:rsid w:val="001C216E"/>
    <w:rsid w:val="001C27C2"/>
    <w:rsid w:val="001C2BFE"/>
    <w:rsid w:val="001C2F0E"/>
    <w:rsid w:val="001C3005"/>
    <w:rsid w:val="001C311A"/>
    <w:rsid w:val="001C33A7"/>
    <w:rsid w:val="001C3410"/>
    <w:rsid w:val="001C3853"/>
    <w:rsid w:val="001C3D66"/>
    <w:rsid w:val="001C4113"/>
    <w:rsid w:val="001C42D5"/>
    <w:rsid w:val="001C524D"/>
    <w:rsid w:val="001C6082"/>
    <w:rsid w:val="001C60CF"/>
    <w:rsid w:val="001C6155"/>
    <w:rsid w:val="001C62A1"/>
    <w:rsid w:val="001C633D"/>
    <w:rsid w:val="001C6351"/>
    <w:rsid w:val="001C647E"/>
    <w:rsid w:val="001C64B4"/>
    <w:rsid w:val="001C72CB"/>
    <w:rsid w:val="001C7537"/>
    <w:rsid w:val="001C7F58"/>
    <w:rsid w:val="001D08EE"/>
    <w:rsid w:val="001D096E"/>
    <w:rsid w:val="001D0A6C"/>
    <w:rsid w:val="001D0AA2"/>
    <w:rsid w:val="001D1834"/>
    <w:rsid w:val="001D18D8"/>
    <w:rsid w:val="001D1AB7"/>
    <w:rsid w:val="001D2543"/>
    <w:rsid w:val="001D2A57"/>
    <w:rsid w:val="001D2AFB"/>
    <w:rsid w:val="001D30F6"/>
    <w:rsid w:val="001D31EE"/>
    <w:rsid w:val="001D3533"/>
    <w:rsid w:val="001D37C2"/>
    <w:rsid w:val="001D3848"/>
    <w:rsid w:val="001D38B7"/>
    <w:rsid w:val="001D4409"/>
    <w:rsid w:val="001D452A"/>
    <w:rsid w:val="001D45D2"/>
    <w:rsid w:val="001D4788"/>
    <w:rsid w:val="001D48D9"/>
    <w:rsid w:val="001D4BC0"/>
    <w:rsid w:val="001D5692"/>
    <w:rsid w:val="001D5DF8"/>
    <w:rsid w:val="001D65D0"/>
    <w:rsid w:val="001D65F1"/>
    <w:rsid w:val="001D669D"/>
    <w:rsid w:val="001D669F"/>
    <w:rsid w:val="001D6FEB"/>
    <w:rsid w:val="001D7283"/>
    <w:rsid w:val="001D72E7"/>
    <w:rsid w:val="001D7365"/>
    <w:rsid w:val="001D7931"/>
    <w:rsid w:val="001D7998"/>
    <w:rsid w:val="001E026C"/>
    <w:rsid w:val="001E0FBF"/>
    <w:rsid w:val="001E13CB"/>
    <w:rsid w:val="001E1507"/>
    <w:rsid w:val="001E20CC"/>
    <w:rsid w:val="001E21FA"/>
    <w:rsid w:val="001E22A0"/>
    <w:rsid w:val="001E24C5"/>
    <w:rsid w:val="001E26C8"/>
    <w:rsid w:val="001E281D"/>
    <w:rsid w:val="001E2A48"/>
    <w:rsid w:val="001E2D3B"/>
    <w:rsid w:val="001E37BB"/>
    <w:rsid w:val="001E3A95"/>
    <w:rsid w:val="001E3FCE"/>
    <w:rsid w:val="001E42E3"/>
    <w:rsid w:val="001E47CD"/>
    <w:rsid w:val="001E4858"/>
    <w:rsid w:val="001E48C8"/>
    <w:rsid w:val="001E4FED"/>
    <w:rsid w:val="001E5708"/>
    <w:rsid w:val="001E6102"/>
    <w:rsid w:val="001E61A8"/>
    <w:rsid w:val="001E647E"/>
    <w:rsid w:val="001E6D95"/>
    <w:rsid w:val="001E77A3"/>
    <w:rsid w:val="001E7C8A"/>
    <w:rsid w:val="001E7CD5"/>
    <w:rsid w:val="001F01DD"/>
    <w:rsid w:val="001F0890"/>
    <w:rsid w:val="001F0DE5"/>
    <w:rsid w:val="001F10FF"/>
    <w:rsid w:val="001F2506"/>
    <w:rsid w:val="001F2F94"/>
    <w:rsid w:val="001F37E7"/>
    <w:rsid w:val="001F3BE2"/>
    <w:rsid w:val="001F43FF"/>
    <w:rsid w:val="001F45C7"/>
    <w:rsid w:val="001F470C"/>
    <w:rsid w:val="001F482F"/>
    <w:rsid w:val="001F4987"/>
    <w:rsid w:val="001F4F57"/>
    <w:rsid w:val="001F556B"/>
    <w:rsid w:val="001F598B"/>
    <w:rsid w:val="001F5C52"/>
    <w:rsid w:val="001F5DA1"/>
    <w:rsid w:val="001F5E52"/>
    <w:rsid w:val="001F606B"/>
    <w:rsid w:val="001F6264"/>
    <w:rsid w:val="001F647D"/>
    <w:rsid w:val="001F694A"/>
    <w:rsid w:val="001F6BC7"/>
    <w:rsid w:val="001F6BCE"/>
    <w:rsid w:val="001F6D9D"/>
    <w:rsid w:val="001F73D3"/>
    <w:rsid w:val="001F7A8A"/>
    <w:rsid w:val="00200028"/>
    <w:rsid w:val="002005DF"/>
    <w:rsid w:val="00200733"/>
    <w:rsid w:val="00200D0A"/>
    <w:rsid w:val="00200E55"/>
    <w:rsid w:val="00201238"/>
    <w:rsid w:val="00201615"/>
    <w:rsid w:val="002016D2"/>
    <w:rsid w:val="00201A50"/>
    <w:rsid w:val="00202473"/>
    <w:rsid w:val="00203421"/>
    <w:rsid w:val="002036BE"/>
    <w:rsid w:val="002037D4"/>
    <w:rsid w:val="00203EF7"/>
    <w:rsid w:val="00203F1D"/>
    <w:rsid w:val="00204099"/>
    <w:rsid w:val="00204C93"/>
    <w:rsid w:val="00204EC7"/>
    <w:rsid w:val="0020578F"/>
    <w:rsid w:val="0020593A"/>
    <w:rsid w:val="00205C6F"/>
    <w:rsid w:val="00205C9A"/>
    <w:rsid w:val="00206527"/>
    <w:rsid w:val="00206BE1"/>
    <w:rsid w:val="00206D0B"/>
    <w:rsid w:val="00206E93"/>
    <w:rsid w:val="00207074"/>
    <w:rsid w:val="002070FC"/>
    <w:rsid w:val="00207349"/>
    <w:rsid w:val="00207396"/>
    <w:rsid w:val="002073C0"/>
    <w:rsid w:val="00210531"/>
    <w:rsid w:val="00210578"/>
    <w:rsid w:val="00210710"/>
    <w:rsid w:val="002107D9"/>
    <w:rsid w:val="002116C1"/>
    <w:rsid w:val="00211D55"/>
    <w:rsid w:val="00211F78"/>
    <w:rsid w:val="00211FD6"/>
    <w:rsid w:val="002120E8"/>
    <w:rsid w:val="00212243"/>
    <w:rsid w:val="00212349"/>
    <w:rsid w:val="00212692"/>
    <w:rsid w:val="00212979"/>
    <w:rsid w:val="00212C9A"/>
    <w:rsid w:val="00212F6A"/>
    <w:rsid w:val="00213003"/>
    <w:rsid w:val="002132FD"/>
    <w:rsid w:val="00213498"/>
    <w:rsid w:val="00213661"/>
    <w:rsid w:val="00213ADB"/>
    <w:rsid w:val="00213BDF"/>
    <w:rsid w:val="00213C3B"/>
    <w:rsid w:val="00213C3C"/>
    <w:rsid w:val="00213D5D"/>
    <w:rsid w:val="0021425F"/>
    <w:rsid w:val="00214381"/>
    <w:rsid w:val="002143D5"/>
    <w:rsid w:val="002145F7"/>
    <w:rsid w:val="0021522B"/>
    <w:rsid w:val="00215E8C"/>
    <w:rsid w:val="002160A7"/>
    <w:rsid w:val="002164CE"/>
    <w:rsid w:val="00217814"/>
    <w:rsid w:val="002204CE"/>
    <w:rsid w:val="00220CC1"/>
    <w:rsid w:val="00220EF0"/>
    <w:rsid w:val="002211F2"/>
    <w:rsid w:val="00221478"/>
    <w:rsid w:val="002214D9"/>
    <w:rsid w:val="0022157E"/>
    <w:rsid w:val="00221744"/>
    <w:rsid w:val="002223D4"/>
    <w:rsid w:val="00222464"/>
    <w:rsid w:val="00222578"/>
    <w:rsid w:val="002226A7"/>
    <w:rsid w:val="0022350F"/>
    <w:rsid w:val="002236CA"/>
    <w:rsid w:val="002240EC"/>
    <w:rsid w:val="00224104"/>
    <w:rsid w:val="0022461A"/>
    <w:rsid w:val="00224F16"/>
    <w:rsid w:val="00225068"/>
    <w:rsid w:val="00225B59"/>
    <w:rsid w:val="00226013"/>
    <w:rsid w:val="002264F3"/>
    <w:rsid w:val="002265FF"/>
    <w:rsid w:val="00226650"/>
    <w:rsid w:val="002269FE"/>
    <w:rsid w:val="00227BBF"/>
    <w:rsid w:val="00227BC5"/>
    <w:rsid w:val="00227C20"/>
    <w:rsid w:val="0023017A"/>
    <w:rsid w:val="002307F4"/>
    <w:rsid w:val="002309D7"/>
    <w:rsid w:val="00230DAC"/>
    <w:rsid w:val="002319F5"/>
    <w:rsid w:val="00231D34"/>
    <w:rsid w:val="00231F9A"/>
    <w:rsid w:val="002324E3"/>
    <w:rsid w:val="002325B8"/>
    <w:rsid w:val="00232D66"/>
    <w:rsid w:val="00232EE9"/>
    <w:rsid w:val="0023383F"/>
    <w:rsid w:val="0023399B"/>
    <w:rsid w:val="002342A5"/>
    <w:rsid w:val="00234AD2"/>
    <w:rsid w:val="00234B19"/>
    <w:rsid w:val="00234D53"/>
    <w:rsid w:val="00235412"/>
    <w:rsid w:val="002359A1"/>
    <w:rsid w:val="0023647A"/>
    <w:rsid w:val="00236907"/>
    <w:rsid w:val="00236C50"/>
    <w:rsid w:val="00236DAF"/>
    <w:rsid w:val="00236F97"/>
    <w:rsid w:val="002375E8"/>
    <w:rsid w:val="0023789D"/>
    <w:rsid w:val="0023794E"/>
    <w:rsid w:val="00237A2C"/>
    <w:rsid w:val="00237DBA"/>
    <w:rsid w:val="00237DEA"/>
    <w:rsid w:val="00237FE4"/>
    <w:rsid w:val="002406E7"/>
    <w:rsid w:val="002407FC"/>
    <w:rsid w:val="00241CB8"/>
    <w:rsid w:val="00241CEE"/>
    <w:rsid w:val="00242220"/>
    <w:rsid w:val="00242854"/>
    <w:rsid w:val="0024287E"/>
    <w:rsid w:val="00242A7C"/>
    <w:rsid w:val="00242EE1"/>
    <w:rsid w:val="0024315E"/>
    <w:rsid w:val="002439C6"/>
    <w:rsid w:val="002439ED"/>
    <w:rsid w:val="0024406C"/>
    <w:rsid w:val="002441D8"/>
    <w:rsid w:val="002449E2"/>
    <w:rsid w:val="00244A7B"/>
    <w:rsid w:val="00244F00"/>
    <w:rsid w:val="002450B4"/>
    <w:rsid w:val="00245371"/>
    <w:rsid w:val="002457F2"/>
    <w:rsid w:val="00245F1D"/>
    <w:rsid w:val="00246D76"/>
    <w:rsid w:val="00247008"/>
    <w:rsid w:val="002471D8"/>
    <w:rsid w:val="002476AF"/>
    <w:rsid w:val="00247B06"/>
    <w:rsid w:val="00247DCF"/>
    <w:rsid w:val="0025065E"/>
    <w:rsid w:val="002506FB"/>
    <w:rsid w:val="0025090D"/>
    <w:rsid w:val="00250EEF"/>
    <w:rsid w:val="002514A3"/>
    <w:rsid w:val="002518ED"/>
    <w:rsid w:val="00251D57"/>
    <w:rsid w:val="00251F09"/>
    <w:rsid w:val="002520E6"/>
    <w:rsid w:val="00252477"/>
    <w:rsid w:val="002525AB"/>
    <w:rsid w:val="00252BCE"/>
    <w:rsid w:val="00252C36"/>
    <w:rsid w:val="002536DA"/>
    <w:rsid w:val="00253E55"/>
    <w:rsid w:val="00253F2F"/>
    <w:rsid w:val="0025449E"/>
    <w:rsid w:val="00254AAA"/>
    <w:rsid w:val="002556C1"/>
    <w:rsid w:val="002559DE"/>
    <w:rsid w:val="00255A68"/>
    <w:rsid w:val="00255D02"/>
    <w:rsid w:val="0025624D"/>
    <w:rsid w:val="0025647C"/>
    <w:rsid w:val="00256BB0"/>
    <w:rsid w:val="0025713A"/>
    <w:rsid w:val="00257243"/>
    <w:rsid w:val="00257C1E"/>
    <w:rsid w:val="00257F9A"/>
    <w:rsid w:val="002601E6"/>
    <w:rsid w:val="00260FF2"/>
    <w:rsid w:val="00261455"/>
    <w:rsid w:val="002614B8"/>
    <w:rsid w:val="00261658"/>
    <w:rsid w:val="00261E6E"/>
    <w:rsid w:val="00261F5A"/>
    <w:rsid w:val="00261F84"/>
    <w:rsid w:val="002628D0"/>
    <w:rsid w:val="00262DE0"/>
    <w:rsid w:val="00262E84"/>
    <w:rsid w:val="00263276"/>
    <w:rsid w:val="002632BC"/>
    <w:rsid w:val="00264294"/>
    <w:rsid w:val="00264395"/>
    <w:rsid w:val="00264576"/>
    <w:rsid w:val="00264CDC"/>
    <w:rsid w:val="00265545"/>
    <w:rsid w:val="00265984"/>
    <w:rsid w:val="00265BC7"/>
    <w:rsid w:val="00265BC9"/>
    <w:rsid w:val="00265D35"/>
    <w:rsid w:val="00265DAE"/>
    <w:rsid w:val="00265FBD"/>
    <w:rsid w:val="00266567"/>
    <w:rsid w:val="00266ECC"/>
    <w:rsid w:val="00266F3E"/>
    <w:rsid w:val="0026763B"/>
    <w:rsid w:val="00267767"/>
    <w:rsid w:val="00270856"/>
    <w:rsid w:val="00270E51"/>
    <w:rsid w:val="0027117B"/>
    <w:rsid w:val="00271498"/>
    <w:rsid w:val="00271801"/>
    <w:rsid w:val="00271834"/>
    <w:rsid w:val="002719C5"/>
    <w:rsid w:val="00271E5A"/>
    <w:rsid w:val="00271E6E"/>
    <w:rsid w:val="002720F2"/>
    <w:rsid w:val="0027214E"/>
    <w:rsid w:val="002721C2"/>
    <w:rsid w:val="0027224F"/>
    <w:rsid w:val="0027295A"/>
    <w:rsid w:val="00272DEA"/>
    <w:rsid w:val="00272F79"/>
    <w:rsid w:val="00272F89"/>
    <w:rsid w:val="00273326"/>
    <w:rsid w:val="00273E7E"/>
    <w:rsid w:val="00273F9E"/>
    <w:rsid w:val="00273FD3"/>
    <w:rsid w:val="00274053"/>
    <w:rsid w:val="002753F8"/>
    <w:rsid w:val="00275431"/>
    <w:rsid w:val="00275A75"/>
    <w:rsid w:val="00275B61"/>
    <w:rsid w:val="00275E60"/>
    <w:rsid w:val="00276CEF"/>
    <w:rsid w:val="00277436"/>
    <w:rsid w:val="002776EA"/>
    <w:rsid w:val="0028041B"/>
    <w:rsid w:val="0028072F"/>
    <w:rsid w:val="00280951"/>
    <w:rsid w:val="00281465"/>
    <w:rsid w:val="00281556"/>
    <w:rsid w:val="00281913"/>
    <w:rsid w:val="00281CBB"/>
    <w:rsid w:val="00282141"/>
    <w:rsid w:val="0028286C"/>
    <w:rsid w:val="002832AB"/>
    <w:rsid w:val="0028334C"/>
    <w:rsid w:val="00283546"/>
    <w:rsid w:val="0028397A"/>
    <w:rsid w:val="00283F05"/>
    <w:rsid w:val="002850A6"/>
    <w:rsid w:val="0028514A"/>
    <w:rsid w:val="002852E5"/>
    <w:rsid w:val="0028558E"/>
    <w:rsid w:val="00285678"/>
    <w:rsid w:val="0028669E"/>
    <w:rsid w:val="00286CDB"/>
    <w:rsid w:val="00287C76"/>
    <w:rsid w:val="00287E43"/>
    <w:rsid w:val="00287EA1"/>
    <w:rsid w:val="00290769"/>
    <w:rsid w:val="002907E4"/>
    <w:rsid w:val="00290C4D"/>
    <w:rsid w:val="002910E7"/>
    <w:rsid w:val="0029127B"/>
    <w:rsid w:val="002919CF"/>
    <w:rsid w:val="00291AD7"/>
    <w:rsid w:val="00291ECB"/>
    <w:rsid w:val="00292500"/>
    <w:rsid w:val="002926A8"/>
    <w:rsid w:val="00292D19"/>
    <w:rsid w:val="00293A71"/>
    <w:rsid w:val="00293B74"/>
    <w:rsid w:val="00293C79"/>
    <w:rsid w:val="00293F19"/>
    <w:rsid w:val="0029448D"/>
    <w:rsid w:val="002954EA"/>
    <w:rsid w:val="00295509"/>
    <w:rsid w:val="002955FA"/>
    <w:rsid w:val="00295734"/>
    <w:rsid w:val="00295D7D"/>
    <w:rsid w:val="00296031"/>
    <w:rsid w:val="002962AD"/>
    <w:rsid w:val="00296589"/>
    <w:rsid w:val="002970B1"/>
    <w:rsid w:val="00297D2A"/>
    <w:rsid w:val="00297EDB"/>
    <w:rsid w:val="002A0002"/>
    <w:rsid w:val="002A01FA"/>
    <w:rsid w:val="002A020F"/>
    <w:rsid w:val="002A04C0"/>
    <w:rsid w:val="002A06B1"/>
    <w:rsid w:val="002A0C66"/>
    <w:rsid w:val="002A1852"/>
    <w:rsid w:val="002A1CF2"/>
    <w:rsid w:val="002A1F05"/>
    <w:rsid w:val="002A2575"/>
    <w:rsid w:val="002A25C8"/>
    <w:rsid w:val="002A2676"/>
    <w:rsid w:val="002A2C0F"/>
    <w:rsid w:val="002A32DA"/>
    <w:rsid w:val="002A334B"/>
    <w:rsid w:val="002A34AF"/>
    <w:rsid w:val="002A3F46"/>
    <w:rsid w:val="002A423A"/>
    <w:rsid w:val="002A435C"/>
    <w:rsid w:val="002A44EC"/>
    <w:rsid w:val="002A4F9F"/>
    <w:rsid w:val="002A541F"/>
    <w:rsid w:val="002A63CD"/>
    <w:rsid w:val="002A69E3"/>
    <w:rsid w:val="002A6D2C"/>
    <w:rsid w:val="002A6EC5"/>
    <w:rsid w:val="002A6FD7"/>
    <w:rsid w:val="002A7102"/>
    <w:rsid w:val="002A76E5"/>
    <w:rsid w:val="002A78BD"/>
    <w:rsid w:val="002A7D33"/>
    <w:rsid w:val="002B0016"/>
    <w:rsid w:val="002B0106"/>
    <w:rsid w:val="002B0891"/>
    <w:rsid w:val="002B1239"/>
    <w:rsid w:val="002B192A"/>
    <w:rsid w:val="002B216D"/>
    <w:rsid w:val="002B22AC"/>
    <w:rsid w:val="002B2435"/>
    <w:rsid w:val="002B266E"/>
    <w:rsid w:val="002B267B"/>
    <w:rsid w:val="002B28C6"/>
    <w:rsid w:val="002B3114"/>
    <w:rsid w:val="002B321F"/>
    <w:rsid w:val="002B333A"/>
    <w:rsid w:val="002B3B62"/>
    <w:rsid w:val="002B469F"/>
    <w:rsid w:val="002B46F4"/>
    <w:rsid w:val="002B4C90"/>
    <w:rsid w:val="002B4E95"/>
    <w:rsid w:val="002B5752"/>
    <w:rsid w:val="002B5908"/>
    <w:rsid w:val="002B5A07"/>
    <w:rsid w:val="002B5C6F"/>
    <w:rsid w:val="002B5F36"/>
    <w:rsid w:val="002B63E6"/>
    <w:rsid w:val="002B65A4"/>
    <w:rsid w:val="002B6A1A"/>
    <w:rsid w:val="002B6AB3"/>
    <w:rsid w:val="002B711B"/>
    <w:rsid w:val="002B76B0"/>
    <w:rsid w:val="002B7802"/>
    <w:rsid w:val="002B791F"/>
    <w:rsid w:val="002B7AA5"/>
    <w:rsid w:val="002B7E29"/>
    <w:rsid w:val="002C033D"/>
    <w:rsid w:val="002C0B88"/>
    <w:rsid w:val="002C1240"/>
    <w:rsid w:val="002C156E"/>
    <w:rsid w:val="002C162A"/>
    <w:rsid w:val="002C1C2C"/>
    <w:rsid w:val="002C1F52"/>
    <w:rsid w:val="002C2098"/>
    <w:rsid w:val="002C2133"/>
    <w:rsid w:val="002C24A8"/>
    <w:rsid w:val="002C24FE"/>
    <w:rsid w:val="002C2E6B"/>
    <w:rsid w:val="002C33DF"/>
    <w:rsid w:val="002C367A"/>
    <w:rsid w:val="002C3694"/>
    <w:rsid w:val="002C3814"/>
    <w:rsid w:val="002C395F"/>
    <w:rsid w:val="002C3AD2"/>
    <w:rsid w:val="002C3DFF"/>
    <w:rsid w:val="002C3F9D"/>
    <w:rsid w:val="002C4DFE"/>
    <w:rsid w:val="002C4E49"/>
    <w:rsid w:val="002C50F2"/>
    <w:rsid w:val="002C5A73"/>
    <w:rsid w:val="002C5BCB"/>
    <w:rsid w:val="002C5E44"/>
    <w:rsid w:val="002C61EF"/>
    <w:rsid w:val="002C6350"/>
    <w:rsid w:val="002C6512"/>
    <w:rsid w:val="002C656C"/>
    <w:rsid w:val="002C658A"/>
    <w:rsid w:val="002C6B87"/>
    <w:rsid w:val="002C6EB8"/>
    <w:rsid w:val="002C71CC"/>
    <w:rsid w:val="002C7263"/>
    <w:rsid w:val="002C7513"/>
    <w:rsid w:val="002C7A29"/>
    <w:rsid w:val="002C7BF8"/>
    <w:rsid w:val="002C7DE6"/>
    <w:rsid w:val="002C7ED3"/>
    <w:rsid w:val="002D04B7"/>
    <w:rsid w:val="002D0529"/>
    <w:rsid w:val="002D09CE"/>
    <w:rsid w:val="002D103F"/>
    <w:rsid w:val="002D107C"/>
    <w:rsid w:val="002D15F6"/>
    <w:rsid w:val="002D1895"/>
    <w:rsid w:val="002D1A76"/>
    <w:rsid w:val="002D255B"/>
    <w:rsid w:val="002D3592"/>
    <w:rsid w:val="002D360B"/>
    <w:rsid w:val="002D375C"/>
    <w:rsid w:val="002D3873"/>
    <w:rsid w:val="002D458B"/>
    <w:rsid w:val="002D4F1D"/>
    <w:rsid w:val="002D58DD"/>
    <w:rsid w:val="002D58EA"/>
    <w:rsid w:val="002D63AB"/>
    <w:rsid w:val="002D692D"/>
    <w:rsid w:val="002D7844"/>
    <w:rsid w:val="002D7946"/>
    <w:rsid w:val="002D7A51"/>
    <w:rsid w:val="002D7B7A"/>
    <w:rsid w:val="002E04B9"/>
    <w:rsid w:val="002E0581"/>
    <w:rsid w:val="002E0607"/>
    <w:rsid w:val="002E09B0"/>
    <w:rsid w:val="002E09B3"/>
    <w:rsid w:val="002E1B21"/>
    <w:rsid w:val="002E1D07"/>
    <w:rsid w:val="002E2C4E"/>
    <w:rsid w:val="002E30CD"/>
    <w:rsid w:val="002E3788"/>
    <w:rsid w:val="002E3844"/>
    <w:rsid w:val="002E39C8"/>
    <w:rsid w:val="002E3B53"/>
    <w:rsid w:val="002E3D68"/>
    <w:rsid w:val="002E3DD6"/>
    <w:rsid w:val="002E3E61"/>
    <w:rsid w:val="002E4963"/>
    <w:rsid w:val="002E4E29"/>
    <w:rsid w:val="002E4E41"/>
    <w:rsid w:val="002E51FF"/>
    <w:rsid w:val="002E5698"/>
    <w:rsid w:val="002E59F5"/>
    <w:rsid w:val="002E5C30"/>
    <w:rsid w:val="002E5EAD"/>
    <w:rsid w:val="002E61BC"/>
    <w:rsid w:val="002E658C"/>
    <w:rsid w:val="002E66EB"/>
    <w:rsid w:val="002E6840"/>
    <w:rsid w:val="002E6A96"/>
    <w:rsid w:val="002E75BD"/>
    <w:rsid w:val="002E767F"/>
    <w:rsid w:val="002E7730"/>
    <w:rsid w:val="002E77E2"/>
    <w:rsid w:val="002E7883"/>
    <w:rsid w:val="002F0520"/>
    <w:rsid w:val="002F0BAA"/>
    <w:rsid w:val="002F0C0C"/>
    <w:rsid w:val="002F0D17"/>
    <w:rsid w:val="002F101F"/>
    <w:rsid w:val="002F1081"/>
    <w:rsid w:val="002F140B"/>
    <w:rsid w:val="002F1512"/>
    <w:rsid w:val="002F1D1B"/>
    <w:rsid w:val="002F1F1A"/>
    <w:rsid w:val="002F26A7"/>
    <w:rsid w:val="002F28D5"/>
    <w:rsid w:val="002F2CD1"/>
    <w:rsid w:val="002F2DA2"/>
    <w:rsid w:val="002F362A"/>
    <w:rsid w:val="002F3EB2"/>
    <w:rsid w:val="002F3F3E"/>
    <w:rsid w:val="002F400D"/>
    <w:rsid w:val="002F4089"/>
    <w:rsid w:val="002F4913"/>
    <w:rsid w:val="002F4969"/>
    <w:rsid w:val="002F525D"/>
    <w:rsid w:val="002F5714"/>
    <w:rsid w:val="002F59C0"/>
    <w:rsid w:val="002F5B48"/>
    <w:rsid w:val="002F64E0"/>
    <w:rsid w:val="002F6A53"/>
    <w:rsid w:val="002F6AB9"/>
    <w:rsid w:val="002F6BC9"/>
    <w:rsid w:val="002F7CCA"/>
    <w:rsid w:val="002F7DF7"/>
    <w:rsid w:val="003002B3"/>
    <w:rsid w:val="00300415"/>
    <w:rsid w:val="0030080C"/>
    <w:rsid w:val="003008F0"/>
    <w:rsid w:val="00300F2B"/>
    <w:rsid w:val="00300F4D"/>
    <w:rsid w:val="00301856"/>
    <w:rsid w:val="00301B89"/>
    <w:rsid w:val="00301BA8"/>
    <w:rsid w:val="0030213A"/>
    <w:rsid w:val="003021E9"/>
    <w:rsid w:val="003029C4"/>
    <w:rsid w:val="00302FF0"/>
    <w:rsid w:val="00303CC1"/>
    <w:rsid w:val="00303DFB"/>
    <w:rsid w:val="003048D4"/>
    <w:rsid w:val="00304EF1"/>
    <w:rsid w:val="00305AA3"/>
    <w:rsid w:val="00305F3F"/>
    <w:rsid w:val="00306098"/>
    <w:rsid w:val="00306169"/>
    <w:rsid w:val="003065E1"/>
    <w:rsid w:val="00306ADB"/>
    <w:rsid w:val="00306BF2"/>
    <w:rsid w:val="00306ED5"/>
    <w:rsid w:val="00306FBE"/>
    <w:rsid w:val="003076DD"/>
    <w:rsid w:val="00307879"/>
    <w:rsid w:val="00307AC3"/>
    <w:rsid w:val="00307D06"/>
    <w:rsid w:val="003103ED"/>
    <w:rsid w:val="00310405"/>
    <w:rsid w:val="00310761"/>
    <w:rsid w:val="00310942"/>
    <w:rsid w:val="00310A15"/>
    <w:rsid w:val="00311385"/>
    <w:rsid w:val="00311BA1"/>
    <w:rsid w:val="00311C38"/>
    <w:rsid w:val="0031301F"/>
    <w:rsid w:val="0031391B"/>
    <w:rsid w:val="00313A7E"/>
    <w:rsid w:val="00313C21"/>
    <w:rsid w:val="003144A2"/>
    <w:rsid w:val="00314722"/>
    <w:rsid w:val="00314AB9"/>
    <w:rsid w:val="00314D86"/>
    <w:rsid w:val="00315FE6"/>
    <w:rsid w:val="00316873"/>
    <w:rsid w:val="00316DFF"/>
    <w:rsid w:val="00316E18"/>
    <w:rsid w:val="00317E92"/>
    <w:rsid w:val="003203BD"/>
    <w:rsid w:val="00320CCF"/>
    <w:rsid w:val="00320D57"/>
    <w:rsid w:val="00320FAA"/>
    <w:rsid w:val="00321130"/>
    <w:rsid w:val="00321224"/>
    <w:rsid w:val="00321325"/>
    <w:rsid w:val="003215B4"/>
    <w:rsid w:val="00321692"/>
    <w:rsid w:val="00322186"/>
    <w:rsid w:val="00322CDF"/>
    <w:rsid w:val="003234D7"/>
    <w:rsid w:val="0032377B"/>
    <w:rsid w:val="0032384A"/>
    <w:rsid w:val="003247A1"/>
    <w:rsid w:val="003249CB"/>
    <w:rsid w:val="00324A01"/>
    <w:rsid w:val="00324BD2"/>
    <w:rsid w:val="003253F8"/>
    <w:rsid w:val="00325EDC"/>
    <w:rsid w:val="00326045"/>
    <w:rsid w:val="0032644E"/>
    <w:rsid w:val="00326A52"/>
    <w:rsid w:val="00326F87"/>
    <w:rsid w:val="003277A2"/>
    <w:rsid w:val="003278B1"/>
    <w:rsid w:val="00330048"/>
    <w:rsid w:val="003303BC"/>
    <w:rsid w:val="0033096E"/>
    <w:rsid w:val="0033127D"/>
    <w:rsid w:val="00331A08"/>
    <w:rsid w:val="00332719"/>
    <w:rsid w:val="00332C36"/>
    <w:rsid w:val="00332F43"/>
    <w:rsid w:val="003332F3"/>
    <w:rsid w:val="003337C0"/>
    <w:rsid w:val="003341BF"/>
    <w:rsid w:val="00334299"/>
    <w:rsid w:val="003348CD"/>
    <w:rsid w:val="00334BA6"/>
    <w:rsid w:val="00335024"/>
    <w:rsid w:val="0033574D"/>
    <w:rsid w:val="00335B3F"/>
    <w:rsid w:val="00335BA4"/>
    <w:rsid w:val="00335DF9"/>
    <w:rsid w:val="003362EB"/>
    <w:rsid w:val="003369C7"/>
    <w:rsid w:val="00336C35"/>
    <w:rsid w:val="00336DB5"/>
    <w:rsid w:val="003379A5"/>
    <w:rsid w:val="00337CBA"/>
    <w:rsid w:val="003400A8"/>
    <w:rsid w:val="003400B7"/>
    <w:rsid w:val="003406AF"/>
    <w:rsid w:val="003408C6"/>
    <w:rsid w:val="00340ED7"/>
    <w:rsid w:val="003410C1"/>
    <w:rsid w:val="00341BDF"/>
    <w:rsid w:val="00341C8E"/>
    <w:rsid w:val="003423F7"/>
    <w:rsid w:val="003425A9"/>
    <w:rsid w:val="00343317"/>
    <w:rsid w:val="0034331B"/>
    <w:rsid w:val="00343981"/>
    <w:rsid w:val="003442C4"/>
    <w:rsid w:val="00344355"/>
    <w:rsid w:val="00344EEF"/>
    <w:rsid w:val="00345A8C"/>
    <w:rsid w:val="00345D5B"/>
    <w:rsid w:val="00346216"/>
    <w:rsid w:val="00346BC1"/>
    <w:rsid w:val="00346C1D"/>
    <w:rsid w:val="00346F0D"/>
    <w:rsid w:val="003471CE"/>
    <w:rsid w:val="0034729C"/>
    <w:rsid w:val="003502AF"/>
    <w:rsid w:val="00350482"/>
    <w:rsid w:val="003506A5"/>
    <w:rsid w:val="00351C23"/>
    <w:rsid w:val="0035269A"/>
    <w:rsid w:val="0035369F"/>
    <w:rsid w:val="00353EA2"/>
    <w:rsid w:val="0035405F"/>
    <w:rsid w:val="003541CC"/>
    <w:rsid w:val="003550A6"/>
    <w:rsid w:val="003555EA"/>
    <w:rsid w:val="00355B4B"/>
    <w:rsid w:val="00355C03"/>
    <w:rsid w:val="0035613E"/>
    <w:rsid w:val="003569F2"/>
    <w:rsid w:val="003570A7"/>
    <w:rsid w:val="00357306"/>
    <w:rsid w:val="00357660"/>
    <w:rsid w:val="003577D6"/>
    <w:rsid w:val="00357C6C"/>
    <w:rsid w:val="00357CF0"/>
    <w:rsid w:val="00357E02"/>
    <w:rsid w:val="003602C1"/>
    <w:rsid w:val="0036057A"/>
    <w:rsid w:val="00360945"/>
    <w:rsid w:val="00360D4F"/>
    <w:rsid w:val="00361450"/>
    <w:rsid w:val="003615C7"/>
    <w:rsid w:val="00361845"/>
    <w:rsid w:val="003634C1"/>
    <w:rsid w:val="003639AC"/>
    <w:rsid w:val="00363AC7"/>
    <w:rsid w:val="00363B68"/>
    <w:rsid w:val="0036451B"/>
    <w:rsid w:val="00364575"/>
    <w:rsid w:val="00364F76"/>
    <w:rsid w:val="00365178"/>
    <w:rsid w:val="00365240"/>
    <w:rsid w:val="0036611A"/>
    <w:rsid w:val="00366738"/>
    <w:rsid w:val="00366AF2"/>
    <w:rsid w:val="00366B93"/>
    <w:rsid w:val="00367FF8"/>
    <w:rsid w:val="00370280"/>
    <w:rsid w:val="003706A3"/>
    <w:rsid w:val="00370834"/>
    <w:rsid w:val="00370ED3"/>
    <w:rsid w:val="00371F02"/>
    <w:rsid w:val="00371F15"/>
    <w:rsid w:val="00373412"/>
    <w:rsid w:val="00373591"/>
    <w:rsid w:val="00373B82"/>
    <w:rsid w:val="00373BF6"/>
    <w:rsid w:val="00373D2F"/>
    <w:rsid w:val="00373FE7"/>
    <w:rsid w:val="00374140"/>
    <w:rsid w:val="00374F37"/>
    <w:rsid w:val="003755B9"/>
    <w:rsid w:val="00375942"/>
    <w:rsid w:val="00376BB8"/>
    <w:rsid w:val="00377148"/>
    <w:rsid w:val="00377E04"/>
    <w:rsid w:val="0038036B"/>
    <w:rsid w:val="00380621"/>
    <w:rsid w:val="00380762"/>
    <w:rsid w:val="00380792"/>
    <w:rsid w:val="003816DC"/>
    <w:rsid w:val="00381A51"/>
    <w:rsid w:val="00381CB1"/>
    <w:rsid w:val="00381EDD"/>
    <w:rsid w:val="003820C0"/>
    <w:rsid w:val="00382D2D"/>
    <w:rsid w:val="00383418"/>
    <w:rsid w:val="00384979"/>
    <w:rsid w:val="00384A20"/>
    <w:rsid w:val="00384A63"/>
    <w:rsid w:val="00384BDC"/>
    <w:rsid w:val="0038537F"/>
    <w:rsid w:val="00385A4C"/>
    <w:rsid w:val="00385EE9"/>
    <w:rsid w:val="0038616A"/>
    <w:rsid w:val="00387625"/>
    <w:rsid w:val="0038792A"/>
    <w:rsid w:val="00387C29"/>
    <w:rsid w:val="00387DC0"/>
    <w:rsid w:val="003905DA"/>
    <w:rsid w:val="00390763"/>
    <w:rsid w:val="00390B27"/>
    <w:rsid w:val="00390B6A"/>
    <w:rsid w:val="00390CE8"/>
    <w:rsid w:val="00391433"/>
    <w:rsid w:val="00392A29"/>
    <w:rsid w:val="00392B37"/>
    <w:rsid w:val="00392BB1"/>
    <w:rsid w:val="00392F3B"/>
    <w:rsid w:val="003930FE"/>
    <w:rsid w:val="00393194"/>
    <w:rsid w:val="003932DD"/>
    <w:rsid w:val="0039367C"/>
    <w:rsid w:val="00393739"/>
    <w:rsid w:val="0039383A"/>
    <w:rsid w:val="00394190"/>
    <w:rsid w:val="003942F8"/>
    <w:rsid w:val="0039430D"/>
    <w:rsid w:val="00394CCD"/>
    <w:rsid w:val="00394DB9"/>
    <w:rsid w:val="00395354"/>
    <w:rsid w:val="003956A8"/>
    <w:rsid w:val="003958CE"/>
    <w:rsid w:val="00395E14"/>
    <w:rsid w:val="003972AF"/>
    <w:rsid w:val="00397AB8"/>
    <w:rsid w:val="003A0267"/>
    <w:rsid w:val="003A0398"/>
    <w:rsid w:val="003A0493"/>
    <w:rsid w:val="003A0533"/>
    <w:rsid w:val="003A10A7"/>
    <w:rsid w:val="003A1535"/>
    <w:rsid w:val="003A15EF"/>
    <w:rsid w:val="003A17FF"/>
    <w:rsid w:val="003A1A4F"/>
    <w:rsid w:val="003A1B88"/>
    <w:rsid w:val="003A1FC6"/>
    <w:rsid w:val="003A2026"/>
    <w:rsid w:val="003A230C"/>
    <w:rsid w:val="003A293B"/>
    <w:rsid w:val="003A2BAA"/>
    <w:rsid w:val="003A2EFD"/>
    <w:rsid w:val="003A31FA"/>
    <w:rsid w:val="003A3DCD"/>
    <w:rsid w:val="003A4043"/>
    <w:rsid w:val="003A40B6"/>
    <w:rsid w:val="003A4724"/>
    <w:rsid w:val="003A4C12"/>
    <w:rsid w:val="003A4D64"/>
    <w:rsid w:val="003A4DEB"/>
    <w:rsid w:val="003A4FCB"/>
    <w:rsid w:val="003A514D"/>
    <w:rsid w:val="003A5967"/>
    <w:rsid w:val="003A6816"/>
    <w:rsid w:val="003A7856"/>
    <w:rsid w:val="003A79F1"/>
    <w:rsid w:val="003B05F0"/>
    <w:rsid w:val="003B07B4"/>
    <w:rsid w:val="003B0BB2"/>
    <w:rsid w:val="003B16E0"/>
    <w:rsid w:val="003B1BDB"/>
    <w:rsid w:val="003B2286"/>
    <w:rsid w:val="003B2C99"/>
    <w:rsid w:val="003B2D3F"/>
    <w:rsid w:val="003B3082"/>
    <w:rsid w:val="003B31E3"/>
    <w:rsid w:val="003B3606"/>
    <w:rsid w:val="003B4364"/>
    <w:rsid w:val="003B4848"/>
    <w:rsid w:val="003B4B3F"/>
    <w:rsid w:val="003B4C95"/>
    <w:rsid w:val="003B5328"/>
    <w:rsid w:val="003B538A"/>
    <w:rsid w:val="003B5B4C"/>
    <w:rsid w:val="003B5EF8"/>
    <w:rsid w:val="003B64AD"/>
    <w:rsid w:val="003B655E"/>
    <w:rsid w:val="003B67A2"/>
    <w:rsid w:val="003B67F7"/>
    <w:rsid w:val="003B6BD8"/>
    <w:rsid w:val="003B7386"/>
    <w:rsid w:val="003B74A0"/>
    <w:rsid w:val="003B750D"/>
    <w:rsid w:val="003B75CD"/>
    <w:rsid w:val="003B786B"/>
    <w:rsid w:val="003C0054"/>
    <w:rsid w:val="003C03F6"/>
    <w:rsid w:val="003C0A69"/>
    <w:rsid w:val="003C0E3C"/>
    <w:rsid w:val="003C0F89"/>
    <w:rsid w:val="003C23AC"/>
    <w:rsid w:val="003C2469"/>
    <w:rsid w:val="003C2656"/>
    <w:rsid w:val="003C27C3"/>
    <w:rsid w:val="003C34BB"/>
    <w:rsid w:val="003C4192"/>
    <w:rsid w:val="003C4523"/>
    <w:rsid w:val="003C49A1"/>
    <w:rsid w:val="003C4C41"/>
    <w:rsid w:val="003C4F48"/>
    <w:rsid w:val="003C52EB"/>
    <w:rsid w:val="003C573B"/>
    <w:rsid w:val="003C68E5"/>
    <w:rsid w:val="003C6969"/>
    <w:rsid w:val="003C6F50"/>
    <w:rsid w:val="003C70E9"/>
    <w:rsid w:val="003C717B"/>
    <w:rsid w:val="003C76CE"/>
    <w:rsid w:val="003C7A77"/>
    <w:rsid w:val="003D00EC"/>
    <w:rsid w:val="003D0803"/>
    <w:rsid w:val="003D0830"/>
    <w:rsid w:val="003D1289"/>
    <w:rsid w:val="003D1406"/>
    <w:rsid w:val="003D14D4"/>
    <w:rsid w:val="003D1E10"/>
    <w:rsid w:val="003D1EE8"/>
    <w:rsid w:val="003D1FBA"/>
    <w:rsid w:val="003D26A1"/>
    <w:rsid w:val="003D297B"/>
    <w:rsid w:val="003D2A83"/>
    <w:rsid w:val="003D2D02"/>
    <w:rsid w:val="003D2EEB"/>
    <w:rsid w:val="003D3119"/>
    <w:rsid w:val="003D3401"/>
    <w:rsid w:val="003D3A51"/>
    <w:rsid w:val="003D3E30"/>
    <w:rsid w:val="003D411A"/>
    <w:rsid w:val="003D4269"/>
    <w:rsid w:val="003D429E"/>
    <w:rsid w:val="003D4CED"/>
    <w:rsid w:val="003D4E99"/>
    <w:rsid w:val="003D5089"/>
    <w:rsid w:val="003D52D6"/>
    <w:rsid w:val="003D547B"/>
    <w:rsid w:val="003D5716"/>
    <w:rsid w:val="003D577D"/>
    <w:rsid w:val="003D5C61"/>
    <w:rsid w:val="003D5DE9"/>
    <w:rsid w:val="003D5E8B"/>
    <w:rsid w:val="003D5F40"/>
    <w:rsid w:val="003D5FD4"/>
    <w:rsid w:val="003D6107"/>
    <w:rsid w:val="003D6144"/>
    <w:rsid w:val="003D62E8"/>
    <w:rsid w:val="003D684A"/>
    <w:rsid w:val="003D6C44"/>
    <w:rsid w:val="003D771B"/>
    <w:rsid w:val="003D776C"/>
    <w:rsid w:val="003D797D"/>
    <w:rsid w:val="003E04D8"/>
    <w:rsid w:val="003E1092"/>
    <w:rsid w:val="003E1B72"/>
    <w:rsid w:val="003E1D0F"/>
    <w:rsid w:val="003E1EE0"/>
    <w:rsid w:val="003E24C3"/>
    <w:rsid w:val="003E25F0"/>
    <w:rsid w:val="003E27A4"/>
    <w:rsid w:val="003E2D06"/>
    <w:rsid w:val="003E3C2A"/>
    <w:rsid w:val="003E3CDA"/>
    <w:rsid w:val="003E3D70"/>
    <w:rsid w:val="003E4B57"/>
    <w:rsid w:val="003E4D1E"/>
    <w:rsid w:val="003E4E36"/>
    <w:rsid w:val="003E4F66"/>
    <w:rsid w:val="003E55C2"/>
    <w:rsid w:val="003E5A5C"/>
    <w:rsid w:val="003E5FC4"/>
    <w:rsid w:val="003E6012"/>
    <w:rsid w:val="003E6018"/>
    <w:rsid w:val="003E6745"/>
    <w:rsid w:val="003E72C2"/>
    <w:rsid w:val="003E7769"/>
    <w:rsid w:val="003F02E9"/>
    <w:rsid w:val="003F060F"/>
    <w:rsid w:val="003F0A55"/>
    <w:rsid w:val="003F0E63"/>
    <w:rsid w:val="003F15CB"/>
    <w:rsid w:val="003F16AE"/>
    <w:rsid w:val="003F1759"/>
    <w:rsid w:val="003F1790"/>
    <w:rsid w:val="003F18B6"/>
    <w:rsid w:val="003F1A24"/>
    <w:rsid w:val="003F1B31"/>
    <w:rsid w:val="003F1BA6"/>
    <w:rsid w:val="003F1E46"/>
    <w:rsid w:val="003F1F44"/>
    <w:rsid w:val="003F2628"/>
    <w:rsid w:val="003F268F"/>
    <w:rsid w:val="003F2D68"/>
    <w:rsid w:val="003F301F"/>
    <w:rsid w:val="003F316C"/>
    <w:rsid w:val="003F32AD"/>
    <w:rsid w:val="003F3D47"/>
    <w:rsid w:val="003F401D"/>
    <w:rsid w:val="003F4810"/>
    <w:rsid w:val="003F493F"/>
    <w:rsid w:val="003F50E0"/>
    <w:rsid w:val="003F5166"/>
    <w:rsid w:val="003F5206"/>
    <w:rsid w:val="003F524E"/>
    <w:rsid w:val="003F5947"/>
    <w:rsid w:val="003F59E2"/>
    <w:rsid w:val="003F5FDF"/>
    <w:rsid w:val="003F61FF"/>
    <w:rsid w:val="003F6643"/>
    <w:rsid w:val="003F6BE9"/>
    <w:rsid w:val="003F6D3E"/>
    <w:rsid w:val="003F6D9C"/>
    <w:rsid w:val="003F71BD"/>
    <w:rsid w:val="003F7208"/>
    <w:rsid w:val="003F73AB"/>
    <w:rsid w:val="003F7B08"/>
    <w:rsid w:val="0040035A"/>
    <w:rsid w:val="0040038A"/>
    <w:rsid w:val="0040060A"/>
    <w:rsid w:val="004009D2"/>
    <w:rsid w:val="00400BFD"/>
    <w:rsid w:val="00400F5B"/>
    <w:rsid w:val="004017D4"/>
    <w:rsid w:val="00401886"/>
    <w:rsid w:val="00401C23"/>
    <w:rsid w:val="00401D7E"/>
    <w:rsid w:val="00402026"/>
    <w:rsid w:val="00402632"/>
    <w:rsid w:val="00402969"/>
    <w:rsid w:val="0040314A"/>
    <w:rsid w:val="00403219"/>
    <w:rsid w:val="0040366F"/>
    <w:rsid w:val="00403B44"/>
    <w:rsid w:val="00403B99"/>
    <w:rsid w:val="00403F08"/>
    <w:rsid w:val="00404ABA"/>
    <w:rsid w:val="00404B8A"/>
    <w:rsid w:val="00404BFD"/>
    <w:rsid w:val="00405034"/>
    <w:rsid w:val="00405074"/>
    <w:rsid w:val="00405208"/>
    <w:rsid w:val="0040573D"/>
    <w:rsid w:val="00405899"/>
    <w:rsid w:val="00405AE2"/>
    <w:rsid w:val="00405F3A"/>
    <w:rsid w:val="004068CF"/>
    <w:rsid w:val="00406C3A"/>
    <w:rsid w:val="0040703D"/>
    <w:rsid w:val="004071B3"/>
    <w:rsid w:val="00407362"/>
    <w:rsid w:val="00407805"/>
    <w:rsid w:val="0040790A"/>
    <w:rsid w:val="00407986"/>
    <w:rsid w:val="00407A85"/>
    <w:rsid w:val="00407B06"/>
    <w:rsid w:val="00407CAC"/>
    <w:rsid w:val="00407DDE"/>
    <w:rsid w:val="00410378"/>
    <w:rsid w:val="004108DD"/>
    <w:rsid w:val="004113F0"/>
    <w:rsid w:val="00411536"/>
    <w:rsid w:val="00411B34"/>
    <w:rsid w:val="00411C99"/>
    <w:rsid w:val="004125F3"/>
    <w:rsid w:val="00412850"/>
    <w:rsid w:val="00413844"/>
    <w:rsid w:val="00413929"/>
    <w:rsid w:val="00413B75"/>
    <w:rsid w:val="00413CAC"/>
    <w:rsid w:val="00414060"/>
    <w:rsid w:val="004141CA"/>
    <w:rsid w:val="00414987"/>
    <w:rsid w:val="00415174"/>
    <w:rsid w:val="0041621F"/>
    <w:rsid w:val="004163F5"/>
    <w:rsid w:val="0041654E"/>
    <w:rsid w:val="00416D85"/>
    <w:rsid w:val="00416EDE"/>
    <w:rsid w:val="004177F6"/>
    <w:rsid w:val="00417823"/>
    <w:rsid w:val="00417943"/>
    <w:rsid w:val="0042010C"/>
    <w:rsid w:val="00420676"/>
    <w:rsid w:val="004210C6"/>
    <w:rsid w:val="004216A6"/>
    <w:rsid w:val="00421850"/>
    <w:rsid w:val="00422142"/>
    <w:rsid w:val="0042218D"/>
    <w:rsid w:val="004229AE"/>
    <w:rsid w:val="00422A14"/>
    <w:rsid w:val="00422F2D"/>
    <w:rsid w:val="00422FC1"/>
    <w:rsid w:val="0042332F"/>
    <w:rsid w:val="00423B21"/>
    <w:rsid w:val="00424721"/>
    <w:rsid w:val="00424C46"/>
    <w:rsid w:val="00425153"/>
    <w:rsid w:val="00425303"/>
    <w:rsid w:val="00425361"/>
    <w:rsid w:val="00425606"/>
    <w:rsid w:val="00426310"/>
    <w:rsid w:val="004269FA"/>
    <w:rsid w:val="004274C6"/>
    <w:rsid w:val="00427864"/>
    <w:rsid w:val="00430184"/>
    <w:rsid w:val="004301EA"/>
    <w:rsid w:val="00430A65"/>
    <w:rsid w:val="00430E31"/>
    <w:rsid w:val="00431074"/>
    <w:rsid w:val="00431920"/>
    <w:rsid w:val="00431B17"/>
    <w:rsid w:val="00431C6F"/>
    <w:rsid w:val="00431F9D"/>
    <w:rsid w:val="004324D3"/>
    <w:rsid w:val="00432637"/>
    <w:rsid w:val="00432CB9"/>
    <w:rsid w:val="004351FF"/>
    <w:rsid w:val="00435361"/>
    <w:rsid w:val="00435C52"/>
    <w:rsid w:val="00435D7A"/>
    <w:rsid w:val="00435DB7"/>
    <w:rsid w:val="0043672B"/>
    <w:rsid w:val="00436EB2"/>
    <w:rsid w:val="0043760A"/>
    <w:rsid w:val="004377E9"/>
    <w:rsid w:val="00437B86"/>
    <w:rsid w:val="0044095A"/>
    <w:rsid w:val="00441000"/>
    <w:rsid w:val="0044159D"/>
    <w:rsid w:val="00441880"/>
    <w:rsid w:val="0044227C"/>
    <w:rsid w:val="00442936"/>
    <w:rsid w:val="0044297C"/>
    <w:rsid w:val="00442BD5"/>
    <w:rsid w:val="00442CC6"/>
    <w:rsid w:val="00442DA6"/>
    <w:rsid w:val="00442E6B"/>
    <w:rsid w:val="004438F4"/>
    <w:rsid w:val="00443D83"/>
    <w:rsid w:val="00443F44"/>
    <w:rsid w:val="0044447D"/>
    <w:rsid w:val="00444675"/>
    <w:rsid w:val="00444D42"/>
    <w:rsid w:val="0044580E"/>
    <w:rsid w:val="00445B8B"/>
    <w:rsid w:val="0044614E"/>
    <w:rsid w:val="004464A6"/>
    <w:rsid w:val="0044665B"/>
    <w:rsid w:val="004467BC"/>
    <w:rsid w:val="004469BF"/>
    <w:rsid w:val="00446DB4"/>
    <w:rsid w:val="00446E31"/>
    <w:rsid w:val="00447255"/>
    <w:rsid w:val="00447423"/>
    <w:rsid w:val="0044748A"/>
    <w:rsid w:val="004476BB"/>
    <w:rsid w:val="00447CAA"/>
    <w:rsid w:val="00447CD1"/>
    <w:rsid w:val="0045041A"/>
    <w:rsid w:val="0045061A"/>
    <w:rsid w:val="00450808"/>
    <w:rsid w:val="00450C97"/>
    <w:rsid w:val="00450D9C"/>
    <w:rsid w:val="004512AE"/>
    <w:rsid w:val="00451515"/>
    <w:rsid w:val="00451D89"/>
    <w:rsid w:val="0045205C"/>
    <w:rsid w:val="00452412"/>
    <w:rsid w:val="00452AA3"/>
    <w:rsid w:val="00452ADD"/>
    <w:rsid w:val="00452C44"/>
    <w:rsid w:val="004531EC"/>
    <w:rsid w:val="004536CB"/>
    <w:rsid w:val="00453DDF"/>
    <w:rsid w:val="00453E76"/>
    <w:rsid w:val="00454294"/>
    <w:rsid w:val="00454BE7"/>
    <w:rsid w:val="00455065"/>
    <w:rsid w:val="00455AF0"/>
    <w:rsid w:val="0045610B"/>
    <w:rsid w:val="004562D3"/>
    <w:rsid w:val="00456AD2"/>
    <w:rsid w:val="00456D04"/>
    <w:rsid w:val="0045762D"/>
    <w:rsid w:val="004576AC"/>
    <w:rsid w:val="00460539"/>
    <w:rsid w:val="00460ACB"/>
    <w:rsid w:val="004614AE"/>
    <w:rsid w:val="004621BC"/>
    <w:rsid w:val="00462A46"/>
    <w:rsid w:val="004647F1"/>
    <w:rsid w:val="00465516"/>
    <w:rsid w:val="004657A8"/>
    <w:rsid w:val="00465C0E"/>
    <w:rsid w:val="00465C97"/>
    <w:rsid w:val="00466C7D"/>
    <w:rsid w:val="00467BF1"/>
    <w:rsid w:val="00467DCA"/>
    <w:rsid w:val="00467E7A"/>
    <w:rsid w:val="00470C18"/>
    <w:rsid w:val="00470EFE"/>
    <w:rsid w:val="00471152"/>
    <w:rsid w:val="00471303"/>
    <w:rsid w:val="00471562"/>
    <w:rsid w:val="0047156F"/>
    <w:rsid w:val="00471A01"/>
    <w:rsid w:val="00471C77"/>
    <w:rsid w:val="004720A2"/>
    <w:rsid w:val="00472691"/>
    <w:rsid w:val="00472B00"/>
    <w:rsid w:val="00472F1F"/>
    <w:rsid w:val="00472FBC"/>
    <w:rsid w:val="00473943"/>
    <w:rsid w:val="00473C1B"/>
    <w:rsid w:val="00473F5B"/>
    <w:rsid w:val="0047434C"/>
    <w:rsid w:val="00474431"/>
    <w:rsid w:val="004751DC"/>
    <w:rsid w:val="00475468"/>
    <w:rsid w:val="0047561B"/>
    <w:rsid w:val="00475E59"/>
    <w:rsid w:val="004767C9"/>
    <w:rsid w:val="00476BB9"/>
    <w:rsid w:val="00477121"/>
    <w:rsid w:val="004803E9"/>
    <w:rsid w:val="0048103E"/>
    <w:rsid w:val="00481159"/>
    <w:rsid w:val="0048121D"/>
    <w:rsid w:val="00481418"/>
    <w:rsid w:val="0048154B"/>
    <w:rsid w:val="00481AA7"/>
    <w:rsid w:val="0048228F"/>
    <w:rsid w:val="004822C3"/>
    <w:rsid w:val="004824C2"/>
    <w:rsid w:val="0048251C"/>
    <w:rsid w:val="00482870"/>
    <w:rsid w:val="00482981"/>
    <w:rsid w:val="00482DEC"/>
    <w:rsid w:val="00482F6A"/>
    <w:rsid w:val="00483EC0"/>
    <w:rsid w:val="00483F4D"/>
    <w:rsid w:val="00483FA8"/>
    <w:rsid w:val="00484541"/>
    <w:rsid w:val="00484646"/>
    <w:rsid w:val="0048482D"/>
    <w:rsid w:val="004849DB"/>
    <w:rsid w:val="00486052"/>
    <w:rsid w:val="00486293"/>
    <w:rsid w:val="00486603"/>
    <w:rsid w:val="004867C3"/>
    <w:rsid w:val="00486800"/>
    <w:rsid w:val="00486817"/>
    <w:rsid w:val="0048736C"/>
    <w:rsid w:val="00487631"/>
    <w:rsid w:val="004877EC"/>
    <w:rsid w:val="00487EE1"/>
    <w:rsid w:val="004901EE"/>
    <w:rsid w:val="0049050B"/>
    <w:rsid w:val="00490C03"/>
    <w:rsid w:val="00490D7F"/>
    <w:rsid w:val="00490FE1"/>
    <w:rsid w:val="00491553"/>
    <w:rsid w:val="00491573"/>
    <w:rsid w:val="00492165"/>
    <w:rsid w:val="00492A8A"/>
    <w:rsid w:val="004936E8"/>
    <w:rsid w:val="00493BBC"/>
    <w:rsid w:val="00493FE4"/>
    <w:rsid w:val="00494D1C"/>
    <w:rsid w:val="00494E74"/>
    <w:rsid w:val="00495826"/>
    <w:rsid w:val="00495DFB"/>
    <w:rsid w:val="00496304"/>
    <w:rsid w:val="00496FCF"/>
    <w:rsid w:val="00497F60"/>
    <w:rsid w:val="004A0183"/>
    <w:rsid w:val="004A07E0"/>
    <w:rsid w:val="004A0E7F"/>
    <w:rsid w:val="004A111A"/>
    <w:rsid w:val="004A1142"/>
    <w:rsid w:val="004A13B9"/>
    <w:rsid w:val="004A146C"/>
    <w:rsid w:val="004A16F7"/>
    <w:rsid w:val="004A1737"/>
    <w:rsid w:val="004A17F3"/>
    <w:rsid w:val="004A1A81"/>
    <w:rsid w:val="004A2325"/>
    <w:rsid w:val="004A28E4"/>
    <w:rsid w:val="004A2C25"/>
    <w:rsid w:val="004A3081"/>
    <w:rsid w:val="004A33DE"/>
    <w:rsid w:val="004A371D"/>
    <w:rsid w:val="004A3EBF"/>
    <w:rsid w:val="004A4841"/>
    <w:rsid w:val="004A4BD5"/>
    <w:rsid w:val="004A553F"/>
    <w:rsid w:val="004A5AE9"/>
    <w:rsid w:val="004A5C19"/>
    <w:rsid w:val="004A5D62"/>
    <w:rsid w:val="004A6E65"/>
    <w:rsid w:val="004A6ECF"/>
    <w:rsid w:val="004A727B"/>
    <w:rsid w:val="004A742E"/>
    <w:rsid w:val="004A74D9"/>
    <w:rsid w:val="004A79F6"/>
    <w:rsid w:val="004A7B29"/>
    <w:rsid w:val="004A7DA9"/>
    <w:rsid w:val="004A7DDE"/>
    <w:rsid w:val="004B0148"/>
    <w:rsid w:val="004B0987"/>
    <w:rsid w:val="004B09E4"/>
    <w:rsid w:val="004B0ED7"/>
    <w:rsid w:val="004B16F2"/>
    <w:rsid w:val="004B16F7"/>
    <w:rsid w:val="004B1D68"/>
    <w:rsid w:val="004B240D"/>
    <w:rsid w:val="004B270C"/>
    <w:rsid w:val="004B3164"/>
    <w:rsid w:val="004B363C"/>
    <w:rsid w:val="004B38E2"/>
    <w:rsid w:val="004B3927"/>
    <w:rsid w:val="004B3C77"/>
    <w:rsid w:val="004B40CF"/>
    <w:rsid w:val="004B4265"/>
    <w:rsid w:val="004B4835"/>
    <w:rsid w:val="004B4CD0"/>
    <w:rsid w:val="004B5003"/>
    <w:rsid w:val="004B5D26"/>
    <w:rsid w:val="004B5D47"/>
    <w:rsid w:val="004B5DE2"/>
    <w:rsid w:val="004B6BDB"/>
    <w:rsid w:val="004B7576"/>
    <w:rsid w:val="004C073B"/>
    <w:rsid w:val="004C09AE"/>
    <w:rsid w:val="004C0DAA"/>
    <w:rsid w:val="004C172D"/>
    <w:rsid w:val="004C19A6"/>
    <w:rsid w:val="004C1DC2"/>
    <w:rsid w:val="004C1E46"/>
    <w:rsid w:val="004C24E0"/>
    <w:rsid w:val="004C3248"/>
    <w:rsid w:val="004C3441"/>
    <w:rsid w:val="004C3CFD"/>
    <w:rsid w:val="004C4B50"/>
    <w:rsid w:val="004C4F0F"/>
    <w:rsid w:val="004C4FBB"/>
    <w:rsid w:val="004C54AD"/>
    <w:rsid w:val="004C55C6"/>
    <w:rsid w:val="004C55CD"/>
    <w:rsid w:val="004C6134"/>
    <w:rsid w:val="004C65A4"/>
    <w:rsid w:val="004C6A34"/>
    <w:rsid w:val="004C6ABA"/>
    <w:rsid w:val="004C6B32"/>
    <w:rsid w:val="004C759E"/>
    <w:rsid w:val="004C75B1"/>
    <w:rsid w:val="004C75E3"/>
    <w:rsid w:val="004C7967"/>
    <w:rsid w:val="004D003D"/>
    <w:rsid w:val="004D09AC"/>
    <w:rsid w:val="004D0B27"/>
    <w:rsid w:val="004D0DF2"/>
    <w:rsid w:val="004D131E"/>
    <w:rsid w:val="004D1469"/>
    <w:rsid w:val="004D16D6"/>
    <w:rsid w:val="004D17A2"/>
    <w:rsid w:val="004D19C4"/>
    <w:rsid w:val="004D19F2"/>
    <w:rsid w:val="004D23C5"/>
    <w:rsid w:val="004D24F3"/>
    <w:rsid w:val="004D28E5"/>
    <w:rsid w:val="004D28EB"/>
    <w:rsid w:val="004D297B"/>
    <w:rsid w:val="004D2E42"/>
    <w:rsid w:val="004D3282"/>
    <w:rsid w:val="004D3DB9"/>
    <w:rsid w:val="004D40D1"/>
    <w:rsid w:val="004D5006"/>
    <w:rsid w:val="004D551F"/>
    <w:rsid w:val="004D56FF"/>
    <w:rsid w:val="004D62E6"/>
    <w:rsid w:val="004D68AF"/>
    <w:rsid w:val="004D7177"/>
    <w:rsid w:val="004D7295"/>
    <w:rsid w:val="004D746B"/>
    <w:rsid w:val="004D7B74"/>
    <w:rsid w:val="004D7D5A"/>
    <w:rsid w:val="004E0A7C"/>
    <w:rsid w:val="004E0FE7"/>
    <w:rsid w:val="004E14DF"/>
    <w:rsid w:val="004E18A6"/>
    <w:rsid w:val="004E1912"/>
    <w:rsid w:val="004E1EC3"/>
    <w:rsid w:val="004E1F0F"/>
    <w:rsid w:val="004E2413"/>
    <w:rsid w:val="004E2489"/>
    <w:rsid w:val="004E31D3"/>
    <w:rsid w:val="004E3413"/>
    <w:rsid w:val="004E39C1"/>
    <w:rsid w:val="004E3FC0"/>
    <w:rsid w:val="004E4690"/>
    <w:rsid w:val="004E4AD0"/>
    <w:rsid w:val="004E4F8D"/>
    <w:rsid w:val="004E5998"/>
    <w:rsid w:val="004E6673"/>
    <w:rsid w:val="004E67C6"/>
    <w:rsid w:val="004E6B17"/>
    <w:rsid w:val="004E6C09"/>
    <w:rsid w:val="004E6E89"/>
    <w:rsid w:val="004E7156"/>
    <w:rsid w:val="004E73A7"/>
    <w:rsid w:val="004E7777"/>
    <w:rsid w:val="004E7BF7"/>
    <w:rsid w:val="004F01B7"/>
    <w:rsid w:val="004F0704"/>
    <w:rsid w:val="004F0CDB"/>
    <w:rsid w:val="004F138D"/>
    <w:rsid w:val="004F20FE"/>
    <w:rsid w:val="004F29B0"/>
    <w:rsid w:val="004F3090"/>
    <w:rsid w:val="004F4037"/>
    <w:rsid w:val="004F4C7A"/>
    <w:rsid w:val="004F4C9D"/>
    <w:rsid w:val="004F54C4"/>
    <w:rsid w:val="004F60C0"/>
    <w:rsid w:val="004F63A8"/>
    <w:rsid w:val="004F6562"/>
    <w:rsid w:val="004F6966"/>
    <w:rsid w:val="004F6BDF"/>
    <w:rsid w:val="004F6FD6"/>
    <w:rsid w:val="004F7A9B"/>
    <w:rsid w:val="004F7FA1"/>
    <w:rsid w:val="00500380"/>
    <w:rsid w:val="005014BA"/>
    <w:rsid w:val="00501734"/>
    <w:rsid w:val="00501E76"/>
    <w:rsid w:val="00502F93"/>
    <w:rsid w:val="0050300B"/>
    <w:rsid w:val="0050368E"/>
    <w:rsid w:val="0050408C"/>
    <w:rsid w:val="00504409"/>
    <w:rsid w:val="0050465F"/>
    <w:rsid w:val="0050473B"/>
    <w:rsid w:val="00504777"/>
    <w:rsid w:val="00504E88"/>
    <w:rsid w:val="00505528"/>
    <w:rsid w:val="005055DC"/>
    <w:rsid w:val="00505609"/>
    <w:rsid w:val="00505AD2"/>
    <w:rsid w:val="00506226"/>
    <w:rsid w:val="00506C7D"/>
    <w:rsid w:val="0050722B"/>
    <w:rsid w:val="005074EA"/>
    <w:rsid w:val="00507AB0"/>
    <w:rsid w:val="00510C28"/>
    <w:rsid w:val="0051104F"/>
    <w:rsid w:val="0051178E"/>
    <w:rsid w:val="005117DA"/>
    <w:rsid w:val="005118FA"/>
    <w:rsid w:val="00511A11"/>
    <w:rsid w:val="00511B8E"/>
    <w:rsid w:val="00511C42"/>
    <w:rsid w:val="005121EB"/>
    <w:rsid w:val="0051252F"/>
    <w:rsid w:val="0051283A"/>
    <w:rsid w:val="005129F0"/>
    <w:rsid w:val="00512E57"/>
    <w:rsid w:val="00513107"/>
    <w:rsid w:val="00513729"/>
    <w:rsid w:val="005137E2"/>
    <w:rsid w:val="00513955"/>
    <w:rsid w:val="00513B05"/>
    <w:rsid w:val="00513E7B"/>
    <w:rsid w:val="00514289"/>
    <w:rsid w:val="005143B9"/>
    <w:rsid w:val="0051445C"/>
    <w:rsid w:val="00514761"/>
    <w:rsid w:val="00514979"/>
    <w:rsid w:val="00514ED6"/>
    <w:rsid w:val="0051516F"/>
    <w:rsid w:val="00515452"/>
    <w:rsid w:val="00515D45"/>
    <w:rsid w:val="00515E80"/>
    <w:rsid w:val="00515F5C"/>
    <w:rsid w:val="005160FC"/>
    <w:rsid w:val="00516472"/>
    <w:rsid w:val="005169A0"/>
    <w:rsid w:val="00516FFB"/>
    <w:rsid w:val="00517213"/>
    <w:rsid w:val="0051736E"/>
    <w:rsid w:val="00517778"/>
    <w:rsid w:val="005177B3"/>
    <w:rsid w:val="00517B54"/>
    <w:rsid w:val="00517F94"/>
    <w:rsid w:val="00520764"/>
    <w:rsid w:val="00520D54"/>
    <w:rsid w:val="005213AB"/>
    <w:rsid w:val="00521996"/>
    <w:rsid w:val="00521CF5"/>
    <w:rsid w:val="00521D0F"/>
    <w:rsid w:val="005222CF"/>
    <w:rsid w:val="00522393"/>
    <w:rsid w:val="005226C7"/>
    <w:rsid w:val="00523687"/>
    <w:rsid w:val="0052375B"/>
    <w:rsid w:val="00524E35"/>
    <w:rsid w:val="005250E4"/>
    <w:rsid w:val="005256AE"/>
    <w:rsid w:val="00525FC9"/>
    <w:rsid w:val="005261F1"/>
    <w:rsid w:val="005265F2"/>
    <w:rsid w:val="00526911"/>
    <w:rsid w:val="00526D9E"/>
    <w:rsid w:val="00526EA9"/>
    <w:rsid w:val="00527028"/>
    <w:rsid w:val="00527B75"/>
    <w:rsid w:val="0053012A"/>
    <w:rsid w:val="005301BE"/>
    <w:rsid w:val="00530205"/>
    <w:rsid w:val="0053075D"/>
    <w:rsid w:val="00530996"/>
    <w:rsid w:val="00530DFD"/>
    <w:rsid w:val="00531138"/>
    <w:rsid w:val="0053139E"/>
    <w:rsid w:val="005314AC"/>
    <w:rsid w:val="005317BF"/>
    <w:rsid w:val="00531871"/>
    <w:rsid w:val="00531C7D"/>
    <w:rsid w:val="00532E99"/>
    <w:rsid w:val="0053397E"/>
    <w:rsid w:val="0053399B"/>
    <w:rsid w:val="00533A5A"/>
    <w:rsid w:val="00533D8E"/>
    <w:rsid w:val="005341E0"/>
    <w:rsid w:val="0053434F"/>
    <w:rsid w:val="00534ADB"/>
    <w:rsid w:val="005351DE"/>
    <w:rsid w:val="0053572F"/>
    <w:rsid w:val="00535732"/>
    <w:rsid w:val="005357ED"/>
    <w:rsid w:val="00536876"/>
    <w:rsid w:val="00536D2A"/>
    <w:rsid w:val="00536E14"/>
    <w:rsid w:val="00536F43"/>
    <w:rsid w:val="00537B00"/>
    <w:rsid w:val="00537E2A"/>
    <w:rsid w:val="00537E2F"/>
    <w:rsid w:val="00540164"/>
    <w:rsid w:val="00540A78"/>
    <w:rsid w:val="00540CF5"/>
    <w:rsid w:val="00541104"/>
    <w:rsid w:val="0054159D"/>
    <w:rsid w:val="00541F2E"/>
    <w:rsid w:val="005421E7"/>
    <w:rsid w:val="00542B56"/>
    <w:rsid w:val="00542C7C"/>
    <w:rsid w:val="00543255"/>
    <w:rsid w:val="0054328A"/>
    <w:rsid w:val="00543A89"/>
    <w:rsid w:val="00543D46"/>
    <w:rsid w:val="00543E3D"/>
    <w:rsid w:val="0054513E"/>
    <w:rsid w:val="00545618"/>
    <w:rsid w:val="005466F6"/>
    <w:rsid w:val="00547550"/>
    <w:rsid w:val="005479C3"/>
    <w:rsid w:val="00547ACE"/>
    <w:rsid w:val="00550258"/>
    <w:rsid w:val="005507E0"/>
    <w:rsid w:val="00550F17"/>
    <w:rsid w:val="00551CA9"/>
    <w:rsid w:val="00551D4D"/>
    <w:rsid w:val="005527F6"/>
    <w:rsid w:val="005529A2"/>
    <w:rsid w:val="00552A00"/>
    <w:rsid w:val="00552CFB"/>
    <w:rsid w:val="00552DF4"/>
    <w:rsid w:val="00554F03"/>
    <w:rsid w:val="0055512F"/>
    <w:rsid w:val="005551DA"/>
    <w:rsid w:val="005558F3"/>
    <w:rsid w:val="00555E2B"/>
    <w:rsid w:val="005563A6"/>
    <w:rsid w:val="005563D8"/>
    <w:rsid w:val="0055660B"/>
    <w:rsid w:val="00556665"/>
    <w:rsid w:val="00556BE8"/>
    <w:rsid w:val="00556D8C"/>
    <w:rsid w:val="00556F5B"/>
    <w:rsid w:val="005573D7"/>
    <w:rsid w:val="0056066A"/>
    <w:rsid w:val="00560C88"/>
    <w:rsid w:val="00561259"/>
    <w:rsid w:val="0056182F"/>
    <w:rsid w:val="0056205A"/>
    <w:rsid w:val="005621D7"/>
    <w:rsid w:val="005623E0"/>
    <w:rsid w:val="00562B78"/>
    <w:rsid w:val="00562BE0"/>
    <w:rsid w:val="0056336C"/>
    <w:rsid w:val="00563EE1"/>
    <w:rsid w:val="00564BC8"/>
    <w:rsid w:val="00564D2E"/>
    <w:rsid w:val="00564E8D"/>
    <w:rsid w:val="00565825"/>
    <w:rsid w:val="00565AFA"/>
    <w:rsid w:val="00565C6A"/>
    <w:rsid w:val="00566137"/>
    <w:rsid w:val="005661DB"/>
    <w:rsid w:val="00566271"/>
    <w:rsid w:val="005666EB"/>
    <w:rsid w:val="00566AD0"/>
    <w:rsid w:val="00566D87"/>
    <w:rsid w:val="00566DAF"/>
    <w:rsid w:val="005700BF"/>
    <w:rsid w:val="005701B2"/>
    <w:rsid w:val="00570374"/>
    <w:rsid w:val="00570782"/>
    <w:rsid w:val="00571052"/>
    <w:rsid w:val="00571353"/>
    <w:rsid w:val="0057148F"/>
    <w:rsid w:val="005718C1"/>
    <w:rsid w:val="00571B2B"/>
    <w:rsid w:val="005721D0"/>
    <w:rsid w:val="00572915"/>
    <w:rsid w:val="0057292F"/>
    <w:rsid w:val="00572E7C"/>
    <w:rsid w:val="00572FB8"/>
    <w:rsid w:val="0057358D"/>
    <w:rsid w:val="00573C4E"/>
    <w:rsid w:val="00574A87"/>
    <w:rsid w:val="0057500B"/>
    <w:rsid w:val="00575012"/>
    <w:rsid w:val="005754B4"/>
    <w:rsid w:val="00575574"/>
    <w:rsid w:val="005759B6"/>
    <w:rsid w:val="00576831"/>
    <w:rsid w:val="00576C2A"/>
    <w:rsid w:val="005776D1"/>
    <w:rsid w:val="0058049D"/>
    <w:rsid w:val="00581087"/>
    <w:rsid w:val="005818DC"/>
    <w:rsid w:val="00581941"/>
    <w:rsid w:val="00581EEF"/>
    <w:rsid w:val="00582100"/>
    <w:rsid w:val="00582AD9"/>
    <w:rsid w:val="00583795"/>
    <w:rsid w:val="005838DB"/>
    <w:rsid w:val="00583B3E"/>
    <w:rsid w:val="00583B82"/>
    <w:rsid w:val="00584034"/>
    <w:rsid w:val="00584287"/>
    <w:rsid w:val="0058454B"/>
    <w:rsid w:val="005847AB"/>
    <w:rsid w:val="00584983"/>
    <w:rsid w:val="00584FA6"/>
    <w:rsid w:val="00584FC6"/>
    <w:rsid w:val="00585582"/>
    <w:rsid w:val="00585B59"/>
    <w:rsid w:val="00585F90"/>
    <w:rsid w:val="005861D1"/>
    <w:rsid w:val="00586321"/>
    <w:rsid w:val="005866E5"/>
    <w:rsid w:val="00586C5B"/>
    <w:rsid w:val="00586D8F"/>
    <w:rsid w:val="0058705B"/>
    <w:rsid w:val="00587583"/>
    <w:rsid w:val="00587C0D"/>
    <w:rsid w:val="00587F6A"/>
    <w:rsid w:val="00590010"/>
    <w:rsid w:val="0059062D"/>
    <w:rsid w:val="0059089D"/>
    <w:rsid w:val="005909D8"/>
    <w:rsid w:val="00590D9E"/>
    <w:rsid w:val="00591ED3"/>
    <w:rsid w:val="00593BBB"/>
    <w:rsid w:val="00594705"/>
    <w:rsid w:val="005949E2"/>
    <w:rsid w:val="00594B8B"/>
    <w:rsid w:val="00594BDA"/>
    <w:rsid w:val="0059508E"/>
    <w:rsid w:val="0059530E"/>
    <w:rsid w:val="0059535D"/>
    <w:rsid w:val="00595541"/>
    <w:rsid w:val="0059598E"/>
    <w:rsid w:val="0059601A"/>
    <w:rsid w:val="0059618D"/>
    <w:rsid w:val="00596474"/>
    <w:rsid w:val="00597CC4"/>
    <w:rsid w:val="005A03E4"/>
    <w:rsid w:val="005A0D62"/>
    <w:rsid w:val="005A1F79"/>
    <w:rsid w:val="005A200B"/>
    <w:rsid w:val="005A28FE"/>
    <w:rsid w:val="005A2EB3"/>
    <w:rsid w:val="005A38F4"/>
    <w:rsid w:val="005A4593"/>
    <w:rsid w:val="005A50BE"/>
    <w:rsid w:val="005A52AB"/>
    <w:rsid w:val="005A57A5"/>
    <w:rsid w:val="005A5C2E"/>
    <w:rsid w:val="005A5EA9"/>
    <w:rsid w:val="005A61A3"/>
    <w:rsid w:val="005A688A"/>
    <w:rsid w:val="005A6CD6"/>
    <w:rsid w:val="005A6DC0"/>
    <w:rsid w:val="005A7EC9"/>
    <w:rsid w:val="005B0417"/>
    <w:rsid w:val="005B07F8"/>
    <w:rsid w:val="005B0C2C"/>
    <w:rsid w:val="005B1EF4"/>
    <w:rsid w:val="005B2147"/>
    <w:rsid w:val="005B2EA1"/>
    <w:rsid w:val="005B4704"/>
    <w:rsid w:val="005B4BEE"/>
    <w:rsid w:val="005B4D99"/>
    <w:rsid w:val="005B5EED"/>
    <w:rsid w:val="005B71B9"/>
    <w:rsid w:val="005B7340"/>
    <w:rsid w:val="005C026B"/>
    <w:rsid w:val="005C0743"/>
    <w:rsid w:val="005C086F"/>
    <w:rsid w:val="005C0CD6"/>
    <w:rsid w:val="005C14D7"/>
    <w:rsid w:val="005C185E"/>
    <w:rsid w:val="005C18CF"/>
    <w:rsid w:val="005C196C"/>
    <w:rsid w:val="005C1BAE"/>
    <w:rsid w:val="005C2DF5"/>
    <w:rsid w:val="005C32A3"/>
    <w:rsid w:val="005C4475"/>
    <w:rsid w:val="005C455B"/>
    <w:rsid w:val="005C53AE"/>
    <w:rsid w:val="005C58C6"/>
    <w:rsid w:val="005C58E2"/>
    <w:rsid w:val="005C61E3"/>
    <w:rsid w:val="005C6531"/>
    <w:rsid w:val="005C687D"/>
    <w:rsid w:val="005C6B42"/>
    <w:rsid w:val="005C7053"/>
    <w:rsid w:val="005C76F8"/>
    <w:rsid w:val="005C7F35"/>
    <w:rsid w:val="005D08C5"/>
    <w:rsid w:val="005D09CD"/>
    <w:rsid w:val="005D0B12"/>
    <w:rsid w:val="005D10E7"/>
    <w:rsid w:val="005D1181"/>
    <w:rsid w:val="005D129F"/>
    <w:rsid w:val="005D144D"/>
    <w:rsid w:val="005D152E"/>
    <w:rsid w:val="005D185C"/>
    <w:rsid w:val="005D1AE8"/>
    <w:rsid w:val="005D1B4B"/>
    <w:rsid w:val="005D1EFA"/>
    <w:rsid w:val="005D1F79"/>
    <w:rsid w:val="005D2D50"/>
    <w:rsid w:val="005D3049"/>
    <w:rsid w:val="005D3CDC"/>
    <w:rsid w:val="005D3F3C"/>
    <w:rsid w:val="005D42BB"/>
    <w:rsid w:val="005D435D"/>
    <w:rsid w:val="005D43BC"/>
    <w:rsid w:val="005D4544"/>
    <w:rsid w:val="005D4881"/>
    <w:rsid w:val="005D4B4A"/>
    <w:rsid w:val="005D4DA6"/>
    <w:rsid w:val="005D53FF"/>
    <w:rsid w:val="005D5D0E"/>
    <w:rsid w:val="005D61AA"/>
    <w:rsid w:val="005D62F5"/>
    <w:rsid w:val="005D6967"/>
    <w:rsid w:val="005D6A01"/>
    <w:rsid w:val="005D7187"/>
    <w:rsid w:val="005D719B"/>
    <w:rsid w:val="005D7457"/>
    <w:rsid w:val="005E008C"/>
    <w:rsid w:val="005E0653"/>
    <w:rsid w:val="005E06EC"/>
    <w:rsid w:val="005E0894"/>
    <w:rsid w:val="005E09A3"/>
    <w:rsid w:val="005E1165"/>
    <w:rsid w:val="005E1221"/>
    <w:rsid w:val="005E177A"/>
    <w:rsid w:val="005E3A3E"/>
    <w:rsid w:val="005E3BC9"/>
    <w:rsid w:val="005E4057"/>
    <w:rsid w:val="005E41F2"/>
    <w:rsid w:val="005E4742"/>
    <w:rsid w:val="005E53E9"/>
    <w:rsid w:val="005E55E0"/>
    <w:rsid w:val="005E5BC6"/>
    <w:rsid w:val="005E5C6F"/>
    <w:rsid w:val="005E5F69"/>
    <w:rsid w:val="005E6045"/>
    <w:rsid w:val="005E61C5"/>
    <w:rsid w:val="005E6238"/>
    <w:rsid w:val="005E62EE"/>
    <w:rsid w:val="005E63DB"/>
    <w:rsid w:val="005E6CEE"/>
    <w:rsid w:val="005E6EB7"/>
    <w:rsid w:val="005E7020"/>
    <w:rsid w:val="005E707B"/>
    <w:rsid w:val="005E724A"/>
    <w:rsid w:val="005E7637"/>
    <w:rsid w:val="005E774D"/>
    <w:rsid w:val="005F0117"/>
    <w:rsid w:val="005F0A22"/>
    <w:rsid w:val="005F0D22"/>
    <w:rsid w:val="005F106E"/>
    <w:rsid w:val="005F2095"/>
    <w:rsid w:val="005F26CC"/>
    <w:rsid w:val="005F2BB9"/>
    <w:rsid w:val="005F2D20"/>
    <w:rsid w:val="005F2D48"/>
    <w:rsid w:val="005F2D60"/>
    <w:rsid w:val="005F3050"/>
    <w:rsid w:val="005F3286"/>
    <w:rsid w:val="005F3527"/>
    <w:rsid w:val="005F358C"/>
    <w:rsid w:val="005F517D"/>
    <w:rsid w:val="005F5363"/>
    <w:rsid w:val="005F5B9D"/>
    <w:rsid w:val="005F6220"/>
    <w:rsid w:val="005F6442"/>
    <w:rsid w:val="005F673C"/>
    <w:rsid w:val="005F7037"/>
    <w:rsid w:val="005F7EB4"/>
    <w:rsid w:val="00600510"/>
    <w:rsid w:val="006007A6"/>
    <w:rsid w:val="00600D26"/>
    <w:rsid w:val="0060138A"/>
    <w:rsid w:val="00601655"/>
    <w:rsid w:val="00601C14"/>
    <w:rsid w:val="00601DE8"/>
    <w:rsid w:val="006029D0"/>
    <w:rsid w:val="0060310B"/>
    <w:rsid w:val="00603149"/>
    <w:rsid w:val="0060440B"/>
    <w:rsid w:val="00604E00"/>
    <w:rsid w:val="00605803"/>
    <w:rsid w:val="00605D0F"/>
    <w:rsid w:val="0060658B"/>
    <w:rsid w:val="006067BD"/>
    <w:rsid w:val="006068B0"/>
    <w:rsid w:val="00606C1B"/>
    <w:rsid w:val="00606C74"/>
    <w:rsid w:val="00606CD9"/>
    <w:rsid w:val="00606D65"/>
    <w:rsid w:val="00607A84"/>
    <w:rsid w:val="00610184"/>
    <w:rsid w:val="00610479"/>
    <w:rsid w:val="006104E2"/>
    <w:rsid w:val="006105E0"/>
    <w:rsid w:val="006106A3"/>
    <w:rsid w:val="00611885"/>
    <w:rsid w:val="00611BCC"/>
    <w:rsid w:val="006128A6"/>
    <w:rsid w:val="00612C64"/>
    <w:rsid w:val="00612D2D"/>
    <w:rsid w:val="0061353E"/>
    <w:rsid w:val="006135AF"/>
    <w:rsid w:val="006135C9"/>
    <w:rsid w:val="0061380B"/>
    <w:rsid w:val="006146BA"/>
    <w:rsid w:val="0061482D"/>
    <w:rsid w:val="00614B8C"/>
    <w:rsid w:val="00614EB9"/>
    <w:rsid w:val="00614F2A"/>
    <w:rsid w:val="00614FFA"/>
    <w:rsid w:val="00615291"/>
    <w:rsid w:val="00615672"/>
    <w:rsid w:val="00615D02"/>
    <w:rsid w:val="00615E9F"/>
    <w:rsid w:val="0061628E"/>
    <w:rsid w:val="00616569"/>
    <w:rsid w:val="00617239"/>
    <w:rsid w:val="00617DA5"/>
    <w:rsid w:val="00617DA6"/>
    <w:rsid w:val="00617FCA"/>
    <w:rsid w:val="00620631"/>
    <w:rsid w:val="0062098F"/>
    <w:rsid w:val="00620A4E"/>
    <w:rsid w:val="00620B32"/>
    <w:rsid w:val="00620CAC"/>
    <w:rsid w:val="00621F33"/>
    <w:rsid w:val="006227EA"/>
    <w:rsid w:val="00622B88"/>
    <w:rsid w:val="00622C60"/>
    <w:rsid w:val="006230E0"/>
    <w:rsid w:val="006243E0"/>
    <w:rsid w:val="00624A7D"/>
    <w:rsid w:val="00625CA0"/>
    <w:rsid w:val="00626064"/>
    <w:rsid w:val="006264B4"/>
    <w:rsid w:val="00626B92"/>
    <w:rsid w:val="00626CCE"/>
    <w:rsid w:val="00626D72"/>
    <w:rsid w:val="00626F72"/>
    <w:rsid w:val="00627C6F"/>
    <w:rsid w:val="00627D14"/>
    <w:rsid w:val="00627DB4"/>
    <w:rsid w:val="006308E1"/>
    <w:rsid w:val="00630E58"/>
    <w:rsid w:val="0063115D"/>
    <w:rsid w:val="006313AD"/>
    <w:rsid w:val="00631B1A"/>
    <w:rsid w:val="00631BBC"/>
    <w:rsid w:val="00631CCA"/>
    <w:rsid w:val="00632865"/>
    <w:rsid w:val="00632F8A"/>
    <w:rsid w:val="00633231"/>
    <w:rsid w:val="006343D8"/>
    <w:rsid w:val="0063481C"/>
    <w:rsid w:val="00634C98"/>
    <w:rsid w:val="00635FA8"/>
    <w:rsid w:val="00635FEA"/>
    <w:rsid w:val="006363EF"/>
    <w:rsid w:val="006365BB"/>
    <w:rsid w:val="006369E7"/>
    <w:rsid w:val="00636E1F"/>
    <w:rsid w:val="00636FAC"/>
    <w:rsid w:val="006371CF"/>
    <w:rsid w:val="006372EE"/>
    <w:rsid w:val="00637476"/>
    <w:rsid w:val="00637605"/>
    <w:rsid w:val="006379B6"/>
    <w:rsid w:val="00637CD2"/>
    <w:rsid w:val="0064044D"/>
    <w:rsid w:val="006404AF"/>
    <w:rsid w:val="00640AFA"/>
    <w:rsid w:val="00641233"/>
    <w:rsid w:val="00641BC5"/>
    <w:rsid w:val="0064247A"/>
    <w:rsid w:val="00642718"/>
    <w:rsid w:val="0064280A"/>
    <w:rsid w:val="006443D3"/>
    <w:rsid w:val="00644C51"/>
    <w:rsid w:val="00644D03"/>
    <w:rsid w:val="00644F2C"/>
    <w:rsid w:val="00645344"/>
    <w:rsid w:val="00645804"/>
    <w:rsid w:val="00645C8A"/>
    <w:rsid w:val="00645F99"/>
    <w:rsid w:val="006463D9"/>
    <w:rsid w:val="006468F7"/>
    <w:rsid w:val="00646917"/>
    <w:rsid w:val="006473C1"/>
    <w:rsid w:val="006475F3"/>
    <w:rsid w:val="0064763C"/>
    <w:rsid w:val="00647C69"/>
    <w:rsid w:val="00650041"/>
    <w:rsid w:val="0065046B"/>
    <w:rsid w:val="006517B9"/>
    <w:rsid w:val="00651DB3"/>
    <w:rsid w:val="006522B9"/>
    <w:rsid w:val="0065238C"/>
    <w:rsid w:val="006524FC"/>
    <w:rsid w:val="006528A5"/>
    <w:rsid w:val="0065553B"/>
    <w:rsid w:val="006557A8"/>
    <w:rsid w:val="00655A40"/>
    <w:rsid w:val="00655B66"/>
    <w:rsid w:val="00655DA7"/>
    <w:rsid w:val="00656540"/>
    <w:rsid w:val="00656618"/>
    <w:rsid w:val="00656669"/>
    <w:rsid w:val="0065687E"/>
    <w:rsid w:val="00656AB2"/>
    <w:rsid w:val="00657067"/>
    <w:rsid w:val="00660011"/>
    <w:rsid w:val="006601B9"/>
    <w:rsid w:val="006602C9"/>
    <w:rsid w:val="00660385"/>
    <w:rsid w:val="006603CF"/>
    <w:rsid w:val="006606A2"/>
    <w:rsid w:val="006608E7"/>
    <w:rsid w:val="00661334"/>
    <w:rsid w:val="00661BCB"/>
    <w:rsid w:val="006623AC"/>
    <w:rsid w:val="006628F3"/>
    <w:rsid w:val="00663351"/>
    <w:rsid w:val="006642E9"/>
    <w:rsid w:val="00664AD7"/>
    <w:rsid w:val="0066535E"/>
    <w:rsid w:val="006655D8"/>
    <w:rsid w:val="006657F1"/>
    <w:rsid w:val="006661FD"/>
    <w:rsid w:val="00667134"/>
    <w:rsid w:val="00667A19"/>
    <w:rsid w:val="0067001B"/>
    <w:rsid w:val="00670113"/>
    <w:rsid w:val="006702E5"/>
    <w:rsid w:val="006709A8"/>
    <w:rsid w:val="00670CDA"/>
    <w:rsid w:val="00670D04"/>
    <w:rsid w:val="00670FCD"/>
    <w:rsid w:val="00671435"/>
    <w:rsid w:val="00671727"/>
    <w:rsid w:val="00671910"/>
    <w:rsid w:val="006719D4"/>
    <w:rsid w:val="00671DA6"/>
    <w:rsid w:val="00672100"/>
    <w:rsid w:val="00672401"/>
    <w:rsid w:val="006728E8"/>
    <w:rsid w:val="0067290D"/>
    <w:rsid w:val="006729E3"/>
    <w:rsid w:val="00672CC4"/>
    <w:rsid w:val="00672FA6"/>
    <w:rsid w:val="00673375"/>
    <w:rsid w:val="0067354F"/>
    <w:rsid w:val="00673882"/>
    <w:rsid w:val="00673F98"/>
    <w:rsid w:val="006741A6"/>
    <w:rsid w:val="006749FE"/>
    <w:rsid w:val="00675531"/>
    <w:rsid w:val="006758DF"/>
    <w:rsid w:val="00675E4B"/>
    <w:rsid w:val="006766F2"/>
    <w:rsid w:val="00676913"/>
    <w:rsid w:val="00676FEF"/>
    <w:rsid w:val="00680169"/>
    <w:rsid w:val="00680688"/>
    <w:rsid w:val="00681AFD"/>
    <w:rsid w:val="00682810"/>
    <w:rsid w:val="00682DC9"/>
    <w:rsid w:val="00683118"/>
    <w:rsid w:val="00683679"/>
    <w:rsid w:val="00683E48"/>
    <w:rsid w:val="006846CD"/>
    <w:rsid w:val="00684CF9"/>
    <w:rsid w:val="00684E18"/>
    <w:rsid w:val="0068561E"/>
    <w:rsid w:val="006859A5"/>
    <w:rsid w:val="00685F61"/>
    <w:rsid w:val="00686074"/>
    <w:rsid w:val="00686138"/>
    <w:rsid w:val="0068628F"/>
    <w:rsid w:val="006867EA"/>
    <w:rsid w:val="006869A2"/>
    <w:rsid w:val="00686B8B"/>
    <w:rsid w:val="00686F0E"/>
    <w:rsid w:val="00686FCE"/>
    <w:rsid w:val="00687031"/>
    <w:rsid w:val="006876F0"/>
    <w:rsid w:val="006876F6"/>
    <w:rsid w:val="006877CF"/>
    <w:rsid w:val="006878CF"/>
    <w:rsid w:val="00687F73"/>
    <w:rsid w:val="006904FE"/>
    <w:rsid w:val="00690C3B"/>
    <w:rsid w:val="00690ECD"/>
    <w:rsid w:val="0069129C"/>
    <w:rsid w:val="0069294E"/>
    <w:rsid w:val="00692BA2"/>
    <w:rsid w:val="00693164"/>
    <w:rsid w:val="00693C9D"/>
    <w:rsid w:val="00693DBB"/>
    <w:rsid w:val="00694659"/>
    <w:rsid w:val="00694697"/>
    <w:rsid w:val="00694995"/>
    <w:rsid w:val="00694B4E"/>
    <w:rsid w:val="0069527E"/>
    <w:rsid w:val="00695857"/>
    <w:rsid w:val="00696189"/>
    <w:rsid w:val="00696546"/>
    <w:rsid w:val="006968B4"/>
    <w:rsid w:val="006969BA"/>
    <w:rsid w:val="0069744E"/>
    <w:rsid w:val="00697DA5"/>
    <w:rsid w:val="006A029A"/>
    <w:rsid w:val="006A10AE"/>
    <w:rsid w:val="006A11D1"/>
    <w:rsid w:val="006A1337"/>
    <w:rsid w:val="006A1905"/>
    <w:rsid w:val="006A30A9"/>
    <w:rsid w:val="006A314A"/>
    <w:rsid w:val="006A4141"/>
    <w:rsid w:val="006A4520"/>
    <w:rsid w:val="006A45DC"/>
    <w:rsid w:val="006A4A82"/>
    <w:rsid w:val="006A4E3F"/>
    <w:rsid w:val="006A4FB2"/>
    <w:rsid w:val="006A52AB"/>
    <w:rsid w:val="006A554F"/>
    <w:rsid w:val="006A5DAB"/>
    <w:rsid w:val="006A60FC"/>
    <w:rsid w:val="006A61EB"/>
    <w:rsid w:val="006A6627"/>
    <w:rsid w:val="006A6732"/>
    <w:rsid w:val="006A67A0"/>
    <w:rsid w:val="006A67A8"/>
    <w:rsid w:val="006A7202"/>
    <w:rsid w:val="006A7488"/>
    <w:rsid w:val="006A7719"/>
    <w:rsid w:val="006A77A6"/>
    <w:rsid w:val="006A77AD"/>
    <w:rsid w:val="006A7992"/>
    <w:rsid w:val="006A7ECD"/>
    <w:rsid w:val="006A7FB6"/>
    <w:rsid w:val="006B00CE"/>
    <w:rsid w:val="006B040A"/>
    <w:rsid w:val="006B050F"/>
    <w:rsid w:val="006B0AB5"/>
    <w:rsid w:val="006B0DD1"/>
    <w:rsid w:val="006B1798"/>
    <w:rsid w:val="006B17E6"/>
    <w:rsid w:val="006B18BF"/>
    <w:rsid w:val="006B224F"/>
    <w:rsid w:val="006B2856"/>
    <w:rsid w:val="006B29D6"/>
    <w:rsid w:val="006B2B40"/>
    <w:rsid w:val="006B322B"/>
    <w:rsid w:val="006B3F6C"/>
    <w:rsid w:val="006B4217"/>
    <w:rsid w:val="006B4373"/>
    <w:rsid w:val="006B455B"/>
    <w:rsid w:val="006B517C"/>
    <w:rsid w:val="006B5955"/>
    <w:rsid w:val="006B6188"/>
    <w:rsid w:val="006B66D6"/>
    <w:rsid w:val="006B67FD"/>
    <w:rsid w:val="006B6868"/>
    <w:rsid w:val="006B6ACC"/>
    <w:rsid w:val="006B70AB"/>
    <w:rsid w:val="006C07F7"/>
    <w:rsid w:val="006C0D28"/>
    <w:rsid w:val="006C16C6"/>
    <w:rsid w:val="006C20AA"/>
    <w:rsid w:val="006C2592"/>
    <w:rsid w:val="006C283C"/>
    <w:rsid w:val="006C2918"/>
    <w:rsid w:val="006C2959"/>
    <w:rsid w:val="006C2AD0"/>
    <w:rsid w:val="006C2BA1"/>
    <w:rsid w:val="006C3227"/>
    <w:rsid w:val="006C354E"/>
    <w:rsid w:val="006C3840"/>
    <w:rsid w:val="006C3A8F"/>
    <w:rsid w:val="006C3D64"/>
    <w:rsid w:val="006C3F6D"/>
    <w:rsid w:val="006C3FC4"/>
    <w:rsid w:val="006C402F"/>
    <w:rsid w:val="006C420E"/>
    <w:rsid w:val="006C4942"/>
    <w:rsid w:val="006C4B25"/>
    <w:rsid w:val="006C5A05"/>
    <w:rsid w:val="006C5A11"/>
    <w:rsid w:val="006C68D2"/>
    <w:rsid w:val="006C7A6B"/>
    <w:rsid w:val="006C7BBD"/>
    <w:rsid w:val="006C7BE9"/>
    <w:rsid w:val="006D04BF"/>
    <w:rsid w:val="006D0C45"/>
    <w:rsid w:val="006D0E2A"/>
    <w:rsid w:val="006D1244"/>
    <w:rsid w:val="006D1283"/>
    <w:rsid w:val="006D191A"/>
    <w:rsid w:val="006D1A00"/>
    <w:rsid w:val="006D1D08"/>
    <w:rsid w:val="006D204D"/>
    <w:rsid w:val="006D21D8"/>
    <w:rsid w:val="006D2446"/>
    <w:rsid w:val="006D32AE"/>
    <w:rsid w:val="006D347C"/>
    <w:rsid w:val="006D37FD"/>
    <w:rsid w:val="006D3A61"/>
    <w:rsid w:val="006D3B03"/>
    <w:rsid w:val="006D3CAE"/>
    <w:rsid w:val="006D3FA2"/>
    <w:rsid w:val="006D495C"/>
    <w:rsid w:val="006D4AB0"/>
    <w:rsid w:val="006D4B44"/>
    <w:rsid w:val="006D53F0"/>
    <w:rsid w:val="006D558F"/>
    <w:rsid w:val="006D56AF"/>
    <w:rsid w:val="006D5B33"/>
    <w:rsid w:val="006D6815"/>
    <w:rsid w:val="006D69AF"/>
    <w:rsid w:val="006D6D2C"/>
    <w:rsid w:val="006D79C6"/>
    <w:rsid w:val="006E00F2"/>
    <w:rsid w:val="006E0260"/>
    <w:rsid w:val="006E03C5"/>
    <w:rsid w:val="006E0CED"/>
    <w:rsid w:val="006E0E9A"/>
    <w:rsid w:val="006E0F71"/>
    <w:rsid w:val="006E1358"/>
    <w:rsid w:val="006E17FB"/>
    <w:rsid w:val="006E2620"/>
    <w:rsid w:val="006E26B7"/>
    <w:rsid w:val="006E29A3"/>
    <w:rsid w:val="006E2C0B"/>
    <w:rsid w:val="006E302E"/>
    <w:rsid w:val="006E32BF"/>
    <w:rsid w:val="006E32EB"/>
    <w:rsid w:val="006E3578"/>
    <w:rsid w:val="006E36F8"/>
    <w:rsid w:val="006E3E1D"/>
    <w:rsid w:val="006E4097"/>
    <w:rsid w:val="006E4495"/>
    <w:rsid w:val="006E4822"/>
    <w:rsid w:val="006E4A9C"/>
    <w:rsid w:val="006E4CBE"/>
    <w:rsid w:val="006E4FE1"/>
    <w:rsid w:val="006E50F4"/>
    <w:rsid w:val="006E53F0"/>
    <w:rsid w:val="006E5562"/>
    <w:rsid w:val="006E565F"/>
    <w:rsid w:val="006E5CF7"/>
    <w:rsid w:val="006E5E63"/>
    <w:rsid w:val="006E62FF"/>
    <w:rsid w:val="006E6452"/>
    <w:rsid w:val="006E67D8"/>
    <w:rsid w:val="006E72AC"/>
    <w:rsid w:val="006E7342"/>
    <w:rsid w:val="006E7486"/>
    <w:rsid w:val="006E7C68"/>
    <w:rsid w:val="006F0001"/>
    <w:rsid w:val="006F0F86"/>
    <w:rsid w:val="006F1349"/>
    <w:rsid w:val="006F19A5"/>
    <w:rsid w:val="006F20F7"/>
    <w:rsid w:val="006F26CF"/>
    <w:rsid w:val="006F274B"/>
    <w:rsid w:val="006F276C"/>
    <w:rsid w:val="006F2799"/>
    <w:rsid w:val="006F29A8"/>
    <w:rsid w:val="006F4119"/>
    <w:rsid w:val="006F481B"/>
    <w:rsid w:val="006F4CA2"/>
    <w:rsid w:val="006F4F22"/>
    <w:rsid w:val="006F5389"/>
    <w:rsid w:val="006F59A5"/>
    <w:rsid w:val="006F5DFE"/>
    <w:rsid w:val="006F6630"/>
    <w:rsid w:val="006F6AEF"/>
    <w:rsid w:val="006F6EBA"/>
    <w:rsid w:val="006F7022"/>
    <w:rsid w:val="006F77D9"/>
    <w:rsid w:val="006F78C1"/>
    <w:rsid w:val="00700313"/>
    <w:rsid w:val="007008F1"/>
    <w:rsid w:val="007013CF"/>
    <w:rsid w:val="00701F38"/>
    <w:rsid w:val="0070225F"/>
    <w:rsid w:val="007023F2"/>
    <w:rsid w:val="0070252C"/>
    <w:rsid w:val="007025EE"/>
    <w:rsid w:val="00702705"/>
    <w:rsid w:val="00702732"/>
    <w:rsid w:val="0070296E"/>
    <w:rsid w:val="00702A4C"/>
    <w:rsid w:val="00702D93"/>
    <w:rsid w:val="0070315F"/>
    <w:rsid w:val="00703829"/>
    <w:rsid w:val="00703A09"/>
    <w:rsid w:val="00703B5F"/>
    <w:rsid w:val="00703EB3"/>
    <w:rsid w:val="00704012"/>
    <w:rsid w:val="007040A3"/>
    <w:rsid w:val="007049F0"/>
    <w:rsid w:val="00706134"/>
    <w:rsid w:val="00706844"/>
    <w:rsid w:val="007068AA"/>
    <w:rsid w:val="00706EF3"/>
    <w:rsid w:val="00707E46"/>
    <w:rsid w:val="007105D5"/>
    <w:rsid w:val="007112F8"/>
    <w:rsid w:val="00711755"/>
    <w:rsid w:val="00711950"/>
    <w:rsid w:val="00711AC4"/>
    <w:rsid w:val="007125A8"/>
    <w:rsid w:val="007128B0"/>
    <w:rsid w:val="0071360F"/>
    <w:rsid w:val="00713867"/>
    <w:rsid w:val="00713B1C"/>
    <w:rsid w:val="00713CE8"/>
    <w:rsid w:val="00713ECE"/>
    <w:rsid w:val="00714356"/>
    <w:rsid w:val="007149B1"/>
    <w:rsid w:val="0071519A"/>
    <w:rsid w:val="007151CE"/>
    <w:rsid w:val="007159FC"/>
    <w:rsid w:val="00715E93"/>
    <w:rsid w:val="00716160"/>
    <w:rsid w:val="0071797E"/>
    <w:rsid w:val="00720DC2"/>
    <w:rsid w:val="00721203"/>
    <w:rsid w:val="00721A27"/>
    <w:rsid w:val="00721BFF"/>
    <w:rsid w:val="0072210D"/>
    <w:rsid w:val="007223B3"/>
    <w:rsid w:val="00722A30"/>
    <w:rsid w:val="00724ECE"/>
    <w:rsid w:val="0072572D"/>
    <w:rsid w:val="00725F74"/>
    <w:rsid w:val="00725FCD"/>
    <w:rsid w:val="007264C8"/>
    <w:rsid w:val="0072654F"/>
    <w:rsid w:val="00726AF5"/>
    <w:rsid w:val="00726E29"/>
    <w:rsid w:val="00727021"/>
    <w:rsid w:val="00727260"/>
    <w:rsid w:val="007272A2"/>
    <w:rsid w:val="007273DC"/>
    <w:rsid w:val="0072768C"/>
    <w:rsid w:val="007300A2"/>
    <w:rsid w:val="0073015F"/>
    <w:rsid w:val="00730729"/>
    <w:rsid w:val="007308DD"/>
    <w:rsid w:val="007309D1"/>
    <w:rsid w:val="00730D24"/>
    <w:rsid w:val="00730F71"/>
    <w:rsid w:val="007311E8"/>
    <w:rsid w:val="00731349"/>
    <w:rsid w:val="00731645"/>
    <w:rsid w:val="007319E1"/>
    <w:rsid w:val="00731A32"/>
    <w:rsid w:val="007324F3"/>
    <w:rsid w:val="007329FB"/>
    <w:rsid w:val="00732A40"/>
    <w:rsid w:val="00732AAF"/>
    <w:rsid w:val="00732B25"/>
    <w:rsid w:val="00732CD0"/>
    <w:rsid w:val="0073301C"/>
    <w:rsid w:val="00733131"/>
    <w:rsid w:val="00733916"/>
    <w:rsid w:val="00733C50"/>
    <w:rsid w:val="00733D11"/>
    <w:rsid w:val="0073419B"/>
    <w:rsid w:val="00734C48"/>
    <w:rsid w:val="00735B07"/>
    <w:rsid w:val="007361BC"/>
    <w:rsid w:val="0073688E"/>
    <w:rsid w:val="00736A16"/>
    <w:rsid w:val="007372EE"/>
    <w:rsid w:val="00737774"/>
    <w:rsid w:val="00737830"/>
    <w:rsid w:val="0074079B"/>
    <w:rsid w:val="00740924"/>
    <w:rsid w:val="00740D25"/>
    <w:rsid w:val="00740DC3"/>
    <w:rsid w:val="00741299"/>
    <w:rsid w:val="00741658"/>
    <w:rsid w:val="00741932"/>
    <w:rsid w:val="00741A3A"/>
    <w:rsid w:val="00742160"/>
    <w:rsid w:val="007428C7"/>
    <w:rsid w:val="00743251"/>
    <w:rsid w:val="0074373D"/>
    <w:rsid w:val="00744CCE"/>
    <w:rsid w:val="00744EF7"/>
    <w:rsid w:val="007450ED"/>
    <w:rsid w:val="00745398"/>
    <w:rsid w:val="007453EA"/>
    <w:rsid w:val="00745820"/>
    <w:rsid w:val="00745DA0"/>
    <w:rsid w:val="00746262"/>
    <w:rsid w:val="007469A5"/>
    <w:rsid w:val="00746F77"/>
    <w:rsid w:val="007476BF"/>
    <w:rsid w:val="007476E8"/>
    <w:rsid w:val="00750100"/>
    <w:rsid w:val="00750B3D"/>
    <w:rsid w:val="00750BFA"/>
    <w:rsid w:val="00750C02"/>
    <w:rsid w:val="007515D1"/>
    <w:rsid w:val="007520B6"/>
    <w:rsid w:val="007528CE"/>
    <w:rsid w:val="00753D44"/>
    <w:rsid w:val="00753D72"/>
    <w:rsid w:val="00753F19"/>
    <w:rsid w:val="00755141"/>
    <w:rsid w:val="007558ED"/>
    <w:rsid w:val="007558EF"/>
    <w:rsid w:val="00755AA1"/>
    <w:rsid w:val="00755B90"/>
    <w:rsid w:val="00755DD6"/>
    <w:rsid w:val="00756952"/>
    <w:rsid w:val="00756C1F"/>
    <w:rsid w:val="00756EC6"/>
    <w:rsid w:val="00757400"/>
    <w:rsid w:val="007574B3"/>
    <w:rsid w:val="00760B22"/>
    <w:rsid w:val="0076164A"/>
    <w:rsid w:val="0076190D"/>
    <w:rsid w:val="00761D98"/>
    <w:rsid w:val="007629E7"/>
    <w:rsid w:val="00762C7E"/>
    <w:rsid w:val="00763072"/>
    <w:rsid w:val="007630B4"/>
    <w:rsid w:val="00763612"/>
    <w:rsid w:val="00763A42"/>
    <w:rsid w:val="00764809"/>
    <w:rsid w:val="00764AB6"/>
    <w:rsid w:val="007655A0"/>
    <w:rsid w:val="0076589E"/>
    <w:rsid w:val="00765E9F"/>
    <w:rsid w:val="0076677E"/>
    <w:rsid w:val="007669E5"/>
    <w:rsid w:val="007671A2"/>
    <w:rsid w:val="00767438"/>
    <w:rsid w:val="00767B6B"/>
    <w:rsid w:val="00770192"/>
    <w:rsid w:val="00770233"/>
    <w:rsid w:val="00770508"/>
    <w:rsid w:val="0077068C"/>
    <w:rsid w:val="00770870"/>
    <w:rsid w:val="00770B3E"/>
    <w:rsid w:val="007711D7"/>
    <w:rsid w:val="00771BE5"/>
    <w:rsid w:val="00771C9A"/>
    <w:rsid w:val="00771CAA"/>
    <w:rsid w:val="00771E9A"/>
    <w:rsid w:val="0077275A"/>
    <w:rsid w:val="007730C7"/>
    <w:rsid w:val="00773212"/>
    <w:rsid w:val="00773372"/>
    <w:rsid w:val="00773F70"/>
    <w:rsid w:val="00773FA9"/>
    <w:rsid w:val="007745DB"/>
    <w:rsid w:val="00774813"/>
    <w:rsid w:val="007748B7"/>
    <w:rsid w:val="00774F49"/>
    <w:rsid w:val="00775002"/>
    <w:rsid w:val="007752CF"/>
    <w:rsid w:val="007755A7"/>
    <w:rsid w:val="00775634"/>
    <w:rsid w:val="0077591E"/>
    <w:rsid w:val="00775A96"/>
    <w:rsid w:val="00775AD5"/>
    <w:rsid w:val="00775D86"/>
    <w:rsid w:val="00775E2C"/>
    <w:rsid w:val="007769A5"/>
    <w:rsid w:val="007769F2"/>
    <w:rsid w:val="00776B18"/>
    <w:rsid w:val="00776C47"/>
    <w:rsid w:val="007779FE"/>
    <w:rsid w:val="00777BFF"/>
    <w:rsid w:val="007800EE"/>
    <w:rsid w:val="00780EB2"/>
    <w:rsid w:val="00781184"/>
    <w:rsid w:val="007811D8"/>
    <w:rsid w:val="00781A71"/>
    <w:rsid w:val="00781D19"/>
    <w:rsid w:val="00783139"/>
    <w:rsid w:val="0078331B"/>
    <w:rsid w:val="007836D9"/>
    <w:rsid w:val="00783895"/>
    <w:rsid w:val="007843AF"/>
    <w:rsid w:val="007847A7"/>
    <w:rsid w:val="00784DD8"/>
    <w:rsid w:val="00784F17"/>
    <w:rsid w:val="00785217"/>
    <w:rsid w:val="0078535E"/>
    <w:rsid w:val="007863EF"/>
    <w:rsid w:val="0078684E"/>
    <w:rsid w:val="00786982"/>
    <w:rsid w:val="00787800"/>
    <w:rsid w:val="00787848"/>
    <w:rsid w:val="00787CCC"/>
    <w:rsid w:val="007907A6"/>
    <w:rsid w:val="00790F59"/>
    <w:rsid w:val="0079126D"/>
    <w:rsid w:val="00792574"/>
    <w:rsid w:val="007927F9"/>
    <w:rsid w:val="007929B0"/>
    <w:rsid w:val="00792A76"/>
    <w:rsid w:val="00792C06"/>
    <w:rsid w:val="00793B3C"/>
    <w:rsid w:val="00793D0B"/>
    <w:rsid w:val="00794626"/>
    <w:rsid w:val="00794F5D"/>
    <w:rsid w:val="007967ED"/>
    <w:rsid w:val="007968AF"/>
    <w:rsid w:val="00796DA3"/>
    <w:rsid w:val="007979DB"/>
    <w:rsid w:val="00797D61"/>
    <w:rsid w:val="007A09CE"/>
    <w:rsid w:val="007A0B70"/>
    <w:rsid w:val="007A1155"/>
    <w:rsid w:val="007A1768"/>
    <w:rsid w:val="007A1BED"/>
    <w:rsid w:val="007A25DD"/>
    <w:rsid w:val="007A26BB"/>
    <w:rsid w:val="007A3734"/>
    <w:rsid w:val="007A3837"/>
    <w:rsid w:val="007A3968"/>
    <w:rsid w:val="007A3CF7"/>
    <w:rsid w:val="007A3ECA"/>
    <w:rsid w:val="007A3FB2"/>
    <w:rsid w:val="007A42D2"/>
    <w:rsid w:val="007A48FC"/>
    <w:rsid w:val="007A4995"/>
    <w:rsid w:val="007A4CDE"/>
    <w:rsid w:val="007A5D47"/>
    <w:rsid w:val="007A6184"/>
    <w:rsid w:val="007A69C0"/>
    <w:rsid w:val="007A6A91"/>
    <w:rsid w:val="007A6BFB"/>
    <w:rsid w:val="007A7534"/>
    <w:rsid w:val="007A75AA"/>
    <w:rsid w:val="007A7623"/>
    <w:rsid w:val="007A7E7E"/>
    <w:rsid w:val="007B05D2"/>
    <w:rsid w:val="007B0663"/>
    <w:rsid w:val="007B0A47"/>
    <w:rsid w:val="007B0E47"/>
    <w:rsid w:val="007B10AF"/>
    <w:rsid w:val="007B1553"/>
    <w:rsid w:val="007B1C82"/>
    <w:rsid w:val="007B1CD1"/>
    <w:rsid w:val="007B24F0"/>
    <w:rsid w:val="007B2A4C"/>
    <w:rsid w:val="007B2D62"/>
    <w:rsid w:val="007B2E77"/>
    <w:rsid w:val="007B2F96"/>
    <w:rsid w:val="007B2FA0"/>
    <w:rsid w:val="007B3252"/>
    <w:rsid w:val="007B34B2"/>
    <w:rsid w:val="007B34C8"/>
    <w:rsid w:val="007B37EF"/>
    <w:rsid w:val="007B3895"/>
    <w:rsid w:val="007B392C"/>
    <w:rsid w:val="007B3B24"/>
    <w:rsid w:val="007B3D71"/>
    <w:rsid w:val="007B3F74"/>
    <w:rsid w:val="007B3F94"/>
    <w:rsid w:val="007B4B41"/>
    <w:rsid w:val="007B4E60"/>
    <w:rsid w:val="007B58B6"/>
    <w:rsid w:val="007B5B14"/>
    <w:rsid w:val="007B63C2"/>
    <w:rsid w:val="007B69F0"/>
    <w:rsid w:val="007B6E48"/>
    <w:rsid w:val="007B710A"/>
    <w:rsid w:val="007B727A"/>
    <w:rsid w:val="007B7A0B"/>
    <w:rsid w:val="007B7A9C"/>
    <w:rsid w:val="007B7AF8"/>
    <w:rsid w:val="007B7C7D"/>
    <w:rsid w:val="007B7D54"/>
    <w:rsid w:val="007B7DDD"/>
    <w:rsid w:val="007C00E8"/>
    <w:rsid w:val="007C0290"/>
    <w:rsid w:val="007C039D"/>
    <w:rsid w:val="007C0C52"/>
    <w:rsid w:val="007C1AC0"/>
    <w:rsid w:val="007C2132"/>
    <w:rsid w:val="007C23FF"/>
    <w:rsid w:val="007C2955"/>
    <w:rsid w:val="007C2BBF"/>
    <w:rsid w:val="007C2C0B"/>
    <w:rsid w:val="007C3723"/>
    <w:rsid w:val="007C3781"/>
    <w:rsid w:val="007C3ED6"/>
    <w:rsid w:val="007C4078"/>
    <w:rsid w:val="007C4877"/>
    <w:rsid w:val="007C500D"/>
    <w:rsid w:val="007C5122"/>
    <w:rsid w:val="007C5755"/>
    <w:rsid w:val="007C69DD"/>
    <w:rsid w:val="007C6EA9"/>
    <w:rsid w:val="007C74DB"/>
    <w:rsid w:val="007C786D"/>
    <w:rsid w:val="007C79EC"/>
    <w:rsid w:val="007C7BCE"/>
    <w:rsid w:val="007C7C2A"/>
    <w:rsid w:val="007C7D71"/>
    <w:rsid w:val="007C7F9E"/>
    <w:rsid w:val="007D0411"/>
    <w:rsid w:val="007D05B1"/>
    <w:rsid w:val="007D0996"/>
    <w:rsid w:val="007D1321"/>
    <w:rsid w:val="007D169C"/>
    <w:rsid w:val="007D1846"/>
    <w:rsid w:val="007D206B"/>
    <w:rsid w:val="007D20D0"/>
    <w:rsid w:val="007D2CE5"/>
    <w:rsid w:val="007D31BB"/>
    <w:rsid w:val="007D39AD"/>
    <w:rsid w:val="007D3CFB"/>
    <w:rsid w:val="007D460E"/>
    <w:rsid w:val="007D4E7A"/>
    <w:rsid w:val="007D4E8E"/>
    <w:rsid w:val="007D5190"/>
    <w:rsid w:val="007D5599"/>
    <w:rsid w:val="007D5CB2"/>
    <w:rsid w:val="007D60BF"/>
    <w:rsid w:val="007D623C"/>
    <w:rsid w:val="007D6F63"/>
    <w:rsid w:val="007D706C"/>
    <w:rsid w:val="007D711D"/>
    <w:rsid w:val="007D753A"/>
    <w:rsid w:val="007D7BB3"/>
    <w:rsid w:val="007E0297"/>
    <w:rsid w:val="007E1057"/>
    <w:rsid w:val="007E1402"/>
    <w:rsid w:val="007E1A50"/>
    <w:rsid w:val="007E1DDB"/>
    <w:rsid w:val="007E2047"/>
    <w:rsid w:val="007E22D1"/>
    <w:rsid w:val="007E2345"/>
    <w:rsid w:val="007E24F0"/>
    <w:rsid w:val="007E2545"/>
    <w:rsid w:val="007E2877"/>
    <w:rsid w:val="007E3204"/>
    <w:rsid w:val="007E32B7"/>
    <w:rsid w:val="007E3AD7"/>
    <w:rsid w:val="007E3F13"/>
    <w:rsid w:val="007E3FDD"/>
    <w:rsid w:val="007E450E"/>
    <w:rsid w:val="007E547A"/>
    <w:rsid w:val="007E55C6"/>
    <w:rsid w:val="007E5667"/>
    <w:rsid w:val="007E5B58"/>
    <w:rsid w:val="007E65B2"/>
    <w:rsid w:val="007E6BFB"/>
    <w:rsid w:val="007E6CDF"/>
    <w:rsid w:val="007E7A3B"/>
    <w:rsid w:val="007F0416"/>
    <w:rsid w:val="007F08F9"/>
    <w:rsid w:val="007F0C4B"/>
    <w:rsid w:val="007F0E30"/>
    <w:rsid w:val="007F0E85"/>
    <w:rsid w:val="007F1013"/>
    <w:rsid w:val="007F1FE7"/>
    <w:rsid w:val="007F2787"/>
    <w:rsid w:val="007F28C1"/>
    <w:rsid w:val="007F2943"/>
    <w:rsid w:val="007F2CB7"/>
    <w:rsid w:val="007F306F"/>
    <w:rsid w:val="007F30EC"/>
    <w:rsid w:val="007F3DBD"/>
    <w:rsid w:val="007F4D45"/>
    <w:rsid w:val="007F4EC1"/>
    <w:rsid w:val="007F5051"/>
    <w:rsid w:val="007F5932"/>
    <w:rsid w:val="007F5BCC"/>
    <w:rsid w:val="007F6110"/>
    <w:rsid w:val="007F639E"/>
    <w:rsid w:val="007F63CD"/>
    <w:rsid w:val="007F682A"/>
    <w:rsid w:val="007F75C5"/>
    <w:rsid w:val="007F7912"/>
    <w:rsid w:val="007F7BF1"/>
    <w:rsid w:val="0080069A"/>
    <w:rsid w:val="008007AA"/>
    <w:rsid w:val="00800965"/>
    <w:rsid w:val="00802A24"/>
    <w:rsid w:val="00802F01"/>
    <w:rsid w:val="008037CB"/>
    <w:rsid w:val="00803993"/>
    <w:rsid w:val="0080466E"/>
    <w:rsid w:val="008046AB"/>
    <w:rsid w:val="00804C92"/>
    <w:rsid w:val="008050FC"/>
    <w:rsid w:val="0080552F"/>
    <w:rsid w:val="0080565A"/>
    <w:rsid w:val="008059CD"/>
    <w:rsid w:val="00805E65"/>
    <w:rsid w:val="00805F0F"/>
    <w:rsid w:val="00805F1D"/>
    <w:rsid w:val="0080605A"/>
    <w:rsid w:val="00806171"/>
    <w:rsid w:val="008064B3"/>
    <w:rsid w:val="00806510"/>
    <w:rsid w:val="008066B7"/>
    <w:rsid w:val="00806D92"/>
    <w:rsid w:val="00807101"/>
    <w:rsid w:val="0080710B"/>
    <w:rsid w:val="008074C8"/>
    <w:rsid w:val="0080779F"/>
    <w:rsid w:val="00807909"/>
    <w:rsid w:val="00810476"/>
    <w:rsid w:val="00810A19"/>
    <w:rsid w:val="00811EA2"/>
    <w:rsid w:val="00812791"/>
    <w:rsid w:val="00812E21"/>
    <w:rsid w:val="00812EAB"/>
    <w:rsid w:val="00813B3D"/>
    <w:rsid w:val="008143B4"/>
    <w:rsid w:val="008146AC"/>
    <w:rsid w:val="0081481E"/>
    <w:rsid w:val="00814E66"/>
    <w:rsid w:val="008153EB"/>
    <w:rsid w:val="008156C0"/>
    <w:rsid w:val="00815749"/>
    <w:rsid w:val="0081584B"/>
    <w:rsid w:val="0081592A"/>
    <w:rsid w:val="00815A48"/>
    <w:rsid w:val="008163F5"/>
    <w:rsid w:val="008167F4"/>
    <w:rsid w:val="008169BD"/>
    <w:rsid w:val="00816D44"/>
    <w:rsid w:val="00817174"/>
    <w:rsid w:val="008174B9"/>
    <w:rsid w:val="00817F0C"/>
    <w:rsid w:val="00820059"/>
    <w:rsid w:val="008201C7"/>
    <w:rsid w:val="00820852"/>
    <w:rsid w:val="0082091C"/>
    <w:rsid w:val="0082095E"/>
    <w:rsid w:val="00821747"/>
    <w:rsid w:val="008219BC"/>
    <w:rsid w:val="00821C97"/>
    <w:rsid w:val="0082232C"/>
    <w:rsid w:val="008226A4"/>
    <w:rsid w:val="00823749"/>
    <w:rsid w:val="00823F84"/>
    <w:rsid w:val="00824026"/>
    <w:rsid w:val="00824464"/>
    <w:rsid w:val="008245DE"/>
    <w:rsid w:val="008248A1"/>
    <w:rsid w:val="00824B2D"/>
    <w:rsid w:val="00825489"/>
    <w:rsid w:val="00825A5F"/>
    <w:rsid w:val="008274D2"/>
    <w:rsid w:val="00830958"/>
    <w:rsid w:val="00831E02"/>
    <w:rsid w:val="008320D9"/>
    <w:rsid w:val="00832321"/>
    <w:rsid w:val="00832ACB"/>
    <w:rsid w:val="00832CF7"/>
    <w:rsid w:val="0083334A"/>
    <w:rsid w:val="00833534"/>
    <w:rsid w:val="00833E10"/>
    <w:rsid w:val="008343D7"/>
    <w:rsid w:val="0083464F"/>
    <w:rsid w:val="008350AC"/>
    <w:rsid w:val="00835BE4"/>
    <w:rsid w:val="00835EA5"/>
    <w:rsid w:val="00836B94"/>
    <w:rsid w:val="00836E91"/>
    <w:rsid w:val="00837477"/>
    <w:rsid w:val="00837734"/>
    <w:rsid w:val="008379C6"/>
    <w:rsid w:val="00837B71"/>
    <w:rsid w:val="00837D23"/>
    <w:rsid w:val="00840750"/>
    <w:rsid w:val="008408BF"/>
    <w:rsid w:val="00840BAB"/>
    <w:rsid w:val="008414DE"/>
    <w:rsid w:val="0084176E"/>
    <w:rsid w:val="00841878"/>
    <w:rsid w:val="00841902"/>
    <w:rsid w:val="008423CC"/>
    <w:rsid w:val="008424FE"/>
    <w:rsid w:val="00842A60"/>
    <w:rsid w:val="00842B1B"/>
    <w:rsid w:val="00842E12"/>
    <w:rsid w:val="0084301C"/>
    <w:rsid w:val="00843974"/>
    <w:rsid w:val="00844028"/>
    <w:rsid w:val="008442CC"/>
    <w:rsid w:val="008446E3"/>
    <w:rsid w:val="00844A3E"/>
    <w:rsid w:val="00845623"/>
    <w:rsid w:val="008459CD"/>
    <w:rsid w:val="00845B1F"/>
    <w:rsid w:val="008461BB"/>
    <w:rsid w:val="008462EA"/>
    <w:rsid w:val="008468A6"/>
    <w:rsid w:val="00846B2D"/>
    <w:rsid w:val="00846F7E"/>
    <w:rsid w:val="0084706E"/>
    <w:rsid w:val="00847403"/>
    <w:rsid w:val="008474B5"/>
    <w:rsid w:val="008475BD"/>
    <w:rsid w:val="008479DC"/>
    <w:rsid w:val="00847B51"/>
    <w:rsid w:val="00847E1B"/>
    <w:rsid w:val="00847F18"/>
    <w:rsid w:val="00850159"/>
    <w:rsid w:val="00850F38"/>
    <w:rsid w:val="008511CF"/>
    <w:rsid w:val="00851872"/>
    <w:rsid w:val="00851DE0"/>
    <w:rsid w:val="00852671"/>
    <w:rsid w:val="008527C2"/>
    <w:rsid w:val="008532EC"/>
    <w:rsid w:val="00853563"/>
    <w:rsid w:val="008535AF"/>
    <w:rsid w:val="008537BD"/>
    <w:rsid w:val="008549D6"/>
    <w:rsid w:val="00854F4A"/>
    <w:rsid w:val="00855879"/>
    <w:rsid w:val="00856147"/>
    <w:rsid w:val="0085659E"/>
    <w:rsid w:val="00856A04"/>
    <w:rsid w:val="00857DED"/>
    <w:rsid w:val="008606CB"/>
    <w:rsid w:val="00860B7E"/>
    <w:rsid w:val="00860BF3"/>
    <w:rsid w:val="00860DE9"/>
    <w:rsid w:val="008612EB"/>
    <w:rsid w:val="0086146F"/>
    <w:rsid w:val="008621FE"/>
    <w:rsid w:val="008623D0"/>
    <w:rsid w:val="008624EE"/>
    <w:rsid w:val="00862562"/>
    <w:rsid w:val="008625F0"/>
    <w:rsid w:val="00862CDA"/>
    <w:rsid w:val="00862FE9"/>
    <w:rsid w:val="00863301"/>
    <w:rsid w:val="00863A3E"/>
    <w:rsid w:val="0086401C"/>
    <w:rsid w:val="0086461C"/>
    <w:rsid w:val="00864B04"/>
    <w:rsid w:val="00865A96"/>
    <w:rsid w:val="008662AD"/>
    <w:rsid w:val="00866493"/>
    <w:rsid w:val="00866626"/>
    <w:rsid w:val="00867277"/>
    <w:rsid w:val="008672AC"/>
    <w:rsid w:val="0086737A"/>
    <w:rsid w:val="008674DD"/>
    <w:rsid w:val="0086768C"/>
    <w:rsid w:val="0086799F"/>
    <w:rsid w:val="00867E6A"/>
    <w:rsid w:val="00870503"/>
    <w:rsid w:val="00870800"/>
    <w:rsid w:val="0087082F"/>
    <w:rsid w:val="00870842"/>
    <w:rsid w:val="00870BBF"/>
    <w:rsid w:val="008716BE"/>
    <w:rsid w:val="00871B76"/>
    <w:rsid w:val="00871FB3"/>
    <w:rsid w:val="00872044"/>
    <w:rsid w:val="0087295C"/>
    <w:rsid w:val="00872C5B"/>
    <w:rsid w:val="00873287"/>
    <w:rsid w:val="008733D5"/>
    <w:rsid w:val="00873419"/>
    <w:rsid w:val="00873870"/>
    <w:rsid w:val="00873C3F"/>
    <w:rsid w:val="00873C98"/>
    <w:rsid w:val="00873ED5"/>
    <w:rsid w:val="00874072"/>
    <w:rsid w:val="008744E3"/>
    <w:rsid w:val="00874636"/>
    <w:rsid w:val="00875140"/>
    <w:rsid w:val="00875B94"/>
    <w:rsid w:val="00875E84"/>
    <w:rsid w:val="00875EC7"/>
    <w:rsid w:val="00875EE8"/>
    <w:rsid w:val="00876155"/>
    <w:rsid w:val="008768BC"/>
    <w:rsid w:val="00876912"/>
    <w:rsid w:val="00876F08"/>
    <w:rsid w:val="00877227"/>
    <w:rsid w:val="00877479"/>
    <w:rsid w:val="00877670"/>
    <w:rsid w:val="008777A6"/>
    <w:rsid w:val="00877F3E"/>
    <w:rsid w:val="00877F43"/>
    <w:rsid w:val="008807B4"/>
    <w:rsid w:val="00880D28"/>
    <w:rsid w:val="008810C6"/>
    <w:rsid w:val="00881361"/>
    <w:rsid w:val="00881487"/>
    <w:rsid w:val="0088199B"/>
    <w:rsid w:val="00882183"/>
    <w:rsid w:val="00882456"/>
    <w:rsid w:val="00882E0F"/>
    <w:rsid w:val="0088337E"/>
    <w:rsid w:val="0088372E"/>
    <w:rsid w:val="00884487"/>
    <w:rsid w:val="00884F23"/>
    <w:rsid w:val="00885277"/>
    <w:rsid w:val="008857B4"/>
    <w:rsid w:val="0088622F"/>
    <w:rsid w:val="0088641B"/>
    <w:rsid w:val="00886C65"/>
    <w:rsid w:val="00886F7D"/>
    <w:rsid w:val="00887011"/>
    <w:rsid w:val="008876A0"/>
    <w:rsid w:val="0088783E"/>
    <w:rsid w:val="00887B45"/>
    <w:rsid w:val="00887D77"/>
    <w:rsid w:val="00890674"/>
    <w:rsid w:val="008907C1"/>
    <w:rsid w:val="00890988"/>
    <w:rsid w:val="00890E1F"/>
    <w:rsid w:val="00891A52"/>
    <w:rsid w:val="00892223"/>
    <w:rsid w:val="00892D4E"/>
    <w:rsid w:val="00892E29"/>
    <w:rsid w:val="00892FAD"/>
    <w:rsid w:val="0089360B"/>
    <w:rsid w:val="0089386D"/>
    <w:rsid w:val="0089399E"/>
    <w:rsid w:val="00894215"/>
    <w:rsid w:val="0089516D"/>
    <w:rsid w:val="0089560A"/>
    <w:rsid w:val="008956D7"/>
    <w:rsid w:val="008958F2"/>
    <w:rsid w:val="008960FC"/>
    <w:rsid w:val="00896309"/>
    <w:rsid w:val="0089634D"/>
    <w:rsid w:val="00896FF4"/>
    <w:rsid w:val="008A02F4"/>
    <w:rsid w:val="008A0FD1"/>
    <w:rsid w:val="008A0FF8"/>
    <w:rsid w:val="008A144A"/>
    <w:rsid w:val="008A17B5"/>
    <w:rsid w:val="008A1B95"/>
    <w:rsid w:val="008A2075"/>
    <w:rsid w:val="008A27FC"/>
    <w:rsid w:val="008A2B8C"/>
    <w:rsid w:val="008A2CCE"/>
    <w:rsid w:val="008A398D"/>
    <w:rsid w:val="008A3BC0"/>
    <w:rsid w:val="008A3CE8"/>
    <w:rsid w:val="008A3D22"/>
    <w:rsid w:val="008A4782"/>
    <w:rsid w:val="008A4ED5"/>
    <w:rsid w:val="008A4FB7"/>
    <w:rsid w:val="008A5795"/>
    <w:rsid w:val="008A6034"/>
    <w:rsid w:val="008A6321"/>
    <w:rsid w:val="008A6322"/>
    <w:rsid w:val="008A692A"/>
    <w:rsid w:val="008A6C28"/>
    <w:rsid w:val="008A6CD5"/>
    <w:rsid w:val="008A6F30"/>
    <w:rsid w:val="008A71F9"/>
    <w:rsid w:val="008A7329"/>
    <w:rsid w:val="008B0459"/>
    <w:rsid w:val="008B0805"/>
    <w:rsid w:val="008B110A"/>
    <w:rsid w:val="008B17D1"/>
    <w:rsid w:val="008B199D"/>
    <w:rsid w:val="008B1C51"/>
    <w:rsid w:val="008B2B68"/>
    <w:rsid w:val="008B2B7B"/>
    <w:rsid w:val="008B342B"/>
    <w:rsid w:val="008B397C"/>
    <w:rsid w:val="008B3D87"/>
    <w:rsid w:val="008B41C7"/>
    <w:rsid w:val="008B52A6"/>
    <w:rsid w:val="008B64F2"/>
    <w:rsid w:val="008B691D"/>
    <w:rsid w:val="008B69B1"/>
    <w:rsid w:val="008B6D30"/>
    <w:rsid w:val="008B7385"/>
    <w:rsid w:val="008B779F"/>
    <w:rsid w:val="008B79EF"/>
    <w:rsid w:val="008B7F4B"/>
    <w:rsid w:val="008C0277"/>
    <w:rsid w:val="008C05BD"/>
    <w:rsid w:val="008C0EF7"/>
    <w:rsid w:val="008C12B2"/>
    <w:rsid w:val="008C1DB8"/>
    <w:rsid w:val="008C211D"/>
    <w:rsid w:val="008C247B"/>
    <w:rsid w:val="008C2D60"/>
    <w:rsid w:val="008C3055"/>
    <w:rsid w:val="008C3150"/>
    <w:rsid w:val="008C353D"/>
    <w:rsid w:val="008C3900"/>
    <w:rsid w:val="008C397A"/>
    <w:rsid w:val="008C4234"/>
    <w:rsid w:val="008C4A9A"/>
    <w:rsid w:val="008C570E"/>
    <w:rsid w:val="008C5895"/>
    <w:rsid w:val="008C5942"/>
    <w:rsid w:val="008C5A2F"/>
    <w:rsid w:val="008C5F6B"/>
    <w:rsid w:val="008C62BE"/>
    <w:rsid w:val="008C68D2"/>
    <w:rsid w:val="008C7517"/>
    <w:rsid w:val="008C763F"/>
    <w:rsid w:val="008C76E6"/>
    <w:rsid w:val="008C7A5C"/>
    <w:rsid w:val="008C7E90"/>
    <w:rsid w:val="008D0097"/>
    <w:rsid w:val="008D01B9"/>
    <w:rsid w:val="008D09B1"/>
    <w:rsid w:val="008D0CBE"/>
    <w:rsid w:val="008D1078"/>
    <w:rsid w:val="008D1A3A"/>
    <w:rsid w:val="008D2F3A"/>
    <w:rsid w:val="008D32EB"/>
    <w:rsid w:val="008D395C"/>
    <w:rsid w:val="008D4277"/>
    <w:rsid w:val="008D4938"/>
    <w:rsid w:val="008D4BB7"/>
    <w:rsid w:val="008D4D58"/>
    <w:rsid w:val="008D4D82"/>
    <w:rsid w:val="008D4E88"/>
    <w:rsid w:val="008D58A3"/>
    <w:rsid w:val="008D5A31"/>
    <w:rsid w:val="008D5AA2"/>
    <w:rsid w:val="008D5DF1"/>
    <w:rsid w:val="008D5E7A"/>
    <w:rsid w:val="008D63FE"/>
    <w:rsid w:val="008D715C"/>
    <w:rsid w:val="008D721C"/>
    <w:rsid w:val="008D78BC"/>
    <w:rsid w:val="008D7B7A"/>
    <w:rsid w:val="008D7E36"/>
    <w:rsid w:val="008E0945"/>
    <w:rsid w:val="008E1233"/>
    <w:rsid w:val="008E14EC"/>
    <w:rsid w:val="008E1A25"/>
    <w:rsid w:val="008E25F2"/>
    <w:rsid w:val="008E2D1B"/>
    <w:rsid w:val="008E33AD"/>
    <w:rsid w:val="008E3435"/>
    <w:rsid w:val="008E3805"/>
    <w:rsid w:val="008E3BA8"/>
    <w:rsid w:val="008E3C3A"/>
    <w:rsid w:val="008E3E30"/>
    <w:rsid w:val="008E458F"/>
    <w:rsid w:val="008E4F90"/>
    <w:rsid w:val="008E4F95"/>
    <w:rsid w:val="008E4FDD"/>
    <w:rsid w:val="008E5586"/>
    <w:rsid w:val="008E5B69"/>
    <w:rsid w:val="008E5BC5"/>
    <w:rsid w:val="008E5C49"/>
    <w:rsid w:val="008E5ED7"/>
    <w:rsid w:val="008E6280"/>
    <w:rsid w:val="008E7470"/>
    <w:rsid w:val="008E7B74"/>
    <w:rsid w:val="008E7C0B"/>
    <w:rsid w:val="008E7EB4"/>
    <w:rsid w:val="008E7FB5"/>
    <w:rsid w:val="008F0243"/>
    <w:rsid w:val="008F046A"/>
    <w:rsid w:val="008F0595"/>
    <w:rsid w:val="008F0AFA"/>
    <w:rsid w:val="008F1639"/>
    <w:rsid w:val="008F189C"/>
    <w:rsid w:val="008F1A57"/>
    <w:rsid w:val="008F1B26"/>
    <w:rsid w:val="008F228B"/>
    <w:rsid w:val="008F22DF"/>
    <w:rsid w:val="008F24CF"/>
    <w:rsid w:val="008F2C92"/>
    <w:rsid w:val="008F2F0D"/>
    <w:rsid w:val="008F336D"/>
    <w:rsid w:val="008F36CE"/>
    <w:rsid w:val="008F3A55"/>
    <w:rsid w:val="008F3CA6"/>
    <w:rsid w:val="008F3F02"/>
    <w:rsid w:val="008F3F69"/>
    <w:rsid w:val="008F3F79"/>
    <w:rsid w:val="008F3F98"/>
    <w:rsid w:val="008F4D2C"/>
    <w:rsid w:val="008F4F91"/>
    <w:rsid w:val="008F5128"/>
    <w:rsid w:val="008F536C"/>
    <w:rsid w:val="008F5471"/>
    <w:rsid w:val="008F5651"/>
    <w:rsid w:val="008F56EE"/>
    <w:rsid w:val="008F59DE"/>
    <w:rsid w:val="008F5A17"/>
    <w:rsid w:val="008F5C99"/>
    <w:rsid w:val="008F5D0D"/>
    <w:rsid w:val="008F6468"/>
    <w:rsid w:val="008F67BA"/>
    <w:rsid w:val="008F6842"/>
    <w:rsid w:val="008F6B24"/>
    <w:rsid w:val="008F79E4"/>
    <w:rsid w:val="008F7E89"/>
    <w:rsid w:val="00900496"/>
    <w:rsid w:val="0090099E"/>
    <w:rsid w:val="00900DBF"/>
    <w:rsid w:val="00900F09"/>
    <w:rsid w:val="00901E59"/>
    <w:rsid w:val="009020AB"/>
    <w:rsid w:val="009021C4"/>
    <w:rsid w:val="009022D1"/>
    <w:rsid w:val="009034B3"/>
    <w:rsid w:val="00903CCF"/>
    <w:rsid w:val="00903F28"/>
    <w:rsid w:val="00904428"/>
    <w:rsid w:val="00904502"/>
    <w:rsid w:val="00904B0F"/>
    <w:rsid w:val="00904C33"/>
    <w:rsid w:val="009054C1"/>
    <w:rsid w:val="009059E3"/>
    <w:rsid w:val="00905C7D"/>
    <w:rsid w:val="00905CC9"/>
    <w:rsid w:val="00905E7D"/>
    <w:rsid w:val="00905FB9"/>
    <w:rsid w:val="0090600D"/>
    <w:rsid w:val="0090638D"/>
    <w:rsid w:val="0090693C"/>
    <w:rsid w:val="00906C86"/>
    <w:rsid w:val="00907083"/>
    <w:rsid w:val="0090731C"/>
    <w:rsid w:val="00907A77"/>
    <w:rsid w:val="00907C94"/>
    <w:rsid w:val="0091026B"/>
    <w:rsid w:val="00910289"/>
    <w:rsid w:val="00910705"/>
    <w:rsid w:val="00910729"/>
    <w:rsid w:val="00910981"/>
    <w:rsid w:val="0091122C"/>
    <w:rsid w:val="00911596"/>
    <w:rsid w:val="0091195F"/>
    <w:rsid w:val="00911BAA"/>
    <w:rsid w:val="00911DAC"/>
    <w:rsid w:val="0091202C"/>
    <w:rsid w:val="00912197"/>
    <w:rsid w:val="00912494"/>
    <w:rsid w:val="009124F9"/>
    <w:rsid w:val="00912EFE"/>
    <w:rsid w:val="00913005"/>
    <w:rsid w:val="00914307"/>
    <w:rsid w:val="00914741"/>
    <w:rsid w:val="00914A20"/>
    <w:rsid w:val="00914B4D"/>
    <w:rsid w:val="00916029"/>
    <w:rsid w:val="00916917"/>
    <w:rsid w:val="00916B41"/>
    <w:rsid w:val="00916C5C"/>
    <w:rsid w:val="00916D03"/>
    <w:rsid w:val="00916D6D"/>
    <w:rsid w:val="00917688"/>
    <w:rsid w:val="00917CCB"/>
    <w:rsid w:val="00917D30"/>
    <w:rsid w:val="00917E7C"/>
    <w:rsid w:val="0092028C"/>
    <w:rsid w:val="009203D8"/>
    <w:rsid w:val="0092094E"/>
    <w:rsid w:val="00920DC2"/>
    <w:rsid w:val="0092107A"/>
    <w:rsid w:val="00921284"/>
    <w:rsid w:val="00921649"/>
    <w:rsid w:val="00922051"/>
    <w:rsid w:val="009220A2"/>
    <w:rsid w:val="009220BC"/>
    <w:rsid w:val="009222CC"/>
    <w:rsid w:val="0092275D"/>
    <w:rsid w:val="00922CB7"/>
    <w:rsid w:val="00922E1D"/>
    <w:rsid w:val="009235EC"/>
    <w:rsid w:val="00923A53"/>
    <w:rsid w:val="00923CEF"/>
    <w:rsid w:val="0092433B"/>
    <w:rsid w:val="00924667"/>
    <w:rsid w:val="00924A19"/>
    <w:rsid w:val="00924B2B"/>
    <w:rsid w:val="009252FA"/>
    <w:rsid w:val="00925407"/>
    <w:rsid w:val="00925BC6"/>
    <w:rsid w:val="00925BE6"/>
    <w:rsid w:val="0092621B"/>
    <w:rsid w:val="00926473"/>
    <w:rsid w:val="00926830"/>
    <w:rsid w:val="00926A11"/>
    <w:rsid w:val="00927321"/>
    <w:rsid w:val="00927455"/>
    <w:rsid w:val="009276CE"/>
    <w:rsid w:val="00930EB7"/>
    <w:rsid w:val="00930F1D"/>
    <w:rsid w:val="00931A9A"/>
    <w:rsid w:val="009322CB"/>
    <w:rsid w:val="00933001"/>
    <w:rsid w:val="009335B1"/>
    <w:rsid w:val="00934073"/>
    <w:rsid w:val="00934584"/>
    <w:rsid w:val="00934749"/>
    <w:rsid w:val="0093485A"/>
    <w:rsid w:val="0093497A"/>
    <w:rsid w:val="00935376"/>
    <w:rsid w:val="009354F5"/>
    <w:rsid w:val="00935D06"/>
    <w:rsid w:val="0093658E"/>
    <w:rsid w:val="0093660C"/>
    <w:rsid w:val="00936FAB"/>
    <w:rsid w:val="00937701"/>
    <w:rsid w:val="009378A5"/>
    <w:rsid w:val="00937B63"/>
    <w:rsid w:val="009403E7"/>
    <w:rsid w:val="00940473"/>
    <w:rsid w:val="00940B78"/>
    <w:rsid w:val="00940DFC"/>
    <w:rsid w:val="009412D1"/>
    <w:rsid w:val="00941554"/>
    <w:rsid w:val="00942474"/>
    <w:rsid w:val="00942943"/>
    <w:rsid w:val="00942AA3"/>
    <w:rsid w:val="00942E14"/>
    <w:rsid w:val="00942F70"/>
    <w:rsid w:val="0094326A"/>
    <w:rsid w:val="009434C1"/>
    <w:rsid w:val="009434DE"/>
    <w:rsid w:val="00943692"/>
    <w:rsid w:val="00943ABB"/>
    <w:rsid w:val="00943F54"/>
    <w:rsid w:val="00944485"/>
    <w:rsid w:val="00945069"/>
    <w:rsid w:val="00945107"/>
    <w:rsid w:val="0094532F"/>
    <w:rsid w:val="009453C3"/>
    <w:rsid w:val="00945706"/>
    <w:rsid w:val="009457F1"/>
    <w:rsid w:val="00945832"/>
    <w:rsid w:val="00945CE1"/>
    <w:rsid w:val="00945EC6"/>
    <w:rsid w:val="00945EC8"/>
    <w:rsid w:val="00945F73"/>
    <w:rsid w:val="00945F75"/>
    <w:rsid w:val="0094654C"/>
    <w:rsid w:val="00947EA4"/>
    <w:rsid w:val="00950375"/>
    <w:rsid w:val="009509B4"/>
    <w:rsid w:val="00950EAD"/>
    <w:rsid w:val="00951432"/>
    <w:rsid w:val="00951479"/>
    <w:rsid w:val="00951944"/>
    <w:rsid w:val="00951E09"/>
    <w:rsid w:val="00952274"/>
    <w:rsid w:val="00952491"/>
    <w:rsid w:val="00952BE4"/>
    <w:rsid w:val="0095364D"/>
    <w:rsid w:val="009538D2"/>
    <w:rsid w:val="009541AA"/>
    <w:rsid w:val="00954562"/>
    <w:rsid w:val="0095484E"/>
    <w:rsid w:val="009548AD"/>
    <w:rsid w:val="00954DDA"/>
    <w:rsid w:val="00954EF7"/>
    <w:rsid w:val="0095528D"/>
    <w:rsid w:val="00955347"/>
    <w:rsid w:val="00955B39"/>
    <w:rsid w:val="00955E92"/>
    <w:rsid w:val="00956011"/>
    <w:rsid w:val="009561B2"/>
    <w:rsid w:val="009562BB"/>
    <w:rsid w:val="0095669C"/>
    <w:rsid w:val="00956707"/>
    <w:rsid w:val="00956BC5"/>
    <w:rsid w:val="00956D1A"/>
    <w:rsid w:val="00957365"/>
    <w:rsid w:val="009578F2"/>
    <w:rsid w:val="00957938"/>
    <w:rsid w:val="009579DC"/>
    <w:rsid w:val="00957D2C"/>
    <w:rsid w:val="00957E58"/>
    <w:rsid w:val="00960447"/>
    <w:rsid w:val="00960ABC"/>
    <w:rsid w:val="0096105C"/>
    <w:rsid w:val="0096111E"/>
    <w:rsid w:val="009613A7"/>
    <w:rsid w:val="009619CF"/>
    <w:rsid w:val="00961E47"/>
    <w:rsid w:val="0096235D"/>
    <w:rsid w:val="0096258A"/>
    <w:rsid w:val="009628DE"/>
    <w:rsid w:val="00963139"/>
    <w:rsid w:val="00963259"/>
    <w:rsid w:val="009632B2"/>
    <w:rsid w:val="009632C0"/>
    <w:rsid w:val="00963629"/>
    <w:rsid w:val="00963655"/>
    <w:rsid w:val="00963B1E"/>
    <w:rsid w:val="00963C56"/>
    <w:rsid w:val="00964866"/>
    <w:rsid w:val="00965154"/>
    <w:rsid w:val="00965672"/>
    <w:rsid w:val="00965CCE"/>
    <w:rsid w:val="00965F07"/>
    <w:rsid w:val="00966DF0"/>
    <w:rsid w:val="0096748E"/>
    <w:rsid w:val="00967518"/>
    <w:rsid w:val="0096795E"/>
    <w:rsid w:val="00967C5C"/>
    <w:rsid w:val="009709C4"/>
    <w:rsid w:val="009711CB"/>
    <w:rsid w:val="009711F6"/>
    <w:rsid w:val="009716D6"/>
    <w:rsid w:val="0097193F"/>
    <w:rsid w:val="00972654"/>
    <w:rsid w:val="00972E7A"/>
    <w:rsid w:val="00972FF7"/>
    <w:rsid w:val="0097396F"/>
    <w:rsid w:val="00973A51"/>
    <w:rsid w:val="00973BB3"/>
    <w:rsid w:val="00974835"/>
    <w:rsid w:val="009749B9"/>
    <w:rsid w:val="00974A71"/>
    <w:rsid w:val="00974C2D"/>
    <w:rsid w:val="00974D71"/>
    <w:rsid w:val="00976414"/>
    <w:rsid w:val="009764F7"/>
    <w:rsid w:val="0097692A"/>
    <w:rsid w:val="00976D0B"/>
    <w:rsid w:val="00976ECE"/>
    <w:rsid w:val="00977FB4"/>
    <w:rsid w:val="00982476"/>
    <w:rsid w:val="00982A60"/>
    <w:rsid w:val="00982B3B"/>
    <w:rsid w:val="009837A3"/>
    <w:rsid w:val="00983C01"/>
    <w:rsid w:val="00983CDE"/>
    <w:rsid w:val="00983F14"/>
    <w:rsid w:val="009840DE"/>
    <w:rsid w:val="00984A19"/>
    <w:rsid w:val="00984B7B"/>
    <w:rsid w:val="00984C7C"/>
    <w:rsid w:val="00984E5D"/>
    <w:rsid w:val="00985271"/>
    <w:rsid w:val="00985325"/>
    <w:rsid w:val="0098566F"/>
    <w:rsid w:val="00985BF0"/>
    <w:rsid w:val="009866C8"/>
    <w:rsid w:val="0098686F"/>
    <w:rsid w:val="00986B53"/>
    <w:rsid w:val="00986FAE"/>
    <w:rsid w:val="00987357"/>
    <w:rsid w:val="00987A31"/>
    <w:rsid w:val="0099043C"/>
    <w:rsid w:val="009906D3"/>
    <w:rsid w:val="009909CF"/>
    <w:rsid w:val="00990C24"/>
    <w:rsid w:val="00991379"/>
    <w:rsid w:val="009914AC"/>
    <w:rsid w:val="0099152B"/>
    <w:rsid w:val="00991569"/>
    <w:rsid w:val="00991C65"/>
    <w:rsid w:val="0099279A"/>
    <w:rsid w:val="0099380F"/>
    <w:rsid w:val="00993A97"/>
    <w:rsid w:val="00993DE5"/>
    <w:rsid w:val="00994186"/>
    <w:rsid w:val="00994D61"/>
    <w:rsid w:val="00995140"/>
    <w:rsid w:val="00995928"/>
    <w:rsid w:val="009964BE"/>
    <w:rsid w:val="009967A4"/>
    <w:rsid w:val="00996D40"/>
    <w:rsid w:val="009970FF"/>
    <w:rsid w:val="009978F6"/>
    <w:rsid w:val="0099791B"/>
    <w:rsid w:val="00997BF9"/>
    <w:rsid w:val="00997CF0"/>
    <w:rsid w:val="00997D20"/>
    <w:rsid w:val="00997D3A"/>
    <w:rsid w:val="00997D87"/>
    <w:rsid w:val="009A04BE"/>
    <w:rsid w:val="009A04C8"/>
    <w:rsid w:val="009A07F0"/>
    <w:rsid w:val="009A0B15"/>
    <w:rsid w:val="009A1657"/>
    <w:rsid w:val="009A17F5"/>
    <w:rsid w:val="009A18D2"/>
    <w:rsid w:val="009A1929"/>
    <w:rsid w:val="009A194B"/>
    <w:rsid w:val="009A1BD0"/>
    <w:rsid w:val="009A205C"/>
    <w:rsid w:val="009A315E"/>
    <w:rsid w:val="009A3931"/>
    <w:rsid w:val="009A3DE2"/>
    <w:rsid w:val="009A426A"/>
    <w:rsid w:val="009A4D92"/>
    <w:rsid w:val="009A50B5"/>
    <w:rsid w:val="009A50EE"/>
    <w:rsid w:val="009A536B"/>
    <w:rsid w:val="009A55FB"/>
    <w:rsid w:val="009A5862"/>
    <w:rsid w:val="009A5B1B"/>
    <w:rsid w:val="009A6809"/>
    <w:rsid w:val="009A6E6C"/>
    <w:rsid w:val="009A7605"/>
    <w:rsid w:val="009A7F52"/>
    <w:rsid w:val="009B007D"/>
    <w:rsid w:val="009B040F"/>
    <w:rsid w:val="009B051C"/>
    <w:rsid w:val="009B06E2"/>
    <w:rsid w:val="009B0B05"/>
    <w:rsid w:val="009B0C9D"/>
    <w:rsid w:val="009B0CD5"/>
    <w:rsid w:val="009B0DB5"/>
    <w:rsid w:val="009B119C"/>
    <w:rsid w:val="009B1471"/>
    <w:rsid w:val="009B1488"/>
    <w:rsid w:val="009B1519"/>
    <w:rsid w:val="009B16CA"/>
    <w:rsid w:val="009B17EC"/>
    <w:rsid w:val="009B28D7"/>
    <w:rsid w:val="009B2CA2"/>
    <w:rsid w:val="009B2E40"/>
    <w:rsid w:val="009B2E49"/>
    <w:rsid w:val="009B2F88"/>
    <w:rsid w:val="009B3122"/>
    <w:rsid w:val="009B3794"/>
    <w:rsid w:val="009B3D4B"/>
    <w:rsid w:val="009B4099"/>
    <w:rsid w:val="009B4A8E"/>
    <w:rsid w:val="009B5046"/>
    <w:rsid w:val="009B51B8"/>
    <w:rsid w:val="009B529E"/>
    <w:rsid w:val="009B5573"/>
    <w:rsid w:val="009B55BD"/>
    <w:rsid w:val="009B5D86"/>
    <w:rsid w:val="009B6064"/>
    <w:rsid w:val="009B6073"/>
    <w:rsid w:val="009B6B7B"/>
    <w:rsid w:val="009B7515"/>
    <w:rsid w:val="009B758E"/>
    <w:rsid w:val="009B7984"/>
    <w:rsid w:val="009B79D0"/>
    <w:rsid w:val="009B7B06"/>
    <w:rsid w:val="009C0056"/>
    <w:rsid w:val="009C02FC"/>
    <w:rsid w:val="009C0368"/>
    <w:rsid w:val="009C0CD8"/>
    <w:rsid w:val="009C0D73"/>
    <w:rsid w:val="009C1206"/>
    <w:rsid w:val="009C14B3"/>
    <w:rsid w:val="009C1686"/>
    <w:rsid w:val="009C2231"/>
    <w:rsid w:val="009C225A"/>
    <w:rsid w:val="009C2312"/>
    <w:rsid w:val="009C29AD"/>
    <w:rsid w:val="009C2CB7"/>
    <w:rsid w:val="009C2E2D"/>
    <w:rsid w:val="009C309B"/>
    <w:rsid w:val="009C311C"/>
    <w:rsid w:val="009C3E61"/>
    <w:rsid w:val="009C47F3"/>
    <w:rsid w:val="009C4F8E"/>
    <w:rsid w:val="009C5286"/>
    <w:rsid w:val="009C545D"/>
    <w:rsid w:val="009C573F"/>
    <w:rsid w:val="009C58F5"/>
    <w:rsid w:val="009C5FB6"/>
    <w:rsid w:val="009C608D"/>
    <w:rsid w:val="009C695A"/>
    <w:rsid w:val="009C69AD"/>
    <w:rsid w:val="009C70B2"/>
    <w:rsid w:val="009C724E"/>
    <w:rsid w:val="009C7605"/>
    <w:rsid w:val="009C7F76"/>
    <w:rsid w:val="009C7FDE"/>
    <w:rsid w:val="009D056B"/>
    <w:rsid w:val="009D0C02"/>
    <w:rsid w:val="009D1437"/>
    <w:rsid w:val="009D1494"/>
    <w:rsid w:val="009D186E"/>
    <w:rsid w:val="009D1983"/>
    <w:rsid w:val="009D21F6"/>
    <w:rsid w:val="009D260C"/>
    <w:rsid w:val="009D2F6C"/>
    <w:rsid w:val="009D30BD"/>
    <w:rsid w:val="009D3B06"/>
    <w:rsid w:val="009D3C96"/>
    <w:rsid w:val="009D4458"/>
    <w:rsid w:val="009D44F6"/>
    <w:rsid w:val="009D4741"/>
    <w:rsid w:val="009D5423"/>
    <w:rsid w:val="009D552A"/>
    <w:rsid w:val="009D5722"/>
    <w:rsid w:val="009D5D8C"/>
    <w:rsid w:val="009D5ED4"/>
    <w:rsid w:val="009D6607"/>
    <w:rsid w:val="009D6EB1"/>
    <w:rsid w:val="009D7543"/>
    <w:rsid w:val="009D7A02"/>
    <w:rsid w:val="009D7BDA"/>
    <w:rsid w:val="009D7E62"/>
    <w:rsid w:val="009E04C8"/>
    <w:rsid w:val="009E151A"/>
    <w:rsid w:val="009E188F"/>
    <w:rsid w:val="009E1C5D"/>
    <w:rsid w:val="009E1EF3"/>
    <w:rsid w:val="009E2759"/>
    <w:rsid w:val="009E3328"/>
    <w:rsid w:val="009E3BD5"/>
    <w:rsid w:val="009E3EC2"/>
    <w:rsid w:val="009E45A1"/>
    <w:rsid w:val="009E4A92"/>
    <w:rsid w:val="009E4F4A"/>
    <w:rsid w:val="009E4FE1"/>
    <w:rsid w:val="009E5075"/>
    <w:rsid w:val="009E5225"/>
    <w:rsid w:val="009E542F"/>
    <w:rsid w:val="009E545C"/>
    <w:rsid w:val="009E6104"/>
    <w:rsid w:val="009E6170"/>
    <w:rsid w:val="009E6186"/>
    <w:rsid w:val="009E61EC"/>
    <w:rsid w:val="009E647D"/>
    <w:rsid w:val="009E694E"/>
    <w:rsid w:val="009E79A9"/>
    <w:rsid w:val="009F001E"/>
    <w:rsid w:val="009F0076"/>
    <w:rsid w:val="009F032B"/>
    <w:rsid w:val="009F0751"/>
    <w:rsid w:val="009F0781"/>
    <w:rsid w:val="009F0925"/>
    <w:rsid w:val="009F0CD7"/>
    <w:rsid w:val="009F10DA"/>
    <w:rsid w:val="009F10E6"/>
    <w:rsid w:val="009F1516"/>
    <w:rsid w:val="009F16F9"/>
    <w:rsid w:val="009F1764"/>
    <w:rsid w:val="009F179E"/>
    <w:rsid w:val="009F1BA6"/>
    <w:rsid w:val="009F2820"/>
    <w:rsid w:val="009F2B13"/>
    <w:rsid w:val="009F2FAD"/>
    <w:rsid w:val="009F37A2"/>
    <w:rsid w:val="009F3D81"/>
    <w:rsid w:val="009F540F"/>
    <w:rsid w:val="009F555A"/>
    <w:rsid w:val="009F5D8B"/>
    <w:rsid w:val="009F5FB6"/>
    <w:rsid w:val="009F60B7"/>
    <w:rsid w:val="009F670E"/>
    <w:rsid w:val="009F71E0"/>
    <w:rsid w:val="009F7270"/>
    <w:rsid w:val="009F75B1"/>
    <w:rsid w:val="009F7E21"/>
    <w:rsid w:val="009F7FDA"/>
    <w:rsid w:val="00A001F8"/>
    <w:rsid w:val="00A00562"/>
    <w:rsid w:val="00A00915"/>
    <w:rsid w:val="00A010D6"/>
    <w:rsid w:val="00A01691"/>
    <w:rsid w:val="00A0169F"/>
    <w:rsid w:val="00A0173B"/>
    <w:rsid w:val="00A019BF"/>
    <w:rsid w:val="00A01CAC"/>
    <w:rsid w:val="00A02298"/>
    <w:rsid w:val="00A02BEE"/>
    <w:rsid w:val="00A02C54"/>
    <w:rsid w:val="00A03314"/>
    <w:rsid w:val="00A037DD"/>
    <w:rsid w:val="00A03B46"/>
    <w:rsid w:val="00A03DB8"/>
    <w:rsid w:val="00A040B6"/>
    <w:rsid w:val="00A041AE"/>
    <w:rsid w:val="00A0434A"/>
    <w:rsid w:val="00A0452F"/>
    <w:rsid w:val="00A050A6"/>
    <w:rsid w:val="00A0558F"/>
    <w:rsid w:val="00A059AF"/>
    <w:rsid w:val="00A05C84"/>
    <w:rsid w:val="00A06305"/>
    <w:rsid w:val="00A06850"/>
    <w:rsid w:val="00A0685C"/>
    <w:rsid w:val="00A073A7"/>
    <w:rsid w:val="00A10282"/>
    <w:rsid w:val="00A10553"/>
    <w:rsid w:val="00A108A8"/>
    <w:rsid w:val="00A10C6C"/>
    <w:rsid w:val="00A110AA"/>
    <w:rsid w:val="00A11399"/>
    <w:rsid w:val="00A1140B"/>
    <w:rsid w:val="00A11B23"/>
    <w:rsid w:val="00A11D73"/>
    <w:rsid w:val="00A11F37"/>
    <w:rsid w:val="00A1205A"/>
    <w:rsid w:val="00A124C9"/>
    <w:rsid w:val="00A128B3"/>
    <w:rsid w:val="00A129D0"/>
    <w:rsid w:val="00A131F6"/>
    <w:rsid w:val="00A14CF5"/>
    <w:rsid w:val="00A1508A"/>
    <w:rsid w:val="00A15EAC"/>
    <w:rsid w:val="00A15F43"/>
    <w:rsid w:val="00A15F71"/>
    <w:rsid w:val="00A16428"/>
    <w:rsid w:val="00A16618"/>
    <w:rsid w:val="00A172B2"/>
    <w:rsid w:val="00A17595"/>
    <w:rsid w:val="00A17D4A"/>
    <w:rsid w:val="00A20137"/>
    <w:rsid w:val="00A201BE"/>
    <w:rsid w:val="00A20687"/>
    <w:rsid w:val="00A207C7"/>
    <w:rsid w:val="00A209AC"/>
    <w:rsid w:val="00A20B3A"/>
    <w:rsid w:val="00A213ED"/>
    <w:rsid w:val="00A220BF"/>
    <w:rsid w:val="00A221FA"/>
    <w:rsid w:val="00A2278A"/>
    <w:rsid w:val="00A228A8"/>
    <w:rsid w:val="00A228FB"/>
    <w:rsid w:val="00A22A7C"/>
    <w:rsid w:val="00A2365C"/>
    <w:rsid w:val="00A23B74"/>
    <w:rsid w:val="00A24745"/>
    <w:rsid w:val="00A247E1"/>
    <w:rsid w:val="00A2486F"/>
    <w:rsid w:val="00A25095"/>
    <w:rsid w:val="00A25274"/>
    <w:rsid w:val="00A252CF"/>
    <w:rsid w:val="00A25317"/>
    <w:rsid w:val="00A25462"/>
    <w:rsid w:val="00A2546D"/>
    <w:rsid w:val="00A261BB"/>
    <w:rsid w:val="00A2630A"/>
    <w:rsid w:val="00A26368"/>
    <w:rsid w:val="00A267A4"/>
    <w:rsid w:val="00A2698F"/>
    <w:rsid w:val="00A26BD5"/>
    <w:rsid w:val="00A271A2"/>
    <w:rsid w:val="00A27530"/>
    <w:rsid w:val="00A27709"/>
    <w:rsid w:val="00A3151D"/>
    <w:rsid w:val="00A316E9"/>
    <w:rsid w:val="00A320D5"/>
    <w:rsid w:val="00A32309"/>
    <w:rsid w:val="00A323EF"/>
    <w:rsid w:val="00A32548"/>
    <w:rsid w:val="00A32B79"/>
    <w:rsid w:val="00A32DC0"/>
    <w:rsid w:val="00A33228"/>
    <w:rsid w:val="00A33438"/>
    <w:rsid w:val="00A33814"/>
    <w:rsid w:val="00A3409B"/>
    <w:rsid w:val="00A3419C"/>
    <w:rsid w:val="00A341B1"/>
    <w:rsid w:val="00A3484D"/>
    <w:rsid w:val="00A348BD"/>
    <w:rsid w:val="00A3490A"/>
    <w:rsid w:val="00A34D2A"/>
    <w:rsid w:val="00A34EBD"/>
    <w:rsid w:val="00A35037"/>
    <w:rsid w:val="00A35850"/>
    <w:rsid w:val="00A35B68"/>
    <w:rsid w:val="00A36058"/>
    <w:rsid w:val="00A36543"/>
    <w:rsid w:val="00A402A5"/>
    <w:rsid w:val="00A40872"/>
    <w:rsid w:val="00A40D1D"/>
    <w:rsid w:val="00A410D8"/>
    <w:rsid w:val="00A41211"/>
    <w:rsid w:val="00A41A57"/>
    <w:rsid w:val="00A41B46"/>
    <w:rsid w:val="00A41B8F"/>
    <w:rsid w:val="00A41D35"/>
    <w:rsid w:val="00A42191"/>
    <w:rsid w:val="00A42396"/>
    <w:rsid w:val="00A424BE"/>
    <w:rsid w:val="00A42816"/>
    <w:rsid w:val="00A42885"/>
    <w:rsid w:val="00A42FC5"/>
    <w:rsid w:val="00A436C6"/>
    <w:rsid w:val="00A43DD1"/>
    <w:rsid w:val="00A43E70"/>
    <w:rsid w:val="00A44FAA"/>
    <w:rsid w:val="00A4533E"/>
    <w:rsid w:val="00A4541C"/>
    <w:rsid w:val="00A455FE"/>
    <w:rsid w:val="00A459E1"/>
    <w:rsid w:val="00A4607A"/>
    <w:rsid w:val="00A474AD"/>
    <w:rsid w:val="00A476B2"/>
    <w:rsid w:val="00A47CAB"/>
    <w:rsid w:val="00A506EA"/>
    <w:rsid w:val="00A50EDC"/>
    <w:rsid w:val="00A51261"/>
    <w:rsid w:val="00A5161A"/>
    <w:rsid w:val="00A51B6F"/>
    <w:rsid w:val="00A51BF5"/>
    <w:rsid w:val="00A5211A"/>
    <w:rsid w:val="00A5289B"/>
    <w:rsid w:val="00A52AC1"/>
    <w:rsid w:val="00A52C39"/>
    <w:rsid w:val="00A53649"/>
    <w:rsid w:val="00A5393E"/>
    <w:rsid w:val="00A5401B"/>
    <w:rsid w:val="00A5520C"/>
    <w:rsid w:val="00A5563A"/>
    <w:rsid w:val="00A55E25"/>
    <w:rsid w:val="00A56451"/>
    <w:rsid w:val="00A56510"/>
    <w:rsid w:val="00A565E6"/>
    <w:rsid w:val="00A56716"/>
    <w:rsid w:val="00A569CC"/>
    <w:rsid w:val="00A56A32"/>
    <w:rsid w:val="00A56A4D"/>
    <w:rsid w:val="00A56A52"/>
    <w:rsid w:val="00A56CED"/>
    <w:rsid w:val="00A56EF0"/>
    <w:rsid w:val="00A57F23"/>
    <w:rsid w:val="00A6011E"/>
    <w:rsid w:val="00A60218"/>
    <w:rsid w:val="00A60252"/>
    <w:rsid w:val="00A608F7"/>
    <w:rsid w:val="00A60AA9"/>
    <w:rsid w:val="00A60E17"/>
    <w:rsid w:val="00A61097"/>
    <w:rsid w:val="00A611EE"/>
    <w:rsid w:val="00A6140D"/>
    <w:rsid w:val="00A620A2"/>
    <w:rsid w:val="00A62306"/>
    <w:rsid w:val="00A629E7"/>
    <w:rsid w:val="00A635A1"/>
    <w:rsid w:val="00A6393F"/>
    <w:rsid w:val="00A6395B"/>
    <w:rsid w:val="00A63BA8"/>
    <w:rsid w:val="00A63BC9"/>
    <w:rsid w:val="00A63D5C"/>
    <w:rsid w:val="00A63D6B"/>
    <w:rsid w:val="00A64A7F"/>
    <w:rsid w:val="00A64B09"/>
    <w:rsid w:val="00A6527E"/>
    <w:rsid w:val="00A652DB"/>
    <w:rsid w:val="00A65B36"/>
    <w:rsid w:val="00A65BAF"/>
    <w:rsid w:val="00A66223"/>
    <w:rsid w:val="00A66579"/>
    <w:rsid w:val="00A66E87"/>
    <w:rsid w:val="00A70570"/>
    <w:rsid w:val="00A706B2"/>
    <w:rsid w:val="00A70A32"/>
    <w:rsid w:val="00A715CF"/>
    <w:rsid w:val="00A717DF"/>
    <w:rsid w:val="00A7183F"/>
    <w:rsid w:val="00A71DA0"/>
    <w:rsid w:val="00A721B4"/>
    <w:rsid w:val="00A72625"/>
    <w:rsid w:val="00A73117"/>
    <w:rsid w:val="00A73280"/>
    <w:rsid w:val="00A7411B"/>
    <w:rsid w:val="00A7437D"/>
    <w:rsid w:val="00A74847"/>
    <w:rsid w:val="00A74EEB"/>
    <w:rsid w:val="00A75ADB"/>
    <w:rsid w:val="00A763C9"/>
    <w:rsid w:val="00A765AA"/>
    <w:rsid w:val="00A76C40"/>
    <w:rsid w:val="00A76C7D"/>
    <w:rsid w:val="00A76E03"/>
    <w:rsid w:val="00A76FAF"/>
    <w:rsid w:val="00A77529"/>
    <w:rsid w:val="00A7755A"/>
    <w:rsid w:val="00A7784A"/>
    <w:rsid w:val="00A77BDB"/>
    <w:rsid w:val="00A77D84"/>
    <w:rsid w:val="00A77E1E"/>
    <w:rsid w:val="00A8004F"/>
    <w:rsid w:val="00A80578"/>
    <w:rsid w:val="00A80CDD"/>
    <w:rsid w:val="00A80D2F"/>
    <w:rsid w:val="00A817D8"/>
    <w:rsid w:val="00A81A9B"/>
    <w:rsid w:val="00A81C33"/>
    <w:rsid w:val="00A82038"/>
    <w:rsid w:val="00A825AE"/>
    <w:rsid w:val="00A837D8"/>
    <w:rsid w:val="00A83868"/>
    <w:rsid w:val="00A83FC0"/>
    <w:rsid w:val="00A843B5"/>
    <w:rsid w:val="00A84548"/>
    <w:rsid w:val="00A84904"/>
    <w:rsid w:val="00A849A0"/>
    <w:rsid w:val="00A85048"/>
    <w:rsid w:val="00A8540E"/>
    <w:rsid w:val="00A854DD"/>
    <w:rsid w:val="00A856D0"/>
    <w:rsid w:val="00A85983"/>
    <w:rsid w:val="00A85E5B"/>
    <w:rsid w:val="00A86197"/>
    <w:rsid w:val="00A86301"/>
    <w:rsid w:val="00A86A19"/>
    <w:rsid w:val="00A86E48"/>
    <w:rsid w:val="00A86EE0"/>
    <w:rsid w:val="00A8712D"/>
    <w:rsid w:val="00A872B3"/>
    <w:rsid w:val="00A8747D"/>
    <w:rsid w:val="00A87B2A"/>
    <w:rsid w:val="00A9018C"/>
    <w:rsid w:val="00A902D2"/>
    <w:rsid w:val="00A903ED"/>
    <w:rsid w:val="00A904A0"/>
    <w:rsid w:val="00A90DF3"/>
    <w:rsid w:val="00A91116"/>
    <w:rsid w:val="00A91300"/>
    <w:rsid w:val="00A915A5"/>
    <w:rsid w:val="00A9166E"/>
    <w:rsid w:val="00A91705"/>
    <w:rsid w:val="00A91FA5"/>
    <w:rsid w:val="00A920AE"/>
    <w:rsid w:val="00A92117"/>
    <w:rsid w:val="00A922AB"/>
    <w:rsid w:val="00A923F7"/>
    <w:rsid w:val="00A92940"/>
    <w:rsid w:val="00A92B71"/>
    <w:rsid w:val="00A93576"/>
    <w:rsid w:val="00A94060"/>
    <w:rsid w:val="00A9451F"/>
    <w:rsid w:val="00A94544"/>
    <w:rsid w:val="00A95E35"/>
    <w:rsid w:val="00A96548"/>
    <w:rsid w:val="00A96762"/>
    <w:rsid w:val="00A9769E"/>
    <w:rsid w:val="00A978A1"/>
    <w:rsid w:val="00A97D85"/>
    <w:rsid w:val="00AA0448"/>
    <w:rsid w:val="00AA0D9E"/>
    <w:rsid w:val="00AA1126"/>
    <w:rsid w:val="00AA1298"/>
    <w:rsid w:val="00AA24FB"/>
    <w:rsid w:val="00AA2740"/>
    <w:rsid w:val="00AA32B3"/>
    <w:rsid w:val="00AA35D1"/>
    <w:rsid w:val="00AA39C8"/>
    <w:rsid w:val="00AA3B24"/>
    <w:rsid w:val="00AA477F"/>
    <w:rsid w:val="00AA47D8"/>
    <w:rsid w:val="00AA4A88"/>
    <w:rsid w:val="00AA4CF2"/>
    <w:rsid w:val="00AA50D8"/>
    <w:rsid w:val="00AA527E"/>
    <w:rsid w:val="00AA54D2"/>
    <w:rsid w:val="00AA5A6A"/>
    <w:rsid w:val="00AA5B13"/>
    <w:rsid w:val="00AA5CB9"/>
    <w:rsid w:val="00AA6FFF"/>
    <w:rsid w:val="00AA737B"/>
    <w:rsid w:val="00AA7ABD"/>
    <w:rsid w:val="00AA7AE0"/>
    <w:rsid w:val="00AA7B13"/>
    <w:rsid w:val="00AA7D41"/>
    <w:rsid w:val="00AA7F75"/>
    <w:rsid w:val="00AB0148"/>
    <w:rsid w:val="00AB043F"/>
    <w:rsid w:val="00AB058B"/>
    <w:rsid w:val="00AB063E"/>
    <w:rsid w:val="00AB09EB"/>
    <w:rsid w:val="00AB0B34"/>
    <w:rsid w:val="00AB0D59"/>
    <w:rsid w:val="00AB14B9"/>
    <w:rsid w:val="00AB1549"/>
    <w:rsid w:val="00AB233F"/>
    <w:rsid w:val="00AB2548"/>
    <w:rsid w:val="00AB2863"/>
    <w:rsid w:val="00AB29CC"/>
    <w:rsid w:val="00AB29E9"/>
    <w:rsid w:val="00AB2EC1"/>
    <w:rsid w:val="00AB352D"/>
    <w:rsid w:val="00AB3E77"/>
    <w:rsid w:val="00AB3EF7"/>
    <w:rsid w:val="00AB3EF8"/>
    <w:rsid w:val="00AB4423"/>
    <w:rsid w:val="00AB493A"/>
    <w:rsid w:val="00AB54F3"/>
    <w:rsid w:val="00AB5A82"/>
    <w:rsid w:val="00AB63D4"/>
    <w:rsid w:val="00AB6A34"/>
    <w:rsid w:val="00AB6CE2"/>
    <w:rsid w:val="00AB7059"/>
    <w:rsid w:val="00AB72DD"/>
    <w:rsid w:val="00AB789A"/>
    <w:rsid w:val="00AB7E96"/>
    <w:rsid w:val="00AC0244"/>
    <w:rsid w:val="00AC06B1"/>
    <w:rsid w:val="00AC1C63"/>
    <w:rsid w:val="00AC1E22"/>
    <w:rsid w:val="00AC22B5"/>
    <w:rsid w:val="00AC26FA"/>
    <w:rsid w:val="00AC2A48"/>
    <w:rsid w:val="00AC2F2C"/>
    <w:rsid w:val="00AC3641"/>
    <w:rsid w:val="00AC3A7F"/>
    <w:rsid w:val="00AC43AE"/>
    <w:rsid w:val="00AC48F7"/>
    <w:rsid w:val="00AC4D3F"/>
    <w:rsid w:val="00AC530F"/>
    <w:rsid w:val="00AC5EB7"/>
    <w:rsid w:val="00AC6533"/>
    <w:rsid w:val="00AC6C71"/>
    <w:rsid w:val="00AC6D2D"/>
    <w:rsid w:val="00AC6EB2"/>
    <w:rsid w:val="00AD05D9"/>
    <w:rsid w:val="00AD0A2F"/>
    <w:rsid w:val="00AD0C21"/>
    <w:rsid w:val="00AD1010"/>
    <w:rsid w:val="00AD1833"/>
    <w:rsid w:val="00AD1C08"/>
    <w:rsid w:val="00AD1E9B"/>
    <w:rsid w:val="00AD1FAA"/>
    <w:rsid w:val="00AD22FD"/>
    <w:rsid w:val="00AD2412"/>
    <w:rsid w:val="00AD2ACB"/>
    <w:rsid w:val="00AD2BF9"/>
    <w:rsid w:val="00AD2DB4"/>
    <w:rsid w:val="00AD37CE"/>
    <w:rsid w:val="00AD38D9"/>
    <w:rsid w:val="00AD38EC"/>
    <w:rsid w:val="00AD3CC4"/>
    <w:rsid w:val="00AD3D78"/>
    <w:rsid w:val="00AD3F0F"/>
    <w:rsid w:val="00AD4067"/>
    <w:rsid w:val="00AD41FF"/>
    <w:rsid w:val="00AD4341"/>
    <w:rsid w:val="00AD43EF"/>
    <w:rsid w:val="00AD4AFD"/>
    <w:rsid w:val="00AD4BE6"/>
    <w:rsid w:val="00AD502E"/>
    <w:rsid w:val="00AD5452"/>
    <w:rsid w:val="00AD5489"/>
    <w:rsid w:val="00AD5802"/>
    <w:rsid w:val="00AD58E8"/>
    <w:rsid w:val="00AD5A9A"/>
    <w:rsid w:val="00AD5B78"/>
    <w:rsid w:val="00AD5C13"/>
    <w:rsid w:val="00AD5FF1"/>
    <w:rsid w:val="00AD6DCF"/>
    <w:rsid w:val="00AD74E8"/>
    <w:rsid w:val="00AD76E2"/>
    <w:rsid w:val="00AD791E"/>
    <w:rsid w:val="00AE00EE"/>
    <w:rsid w:val="00AE0759"/>
    <w:rsid w:val="00AE16C7"/>
    <w:rsid w:val="00AE174D"/>
    <w:rsid w:val="00AE17E6"/>
    <w:rsid w:val="00AE1BFF"/>
    <w:rsid w:val="00AE20EE"/>
    <w:rsid w:val="00AE2412"/>
    <w:rsid w:val="00AE3126"/>
    <w:rsid w:val="00AE32DE"/>
    <w:rsid w:val="00AE35A8"/>
    <w:rsid w:val="00AE3714"/>
    <w:rsid w:val="00AE3B7A"/>
    <w:rsid w:val="00AE4069"/>
    <w:rsid w:val="00AE452E"/>
    <w:rsid w:val="00AE4D74"/>
    <w:rsid w:val="00AE4E62"/>
    <w:rsid w:val="00AE5491"/>
    <w:rsid w:val="00AE5C29"/>
    <w:rsid w:val="00AE5FA2"/>
    <w:rsid w:val="00AE660C"/>
    <w:rsid w:val="00AE6649"/>
    <w:rsid w:val="00AE668C"/>
    <w:rsid w:val="00AE66E0"/>
    <w:rsid w:val="00AE68E5"/>
    <w:rsid w:val="00AE6ECD"/>
    <w:rsid w:val="00AE6F9E"/>
    <w:rsid w:val="00AE7151"/>
    <w:rsid w:val="00AE71D4"/>
    <w:rsid w:val="00AE7639"/>
    <w:rsid w:val="00AE7BD0"/>
    <w:rsid w:val="00AF034F"/>
    <w:rsid w:val="00AF08BB"/>
    <w:rsid w:val="00AF09E6"/>
    <w:rsid w:val="00AF0F75"/>
    <w:rsid w:val="00AF10C0"/>
    <w:rsid w:val="00AF1242"/>
    <w:rsid w:val="00AF14D0"/>
    <w:rsid w:val="00AF1736"/>
    <w:rsid w:val="00AF25E6"/>
    <w:rsid w:val="00AF281C"/>
    <w:rsid w:val="00AF2958"/>
    <w:rsid w:val="00AF2D7C"/>
    <w:rsid w:val="00AF2E8D"/>
    <w:rsid w:val="00AF33D5"/>
    <w:rsid w:val="00AF3482"/>
    <w:rsid w:val="00AF34AC"/>
    <w:rsid w:val="00AF3841"/>
    <w:rsid w:val="00AF3872"/>
    <w:rsid w:val="00AF39CA"/>
    <w:rsid w:val="00AF3AAB"/>
    <w:rsid w:val="00AF3EAF"/>
    <w:rsid w:val="00AF462A"/>
    <w:rsid w:val="00AF48BE"/>
    <w:rsid w:val="00AF4917"/>
    <w:rsid w:val="00AF4D6E"/>
    <w:rsid w:val="00AF562D"/>
    <w:rsid w:val="00AF56C5"/>
    <w:rsid w:val="00AF58E1"/>
    <w:rsid w:val="00AF597E"/>
    <w:rsid w:val="00AF5BE5"/>
    <w:rsid w:val="00AF6B1F"/>
    <w:rsid w:val="00AF6B4D"/>
    <w:rsid w:val="00AF6CFB"/>
    <w:rsid w:val="00AF6E0E"/>
    <w:rsid w:val="00AF6F2C"/>
    <w:rsid w:val="00AF6FE4"/>
    <w:rsid w:val="00AF7AAB"/>
    <w:rsid w:val="00AF7F82"/>
    <w:rsid w:val="00B0075A"/>
    <w:rsid w:val="00B0078B"/>
    <w:rsid w:val="00B00A4C"/>
    <w:rsid w:val="00B00BBB"/>
    <w:rsid w:val="00B01021"/>
    <w:rsid w:val="00B01151"/>
    <w:rsid w:val="00B0248F"/>
    <w:rsid w:val="00B029F6"/>
    <w:rsid w:val="00B04047"/>
    <w:rsid w:val="00B04268"/>
    <w:rsid w:val="00B0444E"/>
    <w:rsid w:val="00B04705"/>
    <w:rsid w:val="00B04EB5"/>
    <w:rsid w:val="00B0500F"/>
    <w:rsid w:val="00B05317"/>
    <w:rsid w:val="00B055C5"/>
    <w:rsid w:val="00B064C9"/>
    <w:rsid w:val="00B065B2"/>
    <w:rsid w:val="00B06761"/>
    <w:rsid w:val="00B068D6"/>
    <w:rsid w:val="00B07440"/>
    <w:rsid w:val="00B074EE"/>
    <w:rsid w:val="00B07B63"/>
    <w:rsid w:val="00B10649"/>
    <w:rsid w:val="00B10EAE"/>
    <w:rsid w:val="00B10F52"/>
    <w:rsid w:val="00B1157F"/>
    <w:rsid w:val="00B11624"/>
    <w:rsid w:val="00B12098"/>
    <w:rsid w:val="00B12D9D"/>
    <w:rsid w:val="00B13135"/>
    <w:rsid w:val="00B133B7"/>
    <w:rsid w:val="00B138BC"/>
    <w:rsid w:val="00B142A2"/>
    <w:rsid w:val="00B1464D"/>
    <w:rsid w:val="00B149C8"/>
    <w:rsid w:val="00B14AF1"/>
    <w:rsid w:val="00B14D54"/>
    <w:rsid w:val="00B15924"/>
    <w:rsid w:val="00B15A62"/>
    <w:rsid w:val="00B15DAB"/>
    <w:rsid w:val="00B160EB"/>
    <w:rsid w:val="00B161C0"/>
    <w:rsid w:val="00B16AF7"/>
    <w:rsid w:val="00B1711C"/>
    <w:rsid w:val="00B17BFB"/>
    <w:rsid w:val="00B2007F"/>
    <w:rsid w:val="00B204C3"/>
    <w:rsid w:val="00B20535"/>
    <w:rsid w:val="00B20B52"/>
    <w:rsid w:val="00B20F72"/>
    <w:rsid w:val="00B21152"/>
    <w:rsid w:val="00B21389"/>
    <w:rsid w:val="00B21587"/>
    <w:rsid w:val="00B2165A"/>
    <w:rsid w:val="00B219C7"/>
    <w:rsid w:val="00B21BD7"/>
    <w:rsid w:val="00B225CF"/>
    <w:rsid w:val="00B22604"/>
    <w:rsid w:val="00B229CA"/>
    <w:rsid w:val="00B22D04"/>
    <w:rsid w:val="00B23017"/>
    <w:rsid w:val="00B236A5"/>
    <w:rsid w:val="00B23B26"/>
    <w:rsid w:val="00B24141"/>
    <w:rsid w:val="00B24396"/>
    <w:rsid w:val="00B243E1"/>
    <w:rsid w:val="00B245E1"/>
    <w:rsid w:val="00B246BD"/>
    <w:rsid w:val="00B24AC6"/>
    <w:rsid w:val="00B24B97"/>
    <w:rsid w:val="00B2522A"/>
    <w:rsid w:val="00B254D5"/>
    <w:rsid w:val="00B25B3C"/>
    <w:rsid w:val="00B25BBA"/>
    <w:rsid w:val="00B25D59"/>
    <w:rsid w:val="00B25F1A"/>
    <w:rsid w:val="00B25FB2"/>
    <w:rsid w:val="00B2617D"/>
    <w:rsid w:val="00B2631E"/>
    <w:rsid w:val="00B267EE"/>
    <w:rsid w:val="00B26A91"/>
    <w:rsid w:val="00B26BF3"/>
    <w:rsid w:val="00B2796B"/>
    <w:rsid w:val="00B27E60"/>
    <w:rsid w:val="00B30160"/>
    <w:rsid w:val="00B305B3"/>
    <w:rsid w:val="00B30EDB"/>
    <w:rsid w:val="00B30F73"/>
    <w:rsid w:val="00B3105E"/>
    <w:rsid w:val="00B31178"/>
    <w:rsid w:val="00B3173E"/>
    <w:rsid w:val="00B3190F"/>
    <w:rsid w:val="00B31F6C"/>
    <w:rsid w:val="00B32C46"/>
    <w:rsid w:val="00B3369D"/>
    <w:rsid w:val="00B33887"/>
    <w:rsid w:val="00B33A2A"/>
    <w:rsid w:val="00B3424B"/>
    <w:rsid w:val="00B3436B"/>
    <w:rsid w:val="00B34455"/>
    <w:rsid w:val="00B35232"/>
    <w:rsid w:val="00B35386"/>
    <w:rsid w:val="00B3545B"/>
    <w:rsid w:val="00B3584E"/>
    <w:rsid w:val="00B35A76"/>
    <w:rsid w:val="00B35B40"/>
    <w:rsid w:val="00B35BA7"/>
    <w:rsid w:val="00B35CAB"/>
    <w:rsid w:val="00B36296"/>
    <w:rsid w:val="00B363D0"/>
    <w:rsid w:val="00B36CA2"/>
    <w:rsid w:val="00B37273"/>
    <w:rsid w:val="00B3742D"/>
    <w:rsid w:val="00B37455"/>
    <w:rsid w:val="00B37742"/>
    <w:rsid w:val="00B378C2"/>
    <w:rsid w:val="00B37BAF"/>
    <w:rsid w:val="00B40DB7"/>
    <w:rsid w:val="00B41959"/>
    <w:rsid w:val="00B419D3"/>
    <w:rsid w:val="00B42799"/>
    <w:rsid w:val="00B4282E"/>
    <w:rsid w:val="00B428F8"/>
    <w:rsid w:val="00B443CE"/>
    <w:rsid w:val="00B44DD3"/>
    <w:rsid w:val="00B4517F"/>
    <w:rsid w:val="00B453AD"/>
    <w:rsid w:val="00B4569F"/>
    <w:rsid w:val="00B45BEA"/>
    <w:rsid w:val="00B45C65"/>
    <w:rsid w:val="00B45D16"/>
    <w:rsid w:val="00B4686A"/>
    <w:rsid w:val="00B46E0B"/>
    <w:rsid w:val="00B46EFA"/>
    <w:rsid w:val="00B47801"/>
    <w:rsid w:val="00B47ABB"/>
    <w:rsid w:val="00B47B99"/>
    <w:rsid w:val="00B47D07"/>
    <w:rsid w:val="00B5016A"/>
    <w:rsid w:val="00B50735"/>
    <w:rsid w:val="00B5089F"/>
    <w:rsid w:val="00B539C6"/>
    <w:rsid w:val="00B54184"/>
    <w:rsid w:val="00B547F7"/>
    <w:rsid w:val="00B550EA"/>
    <w:rsid w:val="00B55398"/>
    <w:rsid w:val="00B55462"/>
    <w:rsid w:val="00B55839"/>
    <w:rsid w:val="00B55E69"/>
    <w:rsid w:val="00B5654C"/>
    <w:rsid w:val="00B566D9"/>
    <w:rsid w:val="00B56E13"/>
    <w:rsid w:val="00B571F4"/>
    <w:rsid w:val="00B573C3"/>
    <w:rsid w:val="00B57418"/>
    <w:rsid w:val="00B57A44"/>
    <w:rsid w:val="00B6065B"/>
    <w:rsid w:val="00B608D6"/>
    <w:rsid w:val="00B608EF"/>
    <w:rsid w:val="00B61364"/>
    <w:rsid w:val="00B614AE"/>
    <w:rsid w:val="00B61B0D"/>
    <w:rsid w:val="00B61B1B"/>
    <w:rsid w:val="00B61B69"/>
    <w:rsid w:val="00B626BA"/>
    <w:rsid w:val="00B62E33"/>
    <w:rsid w:val="00B63803"/>
    <w:rsid w:val="00B63EC8"/>
    <w:rsid w:val="00B63F9D"/>
    <w:rsid w:val="00B648F5"/>
    <w:rsid w:val="00B64A3D"/>
    <w:rsid w:val="00B650EF"/>
    <w:rsid w:val="00B65135"/>
    <w:rsid w:val="00B6543E"/>
    <w:rsid w:val="00B658EB"/>
    <w:rsid w:val="00B66194"/>
    <w:rsid w:val="00B666DD"/>
    <w:rsid w:val="00B66C45"/>
    <w:rsid w:val="00B66D9E"/>
    <w:rsid w:val="00B67535"/>
    <w:rsid w:val="00B67CAE"/>
    <w:rsid w:val="00B70030"/>
    <w:rsid w:val="00B703F0"/>
    <w:rsid w:val="00B7043C"/>
    <w:rsid w:val="00B707B4"/>
    <w:rsid w:val="00B70F5D"/>
    <w:rsid w:val="00B71477"/>
    <w:rsid w:val="00B723FB"/>
    <w:rsid w:val="00B727AA"/>
    <w:rsid w:val="00B72EE5"/>
    <w:rsid w:val="00B73D2A"/>
    <w:rsid w:val="00B74559"/>
    <w:rsid w:val="00B74590"/>
    <w:rsid w:val="00B746BC"/>
    <w:rsid w:val="00B753E5"/>
    <w:rsid w:val="00B7592E"/>
    <w:rsid w:val="00B75A43"/>
    <w:rsid w:val="00B75F4C"/>
    <w:rsid w:val="00B7676F"/>
    <w:rsid w:val="00B76FA8"/>
    <w:rsid w:val="00B770CD"/>
    <w:rsid w:val="00B773CF"/>
    <w:rsid w:val="00B777BE"/>
    <w:rsid w:val="00B77A28"/>
    <w:rsid w:val="00B77AA4"/>
    <w:rsid w:val="00B77D43"/>
    <w:rsid w:val="00B802BE"/>
    <w:rsid w:val="00B8061A"/>
    <w:rsid w:val="00B80D34"/>
    <w:rsid w:val="00B816CC"/>
    <w:rsid w:val="00B8185B"/>
    <w:rsid w:val="00B81C58"/>
    <w:rsid w:val="00B821BD"/>
    <w:rsid w:val="00B8241E"/>
    <w:rsid w:val="00B82844"/>
    <w:rsid w:val="00B83371"/>
    <w:rsid w:val="00B83499"/>
    <w:rsid w:val="00B83E7F"/>
    <w:rsid w:val="00B842B5"/>
    <w:rsid w:val="00B84723"/>
    <w:rsid w:val="00B84727"/>
    <w:rsid w:val="00B84AF7"/>
    <w:rsid w:val="00B850F9"/>
    <w:rsid w:val="00B856A2"/>
    <w:rsid w:val="00B85C2E"/>
    <w:rsid w:val="00B863D9"/>
    <w:rsid w:val="00B86A90"/>
    <w:rsid w:val="00B87AB3"/>
    <w:rsid w:val="00B87B54"/>
    <w:rsid w:val="00B906C7"/>
    <w:rsid w:val="00B90D79"/>
    <w:rsid w:val="00B90FDB"/>
    <w:rsid w:val="00B910EE"/>
    <w:rsid w:val="00B9186A"/>
    <w:rsid w:val="00B91A6E"/>
    <w:rsid w:val="00B91A86"/>
    <w:rsid w:val="00B92074"/>
    <w:rsid w:val="00B92659"/>
    <w:rsid w:val="00B92664"/>
    <w:rsid w:val="00B926CC"/>
    <w:rsid w:val="00B92A5E"/>
    <w:rsid w:val="00B92CAE"/>
    <w:rsid w:val="00B933E7"/>
    <w:rsid w:val="00B9343F"/>
    <w:rsid w:val="00B93569"/>
    <w:rsid w:val="00B9393B"/>
    <w:rsid w:val="00B93A68"/>
    <w:rsid w:val="00B93B87"/>
    <w:rsid w:val="00B93C7E"/>
    <w:rsid w:val="00B93DB4"/>
    <w:rsid w:val="00B93F87"/>
    <w:rsid w:val="00B9412B"/>
    <w:rsid w:val="00B9446B"/>
    <w:rsid w:val="00B95184"/>
    <w:rsid w:val="00B9519E"/>
    <w:rsid w:val="00B954AE"/>
    <w:rsid w:val="00B95602"/>
    <w:rsid w:val="00B95644"/>
    <w:rsid w:val="00B956C1"/>
    <w:rsid w:val="00B957E4"/>
    <w:rsid w:val="00B962F5"/>
    <w:rsid w:val="00B963FF"/>
    <w:rsid w:val="00B967FD"/>
    <w:rsid w:val="00B96B99"/>
    <w:rsid w:val="00B96EA3"/>
    <w:rsid w:val="00B9710D"/>
    <w:rsid w:val="00B971A6"/>
    <w:rsid w:val="00B972AF"/>
    <w:rsid w:val="00B97319"/>
    <w:rsid w:val="00B976E4"/>
    <w:rsid w:val="00B97BC4"/>
    <w:rsid w:val="00BA0433"/>
    <w:rsid w:val="00BA0967"/>
    <w:rsid w:val="00BA12B4"/>
    <w:rsid w:val="00BA2274"/>
    <w:rsid w:val="00BA2D3B"/>
    <w:rsid w:val="00BA2D75"/>
    <w:rsid w:val="00BA2E3B"/>
    <w:rsid w:val="00BA3613"/>
    <w:rsid w:val="00BA3AB8"/>
    <w:rsid w:val="00BA403A"/>
    <w:rsid w:val="00BA439F"/>
    <w:rsid w:val="00BA4863"/>
    <w:rsid w:val="00BA5110"/>
    <w:rsid w:val="00BA5E48"/>
    <w:rsid w:val="00BA61C3"/>
    <w:rsid w:val="00BA6550"/>
    <w:rsid w:val="00BA7557"/>
    <w:rsid w:val="00BA79AA"/>
    <w:rsid w:val="00BA7AC4"/>
    <w:rsid w:val="00BA7EC9"/>
    <w:rsid w:val="00BA7FA6"/>
    <w:rsid w:val="00BB0052"/>
    <w:rsid w:val="00BB026B"/>
    <w:rsid w:val="00BB02EF"/>
    <w:rsid w:val="00BB086B"/>
    <w:rsid w:val="00BB0C07"/>
    <w:rsid w:val="00BB1CE4"/>
    <w:rsid w:val="00BB23FE"/>
    <w:rsid w:val="00BB28C8"/>
    <w:rsid w:val="00BB2B63"/>
    <w:rsid w:val="00BB3BA7"/>
    <w:rsid w:val="00BB48FE"/>
    <w:rsid w:val="00BB49FA"/>
    <w:rsid w:val="00BB4D0C"/>
    <w:rsid w:val="00BB5095"/>
    <w:rsid w:val="00BB510B"/>
    <w:rsid w:val="00BB54AE"/>
    <w:rsid w:val="00BB5897"/>
    <w:rsid w:val="00BB58B0"/>
    <w:rsid w:val="00BB5A61"/>
    <w:rsid w:val="00BB5DB9"/>
    <w:rsid w:val="00BB665C"/>
    <w:rsid w:val="00BB6D8E"/>
    <w:rsid w:val="00BB6DD9"/>
    <w:rsid w:val="00BB7138"/>
    <w:rsid w:val="00BB7322"/>
    <w:rsid w:val="00BB74B8"/>
    <w:rsid w:val="00BB755B"/>
    <w:rsid w:val="00BB764C"/>
    <w:rsid w:val="00BB77AA"/>
    <w:rsid w:val="00BB77EE"/>
    <w:rsid w:val="00BC022D"/>
    <w:rsid w:val="00BC056E"/>
    <w:rsid w:val="00BC085F"/>
    <w:rsid w:val="00BC08D4"/>
    <w:rsid w:val="00BC08E8"/>
    <w:rsid w:val="00BC0C61"/>
    <w:rsid w:val="00BC1767"/>
    <w:rsid w:val="00BC1E59"/>
    <w:rsid w:val="00BC2B87"/>
    <w:rsid w:val="00BC31AF"/>
    <w:rsid w:val="00BC3708"/>
    <w:rsid w:val="00BC3AF3"/>
    <w:rsid w:val="00BC40CC"/>
    <w:rsid w:val="00BC4A06"/>
    <w:rsid w:val="00BC4EBC"/>
    <w:rsid w:val="00BC51E8"/>
    <w:rsid w:val="00BC53C8"/>
    <w:rsid w:val="00BC5C76"/>
    <w:rsid w:val="00BC5D4E"/>
    <w:rsid w:val="00BC5E17"/>
    <w:rsid w:val="00BC63B0"/>
    <w:rsid w:val="00BC7373"/>
    <w:rsid w:val="00BC7447"/>
    <w:rsid w:val="00BC7610"/>
    <w:rsid w:val="00BC79F7"/>
    <w:rsid w:val="00BC7B56"/>
    <w:rsid w:val="00BC7CB7"/>
    <w:rsid w:val="00BD040A"/>
    <w:rsid w:val="00BD0518"/>
    <w:rsid w:val="00BD06D7"/>
    <w:rsid w:val="00BD0C61"/>
    <w:rsid w:val="00BD0E4B"/>
    <w:rsid w:val="00BD1C75"/>
    <w:rsid w:val="00BD2D25"/>
    <w:rsid w:val="00BD2DF5"/>
    <w:rsid w:val="00BD30D3"/>
    <w:rsid w:val="00BD30E3"/>
    <w:rsid w:val="00BD3474"/>
    <w:rsid w:val="00BD350C"/>
    <w:rsid w:val="00BD42FD"/>
    <w:rsid w:val="00BD4801"/>
    <w:rsid w:val="00BD4C23"/>
    <w:rsid w:val="00BD5DC6"/>
    <w:rsid w:val="00BD5FBE"/>
    <w:rsid w:val="00BD635A"/>
    <w:rsid w:val="00BD68D4"/>
    <w:rsid w:val="00BD6C43"/>
    <w:rsid w:val="00BD72E2"/>
    <w:rsid w:val="00BD7748"/>
    <w:rsid w:val="00BD7A60"/>
    <w:rsid w:val="00BD7AEF"/>
    <w:rsid w:val="00BD7B7F"/>
    <w:rsid w:val="00BD7FE2"/>
    <w:rsid w:val="00BE013C"/>
    <w:rsid w:val="00BE04FA"/>
    <w:rsid w:val="00BE0AC1"/>
    <w:rsid w:val="00BE0AF1"/>
    <w:rsid w:val="00BE0B41"/>
    <w:rsid w:val="00BE11A8"/>
    <w:rsid w:val="00BE11E6"/>
    <w:rsid w:val="00BE14B2"/>
    <w:rsid w:val="00BE156A"/>
    <w:rsid w:val="00BE15D0"/>
    <w:rsid w:val="00BE1C30"/>
    <w:rsid w:val="00BE2180"/>
    <w:rsid w:val="00BE26C5"/>
    <w:rsid w:val="00BE2C0C"/>
    <w:rsid w:val="00BE2CA8"/>
    <w:rsid w:val="00BE2FAF"/>
    <w:rsid w:val="00BE3890"/>
    <w:rsid w:val="00BE38A1"/>
    <w:rsid w:val="00BE3C88"/>
    <w:rsid w:val="00BE41E1"/>
    <w:rsid w:val="00BE4370"/>
    <w:rsid w:val="00BE43DE"/>
    <w:rsid w:val="00BE44A6"/>
    <w:rsid w:val="00BE4B55"/>
    <w:rsid w:val="00BE518C"/>
    <w:rsid w:val="00BE5506"/>
    <w:rsid w:val="00BE55E2"/>
    <w:rsid w:val="00BE598D"/>
    <w:rsid w:val="00BE5F8D"/>
    <w:rsid w:val="00BE618E"/>
    <w:rsid w:val="00BE639C"/>
    <w:rsid w:val="00BE6481"/>
    <w:rsid w:val="00BE68A3"/>
    <w:rsid w:val="00BE68F8"/>
    <w:rsid w:val="00BE6B0A"/>
    <w:rsid w:val="00BE71BE"/>
    <w:rsid w:val="00BE724D"/>
    <w:rsid w:val="00BF00F6"/>
    <w:rsid w:val="00BF0BB4"/>
    <w:rsid w:val="00BF0CAA"/>
    <w:rsid w:val="00BF0F22"/>
    <w:rsid w:val="00BF0FC6"/>
    <w:rsid w:val="00BF1087"/>
    <w:rsid w:val="00BF113A"/>
    <w:rsid w:val="00BF13E6"/>
    <w:rsid w:val="00BF1A37"/>
    <w:rsid w:val="00BF1BAF"/>
    <w:rsid w:val="00BF1C57"/>
    <w:rsid w:val="00BF2411"/>
    <w:rsid w:val="00BF2458"/>
    <w:rsid w:val="00BF2CC4"/>
    <w:rsid w:val="00BF2E2C"/>
    <w:rsid w:val="00BF33F4"/>
    <w:rsid w:val="00BF4179"/>
    <w:rsid w:val="00BF4242"/>
    <w:rsid w:val="00BF4796"/>
    <w:rsid w:val="00BF4CC1"/>
    <w:rsid w:val="00BF5DED"/>
    <w:rsid w:val="00BF5FC1"/>
    <w:rsid w:val="00BF6196"/>
    <w:rsid w:val="00BF662D"/>
    <w:rsid w:val="00BF6718"/>
    <w:rsid w:val="00BF74FB"/>
    <w:rsid w:val="00BF7576"/>
    <w:rsid w:val="00BF7D7A"/>
    <w:rsid w:val="00C00A24"/>
    <w:rsid w:val="00C01B4F"/>
    <w:rsid w:val="00C022BA"/>
    <w:rsid w:val="00C028FB"/>
    <w:rsid w:val="00C02A88"/>
    <w:rsid w:val="00C032D4"/>
    <w:rsid w:val="00C0357C"/>
    <w:rsid w:val="00C0400F"/>
    <w:rsid w:val="00C042D4"/>
    <w:rsid w:val="00C0430F"/>
    <w:rsid w:val="00C047CF"/>
    <w:rsid w:val="00C047D5"/>
    <w:rsid w:val="00C0491B"/>
    <w:rsid w:val="00C04D2A"/>
    <w:rsid w:val="00C04D47"/>
    <w:rsid w:val="00C04F5F"/>
    <w:rsid w:val="00C05725"/>
    <w:rsid w:val="00C0587B"/>
    <w:rsid w:val="00C05921"/>
    <w:rsid w:val="00C05A98"/>
    <w:rsid w:val="00C06485"/>
    <w:rsid w:val="00C06C21"/>
    <w:rsid w:val="00C07742"/>
    <w:rsid w:val="00C0787C"/>
    <w:rsid w:val="00C07ACB"/>
    <w:rsid w:val="00C07E6B"/>
    <w:rsid w:val="00C07F80"/>
    <w:rsid w:val="00C10101"/>
    <w:rsid w:val="00C10A55"/>
    <w:rsid w:val="00C10EA0"/>
    <w:rsid w:val="00C11114"/>
    <w:rsid w:val="00C1113E"/>
    <w:rsid w:val="00C1147D"/>
    <w:rsid w:val="00C116E0"/>
    <w:rsid w:val="00C11CEC"/>
    <w:rsid w:val="00C11E3D"/>
    <w:rsid w:val="00C11EA6"/>
    <w:rsid w:val="00C12746"/>
    <w:rsid w:val="00C1284D"/>
    <w:rsid w:val="00C12CE4"/>
    <w:rsid w:val="00C12D31"/>
    <w:rsid w:val="00C131AE"/>
    <w:rsid w:val="00C13204"/>
    <w:rsid w:val="00C134AA"/>
    <w:rsid w:val="00C136B8"/>
    <w:rsid w:val="00C1393E"/>
    <w:rsid w:val="00C13B89"/>
    <w:rsid w:val="00C13D6F"/>
    <w:rsid w:val="00C13ECA"/>
    <w:rsid w:val="00C14073"/>
    <w:rsid w:val="00C1413C"/>
    <w:rsid w:val="00C14389"/>
    <w:rsid w:val="00C149C5"/>
    <w:rsid w:val="00C14BDE"/>
    <w:rsid w:val="00C153C3"/>
    <w:rsid w:val="00C15589"/>
    <w:rsid w:val="00C15D4F"/>
    <w:rsid w:val="00C1630E"/>
    <w:rsid w:val="00C163FC"/>
    <w:rsid w:val="00C16F1F"/>
    <w:rsid w:val="00C17206"/>
    <w:rsid w:val="00C1748C"/>
    <w:rsid w:val="00C17D22"/>
    <w:rsid w:val="00C17D33"/>
    <w:rsid w:val="00C20388"/>
    <w:rsid w:val="00C203D7"/>
    <w:rsid w:val="00C20BAE"/>
    <w:rsid w:val="00C217FC"/>
    <w:rsid w:val="00C21958"/>
    <w:rsid w:val="00C21DD3"/>
    <w:rsid w:val="00C230A7"/>
    <w:rsid w:val="00C2348F"/>
    <w:rsid w:val="00C250C7"/>
    <w:rsid w:val="00C25BD6"/>
    <w:rsid w:val="00C25D4E"/>
    <w:rsid w:val="00C25D9F"/>
    <w:rsid w:val="00C2657E"/>
    <w:rsid w:val="00C2680D"/>
    <w:rsid w:val="00C27FD0"/>
    <w:rsid w:val="00C30735"/>
    <w:rsid w:val="00C30E17"/>
    <w:rsid w:val="00C314CE"/>
    <w:rsid w:val="00C31558"/>
    <w:rsid w:val="00C3158D"/>
    <w:rsid w:val="00C322AE"/>
    <w:rsid w:val="00C32950"/>
    <w:rsid w:val="00C32EF3"/>
    <w:rsid w:val="00C33149"/>
    <w:rsid w:val="00C33B6C"/>
    <w:rsid w:val="00C342D7"/>
    <w:rsid w:val="00C3457B"/>
    <w:rsid w:val="00C34BD1"/>
    <w:rsid w:val="00C351D5"/>
    <w:rsid w:val="00C35275"/>
    <w:rsid w:val="00C35376"/>
    <w:rsid w:val="00C358A6"/>
    <w:rsid w:val="00C35C24"/>
    <w:rsid w:val="00C35DA2"/>
    <w:rsid w:val="00C361FC"/>
    <w:rsid w:val="00C36451"/>
    <w:rsid w:val="00C36829"/>
    <w:rsid w:val="00C36897"/>
    <w:rsid w:val="00C37225"/>
    <w:rsid w:val="00C3773B"/>
    <w:rsid w:val="00C37CFE"/>
    <w:rsid w:val="00C400C5"/>
    <w:rsid w:val="00C40587"/>
    <w:rsid w:val="00C40B20"/>
    <w:rsid w:val="00C40FF0"/>
    <w:rsid w:val="00C41330"/>
    <w:rsid w:val="00C413CF"/>
    <w:rsid w:val="00C41B0A"/>
    <w:rsid w:val="00C422A7"/>
    <w:rsid w:val="00C424F1"/>
    <w:rsid w:val="00C42845"/>
    <w:rsid w:val="00C43345"/>
    <w:rsid w:val="00C436C2"/>
    <w:rsid w:val="00C43A4A"/>
    <w:rsid w:val="00C43F74"/>
    <w:rsid w:val="00C440F6"/>
    <w:rsid w:val="00C456B0"/>
    <w:rsid w:val="00C456B5"/>
    <w:rsid w:val="00C45A12"/>
    <w:rsid w:val="00C45BC5"/>
    <w:rsid w:val="00C45C53"/>
    <w:rsid w:val="00C46186"/>
    <w:rsid w:val="00C4635A"/>
    <w:rsid w:val="00C465B7"/>
    <w:rsid w:val="00C46DBC"/>
    <w:rsid w:val="00C46E76"/>
    <w:rsid w:val="00C4701F"/>
    <w:rsid w:val="00C47449"/>
    <w:rsid w:val="00C50686"/>
    <w:rsid w:val="00C5146C"/>
    <w:rsid w:val="00C51531"/>
    <w:rsid w:val="00C52C20"/>
    <w:rsid w:val="00C531CA"/>
    <w:rsid w:val="00C53299"/>
    <w:rsid w:val="00C537BD"/>
    <w:rsid w:val="00C53AFD"/>
    <w:rsid w:val="00C53E73"/>
    <w:rsid w:val="00C54B50"/>
    <w:rsid w:val="00C54E22"/>
    <w:rsid w:val="00C54EBA"/>
    <w:rsid w:val="00C552CD"/>
    <w:rsid w:val="00C55C8B"/>
    <w:rsid w:val="00C5645F"/>
    <w:rsid w:val="00C565FB"/>
    <w:rsid w:val="00C56638"/>
    <w:rsid w:val="00C56909"/>
    <w:rsid w:val="00C5691F"/>
    <w:rsid w:val="00C56A01"/>
    <w:rsid w:val="00C56AB9"/>
    <w:rsid w:val="00C56BEA"/>
    <w:rsid w:val="00C571B1"/>
    <w:rsid w:val="00C601D4"/>
    <w:rsid w:val="00C60607"/>
    <w:rsid w:val="00C6076D"/>
    <w:rsid w:val="00C6089D"/>
    <w:rsid w:val="00C60958"/>
    <w:rsid w:val="00C60F35"/>
    <w:rsid w:val="00C615F4"/>
    <w:rsid w:val="00C6197E"/>
    <w:rsid w:val="00C61CE3"/>
    <w:rsid w:val="00C61D4D"/>
    <w:rsid w:val="00C61E84"/>
    <w:rsid w:val="00C61FD2"/>
    <w:rsid w:val="00C6207D"/>
    <w:rsid w:val="00C6216A"/>
    <w:rsid w:val="00C6222F"/>
    <w:rsid w:val="00C622F9"/>
    <w:rsid w:val="00C62AAB"/>
    <w:rsid w:val="00C62C0F"/>
    <w:rsid w:val="00C63029"/>
    <w:rsid w:val="00C63122"/>
    <w:rsid w:val="00C637A8"/>
    <w:rsid w:val="00C63B98"/>
    <w:rsid w:val="00C63CD3"/>
    <w:rsid w:val="00C6401D"/>
    <w:rsid w:val="00C64C09"/>
    <w:rsid w:val="00C64C8E"/>
    <w:rsid w:val="00C64DA6"/>
    <w:rsid w:val="00C64F8B"/>
    <w:rsid w:val="00C66335"/>
    <w:rsid w:val="00C664F4"/>
    <w:rsid w:val="00C6662D"/>
    <w:rsid w:val="00C668E3"/>
    <w:rsid w:val="00C66A17"/>
    <w:rsid w:val="00C6749C"/>
    <w:rsid w:val="00C70009"/>
    <w:rsid w:val="00C702EB"/>
    <w:rsid w:val="00C7096B"/>
    <w:rsid w:val="00C70A47"/>
    <w:rsid w:val="00C7110D"/>
    <w:rsid w:val="00C71248"/>
    <w:rsid w:val="00C7161E"/>
    <w:rsid w:val="00C720C7"/>
    <w:rsid w:val="00C723E8"/>
    <w:rsid w:val="00C73A9A"/>
    <w:rsid w:val="00C74247"/>
    <w:rsid w:val="00C74BB7"/>
    <w:rsid w:val="00C75394"/>
    <w:rsid w:val="00C75A5D"/>
    <w:rsid w:val="00C760E1"/>
    <w:rsid w:val="00C76319"/>
    <w:rsid w:val="00C76412"/>
    <w:rsid w:val="00C76709"/>
    <w:rsid w:val="00C76AE8"/>
    <w:rsid w:val="00C76DEF"/>
    <w:rsid w:val="00C771A8"/>
    <w:rsid w:val="00C77573"/>
    <w:rsid w:val="00C776EA"/>
    <w:rsid w:val="00C776F9"/>
    <w:rsid w:val="00C77971"/>
    <w:rsid w:val="00C77E59"/>
    <w:rsid w:val="00C77FEE"/>
    <w:rsid w:val="00C80067"/>
    <w:rsid w:val="00C80152"/>
    <w:rsid w:val="00C80792"/>
    <w:rsid w:val="00C80B68"/>
    <w:rsid w:val="00C80DCA"/>
    <w:rsid w:val="00C80DCB"/>
    <w:rsid w:val="00C80FE4"/>
    <w:rsid w:val="00C810C7"/>
    <w:rsid w:val="00C81438"/>
    <w:rsid w:val="00C81718"/>
    <w:rsid w:val="00C83729"/>
    <w:rsid w:val="00C83775"/>
    <w:rsid w:val="00C83C5F"/>
    <w:rsid w:val="00C83FA4"/>
    <w:rsid w:val="00C843B9"/>
    <w:rsid w:val="00C84C05"/>
    <w:rsid w:val="00C8549F"/>
    <w:rsid w:val="00C855D8"/>
    <w:rsid w:val="00C856DD"/>
    <w:rsid w:val="00C858F5"/>
    <w:rsid w:val="00C85B40"/>
    <w:rsid w:val="00C85BC6"/>
    <w:rsid w:val="00C8671E"/>
    <w:rsid w:val="00C8686E"/>
    <w:rsid w:val="00C86E2D"/>
    <w:rsid w:val="00C8741A"/>
    <w:rsid w:val="00C874BB"/>
    <w:rsid w:val="00C8778F"/>
    <w:rsid w:val="00C87C2F"/>
    <w:rsid w:val="00C9021A"/>
    <w:rsid w:val="00C91096"/>
    <w:rsid w:val="00C91A64"/>
    <w:rsid w:val="00C91D2A"/>
    <w:rsid w:val="00C91F5F"/>
    <w:rsid w:val="00C9241A"/>
    <w:rsid w:val="00C925F4"/>
    <w:rsid w:val="00C92A92"/>
    <w:rsid w:val="00C92D3A"/>
    <w:rsid w:val="00C93016"/>
    <w:rsid w:val="00C93B42"/>
    <w:rsid w:val="00C93F71"/>
    <w:rsid w:val="00C9404E"/>
    <w:rsid w:val="00C941BA"/>
    <w:rsid w:val="00C94329"/>
    <w:rsid w:val="00C9496D"/>
    <w:rsid w:val="00C94B98"/>
    <w:rsid w:val="00C9535A"/>
    <w:rsid w:val="00C95715"/>
    <w:rsid w:val="00C9659F"/>
    <w:rsid w:val="00C975E4"/>
    <w:rsid w:val="00C97826"/>
    <w:rsid w:val="00CA0675"/>
    <w:rsid w:val="00CA1946"/>
    <w:rsid w:val="00CA2460"/>
    <w:rsid w:val="00CA28AD"/>
    <w:rsid w:val="00CA2CD7"/>
    <w:rsid w:val="00CA2DA2"/>
    <w:rsid w:val="00CA3438"/>
    <w:rsid w:val="00CA3504"/>
    <w:rsid w:val="00CA3955"/>
    <w:rsid w:val="00CA3E27"/>
    <w:rsid w:val="00CA490D"/>
    <w:rsid w:val="00CA4F5F"/>
    <w:rsid w:val="00CA51DC"/>
    <w:rsid w:val="00CA622B"/>
    <w:rsid w:val="00CA6278"/>
    <w:rsid w:val="00CA642D"/>
    <w:rsid w:val="00CA69EC"/>
    <w:rsid w:val="00CA6D65"/>
    <w:rsid w:val="00CA73A3"/>
    <w:rsid w:val="00CA7BB3"/>
    <w:rsid w:val="00CB0A86"/>
    <w:rsid w:val="00CB0BD0"/>
    <w:rsid w:val="00CB0F1F"/>
    <w:rsid w:val="00CB13C6"/>
    <w:rsid w:val="00CB154D"/>
    <w:rsid w:val="00CB16F4"/>
    <w:rsid w:val="00CB1ADB"/>
    <w:rsid w:val="00CB1B53"/>
    <w:rsid w:val="00CB1C75"/>
    <w:rsid w:val="00CB1F9E"/>
    <w:rsid w:val="00CB2295"/>
    <w:rsid w:val="00CB2C4B"/>
    <w:rsid w:val="00CB2D73"/>
    <w:rsid w:val="00CB3D76"/>
    <w:rsid w:val="00CB3F0B"/>
    <w:rsid w:val="00CB4CB2"/>
    <w:rsid w:val="00CB4E7A"/>
    <w:rsid w:val="00CB5021"/>
    <w:rsid w:val="00CB5CCD"/>
    <w:rsid w:val="00CB6164"/>
    <w:rsid w:val="00CB619E"/>
    <w:rsid w:val="00CB628B"/>
    <w:rsid w:val="00CB6680"/>
    <w:rsid w:val="00CB6B75"/>
    <w:rsid w:val="00CB6C7A"/>
    <w:rsid w:val="00CB7A7F"/>
    <w:rsid w:val="00CB7C40"/>
    <w:rsid w:val="00CC05BB"/>
    <w:rsid w:val="00CC0640"/>
    <w:rsid w:val="00CC0E40"/>
    <w:rsid w:val="00CC0F14"/>
    <w:rsid w:val="00CC1074"/>
    <w:rsid w:val="00CC11E9"/>
    <w:rsid w:val="00CC128E"/>
    <w:rsid w:val="00CC19E0"/>
    <w:rsid w:val="00CC1FB9"/>
    <w:rsid w:val="00CC2755"/>
    <w:rsid w:val="00CC2F66"/>
    <w:rsid w:val="00CC317E"/>
    <w:rsid w:val="00CC3D01"/>
    <w:rsid w:val="00CC3E2A"/>
    <w:rsid w:val="00CC408A"/>
    <w:rsid w:val="00CC4740"/>
    <w:rsid w:val="00CC4EE2"/>
    <w:rsid w:val="00CC4F12"/>
    <w:rsid w:val="00CC50B5"/>
    <w:rsid w:val="00CC55F0"/>
    <w:rsid w:val="00CC561A"/>
    <w:rsid w:val="00CC5EA3"/>
    <w:rsid w:val="00CC6747"/>
    <w:rsid w:val="00CC694E"/>
    <w:rsid w:val="00CC6B4F"/>
    <w:rsid w:val="00CC7E89"/>
    <w:rsid w:val="00CD00ED"/>
    <w:rsid w:val="00CD0762"/>
    <w:rsid w:val="00CD0900"/>
    <w:rsid w:val="00CD0ABF"/>
    <w:rsid w:val="00CD0D86"/>
    <w:rsid w:val="00CD13B7"/>
    <w:rsid w:val="00CD177D"/>
    <w:rsid w:val="00CD20FC"/>
    <w:rsid w:val="00CD2530"/>
    <w:rsid w:val="00CD2862"/>
    <w:rsid w:val="00CD2D6A"/>
    <w:rsid w:val="00CD2FCD"/>
    <w:rsid w:val="00CD39F7"/>
    <w:rsid w:val="00CD526C"/>
    <w:rsid w:val="00CD52F9"/>
    <w:rsid w:val="00CD53D1"/>
    <w:rsid w:val="00CD6103"/>
    <w:rsid w:val="00CD77AB"/>
    <w:rsid w:val="00CD7EFB"/>
    <w:rsid w:val="00CE0DBA"/>
    <w:rsid w:val="00CE1564"/>
    <w:rsid w:val="00CE164F"/>
    <w:rsid w:val="00CE1804"/>
    <w:rsid w:val="00CE1C61"/>
    <w:rsid w:val="00CE1EE4"/>
    <w:rsid w:val="00CE28B1"/>
    <w:rsid w:val="00CE2B9A"/>
    <w:rsid w:val="00CE2FEC"/>
    <w:rsid w:val="00CE34A7"/>
    <w:rsid w:val="00CE3549"/>
    <w:rsid w:val="00CE366E"/>
    <w:rsid w:val="00CE36E5"/>
    <w:rsid w:val="00CE3D45"/>
    <w:rsid w:val="00CE3DE2"/>
    <w:rsid w:val="00CE3EA7"/>
    <w:rsid w:val="00CE4808"/>
    <w:rsid w:val="00CE4D5A"/>
    <w:rsid w:val="00CE53A0"/>
    <w:rsid w:val="00CE5534"/>
    <w:rsid w:val="00CE5811"/>
    <w:rsid w:val="00CE58FC"/>
    <w:rsid w:val="00CE5AF2"/>
    <w:rsid w:val="00CE6338"/>
    <w:rsid w:val="00CE67BD"/>
    <w:rsid w:val="00CE703C"/>
    <w:rsid w:val="00CE70A0"/>
    <w:rsid w:val="00CE79EE"/>
    <w:rsid w:val="00CF0504"/>
    <w:rsid w:val="00CF1947"/>
    <w:rsid w:val="00CF2599"/>
    <w:rsid w:val="00CF28A2"/>
    <w:rsid w:val="00CF2B38"/>
    <w:rsid w:val="00CF2C54"/>
    <w:rsid w:val="00CF2CFE"/>
    <w:rsid w:val="00CF2D5F"/>
    <w:rsid w:val="00CF2EE0"/>
    <w:rsid w:val="00CF2F88"/>
    <w:rsid w:val="00CF3025"/>
    <w:rsid w:val="00CF3674"/>
    <w:rsid w:val="00CF3A1F"/>
    <w:rsid w:val="00CF3E82"/>
    <w:rsid w:val="00CF424C"/>
    <w:rsid w:val="00CF4365"/>
    <w:rsid w:val="00CF52E1"/>
    <w:rsid w:val="00CF53D3"/>
    <w:rsid w:val="00CF542A"/>
    <w:rsid w:val="00CF54A9"/>
    <w:rsid w:val="00CF562A"/>
    <w:rsid w:val="00CF572B"/>
    <w:rsid w:val="00CF5979"/>
    <w:rsid w:val="00CF5A41"/>
    <w:rsid w:val="00CF5C71"/>
    <w:rsid w:val="00CF65DB"/>
    <w:rsid w:val="00CF684E"/>
    <w:rsid w:val="00CF73D4"/>
    <w:rsid w:val="00CF741A"/>
    <w:rsid w:val="00CF79D9"/>
    <w:rsid w:val="00D001A3"/>
    <w:rsid w:val="00D00354"/>
    <w:rsid w:val="00D0063A"/>
    <w:rsid w:val="00D00766"/>
    <w:rsid w:val="00D00AC9"/>
    <w:rsid w:val="00D00BE3"/>
    <w:rsid w:val="00D01432"/>
    <w:rsid w:val="00D01F49"/>
    <w:rsid w:val="00D020B5"/>
    <w:rsid w:val="00D027CE"/>
    <w:rsid w:val="00D02E78"/>
    <w:rsid w:val="00D033AE"/>
    <w:rsid w:val="00D03776"/>
    <w:rsid w:val="00D03BD3"/>
    <w:rsid w:val="00D03E06"/>
    <w:rsid w:val="00D03F07"/>
    <w:rsid w:val="00D04399"/>
    <w:rsid w:val="00D04B02"/>
    <w:rsid w:val="00D0501E"/>
    <w:rsid w:val="00D0503B"/>
    <w:rsid w:val="00D05314"/>
    <w:rsid w:val="00D0535C"/>
    <w:rsid w:val="00D05685"/>
    <w:rsid w:val="00D05839"/>
    <w:rsid w:val="00D065B5"/>
    <w:rsid w:val="00D06C5E"/>
    <w:rsid w:val="00D0709B"/>
    <w:rsid w:val="00D070EB"/>
    <w:rsid w:val="00D0763E"/>
    <w:rsid w:val="00D078FE"/>
    <w:rsid w:val="00D07E31"/>
    <w:rsid w:val="00D107CF"/>
    <w:rsid w:val="00D10CB8"/>
    <w:rsid w:val="00D11553"/>
    <w:rsid w:val="00D11CBB"/>
    <w:rsid w:val="00D11CF7"/>
    <w:rsid w:val="00D12BCE"/>
    <w:rsid w:val="00D135A1"/>
    <w:rsid w:val="00D138A8"/>
    <w:rsid w:val="00D13B5A"/>
    <w:rsid w:val="00D13C51"/>
    <w:rsid w:val="00D13F57"/>
    <w:rsid w:val="00D14269"/>
    <w:rsid w:val="00D14936"/>
    <w:rsid w:val="00D169DE"/>
    <w:rsid w:val="00D17841"/>
    <w:rsid w:val="00D17914"/>
    <w:rsid w:val="00D17BCC"/>
    <w:rsid w:val="00D17C47"/>
    <w:rsid w:val="00D17CA0"/>
    <w:rsid w:val="00D20178"/>
    <w:rsid w:val="00D2026D"/>
    <w:rsid w:val="00D20D06"/>
    <w:rsid w:val="00D20E5F"/>
    <w:rsid w:val="00D21173"/>
    <w:rsid w:val="00D2156C"/>
    <w:rsid w:val="00D2166C"/>
    <w:rsid w:val="00D21D4C"/>
    <w:rsid w:val="00D2247A"/>
    <w:rsid w:val="00D22DE9"/>
    <w:rsid w:val="00D23102"/>
    <w:rsid w:val="00D231A2"/>
    <w:rsid w:val="00D23901"/>
    <w:rsid w:val="00D23BFE"/>
    <w:rsid w:val="00D2465E"/>
    <w:rsid w:val="00D2573A"/>
    <w:rsid w:val="00D25814"/>
    <w:rsid w:val="00D261E7"/>
    <w:rsid w:val="00D2635A"/>
    <w:rsid w:val="00D26DBF"/>
    <w:rsid w:val="00D26E15"/>
    <w:rsid w:val="00D273B0"/>
    <w:rsid w:val="00D2752F"/>
    <w:rsid w:val="00D2774B"/>
    <w:rsid w:val="00D27790"/>
    <w:rsid w:val="00D27937"/>
    <w:rsid w:val="00D27BBA"/>
    <w:rsid w:val="00D306E1"/>
    <w:rsid w:val="00D307AE"/>
    <w:rsid w:val="00D30F4A"/>
    <w:rsid w:val="00D310F7"/>
    <w:rsid w:val="00D31559"/>
    <w:rsid w:val="00D31CF9"/>
    <w:rsid w:val="00D3240C"/>
    <w:rsid w:val="00D32638"/>
    <w:rsid w:val="00D32AB0"/>
    <w:rsid w:val="00D32CC0"/>
    <w:rsid w:val="00D33630"/>
    <w:rsid w:val="00D33762"/>
    <w:rsid w:val="00D339CC"/>
    <w:rsid w:val="00D34030"/>
    <w:rsid w:val="00D34194"/>
    <w:rsid w:val="00D341DD"/>
    <w:rsid w:val="00D345F2"/>
    <w:rsid w:val="00D34C09"/>
    <w:rsid w:val="00D35725"/>
    <w:rsid w:val="00D35B1C"/>
    <w:rsid w:val="00D35D22"/>
    <w:rsid w:val="00D370B9"/>
    <w:rsid w:val="00D37359"/>
    <w:rsid w:val="00D37549"/>
    <w:rsid w:val="00D377C7"/>
    <w:rsid w:val="00D3783B"/>
    <w:rsid w:val="00D379E4"/>
    <w:rsid w:val="00D37B01"/>
    <w:rsid w:val="00D37C88"/>
    <w:rsid w:val="00D4032E"/>
    <w:rsid w:val="00D40378"/>
    <w:rsid w:val="00D40552"/>
    <w:rsid w:val="00D4080F"/>
    <w:rsid w:val="00D409F7"/>
    <w:rsid w:val="00D40CA1"/>
    <w:rsid w:val="00D40CAB"/>
    <w:rsid w:val="00D41480"/>
    <w:rsid w:val="00D416DA"/>
    <w:rsid w:val="00D41740"/>
    <w:rsid w:val="00D41858"/>
    <w:rsid w:val="00D41B47"/>
    <w:rsid w:val="00D4227D"/>
    <w:rsid w:val="00D42730"/>
    <w:rsid w:val="00D428A1"/>
    <w:rsid w:val="00D42C23"/>
    <w:rsid w:val="00D42CAE"/>
    <w:rsid w:val="00D4342E"/>
    <w:rsid w:val="00D443B7"/>
    <w:rsid w:val="00D44621"/>
    <w:rsid w:val="00D446D3"/>
    <w:rsid w:val="00D44B96"/>
    <w:rsid w:val="00D4501D"/>
    <w:rsid w:val="00D4562F"/>
    <w:rsid w:val="00D45BCC"/>
    <w:rsid w:val="00D45E09"/>
    <w:rsid w:val="00D46612"/>
    <w:rsid w:val="00D46AA4"/>
    <w:rsid w:val="00D46E86"/>
    <w:rsid w:val="00D47343"/>
    <w:rsid w:val="00D4742C"/>
    <w:rsid w:val="00D476A2"/>
    <w:rsid w:val="00D502E7"/>
    <w:rsid w:val="00D5074F"/>
    <w:rsid w:val="00D50F35"/>
    <w:rsid w:val="00D5113A"/>
    <w:rsid w:val="00D512A3"/>
    <w:rsid w:val="00D51A14"/>
    <w:rsid w:val="00D52679"/>
    <w:rsid w:val="00D52AA2"/>
    <w:rsid w:val="00D5437B"/>
    <w:rsid w:val="00D543D2"/>
    <w:rsid w:val="00D5476C"/>
    <w:rsid w:val="00D551F6"/>
    <w:rsid w:val="00D554AA"/>
    <w:rsid w:val="00D556DB"/>
    <w:rsid w:val="00D5580C"/>
    <w:rsid w:val="00D55FB3"/>
    <w:rsid w:val="00D56527"/>
    <w:rsid w:val="00D56EB8"/>
    <w:rsid w:val="00D56EF6"/>
    <w:rsid w:val="00D5768F"/>
    <w:rsid w:val="00D57BEC"/>
    <w:rsid w:val="00D57E8A"/>
    <w:rsid w:val="00D60009"/>
    <w:rsid w:val="00D60A61"/>
    <w:rsid w:val="00D60B43"/>
    <w:rsid w:val="00D60CA0"/>
    <w:rsid w:val="00D60CFC"/>
    <w:rsid w:val="00D613C6"/>
    <w:rsid w:val="00D62528"/>
    <w:rsid w:val="00D62751"/>
    <w:rsid w:val="00D63485"/>
    <w:rsid w:val="00D63D85"/>
    <w:rsid w:val="00D64281"/>
    <w:rsid w:val="00D64799"/>
    <w:rsid w:val="00D648B3"/>
    <w:rsid w:val="00D64917"/>
    <w:rsid w:val="00D64ECE"/>
    <w:rsid w:val="00D650BF"/>
    <w:rsid w:val="00D65430"/>
    <w:rsid w:val="00D65460"/>
    <w:rsid w:val="00D66560"/>
    <w:rsid w:val="00D66957"/>
    <w:rsid w:val="00D67371"/>
    <w:rsid w:val="00D678F3"/>
    <w:rsid w:val="00D67FA7"/>
    <w:rsid w:val="00D7004A"/>
    <w:rsid w:val="00D700C9"/>
    <w:rsid w:val="00D703D9"/>
    <w:rsid w:val="00D71332"/>
    <w:rsid w:val="00D71534"/>
    <w:rsid w:val="00D71C4E"/>
    <w:rsid w:val="00D72026"/>
    <w:rsid w:val="00D729F4"/>
    <w:rsid w:val="00D7306F"/>
    <w:rsid w:val="00D731F8"/>
    <w:rsid w:val="00D73431"/>
    <w:rsid w:val="00D73A38"/>
    <w:rsid w:val="00D73B73"/>
    <w:rsid w:val="00D7424F"/>
    <w:rsid w:val="00D743FD"/>
    <w:rsid w:val="00D74420"/>
    <w:rsid w:val="00D744D7"/>
    <w:rsid w:val="00D748BC"/>
    <w:rsid w:val="00D74907"/>
    <w:rsid w:val="00D74BF6"/>
    <w:rsid w:val="00D751E5"/>
    <w:rsid w:val="00D75B1D"/>
    <w:rsid w:val="00D762E9"/>
    <w:rsid w:val="00D76804"/>
    <w:rsid w:val="00D768E0"/>
    <w:rsid w:val="00D76B16"/>
    <w:rsid w:val="00D76B33"/>
    <w:rsid w:val="00D76C01"/>
    <w:rsid w:val="00D77874"/>
    <w:rsid w:val="00D8030F"/>
    <w:rsid w:val="00D804AE"/>
    <w:rsid w:val="00D804DF"/>
    <w:rsid w:val="00D8070D"/>
    <w:rsid w:val="00D80B99"/>
    <w:rsid w:val="00D80C6E"/>
    <w:rsid w:val="00D81809"/>
    <w:rsid w:val="00D822CB"/>
    <w:rsid w:val="00D8247F"/>
    <w:rsid w:val="00D824DA"/>
    <w:rsid w:val="00D831C7"/>
    <w:rsid w:val="00D837CA"/>
    <w:rsid w:val="00D839CB"/>
    <w:rsid w:val="00D83BDB"/>
    <w:rsid w:val="00D84103"/>
    <w:rsid w:val="00D8446B"/>
    <w:rsid w:val="00D8491F"/>
    <w:rsid w:val="00D84BB6"/>
    <w:rsid w:val="00D86490"/>
    <w:rsid w:val="00D865D5"/>
    <w:rsid w:val="00D901FD"/>
    <w:rsid w:val="00D909E5"/>
    <w:rsid w:val="00D91306"/>
    <w:rsid w:val="00D9133A"/>
    <w:rsid w:val="00D916F4"/>
    <w:rsid w:val="00D9196C"/>
    <w:rsid w:val="00D91AF4"/>
    <w:rsid w:val="00D921D0"/>
    <w:rsid w:val="00D921F6"/>
    <w:rsid w:val="00D92349"/>
    <w:rsid w:val="00D923E6"/>
    <w:rsid w:val="00D92B1A"/>
    <w:rsid w:val="00D92BE5"/>
    <w:rsid w:val="00D92F80"/>
    <w:rsid w:val="00D93469"/>
    <w:rsid w:val="00D935B8"/>
    <w:rsid w:val="00D93E30"/>
    <w:rsid w:val="00D94ED2"/>
    <w:rsid w:val="00D957C4"/>
    <w:rsid w:val="00D958BA"/>
    <w:rsid w:val="00D95B82"/>
    <w:rsid w:val="00D95E55"/>
    <w:rsid w:val="00D95EDF"/>
    <w:rsid w:val="00D96062"/>
    <w:rsid w:val="00D96265"/>
    <w:rsid w:val="00D96389"/>
    <w:rsid w:val="00D963F9"/>
    <w:rsid w:val="00D9654D"/>
    <w:rsid w:val="00D96D76"/>
    <w:rsid w:val="00D96EDE"/>
    <w:rsid w:val="00D97B40"/>
    <w:rsid w:val="00DA007E"/>
    <w:rsid w:val="00DA0675"/>
    <w:rsid w:val="00DA186E"/>
    <w:rsid w:val="00DA285A"/>
    <w:rsid w:val="00DA3A0B"/>
    <w:rsid w:val="00DA4C5A"/>
    <w:rsid w:val="00DA5406"/>
    <w:rsid w:val="00DA5763"/>
    <w:rsid w:val="00DA584D"/>
    <w:rsid w:val="00DA5DC1"/>
    <w:rsid w:val="00DA61F3"/>
    <w:rsid w:val="00DA6219"/>
    <w:rsid w:val="00DA631F"/>
    <w:rsid w:val="00DA65D7"/>
    <w:rsid w:val="00DA67CC"/>
    <w:rsid w:val="00DA6AA5"/>
    <w:rsid w:val="00DA6E90"/>
    <w:rsid w:val="00DA6EA7"/>
    <w:rsid w:val="00DA7A71"/>
    <w:rsid w:val="00DB09DF"/>
    <w:rsid w:val="00DB2239"/>
    <w:rsid w:val="00DB2C1C"/>
    <w:rsid w:val="00DB3569"/>
    <w:rsid w:val="00DB3617"/>
    <w:rsid w:val="00DB36F8"/>
    <w:rsid w:val="00DB523C"/>
    <w:rsid w:val="00DB5525"/>
    <w:rsid w:val="00DB55FD"/>
    <w:rsid w:val="00DB587A"/>
    <w:rsid w:val="00DB7099"/>
    <w:rsid w:val="00DB729B"/>
    <w:rsid w:val="00DB7489"/>
    <w:rsid w:val="00DB76A1"/>
    <w:rsid w:val="00DC09BA"/>
    <w:rsid w:val="00DC0AC4"/>
    <w:rsid w:val="00DC109F"/>
    <w:rsid w:val="00DC129E"/>
    <w:rsid w:val="00DC139F"/>
    <w:rsid w:val="00DC2371"/>
    <w:rsid w:val="00DC2385"/>
    <w:rsid w:val="00DC24F0"/>
    <w:rsid w:val="00DC3203"/>
    <w:rsid w:val="00DC3A8E"/>
    <w:rsid w:val="00DC40DC"/>
    <w:rsid w:val="00DC41DB"/>
    <w:rsid w:val="00DC420D"/>
    <w:rsid w:val="00DC436C"/>
    <w:rsid w:val="00DC46DE"/>
    <w:rsid w:val="00DC4E8F"/>
    <w:rsid w:val="00DC58ED"/>
    <w:rsid w:val="00DC5AA9"/>
    <w:rsid w:val="00DC5CA0"/>
    <w:rsid w:val="00DC615A"/>
    <w:rsid w:val="00DC61BE"/>
    <w:rsid w:val="00DC656C"/>
    <w:rsid w:val="00DC657D"/>
    <w:rsid w:val="00DC67BF"/>
    <w:rsid w:val="00DC7685"/>
    <w:rsid w:val="00DC787E"/>
    <w:rsid w:val="00DC7AFF"/>
    <w:rsid w:val="00DC7F5C"/>
    <w:rsid w:val="00DC7F6E"/>
    <w:rsid w:val="00DD05AC"/>
    <w:rsid w:val="00DD0E03"/>
    <w:rsid w:val="00DD11FF"/>
    <w:rsid w:val="00DD19B3"/>
    <w:rsid w:val="00DD1C21"/>
    <w:rsid w:val="00DD1D34"/>
    <w:rsid w:val="00DD23EC"/>
    <w:rsid w:val="00DD244A"/>
    <w:rsid w:val="00DD36D6"/>
    <w:rsid w:val="00DD3838"/>
    <w:rsid w:val="00DD391E"/>
    <w:rsid w:val="00DD4293"/>
    <w:rsid w:val="00DD4C02"/>
    <w:rsid w:val="00DD58BB"/>
    <w:rsid w:val="00DD5A77"/>
    <w:rsid w:val="00DD6884"/>
    <w:rsid w:val="00DD6940"/>
    <w:rsid w:val="00DD6D7D"/>
    <w:rsid w:val="00DD7A03"/>
    <w:rsid w:val="00DD7C89"/>
    <w:rsid w:val="00DD7F61"/>
    <w:rsid w:val="00DE0022"/>
    <w:rsid w:val="00DE0153"/>
    <w:rsid w:val="00DE02A9"/>
    <w:rsid w:val="00DE03A2"/>
    <w:rsid w:val="00DE0443"/>
    <w:rsid w:val="00DE04C1"/>
    <w:rsid w:val="00DE0B21"/>
    <w:rsid w:val="00DE0BDC"/>
    <w:rsid w:val="00DE0BEC"/>
    <w:rsid w:val="00DE138C"/>
    <w:rsid w:val="00DE14C4"/>
    <w:rsid w:val="00DE1DEC"/>
    <w:rsid w:val="00DE2328"/>
    <w:rsid w:val="00DE2867"/>
    <w:rsid w:val="00DE2C70"/>
    <w:rsid w:val="00DE341D"/>
    <w:rsid w:val="00DE38E2"/>
    <w:rsid w:val="00DE41A3"/>
    <w:rsid w:val="00DE4265"/>
    <w:rsid w:val="00DE42C7"/>
    <w:rsid w:val="00DE4654"/>
    <w:rsid w:val="00DE4E15"/>
    <w:rsid w:val="00DE501E"/>
    <w:rsid w:val="00DE5489"/>
    <w:rsid w:val="00DE5C58"/>
    <w:rsid w:val="00DE618B"/>
    <w:rsid w:val="00DE6C63"/>
    <w:rsid w:val="00DE6FB7"/>
    <w:rsid w:val="00DE6FF1"/>
    <w:rsid w:val="00DE7256"/>
    <w:rsid w:val="00DE728B"/>
    <w:rsid w:val="00DE73F6"/>
    <w:rsid w:val="00DE75CD"/>
    <w:rsid w:val="00DE7B24"/>
    <w:rsid w:val="00DE7D80"/>
    <w:rsid w:val="00DE7F17"/>
    <w:rsid w:val="00DF0A29"/>
    <w:rsid w:val="00DF0CAA"/>
    <w:rsid w:val="00DF111A"/>
    <w:rsid w:val="00DF17F5"/>
    <w:rsid w:val="00DF1B59"/>
    <w:rsid w:val="00DF2083"/>
    <w:rsid w:val="00DF2191"/>
    <w:rsid w:val="00DF273A"/>
    <w:rsid w:val="00DF2F75"/>
    <w:rsid w:val="00DF2F7B"/>
    <w:rsid w:val="00DF3004"/>
    <w:rsid w:val="00DF32B1"/>
    <w:rsid w:val="00DF33E4"/>
    <w:rsid w:val="00DF377D"/>
    <w:rsid w:val="00DF3A2D"/>
    <w:rsid w:val="00DF413D"/>
    <w:rsid w:val="00DF4154"/>
    <w:rsid w:val="00DF4393"/>
    <w:rsid w:val="00DF4472"/>
    <w:rsid w:val="00DF4B23"/>
    <w:rsid w:val="00DF4CE3"/>
    <w:rsid w:val="00DF4FB0"/>
    <w:rsid w:val="00DF50AC"/>
    <w:rsid w:val="00DF566C"/>
    <w:rsid w:val="00DF607E"/>
    <w:rsid w:val="00DF6254"/>
    <w:rsid w:val="00DF62C5"/>
    <w:rsid w:val="00DF62D1"/>
    <w:rsid w:val="00DF7D66"/>
    <w:rsid w:val="00DF7E11"/>
    <w:rsid w:val="00E00516"/>
    <w:rsid w:val="00E01468"/>
    <w:rsid w:val="00E015A1"/>
    <w:rsid w:val="00E01BD3"/>
    <w:rsid w:val="00E029B3"/>
    <w:rsid w:val="00E02CFB"/>
    <w:rsid w:val="00E02D21"/>
    <w:rsid w:val="00E030C7"/>
    <w:rsid w:val="00E030F3"/>
    <w:rsid w:val="00E03317"/>
    <w:rsid w:val="00E0438C"/>
    <w:rsid w:val="00E0472E"/>
    <w:rsid w:val="00E047C3"/>
    <w:rsid w:val="00E04D19"/>
    <w:rsid w:val="00E04DD2"/>
    <w:rsid w:val="00E04FA4"/>
    <w:rsid w:val="00E05091"/>
    <w:rsid w:val="00E05255"/>
    <w:rsid w:val="00E0652E"/>
    <w:rsid w:val="00E067D0"/>
    <w:rsid w:val="00E06B13"/>
    <w:rsid w:val="00E077CA"/>
    <w:rsid w:val="00E07DB4"/>
    <w:rsid w:val="00E07E18"/>
    <w:rsid w:val="00E103C8"/>
    <w:rsid w:val="00E112D9"/>
    <w:rsid w:val="00E112F2"/>
    <w:rsid w:val="00E1167F"/>
    <w:rsid w:val="00E11730"/>
    <w:rsid w:val="00E11E13"/>
    <w:rsid w:val="00E1220A"/>
    <w:rsid w:val="00E1265F"/>
    <w:rsid w:val="00E13070"/>
    <w:rsid w:val="00E1391F"/>
    <w:rsid w:val="00E13D9F"/>
    <w:rsid w:val="00E1411D"/>
    <w:rsid w:val="00E1437F"/>
    <w:rsid w:val="00E14867"/>
    <w:rsid w:val="00E15818"/>
    <w:rsid w:val="00E15FC5"/>
    <w:rsid w:val="00E1604F"/>
    <w:rsid w:val="00E162AA"/>
    <w:rsid w:val="00E1682B"/>
    <w:rsid w:val="00E16DF4"/>
    <w:rsid w:val="00E16FD2"/>
    <w:rsid w:val="00E172BB"/>
    <w:rsid w:val="00E17962"/>
    <w:rsid w:val="00E17C4F"/>
    <w:rsid w:val="00E17D04"/>
    <w:rsid w:val="00E17EB7"/>
    <w:rsid w:val="00E20439"/>
    <w:rsid w:val="00E207E3"/>
    <w:rsid w:val="00E20AC7"/>
    <w:rsid w:val="00E21554"/>
    <w:rsid w:val="00E21AB6"/>
    <w:rsid w:val="00E21DDE"/>
    <w:rsid w:val="00E22317"/>
    <w:rsid w:val="00E226FD"/>
    <w:rsid w:val="00E22AC9"/>
    <w:rsid w:val="00E22D4D"/>
    <w:rsid w:val="00E238EB"/>
    <w:rsid w:val="00E23A6F"/>
    <w:rsid w:val="00E23F57"/>
    <w:rsid w:val="00E240AA"/>
    <w:rsid w:val="00E24B21"/>
    <w:rsid w:val="00E24DC1"/>
    <w:rsid w:val="00E25643"/>
    <w:rsid w:val="00E25748"/>
    <w:rsid w:val="00E25B49"/>
    <w:rsid w:val="00E25BEA"/>
    <w:rsid w:val="00E26019"/>
    <w:rsid w:val="00E26324"/>
    <w:rsid w:val="00E26492"/>
    <w:rsid w:val="00E26FC1"/>
    <w:rsid w:val="00E2795F"/>
    <w:rsid w:val="00E27FA5"/>
    <w:rsid w:val="00E3010E"/>
    <w:rsid w:val="00E308EC"/>
    <w:rsid w:val="00E3129F"/>
    <w:rsid w:val="00E315C7"/>
    <w:rsid w:val="00E31761"/>
    <w:rsid w:val="00E31BB0"/>
    <w:rsid w:val="00E31E28"/>
    <w:rsid w:val="00E31E7B"/>
    <w:rsid w:val="00E31FAE"/>
    <w:rsid w:val="00E321A6"/>
    <w:rsid w:val="00E32321"/>
    <w:rsid w:val="00E32CDB"/>
    <w:rsid w:val="00E33269"/>
    <w:rsid w:val="00E3348E"/>
    <w:rsid w:val="00E33776"/>
    <w:rsid w:val="00E33E21"/>
    <w:rsid w:val="00E349C6"/>
    <w:rsid w:val="00E34A9F"/>
    <w:rsid w:val="00E351C0"/>
    <w:rsid w:val="00E353A6"/>
    <w:rsid w:val="00E353AB"/>
    <w:rsid w:val="00E35459"/>
    <w:rsid w:val="00E35A2C"/>
    <w:rsid w:val="00E35B11"/>
    <w:rsid w:val="00E35F79"/>
    <w:rsid w:val="00E363E3"/>
    <w:rsid w:val="00E363E4"/>
    <w:rsid w:val="00E3641F"/>
    <w:rsid w:val="00E3685C"/>
    <w:rsid w:val="00E368C8"/>
    <w:rsid w:val="00E36D49"/>
    <w:rsid w:val="00E36E07"/>
    <w:rsid w:val="00E36EB9"/>
    <w:rsid w:val="00E36F71"/>
    <w:rsid w:val="00E376DC"/>
    <w:rsid w:val="00E37732"/>
    <w:rsid w:val="00E3777C"/>
    <w:rsid w:val="00E37990"/>
    <w:rsid w:val="00E37B54"/>
    <w:rsid w:val="00E403C3"/>
    <w:rsid w:val="00E403E1"/>
    <w:rsid w:val="00E405AB"/>
    <w:rsid w:val="00E40B26"/>
    <w:rsid w:val="00E40CF1"/>
    <w:rsid w:val="00E4110A"/>
    <w:rsid w:val="00E418A2"/>
    <w:rsid w:val="00E41C5A"/>
    <w:rsid w:val="00E41DE4"/>
    <w:rsid w:val="00E421EB"/>
    <w:rsid w:val="00E42548"/>
    <w:rsid w:val="00E426C8"/>
    <w:rsid w:val="00E4302E"/>
    <w:rsid w:val="00E432A4"/>
    <w:rsid w:val="00E434B7"/>
    <w:rsid w:val="00E43AE8"/>
    <w:rsid w:val="00E43EC2"/>
    <w:rsid w:val="00E43FB7"/>
    <w:rsid w:val="00E442A2"/>
    <w:rsid w:val="00E448B3"/>
    <w:rsid w:val="00E44D7F"/>
    <w:rsid w:val="00E450E3"/>
    <w:rsid w:val="00E4559B"/>
    <w:rsid w:val="00E4698C"/>
    <w:rsid w:val="00E469BB"/>
    <w:rsid w:val="00E47970"/>
    <w:rsid w:val="00E47DB3"/>
    <w:rsid w:val="00E507CF"/>
    <w:rsid w:val="00E50994"/>
    <w:rsid w:val="00E5189E"/>
    <w:rsid w:val="00E52E40"/>
    <w:rsid w:val="00E52F7F"/>
    <w:rsid w:val="00E537DD"/>
    <w:rsid w:val="00E54AF7"/>
    <w:rsid w:val="00E54C88"/>
    <w:rsid w:val="00E552BE"/>
    <w:rsid w:val="00E5588B"/>
    <w:rsid w:val="00E558D2"/>
    <w:rsid w:val="00E559DE"/>
    <w:rsid w:val="00E55AF3"/>
    <w:rsid w:val="00E565F0"/>
    <w:rsid w:val="00E57007"/>
    <w:rsid w:val="00E57220"/>
    <w:rsid w:val="00E572C5"/>
    <w:rsid w:val="00E57476"/>
    <w:rsid w:val="00E576CE"/>
    <w:rsid w:val="00E57DFD"/>
    <w:rsid w:val="00E60068"/>
    <w:rsid w:val="00E6042F"/>
    <w:rsid w:val="00E60568"/>
    <w:rsid w:val="00E60C51"/>
    <w:rsid w:val="00E6169C"/>
    <w:rsid w:val="00E618DB"/>
    <w:rsid w:val="00E61A2F"/>
    <w:rsid w:val="00E6222B"/>
    <w:rsid w:val="00E62D5C"/>
    <w:rsid w:val="00E62D92"/>
    <w:rsid w:val="00E63946"/>
    <w:rsid w:val="00E639B6"/>
    <w:rsid w:val="00E63A90"/>
    <w:rsid w:val="00E63B7D"/>
    <w:rsid w:val="00E63DA5"/>
    <w:rsid w:val="00E6401B"/>
    <w:rsid w:val="00E64CB2"/>
    <w:rsid w:val="00E65010"/>
    <w:rsid w:val="00E656AD"/>
    <w:rsid w:val="00E656AE"/>
    <w:rsid w:val="00E6582D"/>
    <w:rsid w:val="00E660DF"/>
    <w:rsid w:val="00E663C6"/>
    <w:rsid w:val="00E67060"/>
    <w:rsid w:val="00E675E4"/>
    <w:rsid w:val="00E6789D"/>
    <w:rsid w:val="00E67D37"/>
    <w:rsid w:val="00E67F52"/>
    <w:rsid w:val="00E7205C"/>
    <w:rsid w:val="00E7273E"/>
    <w:rsid w:val="00E72E04"/>
    <w:rsid w:val="00E730BF"/>
    <w:rsid w:val="00E737FC"/>
    <w:rsid w:val="00E7413A"/>
    <w:rsid w:val="00E7478D"/>
    <w:rsid w:val="00E7489B"/>
    <w:rsid w:val="00E749C6"/>
    <w:rsid w:val="00E74C55"/>
    <w:rsid w:val="00E74CD4"/>
    <w:rsid w:val="00E75182"/>
    <w:rsid w:val="00E75634"/>
    <w:rsid w:val="00E75687"/>
    <w:rsid w:val="00E756F3"/>
    <w:rsid w:val="00E75B08"/>
    <w:rsid w:val="00E76E89"/>
    <w:rsid w:val="00E776E5"/>
    <w:rsid w:val="00E77EE7"/>
    <w:rsid w:val="00E80608"/>
    <w:rsid w:val="00E80A6F"/>
    <w:rsid w:val="00E80C14"/>
    <w:rsid w:val="00E81006"/>
    <w:rsid w:val="00E8110C"/>
    <w:rsid w:val="00E81385"/>
    <w:rsid w:val="00E82457"/>
    <w:rsid w:val="00E82AC0"/>
    <w:rsid w:val="00E83014"/>
    <w:rsid w:val="00E8363F"/>
    <w:rsid w:val="00E840FA"/>
    <w:rsid w:val="00E84548"/>
    <w:rsid w:val="00E84749"/>
    <w:rsid w:val="00E84BAE"/>
    <w:rsid w:val="00E85404"/>
    <w:rsid w:val="00E85B88"/>
    <w:rsid w:val="00E86885"/>
    <w:rsid w:val="00E86A4B"/>
    <w:rsid w:val="00E86F33"/>
    <w:rsid w:val="00E8768A"/>
    <w:rsid w:val="00E87D6E"/>
    <w:rsid w:val="00E90738"/>
    <w:rsid w:val="00E90A9E"/>
    <w:rsid w:val="00E90C7F"/>
    <w:rsid w:val="00E9107E"/>
    <w:rsid w:val="00E91670"/>
    <w:rsid w:val="00E91748"/>
    <w:rsid w:val="00E91C67"/>
    <w:rsid w:val="00E91E19"/>
    <w:rsid w:val="00E91E62"/>
    <w:rsid w:val="00E91F81"/>
    <w:rsid w:val="00E9232D"/>
    <w:rsid w:val="00E9268F"/>
    <w:rsid w:val="00E9283F"/>
    <w:rsid w:val="00E93716"/>
    <w:rsid w:val="00E93E0B"/>
    <w:rsid w:val="00E93FBD"/>
    <w:rsid w:val="00E94495"/>
    <w:rsid w:val="00E944D6"/>
    <w:rsid w:val="00E94CA5"/>
    <w:rsid w:val="00E94F10"/>
    <w:rsid w:val="00E955B9"/>
    <w:rsid w:val="00E95E8A"/>
    <w:rsid w:val="00E96886"/>
    <w:rsid w:val="00E96AC6"/>
    <w:rsid w:val="00E96F70"/>
    <w:rsid w:val="00E97147"/>
    <w:rsid w:val="00E972B1"/>
    <w:rsid w:val="00E972CC"/>
    <w:rsid w:val="00E979A7"/>
    <w:rsid w:val="00E979D3"/>
    <w:rsid w:val="00E97A6F"/>
    <w:rsid w:val="00E97DD4"/>
    <w:rsid w:val="00EA0393"/>
    <w:rsid w:val="00EA0A47"/>
    <w:rsid w:val="00EA0B13"/>
    <w:rsid w:val="00EA0B35"/>
    <w:rsid w:val="00EA0F76"/>
    <w:rsid w:val="00EA1E6C"/>
    <w:rsid w:val="00EA1EF8"/>
    <w:rsid w:val="00EA1F97"/>
    <w:rsid w:val="00EA226D"/>
    <w:rsid w:val="00EA3314"/>
    <w:rsid w:val="00EA3522"/>
    <w:rsid w:val="00EA35B6"/>
    <w:rsid w:val="00EA37E3"/>
    <w:rsid w:val="00EA39F8"/>
    <w:rsid w:val="00EA40E3"/>
    <w:rsid w:val="00EA41E8"/>
    <w:rsid w:val="00EA448C"/>
    <w:rsid w:val="00EA4BBB"/>
    <w:rsid w:val="00EA557E"/>
    <w:rsid w:val="00EA562E"/>
    <w:rsid w:val="00EA563E"/>
    <w:rsid w:val="00EA5739"/>
    <w:rsid w:val="00EA58DC"/>
    <w:rsid w:val="00EA5D20"/>
    <w:rsid w:val="00EA666E"/>
    <w:rsid w:val="00EA6C88"/>
    <w:rsid w:val="00EA7381"/>
    <w:rsid w:val="00EA7B85"/>
    <w:rsid w:val="00EA7D8D"/>
    <w:rsid w:val="00EA7E5B"/>
    <w:rsid w:val="00EB01FA"/>
    <w:rsid w:val="00EB03EA"/>
    <w:rsid w:val="00EB0E1A"/>
    <w:rsid w:val="00EB11AA"/>
    <w:rsid w:val="00EB13B1"/>
    <w:rsid w:val="00EB1604"/>
    <w:rsid w:val="00EB162D"/>
    <w:rsid w:val="00EB1918"/>
    <w:rsid w:val="00EB1AFC"/>
    <w:rsid w:val="00EB1CBF"/>
    <w:rsid w:val="00EB1E6F"/>
    <w:rsid w:val="00EB21F6"/>
    <w:rsid w:val="00EB2290"/>
    <w:rsid w:val="00EB2393"/>
    <w:rsid w:val="00EB2ACF"/>
    <w:rsid w:val="00EB36D3"/>
    <w:rsid w:val="00EB3BCD"/>
    <w:rsid w:val="00EB40D8"/>
    <w:rsid w:val="00EB4202"/>
    <w:rsid w:val="00EB4DB1"/>
    <w:rsid w:val="00EB4DE4"/>
    <w:rsid w:val="00EB51E7"/>
    <w:rsid w:val="00EB5710"/>
    <w:rsid w:val="00EB583A"/>
    <w:rsid w:val="00EB5A95"/>
    <w:rsid w:val="00EB5BD7"/>
    <w:rsid w:val="00EB65B0"/>
    <w:rsid w:val="00EB6ED5"/>
    <w:rsid w:val="00EB76AC"/>
    <w:rsid w:val="00EB7700"/>
    <w:rsid w:val="00EB78F0"/>
    <w:rsid w:val="00EB7F3D"/>
    <w:rsid w:val="00EC0202"/>
    <w:rsid w:val="00EC0276"/>
    <w:rsid w:val="00EC0408"/>
    <w:rsid w:val="00EC0A77"/>
    <w:rsid w:val="00EC1B29"/>
    <w:rsid w:val="00EC1DD2"/>
    <w:rsid w:val="00EC2D1E"/>
    <w:rsid w:val="00EC2D58"/>
    <w:rsid w:val="00EC304C"/>
    <w:rsid w:val="00EC3999"/>
    <w:rsid w:val="00EC40D9"/>
    <w:rsid w:val="00EC4AFE"/>
    <w:rsid w:val="00EC53F0"/>
    <w:rsid w:val="00EC54F4"/>
    <w:rsid w:val="00EC57A1"/>
    <w:rsid w:val="00EC61C7"/>
    <w:rsid w:val="00EC66FF"/>
    <w:rsid w:val="00EC671B"/>
    <w:rsid w:val="00EC6F36"/>
    <w:rsid w:val="00EC725E"/>
    <w:rsid w:val="00EC784A"/>
    <w:rsid w:val="00EC7F13"/>
    <w:rsid w:val="00ED0734"/>
    <w:rsid w:val="00ED087E"/>
    <w:rsid w:val="00ED12C9"/>
    <w:rsid w:val="00ED15A5"/>
    <w:rsid w:val="00ED1A50"/>
    <w:rsid w:val="00ED20E5"/>
    <w:rsid w:val="00ED25D0"/>
    <w:rsid w:val="00ED2943"/>
    <w:rsid w:val="00ED2AEE"/>
    <w:rsid w:val="00ED3801"/>
    <w:rsid w:val="00ED3A0E"/>
    <w:rsid w:val="00ED3C3C"/>
    <w:rsid w:val="00ED3F44"/>
    <w:rsid w:val="00ED3F6F"/>
    <w:rsid w:val="00ED455B"/>
    <w:rsid w:val="00ED45FD"/>
    <w:rsid w:val="00ED5223"/>
    <w:rsid w:val="00ED60A4"/>
    <w:rsid w:val="00ED64A7"/>
    <w:rsid w:val="00ED669B"/>
    <w:rsid w:val="00ED6AA5"/>
    <w:rsid w:val="00ED6D39"/>
    <w:rsid w:val="00ED6E94"/>
    <w:rsid w:val="00ED71E1"/>
    <w:rsid w:val="00ED7409"/>
    <w:rsid w:val="00EE07B5"/>
    <w:rsid w:val="00EE100E"/>
    <w:rsid w:val="00EE1089"/>
    <w:rsid w:val="00EE10BE"/>
    <w:rsid w:val="00EE24CF"/>
    <w:rsid w:val="00EE29B4"/>
    <w:rsid w:val="00EE2D19"/>
    <w:rsid w:val="00EE3269"/>
    <w:rsid w:val="00EE3325"/>
    <w:rsid w:val="00EE390E"/>
    <w:rsid w:val="00EE3F90"/>
    <w:rsid w:val="00EE4180"/>
    <w:rsid w:val="00EE4BB0"/>
    <w:rsid w:val="00EE57D1"/>
    <w:rsid w:val="00EE6240"/>
    <w:rsid w:val="00EE63D4"/>
    <w:rsid w:val="00EE63EB"/>
    <w:rsid w:val="00EE6DBC"/>
    <w:rsid w:val="00EE715E"/>
    <w:rsid w:val="00EE759A"/>
    <w:rsid w:val="00EE79C1"/>
    <w:rsid w:val="00EE7B76"/>
    <w:rsid w:val="00EE7BD9"/>
    <w:rsid w:val="00EE7C85"/>
    <w:rsid w:val="00EF0143"/>
    <w:rsid w:val="00EF0A5C"/>
    <w:rsid w:val="00EF1959"/>
    <w:rsid w:val="00EF3271"/>
    <w:rsid w:val="00EF3561"/>
    <w:rsid w:val="00EF38D2"/>
    <w:rsid w:val="00EF39F4"/>
    <w:rsid w:val="00EF3EB3"/>
    <w:rsid w:val="00EF3EDE"/>
    <w:rsid w:val="00EF44E3"/>
    <w:rsid w:val="00EF4753"/>
    <w:rsid w:val="00EF49EF"/>
    <w:rsid w:val="00EF4AD3"/>
    <w:rsid w:val="00EF4FC7"/>
    <w:rsid w:val="00EF5064"/>
    <w:rsid w:val="00EF5425"/>
    <w:rsid w:val="00EF61F8"/>
    <w:rsid w:val="00EF6DEC"/>
    <w:rsid w:val="00EF6ECC"/>
    <w:rsid w:val="00EF78C1"/>
    <w:rsid w:val="00EF78E8"/>
    <w:rsid w:val="00EF79DA"/>
    <w:rsid w:val="00EF7E3A"/>
    <w:rsid w:val="00EF7FC2"/>
    <w:rsid w:val="00F002DA"/>
    <w:rsid w:val="00F00509"/>
    <w:rsid w:val="00F00665"/>
    <w:rsid w:val="00F00CE4"/>
    <w:rsid w:val="00F00E3C"/>
    <w:rsid w:val="00F010DB"/>
    <w:rsid w:val="00F0143B"/>
    <w:rsid w:val="00F017AD"/>
    <w:rsid w:val="00F019C7"/>
    <w:rsid w:val="00F020CD"/>
    <w:rsid w:val="00F02672"/>
    <w:rsid w:val="00F027F4"/>
    <w:rsid w:val="00F028D5"/>
    <w:rsid w:val="00F0297F"/>
    <w:rsid w:val="00F02CA6"/>
    <w:rsid w:val="00F02E99"/>
    <w:rsid w:val="00F038FA"/>
    <w:rsid w:val="00F03AE8"/>
    <w:rsid w:val="00F03F4E"/>
    <w:rsid w:val="00F04B42"/>
    <w:rsid w:val="00F04D9C"/>
    <w:rsid w:val="00F04DF2"/>
    <w:rsid w:val="00F04FD7"/>
    <w:rsid w:val="00F0587B"/>
    <w:rsid w:val="00F05C9F"/>
    <w:rsid w:val="00F060F2"/>
    <w:rsid w:val="00F0648C"/>
    <w:rsid w:val="00F066E5"/>
    <w:rsid w:val="00F06F63"/>
    <w:rsid w:val="00F0762A"/>
    <w:rsid w:val="00F07CFF"/>
    <w:rsid w:val="00F07DCF"/>
    <w:rsid w:val="00F10154"/>
    <w:rsid w:val="00F10CE3"/>
    <w:rsid w:val="00F10EB2"/>
    <w:rsid w:val="00F10F82"/>
    <w:rsid w:val="00F116CA"/>
    <w:rsid w:val="00F11F91"/>
    <w:rsid w:val="00F124D6"/>
    <w:rsid w:val="00F126B2"/>
    <w:rsid w:val="00F147B5"/>
    <w:rsid w:val="00F14E0C"/>
    <w:rsid w:val="00F15226"/>
    <w:rsid w:val="00F157C2"/>
    <w:rsid w:val="00F15F58"/>
    <w:rsid w:val="00F164BB"/>
    <w:rsid w:val="00F1746C"/>
    <w:rsid w:val="00F17995"/>
    <w:rsid w:val="00F17C52"/>
    <w:rsid w:val="00F17E99"/>
    <w:rsid w:val="00F17F3D"/>
    <w:rsid w:val="00F17F76"/>
    <w:rsid w:val="00F20642"/>
    <w:rsid w:val="00F20C8D"/>
    <w:rsid w:val="00F20E2F"/>
    <w:rsid w:val="00F21028"/>
    <w:rsid w:val="00F21359"/>
    <w:rsid w:val="00F214FA"/>
    <w:rsid w:val="00F216A0"/>
    <w:rsid w:val="00F2180F"/>
    <w:rsid w:val="00F21C07"/>
    <w:rsid w:val="00F222BB"/>
    <w:rsid w:val="00F22369"/>
    <w:rsid w:val="00F228AC"/>
    <w:rsid w:val="00F2311F"/>
    <w:rsid w:val="00F2375E"/>
    <w:rsid w:val="00F23BA2"/>
    <w:rsid w:val="00F2427C"/>
    <w:rsid w:val="00F247A4"/>
    <w:rsid w:val="00F25424"/>
    <w:rsid w:val="00F255A3"/>
    <w:rsid w:val="00F25769"/>
    <w:rsid w:val="00F25D22"/>
    <w:rsid w:val="00F266D1"/>
    <w:rsid w:val="00F26BD7"/>
    <w:rsid w:val="00F26DF1"/>
    <w:rsid w:val="00F26E6D"/>
    <w:rsid w:val="00F273C5"/>
    <w:rsid w:val="00F274B8"/>
    <w:rsid w:val="00F278E3"/>
    <w:rsid w:val="00F27AD7"/>
    <w:rsid w:val="00F30069"/>
    <w:rsid w:val="00F30B24"/>
    <w:rsid w:val="00F30CAE"/>
    <w:rsid w:val="00F31143"/>
    <w:rsid w:val="00F31229"/>
    <w:rsid w:val="00F31278"/>
    <w:rsid w:val="00F3135C"/>
    <w:rsid w:val="00F31676"/>
    <w:rsid w:val="00F31E20"/>
    <w:rsid w:val="00F31EA2"/>
    <w:rsid w:val="00F320DC"/>
    <w:rsid w:val="00F324BD"/>
    <w:rsid w:val="00F325F0"/>
    <w:rsid w:val="00F3302F"/>
    <w:rsid w:val="00F332C2"/>
    <w:rsid w:val="00F335AD"/>
    <w:rsid w:val="00F33689"/>
    <w:rsid w:val="00F33B0C"/>
    <w:rsid w:val="00F34F2F"/>
    <w:rsid w:val="00F355C5"/>
    <w:rsid w:val="00F35664"/>
    <w:rsid w:val="00F35AEA"/>
    <w:rsid w:val="00F35B1F"/>
    <w:rsid w:val="00F35D6A"/>
    <w:rsid w:val="00F35D98"/>
    <w:rsid w:val="00F36153"/>
    <w:rsid w:val="00F364DB"/>
    <w:rsid w:val="00F36E64"/>
    <w:rsid w:val="00F37079"/>
    <w:rsid w:val="00F37564"/>
    <w:rsid w:val="00F3763A"/>
    <w:rsid w:val="00F37B9D"/>
    <w:rsid w:val="00F37D1E"/>
    <w:rsid w:val="00F4008A"/>
    <w:rsid w:val="00F40339"/>
    <w:rsid w:val="00F4077D"/>
    <w:rsid w:val="00F40980"/>
    <w:rsid w:val="00F40E41"/>
    <w:rsid w:val="00F40E5B"/>
    <w:rsid w:val="00F4103B"/>
    <w:rsid w:val="00F41C7C"/>
    <w:rsid w:val="00F41FC5"/>
    <w:rsid w:val="00F42D08"/>
    <w:rsid w:val="00F436AC"/>
    <w:rsid w:val="00F437AF"/>
    <w:rsid w:val="00F43C86"/>
    <w:rsid w:val="00F4482D"/>
    <w:rsid w:val="00F44A06"/>
    <w:rsid w:val="00F4579D"/>
    <w:rsid w:val="00F4692E"/>
    <w:rsid w:val="00F47C07"/>
    <w:rsid w:val="00F47EEB"/>
    <w:rsid w:val="00F47FD8"/>
    <w:rsid w:val="00F5024D"/>
    <w:rsid w:val="00F517AF"/>
    <w:rsid w:val="00F518DA"/>
    <w:rsid w:val="00F51DA1"/>
    <w:rsid w:val="00F52834"/>
    <w:rsid w:val="00F52B35"/>
    <w:rsid w:val="00F52CBC"/>
    <w:rsid w:val="00F52EFF"/>
    <w:rsid w:val="00F5392D"/>
    <w:rsid w:val="00F53D87"/>
    <w:rsid w:val="00F54884"/>
    <w:rsid w:val="00F55340"/>
    <w:rsid w:val="00F56A10"/>
    <w:rsid w:val="00F56A49"/>
    <w:rsid w:val="00F56EFA"/>
    <w:rsid w:val="00F57135"/>
    <w:rsid w:val="00F57155"/>
    <w:rsid w:val="00F5752C"/>
    <w:rsid w:val="00F57BC6"/>
    <w:rsid w:val="00F6012B"/>
    <w:rsid w:val="00F6051B"/>
    <w:rsid w:val="00F60F39"/>
    <w:rsid w:val="00F60FE8"/>
    <w:rsid w:val="00F614AD"/>
    <w:rsid w:val="00F617F0"/>
    <w:rsid w:val="00F61846"/>
    <w:rsid w:val="00F618B7"/>
    <w:rsid w:val="00F61F77"/>
    <w:rsid w:val="00F62001"/>
    <w:rsid w:val="00F627A0"/>
    <w:rsid w:val="00F63618"/>
    <w:rsid w:val="00F63E58"/>
    <w:rsid w:val="00F64313"/>
    <w:rsid w:val="00F645C0"/>
    <w:rsid w:val="00F6469E"/>
    <w:rsid w:val="00F6475E"/>
    <w:rsid w:val="00F64CF2"/>
    <w:rsid w:val="00F652B6"/>
    <w:rsid w:val="00F65AEA"/>
    <w:rsid w:val="00F65F47"/>
    <w:rsid w:val="00F66981"/>
    <w:rsid w:val="00F66C51"/>
    <w:rsid w:val="00F66F73"/>
    <w:rsid w:val="00F670C0"/>
    <w:rsid w:val="00F67138"/>
    <w:rsid w:val="00F67353"/>
    <w:rsid w:val="00F67994"/>
    <w:rsid w:val="00F70150"/>
    <w:rsid w:val="00F7047A"/>
    <w:rsid w:val="00F7080B"/>
    <w:rsid w:val="00F70BA1"/>
    <w:rsid w:val="00F71214"/>
    <w:rsid w:val="00F71647"/>
    <w:rsid w:val="00F722BC"/>
    <w:rsid w:val="00F72320"/>
    <w:rsid w:val="00F7298D"/>
    <w:rsid w:val="00F72994"/>
    <w:rsid w:val="00F729B3"/>
    <w:rsid w:val="00F72A61"/>
    <w:rsid w:val="00F72EEE"/>
    <w:rsid w:val="00F733A3"/>
    <w:rsid w:val="00F73404"/>
    <w:rsid w:val="00F73586"/>
    <w:rsid w:val="00F73B0A"/>
    <w:rsid w:val="00F7419C"/>
    <w:rsid w:val="00F745DD"/>
    <w:rsid w:val="00F74B10"/>
    <w:rsid w:val="00F74E64"/>
    <w:rsid w:val="00F7571B"/>
    <w:rsid w:val="00F75B1F"/>
    <w:rsid w:val="00F76100"/>
    <w:rsid w:val="00F76148"/>
    <w:rsid w:val="00F766EE"/>
    <w:rsid w:val="00F767D2"/>
    <w:rsid w:val="00F76CC8"/>
    <w:rsid w:val="00F77162"/>
    <w:rsid w:val="00F8073E"/>
    <w:rsid w:val="00F80C47"/>
    <w:rsid w:val="00F80FC8"/>
    <w:rsid w:val="00F82576"/>
    <w:rsid w:val="00F8275E"/>
    <w:rsid w:val="00F8298C"/>
    <w:rsid w:val="00F833DC"/>
    <w:rsid w:val="00F83589"/>
    <w:rsid w:val="00F837A4"/>
    <w:rsid w:val="00F83BF3"/>
    <w:rsid w:val="00F83D5C"/>
    <w:rsid w:val="00F84687"/>
    <w:rsid w:val="00F84A21"/>
    <w:rsid w:val="00F84BBB"/>
    <w:rsid w:val="00F84DE2"/>
    <w:rsid w:val="00F84EB0"/>
    <w:rsid w:val="00F85769"/>
    <w:rsid w:val="00F85C44"/>
    <w:rsid w:val="00F8672A"/>
    <w:rsid w:val="00F86F2A"/>
    <w:rsid w:val="00F87806"/>
    <w:rsid w:val="00F87D7B"/>
    <w:rsid w:val="00F87DE7"/>
    <w:rsid w:val="00F87F5C"/>
    <w:rsid w:val="00F90561"/>
    <w:rsid w:val="00F90AB8"/>
    <w:rsid w:val="00F90B72"/>
    <w:rsid w:val="00F90ED4"/>
    <w:rsid w:val="00F90F36"/>
    <w:rsid w:val="00F91955"/>
    <w:rsid w:val="00F91A7E"/>
    <w:rsid w:val="00F92533"/>
    <w:rsid w:val="00F9272C"/>
    <w:rsid w:val="00F928CC"/>
    <w:rsid w:val="00F92F91"/>
    <w:rsid w:val="00F93173"/>
    <w:rsid w:val="00F93A1B"/>
    <w:rsid w:val="00F9558F"/>
    <w:rsid w:val="00F95B90"/>
    <w:rsid w:val="00F96AEA"/>
    <w:rsid w:val="00F96BFD"/>
    <w:rsid w:val="00F96DD6"/>
    <w:rsid w:val="00F970DE"/>
    <w:rsid w:val="00F972F9"/>
    <w:rsid w:val="00F97773"/>
    <w:rsid w:val="00F9777B"/>
    <w:rsid w:val="00F97E6A"/>
    <w:rsid w:val="00FA110C"/>
    <w:rsid w:val="00FA1537"/>
    <w:rsid w:val="00FA153D"/>
    <w:rsid w:val="00FA159C"/>
    <w:rsid w:val="00FA166C"/>
    <w:rsid w:val="00FA1EE0"/>
    <w:rsid w:val="00FA23F9"/>
    <w:rsid w:val="00FA292D"/>
    <w:rsid w:val="00FA2CAD"/>
    <w:rsid w:val="00FA3C00"/>
    <w:rsid w:val="00FA3DCF"/>
    <w:rsid w:val="00FA3F23"/>
    <w:rsid w:val="00FA48AB"/>
    <w:rsid w:val="00FA66A2"/>
    <w:rsid w:val="00FA6D47"/>
    <w:rsid w:val="00FA736A"/>
    <w:rsid w:val="00FA73A0"/>
    <w:rsid w:val="00FA7771"/>
    <w:rsid w:val="00FA7841"/>
    <w:rsid w:val="00FB00EC"/>
    <w:rsid w:val="00FB1347"/>
    <w:rsid w:val="00FB18CD"/>
    <w:rsid w:val="00FB1C4C"/>
    <w:rsid w:val="00FB20A8"/>
    <w:rsid w:val="00FB20F8"/>
    <w:rsid w:val="00FB23FB"/>
    <w:rsid w:val="00FB2501"/>
    <w:rsid w:val="00FB265C"/>
    <w:rsid w:val="00FB2BDD"/>
    <w:rsid w:val="00FB2CFD"/>
    <w:rsid w:val="00FB2D9D"/>
    <w:rsid w:val="00FB31EF"/>
    <w:rsid w:val="00FB387B"/>
    <w:rsid w:val="00FB394C"/>
    <w:rsid w:val="00FB3ED5"/>
    <w:rsid w:val="00FB62C7"/>
    <w:rsid w:val="00FB6524"/>
    <w:rsid w:val="00FB6C4C"/>
    <w:rsid w:val="00FB7651"/>
    <w:rsid w:val="00FC0333"/>
    <w:rsid w:val="00FC03AC"/>
    <w:rsid w:val="00FC04AD"/>
    <w:rsid w:val="00FC0524"/>
    <w:rsid w:val="00FC0707"/>
    <w:rsid w:val="00FC0E76"/>
    <w:rsid w:val="00FC1582"/>
    <w:rsid w:val="00FC1D67"/>
    <w:rsid w:val="00FC2528"/>
    <w:rsid w:val="00FC2D90"/>
    <w:rsid w:val="00FC310F"/>
    <w:rsid w:val="00FC3E37"/>
    <w:rsid w:val="00FC4091"/>
    <w:rsid w:val="00FC42ED"/>
    <w:rsid w:val="00FC4585"/>
    <w:rsid w:val="00FC4B4C"/>
    <w:rsid w:val="00FC51EF"/>
    <w:rsid w:val="00FC5976"/>
    <w:rsid w:val="00FC59EE"/>
    <w:rsid w:val="00FC5DE2"/>
    <w:rsid w:val="00FC5E7C"/>
    <w:rsid w:val="00FC61CF"/>
    <w:rsid w:val="00FC62F6"/>
    <w:rsid w:val="00FC646C"/>
    <w:rsid w:val="00FC699C"/>
    <w:rsid w:val="00FC6D0C"/>
    <w:rsid w:val="00FC6E82"/>
    <w:rsid w:val="00FD02D0"/>
    <w:rsid w:val="00FD08B2"/>
    <w:rsid w:val="00FD091E"/>
    <w:rsid w:val="00FD0A78"/>
    <w:rsid w:val="00FD0CE7"/>
    <w:rsid w:val="00FD0D1C"/>
    <w:rsid w:val="00FD1239"/>
    <w:rsid w:val="00FD144F"/>
    <w:rsid w:val="00FD1BA3"/>
    <w:rsid w:val="00FD1C57"/>
    <w:rsid w:val="00FD1CD3"/>
    <w:rsid w:val="00FD1F5B"/>
    <w:rsid w:val="00FD2E6F"/>
    <w:rsid w:val="00FD3674"/>
    <w:rsid w:val="00FD3741"/>
    <w:rsid w:val="00FD3754"/>
    <w:rsid w:val="00FD3A42"/>
    <w:rsid w:val="00FD3E3C"/>
    <w:rsid w:val="00FD488C"/>
    <w:rsid w:val="00FD4B1D"/>
    <w:rsid w:val="00FD50E1"/>
    <w:rsid w:val="00FD51C3"/>
    <w:rsid w:val="00FD5601"/>
    <w:rsid w:val="00FD57A5"/>
    <w:rsid w:val="00FD5AED"/>
    <w:rsid w:val="00FD6240"/>
    <w:rsid w:val="00FD6B0C"/>
    <w:rsid w:val="00FD705F"/>
    <w:rsid w:val="00FD7137"/>
    <w:rsid w:val="00FD7361"/>
    <w:rsid w:val="00FD76AD"/>
    <w:rsid w:val="00FD7947"/>
    <w:rsid w:val="00FD796E"/>
    <w:rsid w:val="00FD7E52"/>
    <w:rsid w:val="00FD7F9A"/>
    <w:rsid w:val="00FE02C0"/>
    <w:rsid w:val="00FE0603"/>
    <w:rsid w:val="00FE0872"/>
    <w:rsid w:val="00FE0B50"/>
    <w:rsid w:val="00FE0B7F"/>
    <w:rsid w:val="00FE1D7E"/>
    <w:rsid w:val="00FE1DB4"/>
    <w:rsid w:val="00FE1E71"/>
    <w:rsid w:val="00FE1F4F"/>
    <w:rsid w:val="00FE2620"/>
    <w:rsid w:val="00FE2707"/>
    <w:rsid w:val="00FE3048"/>
    <w:rsid w:val="00FE40CD"/>
    <w:rsid w:val="00FE476B"/>
    <w:rsid w:val="00FE4854"/>
    <w:rsid w:val="00FE4C38"/>
    <w:rsid w:val="00FE4E98"/>
    <w:rsid w:val="00FE5582"/>
    <w:rsid w:val="00FE5A14"/>
    <w:rsid w:val="00FE65B1"/>
    <w:rsid w:val="00FE6657"/>
    <w:rsid w:val="00FE6BE9"/>
    <w:rsid w:val="00FE6DA3"/>
    <w:rsid w:val="00FE7C9A"/>
    <w:rsid w:val="00FF0017"/>
    <w:rsid w:val="00FF116B"/>
    <w:rsid w:val="00FF15FE"/>
    <w:rsid w:val="00FF19BF"/>
    <w:rsid w:val="00FF19C6"/>
    <w:rsid w:val="00FF1C00"/>
    <w:rsid w:val="00FF1CB3"/>
    <w:rsid w:val="00FF1E6C"/>
    <w:rsid w:val="00FF2105"/>
    <w:rsid w:val="00FF2226"/>
    <w:rsid w:val="00FF2233"/>
    <w:rsid w:val="00FF2694"/>
    <w:rsid w:val="00FF2922"/>
    <w:rsid w:val="00FF299A"/>
    <w:rsid w:val="00FF2DA3"/>
    <w:rsid w:val="00FF3010"/>
    <w:rsid w:val="00FF30E6"/>
    <w:rsid w:val="00FF3A9E"/>
    <w:rsid w:val="00FF43EC"/>
    <w:rsid w:val="00FF44BD"/>
    <w:rsid w:val="00FF4B16"/>
    <w:rsid w:val="00FF5568"/>
    <w:rsid w:val="00FF56F5"/>
    <w:rsid w:val="00FF581B"/>
    <w:rsid w:val="00FF5D2F"/>
    <w:rsid w:val="00FF6AD0"/>
    <w:rsid w:val="00FF753B"/>
    <w:rsid w:val="00FF7E3E"/>
    <w:rsid w:val="00FF7FD4"/>
    <w:rsid w:val="4CEA548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1654F1"/>
  <w15:chartTrackingRefBased/>
  <w15:docId w15:val="{0FA62A9A-0C78-4C2F-B059-1177838442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0" w:unhideWhenUsed="1" w:qFormat="1"/>
    <w:lsdException w:name="heading 7" w:uiPriority="0" w:qFormat="1"/>
    <w:lsdException w:name="heading 8" w:semiHidden="1" w:uiPriority="9" w:unhideWhenUsed="1"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semiHidden="1" w:uiPriority="39" w:unhideWhenUsed="1"/>
    <w:lsdException w:name="toc 3"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qFormat="1"/>
    <w:lsdException w:name="annotation text" w:semiHidden="1" w:uiPriority="0"/>
    <w:lsdException w:name="header" w:uiPriority="0" w:unhideWhenUsed="1"/>
    <w:lsdException w:name="footer"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semiHidden="1" w:uiPriority="0"/>
    <w:lsdException w:name="line number" w:semiHidden="1" w:unhideWhenUsed="1"/>
    <w:lsdException w:name="page number" w:semiHidden="1" w:unhideWhenUsed="1"/>
    <w:lsdException w:name="endnote reference" w:uiPriority="0"/>
    <w:lsdException w:name="endnote text" w:semiHidden="1" w:uiPriority="0"/>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lsdException w:name="Body Text" w:semiHidden="1" w:uiPriority="1" w:qFormat="1"/>
    <w:lsdException w:name="Body Text Indent" w:semiHidden="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lsdException w:name="Body Text Indent 3" w:semiHidden="1" w:uiPriority="0" w:unhideWhenUsed="1"/>
    <w:lsdException w:name="Block Text" w:semiHidden="1" w:unhideWhenUsed="1"/>
    <w:lsdException w:name="Hyperlink" w:unhideWhenUsed="1"/>
    <w:lsdException w:name="FollowedHyperlink" w:semiHidden="1" w:unhideWhenUsed="1"/>
    <w:lsdException w:name="Strong" w:qFormat="1"/>
    <w:lsdException w:name="Emphasis" w:uiPriority="20" w:qFormat="1"/>
    <w:lsdException w:name="Document Map" w:semiHidden="1" w:unhideWhenUsed="1"/>
    <w:lsdException w:name="Plain Text" w:uiPriority="0" w:unhideWhenUsed="1"/>
    <w:lsdException w:name="E-mail Signature" w:semiHidden="1" w:unhideWhenUsed="1"/>
    <w:lsdException w:name="HTML Top of Form" w:semiHidden="1" w:unhideWhenUsed="1"/>
    <w:lsdException w:name="HTML Bottom of Form"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0"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91300"/>
  </w:style>
  <w:style w:type="paragraph" w:styleId="Nagwek1">
    <w:name w:val="heading 1"/>
    <w:basedOn w:val="Normalny"/>
    <w:link w:val="Nagwek1Znak"/>
    <w:qFormat/>
    <w:pPr>
      <w:numPr>
        <w:numId w:val="1"/>
      </w:numPr>
      <w:spacing w:before="100" w:beforeAutospacing="1" w:after="100" w:afterAutospacing="1"/>
      <w:outlineLvl w:val="0"/>
    </w:pPr>
    <w:rPr>
      <w:b/>
      <w:bCs/>
      <w:kern w:val="36"/>
      <w:sz w:val="48"/>
      <w:szCs w:val="48"/>
      <w:lang w:val="x-none" w:eastAsia="x-none"/>
    </w:rPr>
  </w:style>
  <w:style w:type="paragraph" w:styleId="Nagwek2">
    <w:name w:val="heading 2"/>
    <w:basedOn w:val="Normalny"/>
    <w:next w:val="Normalny"/>
    <w:link w:val="Nagwek2Znak"/>
    <w:qFormat/>
    <w:pPr>
      <w:keepNext/>
      <w:spacing w:before="240" w:after="60"/>
      <w:outlineLvl w:val="1"/>
    </w:pPr>
    <w:rPr>
      <w:rFonts w:ascii="Cambria" w:hAnsi="Cambria"/>
      <w:b/>
      <w:bCs/>
      <w:i/>
      <w:iCs/>
      <w:sz w:val="28"/>
      <w:szCs w:val="28"/>
      <w:lang w:val="x-none" w:eastAsia="x-none"/>
    </w:rPr>
  </w:style>
  <w:style w:type="paragraph" w:styleId="Nagwek3">
    <w:name w:val="heading 3"/>
    <w:basedOn w:val="Normalny"/>
    <w:next w:val="Normalny"/>
    <w:link w:val="Nagwek3Znak"/>
    <w:qFormat/>
    <w:pPr>
      <w:keepNext/>
      <w:spacing w:before="240" w:after="60"/>
      <w:outlineLvl w:val="2"/>
    </w:pPr>
    <w:rPr>
      <w:rFonts w:ascii="Cambria" w:hAnsi="Cambria"/>
      <w:b/>
      <w:bCs/>
      <w:sz w:val="26"/>
      <w:szCs w:val="26"/>
      <w:lang w:val="x-none" w:eastAsia="x-none"/>
    </w:rPr>
  </w:style>
  <w:style w:type="paragraph" w:styleId="Nagwek4">
    <w:name w:val="heading 4"/>
    <w:basedOn w:val="Normalny"/>
    <w:next w:val="Normalny"/>
    <w:link w:val="Nagwek4Znak"/>
    <w:qFormat/>
    <w:pPr>
      <w:keepNext/>
      <w:spacing w:before="240" w:after="60"/>
      <w:outlineLvl w:val="3"/>
    </w:pPr>
    <w:rPr>
      <w:rFonts w:ascii="Calibri" w:hAnsi="Calibri"/>
      <w:b/>
      <w:bCs/>
      <w:sz w:val="28"/>
      <w:szCs w:val="28"/>
      <w:lang w:val="x-none" w:eastAsia="x-none"/>
    </w:rPr>
  </w:style>
  <w:style w:type="paragraph" w:styleId="Nagwek6">
    <w:name w:val="heading 6"/>
    <w:basedOn w:val="Normalny"/>
    <w:next w:val="Normalny"/>
    <w:link w:val="Nagwek6Znak"/>
    <w:unhideWhenUsed/>
    <w:qFormat/>
    <w:rsid w:val="004512AE"/>
    <w:pPr>
      <w:spacing w:before="240" w:after="60"/>
      <w:outlineLvl w:val="5"/>
    </w:pPr>
    <w:rPr>
      <w:rFonts w:ascii="Calibri" w:hAnsi="Calibri"/>
      <w:b/>
      <w:bCs/>
      <w:sz w:val="22"/>
      <w:szCs w:val="22"/>
      <w:lang w:val="x-none" w:eastAsia="x-none"/>
    </w:rPr>
  </w:style>
  <w:style w:type="paragraph" w:styleId="Nagwek7">
    <w:name w:val="heading 7"/>
    <w:basedOn w:val="Normalny"/>
    <w:next w:val="Normalny"/>
    <w:link w:val="Nagwek7Znak"/>
    <w:qFormat/>
    <w:pPr>
      <w:keepNext/>
      <w:autoSpaceDE w:val="0"/>
      <w:autoSpaceDN w:val="0"/>
      <w:adjustRightInd w:val="0"/>
      <w:spacing w:line="360" w:lineRule="auto"/>
      <w:outlineLvl w:val="6"/>
    </w:pPr>
    <w:rPr>
      <w:b/>
      <w:bCs/>
      <w:sz w:val="24"/>
      <w:szCs w:val="24"/>
      <w:lang w:val="x-none" w:eastAsia="x-none"/>
    </w:rPr>
  </w:style>
  <w:style w:type="paragraph" w:styleId="Nagwek9">
    <w:name w:val="heading 9"/>
    <w:basedOn w:val="Normalny"/>
    <w:next w:val="Normalny"/>
    <w:link w:val="Nagwek9Znak"/>
    <w:qFormat/>
    <w:pPr>
      <w:keepNext/>
      <w:spacing w:line="360" w:lineRule="auto"/>
      <w:jc w:val="both"/>
      <w:outlineLvl w:val="8"/>
    </w:pPr>
    <w:rPr>
      <w:b/>
      <w:bCs/>
      <w:sz w:val="24"/>
      <w:szCs w:val="22"/>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TML-cytat">
    <w:name w:val="HTML Cite"/>
    <w:uiPriority w:val="99"/>
    <w:unhideWhenUsed/>
    <w:rPr>
      <w:i/>
      <w:iCs/>
    </w:rPr>
  </w:style>
  <w:style w:type="character" w:styleId="Uwydatnienie">
    <w:name w:val="Emphasis"/>
    <w:uiPriority w:val="20"/>
    <w:qFormat/>
    <w:rPr>
      <w:i/>
      <w:iCs/>
    </w:rPr>
  </w:style>
  <w:style w:type="character" w:styleId="Pogrubienie">
    <w:name w:val="Strong"/>
    <w:aliases w:val="Tekst treści (13) + Arial,11 pt"/>
    <w:uiPriority w:val="99"/>
    <w:qFormat/>
    <w:rPr>
      <w:b/>
      <w:bCs/>
    </w:rPr>
  </w:style>
  <w:style w:type="character" w:styleId="Odwoanieprzypisukocowego">
    <w:name w:val="endnote reference"/>
    <w:rPr>
      <w:vertAlign w:val="superscript"/>
    </w:rPr>
  </w:style>
  <w:style w:type="character" w:styleId="Odwoanieprzypisudolnego">
    <w:name w:val="footnote reference"/>
    <w:aliases w:val="Footnote symbol,Footnote Reference Number,Footnote reference number,note TESI,SUPERS,EN Footnote Reference,Odwołanie przypisu,Footnote number,Ref,de nota al pie,Odwo3anie przypisu,Times 10 Point,Exposant 3 Point,number,16 Poi"/>
    <w:uiPriority w:val="99"/>
    <w:qFormat/>
    <w:rPr>
      <w:vertAlign w:val="superscript"/>
    </w:rPr>
  </w:style>
  <w:style w:type="character" w:styleId="Odwoaniedokomentarza">
    <w:name w:val="annotation reference"/>
    <w:semiHidden/>
    <w:rPr>
      <w:sz w:val="16"/>
      <w:szCs w:val="16"/>
    </w:rPr>
  </w:style>
  <w:style w:type="character" w:styleId="UyteHipercze">
    <w:name w:val="FollowedHyperlink"/>
    <w:uiPriority w:val="99"/>
    <w:unhideWhenUsed/>
    <w:rPr>
      <w:color w:val="954F72"/>
      <w:u w:val="single"/>
    </w:rPr>
  </w:style>
  <w:style w:type="character" w:styleId="Hipercze">
    <w:name w:val="Hyperlink"/>
    <w:uiPriority w:val="99"/>
    <w:unhideWhenUsed/>
    <w:rPr>
      <w:color w:val="0000FF"/>
      <w:u w:val="single"/>
    </w:rPr>
  </w:style>
  <w:style w:type="character" w:customStyle="1" w:styleId="Nagwek7Znak">
    <w:name w:val="Nagłówek 7 Znak"/>
    <w:link w:val="Nagwek7"/>
    <w:rPr>
      <w:b/>
      <w:bCs/>
      <w:sz w:val="24"/>
      <w:szCs w:val="24"/>
    </w:rPr>
  </w:style>
  <w:style w:type="character" w:customStyle="1" w:styleId="NagwekZnak">
    <w:name w:val="Nagłówek Znak"/>
    <w:basedOn w:val="Domylnaczcionkaakapitu"/>
    <w:link w:val="Nagwek"/>
  </w:style>
  <w:style w:type="character" w:customStyle="1" w:styleId="TytuZnak">
    <w:name w:val="Tytuł Znak"/>
    <w:link w:val="Tytu"/>
    <w:rPr>
      <w:b/>
      <w:snapToGrid w:val="0"/>
      <w:sz w:val="24"/>
      <w:szCs w:val="24"/>
    </w:rPr>
  </w:style>
  <w:style w:type="character" w:customStyle="1" w:styleId="ZagicieodgryformularzaZnak">
    <w:name w:val="Zagięcie od góry formularza Znak"/>
    <w:link w:val="Zagicieodgryformularza"/>
    <w:uiPriority w:val="99"/>
    <w:semiHidden/>
    <w:rPr>
      <w:rFonts w:ascii="Arial" w:hAnsi="Arial" w:cs="Arial"/>
      <w:vanish/>
      <w:sz w:val="16"/>
      <w:szCs w:val="16"/>
    </w:rPr>
  </w:style>
  <w:style w:type="character" w:customStyle="1" w:styleId="Nagwek4Znak">
    <w:name w:val="Nagłówek 4 Znak"/>
    <w:link w:val="Nagwek4"/>
    <w:rPr>
      <w:rFonts w:ascii="Calibri" w:eastAsia="Times New Roman" w:hAnsi="Calibri" w:cs="Times New Roman"/>
      <w:b/>
      <w:bCs/>
      <w:sz w:val="28"/>
      <w:szCs w:val="28"/>
    </w:rPr>
  </w:style>
  <w:style w:type="character" w:customStyle="1" w:styleId="gi">
    <w:name w:val="gi"/>
    <w:basedOn w:val="Domylnaczcionkaakapitu"/>
  </w:style>
  <w:style w:type="character" w:customStyle="1" w:styleId="newsshortext">
    <w:name w:val="newsshortext"/>
    <w:basedOn w:val="Domylnaczcionkaakapitu"/>
  </w:style>
  <w:style w:type="character" w:customStyle="1" w:styleId="kolor">
    <w:name w:val="kolor"/>
    <w:basedOn w:val="Domylnaczcionkaakapitu"/>
  </w:style>
  <w:style w:type="character" w:customStyle="1" w:styleId="opistowarurozsz">
    <w:name w:val="opistowarurozsz"/>
    <w:basedOn w:val="Domylnaczcionkaakapitu"/>
  </w:style>
  <w:style w:type="character" w:customStyle="1" w:styleId="ZagicieoddouformularzaZnak">
    <w:name w:val="Zagięcie od dołu formularza Znak"/>
    <w:link w:val="Zagicieoddouformularza"/>
    <w:uiPriority w:val="99"/>
    <w:rPr>
      <w:rFonts w:ascii="Arial" w:hAnsi="Arial" w:cs="Arial"/>
      <w:vanish/>
      <w:sz w:val="16"/>
      <w:szCs w:val="16"/>
    </w:rPr>
  </w:style>
  <w:style w:type="character" w:customStyle="1" w:styleId="Tekstpodstawowywcity3Znak">
    <w:name w:val="Tekst podstawowy wcięty 3 Znak"/>
    <w:link w:val="Tekstpodstawowywcity3"/>
    <w:rPr>
      <w:sz w:val="16"/>
      <w:szCs w:val="16"/>
    </w:rPr>
  </w:style>
  <w:style w:type="character" w:customStyle="1" w:styleId="TekstprzypisukocowegoZnak">
    <w:name w:val="Tekst przypisu końcowego Znak"/>
    <w:basedOn w:val="Domylnaczcionkaakapitu"/>
    <w:link w:val="Tekstprzypisukocowego"/>
    <w:semiHidden/>
  </w:style>
  <w:style w:type="character" w:customStyle="1" w:styleId="TekstprzypisudolnegoZnak">
    <w:name w:val="Tekst przypisu dolnego Znak"/>
    <w:aliases w:val="Tekst przypisu Znak"/>
    <w:basedOn w:val="Domylnaczcionkaakapitu"/>
    <w:link w:val="Tekstprzypisudolnego"/>
    <w:uiPriority w:val="99"/>
  </w:style>
  <w:style w:type="character" w:customStyle="1" w:styleId="go">
    <w:name w:val="go"/>
    <w:basedOn w:val="Domylnaczcionkaakapitu"/>
  </w:style>
  <w:style w:type="character" w:customStyle="1" w:styleId="AkapitzlistZnak">
    <w:name w:val="Akapit z listą Znak"/>
    <w:aliases w:val="Numerowanie Znak,List Paragraph Znak,Akapit z listą BS Znak,CW_Lista Znak,L1 Znak,Akapit z listą5 Znak,lp1 Znak,List Paragraph2 Znak,Akapit z listą 1 Znak,Nagłowek 3 Znak,Preambuła Znak,Dot pt Znak,F5 List Paragraph Znak"/>
    <w:link w:val="Akapitzlist"/>
    <w:uiPriority w:val="1"/>
    <w:qFormat/>
  </w:style>
  <w:style w:type="character" w:customStyle="1" w:styleId="Nagwek9Znak">
    <w:name w:val="Nagłówek 9 Znak"/>
    <w:link w:val="Nagwek9"/>
    <w:rPr>
      <w:b/>
      <w:bCs/>
      <w:sz w:val="24"/>
      <w:szCs w:val="22"/>
    </w:rPr>
  </w:style>
  <w:style w:type="character" w:customStyle="1" w:styleId="fn-ref">
    <w:name w:val="fn-ref"/>
  </w:style>
  <w:style w:type="character" w:customStyle="1" w:styleId="Tekstpodstawowywcity2Znak">
    <w:name w:val="Tekst podstawowy wcięty 2 Znak"/>
    <w:link w:val="Tekstpodstawowywcity2"/>
    <w:rPr>
      <w:sz w:val="24"/>
      <w:szCs w:val="24"/>
    </w:rPr>
  </w:style>
  <w:style w:type="character" w:customStyle="1" w:styleId="hidden-print">
    <w:name w:val="hidden-print"/>
  </w:style>
  <w:style w:type="character" w:customStyle="1" w:styleId="link">
    <w:name w:val="link"/>
    <w:basedOn w:val="Domylnaczcionkaakapitu"/>
  </w:style>
  <w:style w:type="character" w:customStyle="1" w:styleId="TematkomentarzaZnak">
    <w:name w:val="Temat komentarza Znak"/>
    <w:link w:val="Tematkomentarza"/>
    <w:semiHidden/>
    <w:rPr>
      <w:b/>
      <w:bCs/>
    </w:rPr>
  </w:style>
  <w:style w:type="character" w:customStyle="1" w:styleId="articleseparator">
    <w:name w:val="article_separator"/>
    <w:basedOn w:val="Domylnaczcionkaakapitu"/>
  </w:style>
  <w:style w:type="character" w:customStyle="1" w:styleId="text-center">
    <w:name w:val="text-center"/>
  </w:style>
  <w:style w:type="character" w:customStyle="1" w:styleId="Tekstpodstawowy2Znak">
    <w:name w:val="Tekst podstawowy 2 Znak"/>
    <w:basedOn w:val="Domylnaczcionkaakapitu"/>
    <w:link w:val="Tekstpodstawowy2"/>
  </w:style>
  <w:style w:type="character" w:customStyle="1" w:styleId="issue">
    <w:name w:val="issue"/>
    <w:basedOn w:val="Domylnaczcionkaakapitu"/>
  </w:style>
  <w:style w:type="character" w:customStyle="1" w:styleId="tabulatory">
    <w:name w:val="tabulatory"/>
    <w:basedOn w:val="Domylnaczcionkaakapitu"/>
  </w:style>
  <w:style w:type="character" w:customStyle="1" w:styleId="TekstdymkaZnak">
    <w:name w:val="Tekst dymka Znak"/>
    <w:link w:val="Tekstdymka"/>
    <w:semiHidden/>
    <w:rPr>
      <w:rFonts w:ascii="Tahoma" w:hAnsi="Tahoma" w:cs="Tahoma"/>
      <w:sz w:val="16"/>
      <w:szCs w:val="16"/>
    </w:rPr>
  </w:style>
  <w:style w:type="character" w:customStyle="1" w:styleId="txt-old">
    <w:name w:val="txt-old"/>
    <w:basedOn w:val="Domylnaczcionkaakapitu"/>
  </w:style>
  <w:style w:type="character" w:customStyle="1" w:styleId="ZwykytekstZnak">
    <w:name w:val="Zwykły tekst Znak"/>
    <w:link w:val="Zwykytekst"/>
    <w:rPr>
      <w:sz w:val="24"/>
      <w:szCs w:val="24"/>
    </w:rPr>
  </w:style>
  <w:style w:type="character" w:customStyle="1" w:styleId="txt-new">
    <w:name w:val="txt-new"/>
    <w:basedOn w:val="Domylnaczcionkaakapitu"/>
  </w:style>
  <w:style w:type="character" w:customStyle="1" w:styleId="skrtdef">
    <w:name w:val="skrót_def"/>
    <w:uiPriority w:val="99"/>
    <w:rPr>
      <w:i/>
    </w:rPr>
  </w:style>
  <w:style w:type="character" w:customStyle="1" w:styleId="HTML-wstpniesformatowanyZnak">
    <w:name w:val="HTML - wstępnie sformatowany Znak"/>
    <w:link w:val="HTML-wstpniesformatowany"/>
    <w:uiPriority w:val="99"/>
    <w:semiHidden/>
    <w:rPr>
      <w:rFonts w:ascii="Courier New" w:hAnsi="Courier New" w:cs="Courier New"/>
    </w:rPr>
  </w:style>
  <w:style w:type="character" w:customStyle="1" w:styleId="TekstpodstawowyZnak">
    <w:name w:val="Tekst podstawowy Znak"/>
    <w:link w:val="Tekstpodstawowy"/>
    <w:uiPriority w:val="1"/>
    <w:rPr>
      <w:rFonts w:ascii="Courier New" w:hAnsi="Courier New"/>
      <w:sz w:val="24"/>
    </w:rPr>
  </w:style>
  <w:style w:type="character" w:customStyle="1" w:styleId="StopkaZnak">
    <w:name w:val="Stopka Znak"/>
    <w:basedOn w:val="Domylnaczcionkaakapitu"/>
    <w:link w:val="Stopka"/>
    <w:uiPriority w:val="99"/>
  </w:style>
  <w:style w:type="character" w:customStyle="1" w:styleId="Nagwek3Znak">
    <w:name w:val="Nagłówek 3 Znak"/>
    <w:link w:val="Nagwek3"/>
    <w:rPr>
      <w:rFonts w:ascii="Cambria" w:eastAsia="Times New Roman" w:hAnsi="Cambria" w:cs="Times New Roman"/>
      <w:b/>
      <w:bCs/>
      <w:sz w:val="26"/>
      <w:szCs w:val="26"/>
    </w:rPr>
  </w:style>
  <w:style w:type="character" w:customStyle="1" w:styleId="t">
    <w:name w:val="t"/>
    <w:basedOn w:val="Domylnaczcionkaakapitu"/>
  </w:style>
  <w:style w:type="character" w:customStyle="1" w:styleId="Nagwek1Znak">
    <w:name w:val="Nagłówek 1 Znak"/>
    <w:link w:val="Nagwek1"/>
    <w:rPr>
      <w:b/>
      <w:bCs/>
      <w:kern w:val="36"/>
      <w:sz w:val="48"/>
      <w:szCs w:val="48"/>
      <w:lang w:val="x-none" w:eastAsia="x-none"/>
    </w:rPr>
  </w:style>
  <w:style w:type="character" w:customStyle="1" w:styleId="dim">
    <w:name w:val="dim"/>
    <w:basedOn w:val="Domylnaczcionkaakapitu"/>
  </w:style>
  <w:style w:type="character" w:customStyle="1" w:styleId="Nagwek2Znak">
    <w:name w:val="Nagłówek 2 Znak"/>
    <w:link w:val="Nagwek2"/>
    <w:rPr>
      <w:rFonts w:ascii="Cambria" w:eastAsia="Times New Roman" w:hAnsi="Cambria" w:cs="Times New Roman"/>
      <w:b/>
      <w:bCs/>
      <w:i/>
      <w:iCs/>
      <w:sz w:val="28"/>
      <w:szCs w:val="28"/>
    </w:rPr>
  </w:style>
  <w:style w:type="character" w:customStyle="1" w:styleId="mainlevel">
    <w:name w:val="mainlevel"/>
    <w:basedOn w:val="Domylnaczcionkaakapitu"/>
  </w:style>
  <w:style w:type="character" w:customStyle="1" w:styleId="Data1">
    <w:name w:val="Data1"/>
    <w:basedOn w:val="Domylnaczcionkaakapitu"/>
  </w:style>
  <w:style w:type="character" w:customStyle="1" w:styleId="nsixword">
    <w:name w:val="nsix_word"/>
    <w:basedOn w:val="Domylnaczcionkaakapitu"/>
  </w:style>
  <w:style w:type="character" w:customStyle="1" w:styleId="TekstkomentarzaZnak">
    <w:name w:val="Tekst komentarza Znak"/>
    <w:basedOn w:val="Domylnaczcionkaakapitu"/>
    <w:link w:val="Tekstkomentarza"/>
    <w:semiHidden/>
  </w:style>
  <w:style w:type="character" w:customStyle="1" w:styleId="A2">
    <w:name w:val="A2"/>
    <w:uiPriority w:val="99"/>
    <w:rPr>
      <w:rFonts w:cs="MetaPro-Normal"/>
      <w:color w:val="000000"/>
    </w:rPr>
  </w:style>
  <w:style w:type="character" w:customStyle="1" w:styleId="symbol">
    <w:name w:val="symbol"/>
    <w:basedOn w:val="Domylnaczcionkaakapitu"/>
  </w:style>
  <w:style w:type="character" w:customStyle="1" w:styleId="alb">
    <w:name w:val="a_lb"/>
  </w:style>
  <w:style w:type="character" w:customStyle="1" w:styleId="Ppogrubienie">
    <w:name w:val="_P_ – pogrubienie"/>
    <w:uiPriority w:val="1"/>
    <w:qFormat/>
    <w:rPr>
      <w:b/>
    </w:rPr>
  </w:style>
  <w:style w:type="character" w:customStyle="1" w:styleId="alb-s">
    <w:name w:val="a_lb-s"/>
  </w:style>
  <w:style w:type="character" w:customStyle="1" w:styleId="m7210964802889398025msointenseemphasis">
    <w:name w:val="m_7210964802889398025msointenseemphasis"/>
  </w:style>
  <w:style w:type="character" w:styleId="Nierozpoznanawzmianka">
    <w:name w:val="Unresolved Mention"/>
    <w:uiPriority w:val="99"/>
    <w:unhideWhenUsed/>
    <w:rPr>
      <w:color w:val="808080"/>
      <w:shd w:val="clear" w:color="auto" w:fill="E6E6E6"/>
    </w:rPr>
  </w:style>
  <w:style w:type="paragraph" w:styleId="Zagicieoddouformularza">
    <w:name w:val="HTML Bottom of Form"/>
    <w:basedOn w:val="Normalny"/>
    <w:next w:val="Normalny"/>
    <w:link w:val="ZagicieoddouformularzaZnak"/>
    <w:uiPriority w:val="99"/>
    <w:unhideWhenUsed/>
    <w:pPr>
      <w:pBdr>
        <w:top w:val="single" w:sz="6" w:space="1" w:color="auto"/>
      </w:pBdr>
      <w:jc w:val="center"/>
    </w:pPr>
    <w:rPr>
      <w:rFonts w:ascii="Arial" w:hAnsi="Arial"/>
      <w:vanish/>
      <w:sz w:val="16"/>
      <w:szCs w:val="16"/>
      <w:lang w:val="x-none" w:eastAsia="x-none"/>
    </w:rPr>
  </w:style>
  <w:style w:type="paragraph" w:styleId="HTML-wstpniesformatowany">
    <w:name w:val="HTML Preformatted"/>
    <w:basedOn w:val="Normalny"/>
    <w:link w:val="HTML-wstpniesformatowanyZnak"/>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lang w:val="x-none" w:eastAsia="x-none"/>
    </w:rPr>
  </w:style>
  <w:style w:type="paragraph" w:styleId="Tekstpodstawowy">
    <w:name w:val="Body Text"/>
    <w:basedOn w:val="Normalny"/>
    <w:link w:val="TekstpodstawowyZnak"/>
    <w:uiPriority w:val="1"/>
    <w:qFormat/>
    <w:rPr>
      <w:rFonts w:ascii="Courier New" w:hAnsi="Courier New"/>
      <w:sz w:val="24"/>
      <w:lang w:val="x-none" w:eastAsia="x-none"/>
    </w:rPr>
  </w:style>
  <w:style w:type="paragraph" w:styleId="Tekstkomentarza">
    <w:name w:val="annotation text"/>
    <w:basedOn w:val="Normalny"/>
    <w:link w:val="TekstkomentarzaZnak"/>
    <w:semiHidden/>
  </w:style>
  <w:style w:type="paragraph" w:styleId="Tekstprzypisudolnego">
    <w:name w:val="footnote text"/>
    <w:aliases w:val="Tekst przypisu"/>
    <w:basedOn w:val="Normalny"/>
    <w:link w:val="TekstprzypisudolnegoZnak"/>
    <w:uiPriority w:val="99"/>
    <w:qFormat/>
  </w:style>
  <w:style w:type="paragraph" w:styleId="Tekstprzypisukocowego">
    <w:name w:val="endnote text"/>
    <w:basedOn w:val="Normalny"/>
    <w:link w:val="TekstprzypisukocowegoZnak"/>
    <w:semiHidden/>
    <w:pPr>
      <w:autoSpaceDE w:val="0"/>
      <w:autoSpaceDN w:val="0"/>
      <w:jc w:val="both"/>
    </w:pPr>
  </w:style>
  <w:style w:type="paragraph" w:styleId="Lista">
    <w:name w:val="List"/>
    <w:basedOn w:val="Normalny"/>
    <w:pPr>
      <w:autoSpaceDE w:val="0"/>
      <w:autoSpaceDN w:val="0"/>
      <w:spacing w:before="90" w:line="380" w:lineRule="atLeast"/>
      <w:jc w:val="both"/>
    </w:pPr>
    <w:rPr>
      <w:w w:val="89"/>
      <w:sz w:val="25"/>
    </w:rPr>
  </w:style>
  <w:style w:type="paragraph" w:styleId="Tekstdymka">
    <w:name w:val="Balloon Text"/>
    <w:basedOn w:val="Normalny"/>
    <w:link w:val="TekstdymkaZnak"/>
    <w:unhideWhenUsed/>
    <w:rPr>
      <w:rFonts w:ascii="Tahoma" w:hAnsi="Tahoma"/>
      <w:sz w:val="16"/>
      <w:szCs w:val="16"/>
      <w:lang w:val="x-none" w:eastAsia="x-none"/>
    </w:rPr>
  </w:style>
  <w:style w:type="paragraph" w:customStyle="1" w:styleId="lead">
    <w:name w:val="lead"/>
    <w:basedOn w:val="Normalny"/>
    <w:pPr>
      <w:spacing w:before="100" w:beforeAutospacing="1" w:after="100" w:afterAutospacing="1"/>
    </w:pPr>
    <w:rPr>
      <w:sz w:val="24"/>
      <w:szCs w:val="24"/>
    </w:rPr>
  </w:style>
  <w:style w:type="paragraph" w:styleId="Spistreci1">
    <w:name w:val="toc 1"/>
    <w:basedOn w:val="Normalny"/>
    <w:next w:val="Normalny"/>
    <w:uiPriority w:val="39"/>
    <w:unhideWhenUsed/>
    <w:pPr>
      <w:tabs>
        <w:tab w:val="left" w:pos="426"/>
        <w:tab w:val="right" w:leader="dot" w:pos="9060"/>
      </w:tabs>
      <w:jc w:val="both"/>
    </w:pPr>
  </w:style>
  <w:style w:type="paragraph" w:styleId="Tematkomentarza">
    <w:name w:val="annotation subject"/>
    <w:basedOn w:val="Tekstkomentarza"/>
    <w:next w:val="Tekstkomentarza"/>
    <w:link w:val="TematkomentarzaZnak"/>
    <w:unhideWhenUsed/>
    <w:rPr>
      <w:b/>
      <w:bCs/>
      <w:lang w:val="x-none" w:eastAsia="x-none"/>
    </w:rPr>
  </w:style>
  <w:style w:type="paragraph" w:customStyle="1" w:styleId="Znak">
    <w:name w:val="Znak"/>
    <w:basedOn w:val="Normalny"/>
    <w:rPr>
      <w:sz w:val="24"/>
      <w:szCs w:val="24"/>
    </w:rPr>
  </w:style>
  <w:style w:type="paragraph" w:styleId="Zwykytekst">
    <w:name w:val="Plain Text"/>
    <w:basedOn w:val="Normalny"/>
    <w:link w:val="ZwykytekstZnak"/>
    <w:unhideWhenUsed/>
    <w:pPr>
      <w:spacing w:before="100" w:beforeAutospacing="1" w:after="100" w:afterAutospacing="1"/>
    </w:pPr>
    <w:rPr>
      <w:sz w:val="24"/>
      <w:szCs w:val="24"/>
      <w:lang w:val="x-none" w:eastAsia="x-none"/>
    </w:rPr>
  </w:style>
  <w:style w:type="paragraph" w:customStyle="1" w:styleId="author">
    <w:name w:val="author"/>
    <w:basedOn w:val="Normalny"/>
    <w:pPr>
      <w:spacing w:before="100" w:beforeAutospacing="1" w:after="100" w:afterAutospacing="1"/>
    </w:pPr>
    <w:rPr>
      <w:sz w:val="24"/>
      <w:szCs w:val="24"/>
    </w:rPr>
  </w:style>
  <w:style w:type="paragraph" w:styleId="Zagicieodgryformularza">
    <w:name w:val="HTML Top of Form"/>
    <w:basedOn w:val="Normalny"/>
    <w:next w:val="Normalny"/>
    <w:link w:val="ZagicieodgryformularzaZnak"/>
    <w:uiPriority w:val="99"/>
    <w:unhideWhenUsed/>
    <w:pPr>
      <w:pBdr>
        <w:bottom w:val="single" w:sz="6" w:space="1" w:color="auto"/>
      </w:pBdr>
      <w:jc w:val="center"/>
    </w:pPr>
    <w:rPr>
      <w:rFonts w:ascii="Arial" w:hAnsi="Arial"/>
      <w:vanish/>
      <w:sz w:val="16"/>
      <w:szCs w:val="16"/>
      <w:lang w:val="x-none" w:eastAsia="x-none"/>
    </w:rPr>
  </w:style>
  <w:style w:type="paragraph" w:styleId="Stopka">
    <w:name w:val="footer"/>
    <w:basedOn w:val="Normalny"/>
    <w:link w:val="StopkaZnak"/>
    <w:uiPriority w:val="99"/>
    <w:unhideWhenUsed/>
    <w:pPr>
      <w:tabs>
        <w:tab w:val="center" w:pos="4536"/>
        <w:tab w:val="right" w:pos="9072"/>
      </w:tabs>
    </w:pPr>
  </w:style>
  <w:style w:type="paragraph" w:styleId="Spistreci3">
    <w:name w:val="toc 3"/>
    <w:basedOn w:val="Normalny"/>
    <w:next w:val="Normalny"/>
    <w:uiPriority w:val="39"/>
    <w:unhideWhenUsed/>
    <w:pPr>
      <w:ind w:left="400"/>
    </w:pPr>
  </w:style>
  <w:style w:type="paragraph" w:customStyle="1" w:styleId="art-page-footer">
    <w:name w:val="art-page-footer"/>
    <w:basedOn w:val="Normalny"/>
    <w:pPr>
      <w:spacing w:before="100" w:beforeAutospacing="1" w:after="100" w:afterAutospacing="1"/>
    </w:pPr>
    <w:rPr>
      <w:sz w:val="24"/>
      <w:szCs w:val="24"/>
    </w:rPr>
  </w:style>
  <w:style w:type="paragraph" w:styleId="Tekstpodstawowywcity">
    <w:name w:val="Body Text Indent"/>
    <w:basedOn w:val="Normalny"/>
    <w:link w:val="TekstpodstawowywcityZnak"/>
    <w:pPr>
      <w:spacing w:after="120"/>
      <w:ind w:left="283"/>
    </w:pPr>
  </w:style>
  <w:style w:type="paragraph" w:styleId="Legenda">
    <w:name w:val="caption"/>
    <w:basedOn w:val="Normalny"/>
    <w:next w:val="Normalny"/>
    <w:qFormat/>
    <w:rPr>
      <w:rFonts w:ascii="Courier New" w:hAnsi="Courier New"/>
      <w:b/>
      <w:sz w:val="24"/>
    </w:rPr>
  </w:style>
  <w:style w:type="paragraph" w:styleId="Tytu">
    <w:name w:val="Title"/>
    <w:basedOn w:val="Normalny"/>
    <w:link w:val="TytuZnak"/>
    <w:qFormat/>
    <w:pPr>
      <w:spacing w:line="360" w:lineRule="auto"/>
      <w:jc w:val="center"/>
    </w:pPr>
    <w:rPr>
      <w:b/>
      <w:snapToGrid w:val="0"/>
      <w:sz w:val="24"/>
      <w:szCs w:val="24"/>
      <w:lang w:val="x-none" w:eastAsia="x-none"/>
    </w:rPr>
  </w:style>
  <w:style w:type="paragraph" w:styleId="Tekstpodstawowywcity3">
    <w:name w:val="Body Text Indent 3"/>
    <w:basedOn w:val="Normalny"/>
    <w:link w:val="Tekstpodstawowywcity3Znak"/>
    <w:unhideWhenUsed/>
    <w:pPr>
      <w:suppressAutoHyphens/>
      <w:spacing w:after="120"/>
      <w:ind w:left="283"/>
    </w:pPr>
    <w:rPr>
      <w:sz w:val="16"/>
      <w:szCs w:val="16"/>
      <w:lang w:val="x-none" w:eastAsia="x-none"/>
    </w:rPr>
  </w:style>
  <w:style w:type="paragraph" w:styleId="Nagwek">
    <w:name w:val="header"/>
    <w:basedOn w:val="Normalny"/>
    <w:link w:val="NagwekZnak"/>
    <w:unhideWhenUsed/>
    <w:pPr>
      <w:tabs>
        <w:tab w:val="center" w:pos="4536"/>
        <w:tab w:val="right" w:pos="9072"/>
      </w:tabs>
    </w:pPr>
  </w:style>
  <w:style w:type="paragraph" w:customStyle="1" w:styleId="tresc">
    <w:name w:val="tresc"/>
    <w:basedOn w:val="Normalny"/>
    <w:pPr>
      <w:spacing w:before="100" w:beforeAutospacing="1" w:after="100" w:afterAutospacing="1"/>
    </w:pPr>
    <w:rPr>
      <w:sz w:val="24"/>
      <w:szCs w:val="24"/>
    </w:rPr>
  </w:style>
  <w:style w:type="paragraph" w:customStyle="1" w:styleId="documentdescription">
    <w:name w:val="documentdescription"/>
    <w:basedOn w:val="Normalny"/>
    <w:pPr>
      <w:spacing w:before="100" w:beforeAutospacing="1" w:after="100" w:afterAutospacing="1"/>
    </w:pPr>
    <w:rPr>
      <w:sz w:val="24"/>
      <w:szCs w:val="24"/>
    </w:rPr>
  </w:style>
  <w:style w:type="paragraph" w:styleId="Tekstpodstawowywcity2">
    <w:name w:val="Body Text Indent 2"/>
    <w:basedOn w:val="Normalny"/>
    <w:link w:val="Tekstpodstawowywcity2Znak"/>
    <w:pPr>
      <w:ind w:left="2160" w:hanging="360"/>
      <w:jc w:val="both"/>
    </w:pPr>
    <w:rPr>
      <w:sz w:val="24"/>
      <w:szCs w:val="24"/>
      <w:lang w:val="x-none" w:eastAsia="x-none"/>
    </w:rPr>
  </w:style>
  <w:style w:type="paragraph" w:customStyle="1" w:styleId="stylartykulu">
    <w:name w:val="styl_artykulu"/>
    <w:basedOn w:val="Normalny"/>
    <w:pPr>
      <w:spacing w:before="100" w:beforeAutospacing="1" w:after="100" w:afterAutospacing="1"/>
    </w:pPr>
    <w:rPr>
      <w:sz w:val="24"/>
      <w:szCs w:val="24"/>
    </w:rPr>
  </w:style>
  <w:style w:type="paragraph" w:styleId="NormalnyWeb">
    <w:name w:val="Normal (Web)"/>
    <w:basedOn w:val="Normalny"/>
    <w:uiPriority w:val="99"/>
    <w:unhideWhenUsed/>
    <w:pPr>
      <w:spacing w:before="100" w:beforeAutospacing="1" w:after="100" w:afterAutospacing="1"/>
    </w:pPr>
    <w:rPr>
      <w:sz w:val="24"/>
      <w:szCs w:val="24"/>
    </w:rPr>
  </w:style>
  <w:style w:type="paragraph" w:styleId="Tekstpodstawowy2">
    <w:name w:val="Body Text 2"/>
    <w:basedOn w:val="Normalny"/>
    <w:link w:val="Tekstpodstawowy2Znak"/>
    <w:unhideWhenUsed/>
    <w:pPr>
      <w:spacing w:after="120" w:line="480" w:lineRule="auto"/>
    </w:pPr>
  </w:style>
  <w:style w:type="paragraph" w:customStyle="1" w:styleId="bodytext">
    <w:name w:val="bodytext"/>
    <w:basedOn w:val="Normalny"/>
    <w:uiPriority w:val="99"/>
    <w:pPr>
      <w:spacing w:before="100" w:beforeAutospacing="1" w:after="100" w:afterAutospacing="1"/>
    </w:pPr>
    <w:rPr>
      <w:sz w:val="24"/>
      <w:szCs w:val="24"/>
    </w:rPr>
  </w:style>
  <w:style w:type="paragraph" w:customStyle="1" w:styleId="moduleitemvideo">
    <w:name w:val="moduleitemvideo"/>
    <w:basedOn w:val="Normalny"/>
    <w:pPr>
      <w:spacing w:before="100" w:beforeAutospacing="1" w:after="100" w:afterAutospacing="1"/>
    </w:pPr>
    <w:rPr>
      <w:sz w:val="24"/>
      <w:szCs w:val="24"/>
    </w:rPr>
  </w:style>
  <w:style w:type="paragraph" w:customStyle="1" w:styleId="moduleitemintrotext">
    <w:name w:val="moduleitemintrotext"/>
    <w:basedOn w:val="Normalny"/>
    <w:pPr>
      <w:spacing w:before="100" w:beforeAutospacing="1" w:after="100" w:afterAutospacing="1"/>
    </w:pPr>
    <w:rPr>
      <w:sz w:val="24"/>
      <w:szCs w:val="24"/>
    </w:rPr>
  </w:style>
  <w:style w:type="paragraph" w:customStyle="1" w:styleId="pkt">
    <w:name w:val="pkt"/>
    <w:basedOn w:val="Normalny"/>
    <w:link w:val="pktZnak"/>
    <w:pPr>
      <w:spacing w:before="60" w:after="60"/>
      <w:ind w:left="851" w:hanging="295"/>
      <w:jc w:val="both"/>
    </w:pPr>
    <w:rPr>
      <w:sz w:val="24"/>
      <w:szCs w:val="24"/>
      <w:lang w:val="x-none" w:eastAsia="x-none"/>
    </w:rPr>
  </w:style>
  <w:style w:type="paragraph" w:customStyle="1" w:styleId="ZLITUSTzmustliter">
    <w:name w:val="Z_LIT/UST(§) – zm. ust. (§) literą"/>
    <w:basedOn w:val="Normalny"/>
    <w:uiPriority w:val="46"/>
    <w:qFormat/>
    <w:pPr>
      <w:suppressAutoHyphens/>
      <w:autoSpaceDE w:val="0"/>
      <w:autoSpaceDN w:val="0"/>
      <w:adjustRightInd w:val="0"/>
      <w:spacing w:line="360" w:lineRule="auto"/>
      <w:ind w:left="987" w:firstLine="510"/>
      <w:jc w:val="both"/>
    </w:pPr>
    <w:rPr>
      <w:rFonts w:ascii="Times" w:hAnsi="Times" w:cs="Arial"/>
      <w:bCs/>
      <w:sz w:val="24"/>
    </w:rPr>
  </w:style>
  <w:style w:type="paragraph" w:customStyle="1" w:styleId="ZARTzmartartykuempunktem">
    <w:name w:val="Z/ART(§) – zm. art. (§) artykułem (punktem)"/>
    <w:basedOn w:val="Normalny"/>
    <w:uiPriority w:val="30"/>
    <w:qFormat/>
    <w:pPr>
      <w:suppressAutoHyphens/>
      <w:autoSpaceDE w:val="0"/>
      <w:autoSpaceDN w:val="0"/>
      <w:adjustRightInd w:val="0"/>
      <w:spacing w:line="360" w:lineRule="auto"/>
      <w:ind w:left="510" w:firstLine="510"/>
      <w:jc w:val="both"/>
    </w:pPr>
    <w:rPr>
      <w:rFonts w:ascii="Times" w:hAnsi="Times" w:cs="Arial"/>
      <w:sz w:val="24"/>
    </w:rPr>
  </w:style>
  <w:style w:type="paragraph" w:customStyle="1" w:styleId="litera">
    <w:name w:val="litera"/>
    <w:basedOn w:val="Normalny"/>
    <w:pPr>
      <w:spacing w:before="100" w:beforeAutospacing="1" w:after="100" w:afterAutospacing="1"/>
    </w:pPr>
    <w:rPr>
      <w:sz w:val="24"/>
      <w:szCs w:val="24"/>
    </w:rPr>
  </w:style>
  <w:style w:type="paragraph" w:customStyle="1" w:styleId="ftstandard">
    <w:name w:val="ft_standard"/>
    <w:basedOn w:val="Normalny"/>
    <w:uiPriority w:val="99"/>
    <w:pPr>
      <w:spacing w:before="100" w:beforeAutospacing="1" w:after="100" w:afterAutospacing="1"/>
    </w:pPr>
    <w:rPr>
      <w:sz w:val="24"/>
      <w:szCs w:val="24"/>
    </w:rPr>
  </w:style>
  <w:style w:type="paragraph" w:customStyle="1" w:styleId="akapitdomyslnyblock">
    <w:name w:val="akapitdomyslnyblock"/>
    <w:basedOn w:val="Normalny"/>
    <w:pPr>
      <w:spacing w:after="100" w:afterAutospacing="1"/>
      <w:ind w:firstLine="480"/>
    </w:pPr>
    <w:rPr>
      <w:sz w:val="24"/>
      <w:szCs w:val="24"/>
    </w:rPr>
  </w:style>
  <w:style w:type="paragraph" w:customStyle="1" w:styleId="tyt">
    <w:name w:val="tyt"/>
    <w:basedOn w:val="Normalny"/>
    <w:pPr>
      <w:keepNext/>
      <w:spacing w:before="60" w:after="60"/>
      <w:jc w:val="center"/>
    </w:pPr>
    <w:rPr>
      <w:b/>
      <w:bCs/>
      <w:sz w:val="24"/>
      <w:szCs w:val="24"/>
    </w:rPr>
  </w:style>
  <w:style w:type="paragraph" w:styleId="Akapitzlist">
    <w:name w:val="List Paragraph"/>
    <w:aliases w:val="Numerowanie,List Paragraph,Akapit z listą BS,CW_Lista,L1,Akapit z listą5,lp1,List Paragraph2,Akapit z listą 1,Nagłowek 3,Preambuła,Dot pt,F5 List Paragraph,Recommendation,List Paragraph11,maz_wyliczenie,opis dzialania,K-P_odwolanie"/>
    <w:basedOn w:val="Normalny"/>
    <w:link w:val="AkapitzlistZnak"/>
    <w:qFormat/>
    <w:pPr>
      <w:ind w:left="708"/>
    </w:pPr>
  </w:style>
  <w:style w:type="paragraph" w:customStyle="1" w:styleId="ZPKTzmpktartykuempunktem">
    <w:name w:val="Z/PKT – zm. pkt artykułem (punktem)"/>
    <w:basedOn w:val="Normalny"/>
    <w:uiPriority w:val="31"/>
    <w:qFormat/>
    <w:pPr>
      <w:spacing w:line="360" w:lineRule="auto"/>
      <w:ind w:left="1020" w:hanging="510"/>
      <w:jc w:val="both"/>
    </w:pPr>
    <w:rPr>
      <w:rFonts w:ascii="Times" w:hAnsi="Times" w:cs="Arial"/>
      <w:bCs/>
      <w:sz w:val="24"/>
    </w:rPr>
  </w:style>
  <w:style w:type="paragraph" w:customStyle="1" w:styleId="ust">
    <w:name w:val="ust"/>
    <w:pPr>
      <w:spacing w:before="60" w:after="60"/>
      <w:ind w:left="426" w:hanging="284"/>
      <w:jc w:val="both"/>
    </w:pPr>
    <w:rPr>
      <w:sz w:val="24"/>
      <w:szCs w:val="24"/>
    </w:rPr>
  </w:style>
  <w:style w:type="paragraph" w:customStyle="1" w:styleId="p4">
    <w:name w:val="p4"/>
    <w:basedOn w:val="Normalny"/>
    <w:pPr>
      <w:spacing w:before="100" w:beforeAutospacing="1" w:after="100" w:afterAutospacing="1"/>
    </w:pPr>
    <w:rPr>
      <w:rFonts w:ascii="Arial Unicode MS" w:eastAsia="Arial Unicode MS" w:hAnsi="Arial Unicode MS" w:cs="Arial Unicode MS"/>
      <w:sz w:val="24"/>
      <w:szCs w:val="24"/>
    </w:rPr>
  </w:style>
  <w:style w:type="paragraph" w:customStyle="1" w:styleId="ZUSTzmustartykuempunktem">
    <w:name w:val="Z/UST(§) – zm. ust. (§) artykułem (punktem)"/>
    <w:basedOn w:val="ZARTzmartartykuempunktem"/>
    <w:uiPriority w:val="30"/>
    <w:qFormat/>
  </w:style>
  <w:style w:type="paragraph" w:customStyle="1" w:styleId="punkt">
    <w:name w:val="punkt"/>
    <w:basedOn w:val="Normalny"/>
    <w:pPr>
      <w:spacing w:before="100" w:beforeAutospacing="1" w:after="100" w:afterAutospacing="1"/>
    </w:pPr>
    <w:rPr>
      <w:sz w:val="24"/>
      <w:szCs w:val="24"/>
    </w:rPr>
  </w:style>
  <w:style w:type="paragraph" w:customStyle="1" w:styleId="Default">
    <w:name w:val="Default"/>
    <w:link w:val="DefaultZnak"/>
    <w:pPr>
      <w:autoSpaceDE w:val="0"/>
      <w:autoSpaceDN w:val="0"/>
      <w:adjustRightInd w:val="0"/>
    </w:pPr>
    <w:rPr>
      <w:rFonts w:ascii="Arial" w:eastAsia="Calibri" w:hAnsi="Arial"/>
      <w:color w:val="000000"/>
      <w:sz w:val="24"/>
      <w:szCs w:val="24"/>
    </w:rPr>
  </w:style>
  <w:style w:type="paragraph" w:customStyle="1" w:styleId="ZLITPKTzmpktliter">
    <w:name w:val="Z_LIT/PKT – zm. pkt literą"/>
    <w:basedOn w:val="Normalny"/>
    <w:uiPriority w:val="47"/>
    <w:qFormat/>
    <w:pPr>
      <w:spacing w:line="360" w:lineRule="auto"/>
      <w:ind w:left="1497" w:hanging="510"/>
      <w:jc w:val="both"/>
    </w:pPr>
    <w:rPr>
      <w:rFonts w:ascii="Times" w:hAnsi="Times" w:cs="Arial"/>
      <w:bCs/>
      <w:sz w:val="24"/>
    </w:rPr>
  </w:style>
  <w:style w:type="paragraph" w:customStyle="1" w:styleId="LITlitera">
    <w:name w:val="LIT – litera"/>
    <w:basedOn w:val="Normalny"/>
    <w:uiPriority w:val="14"/>
    <w:qFormat/>
    <w:pPr>
      <w:spacing w:line="360" w:lineRule="auto"/>
      <w:ind w:left="986" w:hanging="476"/>
      <w:jc w:val="both"/>
    </w:pPr>
    <w:rPr>
      <w:rFonts w:ascii="Times" w:hAnsi="Times" w:cs="Arial"/>
      <w:bCs/>
      <w:sz w:val="24"/>
    </w:rPr>
  </w:style>
  <w:style w:type="paragraph" w:customStyle="1" w:styleId="PKTpunkt">
    <w:name w:val="PKT – punkt"/>
    <w:uiPriority w:val="13"/>
    <w:qFormat/>
    <w:pPr>
      <w:spacing w:line="360" w:lineRule="auto"/>
      <w:ind w:left="510" w:hanging="510"/>
      <w:jc w:val="both"/>
    </w:pPr>
    <w:rPr>
      <w:rFonts w:ascii="Times" w:hAnsi="Times" w:cs="Arial"/>
      <w:bCs/>
      <w:sz w:val="24"/>
    </w:rPr>
  </w:style>
  <w:style w:type="paragraph" w:customStyle="1" w:styleId="ZTIRLITwPKTzmlitwpkttiret">
    <w:name w:val="Z_TIR/LIT_w_PKT – zm. lit. w pkt tiret"/>
    <w:basedOn w:val="LITlitera"/>
    <w:uiPriority w:val="57"/>
    <w:qFormat/>
    <w:pPr>
      <w:ind w:left="2336"/>
    </w:pPr>
  </w:style>
  <w:style w:type="paragraph" w:customStyle="1" w:styleId="zartzmartartykuempunktem0">
    <w:name w:val="zartzmartartykuempunktem"/>
    <w:basedOn w:val="Normalny"/>
    <w:pPr>
      <w:spacing w:before="100" w:beforeAutospacing="1" w:after="100" w:afterAutospacing="1"/>
    </w:pPr>
    <w:rPr>
      <w:sz w:val="24"/>
      <w:szCs w:val="24"/>
    </w:rPr>
  </w:style>
  <w:style w:type="paragraph" w:customStyle="1" w:styleId="zlitustzmustliter0">
    <w:name w:val="zlitustzmustliter"/>
    <w:basedOn w:val="Normalny"/>
    <w:pPr>
      <w:spacing w:before="100" w:beforeAutospacing="1" w:after="100" w:afterAutospacing="1"/>
    </w:pPr>
    <w:rPr>
      <w:sz w:val="24"/>
      <w:szCs w:val="24"/>
    </w:rPr>
  </w:style>
  <w:style w:type="paragraph" w:customStyle="1" w:styleId="zlitpktzmpktliter0">
    <w:name w:val="zlitpktzmpktliter"/>
    <w:basedOn w:val="Normalny"/>
    <w:pPr>
      <w:spacing w:before="100" w:beforeAutospacing="1" w:after="100" w:afterAutospacing="1"/>
    </w:pPr>
    <w:rPr>
      <w:sz w:val="24"/>
      <w:szCs w:val="24"/>
    </w:rPr>
  </w:style>
  <w:style w:type="paragraph" w:customStyle="1" w:styleId="zlitlitwpktzmlitwpktliter">
    <w:name w:val="zlitlitwpktzmlitwpktliter"/>
    <w:basedOn w:val="Normalny"/>
    <w:pPr>
      <w:spacing w:before="100" w:beforeAutospacing="1" w:after="100" w:afterAutospacing="1"/>
    </w:pPr>
    <w:rPr>
      <w:sz w:val="24"/>
      <w:szCs w:val="24"/>
    </w:rPr>
  </w:style>
  <w:style w:type="paragraph" w:customStyle="1" w:styleId="zlitczwsplitwpktzmczciwsplitwpktliter">
    <w:name w:val="zlitczwsplitwpktzmczciwsplitwpktliter"/>
    <w:basedOn w:val="Normalny"/>
    <w:pPr>
      <w:spacing w:before="100" w:beforeAutospacing="1" w:after="100" w:afterAutospacing="1"/>
    </w:pPr>
    <w:rPr>
      <w:sz w:val="24"/>
      <w:szCs w:val="24"/>
    </w:rPr>
  </w:style>
  <w:style w:type="paragraph" w:customStyle="1" w:styleId="text-justify1">
    <w:name w:val="text-justify1"/>
    <w:basedOn w:val="Normalny"/>
    <w:pPr>
      <w:spacing w:before="100" w:beforeAutospacing="1" w:after="100" w:afterAutospacing="1"/>
    </w:pPr>
    <w:rPr>
      <w:sz w:val="24"/>
      <w:szCs w:val="24"/>
    </w:rPr>
  </w:style>
  <w:style w:type="paragraph" w:styleId="Bezodstpw">
    <w:name w:val="No Spacing"/>
    <w:uiPriority w:val="1"/>
    <w:qFormat/>
    <w:rPr>
      <w:rFonts w:ascii="Calibri" w:eastAsia="Calibri" w:hAnsi="Calibri"/>
      <w:sz w:val="22"/>
      <w:szCs w:val="22"/>
      <w:lang w:eastAsia="en-US"/>
    </w:rPr>
  </w:style>
  <w:style w:type="paragraph" w:styleId="Nagwekspisutreci">
    <w:name w:val="TOC Heading"/>
    <w:basedOn w:val="Nagwek1"/>
    <w:next w:val="Normalny"/>
    <w:uiPriority w:val="39"/>
    <w:qFormat/>
    <w:pPr>
      <w:keepNext/>
      <w:keepLines/>
      <w:spacing w:before="240" w:beforeAutospacing="0" w:after="0" w:afterAutospacing="0" w:line="259" w:lineRule="auto"/>
      <w:outlineLvl w:val="9"/>
    </w:pPr>
    <w:rPr>
      <w:rFonts w:ascii="Calibri Light" w:hAnsi="Calibri Light"/>
      <w:b w:val="0"/>
      <w:bCs w:val="0"/>
      <w:color w:val="2E74B5"/>
      <w:kern w:val="0"/>
      <w:sz w:val="32"/>
      <w:szCs w:val="32"/>
      <w:lang w:val="pl-PL" w:eastAsia="pl-PL"/>
    </w:rPr>
  </w:style>
  <w:style w:type="paragraph" w:customStyle="1" w:styleId="Tekstpodstawowy21">
    <w:name w:val="Tekst podstawowy 21"/>
    <w:basedOn w:val="Normalny"/>
    <w:pPr>
      <w:overflowPunct w:val="0"/>
      <w:autoSpaceDE w:val="0"/>
      <w:autoSpaceDN w:val="0"/>
      <w:adjustRightInd w:val="0"/>
      <w:ind w:left="1080"/>
      <w:jc w:val="both"/>
      <w:textAlignment w:val="baseline"/>
    </w:pPr>
    <w:rPr>
      <w:sz w:val="22"/>
    </w:rPr>
  </w:style>
  <w:style w:type="paragraph" w:customStyle="1" w:styleId="PunktowaniepoziomI">
    <w:name w:val="!Punktowanie poziom I"/>
    <w:basedOn w:val="Normalny"/>
    <w:next w:val="Normalny"/>
    <w:uiPriority w:val="99"/>
    <w:pPr>
      <w:numPr>
        <w:numId w:val="2"/>
      </w:numPr>
      <w:tabs>
        <w:tab w:val="left" w:pos="750"/>
      </w:tabs>
      <w:suppressAutoHyphens/>
      <w:ind w:left="-7390" w:firstLine="0"/>
      <w:jc w:val="both"/>
    </w:pPr>
    <w:rPr>
      <w:i/>
      <w:sz w:val="24"/>
      <w:szCs w:val="24"/>
      <w:lang w:eastAsia="ar-SA"/>
    </w:rPr>
  </w:style>
  <w:style w:type="table" w:styleId="Tabela-Siatka">
    <w:name w:val="Table Grid"/>
    <w:basedOn w:val="Standardowy"/>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g-binding">
    <w:name w:val="ng-binding"/>
    <w:basedOn w:val="Normalny"/>
    <w:rsid w:val="00B92074"/>
    <w:pPr>
      <w:spacing w:before="100" w:beforeAutospacing="1" w:after="100" w:afterAutospacing="1"/>
    </w:pPr>
    <w:rPr>
      <w:sz w:val="24"/>
      <w:szCs w:val="24"/>
    </w:rPr>
  </w:style>
  <w:style w:type="character" w:customStyle="1" w:styleId="ng-scope">
    <w:name w:val="ng-scope"/>
    <w:rsid w:val="00B92074"/>
  </w:style>
  <w:style w:type="character" w:customStyle="1" w:styleId="ng-binding1">
    <w:name w:val="ng-binding1"/>
    <w:rsid w:val="00B92074"/>
  </w:style>
  <w:style w:type="character" w:customStyle="1" w:styleId="pointer">
    <w:name w:val="pointer"/>
    <w:rsid w:val="00B92074"/>
  </w:style>
  <w:style w:type="character" w:customStyle="1" w:styleId="pktZnak">
    <w:name w:val="pkt Znak"/>
    <w:link w:val="pkt"/>
    <w:rsid w:val="00563EE1"/>
    <w:rPr>
      <w:sz w:val="24"/>
      <w:szCs w:val="24"/>
    </w:rPr>
  </w:style>
  <w:style w:type="character" w:customStyle="1" w:styleId="Teksttreci">
    <w:name w:val="Tekst treści"/>
    <w:link w:val="Teksttreci1"/>
    <w:uiPriority w:val="99"/>
    <w:rsid w:val="004512AE"/>
    <w:rPr>
      <w:sz w:val="24"/>
      <w:szCs w:val="24"/>
      <w:shd w:val="clear" w:color="auto" w:fill="FFFFFF"/>
    </w:rPr>
  </w:style>
  <w:style w:type="paragraph" w:customStyle="1" w:styleId="Teksttreci1">
    <w:name w:val="Tekst treści1"/>
    <w:basedOn w:val="Normalny"/>
    <w:link w:val="Teksttreci"/>
    <w:uiPriority w:val="99"/>
    <w:rsid w:val="004512AE"/>
    <w:pPr>
      <w:shd w:val="clear" w:color="auto" w:fill="FFFFFF"/>
      <w:spacing w:line="274" w:lineRule="exact"/>
      <w:ind w:hanging="340"/>
      <w:jc w:val="both"/>
    </w:pPr>
    <w:rPr>
      <w:sz w:val="24"/>
      <w:szCs w:val="24"/>
      <w:lang w:val="x-none" w:eastAsia="x-none"/>
    </w:rPr>
  </w:style>
  <w:style w:type="character" w:customStyle="1" w:styleId="Teksttreci2">
    <w:name w:val="Tekst treści (2)"/>
    <w:link w:val="Teksttreci21"/>
    <w:uiPriority w:val="99"/>
    <w:rsid w:val="004512AE"/>
    <w:rPr>
      <w:rFonts w:ascii="Calibri" w:hAnsi="Calibri" w:cs="Calibri"/>
      <w:sz w:val="22"/>
      <w:szCs w:val="22"/>
      <w:shd w:val="clear" w:color="auto" w:fill="FFFFFF"/>
    </w:rPr>
  </w:style>
  <w:style w:type="paragraph" w:customStyle="1" w:styleId="Teksttreci21">
    <w:name w:val="Tekst treści (2)1"/>
    <w:basedOn w:val="Normalny"/>
    <w:link w:val="Teksttreci2"/>
    <w:uiPriority w:val="99"/>
    <w:rsid w:val="004512AE"/>
    <w:pPr>
      <w:shd w:val="clear" w:color="auto" w:fill="FFFFFF"/>
      <w:spacing w:after="420" w:line="240" w:lineRule="atLeast"/>
      <w:ind w:hanging="340"/>
    </w:pPr>
    <w:rPr>
      <w:rFonts w:ascii="Calibri" w:hAnsi="Calibri"/>
      <w:sz w:val="22"/>
      <w:szCs w:val="22"/>
      <w:lang w:val="x-none" w:eastAsia="x-none"/>
    </w:rPr>
  </w:style>
  <w:style w:type="character" w:customStyle="1" w:styleId="Teksttreci10">
    <w:name w:val="Tekst treści (10)"/>
    <w:link w:val="Teksttreci101"/>
    <w:uiPriority w:val="99"/>
    <w:rsid w:val="004512AE"/>
    <w:rPr>
      <w:b/>
      <w:bCs/>
      <w:sz w:val="24"/>
      <w:szCs w:val="24"/>
      <w:shd w:val="clear" w:color="auto" w:fill="FFFFFF"/>
    </w:rPr>
  </w:style>
  <w:style w:type="character" w:customStyle="1" w:styleId="Teksttreci18">
    <w:name w:val="Tekst treści (18)"/>
    <w:link w:val="Teksttreci181"/>
    <w:uiPriority w:val="99"/>
    <w:rsid w:val="004512AE"/>
    <w:rPr>
      <w:sz w:val="24"/>
      <w:szCs w:val="24"/>
      <w:shd w:val="clear" w:color="auto" w:fill="FFFFFF"/>
    </w:rPr>
  </w:style>
  <w:style w:type="character" w:customStyle="1" w:styleId="Teksttreci18Pogrubienie">
    <w:name w:val="Tekst treści (18) + Pogrubienie"/>
    <w:uiPriority w:val="99"/>
    <w:rsid w:val="004512AE"/>
    <w:rPr>
      <w:rFonts w:ascii="Times New Roman" w:hAnsi="Times New Roman" w:cs="Times New Roman"/>
      <w:b/>
      <w:bCs/>
      <w:sz w:val="24"/>
      <w:szCs w:val="24"/>
    </w:rPr>
  </w:style>
  <w:style w:type="character" w:customStyle="1" w:styleId="Teksttreci28pt">
    <w:name w:val="Tekst treści (2) + 8 pt"/>
    <w:uiPriority w:val="99"/>
    <w:rsid w:val="004512AE"/>
    <w:rPr>
      <w:rFonts w:ascii="Times New Roman" w:hAnsi="Times New Roman" w:cs="Times New Roman"/>
      <w:noProof/>
      <w:sz w:val="16"/>
      <w:szCs w:val="16"/>
      <w:shd w:val="clear" w:color="auto" w:fill="FFFFFF"/>
    </w:rPr>
  </w:style>
  <w:style w:type="paragraph" w:customStyle="1" w:styleId="Teksttreci101">
    <w:name w:val="Tekst treści (10)1"/>
    <w:basedOn w:val="Normalny"/>
    <w:link w:val="Teksttreci10"/>
    <w:uiPriority w:val="99"/>
    <w:rsid w:val="004512AE"/>
    <w:pPr>
      <w:shd w:val="clear" w:color="auto" w:fill="FFFFFF"/>
      <w:spacing w:before="180" w:line="274" w:lineRule="exact"/>
    </w:pPr>
    <w:rPr>
      <w:b/>
      <w:bCs/>
      <w:sz w:val="24"/>
      <w:szCs w:val="24"/>
      <w:lang w:val="x-none" w:eastAsia="x-none"/>
    </w:rPr>
  </w:style>
  <w:style w:type="paragraph" w:customStyle="1" w:styleId="Teksttreci181">
    <w:name w:val="Tekst treści (18)1"/>
    <w:basedOn w:val="Normalny"/>
    <w:link w:val="Teksttreci18"/>
    <w:uiPriority w:val="99"/>
    <w:rsid w:val="004512AE"/>
    <w:pPr>
      <w:shd w:val="clear" w:color="auto" w:fill="FFFFFF"/>
      <w:spacing w:before="420" w:after="60" w:line="283" w:lineRule="exact"/>
      <w:ind w:hanging="1100"/>
    </w:pPr>
    <w:rPr>
      <w:sz w:val="24"/>
      <w:szCs w:val="24"/>
      <w:lang w:val="x-none" w:eastAsia="x-none"/>
    </w:rPr>
  </w:style>
  <w:style w:type="character" w:customStyle="1" w:styleId="Nagwek6Znak">
    <w:name w:val="Nagłówek 6 Znak"/>
    <w:link w:val="Nagwek6"/>
    <w:rsid w:val="004512AE"/>
    <w:rPr>
      <w:rFonts w:ascii="Calibri" w:eastAsia="Times New Roman" w:hAnsi="Calibri" w:cs="Times New Roman"/>
      <w:b/>
      <w:bCs/>
      <w:sz w:val="22"/>
      <w:szCs w:val="22"/>
    </w:rPr>
  </w:style>
  <w:style w:type="character" w:customStyle="1" w:styleId="Nagwek43">
    <w:name w:val="Nagłówek #4 (3)"/>
    <w:link w:val="Nagwek431"/>
    <w:uiPriority w:val="99"/>
    <w:rsid w:val="004A7B29"/>
    <w:rPr>
      <w:rFonts w:ascii="Palatino Linotype" w:hAnsi="Palatino Linotype" w:cs="Palatino Linotype"/>
      <w:b/>
      <w:bCs/>
      <w:sz w:val="24"/>
      <w:szCs w:val="24"/>
      <w:shd w:val="clear" w:color="auto" w:fill="FFFFFF"/>
    </w:rPr>
  </w:style>
  <w:style w:type="paragraph" w:customStyle="1" w:styleId="Nagwek431">
    <w:name w:val="Nagłówek #4 (3)1"/>
    <w:basedOn w:val="Normalny"/>
    <w:link w:val="Nagwek43"/>
    <w:rsid w:val="004A7B29"/>
    <w:pPr>
      <w:shd w:val="clear" w:color="auto" w:fill="FFFFFF"/>
      <w:spacing w:before="240" w:line="278" w:lineRule="exact"/>
      <w:ind w:hanging="720"/>
      <w:jc w:val="both"/>
      <w:outlineLvl w:val="3"/>
    </w:pPr>
    <w:rPr>
      <w:rFonts w:ascii="Palatino Linotype" w:hAnsi="Palatino Linotype"/>
      <w:b/>
      <w:bCs/>
      <w:sz w:val="24"/>
      <w:szCs w:val="24"/>
      <w:lang w:val="x-none" w:eastAsia="x-none"/>
    </w:rPr>
  </w:style>
  <w:style w:type="character" w:customStyle="1" w:styleId="TekstpodstawowywcityZnak">
    <w:name w:val="Tekst podstawowy wcięty Znak"/>
    <w:link w:val="Tekstpodstawowywcity"/>
    <w:rsid w:val="004E5998"/>
  </w:style>
  <w:style w:type="paragraph" w:customStyle="1" w:styleId="Styl1">
    <w:name w:val="Styl1"/>
    <w:basedOn w:val="Normalny"/>
    <w:rsid w:val="004E5998"/>
    <w:rPr>
      <w:rFonts w:ascii="Arial" w:hAnsi="Arial"/>
      <w:sz w:val="8"/>
    </w:rPr>
  </w:style>
  <w:style w:type="paragraph" w:customStyle="1" w:styleId="Negwciecieobszarutekstu">
    <w:name w:val="Neg.wciecie obszaru tekstu"/>
    <w:basedOn w:val="Tekstpodstawowy"/>
    <w:rsid w:val="004E5998"/>
    <w:pPr>
      <w:tabs>
        <w:tab w:val="left" w:pos="567"/>
      </w:tabs>
      <w:suppressAutoHyphens/>
      <w:overflowPunct w:val="0"/>
      <w:autoSpaceDE w:val="0"/>
      <w:autoSpaceDN w:val="0"/>
      <w:adjustRightInd w:val="0"/>
      <w:ind w:left="567" w:hanging="283"/>
      <w:jc w:val="both"/>
    </w:pPr>
    <w:rPr>
      <w:rFonts w:ascii="Arial" w:hAnsi="Arial"/>
      <w:lang w:val="pl-PL" w:eastAsia="pl-PL"/>
    </w:rPr>
  </w:style>
  <w:style w:type="paragraph" w:customStyle="1" w:styleId="Tekstpodstawowy31">
    <w:name w:val="Tekst podstawowy 31"/>
    <w:basedOn w:val="Normalny"/>
    <w:rsid w:val="004E5998"/>
    <w:pPr>
      <w:spacing w:line="360" w:lineRule="auto"/>
      <w:jc w:val="both"/>
    </w:pPr>
    <w:rPr>
      <w:sz w:val="24"/>
    </w:rPr>
  </w:style>
  <w:style w:type="character" w:customStyle="1" w:styleId="akapitdomyslny">
    <w:name w:val="akapitdomyslny"/>
    <w:rsid w:val="004E5998"/>
    <w:rPr>
      <w:sz w:val="20"/>
      <w:szCs w:val="20"/>
    </w:rPr>
  </w:style>
  <w:style w:type="character" w:customStyle="1" w:styleId="tekstdokbold">
    <w:name w:val="tekst dok. bold"/>
    <w:rsid w:val="004E5998"/>
    <w:rPr>
      <w:b/>
      <w:bCs w:val="0"/>
    </w:rPr>
  </w:style>
  <w:style w:type="paragraph" w:customStyle="1" w:styleId="Znak1">
    <w:name w:val="Znak1"/>
    <w:basedOn w:val="Normalny"/>
    <w:rsid w:val="004E5998"/>
    <w:rPr>
      <w:sz w:val="24"/>
      <w:szCs w:val="24"/>
    </w:rPr>
  </w:style>
  <w:style w:type="paragraph" w:customStyle="1" w:styleId="ZnakZnak1ZnakZnakZnakZnakZnakZnakZnakZnakZnakZnak">
    <w:name w:val="Znak Znak1 Znak Znak Znak Znak Znak Znak Znak Znak Znak Znak"/>
    <w:basedOn w:val="Normalny"/>
    <w:rsid w:val="004E5998"/>
    <w:rPr>
      <w:sz w:val="24"/>
      <w:szCs w:val="24"/>
    </w:rPr>
  </w:style>
  <w:style w:type="paragraph" w:customStyle="1" w:styleId="khheader">
    <w:name w:val="kh_header"/>
    <w:basedOn w:val="Normalny"/>
    <w:rsid w:val="004E5998"/>
    <w:pPr>
      <w:spacing w:before="100" w:beforeAutospacing="1" w:after="100" w:afterAutospacing="1"/>
    </w:pPr>
    <w:rPr>
      <w:sz w:val="24"/>
      <w:szCs w:val="24"/>
    </w:rPr>
  </w:style>
  <w:style w:type="paragraph" w:customStyle="1" w:styleId="khtitle">
    <w:name w:val="kh_title"/>
    <w:basedOn w:val="Normalny"/>
    <w:rsid w:val="004E5998"/>
    <w:pPr>
      <w:spacing w:before="100" w:beforeAutospacing="1" w:after="100" w:afterAutospacing="1"/>
    </w:pPr>
    <w:rPr>
      <w:sz w:val="24"/>
      <w:szCs w:val="24"/>
    </w:rPr>
  </w:style>
  <w:style w:type="paragraph" w:customStyle="1" w:styleId="Nagwek10">
    <w:name w:val="Nagłówek1"/>
    <w:basedOn w:val="Normalny"/>
    <w:next w:val="Tekstpodstawowy"/>
    <w:rsid w:val="004E5998"/>
    <w:pPr>
      <w:keepNext/>
      <w:suppressAutoHyphens/>
      <w:autoSpaceDE w:val="0"/>
      <w:autoSpaceDN w:val="0"/>
      <w:spacing w:before="240" w:after="120"/>
    </w:pPr>
    <w:rPr>
      <w:sz w:val="28"/>
      <w:szCs w:val="28"/>
    </w:rPr>
  </w:style>
  <w:style w:type="paragraph" w:customStyle="1" w:styleId="Tekstpodstawowy1">
    <w:name w:val="Tekst podstawowy1"/>
    <w:rsid w:val="004E5998"/>
    <w:pPr>
      <w:spacing w:before="216" w:after="216"/>
    </w:pPr>
    <w:rPr>
      <w:rFonts w:ascii="Times New Roman PL" w:hAnsi="Times New Roman PL"/>
      <w:color w:val="000000"/>
      <w:sz w:val="26"/>
    </w:rPr>
  </w:style>
  <w:style w:type="paragraph" w:customStyle="1" w:styleId="ZnakZnakZnakZnakZnakZnakZnakZnakZnakZnakZnakZnak">
    <w:name w:val="Znak Znak Znak Znak Znak Znak Znak Znak Znak Znak Znak Znak"/>
    <w:basedOn w:val="Normalny"/>
    <w:rsid w:val="004E5998"/>
    <w:rPr>
      <w:sz w:val="24"/>
      <w:szCs w:val="24"/>
    </w:rPr>
  </w:style>
  <w:style w:type="paragraph" w:customStyle="1" w:styleId="rozdzia">
    <w:name w:val="rozdział"/>
    <w:basedOn w:val="Normalny"/>
    <w:autoRedefine/>
    <w:rsid w:val="004E5998"/>
    <w:pPr>
      <w:spacing w:line="360" w:lineRule="auto"/>
      <w:jc w:val="center"/>
    </w:pPr>
    <w:rPr>
      <w:bCs/>
      <w:sz w:val="24"/>
    </w:rPr>
  </w:style>
  <w:style w:type="paragraph" w:customStyle="1" w:styleId="WW-Tekstpodstawowy2">
    <w:name w:val="WW-Tekst podstawowy 2"/>
    <w:basedOn w:val="Normalny"/>
    <w:rsid w:val="004E5998"/>
    <w:pPr>
      <w:widowControl w:val="0"/>
      <w:suppressAutoHyphens/>
      <w:spacing w:line="360" w:lineRule="auto"/>
      <w:jc w:val="both"/>
    </w:pPr>
    <w:rPr>
      <w:rFonts w:ascii="Thorndale" w:eastAsia="HG Mincho Light J" w:hAnsi="Thorndale"/>
      <w:color w:val="000000"/>
      <w:sz w:val="24"/>
    </w:rPr>
  </w:style>
  <w:style w:type="character" w:customStyle="1" w:styleId="textbold">
    <w:name w:val="text bold"/>
    <w:basedOn w:val="Domylnaczcionkaakapitu"/>
    <w:rsid w:val="004E5998"/>
  </w:style>
  <w:style w:type="character" w:customStyle="1" w:styleId="Teksttreci12">
    <w:name w:val="Tekst treści (12)"/>
    <w:link w:val="Teksttreci121"/>
    <w:uiPriority w:val="99"/>
    <w:rsid w:val="004E5998"/>
    <w:rPr>
      <w:sz w:val="24"/>
      <w:szCs w:val="24"/>
      <w:shd w:val="clear" w:color="auto" w:fill="FFFFFF"/>
    </w:rPr>
  </w:style>
  <w:style w:type="character" w:customStyle="1" w:styleId="Teksttreci14">
    <w:name w:val="Tekst treści (14)"/>
    <w:link w:val="Teksttreci141"/>
    <w:uiPriority w:val="99"/>
    <w:rsid w:val="004E5998"/>
    <w:rPr>
      <w:b/>
      <w:bCs/>
      <w:sz w:val="24"/>
      <w:szCs w:val="24"/>
      <w:shd w:val="clear" w:color="auto" w:fill="FFFFFF"/>
    </w:rPr>
  </w:style>
  <w:style w:type="character" w:customStyle="1" w:styleId="Teksttreci12Pogrubienie">
    <w:name w:val="Tekst treści (12) + Pogrubienie"/>
    <w:uiPriority w:val="99"/>
    <w:rsid w:val="004E5998"/>
    <w:rPr>
      <w:rFonts w:ascii="Times New Roman" w:hAnsi="Times New Roman" w:cs="Times New Roman"/>
      <w:b/>
      <w:bCs/>
      <w:sz w:val="24"/>
      <w:szCs w:val="24"/>
    </w:rPr>
  </w:style>
  <w:style w:type="character" w:customStyle="1" w:styleId="Teksttreci12Pogrubienie8">
    <w:name w:val="Tekst treści (12) + Pogrubienie8"/>
    <w:uiPriority w:val="99"/>
    <w:rsid w:val="004E5998"/>
    <w:rPr>
      <w:rFonts w:ascii="Times New Roman" w:hAnsi="Times New Roman" w:cs="Times New Roman"/>
      <w:b/>
      <w:bCs/>
      <w:sz w:val="24"/>
      <w:szCs w:val="24"/>
      <w:u w:val="single"/>
    </w:rPr>
  </w:style>
  <w:style w:type="paragraph" w:customStyle="1" w:styleId="Teksttreci121">
    <w:name w:val="Tekst treści (12)1"/>
    <w:basedOn w:val="Normalny"/>
    <w:link w:val="Teksttreci12"/>
    <w:uiPriority w:val="99"/>
    <w:rsid w:val="004E5998"/>
    <w:pPr>
      <w:shd w:val="clear" w:color="auto" w:fill="FFFFFF"/>
      <w:spacing w:line="274" w:lineRule="exact"/>
      <w:jc w:val="both"/>
    </w:pPr>
    <w:rPr>
      <w:sz w:val="24"/>
      <w:szCs w:val="24"/>
      <w:lang w:val="x-none" w:eastAsia="x-none"/>
    </w:rPr>
  </w:style>
  <w:style w:type="paragraph" w:customStyle="1" w:styleId="Teksttreci141">
    <w:name w:val="Tekst treści (14)1"/>
    <w:basedOn w:val="Normalny"/>
    <w:link w:val="Teksttreci14"/>
    <w:uiPriority w:val="99"/>
    <w:rsid w:val="004E5998"/>
    <w:pPr>
      <w:shd w:val="clear" w:color="auto" w:fill="FFFFFF"/>
      <w:spacing w:before="360" w:line="274" w:lineRule="exact"/>
      <w:jc w:val="both"/>
    </w:pPr>
    <w:rPr>
      <w:b/>
      <w:bCs/>
      <w:sz w:val="24"/>
      <w:szCs w:val="24"/>
      <w:lang w:val="x-none" w:eastAsia="x-none"/>
    </w:rPr>
  </w:style>
  <w:style w:type="paragraph" w:styleId="Tekstpodstawowy3">
    <w:name w:val="Body Text 3"/>
    <w:basedOn w:val="Normalny"/>
    <w:link w:val="Tekstpodstawowy3Znak"/>
    <w:rsid w:val="004E5998"/>
    <w:pPr>
      <w:spacing w:after="120"/>
    </w:pPr>
    <w:rPr>
      <w:sz w:val="16"/>
      <w:szCs w:val="16"/>
      <w:lang w:val="x-none" w:eastAsia="x-none"/>
    </w:rPr>
  </w:style>
  <w:style w:type="character" w:customStyle="1" w:styleId="Tekstpodstawowy3Znak">
    <w:name w:val="Tekst podstawowy 3 Znak"/>
    <w:link w:val="Tekstpodstawowy3"/>
    <w:rsid w:val="004E5998"/>
    <w:rPr>
      <w:sz w:val="16"/>
      <w:szCs w:val="16"/>
    </w:rPr>
  </w:style>
  <w:style w:type="paragraph" w:customStyle="1" w:styleId="Skrconyadreszwrotny">
    <w:name w:val="Skrócony adres zwrotny"/>
    <w:basedOn w:val="Normalny"/>
    <w:rsid w:val="004E5998"/>
    <w:rPr>
      <w:sz w:val="24"/>
    </w:rPr>
  </w:style>
  <w:style w:type="numbering" w:customStyle="1" w:styleId="WWNum2">
    <w:name w:val="WWNum2"/>
    <w:basedOn w:val="Bezlisty"/>
    <w:rsid w:val="004E5998"/>
    <w:pPr>
      <w:numPr>
        <w:numId w:val="35"/>
      </w:numPr>
    </w:pPr>
  </w:style>
  <w:style w:type="numbering" w:customStyle="1" w:styleId="WWNum3">
    <w:name w:val="WWNum3"/>
    <w:basedOn w:val="Bezlisty"/>
    <w:rsid w:val="004E5998"/>
    <w:pPr>
      <w:numPr>
        <w:numId w:val="36"/>
      </w:numPr>
    </w:pPr>
  </w:style>
  <w:style w:type="paragraph" w:customStyle="1" w:styleId="Standard">
    <w:name w:val="Standard"/>
    <w:rsid w:val="004E5998"/>
    <w:pPr>
      <w:suppressAutoHyphens/>
      <w:autoSpaceDN w:val="0"/>
      <w:spacing w:after="160" w:line="254" w:lineRule="auto"/>
      <w:textAlignment w:val="baseline"/>
    </w:pPr>
    <w:rPr>
      <w:rFonts w:ascii="Calibri" w:eastAsia="SimSun" w:hAnsi="Calibri" w:cs="Calibri"/>
      <w:kern w:val="3"/>
      <w:sz w:val="22"/>
      <w:szCs w:val="22"/>
      <w:lang w:eastAsia="en-US"/>
    </w:rPr>
  </w:style>
  <w:style w:type="character" w:customStyle="1" w:styleId="WW8Num3z0">
    <w:name w:val="WW8Num3z0"/>
    <w:rsid w:val="004E5998"/>
    <w:rPr>
      <w:rFonts w:ascii="Symbol" w:hAnsi="Symbol"/>
      <w:color w:val="auto"/>
    </w:rPr>
  </w:style>
  <w:style w:type="character" w:customStyle="1" w:styleId="TeksttreciPogrubienie2">
    <w:name w:val="Tekst treści + Pogrubienie2"/>
    <w:uiPriority w:val="99"/>
    <w:rsid w:val="004E5998"/>
    <w:rPr>
      <w:rFonts w:ascii="Times New Roman" w:hAnsi="Times New Roman" w:cs="Times New Roman"/>
      <w:b/>
      <w:bCs/>
      <w:sz w:val="24"/>
      <w:szCs w:val="24"/>
      <w:shd w:val="clear" w:color="auto" w:fill="FFFFFF"/>
    </w:rPr>
  </w:style>
  <w:style w:type="character" w:customStyle="1" w:styleId="Nagwek30">
    <w:name w:val="Nagłówek #3"/>
    <w:link w:val="Nagwek31"/>
    <w:uiPriority w:val="99"/>
    <w:rsid w:val="004E5998"/>
    <w:rPr>
      <w:b/>
      <w:bCs/>
      <w:sz w:val="24"/>
      <w:szCs w:val="24"/>
      <w:shd w:val="clear" w:color="auto" w:fill="FFFFFF"/>
    </w:rPr>
  </w:style>
  <w:style w:type="paragraph" w:customStyle="1" w:styleId="Nagwek31">
    <w:name w:val="Nagłówek #31"/>
    <w:basedOn w:val="Normalny"/>
    <w:link w:val="Nagwek30"/>
    <w:uiPriority w:val="99"/>
    <w:rsid w:val="004E5998"/>
    <w:pPr>
      <w:shd w:val="clear" w:color="auto" w:fill="FFFFFF"/>
      <w:spacing w:line="274" w:lineRule="exact"/>
      <w:jc w:val="both"/>
      <w:outlineLvl w:val="2"/>
    </w:pPr>
    <w:rPr>
      <w:b/>
      <w:bCs/>
      <w:sz w:val="24"/>
      <w:szCs w:val="24"/>
      <w:lang w:val="x-none" w:eastAsia="x-none"/>
    </w:rPr>
  </w:style>
  <w:style w:type="character" w:customStyle="1" w:styleId="Nagwek32">
    <w:name w:val="Nagłówek #3 (2)"/>
    <w:link w:val="Nagwek321"/>
    <w:uiPriority w:val="99"/>
    <w:rsid w:val="004E5998"/>
    <w:rPr>
      <w:b/>
      <w:bCs/>
      <w:sz w:val="24"/>
      <w:szCs w:val="24"/>
      <w:shd w:val="clear" w:color="auto" w:fill="FFFFFF"/>
    </w:rPr>
  </w:style>
  <w:style w:type="character" w:customStyle="1" w:styleId="Teksttreci20">
    <w:name w:val="Tekst treści2"/>
    <w:uiPriority w:val="99"/>
    <w:rsid w:val="004E5998"/>
    <w:rPr>
      <w:rFonts w:ascii="Times New Roman" w:hAnsi="Times New Roman" w:cs="Times New Roman"/>
      <w:sz w:val="24"/>
      <w:szCs w:val="24"/>
      <w:u w:val="single"/>
      <w:shd w:val="clear" w:color="auto" w:fill="FFFFFF"/>
    </w:rPr>
  </w:style>
  <w:style w:type="character" w:customStyle="1" w:styleId="TeksttreciPogrubienie1">
    <w:name w:val="Tekst treści + Pogrubienie1"/>
    <w:uiPriority w:val="99"/>
    <w:rsid w:val="004E5998"/>
    <w:rPr>
      <w:rFonts w:ascii="Times New Roman" w:hAnsi="Times New Roman" w:cs="Times New Roman"/>
      <w:b/>
      <w:bCs/>
      <w:sz w:val="24"/>
      <w:szCs w:val="24"/>
      <w:u w:val="single"/>
      <w:shd w:val="clear" w:color="auto" w:fill="FFFFFF"/>
    </w:rPr>
  </w:style>
  <w:style w:type="character" w:customStyle="1" w:styleId="Teksttreci14Pogrubienie">
    <w:name w:val="Tekst treści (14) + Pogrubienie"/>
    <w:uiPriority w:val="99"/>
    <w:rsid w:val="004E5998"/>
    <w:rPr>
      <w:rFonts w:ascii="Times New Roman" w:hAnsi="Times New Roman" w:cs="Times New Roman"/>
      <w:b/>
      <w:bCs/>
      <w:i/>
      <w:iCs/>
      <w:sz w:val="24"/>
      <w:szCs w:val="24"/>
      <w:shd w:val="clear" w:color="auto" w:fill="FFFFFF"/>
    </w:rPr>
  </w:style>
  <w:style w:type="character" w:customStyle="1" w:styleId="Teksttreci15">
    <w:name w:val="Tekst treści (15)"/>
    <w:link w:val="Teksttreci151"/>
    <w:uiPriority w:val="99"/>
    <w:rsid w:val="004E5998"/>
    <w:rPr>
      <w:i/>
      <w:iCs/>
      <w:sz w:val="24"/>
      <w:szCs w:val="24"/>
      <w:shd w:val="clear" w:color="auto" w:fill="FFFFFF"/>
    </w:rPr>
  </w:style>
  <w:style w:type="character" w:customStyle="1" w:styleId="TeksttreciKursywa">
    <w:name w:val="Tekst treści + Kursywa"/>
    <w:uiPriority w:val="99"/>
    <w:rsid w:val="004E5998"/>
    <w:rPr>
      <w:rFonts w:ascii="Times New Roman" w:hAnsi="Times New Roman" w:cs="Times New Roman"/>
      <w:i/>
      <w:iCs/>
      <w:sz w:val="24"/>
      <w:szCs w:val="24"/>
      <w:shd w:val="clear" w:color="auto" w:fill="FFFFFF"/>
    </w:rPr>
  </w:style>
  <w:style w:type="character" w:customStyle="1" w:styleId="Nagwek3Bezpogrubienia">
    <w:name w:val="Nagłówek #3 + Bez pogrubienia"/>
    <w:uiPriority w:val="99"/>
    <w:rsid w:val="004E5998"/>
    <w:rPr>
      <w:rFonts w:ascii="Times New Roman" w:hAnsi="Times New Roman" w:cs="Times New Roman"/>
      <w:b/>
      <w:bCs/>
      <w:sz w:val="24"/>
      <w:szCs w:val="24"/>
      <w:shd w:val="clear" w:color="auto" w:fill="FFFFFF"/>
    </w:rPr>
  </w:style>
  <w:style w:type="character" w:customStyle="1" w:styleId="Nagwek34">
    <w:name w:val="Nagłówek #34"/>
    <w:uiPriority w:val="99"/>
    <w:rsid w:val="004E5998"/>
    <w:rPr>
      <w:rFonts w:ascii="Times New Roman" w:hAnsi="Times New Roman" w:cs="Times New Roman"/>
      <w:b/>
      <w:bCs/>
      <w:sz w:val="24"/>
      <w:szCs w:val="24"/>
      <w:u w:val="single"/>
      <w:shd w:val="clear" w:color="auto" w:fill="FFFFFF"/>
    </w:rPr>
  </w:style>
  <w:style w:type="paragraph" w:customStyle="1" w:styleId="Nagwek321">
    <w:name w:val="Nagłówek #3 (2)1"/>
    <w:basedOn w:val="Normalny"/>
    <w:link w:val="Nagwek32"/>
    <w:uiPriority w:val="99"/>
    <w:rsid w:val="004E5998"/>
    <w:pPr>
      <w:shd w:val="clear" w:color="auto" w:fill="FFFFFF"/>
      <w:spacing w:before="180" w:line="274" w:lineRule="exact"/>
      <w:outlineLvl w:val="2"/>
    </w:pPr>
    <w:rPr>
      <w:b/>
      <w:bCs/>
      <w:sz w:val="24"/>
      <w:szCs w:val="24"/>
      <w:lang w:val="x-none" w:eastAsia="x-none"/>
    </w:rPr>
  </w:style>
  <w:style w:type="paragraph" w:customStyle="1" w:styleId="Teksttreci151">
    <w:name w:val="Tekst treści (15)1"/>
    <w:basedOn w:val="Normalny"/>
    <w:link w:val="Teksttreci15"/>
    <w:uiPriority w:val="99"/>
    <w:rsid w:val="004E5998"/>
    <w:pPr>
      <w:shd w:val="clear" w:color="auto" w:fill="FFFFFF"/>
      <w:spacing w:line="274" w:lineRule="exact"/>
    </w:pPr>
    <w:rPr>
      <w:i/>
      <w:iCs/>
      <w:sz w:val="24"/>
      <w:szCs w:val="24"/>
      <w:lang w:val="x-none" w:eastAsia="x-none"/>
    </w:rPr>
  </w:style>
  <w:style w:type="character" w:customStyle="1" w:styleId="Teksttreci108pt">
    <w:name w:val="Tekst treści (10) + 8 pt"/>
    <w:uiPriority w:val="99"/>
    <w:rsid w:val="004E5998"/>
    <w:rPr>
      <w:rFonts w:ascii="Times New Roman" w:hAnsi="Times New Roman" w:cs="Times New Roman"/>
      <w:b/>
      <w:bCs/>
      <w:sz w:val="16"/>
      <w:szCs w:val="16"/>
    </w:rPr>
  </w:style>
  <w:style w:type="character" w:customStyle="1" w:styleId="Teksttreci10Bezpogrubienia2">
    <w:name w:val="Tekst treści (10) + Bez pogrubienia2"/>
    <w:uiPriority w:val="99"/>
    <w:rsid w:val="004E5998"/>
  </w:style>
  <w:style w:type="character" w:customStyle="1" w:styleId="Teksttreci108pt1">
    <w:name w:val="Tekst treści (10) + 8 pt1"/>
    <w:aliases w:val="Bez pogrubienia"/>
    <w:uiPriority w:val="99"/>
    <w:rsid w:val="004E5998"/>
    <w:rPr>
      <w:rFonts w:ascii="Times New Roman" w:hAnsi="Times New Roman" w:cs="Times New Roman"/>
      <w:b/>
      <w:bCs/>
      <w:noProof/>
      <w:sz w:val="16"/>
      <w:szCs w:val="16"/>
    </w:rPr>
  </w:style>
  <w:style w:type="character" w:customStyle="1" w:styleId="Teksttreci11">
    <w:name w:val="Tekst treści (11)"/>
    <w:link w:val="Teksttreci111"/>
    <w:uiPriority w:val="99"/>
    <w:rsid w:val="004E5998"/>
    <w:rPr>
      <w:b/>
      <w:bCs/>
      <w:sz w:val="24"/>
      <w:szCs w:val="24"/>
      <w:shd w:val="clear" w:color="auto" w:fill="FFFFFF"/>
    </w:rPr>
  </w:style>
  <w:style w:type="character" w:customStyle="1" w:styleId="Teksttreci13">
    <w:name w:val="Tekst treści (13)"/>
    <w:link w:val="Teksttreci131"/>
    <w:uiPriority w:val="99"/>
    <w:rsid w:val="004E5998"/>
    <w:rPr>
      <w:sz w:val="24"/>
      <w:szCs w:val="24"/>
      <w:shd w:val="clear" w:color="auto" w:fill="FFFFFF"/>
    </w:rPr>
  </w:style>
  <w:style w:type="character" w:customStyle="1" w:styleId="Teksttreci132">
    <w:name w:val="Tekst treści (13)2"/>
    <w:uiPriority w:val="99"/>
    <w:rsid w:val="004E5998"/>
    <w:rPr>
      <w:rFonts w:ascii="Times New Roman" w:hAnsi="Times New Roman" w:cs="Times New Roman"/>
      <w:sz w:val="24"/>
      <w:szCs w:val="24"/>
      <w:u w:val="single"/>
      <w:lang w:val="en-US" w:eastAsia="en-US"/>
    </w:rPr>
  </w:style>
  <w:style w:type="paragraph" w:customStyle="1" w:styleId="Teksttreci111">
    <w:name w:val="Tekst treści (11)1"/>
    <w:basedOn w:val="Normalny"/>
    <w:link w:val="Teksttreci11"/>
    <w:uiPriority w:val="99"/>
    <w:rsid w:val="004E5998"/>
    <w:pPr>
      <w:shd w:val="clear" w:color="auto" w:fill="FFFFFF"/>
      <w:spacing w:line="274" w:lineRule="exact"/>
      <w:jc w:val="both"/>
    </w:pPr>
    <w:rPr>
      <w:b/>
      <w:bCs/>
      <w:sz w:val="24"/>
      <w:szCs w:val="24"/>
      <w:lang w:val="x-none" w:eastAsia="x-none"/>
    </w:rPr>
  </w:style>
  <w:style w:type="paragraph" w:customStyle="1" w:styleId="Teksttreci131">
    <w:name w:val="Tekst treści (13)1"/>
    <w:basedOn w:val="Normalny"/>
    <w:link w:val="Teksttreci13"/>
    <w:uiPriority w:val="99"/>
    <w:rsid w:val="004E5998"/>
    <w:pPr>
      <w:shd w:val="clear" w:color="auto" w:fill="FFFFFF"/>
      <w:spacing w:line="274" w:lineRule="exact"/>
      <w:ind w:hanging="360"/>
      <w:jc w:val="both"/>
    </w:pPr>
    <w:rPr>
      <w:sz w:val="24"/>
      <w:szCs w:val="24"/>
      <w:lang w:val="x-none" w:eastAsia="x-none"/>
    </w:rPr>
  </w:style>
  <w:style w:type="paragraph" w:customStyle="1" w:styleId="ODNONIKtreodnonika">
    <w:name w:val="ODNOŚNIK – treść odnośnika"/>
    <w:uiPriority w:val="19"/>
    <w:qFormat/>
    <w:rsid w:val="004E5998"/>
    <w:pPr>
      <w:ind w:left="284" w:hanging="284"/>
      <w:jc w:val="both"/>
    </w:pPr>
    <w:rPr>
      <w:rFonts w:cs="Arial"/>
    </w:rPr>
  </w:style>
  <w:style w:type="character" w:customStyle="1" w:styleId="IGindeksgrny">
    <w:name w:val="_IG_ – indeks górny"/>
    <w:uiPriority w:val="2"/>
    <w:qFormat/>
    <w:rsid w:val="004E5998"/>
    <w:rPr>
      <w:b w:val="0"/>
      <w:bCs w:val="0"/>
      <w:i w:val="0"/>
      <w:iCs w:val="0"/>
      <w:vanish/>
      <w:webHidden w:val="0"/>
      <w:spacing w:val="0"/>
      <w:vertAlign w:val="superscript"/>
      <w:specVanish/>
    </w:rPr>
  </w:style>
  <w:style w:type="character" w:customStyle="1" w:styleId="Teksttreci13Pogrubienie1">
    <w:name w:val="Tekst treści (13) + Pogrubienie1"/>
    <w:uiPriority w:val="99"/>
    <w:rsid w:val="004E5998"/>
    <w:rPr>
      <w:rFonts w:ascii="Times New Roman" w:hAnsi="Times New Roman" w:cs="Times New Roman"/>
      <w:b/>
      <w:bCs/>
      <w:sz w:val="24"/>
      <w:szCs w:val="24"/>
      <w:shd w:val="clear" w:color="auto" w:fill="FFFFFF"/>
    </w:rPr>
  </w:style>
  <w:style w:type="paragraph" w:customStyle="1" w:styleId="Normalny1">
    <w:name w:val="Normalny1"/>
    <w:rsid w:val="004E5998"/>
    <w:pPr>
      <w:widowControl w:val="0"/>
      <w:spacing w:line="240" w:lineRule="atLeast"/>
    </w:pPr>
    <w:rPr>
      <w:sz w:val="24"/>
      <w:szCs w:val="24"/>
    </w:rPr>
  </w:style>
  <w:style w:type="character" w:customStyle="1" w:styleId="TeksttreciPogrubienie">
    <w:name w:val="Tekst treści + Pogrubienie"/>
    <w:uiPriority w:val="99"/>
    <w:rsid w:val="004E5998"/>
    <w:rPr>
      <w:rFonts w:ascii="Palatino Linotype" w:hAnsi="Palatino Linotype" w:cs="Palatino Linotype"/>
      <w:b/>
      <w:bCs/>
      <w:sz w:val="24"/>
      <w:szCs w:val="24"/>
      <w:shd w:val="clear" w:color="auto" w:fill="FFFFFF"/>
    </w:rPr>
  </w:style>
  <w:style w:type="character" w:customStyle="1" w:styleId="Teksttreci22">
    <w:name w:val="Tekst treści (22)"/>
    <w:link w:val="Teksttreci221"/>
    <w:uiPriority w:val="99"/>
    <w:rsid w:val="004E5998"/>
    <w:rPr>
      <w:shd w:val="clear" w:color="auto" w:fill="FFFFFF"/>
    </w:rPr>
  </w:style>
  <w:style w:type="paragraph" w:customStyle="1" w:styleId="Teksttreci221">
    <w:name w:val="Tekst treści (22)1"/>
    <w:basedOn w:val="Normalny"/>
    <w:link w:val="Teksttreci22"/>
    <w:uiPriority w:val="99"/>
    <w:rsid w:val="004E5998"/>
    <w:pPr>
      <w:shd w:val="clear" w:color="auto" w:fill="FFFFFF"/>
      <w:spacing w:after="180" w:line="250" w:lineRule="exact"/>
      <w:ind w:hanging="340"/>
      <w:jc w:val="both"/>
    </w:pPr>
    <w:rPr>
      <w:lang w:val="x-none" w:eastAsia="x-none"/>
    </w:rPr>
  </w:style>
  <w:style w:type="character" w:customStyle="1" w:styleId="Teksttreci200">
    <w:name w:val="Tekst treści (20)"/>
    <w:link w:val="Teksttreci201"/>
    <w:uiPriority w:val="99"/>
    <w:rsid w:val="004E5998"/>
    <w:rPr>
      <w:shd w:val="clear" w:color="auto" w:fill="FFFFFF"/>
    </w:rPr>
  </w:style>
  <w:style w:type="character" w:customStyle="1" w:styleId="Teksttreci210">
    <w:name w:val="Tekst treści (21)"/>
    <w:link w:val="Teksttreci211"/>
    <w:uiPriority w:val="99"/>
    <w:rsid w:val="004E5998"/>
    <w:rPr>
      <w:shd w:val="clear" w:color="auto" w:fill="FFFFFF"/>
    </w:rPr>
  </w:style>
  <w:style w:type="character" w:customStyle="1" w:styleId="Teksttreci24">
    <w:name w:val="Tekst treści (24)"/>
    <w:link w:val="Teksttreci241"/>
    <w:uiPriority w:val="99"/>
    <w:rsid w:val="004E5998"/>
    <w:rPr>
      <w:shd w:val="clear" w:color="auto" w:fill="FFFFFF"/>
    </w:rPr>
  </w:style>
  <w:style w:type="paragraph" w:customStyle="1" w:styleId="Teksttreci201">
    <w:name w:val="Tekst treści (20)1"/>
    <w:basedOn w:val="Normalny"/>
    <w:link w:val="Teksttreci200"/>
    <w:uiPriority w:val="99"/>
    <w:rsid w:val="004E5998"/>
    <w:pPr>
      <w:shd w:val="clear" w:color="auto" w:fill="FFFFFF"/>
      <w:spacing w:after="660" w:line="379" w:lineRule="exact"/>
      <w:jc w:val="both"/>
    </w:pPr>
    <w:rPr>
      <w:lang w:val="x-none" w:eastAsia="x-none"/>
    </w:rPr>
  </w:style>
  <w:style w:type="paragraph" w:customStyle="1" w:styleId="Teksttreci211">
    <w:name w:val="Tekst treści (21)1"/>
    <w:basedOn w:val="Normalny"/>
    <w:link w:val="Teksttreci210"/>
    <w:uiPriority w:val="99"/>
    <w:rsid w:val="004E5998"/>
    <w:pPr>
      <w:shd w:val="clear" w:color="auto" w:fill="FFFFFF"/>
      <w:spacing w:line="379" w:lineRule="exact"/>
    </w:pPr>
    <w:rPr>
      <w:lang w:val="x-none" w:eastAsia="x-none"/>
    </w:rPr>
  </w:style>
  <w:style w:type="paragraph" w:customStyle="1" w:styleId="Teksttreci241">
    <w:name w:val="Tekst treści (24)1"/>
    <w:basedOn w:val="Normalny"/>
    <w:link w:val="Teksttreci24"/>
    <w:uiPriority w:val="99"/>
    <w:rsid w:val="004E5998"/>
    <w:pPr>
      <w:shd w:val="clear" w:color="auto" w:fill="FFFFFF"/>
      <w:spacing w:before="420" w:line="379" w:lineRule="exact"/>
      <w:ind w:hanging="740"/>
      <w:jc w:val="both"/>
    </w:pPr>
    <w:rPr>
      <w:lang w:val="x-none" w:eastAsia="x-none"/>
    </w:rPr>
  </w:style>
  <w:style w:type="character" w:customStyle="1" w:styleId="Teksttreci20Pogrubienie2">
    <w:name w:val="Tekst treści (20) + Pogrubienie2"/>
    <w:uiPriority w:val="99"/>
    <w:rsid w:val="004E5998"/>
    <w:rPr>
      <w:b/>
      <w:bCs/>
      <w:shd w:val="clear" w:color="auto" w:fill="FFFFFF"/>
    </w:rPr>
  </w:style>
  <w:style w:type="character" w:customStyle="1" w:styleId="Teksttreci26">
    <w:name w:val="Tekst treści (26)"/>
    <w:link w:val="Teksttreci261"/>
    <w:uiPriority w:val="99"/>
    <w:rsid w:val="004E5998"/>
    <w:rPr>
      <w:shd w:val="clear" w:color="auto" w:fill="FFFFFF"/>
    </w:rPr>
  </w:style>
  <w:style w:type="paragraph" w:customStyle="1" w:styleId="Teksttreci261">
    <w:name w:val="Tekst treści (26)1"/>
    <w:basedOn w:val="Normalny"/>
    <w:link w:val="Teksttreci26"/>
    <w:uiPriority w:val="99"/>
    <w:rsid w:val="004E5998"/>
    <w:pPr>
      <w:shd w:val="clear" w:color="auto" w:fill="FFFFFF"/>
      <w:spacing w:before="60" w:after="60" w:line="379" w:lineRule="exact"/>
      <w:ind w:hanging="420"/>
    </w:pPr>
    <w:rPr>
      <w:lang w:val="x-none" w:eastAsia="x-none"/>
    </w:rPr>
  </w:style>
  <w:style w:type="character" w:customStyle="1" w:styleId="Teksttreci8">
    <w:name w:val="Tekst treści (8)"/>
    <w:link w:val="Teksttreci81"/>
    <w:uiPriority w:val="99"/>
    <w:rsid w:val="004E5998"/>
    <w:rPr>
      <w:sz w:val="24"/>
      <w:szCs w:val="24"/>
      <w:shd w:val="clear" w:color="auto" w:fill="FFFFFF"/>
    </w:rPr>
  </w:style>
  <w:style w:type="paragraph" w:customStyle="1" w:styleId="Teksttreci81">
    <w:name w:val="Tekst treści (8)1"/>
    <w:basedOn w:val="Normalny"/>
    <w:link w:val="Teksttreci8"/>
    <w:uiPriority w:val="99"/>
    <w:rsid w:val="004E5998"/>
    <w:pPr>
      <w:shd w:val="clear" w:color="auto" w:fill="FFFFFF"/>
      <w:spacing w:line="274" w:lineRule="exact"/>
    </w:pPr>
    <w:rPr>
      <w:sz w:val="24"/>
      <w:szCs w:val="24"/>
      <w:lang w:val="x-none" w:eastAsia="x-none"/>
    </w:rPr>
  </w:style>
  <w:style w:type="character" w:customStyle="1" w:styleId="Teksttreci13Pogrubienie">
    <w:name w:val="Tekst treści (13) + Pogrubienie"/>
    <w:uiPriority w:val="99"/>
    <w:rsid w:val="004E5998"/>
    <w:rPr>
      <w:rFonts w:ascii="Palatino Linotype" w:hAnsi="Palatino Linotype" w:cs="Palatino Linotype"/>
      <w:b/>
      <w:bCs/>
      <w:sz w:val="24"/>
      <w:szCs w:val="24"/>
      <w:shd w:val="clear" w:color="auto" w:fill="FFFFFF"/>
    </w:rPr>
  </w:style>
  <w:style w:type="character" w:customStyle="1" w:styleId="Teksttreci12Pogrubienie9">
    <w:name w:val="Tekst treści (12) + Pogrubienie9"/>
    <w:uiPriority w:val="99"/>
    <w:rsid w:val="004E5998"/>
    <w:rPr>
      <w:rFonts w:ascii="Palatino Linotype" w:hAnsi="Palatino Linotype" w:cs="Palatino Linotype"/>
      <w:b/>
      <w:bCs/>
      <w:sz w:val="24"/>
      <w:szCs w:val="24"/>
      <w:shd w:val="clear" w:color="auto" w:fill="FFFFFF"/>
    </w:rPr>
  </w:style>
  <w:style w:type="character" w:customStyle="1" w:styleId="Teksttreci11pt">
    <w:name w:val="Tekst treści + 11 pt"/>
    <w:uiPriority w:val="99"/>
    <w:rsid w:val="004E5998"/>
    <w:rPr>
      <w:sz w:val="22"/>
      <w:szCs w:val="22"/>
      <w:shd w:val="clear" w:color="auto" w:fill="FFFFFF"/>
    </w:rPr>
  </w:style>
  <w:style w:type="paragraph" w:customStyle="1" w:styleId="WW-NormalnyWeb">
    <w:name w:val="WW-Normalny (Web)"/>
    <w:basedOn w:val="Normalny"/>
    <w:rsid w:val="004E5998"/>
    <w:pPr>
      <w:suppressAutoHyphens/>
      <w:spacing w:before="100" w:after="119"/>
    </w:pPr>
    <w:rPr>
      <w:rFonts w:ascii="Arial Unicode MS" w:eastAsia="Arial Unicode MS" w:hAnsi="Arial Unicode MS"/>
      <w:sz w:val="24"/>
    </w:rPr>
  </w:style>
  <w:style w:type="paragraph" w:customStyle="1" w:styleId="Bezodstpw1">
    <w:name w:val="Bez odstępów1"/>
    <w:basedOn w:val="Normalny"/>
    <w:rsid w:val="004E5998"/>
    <w:pPr>
      <w:suppressAutoHyphens/>
    </w:pPr>
    <w:rPr>
      <w:rFonts w:ascii="Cambria" w:hAnsi="Cambria" w:cs="Cambria"/>
      <w:sz w:val="22"/>
      <w:szCs w:val="22"/>
      <w:lang w:val="en-US" w:eastAsia="en-US"/>
    </w:rPr>
  </w:style>
  <w:style w:type="character" w:customStyle="1" w:styleId="Teksttreci5">
    <w:name w:val="Tekst treści5"/>
    <w:uiPriority w:val="99"/>
    <w:rsid w:val="004E5998"/>
    <w:rPr>
      <w:rFonts w:ascii="Verdana" w:hAnsi="Verdana" w:cs="Verdana"/>
      <w:sz w:val="20"/>
      <w:szCs w:val="20"/>
      <w:shd w:val="clear" w:color="auto" w:fill="FFFFFF"/>
    </w:rPr>
  </w:style>
  <w:style w:type="paragraph" w:styleId="Spistreci2">
    <w:name w:val="toc 2"/>
    <w:basedOn w:val="Normalny"/>
    <w:next w:val="Normalny"/>
    <w:autoRedefine/>
    <w:uiPriority w:val="39"/>
    <w:unhideWhenUsed/>
    <w:rsid w:val="00A77529"/>
    <w:pPr>
      <w:ind w:left="200"/>
    </w:pPr>
  </w:style>
  <w:style w:type="character" w:customStyle="1" w:styleId="DefaultZnak">
    <w:name w:val="Default Znak"/>
    <w:link w:val="Default"/>
    <w:locked/>
    <w:rsid w:val="00360D4F"/>
    <w:rPr>
      <w:rFonts w:ascii="Arial" w:eastAsia="Calibri" w:hAnsi="Arial"/>
      <w:color w:val="000000"/>
      <w:sz w:val="24"/>
      <w:szCs w:val="24"/>
      <w:lang w:bidi="ar-SA"/>
    </w:rPr>
  </w:style>
  <w:style w:type="paragraph" w:customStyle="1" w:styleId="CM21">
    <w:name w:val="CM21"/>
    <w:basedOn w:val="Default"/>
    <w:next w:val="Default"/>
    <w:uiPriority w:val="99"/>
    <w:rsid w:val="00CE53A0"/>
    <w:pPr>
      <w:spacing w:line="416" w:lineRule="atLeast"/>
    </w:pPr>
    <w:rPr>
      <w:rFonts w:ascii="Times-New-Roman" w:hAnsi="Times-New-Roman"/>
      <w:color w:val="auto"/>
      <w:lang w:eastAsia="en-US"/>
    </w:rPr>
  </w:style>
  <w:style w:type="numbering" w:customStyle="1" w:styleId="WWNum31">
    <w:name w:val="WWNum31"/>
    <w:basedOn w:val="Bezlisty"/>
    <w:rsid w:val="007730C7"/>
    <w:pPr>
      <w:numPr>
        <w:numId w:val="72"/>
      </w:numPr>
    </w:pPr>
  </w:style>
  <w:style w:type="numbering" w:customStyle="1" w:styleId="WWNum32">
    <w:name w:val="WWNum32"/>
    <w:basedOn w:val="Bezlisty"/>
    <w:rsid w:val="006A60FC"/>
    <w:pPr>
      <w:numPr>
        <w:numId w:val="77"/>
      </w:numPr>
    </w:pPr>
  </w:style>
  <w:style w:type="numbering" w:customStyle="1" w:styleId="RTFNum116">
    <w:name w:val="RTF_Num 116"/>
    <w:basedOn w:val="Bezlisty"/>
    <w:rsid w:val="006A60FC"/>
    <w:pPr>
      <w:numPr>
        <w:numId w:val="78"/>
      </w:numPr>
    </w:pPr>
  </w:style>
  <w:style w:type="numbering" w:customStyle="1" w:styleId="RTFNum117">
    <w:name w:val="RTF_Num 117"/>
    <w:basedOn w:val="Bezlisty"/>
    <w:rsid w:val="006A60FC"/>
    <w:pPr>
      <w:numPr>
        <w:numId w:val="79"/>
      </w:numPr>
    </w:pPr>
  </w:style>
  <w:style w:type="numbering" w:customStyle="1" w:styleId="RTFNum119">
    <w:name w:val="RTF_Num 119"/>
    <w:basedOn w:val="Bezlisty"/>
    <w:rsid w:val="006A60FC"/>
    <w:pPr>
      <w:numPr>
        <w:numId w:val="80"/>
      </w:numPr>
    </w:pPr>
  </w:style>
  <w:style w:type="numbering" w:customStyle="1" w:styleId="WWNum10">
    <w:name w:val="WWNum10"/>
    <w:basedOn w:val="Bezlisty"/>
    <w:rsid w:val="006A60FC"/>
    <w:pPr>
      <w:numPr>
        <w:numId w:val="86"/>
      </w:numPr>
    </w:pPr>
  </w:style>
  <w:style w:type="numbering" w:customStyle="1" w:styleId="WWNum11">
    <w:name w:val="WWNum11"/>
    <w:basedOn w:val="Bezlisty"/>
    <w:rsid w:val="006A60FC"/>
    <w:pPr>
      <w:numPr>
        <w:numId w:val="87"/>
      </w:numPr>
    </w:pPr>
  </w:style>
  <w:style w:type="numbering" w:customStyle="1" w:styleId="WWNum12">
    <w:name w:val="WWNum12"/>
    <w:basedOn w:val="Bezlisty"/>
    <w:rsid w:val="006A60FC"/>
    <w:pPr>
      <w:numPr>
        <w:numId w:val="88"/>
      </w:numPr>
    </w:pPr>
  </w:style>
  <w:style w:type="numbering" w:customStyle="1" w:styleId="WWNum22">
    <w:name w:val="WWNum22"/>
    <w:basedOn w:val="Bezlisty"/>
    <w:rsid w:val="006A60FC"/>
    <w:pPr>
      <w:numPr>
        <w:numId w:val="89"/>
      </w:numPr>
    </w:pPr>
  </w:style>
  <w:style w:type="numbering" w:customStyle="1" w:styleId="WWNum54">
    <w:name w:val="WWNum54"/>
    <w:basedOn w:val="Bezlisty"/>
    <w:rsid w:val="00CA0675"/>
    <w:pPr>
      <w:numPr>
        <w:numId w:val="9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624428">
      <w:bodyDiv w:val="1"/>
      <w:marLeft w:val="0"/>
      <w:marRight w:val="0"/>
      <w:marTop w:val="0"/>
      <w:marBottom w:val="0"/>
      <w:divBdr>
        <w:top w:val="none" w:sz="0" w:space="0" w:color="auto"/>
        <w:left w:val="none" w:sz="0" w:space="0" w:color="auto"/>
        <w:bottom w:val="none" w:sz="0" w:space="0" w:color="auto"/>
        <w:right w:val="none" w:sz="0" w:space="0" w:color="auto"/>
      </w:divBdr>
    </w:div>
    <w:div w:id="102187926">
      <w:bodyDiv w:val="1"/>
      <w:marLeft w:val="0"/>
      <w:marRight w:val="0"/>
      <w:marTop w:val="0"/>
      <w:marBottom w:val="0"/>
      <w:divBdr>
        <w:top w:val="none" w:sz="0" w:space="0" w:color="auto"/>
        <w:left w:val="none" w:sz="0" w:space="0" w:color="auto"/>
        <w:bottom w:val="none" w:sz="0" w:space="0" w:color="auto"/>
        <w:right w:val="none" w:sz="0" w:space="0" w:color="auto"/>
      </w:divBdr>
    </w:div>
    <w:div w:id="321856415">
      <w:bodyDiv w:val="1"/>
      <w:marLeft w:val="0"/>
      <w:marRight w:val="0"/>
      <w:marTop w:val="0"/>
      <w:marBottom w:val="0"/>
      <w:divBdr>
        <w:top w:val="none" w:sz="0" w:space="0" w:color="auto"/>
        <w:left w:val="none" w:sz="0" w:space="0" w:color="auto"/>
        <w:bottom w:val="none" w:sz="0" w:space="0" w:color="auto"/>
        <w:right w:val="none" w:sz="0" w:space="0" w:color="auto"/>
      </w:divBdr>
    </w:div>
    <w:div w:id="350181979">
      <w:bodyDiv w:val="1"/>
      <w:marLeft w:val="0"/>
      <w:marRight w:val="0"/>
      <w:marTop w:val="0"/>
      <w:marBottom w:val="0"/>
      <w:divBdr>
        <w:top w:val="none" w:sz="0" w:space="0" w:color="auto"/>
        <w:left w:val="none" w:sz="0" w:space="0" w:color="auto"/>
        <w:bottom w:val="none" w:sz="0" w:space="0" w:color="auto"/>
        <w:right w:val="none" w:sz="0" w:space="0" w:color="auto"/>
      </w:divBdr>
    </w:div>
    <w:div w:id="591549988">
      <w:bodyDiv w:val="1"/>
      <w:marLeft w:val="0"/>
      <w:marRight w:val="0"/>
      <w:marTop w:val="0"/>
      <w:marBottom w:val="0"/>
      <w:divBdr>
        <w:top w:val="none" w:sz="0" w:space="0" w:color="auto"/>
        <w:left w:val="none" w:sz="0" w:space="0" w:color="auto"/>
        <w:bottom w:val="none" w:sz="0" w:space="0" w:color="auto"/>
        <w:right w:val="none" w:sz="0" w:space="0" w:color="auto"/>
      </w:divBdr>
    </w:div>
    <w:div w:id="621573782">
      <w:bodyDiv w:val="1"/>
      <w:marLeft w:val="0"/>
      <w:marRight w:val="0"/>
      <w:marTop w:val="0"/>
      <w:marBottom w:val="0"/>
      <w:divBdr>
        <w:top w:val="none" w:sz="0" w:space="0" w:color="auto"/>
        <w:left w:val="none" w:sz="0" w:space="0" w:color="auto"/>
        <w:bottom w:val="none" w:sz="0" w:space="0" w:color="auto"/>
        <w:right w:val="none" w:sz="0" w:space="0" w:color="auto"/>
      </w:divBdr>
    </w:div>
    <w:div w:id="622268165">
      <w:bodyDiv w:val="1"/>
      <w:marLeft w:val="0"/>
      <w:marRight w:val="0"/>
      <w:marTop w:val="0"/>
      <w:marBottom w:val="0"/>
      <w:divBdr>
        <w:top w:val="none" w:sz="0" w:space="0" w:color="auto"/>
        <w:left w:val="none" w:sz="0" w:space="0" w:color="auto"/>
        <w:bottom w:val="none" w:sz="0" w:space="0" w:color="auto"/>
        <w:right w:val="none" w:sz="0" w:space="0" w:color="auto"/>
      </w:divBdr>
    </w:div>
    <w:div w:id="628171866">
      <w:bodyDiv w:val="1"/>
      <w:marLeft w:val="0"/>
      <w:marRight w:val="0"/>
      <w:marTop w:val="0"/>
      <w:marBottom w:val="0"/>
      <w:divBdr>
        <w:top w:val="none" w:sz="0" w:space="0" w:color="auto"/>
        <w:left w:val="none" w:sz="0" w:space="0" w:color="auto"/>
        <w:bottom w:val="none" w:sz="0" w:space="0" w:color="auto"/>
        <w:right w:val="none" w:sz="0" w:space="0" w:color="auto"/>
      </w:divBdr>
      <w:divsChild>
        <w:div w:id="909969104">
          <w:marLeft w:val="0"/>
          <w:marRight w:val="0"/>
          <w:marTop w:val="240"/>
          <w:marBottom w:val="0"/>
          <w:divBdr>
            <w:top w:val="none" w:sz="0" w:space="0" w:color="auto"/>
            <w:left w:val="none" w:sz="0" w:space="0" w:color="auto"/>
            <w:bottom w:val="none" w:sz="0" w:space="0" w:color="auto"/>
            <w:right w:val="none" w:sz="0" w:space="0" w:color="auto"/>
          </w:divBdr>
        </w:div>
        <w:div w:id="1721632529">
          <w:marLeft w:val="0"/>
          <w:marRight w:val="0"/>
          <w:marTop w:val="240"/>
          <w:marBottom w:val="0"/>
          <w:divBdr>
            <w:top w:val="none" w:sz="0" w:space="0" w:color="auto"/>
            <w:left w:val="none" w:sz="0" w:space="0" w:color="auto"/>
            <w:bottom w:val="none" w:sz="0" w:space="0" w:color="auto"/>
            <w:right w:val="none" w:sz="0" w:space="0" w:color="auto"/>
          </w:divBdr>
        </w:div>
      </w:divsChild>
    </w:div>
    <w:div w:id="643894144">
      <w:bodyDiv w:val="1"/>
      <w:marLeft w:val="0"/>
      <w:marRight w:val="0"/>
      <w:marTop w:val="0"/>
      <w:marBottom w:val="0"/>
      <w:divBdr>
        <w:top w:val="none" w:sz="0" w:space="0" w:color="auto"/>
        <w:left w:val="none" w:sz="0" w:space="0" w:color="auto"/>
        <w:bottom w:val="none" w:sz="0" w:space="0" w:color="auto"/>
        <w:right w:val="none" w:sz="0" w:space="0" w:color="auto"/>
      </w:divBdr>
    </w:div>
    <w:div w:id="891962450">
      <w:bodyDiv w:val="1"/>
      <w:marLeft w:val="0"/>
      <w:marRight w:val="0"/>
      <w:marTop w:val="0"/>
      <w:marBottom w:val="0"/>
      <w:divBdr>
        <w:top w:val="none" w:sz="0" w:space="0" w:color="auto"/>
        <w:left w:val="none" w:sz="0" w:space="0" w:color="auto"/>
        <w:bottom w:val="none" w:sz="0" w:space="0" w:color="auto"/>
        <w:right w:val="none" w:sz="0" w:space="0" w:color="auto"/>
      </w:divBdr>
    </w:div>
    <w:div w:id="1008601605">
      <w:bodyDiv w:val="1"/>
      <w:marLeft w:val="0"/>
      <w:marRight w:val="0"/>
      <w:marTop w:val="0"/>
      <w:marBottom w:val="0"/>
      <w:divBdr>
        <w:top w:val="none" w:sz="0" w:space="0" w:color="auto"/>
        <w:left w:val="none" w:sz="0" w:space="0" w:color="auto"/>
        <w:bottom w:val="none" w:sz="0" w:space="0" w:color="auto"/>
        <w:right w:val="none" w:sz="0" w:space="0" w:color="auto"/>
      </w:divBdr>
    </w:div>
    <w:div w:id="1077704400">
      <w:bodyDiv w:val="1"/>
      <w:marLeft w:val="0"/>
      <w:marRight w:val="0"/>
      <w:marTop w:val="0"/>
      <w:marBottom w:val="0"/>
      <w:divBdr>
        <w:top w:val="none" w:sz="0" w:space="0" w:color="auto"/>
        <w:left w:val="none" w:sz="0" w:space="0" w:color="auto"/>
        <w:bottom w:val="none" w:sz="0" w:space="0" w:color="auto"/>
        <w:right w:val="none" w:sz="0" w:space="0" w:color="auto"/>
      </w:divBdr>
    </w:div>
    <w:div w:id="1143084485">
      <w:bodyDiv w:val="1"/>
      <w:marLeft w:val="0"/>
      <w:marRight w:val="0"/>
      <w:marTop w:val="0"/>
      <w:marBottom w:val="0"/>
      <w:divBdr>
        <w:top w:val="none" w:sz="0" w:space="0" w:color="auto"/>
        <w:left w:val="none" w:sz="0" w:space="0" w:color="auto"/>
        <w:bottom w:val="none" w:sz="0" w:space="0" w:color="auto"/>
        <w:right w:val="none" w:sz="0" w:space="0" w:color="auto"/>
      </w:divBdr>
      <w:divsChild>
        <w:div w:id="1178235004">
          <w:marLeft w:val="0"/>
          <w:marRight w:val="0"/>
          <w:marTop w:val="72"/>
          <w:marBottom w:val="0"/>
          <w:divBdr>
            <w:top w:val="none" w:sz="0" w:space="0" w:color="auto"/>
            <w:left w:val="none" w:sz="0" w:space="0" w:color="auto"/>
            <w:bottom w:val="none" w:sz="0" w:space="0" w:color="auto"/>
            <w:right w:val="none" w:sz="0" w:space="0" w:color="auto"/>
          </w:divBdr>
          <w:divsChild>
            <w:div w:id="13658287">
              <w:marLeft w:val="360"/>
              <w:marRight w:val="0"/>
              <w:marTop w:val="0"/>
              <w:marBottom w:val="72"/>
              <w:divBdr>
                <w:top w:val="none" w:sz="0" w:space="0" w:color="auto"/>
                <w:left w:val="none" w:sz="0" w:space="0" w:color="auto"/>
                <w:bottom w:val="none" w:sz="0" w:space="0" w:color="auto"/>
                <w:right w:val="none" w:sz="0" w:space="0" w:color="auto"/>
              </w:divBdr>
            </w:div>
            <w:div w:id="835799410">
              <w:marLeft w:val="360"/>
              <w:marRight w:val="0"/>
              <w:marTop w:val="0"/>
              <w:marBottom w:val="72"/>
              <w:divBdr>
                <w:top w:val="none" w:sz="0" w:space="0" w:color="auto"/>
                <w:left w:val="none" w:sz="0" w:space="0" w:color="auto"/>
                <w:bottom w:val="none" w:sz="0" w:space="0" w:color="auto"/>
                <w:right w:val="none" w:sz="0" w:space="0" w:color="auto"/>
              </w:divBdr>
            </w:div>
            <w:div w:id="1334916453">
              <w:marLeft w:val="360"/>
              <w:marRight w:val="0"/>
              <w:marTop w:val="72"/>
              <w:marBottom w:val="72"/>
              <w:divBdr>
                <w:top w:val="none" w:sz="0" w:space="0" w:color="auto"/>
                <w:left w:val="none" w:sz="0" w:space="0" w:color="auto"/>
                <w:bottom w:val="none" w:sz="0" w:space="0" w:color="auto"/>
                <w:right w:val="none" w:sz="0" w:space="0" w:color="auto"/>
              </w:divBdr>
            </w:div>
          </w:divsChild>
        </w:div>
        <w:div w:id="1641881801">
          <w:marLeft w:val="0"/>
          <w:marRight w:val="0"/>
          <w:marTop w:val="72"/>
          <w:marBottom w:val="0"/>
          <w:divBdr>
            <w:top w:val="none" w:sz="0" w:space="0" w:color="auto"/>
            <w:left w:val="none" w:sz="0" w:space="0" w:color="auto"/>
            <w:bottom w:val="none" w:sz="0" w:space="0" w:color="auto"/>
            <w:right w:val="none" w:sz="0" w:space="0" w:color="auto"/>
          </w:divBdr>
        </w:div>
        <w:div w:id="2132430675">
          <w:marLeft w:val="0"/>
          <w:marRight w:val="0"/>
          <w:marTop w:val="72"/>
          <w:marBottom w:val="0"/>
          <w:divBdr>
            <w:top w:val="none" w:sz="0" w:space="0" w:color="auto"/>
            <w:left w:val="none" w:sz="0" w:space="0" w:color="auto"/>
            <w:bottom w:val="none" w:sz="0" w:space="0" w:color="auto"/>
            <w:right w:val="none" w:sz="0" w:space="0" w:color="auto"/>
          </w:divBdr>
          <w:divsChild>
            <w:div w:id="595944236">
              <w:marLeft w:val="360"/>
              <w:marRight w:val="0"/>
              <w:marTop w:val="0"/>
              <w:marBottom w:val="72"/>
              <w:divBdr>
                <w:top w:val="none" w:sz="0" w:space="0" w:color="auto"/>
                <w:left w:val="none" w:sz="0" w:space="0" w:color="auto"/>
                <w:bottom w:val="none" w:sz="0" w:space="0" w:color="auto"/>
                <w:right w:val="none" w:sz="0" w:space="0" w:color="auto"/>
              </w:divBdr>
            </w:div>
            <w:div w:id="1126772763">
              <w:marLeft w:val="360"/>
              <w:marRight w:val="0"/>
              <w:marTop w:val="0"/>
              <w:marBottom w:val="72"/>
              <w:divBdr>
                <w:top w:val="none" w:sz="0" w:space="0" w:color="auto"/>
                <w:left w:val="none" w:sz="0" w:space="0" w:color="auto"/>
                <w:bottom w:val="none" w:sz="0" w:space="0" w:color="auto"/>
                <w:right w:val="none" w:sz="0" w:space="0" w:color="auto"/>
              </w:divBdr>
            </w:div>
            <w:div w:id="1169255398">
              <w:marLeft w:val="360"/>
              <w:marRight w:val="0"/>
              <w:marTop w:val="0"/>
              <w:marBottom w:val="72"/>
              <w:divBdr>
                <w:top w:val="none" w:sz="0" w:space="0" w:color="auto"/>
                <w:left w:val="none" w:sz="0" w:space="0" w:color="auto"/>
                <w:bottom w:val="none" w:sz="0" w:space="0" w:color="auto"/>
                <w:right w:val="none" w:sz="0" w:space="0" w:color="auto"/>
              </w:divBdr>
            </w:div>
            <w:div w:id="1482111786">
              <w:marLeft w:val="360"/>
              <w:marRight w:val="0"/>
              <w:marTop w:val="72"/>
              <w:marBottom w:val="72"/>
              <w:divBdr>
                <w:top w:val="none" w:sz="0" w:space="0" w:color="auto"/>
                <w:left w:val="none" w:sz="0" w:space="0" w:color="auto"/>
                <w:bottom w:val="none" w:sz="0" w:space="0" w:color="auto"/>
                <w:right w:val="none" w:sz="0" w:space="0" w:color="auto"/>
              </w:divBdr>
            </w:div>
          </w:divsChild>
        </w:div>
      </w:divsChild>
    </w:div>
    <w:div w:id="1160972908">
      <w:bodyDiv w:val="1"/>
      <w:marLeft w:val="0"/>
      <w:marRight w:val="0"/>
      <w:marTop w:val="0"/>
      <w:marBottom w:val="0"/>
      <w:divBdr>
        <w:top w:val="none" w:sz="0" w:space="0" w:color="auto"/>
        <w:left w:val="none" w:sz="0" w:space="0" w:color="auto"/>
        <w:bottom w:val="none" w:sz="0" w:space="0" w:color="auto"/>
        <w:right w:val="none" w:sz="0" w:space="0" w:color="auto"/>
      </w:divBdr>
    </w:div>
    <w:div w:id="1317761967">
      <w:bodyDiv w:val="1"/>
      <w:marLeft w:val="0"/>
      <w:marRight w:val="0"/>
      <w:marTop w:val="0"/>
      <w:marBottom w:val="0"/>
      <w:divBdr>
        <w:top w:val="none" w:sz="0" w:space="0" w:color="auto"/>
        <w:left w:val="none" w:sz="0" w:space="0" w:color="auto"/>
        <w:bottom w:val="none" w:sz="0" w:space="0" w:color="auto"/>
        <w:right w:val="none" w:sz="0" w:space="0" w:color="auto"/>
      </w:divBdr>
    </w:div>
    <w:div w:id="1662738217">
      <w:bodyDiv w:val="1"/>
      <w:marLeft w:val="0"/>
      <w:marRight w:val="0"/>
      <w:marTop w:val="0"/>
      <w:marBottom w:val="0"/>
      <w:divBdr>
        <w:top w:val="none" w:sz="0" w:space="0" w:color="auto"/>
        <w:left w:val="none" w:sz="0" w:space="0" w:color="auto"/>
        <w:bottom w:val="none" w:sz="0" w:space="0" w:color="auto"/>
        <w:right w:val="none" w:sz="0" w:space="0" w:color="auto"/>
      </w:divBdr>
    </w:div>
    <w:div w:id="1702364317">
      <w:bodyDiv w:val="1"/>
      <w:marLeft w:val="0"/>
      <w:marRight w:val="0"/>
      <w:marTop w:val="0"/>
      <w:marBottom w:val="0"/>
      <w:divBdr>
        <w:top w:val="none" w:sz="0" w:space="0" w:color="auto"/>
        <w:left w:val="none" w:sz="0" w:space="0" w:color="auto"/>
        <w:bottom w:val="none" w:sz="0" w:space="0" w:color="auto"/>
        <w:right w:val="none" w:sz="0" w:space="0" w:color="auto"/>
      </w:divBdr>
      <w:divsChild>
        <w:div w:id="256523472">
          <w:marLeft w:val="0"/>
          <w:marRight w:val="0"/>
          <w:marTop w:val="0"/>
          <w:marBottom w:val="0"/>
          <w:divBdr>
            <w:top w:val="none" w:sz="0" w:space="0" w:color="auto"/>
            <w:left w:val="none" w:sz="0" w:space="0" w:color="auto"/>
            <w:bottom w:val="none" w:sz="0" w:space="0" w:color="auto"/>
            <w:right w:val="none" w:sz="0" w:space="0" w:color="auto"/>
          </w:divBdr>
        </w:div>
        <w:div w:id="468939606">
          <w:marLeft w:val="0"/>
          <w:marRight w:val="0"/>
          <w:marTop w:val="0"/>
          <w:marBottom w:val="0"/>
          <w:divBdr>
            <w:top w:val="none" w:sz="0" w:space="0" w:color="auto"/>
            <w:left w:val="none" w:sz="0" w:space="0" w:color="auto"/>
            <w:bottom w:val="none" w:sz="0" w:space="0" w:color="auto"/>
            <w:right w:val="none" w:sz="0" w:space="0" w:color="auto"/>
          </w:divBdr>
        </w:div>
      </w:divsChild>
    </w:div>
    <w:div w:id="1703242611">
      <w:bodyDiv w:val="1"/>
      <w:marLeft w:val="0"/>
      <w:marRight w:val="0"/>
      <w:marTop w:val="0"/>
      <w:marBottom w:val="0"/>
      <w:divBdr>
        <w:top w:val="none" w:sz="0" w:space="0" w:color="auto"/>
        <w:left w:val="none" w:sz="0" w:space="0" w:color="auto"/>
        <w:bottom w:val="none" w:sz="0" w:space="0" w:color="auto"/>
        <w:right w:val="none" w:sz="0" w:space="0" w:color="auto"/>
      </w:divBdr>
    </w:div>
    <w:div w:id="1748185508">
      <w:bodyDiv w:val="1"/>
      <w:marLeft w:val="0"/>
      <w:marRight w:val="0"/>
      <w:marTop w:val="0"/>
      <w:marBottom w:val="0"/>
      <w:divBdr>
        <w:top w:val="none" w:sz="0" w:space="0" w:color="auto"/>
        <w:left w:val="none" w:sz="0" w:space="0" w:color="auto"/>
        <w:bottom w:val="none" w:sz="0" w:space="0" w:color="auto"/>
        <w:right w:val="none" w:sz="0" w:space="0" w:color="auto"/>
      </w:divBdr>
    </w:div>
    <w:div w:id="1768573246">
      <w:bodyDiv w:val="1"/>
      <w:marLeft w:val="0"/>
      <w:marRight w:val="0"/>
      <w:marTop w:val="0"/>
      <w:marBottom w:val="0"/>
      <w:divBdr>
        <w:top w:val="none" w:sz="0" w:space="0" w:color="auto"/>
        <w:left w:val="none" w:sz="0" w:space="0" w:color="auto"/>
        <w:bottom w:val="none" w:sz="0" w:space="0" w:color="auto"/>
        <w:right w:val="none" w:sz="0" w:space="0" w:color="auto"/>
      </w:divBdr>
    </w:div>
    <w:div w:id="2134520157">
      <w:bodyDiv w:val="1"/>
      <w:marLeft w:val="0"/>
      <w:marRight w:val="0"/>
      <w:marTop w:val="0"/>
      <w:marBottom w:val="0"/>
      <w:divBdr>
        <w:top w:val="none" w:sz="0" w:space="0" w:color="auto"/>
        <w:left w:val="none" w:sz="0" w:space="0" w:color="auto"/>
        <w:bottom w:val="none" w:sz="0" w:space="0" w:color="auto"/>
        <w:right w:val="none" w:sz="0" w:space="0" w:color="auto"/>
      </w:divBdr>
      <w:divsChild>
        <w:div w:id="1654481046">
          <w:marLeft w:val="0"/>
          <w:marRight w:val="0"/>
          <w:marTop w:val="0"/>
          <w:marBottom w:val="0"/>
          <w:divBdr>
            <w:top w:val="none" w:sz="0" w:space="0" w:color="auto"/>
            <w:left w:val="none" w:sz="0" w:space="0" w:color="auto"/>
            <w:bottom w:val="none" w:sz="0" w:space="0" w:color="auto"/>
            <w:right w:val="none" w:sz="0" w:space="0" w:color="auto"/>
          </w:divBdr>
          <w:divsChild>
            <w:div w:id="471405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184510">
      <w:bodyDiv w:val="1"/>
      <w:marLeft w:val="0"/>
      <w:marRight w:val="0"/>
      <w:marTop w:val="0"/>
      <w:marBottom w:val="0"/>
      <w:divBdr>
        <w:top w:val="none" w:sz="0" w:space="0" w:color="auto"/>
        <w:left w:val="none" w:sz="0" w:space="0" w:color="auto"/>
        <w:bottom w:val="none" w:sz="0" w:space="0" w:color="auto"/>
        <w:right w:val="none" w:sz="0" w:space="0" w:color="auto"/>
      </w:divBdr>
      <w:divsChild>
        <w:div w:id="479004689">
          <w:marLeft w:val="0"/>
          <w:marRight w:val="0"/>
          <w:marTop w:val="0"/>
          <w:marBottom w:val="0"/>
          <w:divBdr>
            <w:top w:val="none" w:sz="0" w:space="0" w:color="auto"/>
            <w:left w:val="none" w:sz="0" w:space="0" w:color="auto"/>
            <w:bottom w:val="none" w:sz="0" w:space="0" w:color="auto"/>
            <w:right w:val="none" w:sz="0" w:space="0" w:color="auto"/>
          </w:divBdr>
          <w:divsChild>
            <w:div w:id="1912502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pl/web/psmsochaczew"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ezamowienia.gov.pl/pl/komponent-edukacyjny/" TargetMode="External"/><Relationship Id="rId4" Type="http://schemas.openxmlformats.org/officeDocument/2006/relationships/settings" Target="settings.xml"/><Relationship Id="rId9" Type="http://schemas.openxmlformats.org/officeDocument/2006/relationships/hyperlink" Target="https://ezamowienia.gov.pl/" TargetMode="Externa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663E82-3599-4624-B22C-EB7848D687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865</TotalTime>
  <Pages>73</Pages>
  <Words>21702</Words>
  <Characters>146507</Characters>
  <Application>Microsoft Office Word</Application>
  <DocSecurity>0</DocSecurity>
  <Lines>1220</Lines>
  <Paragraphs>335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167874</CharactersWithSpaces>
  <SharedDoc>false</SharedDoc>
  <HLinks>
    <vt:vector size="96" baseType="variant">
      <vt:variant>
        <vt:i4>7864443</vt:i4>
      </vt:variant>
      <vt:variant>
        <vt:i4>39</vt:i4>
      </vt:variant>
      <vt:variant>
        <vt:i4>0</vt:i4>
      </vt:variant>
      <vt:variant>
        <vt:i4>5</vt:i4>
      </vt:variant>
      <vt:variant>
        <vt:lpwstr>https://sochaczew.ezamawiajacy.pl/</vt:lpwstr>
      </vt:variant>
      <vt:variant>
        <vt:lpwstr/>
      </vt:variant>
      <vt:variant>
        <vt:i4>12189790</vt:i4>
      </vt:variant>
      <vt:variant>
        <vt:i4>36</vt:i4>
      </vt:variant>
      <vt:variant>
        <vt:i4>0</vt:i4>
      </vt:variant>
      <vt:variant>
        <vt:i4>5</vt:i4>
      </vt:variant>
      <vt:variant>
        <vt:lpwstr>\\gms\sochaczew\Inspektorat ds Zamowien Publicznych\SIWZ 2021\ZP.272.1    Nieograniczone\2. Asfaltowanie dróg\przetargi@sochaczew.pl</vt:lpwstr>
      </vt:variant>
      <vt:variant>
        <vt:lpwstr/>
      </vt:variant>
      <vt:variant>
        <vt:i4>2031679</vt:i4>
      </vt:variant>
      <vt:variant>
        <vt:i4>33</vt:i4>
      </vt:variant>
      <vt:variant>
        <vt:i4>0</vt:i4>
      </vt:variant>
      <vt:variant>
        <vt:i4>5</vt:i4>
      </vt:variant>
      <vt:variant>
        <vt:lpwstr>mailto:inwestycje@sochaczew.pl</vt:lpwstr>
      </vt:variant>
      <vt:variant>
        <vt:lpwstr/>
      </vt:variant>
      <vt:variant>
        <vt:i4>5636157</vt:i4>
      </vt:variant>
      <vt:variant>
        <vt:i4>30</vt:i4>
      </vt:variant>
      <vt:variant>
        <vt:i4>0</vt:i4>
      </vt:variant>
      <vt:variant>
        <vt:i4>5</vt:i4>
      </vt:variant>
      <vt:variant>
        <vt:lpwstr>oneplace@marketplanet.pl</vt:lpwstr>
      </vt:variant>
      <vt:variant>
        <vt:lpwstr/>
      </vt:variant>
      <vt:variant>
        <vt:i4>4653075</vt:i4>
      </vt:variant>
      <vt:variant>
        <vt:i4>27</vt:i4>
      </vt:variant>
      <vt:variant>
        <vt:i4>0</vt:i4>
      </vt:variant>
      <vt:variant>
        <vt:i4>5</vt:i4>
      </vt:variant>
      <vt:variant>
        <vt:lpwstr>https://oneplace.marketplanet.pl/</vt:lpwstr>
      </vt:variant>
      <vt:variant>
        <vt:lpwstr/>
      </vt:variant>
      <vt:variant>
        <vt:i4>4653075</vt:i4>
      </vt:variant>
      <vt:variant>
        <vt:i4>24</vt:i4>
      </vt:variant>
      <vt:variant>
        <vt:i4>0</vt:i4>
      </vt:variant>
      <vt:variant>
        <vt:i4>5</vt:i4>
      </vt:variant>
      <vt:variant>
        <vt:lpwstr>https://oneplace.marketplanet.pl/</vt:lpwstr>
      </vt:variant>
      <vt:variant>
        <vt:lpwstr/>
      </vt:variant>
      <vt:variant>
        <vt:i4>7864443</vt:i4>
      </vt:variant>
      <vt:variant>
        <vt:i4>21</vt:i4>
      </vt:variant>
      <vt:variant>
        <vt:i4>0</vt:i4>
      </vt:variant>
      <vt:variant>
        <vt:i4>5</vt:i4>
      </vt:variant>
      <vt:variant>
        <vt:lpwstr>https://sochaczew.ezamawiajacy.pl/</vt:lpwstr>
      </vt:variant>
      <vt:variant>
        <vt:lpwstr/>
      </vt:variant>
      <vt:variant>
        <vt:i4>7864443</vt:i4>
      </vt:variant>
      <vt:variant>
        <vt:i4>18</vt:i4>
      </vt:variant>
      <vt:variant>
        <vt:i4>0</vt:i4>
      </vt:variant>
      <vt:variant>
        <vt:i4>5</vt:i4>
      </vt:variant>
      <vt:variant>
        <vt:lpwstr>https://sochaczew.ezamawiajacy.pl/</vt:lpwstr>
      </vt:variant>
      <vt:variant>
        <vt:lpwstr/>
      </vt:variant>
      <vt:variant>
        <vt:i4>1179753</vt:i4>
      </vt:variant>
      <vt:variant>
        <vt:i4>15</vt:i4>
      </vt:variant>
      <vt:variant>
        <vt:i4>0</vt:i4>
      </vt:variant>
      <vt:variant>
        <vt:i4>5</vt:i4>
      </vt:variant>
      <vt:variant>
        <vt:lpwstr>przetargi@sochaczew.pl</vt:lpwstr>
      </vt:variant>
      <vt:variant>
        <vt:lpwstr/>
      </vt:variant>
      <vt:variant>
        <vt:i4>8060983</vt:i4>
      </vt:variant>
      <vt:variant>
        <vt:i4>12</vt:i4>
      </vt:variant>
      <vt:variant>
        <vt:i4>0</vt:i4>
      </vt:variant>
      <vt:variant>
        <vt:i4>5</vt:i4>
      </vt:variant>
      <vt:variant>
        <vt:lpwstr>https://sip.legalis.pl/document-view.seam?documentId=mfrxilrtg4ytkmrwgyzti</vt:lpwstr>
      </vt:variant>
      <vt:variant>
        <vt:lpwstr/>
      </vt:variant>
      <vt:variant>
        <vt:i4>8192073</vt:i4>
      </vt:variant>
      <vt:variant>
        <vt:i4>9</vt:i4>
      </vt:variant>
      <vt:variant>
        <vt:i4>0</vt:i4>
      </vt:variant>
      <vt:variant>
        <vt:i4>5</vt:i4>
      </vt:variant>
      <vt:variant>
        <vt:lpwstr>../AppData/Local/Microsoft/Windows/INetCache/Content.Outlook/0BWHZD4K/przetargi@sochaczew.pl</vt:lpwstr>
      </vt:variant>
      <vt:variant>
        <vt:lpwstr/>
      </vt:variant>
      <vt:variant>
        <vt:i4>7864443</vt:i4>
      </vt:variant>
      <vt:variant>
        <vt:i4>6</vt:i4>
      </vt:variant>
      <vt:variant>
        <vt:i4>0</vt:i4>
      </vt:variant>
      <vt:variant>
        <vt:i4>5</vt:i4>
      </vt:variant>
      <vt:variant>
        <vt:lpwstr>https://sochaczew.ezamawiajacy.pl/</vt:lpwstr>
      </vt:variant>
      <vt:variant>
        <vt:lpwstr/>
      </vt:variant>
      <vt:variant>
        <vt:i4>524307</vt:i4>
      </vt:variant>
      <vt:variant>
        <vt:i4>3</vt:i4>
      </vt:variant>
      <vt:variant>
        <vt:i4>0</vt:i4>
      </vt:variant>
      <vt:variant>
        <vt:i4>5</vt:i4>
      </vt:variant>
      <vt:variant>
        <vt:lpwstr>http://www.sochaczew.pl/</vt:lpwstr>
      </vt:variant>
      <vt:variant>
        <vt:lpwstr/>
      </vt:variant>
      <vt:variant>
        <vt:i4>720948</vt:i4>
      </vt:variant>
      <vt:variant>
        <vt:i4>0</vt:i4>
      </vt:variant>
      <vt:variant>
        <vt:i4>0</vt:i4>
      </vt:variant>
      <vt:variant>
        <vt:i4>5</vt:i4>
      </vt:variant>
      <vt:variant>
        <vt:lpwstr>mailto:przetargi@sochaczew.pl</vt:lpwstr>
      </vt:variant>
      <vt:variant>
        <vt:lpwstr/>
      </vt:variant>
      <vt:variant>
        <vt:i4>5963801</vt:i4>
      </vt:variant>
      <vt:variant>
        <vt:i4>-1</vt:i4>
      </vt:variant>
      <vt:variant>
        <vt:i4>2050</vt:i4>
      </vt:variant>
      <vt:variant>
        <vt:i4>4</vt:i4>
      </vt:variant>
      <vt:variant>
        <vt:lpwstr>http://pl.wikipedia.org/w/index.php?title=Plik:POL_Sochaczew_COA.svg&amp;filetimestamp=20060702205112</vt:lpwstr>
      </vt:variant>
      <vt:variant>
        <vt:lpwstr/>
      </vt:variant>
      <vt:variant>
        <vt:i4>7012409</vt:i4>
      </vt:variant>
      <vt:variant>
        <vt:i4>-1</vt:i4>
      </vt:variant>
      <vt:variant>
        <vt:i4>2050</vt:i4>
      </vt:variant>
      <vt:variant>
        <vt:i4>1</vt:i4>
      </vt:variant>
      <vt:variant>
        <vt:lpwstr>http://upload.wikimedia.org/wikipedia/commons/thumb/d/da/POL_Sochaczew_COA.svg/220px-POL_Sochaczew_COA.svg.png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Karolina Madej</cp:lastModifiedBy>
  <cp:revision>54</cp:revision>
  <cp:lastPrinted>2024-06-12T11:05:00Z</cp:lastPrinted>
  <dcterms:created xsi:type="dcterms:W3CDTF">2022-01-21T11:25:00Z</dcterms:created>
  <dcterms:modified xsi:type="dcterms:W3CDTF">2025-09-25T10:43:00Z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1045-11.2.0.9684</vt:lpwstr>
  </property>
</Properties>
</file>