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89" w:rsidRDefault="002C6666" w:rsidP="002C6666">
      <w:pPr>
        <w:pStyle w:val="Metryka"/>
      </w:pPr>
      <w:r w:rsidRPr="00E17F8A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883920</wp:posOffset>
                </wp:positionH>
                <wp:positionV relativeFrom="page">
                  <wp:posOffset>1309478</wp:posOffset>
                </wp:positionV>
                <wp:extent cx="5942965" cy="72390"/>
                <wp:effectExtent l="0" t="0" r="19685" b="0"/>
                <wp:wrapTopAndBottom/>
                <wp:docPr id="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965" cy="72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71" h="1270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3621208" id="Freeform 7" o:spid="_x0000_s1026" style="position:absolute;margin-left:69.6pt;margin-top:103.1pt;width:467.95pt;height:5.7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" path="m,l9071,e" filled="f" strokeweight=".35mm">
                <v:path arrowok="t"/>
                <w10:wrap type="topAndBottom" anchorx="page" anchory="page"/>
              </v:shape>
            </w:pict>
          </mc:Fallback>
        </mc:AlternateContent>
      </w:r>
    </w:p>
    <w:p w:rsidR="004C1474" w:rsidRPr="006F389C" w:rsidRDefault="00387D3A" w:rsidP="006F389C">
      <w:pPr>
        <w:pStyle w:val="Metryka"/>
        <w:tabs>
          <w:tab w:val="left" w:pos="5543"/>
        </w:tabs>
        <w:spacing w:before="120" w:after="280"/>
        <w:ind w:left="5387" w:hanging="5387"/>
      </w:pPr>
      <w:r>
        <w:tab/>
        <w:t>Gołdap, 22</w:t>
      </w:r>
      <w:r w:rsidR="00661543">
        <w:t xml:space="preserve"> </w:t>
      </w:r>
      <w:r w:rsidR="000160ED">
        <w:t>lutego</w:t>
      </w:r>
      <w:r w:rsidR="00E0475B">
        <w:t xml:space="preserve"> </w:t>
      </w:r>
      <w:r w:rsidR="00D41F8E">
        <w:t>202</w:t>
      </w:r>
      <w:r w:rsidR="000160ED">
        <w:t>3</w:t>
      </w:r>
      <w:r w:rsidR="00D41F8E">
        <w:t xml:space="preserve"> roku</w:t>
      </w:r>
    </w:p>
    <w:p w:rsidR="00265FF2" w:rsidRDefault="00265FF2" w:rsidP="00DC29D4">
      <w:pPr>
        <w:pStyle w:val="NormalnyWeb"/>
        <w:shd w:val="clear" w:color="auto" w:fill="FFFFFF"/>
        <w:spacing w:after="150" w:line="275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C29D4" w:rsidRPr="001F6668" w:rsidRDefault="00DC29D4" w:rsidP="00DC29D4">
      <w:pPr>
        <w:pStyle w:val="NormalnyWeb"/>
        <w:shd w:val="clear" w:color="auto" w:fill="FFFFFF"/>
        <w:spacing w:after="150" w:line="275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F6668">
        <w:rPr>
          <w:rFonts w:asciiTheme="minorHAnsi" w:hAnsiTheme="minorHAnsi" w:cstheme="minorHAnsi"/>
          <w:b/>
          <w:sz w:val="22"/>
          <w:szCs w:val="22"/>
        </w:rPr>
        <w:t>WEZWANIE DO ODBIORU DEPOZYTU</w:t>
      </w:r>
    </w:p>
    <w:p w:rsidR="00DC29D4" w:rsidRPr="001F6668" w:rsidRDefault="00DC29D4" w:rsidP="00DC29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6668">
        <w:rPr>
          <w:rFonts w:asciiTheme="minorHAnsi" w:hAnsiTheme="minorHAnsi" w:cstheme="minorHAnsi"/>
          <w:sz w:val="22"/>
          <w:szCs w:val="22"/>
        </w:rPr>
        <w:t>Naczelnik Warmińsko-Mazurskiego Urzędu Celno-Skarbowego w Olsztynie, na podstawie  art. 6 ust. 1 i 5 ustawy z dnia 18.10.2006 r. o likwidacji niepodjętych depozytów (Dz. U. Nr 208, poz. 1537 ze zm.), z uwagi na brak możliwości doręczenia wezwania do odbioru depozytu lub nieustalenie osoby uprawnionej</w:t>
      </w:r>
    </w:p>
    <w:p w:rsidR="004C1474" w:rsidRPr="001F6668" w:rsidRDefault="004C1474" w:rsidP="00DC29D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C29D4" w:rsidRPr="001F6668" w:rsidRDefault="00DC29D4" w:rsidP="00DC29D4">
      <w:pPr>
        <w:jc w:val="center"/>
        <w:rPr>
          <w:rFonts w:asciiTheme="minorHAnsi" w:hAnsiTheme="minorHAnsi" w:cstheme="minorHAnsi"/>
          <w:sz w:val="22"/>
          <w:szCs w:val="22"/>
        </w:rPr>
      </w:pPr>
      <w:r w:rsidRPr="001F6668">
        <w:rPr>
          <w:rFonts w:asciiTheme="minorHAnsi" w:hAnsiTheme="minorHAnsi" w:cstheme="minorHAnsi"/>
          <w:b/>
          <w:sz w:val="22"/>
          <w:szCs w:val="22"/>
        </w:rPr>
        <w:t>wzywa</w:t>
      </w:r>
      <w:r w:rsidRPr="001F666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C1474" w:rsidRPr="001F6668" w:rsidRDefault="004C1474" w:rsidP="00DC29D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DC29D4" w:rsidRDefault="00DC29D4" w:rsidP="00DC29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6668">
        <w:rPr>
          <w:rFonts w:asciiTheme="minorHAnsi" w:hAnsiTheme="minorHAnsi" w:cstheme="minorHAnsi"/>
          <w:sz w:val="22"/>
          <w:szCs w:val="22"/>
        </w:rPr>
        <w:t xml:space="preserve">wszystkie osoby uprawnione – </w:t>
      </w:r>
      <w:r w:rsidR="00392B69">
        <w:rPr>
          <w:rFonts w:asciiTheme="minorHAnsi" w:hAnsiTheme="minorHAnsi" w:cstheme="minorHAnsi"/>
          <w:sz w:val="22"/>
          <w:szCs w:val="22"/>
        </w:rPr>
        <w:t xml:space="preserve">następców prawnych </w:t>
      </w:r>
      <w:r w:rsidR="00BD34D3">
        <w:rPr>
          <w:rFonts w:asciiTheme="minorHAnsi" w:hAnsiTheme="minorHAnsi" w:cstheme="minorHAnsi"/>
          <w:b/>
          <w:sz w:val="22"/>
          <w:szCs w:val="22"/>
        </w:rPr>
        <w:t>PTAK</w:t>
      </w:r>
      <w:r w:rsidR="00661543" w:rsidRPr="00661543">
        <w:rPr>
          <w:rFonts w:asciiTheme="minorHAnsi" w:hAnsiTheme="minorHAnsi" w:cstheme="minorHAnsi"/>
          <w:b/>
          <w:sz w:val="22"/>
          <w:szCs w:val="22"/>
        </w:rPr>
        <w:t xml:space="preserve"> sp. z o. o.</w:t>
      </w:r>
      <w:r w:rsidR="00661543">
        <w:rPr>
          <w:rFonts w:asciiTheme="minorHAnsi" w:hAnsiTheme="minorHAnsi" w:cstheme="minorHAnsi"/>
          <w:sz w:val="22"/>
          <w:szCs w:val="22"/>
        </w:rPr>
        <w:t xml:space="preserve"> </w:t>
      </w:r>
      <w:r w:rsidRPr="001F6668">
        <w:rPr>
          <w:rFonts w:asciiTheme="minorHAnsi" w:hAnsiTheme="minorHAnsi" w:cstheme="minorHAnsi"/>
          <w:sz w:val="22"/>
          <w:szCs w:val="22"/>
        </w:rPr>
        <w:t xml:space="preserve">z siedzibą w </w:t>
      </w:r>
      <w:r w:rsidR="00BD34D3">
        <w:rPr>
          <w:rFonts w:asciiTheme="minorHAnsi" w:hAnsiTheme="minorHAnsi" w:cstheme="minorHAnsi"/>
          <w:sz w:val="22"/>
          <w:szCs w:val="22"/>
        </w:rPr>
        <w:t>Sopocie</w:t>
      </w:r>
      <w:r w:rsidRPr="001F6668">
        <w:rPr>
          <w:rFonts w:asciiTheme="minorHAnsi" w:hAnsiTheme="minorHAnsi" w:cstheme="minorHAnsi"/>
          <w:sz w:val="22"/>
          <w:szCs w:val="22"/>
        </w:rPr>
        <w:t xml:space="preserve"> do niezwłocznego odbioru niżej wymienionych depozytów, przechowywanych w </w:t>
      </w:r>
      <w:r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magazynie depozytowym 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Oddziału Celnego  w Gołdapi </w:t>
      </w:r>
      <w:r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ul. 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Graniczna 4, 19-500 Niedrzwica</w:t>
      </w:r>
      <w:r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Pr="001F6668">
        <w:rPr>
          <w:rFonts w:asciiTheme="minorHAnsi" w:hAnsiTheme="minorHAnsi" w:cstheme="minorHAnsi"/>
          <w:sz w:val="22"/>
          <w:szCs w:val="22"/>
        </w:rPr>
        <w:t>w terminie najpóźniej 3 lat liczonych od dnia wezwania pod rygorem likwidacji niepodjętego depozytu i przekaz</w:t>
      </w:r>
      <w:r w:rsidR="00F96E25">
        <w:rPr>
          <w:rFonts w:asciiTheme="minorHAnsi" w:hAnsiTheme="minorHAnsi" w:cstheme="minorHAnsi"/>
          <w:sz w:val="22"/>
          <w:szCs w:val="22"/>
        </w:rPr>
        <w:t>ania go na rzecz Skarbu Państwa:</w:t>
      </w:r>
    </w:p>
    <w:p w:rsidR="00DC29D4" w:rsidRDefault="00DC29D4" w:rsidP="00DC29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C29D4" w:rsidRPr="00B60337" w:rsidRDefault="00DC29D4" w:rsidP="00DC29D4">
      <w:pPr>
        <w:numPr>
          <w:ilvl w:val="0"/>
          <w:numId w:val="1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Nakaz zwrotu, na mocy</w:t>
      </w:r>
      <w:r w:rsidRPr="00B60337">
        <w:rPr>
          <w:rFonts w:cs="Calibri"/>
          <w:sz w:val="22"/>
          <w:szCs w:val="22"/>
        </w:rPr>
        <w:t xml:space="preserve"> postanowienia Sądu Rejonowego w </w:t>
      </w:r>
      <w:r w:rsidR="00BD34D3">
        <w:rPr>
          <w:rFonts w:cs="Calibri"/>
          <w:sz w:val="22"/>
          <w:szCs w:val="22"/>
        </w:rPr>
        <w:t>Bartoszycach</w:t>
      </w:r>
      <w:r w:rsidRPr="00B60337">
        <w:rPr>
          <w:rFonts w:cs="Calibri"/>
          <w:sz w:val="22"/>
          <w:szCs w:val="22"/>
        </w:rPr>
        <w:t xml:space="preserve"> z dnia </w:t>
      </w:r>
      <w:r w:rsidR="00BD34D3">
        <w:rPr>
          <w:rFonts w:cs="Calibri"/>
          <w:sz w:val="22"/>
          <w:szCs w:val="22"/>
        </w:rPr>
        <w:t>18</w:t>
      </w:r>
      <w:r w:rsidRPr="00B60337">
        <w:rPr>
          <w:rFonts w:cs="Calibri"/>
          <w:sz w:val="22"/>
          <w:szCs w:val="22"/>
        </w:rPr>
        <w:t>.0</w:t>
      </w:r>
      <w:r w:rsidR="00661543">
        <w:rPr>
          <w:rFonts w:cs="Calibri"/>
          <w:sz w:val="22"/>
          <w:szCs w:val="22"/>
        </w:rPr>
        <w:t>9.2015</w:t>
      </w:r>
      <w:r w:rsidRPr="00B60337">
        <w:rPr>
          <w:rFonts w:cs="Calibri"/>
          <w:sz w:val="22"/>
          <w:szCs w:val="22"/>
        </w:rPr>
        <w:t xml:space="preserve">r. sygn. akt II K </w:t>
      </w:r>
      <w:r w:rsidR="00BD34D3">
        <w:rPr>
          <w:rFonts w:cs="Calibri"/>
          <w:sz w:val="22"/>
          <w:szCs w:val="22"/>
        </w:rPr>
        <w:t>314</w:t>
      </w:r>
      <w:r w:rsidR="004C1474">
        <w:rPr>
          <w:rFonts w:cs="Calibri"/>
          <w:sz w:val="22"/>
          <w:szCs w:val="22"/>
        </w:rPr>
        <w:t>/15 automatów</w:t>
      </w:r>
      <w:r w:rsidRPr="00B60337">
        <w:rPr>
          <w:rFonts w:cs="Calibri"/>
          <w:sz w:val="22"/>
          <w:szCs w:val="22"/>
        </w:rPr>
        <w:t xml:space="preserve"> do gie</w:t>
      </w:r>
      <w:r w:rsidR="00C70DCB">
        <w:rPr>
          <w:rFonts w:cs="Calibri"/>
          <w:sz w:val="22"/>
          <w:szCs w:val="22"/>
        </w:rPr>
        <w:t>r wraz z przynależnościami</w:t>
      </w:r>
      <w:r w:rsidRPr="00B60337">
        <w:rPr>
          <w:rFonts w:cs="Calibri"/>
          <w:sz w:val="22"/>
          <w:szCs w:val="22"/>
        </w:rPr>
        <w:t>:</w:t>
      </w:r>
    </w:p>
    <w:p w:rsidR="00DC29D4" w:rsidRPr="004C1474" w:rsidRDefault="004C1474" w:rsidP="001F3158">
      <w:pPr>
        <w:numPr>
          <w:ilvl w:val="0"/>
          <w:numId w:val="20"/>
        </w:numPr>
        <w:shd w:val="clear" w:color="auto" w:fill="FFFFFF"/>
        <w:jc w:val="both"/>
      </w:pPr>
      <w:r>
        <w:rPr>
          <w:rFonts w:cs="Calibri"/>
          <w:sz w:val="22"/>
          <w:szCs w:val="22"/>
        </w:rPr>
        <w:t>HOT SPOT</w:t>
      </w:r>
      <w:r w:rsidR="00661543" w:rsidRPr="00661543">
        <w:rPr>
          <w:rFonts w:cs="Calibri"/>
          <w:sz w:val="22"/>
          <w:szCs w:val="22"/>
        </w:rPr>
        <w:t xml:space="preserve"> nr </w:t>
      </w:r>
      <w:r>
        <w:rPr>
          <w:rFonts w:cs="Calibri"/>
          <w:sz w:val="22"/>
          <w:szCs w:val="22"/>
        </w:rPr>
        <w:t>402350,</w:t>
      </w:r>
    </w:p>
    <w:p w:rsidR="004C1474" w:rsidRPr="004C1474" w:rsidRDefault="004C1474" w:rsidP="001F3158">
      <w:pPr>
        <w:numPr>
          <w:ilvl w:val="0"/>
          <w:numId w:val="20"/>
        </w:numPr>
        <w:shd w:val="clear" w:color="auto" w:fill="FFFFFF"/>
        <w:jc w:val="both"/>
      </w:pPr>
      <w:r>
        <w:rPr>
          <w:rFonts w:cs="Calibri"/>
          <w:sz w:val="22"/>
          <w:szCs w:val="22"/>
        </w:rPr>
        <w:t>NUOVO VISION nr 403305,</w:t>
      </w:r>
    </w:p>
    <w:p w:rsidR="004C1474" w:rsidRPr="004C1474" w:rsidRDefault="004C1474" w:rsidP="001F3158">
      <w:pPr>
        <w:numPr>
          <w:ilvl w:val="0"/>
          <w:numId w:val="20"/>
        </w:numPr>
        <w:shd w:val="clear" w:color="auto" w:fill="FFFFFF"/>
        <w:jc w:val="both"/>
      </w:pPr>
      <w:r>
        <w:rPr>
          <w:rFonts w:cs="Calibri"/>
          <w:sz w:val="22"/>
          <w:szCs w:val="22"/>
        </w:rPr>
        <w:t>GAMINATOR MULTI nr 403296,</w:t>
      </w:r>
    </w:p>
    <w:p w:rsidR="004C1474" w:rsidRPr="004C1474" w:rsidRDefault="004C1474" w:rsidP="001F3158">
      <w:pPr>
        <w:numPr>
          <w:ilvl w:val="0"/>
          <w:numId w:val="20"/>
        </w:numPr>
        <w:shd w:val="clear" w:color="auto" w:fill="FFFFFF"/>
        <w:jc w:val="both"/>
      </w:pPr>
      <w:r>
        <w:rPr>
          <w:rFonts w:cs="Calibri"/>
          <w:sz w:val="22"/>
          <w:szCs w:val="22"/>
        </w:rPr>
        <w:t>SUPER BANK nr 403139.</w:t>
      </w:r>
    </w:p>
    <w:p w:rsidR="004C1474" w:rsidRDefault="004C1474" w:rsidP="004C1474">
      <w:pPr>
        <w:shd w:val="clear" w:color="auto" w:fill="FFFFFF"/>
        <w:jc w:val="both"/>
        <w:rPr>
          <w:rFonts w:cs="Calibri"/>
          <w:sz w:val="22"/>
          <w:szCs w:val="22"/>
        </w:rPr>
      </w:pPr>
    </w:p>
    <w:p w:rsidR="004C1474" w:rsidRDefault="004C1474" w:rsidP="004C1474">
      <w:pPr>
        <w:numPr>
          <w:ilvl w:val="0"/>
          <w:numId w:val="1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Nakaz zwrotu, na mocy</w:t>
      </w:r>
      <w:r w:rsidRPr="00B60337">
        <w:rPr>
          <w:rFonts w:cs="Calibri"/>
          <w:sz w:val="22"/>
          <w:szCs w:val="22"/>
        </w:rPr>
        <w:t xml:space="preserve"> postanowienia Sądu Rejonowego w </w:t>
      </w:r>
      <w:r>
        <w:rPr>
          <w:rFonts w:cs="Calibri"/>
          <w:sz w:val="22"/>
          <w:szCs w:val="22"/>
        </w:rPr>
        <w:t>Kętrzynie</w:t>
      </w:r>
      <w:r w:rsidRPr="00B60337">
        <w:rPr>
          <w:rFonts w:cs="Calibri"/>
          <w:sz w:val="22"/>
          <w:szCs w:val="22"/>
        </w:rPr>
        <w:t xml:space="preserve"> z dnia </w:t>
      </w:r>
      <w:r>
        <w:rPr>
          <w:rFonts w:cs="Calibri"/>
          <w:sz w:val="22"/>
          <w:szCs w:val="22"/>
        </w:rPr>
        <w:t>15</w:t>
      </w:r>
      <w:r w:rsidRPr="00B60337">
        <w:rPr>
          <w:rFonts w:cs="Calibri"/>
          <w:sz w:val="22"/>
          <w:szCs w:val="22"/>
        </w:rPr>
        <w:t>.</w:t>
      </w:r>
      <w:r>
        <w:rPr>
          <w:rFonts w:cs="Calibri"/>
          <w:sz w:val="22"/>
          <w:szCs w:val="22"/>
        </w:rPr>
        <w:t>12.2016</w:t>
      </w:r>
      <w:r w:rsidRPr="00B60337">
        <w:rPr>
          <w:rFonts w:cs="Calibri"/>
          <w:sz w:val="22"/>
          <w:szCs w:val="22"/>
        </w:rPr>
        <w:t xml:space="preserve">r. sygn. akt II K </w:t>
      </w:r>
      <w:r>
        <w:rPr>
          <w:rFonts w:cs="Calibri"/>
          <w:sz w:val="22"/>
          <w:szCs w:val="22"/>
        </w:rPr>
        <w:t>102/16 automatów</w:t>
      </w:r>
      <w:r w:rsidRPr="00B60337">
        <w:rPr>
          <w:rFonts w:cs="Calibri"/>
          <w:sz w:val="22"/>
          <w:szCs w:val="22"/>
        </w:rPr>
        <w:t xml:space="preserve"> do gier:</w:t>
      </w:r>
    </w:p>
    <w:p w:rsidR="004C1474" w:rsidRDefault="004C1474" w:rsidP="004C1474">
      <w:pPr>
        <w:pStyle w:val="Akapitzlist"/>
        <w:numPr>
          <w:ilvl w:val="0"/>
          <w:numId w:val="2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SUPER BANK nr 401015,</w:t>
      </w:r>
    </w:p>
    <w:p w:rsidR="004C1474" w:rsidRPr="004C1474" w:rsidRDefault="004C1474" w:rsidP="004C1474">
      <w:pPr>
        <w:pStyle w:val="Akapitzlist"/>
        <w:numPr>
          <w:ilvl w:val="0"/>
          <w:numId w:val="2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HOT SPOT nr 401930.</w:t>
      </w:r>
    </w:p>
    <w:p w:rsidR="00DC29D4" w:rsidRPr="00057E1F" w:rsidRDefault="00DC29D4" w:rsidP="00DC29D4">
      <w:pPr>
        <w:pStyle w:val="NormalnyWeb"/>
        <w:shd w:val="clear" w:color="auto" w:fill="FFFFFF"/>
        <w:spacing w:after="150" w:line="275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i/>
          <w:sz w:val="22"/>
          <w:szCs w:val="22"/>
          <w:u w:val="single"/>
        </w:rPr>
        <w:t>Pouczenie:</w:t>
      </w:r>
      <w:r w:rsidRPr="00057E1F">
        <w:rPr>
          <w:rStyle w:val="apple-converted-space"/>
          <w:rFonts w:asciiTheme="minorHAnsi" w:eastAsia="Lato" w:hAnsiTheme="minorHAnsi" w:cstheme="minorHAnsi"/>
          <w:i/>
          <w:sz w:val="22"/>
          <w:szCs w:val="22"/>
          <w:u w:val="single"/>
        </w:rPr>
        <w:t> </w:t>
      </w:r>
      <w:r w:rsidRPr="00057E1F">
        <w:rPr>
          <w:rFonts w:asciiTheme="minorHAnsi" w:hAnsiTheme="minorHAnsi" w:cstheme="minorHAnsi"/>
          <w:i/>
          <w:sz w:val="22"/>
          <w:szCs w:val="22"/>
          <w:u w:val="single"/>
        </w:rPr>
        <w:br/>
      </w:r>
      <w:r w:rsidRPr="00057E1F">
        <w:rPr>
          <w:rFonts w:asciiTheme="minorHAnsi" w:hAnsiTheme="minorHAnsi" w:cstheme="minorHAnsi"/>
          <w:sz w:val="22"/>
          <w:szCs w:val="22"/>
        </w:rPr>
        <w:t xml:space="preserve">1. Termin do odbioru depozytu wynosi </w:t>
      </w:r>
      <w:r w:rsidRPr="00057E1F">
        <w:rPr>
          <w:rFonts w:asciiTheme="minorHAnsi" w:hAnsiTheme="minorHAnsi" w:cstheme="minorHAnsi"/>
          <w:b/>
          <w:sz w:val="22"/>
          <w:szCs w:val="22"/>
        </w:rPr>
        <w:t xml:space="preserve">3 lata </w:t>
      </w:r>
      <w:r w:rsidRPr="00057E1F">
        <w:rPr>
          <w:rFonts w:asciiTheme="minorHAnsi" w:hAnsiTheme="minorHAnsi" w:cstheme="minorHAnsi"/>
          <w:sz w:val="22"/>
          <w:szCs w:val="22"/>
        </w:rPr>
        <w:t>od dnia wy</w:t>
      </w:r>
      <w:r>
        <w:rPr>
          <w:rFonts w:asciiTheme="minorHAnsi" w:hAnsiTheme="minorHAnsi" w:cstheme="minorHAnsi"/>
          <w:sz w:val="22"/>
          <w:szCs w:val="22"/>
        </w:rPr>
        <w:t>w</w:t>
      </w:r>
      <w:r w:rsidRPr="00057E1F">
        <w:rPr>
          <w:rFonts w:asciiTheme="minorHAnsi" w:hAnsiTheme="minorHAnsi" w:cstheme="minorHAnsi"/>
          <w:sz w:val="22"/>
          <w:szCs w:val="22"/>
        </w:rPr>
        <w:t>ieszenia wezwania do odbioru depozytu</w:t>
      </w:r>
      <w:r w:rsidRPr="00057E1F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057E1F">
        <w:rPr>
          <w:rFonts w:asciiTheme="minorHAnsi" w:hAnsiTheme="minorHAnsi" w:cstheme="minorHAnsi"/>
          <w:sz w:val="22"/>
          <w:szCs w:val="22"/>
        </w:rPr>
        <w:t>na tablicy infor</w:t>
      </w:r>
      <w:r w:rsidR="00265FF2">
        <w:rPr>
          <w:rFonts w:asciiTheme="minorHAnsi" w:hAnsiTheme="minorHAnsi" w:cstheme="minorHAnsi"/>
          <w:sz w:val="22"/>
          <w:szCs w:val="22"/>
        </w:rPr>
        <w:t xml:space="preserve">macyjnej w siedzibie </w:t>
      </w:r>
      <w:r w:rsidRPr="00057E1F">
        <w:rPr>
          <w:rFonts w:asciiTheme="minorHAnsi" w:hAnsiTheme="minorHAnsi" w:cstheme="minorHAnsi"/>
          <w:sz w:val="22"/>
          <w:szCs w:val="22"/>
        </w:rPr>
        <w:t>Warmińsko-Mazurskiego Urzędu Celno-Skarbowego w Olsztynie</w:t>
      </w:r>
      <w:r w:rsidR="00265FF2" w:rsidRPr="00265FF2">
        <w:t xml:space="preserve"> </w:t>
      </w:r>
      <w:r w:rsidR="00265FF2" w:rsidRPr="00265FF2">
        <w:rPr>
          <w:rFonts w:asciiTheme="minorHAnsi" w:hAnsiTheme="minorHAnsi" w:cstheme="minorHAnsi"/>
          <w:sz w:val="22"/>
          <w:szCs w:val="22"/>
        </w:rPr>
        <w:t>Oddział Celny w Gołdapi przy ul. Granicznej 4, 19-500 Niedrzwica</w:t>
      </w:r>
      <w:r w:rsidRPr="00057E1F">
        <w:rPr>
          <w:rFonts w:asciiTheme="minorHAnsi" w:hAnsiTheme="minorHAnsi" w:cstheme="minorHAnsi"/>
          <w:sz w:val="22"/>
          <w:szCs w:val="22"/>
        </w:rPr>
        <w:t xml:space="preserve">. Wezwanie do odbioru depozytu wywieszono </w:t>
      </w:r>
      <w:r w:rsidRPr="002E584F">
        <w:rPr>
          <w:rFonts w:asciiTheme="minorHAnsi" w:hAnsiTheme="minorHAnsi" w:cstheme="minorHAnsi"/>
          <w:sz w:val="22"/>
          <w:szCs w:val="22"/>
        </w:rPr>
        <w:t>dnia</w:t>
      </w:r>
      <w:r w:rsidR="00387D3A">
        <w:rPr>
          <w:rFonts w:asciiTheme="minorHAnsi" w:hAnsiTheme="minorHAnsi" w:cstheme="minorHAnsi"/>
          <w:sz w:val="22"/>
          <w:szCs w:val="22"/>
        </w:rPr>
        <w:t xml:space="preserve"> 22.02.2023r </w:t>
      </w:r>
      <w:r w:rsidRPr="002E584F">
        <w:rPr>
          <w:rFonts w:asciiTheme="minorHAnsi" w:hAnsiTheme="minorHAnsi" w:cstheme="minorHAnsi"/>
          <w:sz w:val="22"/>
          <w:szCs w:val="22"/>
        </w:rPr>
        <w:t>na</w:t>
      </w:r>
      <w:r w:rsidRPr="00057E1F">
        <w:rPr>
          <w:rFonts w:asciiTheme="minorHAnsi" w:hAnsiTheme="minorHAnsi" w:cstheme="minorHAnsi"/>
          <w:sz w:val="22"/>
          <w:szCs w:val="22"/>
        </w:rPr>
        <w:t xml:space="preserve"> okres 6 miesięcy.</w:t>
      </w:r>
    </w:p>
    <w:p w:rsidR="00DC29D4" w:rsidRPr="00057E1F" w:rsidRDefault="00DC29D4" w:rsidP="00DC29D4">
      <w:pPr>
        <w:pStyle w:val="NormalnyWeb"/>
        <w:shd w:val="clear" w:color="auto" w:fill="FFFFFF"/>
        <w:spacing w:after="150" w:line="275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sz w:val="22"/>
          <w:szCs w:val="22"/>
        </w:rPr>
        <w:t>2.Likwidacja niepodjętego depozytu z mocy prawa następuje w razie niepodjęcia depozytu przez uprawnionego, mimo upływu terminu do odbioru depozytu.</w:t>
      </w:r>
      <w:r w:rsidRPr="00057E1F">
        <w:rPr>
          <w:rFonts w:asciiTheme="minorHAnsi" w:hAnsiTheme="minorHAnsi" w:cstheme="minorHAnsi"/>
          <w:sz w:val="22"/>
          <w:szCs w:val="22"/>
        </w:rPr>
        <w:tab/>
      </w:r>
      <w:r w:rsidRPr="00057E1F">
        <w:rPr>
          <w:rFonts w:asciiTheme="minorHAnsi" w:hAnsiTheme="minorHAnsi" w:cstheme="minorHAnsi"/>
          <w:sz w:val="22"/>
          <w:szCs w:val="22"/>
        </w:rPr>
        <w:tab/>
      </w:r>
    </w:p>
    <w:p w:rsidR="00DC29D4" w:rsidRPr="00057E1F" w:rsidRDefault="00DC29D4" w:rsidP="00DC29D4">
      <w:pPr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sz w:val="22"/>
          <w:szCs w:val="22"/>
        </w:rPr>
        <w:t xml:space="preserve">3. </w:t>
      </w:r>
      <w:bookmarkStart w:id="0" w:name="_Hlk87343537"/>
      <w:r w:rsidRPr="00057E1F">
        <w:rPr>
          <w:rFonts w:asciiTheme="minorHAnsi" w:hAnsiTheme="minorHAnsi" w:cstheme="minorHAnsi"/>
          <w:sz w:val="22"/>
          <w:szCs w:val="22"/>
        </w:rPr>
        <w:t xml:space="preserve">Depozyt, zgodnie z art. 15j ustawy z dnia 19. 11. 2009 r. o grach hazardowych (tekst jednolity Dz. U. z 2020 r., poz. 2094) może zostać wydanie wyłącznie stronie, która spełnia przesłanki do posiadania automatów, o których mowa w tym przepisie, tj.: </w:t>
      </w:r>
    </w:p>
    <w:p w:rsidR="00DC29D4" w:rsidRPr="00057E1F" w:rsidRDefault="00DC29D4" w:rsidP="00DC29D4">
      <w:pPr>
        <w:spacing w:before="26"/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color w:val="000000"/>
          <w:sz w:val="22"/>
          <w:szCs w:val="22"/>
        </w:rPr>
        <w:t>1) posiada koncesję na prowadzenie kasyna gry;</w:t>
      </w:r>
    </w:p>
    <w:p w:rsidR="00DC29D4" w:rsidRDefault="00DC29D4" w:rsidP="00DC29D4">
      <w:pPr>
        <w:spacing w:before="26"/>
        <w:rPr>
          <w:rFonts w:asciiTheme="minorHAnsi" w:hAnsiTheme="minorHAnsi" w:cstheme="minorHAnsi"/>
          <w:color w:val="000000"/>
          <w:sz w:val="22"/>
          <w:szCs w:val="22"/>
        </w:rPr>
      </w:pPr>
      <w:r w:rsidRPr="00057E1F">
        <w:rPr>
          <w:rFonts w:asciiTheme="minorHAnsi" w:hAnsiTheme="minorHAnsi" w:cstheme="minorHAnsi"/>
          <w:color w:val="000000"/>
          <w:sz w:val="22"/>
          <w:szCs w:val="22"/>
        </w:rPr>
        <w:t>2) jest spółką wykonującą monopol państwa w zakresie gier na automatach w salonach gier.</w:t>
      </w:r>
    </w:p>
    <w:bookmarkEnd w:id="0"/>
    <w:p w:rsidR="004C1474" w:rsidRDefault="004C1474" w:rsidP="00DC29D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4C1474" w:rsidRDefault="004C1474" w:rsidP="00DC29D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4C1474" w:rsidRDefault="004C1474" w:rsidP="00DC29D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DC29D4" w:rsidRPr="00057E1F" w:rsidRDefault="00DC29D4" w:rsidP="00DC29D4">
      <w:pPr>
        <w:jc w:val="both"/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color w:val="000000"/>
          <w:sz w:val="22"/>
          <w:szCs w:val="22"/>
        </w:rPr>
        <w:lastRenderedPageBreak/>
        <w:t>Jednocześnie informuję, że likwidacja niepodjętego depozytu z mocy prawa następuje w razie niepodjęcia depozytu przez uprawnionego, mimo upływu terminu do odbioru depozytu.</w:t>
      </w:r>
    </w:p>
    <w:p w:rsidR="00DC29D4" w:rsidRDefault="00DC29D4" w:rsidP="00DC29D4">
      <w:pPr>
        <w:pStyle w:val="NormalnyWeb"/>
        <w:shd w:val="clear" w:color="auto" w:fill="FFFFFF"/>
        <w:spacing w:after="150" w:line="275" w:lineRule="atLeast"/>
        <w:jc w:val="both"/>
      </w:pPr>
      <w:r>
        <w:t xml:space="preserve"> </w:t>
      </w:r>
      <w:r>
        <w:tab/>
      </w:r>
      <w:r>
        <w:tab/>
      </w:r>
      <w:r>
        <w:tab/>
      </w:r>
      <w:r>
        <w:tab/>
        <w:t xml:space="preserve">            </w:t>
      </w:r>
      <w:r w:rsidR="00661543">
        <w:t xml:space="preserve">                             </w:t>
      </w:r>
      <w:r>
        <w:t xml:space="preserve">    </w:t>
      </w:r>
    </w:p>
    <w:p w:rsidR="00DC29D4" w:rsidRPr="00B60337" w:rsidRDefault="00DC29D4" w:rsidP="00661543">
      <w:pPr>
        <w:suppressAutoHyphens/>
        <w:ind w:left="2836" w:firstLine="709"/>
        <w:jc w:val="center"/>
        <w:rPr>
          <w:rFonts w:cs="Calibri"/>
          <w:lang w:eastAsia="zh-CN"/>
        </w:rPr>
      </w:pPr>
      <w:r>
        <w:rPr>
          <w:rFonts w:ascii="Times New Roman" w:hAnsi="Times New Roman"/>
        </w:rPr>
        <w:t xml:space="preserve"> </w:t>
      </w:r>
      <w:r w:rsidRPr="00B60337">
        <w:rPr>
          <w:rFonts w:cs="Calibri"/>
          <w:lang w:eastAsia="zh-CN"/>
        </w:rPr>
        <w:t>Z upoważnienia Naczelnika Warmińsko – Mazurskiego</w:t>
      </w:r>
      <w:r w:rsidRPr="00B60337">
        <w:rPr>
          <w:rFonts w:cs="Calibri"/>
          <w:lang w:eastAsia="zh-CN"/>
        </w:rPr>
        <w:tab/>
      </w:r>
    </w:p>
    <w:p w:rsidR="00DC29D4" w:rsidRDefault="00DC29D4" w:rsidP="00DC29D4">
      <w:pPr>
        <w:ind w:left="3600" w:firstLine="720"/>
        <w:rPr>
          <w:rFonts w:cs="Calibri"/>
          <w:lang w:eastAsia="zh-CN"/>
        </w:rPr>
      </w:pPr>
    </w:p>
    <w:p w:rsidR="00DC29D4" w:rsidRDefault="00DC29D4" w:rsidP="00DC29D4">
      <w:pPr>
        <w:ind w:left="3600" w:firstLine="720"/>
      </w:pPr>
      <w:r w:rsidRPr="00B60337">
        <w:rPr>
          <w:rFonts w:cs="Calibri"/>
          <w:lang w:eastAsia="zh-CN"/>
        </w:rPr>
        <w:t xml:space="preserve">Urzędu </w:t>
      </w:r>
      <w:proofErr w:type="spellStart"/>
      <w:r w:rsidRPr="00B60337">
        <w:rPr>
          <w:rFonts w:cs="Calibri"/>
          <w:lang w:eastAsia="zh-CN"/>
        </w:rPr>
        <w:t>Celno</w:t>
      </w:r>
      <w:proofErr w:type="spellEnd"/>
      <w:r w:rsidRPr="00B60337">
        <w:rPr>
          <w:rFonts w:cs="Calibri"/>
          <w:lang w:eastAsia="zh-CN"/>
        </w:rPr>
        <w:t xml:space="preserve"> – Skarbowego w Olsztynie  </w:t>
      </w:r>
      <w:r w:rsidRPr="00B60337">
        <w:rPr>
          <w:rFonts w:cs="Calibri"/>
          <w:lang w:eastAsia="zh-CN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</w:t>
      </w:r>
    </w:p>
    <w:p w:rsidR="00387D3A" w:rsidRDefault="00387D3A" w:rsidP="00387D3A">
      <w:pPr>
        <w:pStyle w:val="Tekstpodstawowy"/>
        <w:suppressAutoHyphens/>
        <w:ind w:left="4461"/>
        <w:rPr>
          <w:rFonts w:asciiTheme="minorHAnsi" w:eastAsia="Lato" w:hAnsiTheme="minorHAnsi" w:cstheme="minorHAnsi"/>
          <w:szCs w:val="22"/>
        </w:rPr>
      </w:pPr>
      <w:bookmarkStart w:id="1" w:name="_GoBack"/>
      <w:bookmarkEnd w:id="1"/>
      <w:r>
        <w:rPr>
          <w:rFonts w:asciiTheme="minorHAnsi" w:hAnsiTheme="minorHAnsi" w:cstheme="minorHAnsi"/>
        </w:rPr>
        <w:t xml:space="preserve">Kierownik Oddziału Celnego w Gołdapi </w:t>
      </w:r>
    </w:p>
    <w:p w:rsidR="00387D3A" w:rsidRDefault="00387D3A" w:rsidP="00387D3A">
      <w:pPr>
        <w:pStyle w:val="Tekstpodstawowy"/>
        <w:suppressAutoHyphens/>
        <w:ind w:left="20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</w:t>
      </w:r>
      <w:r>
        <w:rPr>
          <w:rFonts w:asciiTheme="minorHAnsi" w:hAnsiTheme="minorHAnsi" w:cstheme="minorHAnsi"/>
        </w:rPr>
        <w:tab/>
        <w:t xml:space="preserve">mł. insp. Paweł </w:t>
      </w:r>
      <w:proofErr w:type="spellStart"/>
      <w:r>
        <w:rPr>
          <w:rFonts w:asciiTheme="minorHAnsi" w:hAnsiTheme="minorHAnsi" w:cstheme="minorHAnsi"/>
        </w:rPr>
        <w:t>Skowina</w:t>
      </w:r>
      <w:proofErr w:type="spellEnd"/>
    </w:p>
    <w:p w:rsidR="00387D3A" w:rsidRDefault="00387D3A" w:rsidP="00387D3A">
      <w:pPr>
        <w:pStyle w:val="Tekstpodstawowy"/>
        <w:suppressAutoHyphens/>
        <w:ind w:left="20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/podpis na oryginale/</w:t>
      </w:r>
    </w:p>
    <w:p w:rsidR="00F13A74" w:rsidRPr="00D41F8E" w:rsidRDefault="00F13A74" w:rsidP="00F13A74">
      <w:pPr>
        <w:pStyle w:val="Tekstpodstawowy"/>
        <w:suppressAutoHyphens/>
        <w:ind w:left="207"/>
        <w:rPr>
          <w:rFonts w:asciiTheme="minorHAnsi" w:hAnsiTheme="minorHAnsi" w:cstheme="minorHAnsi"/>
        </w:rPr>
      </w:pPr>
    </w:p>
    <w:sectPr w:rsidR="00F13A74" w:rsidRPr="00D41F8E" w:rsidSect="00D41F8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991" w:bottom="1135" w:left="1418" w:header="851" w:footer="708" w:gutter="0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381" w:rsidRDefault="00DA1381">
      <w:r>
        <w:separator/>
      </w:r>
    </w:p>
  </w:endnote>
  <w:endnote w:type="continuationSeparator" w:id="0">
    <w:p w:rsidR="00DA1381" w:rsidRDefault="00DA1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-Black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>
    <w:pPr>
      <w:pStyle w:val="Stopka"/>
      <w:jc w:val="right"/>
    </w:pPr>
    <w:r w:rsidRPr="006900C2">
      <w:rPr>
        <w:rFonts w:cs="Calibri"/>
      </w:rPr>
      <w:fldChar w:fldCharType="begin"/>
    </w:r>
    <w:r w:rsidRPr="006900C2">
      <w:rPr>
        <w:rFonts w:cs="Calibri"/>
      </w:rPr>
      <w:instrText>PAGE   \* MERGEFORMAT</w:instrText>
    </w:r>
    <w:r w:rsidRPr="006900C2">
      <w:rPr>
        <w:rFonts w:cs="Calibri"/>
      </w:rPr>
      <w:fldChar w:fldCharType="separate"/>
    </w:r>
    <w:r w:rsidR="00B557CE">
      <w:rPr>
        <w:rFonts w:cs="Calibri"/>
        <w:noProof/>
      </w:rPr>
      <w:t>2</w:t>
    </w:r>
    <w:r w:rsidRPr="006900C2">
      <w:rPr>
        <w:rFonts w:cs="Calibri"/>
      </w:rPr>
      <w:fldChar w:fldCharType="end"/>
    </w:r>
  </w:p>
  <w:p w:rsidR="00EC6F69" w:rsidRDefault="00EC6F6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 w:rsidP="00682C6B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20320</wp:posOffset>
              </wp:positionH>
              <wp:positionV relativeFrom="paragraph">
                <wp:posOffset>-27940</wp:posOffset>
              </wp:positionV>
              <wp:extent cx="6188075" cy="488950"/>
              <wp:effectExtent l="0" t="4445" r="0" b="1905"/>
              <wp:wrapNone/>
              <wp:docPr id="1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88075" cy="488950"/>
                        <a:chOff x="0" y="0"/>
                        <a:chExt cx="5983906" cy="489097"/>
                      </a:xfrm>
                    </wpg:grpSpPr>
                    <pic:pic xmlns:pic="http://schemas.openxmlformats.org/drawingml/2006/picture">
                      <pic:nvPicPr>
                        <pic:cNvPr id="3" name="Obraz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lum bright="-40000" contrast="-4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880"/>
                          <a:ext cx="118745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Łącznik prosty 9"/>
                      <wps:cNvCnPr>
                        <a:cxnSpLocks noChangeShapeType="1"/>
                      </wps:cNvCnPr>
                      <wps:spPr bwMode="auto">
                        <a:xfrm>
                          <a:off x="1250830" y="51759"/>
                          <a:ext cx="0" cy="27813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75757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130992" y="0"/>
                          <a:ext cx="4852914" cy="4890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6F69" w:rsidRPr="000160ED" w:rsidRDefault="00A6618A" w:rsidP="002C6666">
                            <w:pPr>
                              <w:pStyle w:val="Zawartoramki"/>
                              <w:ind w:left="17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ul. Graniczna 4</w:t>
                            </w:r>
                            <w:r w:rsidR="00EC6F69"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, 19-500 </w:t>
                            </w:r>
                            <w:r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Niedrzwica</w:t>
                            </w:r>
                            <w:r w:rsidR="00EC6F69"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• tel.: +48 87 629 09 00 • fax: +48 87 615 27 40 </w:t>
                            </w:r>
                          </w:p>
                          <w:p w:rsidR="00EC6F69" w:rsidRPr="002C6666" w:rsidRDefault="00EC6F69" w:rsidP="002C6666">
                            <w:pPr>
                              <w:pStyle w:val="Zawartoramki"/>
                              <w:ind w:left="17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C666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 xml:space="preserve">e-mail: sekretariat.oc.371060@mf.gov.pl • www.warminsko-mazurskie.kas.gov.pl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a 5" o:spid="_x0000_s1027" style="position:absolute;margin-left:1.6pt;margin-top:-2.2pt;width:487.25pt;height:38.5pt;z-index:251657728;mso-width-relative:margin;mso-height-relative:margin" coordsize="59839,489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8" type="#_x0000_t75" style="position:absolute;top:258;width:11874;height:2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AjG/BAAAA2gAAAA8AAABkcnMvZG93bnJldi54bWxEj1uLwjAQhd8F/0MYwTdNXWHRahQRFgoi&#10;eEN9HJqxLTaT2kSt/34jCD4ezuXjTOeNKcWDaldYVjDoRyCIU6sLzhQc9n+9EQjnkTWWlknBixzM&#10;Z+3WFGNtn7ylx85nIoywi1FB7n0VS+nSnAy6vq2Ig3extUEfZJ1JXeMzjJtS/kTRrzRYcCDkWNEy&#10;p/S6u5sA4WRTJOP1YXRavRbnU3ZL/fGmVLfTLCYgPDX+G/60E61gCO8r4QbI2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AjG/BAAAA2gAAAA8AAAAAAAAAAAAAAAAAnwIA&#10;AGRycy9kb3ducmV2LnhtbFBLBQYAAAAABAAEAPcAAACNAwAAAAA=&#10;">
                <v:imagedata r:id="rId2" o:title="" gain="39322f" blacklevel="-13107f" grayscale="t" bilevel="t"/>
                <v:path arrowok="t"/>
              </v:shape>
              <v:line id="Łącznik prosty 9" o:spid="_x0000_s1029" style="position:absolute;visibility:visible;mso-wrap-style:square" from="12508,517" to="12508,3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v9jMIAAADaAAAADwAAAGRycy9kb3ducmV2LnhtbESPT2vCQBTE74LfYXlCb7qpLVKiqwQh&#10;KNIe1FLo7ZF9JqHZt2F388dv3y0UPA4z8xtmsxtNI3pyvras4HmRgCAurK65VPB5zedvIHxA1thY&#10;JgV38rDbTicbTLUd+Ez9JZQiQtinqKAKoU2l9EVFBv3CtsTRu1lnMETpSqkdDhFuGrlMkpU0WHNc&#10;qLClfUXFz6UzCk4u6z/0d8d4dl8NeVe8HPJ3pZ5mY7YGEWgMj/B/+6gVvMLflXgD5PY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4v9jMIAAADaAAAADwAAAAAAAAAAAAAA&#10;AAChAgAAZHJzL2Rvd25yZXYueG1sUEsFBgAAAAAEAAQA+QAAAJADAAAAAA==&#10;" strokecolor="#757575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11309;width:48530;height:4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<v:textbox>
                  <w:txbxContent>
                    <w:p w:rsidR="00EC6F69" w:rsidRPr="000160ED" w:rsidRDefault="00A6618A" w:rsidP="002C6666">
                      <w:pPr>
                        <w:pStyle w:val="Zawartoramki"/>
                        <w:ind w:left="17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0160ED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ul. Graniczna 4</w:t>
                      </w:r>
                      <w:r w:rsidR="00EC6F69" w:rsidRPr="000160ED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, 19-500 </w:t>
                      </w:r>
                      <w:r w:rsidRPr="000160ED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Niedrzwica</w:t>
                      </w:r>
                      <w:r w:rsidR="00EC6F69" w:rsidRPr="000160ED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• tel.: +48 87 629 09 00 • fax: +48 87 615 27 40 </w:t>
                      </w:r>
                    </w:p>
                    <w:p w:rsidR="00EC6F69" w:rsidRPr="002C6666" w:rsidRDefault="00EC6F69" w:rsidP="002C6666">
                      <w:pPr>
                        <w:pStyle w:val="Zawartoramki"/>
                        <w:ind w:left="170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</w:pPr>
                      <w:r w:rsidRPr="002C6666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e-mail: sekretariat.oc.371060@mf.gov.pl • www.warminsko-mazurskie.kas.gov.pl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381" w:rsidRDefault="00DA1381">
      <w:r>
        <w:separator/>
      </w:r>
    </w:p>
  </w:footnote>
  <w:footnote w:type="continuationSeparator" w:id="0">
    <w:p w:rsidR="00DA1381" w:rsidRDefault="00DA13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>
    <w:pPr>
      <w:pStyle w:val="Nagwek"/>
      <w:tabs>
        <w:tab w:val="clear" w:pos="4536"/>
        <w:tab w:val="clear" w:pos="9072"/>
        <w:tab w:val="left" w:pos="991"/>
      </w:tabs>
    </w:pPr>
  </w:p>
  <w:p w:rsidR="00EC6F69" w:rsidRDefault="00EC6F6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column">
                <wp:posOffset>911117</wp:posOffset>
              </wp:positionH>
              <wp:positionV relativeFrom="paragraph">
                <wp:posOffset>-109064</wp:posOffset>
              </wp:positionV>
              <wp:extent cx="5055079" cy="9144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55079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EC6F69" w:rsidRPr="00D41F8E" w:rsidRDefault="00EC6F69" w:rsidP="0086295F">
                          <w:pPr>
                            <w:pStyle w:val="Urzd"/>
                            <w:rPr>
                              <w:sz w:val="24"/>
                              <w:szCs w:val="24"/>
                            </w:rPr>
                          </w:pPr>
                          <w:r w:rsidRPr="0086295F">
                            <w:t>WARMIŃSKO-MAZURSKI</w:t>
                          </w:r>
                          <w:r w:rsidRPr="0086295F">
                            <w:br/>
                            <w:t>URZĄD CELNO-SKARBOWY</w:t>
                          </w:r>
                          <w:r>
                            <w:t xml:space="preserve"> </w:t>
                          </w:r>
                          <w:r w:rsidRPr="0086295F">
                            <w:t>W OLSZTYNIE</w:t>
                          </w:r>
                          <w:r>
                            <w:br/>
                          </w:r>
                          <w:r>
                            <w:rPr>
                              <w:sz w:val="24"/>
                              <w:szCs w:val="24"/>
                            </w:rPr>
                            <w:t>Delegatura w Olsztynie</w:t>
                          </w:r>
                          <w:r>
                            <w:rPr>
                              <w:sz w:val="24"/>
                              <w:szCs w:val="24"/>
                            </w:rPr>
                            <w:br/>
                            <w:t>Oddział Celny w Gołdapi</w:t>
                          </w:r>
                          <w:r w:rsidRPr="002C6666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:rsidR="00EC6F69" w:rsidRPr="00D505A5" w:rsidRDefault="00EC6F69" w:rsidP="009F4C82">
                          <w:pPr>
                            <w:pStyle w:val="Zawartoramki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ole tekstowe 2" o:spid="_x0000_s1026" style="position:absolute;margin-left:71.75pt;margin-top:-8.6pt;width:398.05pt;height:1in;z-index:-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" filled="f" stroked="f">
              <v:path arrowok="t"/>
              <v:textbox>
                <w:txbxContent>
                  <w:p w:rsidR="00EC6F69" w:rsidRPr="00D41F8E" w:rsidRDefault="00EC6F69" w:rsidP="0086295F">
                    <w:pPr>
                      <w:pStyle w:val="Urzd"/>
                      <w:rPr>
                        <w:sz w:val="24"/>
                        <w:szCs w:val="24"/>
                      </w:rPr>
                    </w:pPr>
                    <w:r w:rsidRPr="0086295F">
                      <w:t>WARMIŃSKO-MAZURSKI</w:t>
                    </w:r>
                    <w:r w:rsidRPr="0086295F">
                      <w:br/>
                      <w:t>URZĄD CELNO-SKARBOWY</w:t>
                    </w:r>
                    <w:r>
                      <w:t xml:space="preserve"> </w:t>
                    </w:r>
                    <w:r w:rsidRPr="0086295F">
                      <w:t>W OLSZTYNIE</w:t>
                    </w:r>
                    <w:r>
                      <w:br/>
                    </w:r>
                    <w:r>
                      <w:rPr>
                        <w:sz w:val="24"/>
                        <w:szCs w:val="24"/>
                      </w:rPr>
                      <w:t>Delegatura w Olsztynie</w:t>
                    </w:r>
                    <w:r>
                      <w:rPr>
                        <w:sz w:val="24"/>
                        <w:szCs w:val="24"/>
                      </w:rPr>
                      <w:br/>
                      <w:t>Oddział Celny w Gołdapi</w:t>
                    </w:r>
                    <w:r w:rsidRPr="002C6666">
                      <w:rPr>
                        <w:sz w:val="24"/>
                        <w:szCs w:val="24"/>
                      </w:rPr>
                      <w:t xml:space="preserve"> </w:t>
                    </w:r>
                  </w:p>
                  <w:p w:rsidR="00EC6F69" w:rsidRPr="00D505A5" w:rsidRDefault="00EC6F69" w:rsidP="009F4C82">
                    <w:pPr>
                      <w:pStyle w:val="Zawartoramki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20320</wp:posOffset>
          </wp:positionH>
          <wp:positionV relativeFrom="paragraph">
            <wp:posOffset>-12700</wp:posOffset>
          </wp:positionV>
          <wp:extent cx="886460" cy="551815"/>
          <wp:effectExtent l="0" t="0" r="0" b="0"/>
          <wp:wrapSquare wrapText="bothSides"/>
          <wp:docPr id="13" name="Obraz 13" descr="G:\KAS\oryginalne_2_3_AP pisma\KAS-pion-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G:\KAS\oryginalne_2_3_AP pisma\KAS-pion-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telefon stacjonarny" style="width:999.75pt;height:999.75pt;visibility:visible" o:bullet="t">
        <v:imagedata r:id="rId1" o:title="telefon stacjonarny"/>
      </v:shape>
    </w:pict>
  </w:numPicBullet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7F91D3C"/>
    <w:multiLevelType w:val="multilevel"/>
    <w:tmpl w:val="29D05EA4"/>
    <w:lvl w:ilvl="0">
      <w:start w:val="1"/>
      <w:numFmt w:val="bullet"/>
      <w:lvlText w:val=""/>
      <w:lvlPicBulletId w:val="0"/>
      <w:lvlJc w:val="left"/>
      <w:pPr>
        <w:ind w:left="384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270" w:hanging="227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161" w:hanging="227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051" w:hanging="227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42" w:hanging="227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32" w:hanging="227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23" w:hanging="227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3" w:hanging="227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04" w:hanging="227"/>
      </w:pPr>
      <w:rPr>
        <w:rFonts w:ascii="Symbol" w:hAnsi="Symbol" w:cs="Symbol" w:hint="default"/>
        <w:lang w:val="pl-PL" w:eastAsia="en-US" w:bidi="ar-SA"/>
      </w:rPr>
    </w:lvl>
  </w:abstractNum>
  <w:abstractNum w:abstractNumId="2" w15:restartNumberingAfterBreak="0">
    <w:nsid w:val="1A8107C3"/>
    <w:multiLevelType w:val="hybridMultilevel"/>
    <w:tmpl w:val="E730C886"/>
    <w:lvl w:ilvl="0" w:tplc="72C0A72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59330B"/>
    <w:multiLevelType w:val="hybridMultilevel"/>
    <w:tmpl w:val="4D58954A"/>
    <w:lvl w:ilvl="0" w:tplc="6F7C693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50408C"/>
    <w:multiLevelType w:val="hybridMultilevel"/>
    <w:tmpl w:val="D8328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41F5A"/>
    <w:multiLevelType w:val="hybridMultilevel"/>
    <w:tmpl w:val="F30CB560"/>
    <w:lvl w:ilvl="0" w:tplc="23142C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2A7A41"/>
    <w:multiLevelType w:val="hybridMultilevel"/>
    <w:tmpl w:val="16BA5D9C"/>
    <w:lvl w:ilvl="0" w:tplc="576E90F2">
      <w:start w:val="1"/>
      <w:numFmt w:val="decimal"/>
      <w:lvlText w:val="%1."/>
      <w:lvlJc w:val="left"/>
      <w:pPr>
        <w:ind w:left="530" w:hanging="360"/>
      </w:pPr>
    </w:lvl>
    <w:lvl w:ilvl="1" w:tplc="04150019">
      <w:start w:val="1"/>
      <w:numFmt w:val="lowerLetter"/>
      <w:lvlText w:val="%2."/>
      <w:lvlJc w:val="left"/>
      <w:pPr>
        <w:ind w:left="1250" w:hanging="360"/>
      </w:pPr>
    </w:lvl>
    <w:lvl w:ilvl="2" w:tplc="0415001B">
      <w:start w:val="1"/>
      <w:numFmt w:val="lowerRoman"/>
      <w:lvlText w:val="%3."/>
      <w:lvlJc w:val="right"/>
      <w:pPr>
        <w:ind w:left="1970" w:hanging="180"/>
      </w:pPr>
    </w:lvl>
    <w:lvl w:ilvl="3" w:tplc="0415000F">
      <w:start w:val="1"/>
      <w:numFmt w:val="decimal"/>
      <w:lvlText w:val="%4."/>
      <w:lvlJc w:val="left"/>
      <w:pPr>
        <w:ind w:left="2690" w:hanging="360"/>
      </w:pPr>
    </w:lvl>
    <w:lvl w:ilvl="4" w:tplc="04150019">
      <w:start w:val="1"/>
      <w:numFmt w:val="lowerLetter"/>
      <w:lvlText w:val="%5."/>
      <w:lvlJc w:val="left"/>
      <w:pPr>
        <w:ind w:left="3410" w:hanging="360"/>
      </w:pPr>
    </w:lvl>
    <w:lvl w:ilvl="5" w:tplc="0415001B">
      <w:start w:val="1"/>
      <w:numFmt w:val="lowerRoman"/>
      <w:lvlText w:val="%6."/>
      <w:lvlJc w:val="right"/>
      <w:pPr>
        <w:ind w:left="4130" w:hanging="180"/>
      </w:pPr>
    </w:lvl>
    <w:lvl w:ilvl="6" w:tplc="0415000F">
      <w:start w:val="1"/>
      <w:numFmt w:val="decimal"/>
      <w:lvlText w:val="%7."/>
      <w:lvlJc w:val="left"/>
      <w:pPr>
        <w:ind w:left="4850" w:hanging="360"/>
      </w:pPr>
    </w:lvl>
    <w:lvl w:ilvl="7" w:tplc="04150019">
      <w:start w:val="1"/>
      <w:numFmt w:val="lowerLetter"/>
      <w:lvlText w:val="%8."/>
      <w:lvlJc w:val="left"/>
      <w:pPr>
        <w:ind w:left="5570" w:hanging="360"/>
      </w:pPr>
    </w:lvl>
    <w:lvl w:ilvl="8" w:tplc="0415001B">
      <w:start w:val="1"/>
      <w:numFmt w:val="lowerRoman"/>
      <w:lvlText w:val="%9."/>
      <w:lvlJc w:val="right"/>
      <w:pPr>
        <w:ind w:left="6290" w:hanging="180"/>
      </w:pPr>
    </w:lvl>
  </w:abstractNum>
  <w:abstractNum w:abstractNumId="7" w15:restartNumberingAfterBreak="0">
    <w:nsid w:val="29060523"/>
    <w:multiLevelType w:val="hybridMultilevel"/>
    <w:tmpl w:val="C3D07F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217D7"/>
    <w:multiLevelType w:val="hybridMultilevel"/>
    <w:tmpl w:val="8DEE737C"/>
    <w:lvl w:ilvl="0" w:tplc="459A76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16F27B2"/>
    <w:multiLevelType w:val="hybridMultilevel"/>
    <w:tmpl w:val="B252958A"/>
    <w:lvl w:ilvl="0" w:tplc="3DF67C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AA3112"/>
    <w:multiLevelType w:val="hybridMultilevel"/>
    <w:tmpl w:val="6158F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6481F"/>
    <w:multiLevelType w:val="hybridMultilevel"/>
    <w:tmpl w:val="5276F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A3E23"/>
    <w:multiLevelType w:val="hybridMultilevel"/>
    <w:tmpl w:val="EF3C667A"/>
    <w:lvl w:ilvl="0" w:tplc="8D6AC6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8110C"/>
    <w:multiLevelType w:val="hybridMultilevel"/>
    <w:tmpl w:val="514A0EC0"/>
    <w:lvl w:ilvl="0" w:tplc="00004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F030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27FBD"/>
    <w:multiLevelType w:val="hybridMultilevel"/>
    <w:tmpl w:val="4C40A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938E1"/>
    <w:multiLevelType w:val="hybridMultilevel"/>
    <w:tmpl w:val="26F623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60DDF"/>
    <w:multiLevelType w:val="hybridMultilevel"/>
    <w:tmpl w:val="453A5410"/>
    <w:lvl w:ilvl="0" w:tplc="6A966E22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7" w15:restartNumberingAfterBreak="0">
    <w:nsid w:val="4B430CBC"/>
    <w:multiLevelType w:val="hybridMultilevel"/>
    <w:tmpl w:val="BD9C851A"/>
    <w:lvl w:ilvl="0" w:tplc="99084AB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D6A2FCD"/>
    <w:multiLevelType w:val="hybridMultilevel"/>
    <w:tmpl w:val="B5A29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527750"/>
    <w:multiLevelType w:val="hybridMultilevel"/>
    <w:tmpl w:val="F57EA7AE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53711F"/>
    <w:multiLevelType w:val="hybridMultilevel"/>
    <w:tmpl w:val="B8F4D82E"/>
    <w:lvl w:ilvl="0" w:tplc="8562818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AA20475"/>
    <w:multiLevelType w:val="hybridMultilevel"/>
    <w:tmpl w:val="122EAF1A"/>
    <w:lvl w:ilvl="0" w:tplc="A6F0D0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B4D2E60"/>
    <w:multiLevelType w:val="hybridMultilevel"/>
    <w:tmpl w:val="82C66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E1E2D"/>
    <w:multiLevelType w:val="hybridMultilevel"/>
    <w:tmpl w:val="B6520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8D25DA"/>
    <w:multiLevelType w:val="hybridMultilevel"/>
    <w:tmpl w:val="4A4CD518"/>
    <w:lvl w:ilvl="0" w:tplc="B6FED49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E11825"/>
    <w:multiLevelType w:val="hybridMultilevel"/>
    <w:tmpl w:val="751ADA30"/>
    <w:lvl w:ilvl="0" w:tplc="1DB4F2A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FFC3DAB"/>
    <w:multiLevelType w:val="hybridMultilevel"/>
    <w:tmpl w:val="477E2072"/>
    <w:lvl w:ilvl="0" w:tplc="D324C3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4"/>
  </w:num>
  <w:num w:numId="3">
    <w:abstractNumId w:val="4"/>
  </w:num>
  <w:num w:numId="4">
    <w:abstractNumId w:val="11"/>
  </w:num>
  <w:num w:numId="5">
    <w:abstractNumId w:val="18"/>
  </w:num>
  <w:num w:numId="6">
    <w:abstractNumId w:val="1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"/>
  </w:num>
  <w:num w:numId="10">
    <w:abstractNumId w:val="19"/>
  </w:num>
  <w:num w:numId="11">
    <w:abstractNumId w:val="0"/>
  </w:num>
  <w:num w:numId="12">
    <w:abstractNumId w:val="7"/>
  </w:num>
  <w:num w:numId="13">
    <w:abstractNumId w:val="15"/>
  </w:num>
  <w:num w:numId="14">
    <w:abstractNumId w:val="24"/>
    <w:lvlOverride w:ilvl="0">
      <w:lvl w:ilvl="0" w:tplc="B6FED49C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b w:val="0"/>
          <w:sz w:val="22"/>
          <w:szCs w:val="22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10"/>
  </w:num>
  <w:num w:numId="16">
    <w:abstractNumId w:val="23"/>
  </w:num>
  <w:num w:numId="17">
    <w:abstractNumId w:val="22"/>
  </w:num>
  <w:num w:numId="18">
    <w:abstractNumId w:val="14"/>
  </w:num>
  <w:num w:numId="19">
    <w:abstractNumId w:val="26"/>
  </w:num>
  <w:num w:numId="20">
    <w:abstractNumId w:val="9"/>
  </w:num>
  <w:num w:numId="21">
    <w:abstractNumId w:val="17"/>
  </w:num>
  <w:num w:numId="22">
    <w:abstractNumId w:val="12"/>
  </w:num>
  <w:num w:numId="23">
    <w:abstractNumId w:val="20"/>
  </w:num>
  <w:num w:numId="24">
    <w:abstractNumId w:val="5"/>
  </w:num>
  <w:num w:numId="25">
    <w:abstractNumId w:val="8"/>
  </w:num>
  <w:num w:numId="26">
    <w:abstractNumId w:val="2"/>
  </w:num>
  <w:num w:numId="27">
    <w:abstractNumId w:val="21"/>
  </w:num>
  <w:num w:numId="28">
    <w:abstractNumId w:val="25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53E"/>
    <w:rsid w:val="000063F9"/>
    <w:rsid w:val="000160ED"/>
    <w:rsid w:val="00016142"/>
    <w:rsid w:val="000263B4"/>
    <w:rsid w:val="00030DD7"/>
    <w:rsid w:val="00033321"/>
    <w:rsid w:val="00044F07"/>
    <w:rsid w:val="00053892"/>
    <w:rsid w:val="000539EE"/>
    <w:rsid w:val="0006082D"/>
    <w:rsid w:val="00082F9C"/>
    <w:rsid w:val="000921A0"/>
    <w:rsid w:val="00093A42"/>
    <w:rsid w:val="0009595E"/>
    <w:rsid w:val="000975F0"/>
    <w:rsid w:val="000A1060"/>
    <w:rsid w:val="000B2DB8"/>
    <w:rsid w:val="000C3936"/>
    <w:rsid w:val="000C3BE4"/>
    <w:rsid w:val="000D060B"/>
    <w:rsid w:val="000D3957"/>
    <w:rsid w:val="000F30EF"/>
    <w:rsid w:val="000F4DB4"/>
    <w:rsid w:val="000F58D0"/>
    <w:rsid w:val="00103CF8"/>
    <w:rsid w:val="00103F1E"/>
    <w:rsid w:val="00106DEE"/>
    <w:rsid w:val="00113D9C"/>
    <w:rsid w:val="001223B0"/>
    <w:rsid w:val="00134AFF"/>
    <w:rsid w:val="00134CFB"/>
    <w:rsid w:val="001477C2"/>
    <w:rsid w:val="00150020"/>
    <w:rsid w:val="00157DB1"/>
    <w:rsid w:val="00166D59"/>
    <w:rsid w:val="001726F2"/>
    <w:rsid w:val="0018039A"/>
    <w:rsid w:val="001828B8"/>
    <w:rsid w:val="00187382"/>
    <w:rsid w:val="00187AAD"/>
    <w:rsid w:val="001B1706"/>
    <w:rsid w:val="001B196C"/>
    <w:rsid w:val="001D155A"/>
    <w:rsid w:val="001D2454"/>
    <w:rsid w:val="001D2FF4"/>
    <w:rsid w:val="001D3824"/>
    <w:rsid w:val="001E0305"/>
    <w:rsid w:val="001E29DF"/>
    <w:rsid w:val="001E7779"/>
    <w:rsid w:val="001F14B6"/>
    <w:rsid w:val="001F7669"/>
    <w:rsid w:val="00214395"/>
    <w:rsid w:val="002162CD"/>
    <w:rsid w:val="00222AA0"/>
    <w:rsid w:val="002246CC"/>
    <w:rsid w:val="00225914"/>
    <w:rsid w:val="002324EC"/>
    <w:rsid w:val="0024198B"/>
    <w:rsid w:val="0024241B"/>
    <w:rsid w:val="002438E5"/>
    <w:rsid w:val="00246862"/>
    <w:rsid w:val="00247C76"/>
    <w:rsid w:val="0025184F"/>
    <w:rsid w:val="00265FF2"/>
    <w:rsid w:val="00277F1C"/>
    <w:rsid w:val="00282352"/>
    <w:rsid w:val="002A3131"/>
    <w:rsid w:val="002B75F4"/>
    <w:rsid w:val="002C1D7E"/>
    <w:rsid w:val="002C4DB9"/>
    <w:rsid w:val="002C527F"/>
    <w:rsid w:val="002C6666"/>
    <w:rsid w:val="002F2CC7"/>
    <w:rsid w:val="002F69BA"/>
    <w:rsid w:val="002F6DCC"/>
    <w:rsid w:val="003048B8"/>
    <w:rsid w:val="00306BC7"/>
    <w:rsid w:val="00311AF0"/>
    <w:rsid w:val="003172CA"/>
    <w:rsid w:val="00332257"/>
    <w:rsid w:val="00340828"/>
    <w:rsid w:val="003458ED"/>
    <w:rsid w:val="0035208D"/>
    <w:rsid w:val="0037083B"/>
    <w:rsid w:val="0037166C"/>
    <w:rsid w:val="00375857"/>
    <w:rsid w:val="00387D3A"/>
    <w:rsid w:val="00392B69"/>
    <w:rsid w:val="003B5E5B"/>
    <w:rsid w:val="003C3D7D"/>
    <w:rsid w:val="003C5C67"/>
    <w:rsid w:val="003E25DE"/>
    <w:rsid w:val="003F0293"/>
    <w:rsid w:val="003F33F2"/>
    <w:rsid w:val="003F4B60"/>
    <w:rsid w:val="003F5D23"/>
    <w:rsid w:val="003F7770"/>
    <w:rsid w:val="00413094"/>
    <w:rsid w:val="00424993"/>
    <w:rsid w:val="00432CFF"/>
    <w:rsid w:val="0044527D"/>
    <w:rsid w:val="00451653"/>
    <w:rsid w:val="00465FB2"/>
    <w:rsid w:val="0047310B"/>
    <w:rsid w:val="004763AA"/>
    <w:rsid w:val="004772DA"/>
    <w:rsid w:val="004873FB"/>
    <w:rsid w:val="004941F6"/>
    <w:rsid w:val="00494D3F"/>
    <w:rsid w:val="00497015"/>
    <w:rsid w:val="004C020F"/>
    <w:rsid w:val="004C1474"/>
    <w:rsid w:val="004D7EA3"/>
    <w:rsid w:val="004F5446"/>
    <w:rsid w:val="005049B6"/>
    <w:rsid w:val="005146E4"/>
    <w:rsid w:val="00517F2B"/>
    <w:rsid w:val="00525B04"/>
    <w:rsid w:val="00531771"/>
    <w:rsid w:val="005347A9"/>
    <w:rsid w:val="00553DD3"/>
    <w:rsid w:val="00561D9D"/>
    <w:rsid w:val="00564816"/>
    <w:rsid w:val="00567699"/>
    <w:rsid w:val="00575E2B"/>
    <w:rsid w:val="00577DE2"/>
    <w:rsid w:val="00593207"/>
    <w:rsid w:val="00597461"/>
    <w:rsid w:val="005A144A"/>
    <w:rsid w:val="005A166E"/>
    <w:rsid w:val="005A329A"/>
    <w:rsid w:val="005A462F"/>
    <w:rsid w:val="005A5809"/>
    <w:rsid w:val="005B263C"/>
    <w:rsid w:val="005D1C9D"/>
    <w:rsid w:val="005D2CBD"/>
    <w:rsid w:val="005E01F0"/>
    <w:rsid w:val="005F2F34"/>
    <w:rsid w:val="005F52DC"/>
    <w:rsid w:val="005F56B7"/>
    <w:rsid w:val="005F6845"/>
    <w:rsid w:val="006066B4"/>
    <w:rsid w:val="006103C8"/>
    <w:rsid w:val="00616AE4"/>
    <w:rsid w:val="006427A1"/>
    <w:rsid w:val="0064375A"/>
    <w:rsid w:val="006529B4"/>
    <w:rsid w:val="00655025"/>
    <w:rsid w:val="00655060"/>
    <w:rsid w:val="006554CA"/>
    <w:rsid w:val="006578A4"/>
    <w:rsid w:val="00661543"/>
    <w:rsid w:val="00662578"/>
    <w:rsid w:val="00680094"/>
    <w:rsid w:val="00682C6B"/>
    <w:rsid w:val="00686971"/>
    <w:rsid w:val="006900C2"/>
    <w:rsid w:val="006A1E74"/>
    <w:rsid w:val="006A66C6"/>
    <w:rsid w:val="006A7C89"/>
    <w:rsid w:val="006A7FC9"/>
    <w:rsid w:val="006B0EC8"/>
    <w:rsid w:val="006B12D0"/>
    <w:rsid w:val="006B18DF"/>
    <w:rsid w:val="006B31EA"/>
    <w:rsid w:val="006B5479"/>
    <w:rsid w:val="006E36FF"/>
    <w:rsid w:val="006E71CF"/>
    <w:rsid w:val="006F0682"/>
    <w:rsid w:val="006F389C"/>
    <w:rsid w:val="00701059"/>
    <w:rsid w:val="0070351D"/>
    <w:rsid w:val="00707BE0"/>
    <w:rsid w:val="0072132B"/>
    <w:rsid w:val="007257D1"/>
    <w:rsid w:val="00736E08"/>
    <w:rsid w:val="00743954"/>
    <w:rsid w:val="00762B67"/>
    <w:rsid w:val="007639CC"/>
    <w:rsid w:val="007777E1"/>
    <w:rsid w:val="0078091F"/>
    <w:rsid w:val="007845CF"/>
    <w:rsid w:val="00792B8C"/>
    <w:rsid w:val="007A2F77"/>
    <w:rsid w:val="007B449B"/>
    <w:rsid w:val="007B5A77"/>
    <w:rsid w:val="007B6B39"/>
    <w:rsid w:val="007D2A54"/>
    <w:rsid w:val="007E1BDA"/>
    <w:rsid w:val="007E3DC8"/>
    <w:rsid w:val="007E4891"/>
    <w:rsid w:val="00817E64"/>
    <w:rsid w:val="00821949"/>
    <w:rsid w:val="00824CA6"/>
    <w:rsid w:val="008270F0"/>
    <w:rsid w:val="00837BF3"/>
    <w:rsid w:val="00841FFC"/>
    <w:rsid w:val="00847292"/>
    <w:rsid w:val="00860F57"/>
    <w:rsid w:val="0086295F"/>
    <w:rsid w:val="008637D6"/>
    <w:rsid w:val="008640F8"/>
    <w:rsid w:val="008664A9"/>
    <w:rsid w:val="008704D7"/>
    <w:rsid w:val="00870D0E"/>
    <w:rsid w:val="00871158"/>
    <w:rsid w:val="00872306"/>
    <w:rsid w:val="00886FC1"/>
    <w:rsid w:val="0089061C"/>
    <w:rsid w:val="008925D3"/>
    <w:rsid w:val="00892C10"/>
    <w:rsid w:val="008B105B"/>
    <w:rsid w:val="00911DC3"/>
    <w:rsid w:val="00927D1E"/>
    <w:rsid w:val="00935CA9"/>
    <w:rsid w:val="00945442"/>
    <w:rsid w:val="009654DF"/>
    <w:rsid w:val="00974A3F"/>
    <w:rsid w:val="009937CC"/>
    <w:rsid w:val="00996686"/>
    <w:rsid w:val="009B13F9"/>
    <w:rsid w:val="009B1CA2"/>
    <w:rsid w:val="009C40D6"/>
    <w:rsid w:val="009C59A9"/>
    <w:rsid w:val="009D12A4"/>
    <w:rsid w:val="009E658E"/>
    <w:rsid w:val="009F218F"/>
    <w:rsid w:val="009F4C82"/>
    <w:rsid w:val="00A0560B"/>
    <w:rsid w:val="00A14CF0"/>
    <w:rsid w:val="00A31CEA"/>
    <w:rsid w:val="00A34BE4"/>
    <w:rsid w:val="00A42E99"/>
    <w:rsid w:val="00A63F48"/>
    <w:rsid w:val="00A6618A"/>
    <w:rsid w:val="00A66CF4"/>
    <w:rsid w:val="00A82DBE"/>
    <w:rsid w:val="00A835C5"/>
    <w:rsid w:val="00A84013"/>
    <w:rsid w:val="00A84F45"/>
    <w:rsid w:val="00AA3C61"/>
    <w:rsid w:val="00AB76C4"/>
    <w:rsid w:val="00AC3987"/>
    <w:rsid w:val="00AD2375"/>
    <w:rsid w:val="00AD4D86"/>
    <w:rsid w:val="00AE004E"/>
    <w:rsid w:val="00AE0725"/>
    <w:rsid w:val="00AE403F"/>
    <w:rsid w:val="00AE5DA5"/>
    <w:rsid w:val="00AF6B98"/>
    <w:rsid w:val="00B114F2"/>
    <w:rsid w:val="00B13EB3"/>
    <w:rsid w:val="00B244B8"/>
    <w:rsid w:val="00B258CC"/>
    <w:rsid w:val="00B35094"/>
    <w:rsid w:val="00B3629F"/>
    <w:rsid w:val="00B40013"/>
    <w:rsid w:val="00B44483"/>
    <w:rsid w:val="00B5308A"/>
    <w:rsid w:val="00B557CE"/>
    <w:rsid w:val="00B722BD"/>
    <w:rsid w:val="00B7253E"/>
    <w:rsid w:val="00B74213"/>
    <w:rsid w:val="00B82A32"/>
    <w:rsid w:val="00B83C32"/>
    <w:rsid w:val="00B83F9E"/>
    <w:rsid w:val="00B97F06"/>
    <w:rsid w:val="00BA62B6"/>
    <w:rsid w:val="00BB0647"/>
    <w:rsid w:val="00BC08D0"/>
    <w:rsid w:val="00BC37D7"/>
    <w:rsid w:val="00BC59E8"/>
    <w:rsid w:val="00BC6971"/>
    <w:rsid w:val="00BC723A"/>
    <w:rsid w:val="00BD14B1"/>
    <w:rsid w:val="00BD18EF"/>
    <w:rsid w:val="00BD34D3"/>
    <w:rsid w:val="00BE0C7A"/>
    <w:rsid w:val="00BE2AE5"/>
    <w:rsid w:val="00BF10F4"/>
    <w:rsid w:val="00BF16C6"/>
    <w:rsid w:val="00BF6164"/>
    <w:rsid w:val="00BF675E"/>
    <w:rsid w:val="00C027C8"/>
    <w:rsid w:val="00C10412"/>
    <w:rsid w:val="00C16A11"/>
    <w:rsid w:val="00C17640"/>
    <w:rsid w:val="00C33BD0"/>
    <w:rsid w:val="00C43C61"/>
    <w:rsid w:val="00C4654E"/>
    <w:rsid w:val="00C5519A"/>
    <w:rsid w:val="00C60224"/>
    <w:rsid w:val="00C668BA"/>
    <w:rsid w:val="00C70DCB"/>
    <w:rsid w:val="00C73C6E"/>
    <w:rsid w:val="00C9041E"/>
    <w:rsid w:val="00C950B9"/>
    <w:rsid w:val="00CA4BA8"/>
    <w:rsid w:val="00CA5BF8"/>
    <w:rsid w:val="00CA6CAC"/>
    <w:rsid w:val="00CB348F"/>
    <w:rsid w:val="00CC2472"/>
    <w:rsid w:val="00CC5381"/>
    <w:rsid w:val="00CD45B8"/>
    <w:rsid w:val="00CD6682"/>
    <w:rsid w:val="00CF4E57"/>
    <w:rsid w:val="00CF75F8"/>
    <w:rsid w:val="00CF7D75"/>
    <w:rsid w:val="00D113F5"/>
    <w:rsid w:val="00D12CA1"/>
    <w:rsid w:val="00D2184E"/>
    <w:rsid w:val="00D26EE1"/>
    <w:rsid w:val="00D312EF"/>
    <w:rsid w:val="00D348B0"/>
    <w:rsid w:val="00D41F8E"/>
    <w:rsid w:val="00D505A5"/>
    <w:rsid w:val="00D534A6"/>
    <w:rsid w:val="00D53B19"/>
    <w:rsid w:val="00D67351"/>
    <w:rsid w:val="00D70152"/>
    <w:rsid w:val="00D70B58"/>
    <w:rsid w:val="00D75049"/>
    <w:rsid w:val="00D754A1"/>
    <w:rsid w:val="00D87D0F"/>
    <w:rsid w:val="00D90334"/>
    <w:rsid w:val="00D909F3"/>
    <w:rsid w:val="00D97B4D"/>
    <w:rsid w:val="00DA134E"/>
    <w:rsid w:val="00DA1381"/>
    <w:rsid w:val="00DB2EDE"/>
    <w:rsid w:val="00DB42BD"/>
    <w:rsid w:val="00DB6A3A"/>
    <w:rsid w:val="00DC29D4"/>
    <w:rsid w:val="00DC460F"/>
    <w:rsid w:val="00DD067A"/>
    <w:rsid w:val="00DE51C6"/>
    <w:rsid w:val="00DF08AA"/>
    <w:rsid w:val="00DF7ABC"/>
    <w:rsid w:val="00E013F1"/>
    <w:rsid w:val="00E0475B"/>
    <w:rsid w:val="00E0668A"/>
    <w:rsid w:val="00E077CC"/>
    <w:rsid w:val="00E17F8A"/>
    <w:rsid w:val="00E26195"/>
    <w:rsid w:val="00E400BF"/>
    <w:rsid w:val="00E435E0"/>
    <w:rsid w:val="00E43681"/>
    <w:rsid w:val="00E45C05"/>
    <w:rsid w:val="00E745BB"/>
    <w:rsid w:val="00E8781E"/>
    <w:rsid w:val="00E95229"/>
    <w:rsid w:val="00EB3E3A"/>
    <w:rsid w:val="00EB4D2F"/>
    <w:rsid w:val="00EC4612"/>
    <w:rsid w:val="00EC4A7F"/>
    <w:rsid w:val="00EC543B"/>
    <w:rsid w:val="00EC6F69"/>
    <w:rsid w:val="00ED3EE4"/>
    <w:rsid w:val="00ED6EB3"/>
    <w:rsid w:val="00EE3AFE"/>
    <w:rsid w:val="00EE6D1C"/>
    <w:rsid w:val="00EE71D1"/>
    <w:rsid w:val="00F04893"/>
    <w:rsid w:val="00F07B6A"/>
    <w:rsid w:val="00F10790"/>
    <w:rsid w:val="00F109B5"/>
    <w:rsid w:val="00F13A74"/>
    <w:rsid w:val="00F430C0"/>
    <w:rsid w:val="00F52522"/>
    <w:rsid w:val="00F61F79"/>
    <w:rsid w:val="00F65FAC"/>
    <w:rsid w:val="00F81190"/>
    <w:rsid w:val="00F96E25"/>
    <w:rsid w:val="00FA6C0A"/>
    <w:rsid w:val="00FA7606"/>
    <w:rsid w:val="00FC344D"/>
    <w:rsid w:val="00FC510C"/>
    <w:rsid w:val="00FD57B1"/>
    <w:rsid w:val="00FD796C"/>
    <w:rsid w:val="00FF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394244-B900-4687-B6AF-8B5976E5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4816"/>
    <w:rPr>
      <w:rFonts w:eastAsia="Cambria" w:cs="Times New Roman"/>
      <w:sz w:val="24"/>
      <w:szCs w:val="24"/>
      <w:lang w:eastAsia="en-US"/>
    </w:rPr>
  </w:style>
  <w:style w:type="paragraph" w:styleId="Nagwek1">
    <w:name w:val="heading 1"/>
    <w:basedOn w:val="Normalny"/>
    <w:link w:val="Nagwek1Znak"/>
    <w:uiPriority w:val="99"/>
    <w:semiHidden/>
    <w:rsid w:val="00053892"/>
    <w:pPr>
      <w:spacing w:before="240"/>
      <w:outlineLvl w:val="0"/>
    </w:pPr>
    <w:rPr>
      <w:rFonts w:eastAsia="Lato-Black" w:cs="Lato-Black"/>
      <w:b/>
      <w:bCs/>
      <w:sz w:val="32"/>
      <w:szCs w:val="26"/>
    </w:rPr>
  </w:style>
  <w:style w:type="paragraph" w:styleId="Nagwek2">
    <w:name w:val="heading 2"/>
    <w:basedOn w:val="Normalny"/>
    <w:link w:val="Nagwek2Znak"/>
    <w:uiPriority w:val="99"/>
    <w:semiHidden/>
    <w:rsid w:val="00C43C61"/>
    <w:pPr>
      <w:ind w:left="100"/>
      <w:outlineLvl w:val="1"/>
    </w:pPr>
    <w:rPr>
      <w:rFonts w:ascii="Lato-Black" w:eastAsia="Lato-Black" w:hAnsi="Lato-Black" w:cs="Lato-Black"/>
      <w:b/>
      <w:bCs/>
    </w:rPr>
  </w:style>
  <w:style w:type="paragraph" w:styleId="Nagwek3">
    <w:name w:val="heading 3"/>
    <w:basedOn w:val="Normalny"/>
    <w:link w:val="Nagwek3Znak"/>
    <w:uiPriority w:val="99"/>
    <w:semiHidden/>
    <w:rsid w:val="00C43C61"/>
    <w:pPr>
      <w:spacing w:before="100"/>
      <w:ind w:left="100"/>
      <w:outlineLvl w:val="2"/>
    </w:pPr>
  </w:style>
  <w:style w:type="paragraph" w:styleId="Nagwek4">
    <w:name w:val="heading 4"/>
    <w:basedOn w:val="Normalny"/>
    <w:link w:val="Nagwek4Znak"/>
    <w:uiPriority w:val="99"/>
    <w:semiHidden/>
    <w:rsid w:val="00C43C61"/>
    <w:pPr>
      <w:ind w:left="100"/>
      <w:outlineLvl w:val="3"/>
    </w:pPr>
    <w:rPr>
      <w:rFonts w:ascii="Lato-Black" w:eastAsia="Lato-Black" w:hAnsi="Lato-Black" w:cs="Lato-Black"/>
      <w:b/>
      <w:bCs/>
    </w:rPr>
  </w:style>
  <w:style w:type="paragraph" w:styleId="Nagwek5">
    <w:name w:val="heading 5"/>
    <w:basedOn w:val="Normalny"/>
    <w:next w:val="Normalny"/>
    <w:link w:val="Nagwek5Znak"/>
    <w:uiPriority w:val="99"/>
    <w:semiHidden/>
    <w:rsid w:val="00A63F48"/>
    <w:pPr>
      <w:keepNext/>
      <w:keepLines/>
      <w:spacing w:before="40"/>
      <w:outlineLvl w:val="4"/>
    </w:pPr>
    <w:rPr>
      <w:rFonts w:ascii="Calibri Light" w:eastAsia="Times New Roman" w:hAnsi="Calibri Light"/>
      <w:color w:val="2E74B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semiHidden/>
    <w:qFormat/>
    <w:rsid w:val="00CF7D75"/>
    <w:rPr>
      <w:rFonts w:eastAsia="Lato-Black" w:cs="Lato-Black"/>
      <w:b/>
      <w:bCs/>
      <w:sz w:val="32"/>
      <w:szCs w:val="26"/>
      <w:lang w:eastAsia="en-US"/>
    </w:rPr>
  </w:style>
  <w:style w:type="character" w:customStyle="1" w:styleId="Nagwek2Znak">
    <w:name w:val="Nagłówek 2 Znak"/>
    <w:link w:val="Nagwek2"/>
    <w:uiPriority w:val="99"/>
    <w:semiHidden/>
    <w:rsid w:val="00CF7D75"/>
    <w:rPr>
      <w:rFonts w:ascii="Lato-Black" w:eastAsia="Lato-Black" w:hAnsi="Lato-Black" w:cs="Lato-Black"/>
      <w:b/>
      <w:bCs/>
      <w:sz w:val="24"/>
      <w:szCs w:val="24"/>
      <w:lang w:eastAsia="en-US"/>
    </w:rPr>
  </w:style>
  <w:style w:type="character" w:customStyle="1" w:styleId="Nagwek3Znak">
    <w:name w:val="Nagłówek 3 Znak"/>
    <w:link w:val="Nagwek3"/>
    <w:uiPriority w:val="99"/>
    <w:semiHidden/>
    <w:rsid w:val="00CF7D75"/>
    <w:rPr>
      <w:rFonts w:eastAsia="Lato" w:cs="Lato"/>
      <w:sz w:val="24"/>
      <w:szCs w:val="24"/>
      <w:lang w:eastAsia="en-US"/>
    </w:rPr>
  </w:style>
  <w:style w:type="character" w:customStyle="1" w:styleId="Nagwek4Znak">
    <w:name w:val="Nagłówek 4 Znak"/>
    <w:link w:val="Nagwek4"/>
    <w:uiPriority w:val="99"/>
    <w:semiHidden/>
    <w:rsid w:val="00CF7D75"/>
    <w:rPr>
      <w:rFonts w:ascii="Lato-Black" w:eastAsia="Lato-Black" w:hAnsi="Lato-Black" w:cs="Lato-Black"/>
      <w:b/>
      <w:bCs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semiHidden/>
    <w:qFormat/>
    <w:rsid w:val="00CF7D75"/>
    <w:rPr>
      <w:rFonts w:eastAsia="Lato" w:cs="Lato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semiHidden/>
    <w:qFormat/>
    <w:rsid w:val="00CF7D75"/>
    <w:rPr>
      <w:rFonts w:eastAsia="Lato" w:cs="Lato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qFormat/>
    <w:rsid w:val="00CF7D75"/>
    <w:rPr>
      <w:rFonts w:eastAsia="Lato" w:cs="Lato"/>
      <w:sz w:val="24"/>
      <w:szCs w:val="22"/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semiHidden/>
    <w:rsid w:val="00C43C61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uiPriority w:val="99"/>
    <w:semiHidden/>
    <w:rsid w:val="00C43C61"/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rsid w:val="006900C2"/>
    <w:pPr>
      <w:spacing w:before="120" w:line="276" w:lineRule="auto"/>
    </w:pPr>
  </w:style>
  <w:style w:type="character" w:customStyle="1" w:styleId="TekstpodstawowyZnak1">
    <w:name w:val="Tekst podstawowy Znak1"/>
    <w:uiPriority w:val="99"/>
    <w:semiHidden/>
    <w:rsid w:val="00C43C61"/>
    <w:rPr>
      <w:rFonts w:ascii="Lato" w:eastAsia="Lato" w:hAnsi="Lato" w:cs="Lato"/>
    </w:rPr>
  </w:style>
  <w:style w:type="paragraph" w:styleId="Akapitzlist">
    <w:name w:val="List Paragraph"/>
    <w:basedOn w:val="Normalny"/>
    <w:uiPriority w:val="99"/>
    <w:semiHidden/>
    <w:rsid w:val="00C43C61"/>
    <w:pPr>
      <w:spacing w:before="60"/>
      <w:ind w:left="384" w:hanging="285"/>
    </w:pPr>
  </w:style>
  <w:style w:type="paragraph" w:customStyle="1" w:styleId="TableParagraph">
    <w:name w:val="Table Paragraph"/>
    <w:basedOn w:val="Normalny"/>
    <w:uiPriority w:val="99"/>
    <w:semiHidden/>
    <w:rsid w:val="00C43C61"/>
    <w:pPr>
      <w:spacing w:before="40"/>
      <w:ind w:left="56"/>
    </w:pPr>
  </w:style>
  <w:style w:type="paragraph" w:styleId="Stopka">
    <w:name w:val="footer"/>
    <w:basedOn w:val="Normalny"/>
    <w:link w:val="StopkaZnak"/>
    <w:uiPriority w:val="99"/>
    <w:semiHidden/>
    <w:rsid w:val="00C43C61"/>
    <w:pPr>
      <w:tabs>
        <w:tab w:val="center" w:pos="4536"/>
        <w:tab w:val="right" w:pos="9072"/>
      </w:tabs>
    </w:pPr>
  </w:style>
  <w:style w:type="character" w:customStyle="1" w:styleId="StopkaZnak1">
    <w:name w:val="Stopka Znak1"/>
    <w:uiPriority w:val="99"/>
    <w:semiHidden/>
    <w:rsid w:val="00C43C61"/>
    <w:rPr>
      <w:rFonts w:ascii="Lato" w:eastAsia="Lato" w:hAnsi="Lato" w:cs="Lato"/>
    </w:rPr>
  </w:style>
  <w:style w:type="paragraph" w:customStyle="1" w:styleId="Zawartoramki">
    <w:name w:val="Zawartość ramki"/>
    <w:basedOn w:val="Normalny"/>
    <w:link w:val="ZawartoramkiZnak"/>
    <w:uiPriority w:val="99"/>
    <w:qFormat/>
    <w:rsid w:val="00C43C61"/>
  </w:style>
  <w:style w:type="table" w:customStyle="1" w:styleId="TableNormal">
    <w:name w:val="Table Normal"/>
    <w:uiPriority w:val="2"/>
    <w:semiHidden/>
    <w:unhideWhenUsed/>
    <w:qFormat/>
    <w:rsid w:val="00C43C61"/>
    <w:pPr>
      <w:suppressAutoHyphens/>
    </w:pPr>
    <w:rPr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uiPriority w:val="99"/>
    <w:semiHidden/>
    <w:rsid w:val="00C43C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43C6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F7D75"/>
    <w:rPr>
      <w:rFonts w:eastAsia="Lato" w:cs="Lato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C43C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F7D75"/>
    <w:rPr>
      <w:rFonts w:ascii="Segoe UI" w:eastAsia="Lato" w:hAnsi="Segoe UI" w:cs="Segoe UI"/>
      <w:sz w:val="18"/>
      <w:szCs w:val="18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43C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7D75"/>
    <w:rPr>
      <w:rFonts w:eastAsia="Lato" w:cs="Lato"/>
      <w:b/>
      <w:bCs/>
      <w:lang w:eastAsia="en-US"/>
    </w:rPr>
  </w:style>
  <w:style w:type="character" w:styleId="Hipercze">
    <w:name w:val="Hyperlink"/>
    <w:uiPriority w:val="99"/>
    <w:semiHidden/>
    <w:rsid w:val="00E95229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rsid w:val="00E9522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D67351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table" w:styleId="Tabela-Siatka">
    <w:name w:val="Table Grid"/>
    <w:basedOn w:val="Standardowy"/>
    <w:uiPriority w:val="39"/>
    <w:unhideWhenUsed/>
    <w:rsid w:val="00FA7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uiPriority w:val="99"/>
    <w:semiHidden/>
    <w:rsid w:val="00AD2375"/>
    <w:rPr>
      <w:color w:val="808080"/>
    </w:rPr>
  </w:style>
  <w:style w:type="character" w:customStyle="1" w:styleId="Domylnaczcionkaakapitu7">
    <w:name w:val="Domyślna czcionka akapitu7"/>
    <w:uiPriority w:val="99"/>
    <w:semiHidden/>
    <w:rsid w:val="00413094"/>
  </w:style>
  <w:style w:type="character" w:customStyle="1" w:styleId="Domylnaczcionkaakapitu4">
    <w:name w:val="Domyślna czcionka akapitu4"/>
    <w:uiPriority w:val="99"/>
    <w:semiHidden/>
    <w:rsid w:val="00413094"/>
  </w:style>
  <w:style w:type="paragraph" w:styleId="Bezodstpw">
    <w:name w:val="No Spacing"/>
    <w:uiPriority w:val="99"/>
    <w:semiHidden/>
    <w:rsid w:val="00A63F48"/>
    <w:pPr>
      <w:widowControl w:val="0"/>
      <w:suppressAutoHyphens/>
    </w:pPr>
    <w:rPr>
      <w:rFonts w:ascii="Lato" w:eastAsia="Lato" w:hAnsi="Lato" w:cs="Lato"/>
      <w:sz w:val="22"/>
      <w:szCs w:val="22"/>
      <w:lang w:eastAsia="en-US"/>
    </w:rPr>
  </w:style>
  <w:style w:type="character" w:styleId="Wyrnieniedelikatne">
    <w:name w:val="Subtle Emphasis"/>
    <w:uiPriority w:val="99"/>
    <w:semiHidden/>
    <w:rsid w:val="00A63F48"/>
    <w:rPr>
      <w:i/>
      <w:iCs/>
      <w:color w:val="404040"/>
    </w:rPr>
  </w:style>
  <w:style w:type="paragraph" w:styleId="Podtytu">
    <w:name w:val="Subtitle"/>
    <w:basedOn w:val="Normalny"/>
    <w:next w:val="Normalny"/>
    <w:link w:val="PodtytuZnak"/>
    <w:uiPriority w:val="99"/>
    <w:semiHidden/>
    <w:rsid w:val="00A63F48"/>
    <w:pPr>
      <w:numPr>
        <w:ilvl w:val="1"/>
      </w:numPr>
      <w:spacing w:after="160"/>
    </w:pPr>
    <w:rPr>
      <w:rFonts w:eastAsia="Times New Roman" w:cs="Arial"/>
      <w:color w:val="5A5A5A"/>
      <w:spacing w:val="15"/>
    </w:rPr>
  </w:style>
  <w:style w:type="character" w:customStyle="1" w:styleId="PodtytuZnak">
    <w:name w:val="Podtytuł Znak"/>
    <w:link w:val="Podtytu"/>
    <w:uiPriority w:val="99"/>
    <w:semiHidden/>
    <w:rsid w:val="00CF7D75"/>
    <w:rPr>
      <w:rFonts w:eastAsia="Times New Roman"/>
      <w:color w:val="5A5A5A"/>
      <w:spacing w:val="15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99"/>
    <w:semiHidden/>
    <w:rsid w:val="00A63F48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99"/>
    <w:semiHidden/>
    <w:rsid w:val="00CF7D75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Nagwek5Znak">
    <w:name w:val="Nagłówek 5 Znak"/>
    <w:link w:val="Nagwek5"/>
    <w:uiPriority w:val="99"/>
    <w:semiHidden/>
    <w:rsid w:val="00CF7D75"/>
    <w:rPr>
      <w:rFonts w:ascii="Calibri Light" w:eastAsia="Times New Roman" w:hAnsi="Calibri Light" w:cs="Times New Roman"/>
      <w:color w:val="2E74B5"/>
      <w:sz w:val="22"/>
      <w:szCs w:val="22"/>
      <w:lang w:eastAsia="en-US"/>
    </w:rPr>
  </w:style>
  <w:style w:type="character" w:customStyle="1" w:styleId="alb">
    <w:name w:val="a_lb"/>
    <w:basedOn w:val="Domylnaczcionkaakapitu"/>
    <w:uiPriority w:val="99"/>
    <w:semiHidden/>
    <w:rsid w:val="00CA5BF8"/>
  </w:style>
  <w:style w:type="character" w:customStyle="1" w:styleId="Wyrnienie">
    <w:name w:val="Wyróżnienie"/>
    <w:uiPriority w:val="99"/>
    <w:semiHidden/>
    <w:rsid w:val="00C33BD0"/>
    <w:rPr>
      <w:i/>
      <w:iCs/>
    </w:rPr>
  </w:style>
  <w:style w:type="character" w:customStyle="1" w:styleId="normaltextrun">
    <w:name w:val="normaltextrun"/>
    <w:basedOn w:val="Domylnaczcionkaakapitu"/>
    <w:uiPriority w:val="99"/>
    <w:semiHidden/>
    <w:rsid w:val="00575E2B"/>
  </w:style>
  <w:style w:type="paragraph" w:customStyle="1" w:styleId="Organ">
    <w:name w:val="Organ"/>
    <w:link w:val="OrganZnak"/>
    <w:uiPriority w:val="99"/>
    <w:semiHidden/>
    <w:rsid w:val="00150020"/>
    <w:pPr>
      <w:spacing w:after="360" w:line="259" w:lineRule="auto"/>
      <w:ind w:right="-527"/>
    </w:pPr>
    <w:rPr>
      <w:rFonts w:eastAsia="Lato" w:cs="Lato"/>
      <w:b/>
      <w:sz w:val="28"/>
      <w:szCs w:val="22"/>
      <w:lang w:eastAsia="en-US"/>
    </w:rPr>
  </w:style>
  <w:style w:type="character" w:customStyle="1" w:styleId="OrganZnak">
    <w:name w:val="Organ Znak"/>
    <w:link w:val="Organ"/>
    <w:uiPriority w:val="99"/>
    <w:semiHidden/>
    <w:rsid w:val="00CF7D75"/>
    <w:rPr>
      <w:rFonts w:eastAsia="Lato" w:cs="Lato"/>
      <w:b/>
      <w:sz w:val="28"/>
      <w:szCs w:val="22"/>
      <w:lang w:eastAsia="en-US"/>
    </w:rPr>
  </w:style>
  <w:style w:type="paragraph" w:customStyle="1" w:styleId="Urzd">
    <w:name w:val="Urząd"/>
    <w:link w:val="UrzdZnak"/>
    <w:qFormat/>
    <w:rsid w:val="0086295F"/>
    <w:pPr>
      <w:spacing w:after="360"/>
      <w:contextualSpacing/>
    </w:pPr>
    <w:rPr>
      <w:rFonts w:eastAsia="Lato-Black" w:cs="Calibri"/>
      <w:b/>
      <w:bCs/>
      <w:sz w:val="28"/>
      <w:szCs w:val="22"/>
      <w:lang w:eastAsia="en-US"/>
    </w:rPr>
  </w:style>
  <w:style w:type="paragraph" w:customStyle="1" w:styleId="Metryka">
    <w:name w:val="Metryka"/>
    <w:link w:val="MetrykaZnak"/>
    <w:uiPriority w:val="1"/>
    <w:qFormat/>
    <w:rsid w:val="0086295F"/>
    <w:rPr>
      <w:rFonts w:eastAsia="Lato-Black" w:cs="Lato-Black"/>
      <w:bCs/>
      <w:color w:val="000000"/>
      <w:sz w:val="22"/>
      <w:szCs w:val="22"/>
      <w:lang w:eastAsia="en-US"/>
    </w:rPr>
  </w:style>
  <w:style w:type="character" w:customStyle="1" w:styleId="UrzdZnak">
    <w:name w:val="Urząd Znak"/>
    <w:link w:val="Urzd"/>
    <w:rsid w:val="0086295F"/>
    <w:rPr>
      <w:rFonts w:eastAsia="Lato-Black" w:cs="Calibri"/>
      <w:b/>
      <w:bCs/>
      <w:sz w:val="28"/>
      <w:szCs w:val="22"/>
      <w:lang w:eastAsia="en-US"/>
    </w:rPr>
  </w:style>
  <w:style w:type="paragraph" w:customStyle="1" w:styleId="Adresat">
    <w:name w:val="Adresat"/>
    <w:basedOn w:val="Zawartoramki"/>
    <w:next w:val="Tytupisma"/>
    <w:link w:val="AdresatZnak"/>
    <w:uiPriority w:val="2"/>
    <w:qFormat/>
    <w:rsid w:val="00564816"/>
    <w:pPr>
      <w:spacing w:before="480" w:line="276" w:lineRule="auto"/>
      <w:ind w:left="5387"/>
      <w:contextualSpacing/>
    </w:pPr>
    <w:rPr>
      <w:color w:val="000000"/>
    </w:rPr>
  </w:style>
  <w:style w:type="character" w:customStyle="1" w:styleId="MetrykaZnak">
    <w:name w:val="Metryka Znak"/>
    <w:link w:val="Metryka"/>
    <w:uiPriority w:val="1"/>
    <w:rsid w:val="00CF7D75"/>
    <w:rPr>
      <w:rFonts w:eastAsia="Lato-Black" w:cs="Lato-Black"/>
      <w:bCs/>
      <w:color w:val="000000"/>
      <w:sz w:val="22"/>
      <w:szCs w:val="22"/>
      <w:lang w:eastAsia="en-US"/>
    </w:rPr>
  </w:style>
  <w:style w:type="paragraph" w:customStyle="1" w:styleId="Tytupisma">
    <w:name w:val="Tytuł pisma"/>
    <w:next w:val="Tekstpodstawowypisma"/>
    <w:link w:val="TytupismaZnak"/>
    <w:uiPriority w:val="3"/>
    <w:qFormat/>
    <w:rsid w:val="0086295F"/>
    <w:pPr>
      <w:spacing w:before="240"/>
      <w:contextualSpacing/>
    </w:pPr>
    <w:rPr>
      <w:rFonts w:eastAsia="Lato" w:cs="Lato"/>
      <w:b/>
      <w:color w:val="000000"/>
      <w:sz w:val="32"/>
      <w:szCs w:val="22"/>
      <w:lang w:eastAsia="en-US"/>
    </w:rPr>
  </w:style>
  <w:style w:type="character" w:customStyle="1" w:styleId="ZawartoramkiZnak">
    <w:name w:val="Zawartość ramki Znak"/>
    <w:link w:val="Zawartoramki"/>
    <w:uiPriority w:val="99"/>
    <w:rsid w:val="00CF7D75"/>
    <w:rPr>
      <w:rFonts w:eastAsia="Lato" w:cs="Lato"/>
      <w:sz w:val="22"/>
      <w:szCs w:val="22"/>
      <w:lang w:eastAsia="en-US"/>
    </w:rPr>
  </w:style>
  <w:style w:type="character" w:customStyle="1" w:styleId="AdresatZnak">
    <w:name w:val="Adresat Znak"/>
    <w:link w:val="Adresat"/>
    <w:uiPriority w:val="2"/>
    <w:rsid w:val="00564816"/>
    <w:rPr>
      <w:rFonts w:eastAsia="Cambria" w:cs="Times New Roman"/>
      <w:color w:val="000000"/>
      <w:sz w:val="24"/>
      <w:szCs w:val="24"/>
      <w:lang w:eastAsia="en-US"/>
    </w:rPr>
  </w:style>
  <w:style w:type="paragraph" w:customStyle="1" w:styleId="Tekstpodstawowypisma">
    <w:name w:val="Tekst podstawowy pisma"/>
    <w:link w:val="TekstpodstawowypismaZnak"/>
    <w:uiPriority w:val="4"/>
    <w:qFormat/>
    <w:rsid w:val="0086295F"/>
    <w:pPr>
      <w:spacing w:before="120" w:line="276" w:lineRule="auto"/>
    </w:pPr>
    <w:rPr>
      <w:rFonts w:eastAsia="Lato" w:cs="Lato"/>
      <w:color w:val="000000"/>
      <w:sz w:val="24"/>
      <w:szCs w:val="22"/>
      <w:lang w:eastAsia="en-US"/>
    </w:rPr>
  </w:style>
  <w:style w:type="character" w:customStyle="1" w:styleId="TytupismaZnak">
    <w:name w:val="Tytuł pisma Znak"/>
    <w:link w:val="Tytupisma"/>
    <w:uiPriority w:val="3"/>
    <w:rsid w:val="00CF7D75"/>
    <w:rPr>
      <w:rFonts w:eastAsia="Lato" w:cs="Lato"/>
      <w:b/>
      <w:color w:val="000000"/>
      <w:sz w:val="32"/>
      <w:szCs w:val="22"/>
      <w:lang w:eastAsia="en-US"/>
    </w:rPr>
  </w:style>
  <w:style w:type="paragraph" w:customStyle="1" w:styleId="rdtytuy">
    <w:name w:val="Śródtytuły"/>
    <w:basedOn w:val="Tekstpodstawowypisma"/>
    <w:next w:val="Tekstpodstawowypisma"/>
    <w:link w:val="rdtytuyZnak"/>
    <w:uiPriority w:val="5"/>
    <w:qFormat/>
    <w:rsid w:val="0086295F"/>
    <w:pPr>
      <w:spacing w:before="240" w:line="240" w:lineRule="auto"/>
      <w:contextualSpacing/>
    </w:pPr>
    <w:rPr>
      <w:b/>
      <w:sz w:val="28"/>
    </w:rPr>
  </w:style>
  <w:style w:type="character" w:customStyle="1" w:styleId="TekstpodstawowypismaZnak">
    <w:name w:val="Tekst podstawowy pisma Znak"/>
    <w:link w:val="Tekstpodstawowypisma"/>
    <w:uiPriority w:val="4"/>
    <w:rsid w:val="00CF7D75"/>
    <w:rPr>
      <w:rFonts w:eastAsia="Lato" w:cs="Lato"/>
      <w:color w:val="000000"/>
      <w:sz w:val="24"/>
      <w:szCs w:val="22"/>
      <w:lang w:eastAsia="en-US"/>
    </w:rPr>
  </w:style>
  <w:style w:type="paragraph" w:customStyle="1" w:styleId="Cytatyblokowe">
    <w:name w:val="Cytaty blokowe"/>
    <w:basedOn w:val="Tekstpodstawowypisma"/>
    <w:next w:val="Tekstpodstawowypisma"/>
    <w:link w:val="CytatyblokoweZnak"/>
    <w:uiPriority w:val="6"/>
    <w:qFormat/>
    <w:rsid w:val="0086295F"/>
    <w:pPr>
      <w:pBdr>
        <w:left w:val="single" w:sz="4" w:space="4" w:color="auto"/>
      </w:pBdr>
      <w:ind w:left="454"/>
    </w:pPr>
    <w:rPr>
      <w:sz w:val="22"/>
    </w:rPr>
  </w:style>
  <w:style w:type="character" w:customStyle="1" w:styleId="rdtytuyZnak">
    <w:name w:val="Śródtytuły Znak"/>
    <w:link w:val="rdtytuy"/>
    <w:uiPriority w:val="5"/>
    <w:rsid w:val="00CF7D75"/>
    <w:rPr>
      <w:rFonts w:eastAsia="Lato" w:cs="Lato"/>
      <w:b/>
      <w:color w:val="000000"/>
      <w:sz w:val="28"/>
      <w:szCs w:val="22"/>
      <w:lang w:eastAsia="en-US"/>
    </w:rPr>
  </w:style>
  <w:style w:type="character" w:customStyle="1" w:styleId="CytatyblokoweZnak">
    <w:name w:val="Cytaty blokowe Znak"/>
    <w:link w:val="Cytatyblokowe"/>
    <w:uiPriority w:val="6"/>
    <w:rsid w:val="00CF7D75"/>
    <w:rPr>
      <w:rFonts w:eastAsia="Lato" w:cs="Lato"/>
      <w:color w:val="000000"/>
      <w:sz w:val="22"/>
      <w:szCs w:val="22"/>
      <w:lang w:eastAsia="en-US"/>
    </w:rPr>
  </w:style>
  <w:style w:type="character" w:customStyle="1" w:styleId="apple-converted-space">
    <w:name w:val="apple-converted-space"/>
    <w:basedOn w:val="Domylnaczcionkaakapitu"/>
    <w:rsid w:val="00DC2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0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nrx\Desktop\Wz&#243;r%20OCGo&#322;dap%20nr%205%20do%20Komunikatu%20NUCS%20nr%2017_2021%20-%20pismo%20KAS%20(word%2097-2003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F4E38-0C24-4139-BFB6-1A186690C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 OCGołdap nr 5 do Komunikatu NUCS nr 17_2021 - pismo KAS (word 97-2003)</Template>
  <TotalTime>2</TotalTime>
  <Pages>1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PTAK sp. z o. o. do odbioru 6 automatów do gier</dc:title>
  <dc:subject/>
  <dc:creator>Parat Mariusz</dc:creator>
  <cp:keywords/>
  <dc:description/>
  <cp:lastModifiedBy>Parat Mariusz</cp:lastModifiedBy>
  <cp:revision>4</cp:revision>
  <cp:lastPrinted>2023-04-27T11:04:00Z</cp:lastPrinted>
  <dcterms:created xsi:type="dcterms:W3CDTF">2023-04-27T11:03:00Z</dcterms:created>
  <dcterms:modified xsi:type="dcterms:W3CDTF">2023-04-27T11:04:00Z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UxC4dwLulzfINJ8nQH+xvX5LNGipWa4BRSZhPgxsCvkktvEfMiIJ2W7HmM5C50JFvkaG2x1jlfaQK5F1OpP21Q==</vt:lpwstr>
  </property>
  <property fmtid="{D5CDD505-2E9C-101B-9397-08002B2CF9AE}" pid="4" name="MFClassificationDate">
    <vt:lpwstr>2021-06-21T16:21:18.5521898+02:00</vt:lpwstr>
  </property>
  <property fmtid="{D5CDD505-2E9C-101B-9397-08002B2CF9AE}" pid="5" name="MFClassifiedBySID">
    <vt:lpwstr>UxC4dwLulzfINJ8nQH+xvX5LNGipWa4BRSZhPgxsCvm42mrIC/DSDv0ggS+FjUN/2v1BBotkLlY5aAiEhoi6uYKk2jO/xfbyWWVK39gOZIdsCnxz8rnhxA6qoy9+LzNb</vt:lpwstr>
  </property>
  <property fmtid="{D5CDD505-2E9C-101B-9397-08002B2CF9AE}" pid="6" name="MFGRNItemId">
    <vt:lpwstr>GRN-94be923b-95d5-487f-a6cf-1be00022ba66</vt:lpwstr>
  </property>
  <property fmtid="{D5CDD505-2E9C-101B-9397-08002B2CF9AE}" pid="7" name="MFHash">
    <vt:lpwstr>vxBYQpIdOYW7DUXm7iw5nHkEzPT6Ta0cJfcDgZqjksQ=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