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807618" w14:textId="77777777" w:rsidR="001D4229" w:rsidRPr="00CD4A62" w:rsidRDefault="001D4229" w:rsidP="001D4229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 xml:space="preserve">SUMMARY DESCRIPTION AND COST ESTIMATE OF </w:t>
      </w:r>
      <w:r w:rsidR="007474E6" w:rsidRPr="00CD4A62">
        <w:rPr>
          <w:rFonts w:ascii="Arial" w:hAnsi="Arial" w:cs="Arial"/>
          <w:b/>
          <w:sz w:val="22"/>
          <w:szCs w:val="22"/>
          <w:u w:val="single"/>
        </w:rPr>
        <w:t>PRESENT</w:t>
      </w:r>
      <w:r w:rsidRPr="00CD4A62">
        <w:rPr>
          <w:rFonts w:ascii="Arial" w:hAnsi="Arial" w:cs="Arial"/>
          <w:b/>
          <w:sz w:val="22"/>
          <w:szCs w:val="22"/>
          <w:u w:val="single"/>
        </w:rPr>
        <w:t xml:space="preserve"> NOTIFICATION</w:t>
      </w:r>
    </w:p>
    <w:p w14:paraId="713F1E94" w14:textId="77777777" w:rsidR="003E0670" w:rsidRPr="00CD4A62" w:rsidRDefault="003E0670" w:rsidP="003E0670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1D8505E2" w14:textId="77777777" w:rsidR="00E33732" w:rsidRPr="00CD4A62" w:rsidRDefault="00E33732" w:rsidP="003E0670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133F7B28" w14:textId="77777777" w:rsidR="00E33732" w:rsidRPr="00CD4A62" w:rsidRDefault="00E33732" w:rsidP="003E0670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7903E336" w14:textId="5ADE912C" w:rsidR="00A372E2" w:rsidRPr="00CD4A62" w:rsidRDefault="003E0670" w:rsidP="003D4B7B">
      <w:pPr>
        <w:pStyle w:val="Nagwek"/>
        <w:numPr>
          <w:ilvl w:val="0"/>
          <w:numId w:val="5"/>
        </w:numPr>
        <w:rPr>
          <w:rFonts w:ascii="Arial" w:hAnsi="Arial" w:cs="Arial"/>
          <w:sz w:val="22"/>
          <w:szCs w:val="22"/>
          <w:u w:val="single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GENERAL</w:t>
      </w:r>
    </w:p>
    <w:p w14:paraId="5251468E" w14:textId="655E362A" w:rsidR="00B3218E" w:rsidRPr="00CD4A62" w:rsidRDefault="001349DD" w:rsidP="00AA1A2C">
      <w:pPr>
        <w:tabs>
          <w:tab w:val="left" w:pos="540"/>
          <w:tab w:val="left" w:pos="1260"/>
          <w:tab w:val="left" w:pos="7230"/>
        </w:tabs>
        <w:autoSpaceDE w:val="0"/>
        <w:autoSpaceDN w:val="0"/>
        <w:adjustRightInd w:val="0"/>
        <w:spacing w:before="240" w:after="240"/>
        <w:jc w:val="both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sz w:val="22"/>
          <w:szCs w:val="22"/>
        </w:rPr>
        <w:t xml:space="preserve">The NATO Support and Procurement Agency (NSPA) </w:t>
      </w:r>
      <w:r w:rsidR="00AA1A2C" w:rsidRPr="00CD4A62">
        <w:rPr>
          <w:rFonts w:ascii="Arial" w:hAnsi="Arial" w:cs="Arial"/>
          <w:sz w:val="22"/>
          <w:szCs w:val="22"/>
        </w:rPr>
        <w:t>was</w:t>
      </w:r>
      <w:r w:rsidRPr="00CD4A62">
        <w:rPr>
          <w:rFonts w:ascii="Arial" w:hAnsi="Arial" w:cs="Arial"/>
          <w:sz w:val="22"/>
          <w:szCs w:val="22"/>
        </w:rPr>
        <w:t xml:space="preserve"> designated by the NATO Investment Committee (IC) as the Host Nation</w:t>
      </w:r>
      <w:r w:rsidR="009F5CAE" w:rsidRPr="00CD4A62">
        <w:rPr>
          <w:rFonts w:ascii="Arial" w:hAnsi="Arial" w:cs="Arial"/>
        </w:rPr>
        <w:t xml:space="preserve"> </w:t>
      </w:r>
      <w:r w:rsidR="009F5CAE" w:rsidRPr="00CD4A62">
        <w:rPr>
          <w:rFonts w:ascii="Arial" w:hAnsi="Arial" w:cs="Arial"/>
          <w:sz w:val="22"/>
          <w:szCs w:val="22"/>
        </w:rPr>
        <w:t xml:space="preserve">for </w:t>
      </w:r>
      <w:r w:rsidR="00AA1A2C" w:rsidRPr="00CD4A62">
        <w:rPr>
          <w:rFonts w:ascii="Arial" w:hAnsi="Arial" w:cs="Arial"/>
          <w:sz w:val="22"/>
          <w:szCs w:val="22"/>
        </w:rPr>
        <w:t>one</w:t>
      </w:r>
      <w:r w:rsidR="00A35594" w:rsidRPr="00CD4A62">
        <w:rPr>
          <w:rFonts w:ascii="Arial" w:hAnsi="Arial" w:cs="Arial"/>
          <w:sz w:val="22"/>
          <w:szCs w:val="22"/>
        </w:rPr>
        <w:t xml:space="preserve"> project included in </w:t>
      </w:r>
      <w:r w:rsidR="009F5CAE" w:rsidRPr="00CD4A62">
        <w:rPr>
          <w:rFonts w:ascii="Arial" w:hAnsi="Arial" w:cs="Arial"/>
          <w:b/>
          <w:sz w:val="22"/>
          <w:szCs w:val="22"/>
        </w:rPr>
        <w:t xml:space="preserve">Capability Package (CP) </w:t>
      </w:r>
      <w:r w:rsidR="00B47F48" w:rsidRPr="00CD4A62">
        <w:rPr>
          <w:rFonts w:ascii="Arial" w:hAnsi="Arial" w:cs="Arial"/>
          <w:b/>
          <w:sz w:val="22"/>
          <w:szCs w:val="22"/>
        </w:rPr>
        <w:t>0A0149 REV1</w:t>
      </w:r>
      <w:r w:rsidR="00B47F48" w:rsidRPr="00CD4A62">
        <w:rPr>
          <w:rFonts w:ascii="Arial" w:hAnsi="Arial" w:cs="Arial"/>
          <w:sz w:val="22"/>
          <w:szCs w:val="22"/>
        </w:rPr>
        <w:t xml:space="preserve">, </w:t>
      </w:r>
      <w:r w:rsidR="009F5CAE" w:rsidRPr="00CD4A62">
        <w:rPr>
          <w:rFonts w:ascii="Arial" w:hAnsi="Arial" w:cs="Arial"/>
          <w:sz w:val="22"/>
          <w:szCs w:val="22"/>
        </w:rPr>
        <w:t xml:space="preserve">and </w:t>
      </w:r>
      <w:r w:rsidR="00AA1A2C" w:rsidRPr="00CD4A62">
        <w:rPr>
          <w:rFonts w:ascii="Arial" w:hAnsi="Arial" w:cs="Arial"/>
          <w:sz w:val="22"/>
          <w:szCs w:val="22"/>
        </w:rPr>
        <w:t xml:space="preserve">was </w:t>
      </w:r>
      <w:r w:rsidR="009F5CAE" w:rsidRPr="00CD4A62">
        <w:rPr>
          <w:rFonts w:ascii="Arial" w:hAnsi="Arial" w:cs="Arial"/>
          <w:sz w:val="22"/>
          <w:szCs w:val="22"/>
        </w:rPr>
        <w:t xml:space="preserve">granted the authority to issue an ICB (International Competitive Bidding) for the implementation of </w:t>
      </w:r>
      <w:r w:rsidR="009F5CAE" w:rsidRPr="00CD4A62">
        <w:rPr>
          <w:rFonts w:ascii="Arial" w:hAnsi="Arial" w:cs="Arial"/>
          <w:b/>
          <w:sz w:val="22"/>
          <w:szCs w:val="22"/>
        </w:rPr>
        <w:t xml:space="preserve">Project </w:t>
      </w:r>
      <w:r w:rsidR="00B47F48" w:rsidRPr="00CD4A62">
        <w:rPr>
          <w:rFonts w:ascii="Arial" w:hAnsi="Arial" w:cs="Arial"/>
          <w:b/>
          <w:sz w:val="22"/>
          <w:szCs w:val="22"/>
        </w:rPr>
        <w:t xml:space="preserve">0HQ27301, </w:t>
      </w:r>
      <w:r w:rsidR="009F5CAE" w:rsidRPr="00CD4A62">
        <w:rPr>
          <w:rFonts w:ascii="Arial" w:hAnsi="Arial" w:cs="Arial"/>
          <w:sz w:val="22"/>
          <w:szCs w:val="22"/>
        </w:rPr>
        <w:t>entitled</w:t>
      </w:r>
      <w:r w:rsidR="00AA1A2C" w:rsidRPr="00CD4A62">
        <w:rPr>
          <w:rFonts w:ascii="Arial" w:hAnsi="Arial" w:cs="Arial"/>
          <w:b/>
          <w:sz w:val="22"/>
          <w:szCs w:val="22"/>
        </w:rPr>
        <w:t xml:space="preserve"> </w:t>
      </w:r>
      <w:r w:rsidR="00B47F48" w:rsidRPr="00CD4A62">
        <w:rPr>
          <w:rFonts w:ascii="Arial" w:hAnsi="Arial" w:cs="Arial"/>
          <w:b/>
          <w:sz w:val="22"/>
          <w:szCs w:val="22"/>
        </w:rPr>
        <w:t>Provide General Purpose Non-CIS Capabilities</w:t>
      </w:r>
      <w:r w:rsidR="004D3146" w:rsidRPr="00CD4A62">
        <w:rPr>
          <w:rFonts w:ascii="Arial" w:hAnsi="Arial" w:cs="Arial"/>
          <w:b/>
          <w:sz w:val="22"/>
          <w:szCs w:val="22"/>
        </w:rPr>
        <w:t>,</w:t>
      </w:r>
      <w:r w:rsidR="00B47F48" w:rsidRPr="00CD4A62">
        <w:rPr>
          <w:rFonts w:ascii="Arial" w:hAnsi="Arial" w:cs="Arial"/>
          <w:b/>
          <w:sz w:val="22"/>
          <w:szCs w:val="22"/>
        </w:rPr>
        <w:t xml:space="preserve"> Spiral 1</w:t>
      </w:r>
      <w:r w:rsidR="00951191" w:rsidRPr="00CD4A62">
        <w:rPr>
          <w:rFonts w:ascii="Arial" w:hAnsi="Arial" w:cs="Arial"/>
          <w:bCs/>
          <w:sz w:val="22"/>
          <w:szCs w:val="22"/>
        </w:rPr>
        <w:t>.</w:t>
      </w:r>
      <w:r w:rsidR="00761939" w:rsidRPr="00CD4A62">
        <w:rPr>
          <w:rFonts w:ascii="Arial" w:hAnsi="Arial" w:cs="Arial"/>
          <w:bCs/>
          <w:sz w:val="22"/>
          <w:szCs w:val="22"/>
        </w:rPr>
        <w:t xml:space="preserve"> </w:t>
      </w:r>
    </w:p>
    <w:p w14:paraId="66961B5C" w14:textId="62D8A6FA" w:rsidR="002F2E38" w:rsidRPr="00CD4A62" w:rsidRDefault="00EE56DC" w:rsidP="00AA1A2C">
      <w:pPr>
        <w:jc w:val="both"/>
        <w:rPr>
          <w:rFonts w:ascii="Arial" w:hAnsi="Arial" w:cs="Arial"/>
          <w:sz w:val="22"/>
          <w:szCs w:val="22"/>
        </w:rPr>
      </w:pPr>
      <w:bookmarkStart w:id="0" w:name="_Toc289957625"/>
      <w:r w:rsidRPr="00CD4A62">
        <w:rPr>
          <w:rFonts w:ascii="Arial" w:hAnsi="Arial" w:cs="Arial"/>
          <w:sz w:val="22"/>
          <w:szCs w:val="22"/>
        </w:rPr>
        <w:t xml:space="preserve">The following information </w:t>
      </w:r>
      <w:r w:rsidR="009F5CAE" w:rsidRPr="00CD4A62">
        <w:rPr>
          <w:rFonts w:ascii="Arial" w:hAnsi="Arial" w:cs="Arial"/>
          <w:sz w:val="22"/>
          <w:szCs w:val="22"/>
        </w:rPr>
        <w:t>provide</w:t>
      </w:r>
      <w:r w:rsidR="00F47843" w:rsidRPr="00CD4A62">
        <w:rPr>
          <w:rFonts w:ascii="Arial" w:hAnsi="Arial" w:cs="Arial"/>
          <w:sz w:val="22"/>
          <w:szCs w:val="22"/>
        </w:rPr>
        <w:t>s</w:t>
      </w:r>
      <w:r w:rsidR="009F5CAE" w:rsidRPr="00CD4A62">
        <w:rPr>
          <w:rFonts w:ascii="Arial" w:hAnsi="Arial" w:cs="Arial"/>
          <w:sz w:val="22"/>
          <w:szCs w:val="22"/>
        </w:rPr>
        <w:t xml:space="preserve"> an </w:t>
      </w:r>
      <w:bookmarkStart w:id="1" w:name="_GoBack"/>
      <w:r w:rsidR="009F5CAE" w:rsidRPr="00CD4A62">
        <w:rPr>
          <w:rFonts w:ascii="Arial" w:hAnsi="Arial" w:cs="Arial"/>
          <w:sz w:val="22"/>
          <w:szCs w:val="22"/>
        </w:rPr>
        <w:t xml:space="preserve">overview </w:t>
      </w:r>
      <w:bookmarkEnd w:id="1"/>
      <w:r w:rsidR="009F5CAE" w:rsidRPr="00CD4A62">
        <w:rPr>
          <w:rFonts w:ascii="Arial" w:hAnsi="Arial" w:cs="Arial"/>
          <w:sz w:val="22"/>
          <w:szCs w:val="22"/>
        </w:rPr>
        <w:t>of the requirements that</w:t>
      </w:r>
      <w:r w:rsidRPr="00CD4A62">
        <w:rPr>
          <w:rFonts w:ascii="Arial" w:hAnsi="Arial" w:cs="Arial"/>
          <w:sz w:val="22"/>
          <w:szCs w:val="22"/>
        </w:rPr>
        <w:t xml:space="preserve"> will be released during the </w:t>
      </w:r>
      <w:r w:rsidR="00FF3D46" w:rsidRPr="00CD4A62">
        <w:rPr>
          <w:rFonts w:ascii="Arial" w:hAnsi="Arial" w:cs="Arial"/>
          <w:sz w:val="22"/>
          <w:szCs w:val="22"/>
        </w:rPr>
        <w:t>ICB</w:t>
      </w:r>
      <w:r w:rsidR="00263539" w:rsidRPr="00CD4A62">
        <w:rPr>
          <w:rFonts w:ascii="Arial" w:hAnsi="Arial" w:cs="Arial"/>
          <w:sz w:val="22"/>
          <w:szCs w:val="22"/>
        </w:rPr>
        <w:t xml:space="preserve"> period</w:t>
      </w:r>
      <w:r w:rsidR="00680EBE" w:rsidRPr="00CD4A62">
        <w:rPr>
          <w:rFonts w:ascii="Arial" w:hAnsi="Arial" w:cs="Arial"/>
          <w:sz w:val="22"/>
          <w:szCs w:val="22"/>
        </w:rPr>
        <w:t>:</w:t>
      </w:r>
    </w:p>
    <w:p w14:paraId="77B51B1F" w14:textId="122EF618" w:rsidR="000C0E62" w:rsidRPr="00CD4A62" w:rsidRDefault="009F5CAE" w:rsidP="003D4B7B">
      <w:pPr>
        <w:pStyle w:val="Akapitzlist"/>
        <w:keepLines/>
        <w:numPr>
          <w:ilvl w:val="0"/>
          <w:numId w:val="7"/>
        </w:numPr>
        <w:spacing w:before="120" w:after="120"/>
        <w:jc w:val="both"/>
        <w:outlineLvl w:val="2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CD4A62">
        <w:rPr>
          <w:rFonts w:ascii="Arial" w:hAnsi="Arial" w:cs="Arial"/>
          <w:b/>
          <w:color w:val="000000"/>
          <w:sz w:val="22"/>
          <w:szCs w:val="22"/>
          <w:u w:val="single"/>
        </w:rPr>
        <w:t>Project</w:t>
      </w:r>
      <w:r w:rsidR="00604C8D" w:rsidRPr="00CD4A62">
        <w:rPr>
          <w:rFonts w:ascii="Arial" w:hAnsi="Arial" w:cs="Arial"/>
          <w:b/>
          <w:color w:val="000000"/>
          <w:sz w:val="22"/>
          <w:szCs w:val="22"/>
          <w:u w:val="single"/>
        </w:rPr>
        <w:t xml:space="preserve"> </w:t>
      </w:r>
      <w:r w:rsidRPr="00CD4A62">
        <w:rPr>
          <w:rFonts w:ascii="Arial" w:hAnsi="Arial" w:cs="Arial"/>
          <w:b/>
          <w:color w:val="000000"/>
          <w:sz w:val="22"/>
          <w:szCs w:val="22"/>
          <w:u w:val="single"/>
        </w:rPr>
        <w:t>objective</w:t>
      </w:r>
    </w:p>
    <w:p w14:paraId="710557E4" w14:textId="5827D85C" w:rsidR="005C073C" w:rsidRPr="00CD4A62" w:rsidRDefault="005C073C" w:rsidP="005C073C">
      <w:pPr>
        <w:keepLines/>
        <w:spacing w:before="120" w:after="1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 xml:space="preserve">The </w:t>
      </w:r>
      <w:r w:rsidR="00026241" w:rsidRPr="00CD4A62">
        <w:rPr>
          <w:rFonts w:ascii="Arial" w:hAnsi="Arial" w:cs="Arial"/>
          <w:color w:val="000000"/>
          <w:sz w:val="22"/>
          <w:szCs w:val="22"/>
        </w:rPr>
        <w:t xml:space="preserve">chosen 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Contractor shall provide </w:t>
      </w:r>
      <w:r w:rsidR="00F47843" w:rsidRPr="00CD4A62">
        <w:rPr>
          <w:rFonts w:ascii="Arial" w:hAnsi="Arial" w:cs="Arial"/>
          <w:color w:val="000000"/>
          <w:sz w:val="22"/>
          <w:szCs w:val="22"/>
        </w:rPr>
        <w:t>e</w:t>
      </w:r>
      <w:r w:rsidRPr="00CD4A62">
        <w:rPr>
          <w:rFonts w:ascii="Arial" w:hAnsi="Arial" w:cs="Arial"/>
          <w:color w:val="000000"/>
          <w:sz w:val="22"/>
          <w:szCs w:val="22"/>
        </w:rPr>
        <w:t>quipment</w:t>
      </w:r>
      <w:r w:rsidR="00AA1A2C" w:rsidRPr="00CD4A62">
        <w:rPr>
          <w:rFonts w:ascii="Arial" w:hAnsi="Arial" w:cs="Arial"/>
          <w:color w:val="000000"/>
          <w:sz w:val="22"/>
          <w:szCs w:val="22"/>
        </w:rPr>
        <w:t xml:space="preserve"> – </w:t>
      </w:r>
      <w:r w:rsidR="003C07DB" w:rsidRPr="00420F79">
        <w:rPr>
          <w:rFonts w:ascii="Arial" w:hAnsi="Arial" w:cs="Arial"/>
          <w:color w:val="000000"/>
          <w:sz w:val="22"/>
          <w:szCs w:val="22"/>
        </w:rPr>
        <w:t>vehicles, trailers</w:t>
      </w:r>
      <w:r w:rsidR="009E5520" w:rsidRPr="00420F79">
        <w:rPr>
          <w:rFonts w:ascii="Arial" w:hAnsi="Arial" w:cs="Arial"/>
          <w:color w:val="000000"/>
          <w:sz w:val="22"/>
          <w:szCs w:val="22"/>
        </w:rPr>
        <w:t>, forklifts</w:t>
      </w:r>
      <w:r w:rsidR="003C07DB" w:rsidRPr="00420F79">
        <w:rPr>
          <w:rFonts w:ascii="Arial" w:hAnsi="Arial" w:cs="Arial"/>
          <w:color w:val="000000"/>
          <w:sz w:val="22"/>
          <w:szCs w:val="22"/>
        </w:rPr>
        <w:t xml:space="preserve"> and Camou</w:t>
      </w:r>
      <w:r w:rsidR="00AA1A2C" w:rsidRPr="00420F79">
        <w:rPr>
          <w:rFonts w:ascii="Arial" w:hAnsi="Arial" w:cs="Arial"/>
          <w:color w:val="000000"/>
          <w:sz w:val="22"/>
          <w:szCs w:val="22"/>
        </w:rPr>
        <w:t>flage, Concealment &amp; Deception (CCD) s</w:t>
      </w:r>
      <w:r w:rsidR="00AA1A2C" w:rsidRPr="00CD4A62">
        <w:rPr>
          <w:rFonts w:ascii="Arial" w:hAnsi="Arial" w:cs="Arial"/>
          <w:color w:val="000000"/>
          <w:sz w:val="22"/>
          <w:szCs w:val="22"/>
        </w:rPr>
        <w:t>ets</w:t>
      </w:r>
      <w:r w:rsidR="00420F79">
        <w:rPr>
          <w:rFonts w:ascii="Arial" w:hAnsi="Arial" w:cs="Arial"/>
          <w:color w:val="000000"/>
          <w:sz w:val="22"/>
          <w:szCs w:val="22"/>
        </w:rPr>
        <w:t xml:space="preserve">, </w:t>
      </w:r>
      <w:r w:rsidR="0045579E">
        <w:rPr>
          <w:rFonts w:ascii="Arial" w:hAnsi="Arial" w:cs="Arial"/>
          <w:color w:val="000000"/>
          <w:sz w:val="22"/>
          <w:szCs w:val="22"/>
        </w:rPr>
        <w:t xml:space="preserve">Shelters </w:t>
      </w:r>
      <w:r w:rsidR="00420F79">
        <w:rPr>
          <w:rFonts w:ascii="Arial" w:hAnsi="Arial" w:cs="Arial"/>
          <w:color w:val="000000"/>
          <w:sz w:val="22"/>
          <w:szCs w:val="22"/>
        </w:rPr>
        <w:t>and Power Generating Sets (PGS)</w:t>
      </w:r>
      <w:r w:rsidR="00AA1A2C" w:rsidRPr="00CD4A62">
        <w:rPr>
          <w:rFonts w:ascii="Arial" w:hAnsi="Arial" w:cs="Arial"/>
          <w:color w:val="000000"/>
          <w:sz w:val="22"/>
          <w:szCs w:val="22"/>
        </w:rPr>
        <w:t>,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 for </w:t>
      </w:r>
      <w:r w:rsidR="003C07DB" w:rsidRPr="00CD4A62">
        <w:rPr>
          <w:rFonts w:ascii="Arial" w:hAnsi="Arial" w:cs="Arial"/>
          <w:color w:val="000000"/>
          <w:sz w:val="22"/>
          <w:szCs w:val="22"/>
        </w:rPr>
        <w:t>logistics support operations performed by NATO CIS (Communications and Informatio</w:t>
      </w:r>
      <w:r w:rsidR="00295EC9" w:rsidRPr="00CD4A62">
        <w:rPr>
          <w:rFonts w:ascii="Arial" w:hAnsi="Arial" w:cs="Arial"/>
          <w:color w:val="000000"/>
          <w:sz w:val="22"/>
          <w:szCs w:val="22"/>
        </w:rPr>
        <w:t>n System) units dispersed over thirteen</w:t>
      </w:r>
      <w:r w:rsidR="00A35594" w:rsidRPr="00CD4A62">
        <w:rPr>
          <w:rFonts w:ascii="Arial" w:hAnsi="Arial" w:cs="Arial"/>
          <w:color w:val="000000"/>
          <w:sz w:val="22"/>
          <w:szCs w:val="22"/>
        </w:rPr>
        <w:t xml:space="preserve"> NATO countries</w:t>
      </w:r>
      <w:r w:rsidR="003C07DB" w:rsidRPr="00CD4A62">
        <w:rPr>
          <w:rFonts w:ascii="Arial" w:hAnsi="Arial" w:cs="Arial"/>
          <w:color w:val="000000"/>
          <w:sz w:val="22"/>
          <w:szCs w:val="22"/>
        </w:rPr>
        <w:t xml:space="preserve"> in Europe.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  The </w:t>
      </w:r>
      <w:r w:rsidR="008D1298">
        <w:rPr>
          <w:rFonts w:ascii="Arial" w:hAnsi="Arial" w:cs="Arial"/>
          <w:color w:val="000000"/>
          <w:sz w:val="22"/>
          <w:szCs w:val="22"/>
        </w:rPr>
        <w:t>equipment shall be designed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 for multi-modal transport including transport by military fixed wing aircrafts. Combined with elements not included in this </w:t>
      </w:r>
      <w:r w:rsidR="00026241" w:rsidRPr="00CD4A62">
        <w:rPr>
          <w:rFonts w:ascii="Arial" w:hAnsi="Arial" w:cs="Arial"/>
          <w:color w:val="000000"/>
          <w:sz w:val="22"/>
          <w:szCs w:val="22"/>
        </w:rPr>
        <w:t>summary description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, this equipment will be used by military forces for a large spectrum of missions that may occur over a wide range of geographic environments and climatic conditions. When not deployed on </w:t>
      </w:r>
      <w:r w:rsidR="002C4F01" w:rsidRPr="00CD4A62">
        <w:rPr>
          <w:rFonts w:ascii="Arial" w:hAnsi="Arial" w:cs="Arial"/>
          <w:color w:val="000000"/>
          <w:sz w:val="22"/>
          <w:szCs w:val="22"/>
        </w:rPr>
        <w:t xml:space="preserve">a 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mission, </w:t>
      </w:r>
      <w:r w:rsidR="00F47843" w:rsidRPr="00CD4A62">
        <w:rPr>
          <w:rFonts w:ascii="Arial" w:hAnsi="Arial" w:cs="Arial"/>
          <w:color w:val="000000"/>
          <w:sz w:val="22"/>
          <w:szCs w:val="22"/>
        </w:rPr>
        <w:t xml:space="preserve">this 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equipment will be </w:t>
      </w:r>
      <w:r w:rsidR="003C07DB" w:rsidRPr="00CD4A62">
        <w:rPr>
          <w:rFonts w:ascii="Arial" w:hAnsi="Arial" w:cs="Arial"/>
          <w:color w:val="000000"/>
          <w:sz w:val="22"/>
          <w:szCs w:val="22"/>
        </w:rPr>
        <w:t xml:space="preserve">operated and maintained 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outdoors </w:t>
      </w:r>
      <w:r w:rsidR="003C07DB" w:rsidRPr="00CD4A62">
        <w:rPr>
          <w:rFonts w:ascii="Arial" w:hAnsi="Arial" w:cs="Arial"/>
          <w:color w:val="000000"/>
          <w:sz w:val="22"/>
          <w:szCs w:val="22"/>
        </w:rPr>
        <w:t xml:space="preserve">and indoors in military barracks as well as 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used </w:t>
      </w:r>
      <w:r w:rsidR="003C07DB" w:rsidRPr="00CD4A62">
        <w:rPr>
          <w:rFonts w:ascii="Arial" w:hAnsi="Arial" w:cs="Arial"/>
          <w:color w:val="000000"/>
          <w:sz w:val="22"/>
          <w:szCs w:val="22"/>
        </w:rPr>
        <w:t>in support of NATO</w:t>
      </w:r>
      <w:r w:rsidRPr="00CD4A62">
        <w:rPr>
          <w:rFonts w:ascii="Arial" w:hAnsi="Arial" w:cs="Arial"/>
          <w:color w:val="000000"/>
          <w:sz w:val="22"/>
          <w:szCs w:val="22"/>
        </w:rPr>
        <w:t xml:space="preserve"> exercises.</w:t>
      </w:r>
    </w:p>
    <w:p w14:paraId="2E8FA766" w14:textId="77777777" w:rsidR="005C073C" w:rsidRPr="00CD4A62" w:rsidRDefault="005C073C" w:rsidP="003D4B7B">
      <w:pPr>
        <w:pStyle w:val="Akapitzlist"/>
        <w:keepLines/>
        <w:numPr>
          <w:ilvl w:val="0"/>
          <w:numId w:val="7"/>
        </w:numPr>
        <w:spacing w:before="120" w:after="120"/>
        <w:jc w:val="both"/>
        <w:outlineLvl w:val="2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CD4A62">
        <w:rPr>
          <w:rFonts w:ascii="Arial" w:hAnsi="Arial" w:cs="Arial"/>
          <w:b/>
          <w:color w:val="000000"/>
          <w:sz w:val="22"/>
          <w:szCs w:val="22"/>
          <w:u w:val="single"/>
        </w:rPr>
        <w:t>Scope</w:t>
      </w:r>
    </w:p>
    <w:p w14:paraId="39A702DC" w14:textId="211F29B1" w:rsidR="005C073C" w:rsidRPr="00CD4A62" w:rsidRDefault="005C073C" w:rsidP="005C073C">
      <w:pPr>
        <w:keepLines/>
        <w:spacing w:before="120" w:after="1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 xml:space="preserve">This </w:t>
      </w:r>
      <w:r w:rsidR="00604C8D" w:rsidRPr="00CD4A62">
        <w:rPr>
          <w:rFonts w:ascii="Arial" w:hAnsi="Arial" w:cs="Arial"/>
          <w:color w:val="000000"/>
          <w:sz w:val="22"/>
          <w:szCs w:val="22"/>
        </w:rPr>
        <w:t>project includes</w:t>
      </w:r>
      <w:r w:rsidR="003C07DB" w:rsidRPr="00CD4A62">
        <w:rPr>
          <w:rFonts w:ascii="Arial" w:hAnsi="Arial" w:cs="Arial"/>
          <w:color w:val="000000"/>
          <w:sz w:val="22"/>
          <w:szCs w:val="22"/>
        </w:rPr>
        <w:t xml:space="preserve"> supply of the following equipment</w:t>
      </w:r>
      <w:r w:rsidRPr="00CD4A62">
        <w:rPr>
          <w:rFonts w:ascii="Arial" w:hAnsi="Arial" w:cs="Arial"/>
          <w:color w:val="000000"/>
          <w:sz w:val="22"/>
          <w:szCs w:val="22"/>
        </w:rPr>
        <w:t>: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920"/>
        <w:gridCol w:w="1309"/>
        <w:gridCol w:w="1384"/>
      </w:tblGrid>
      <w:tr w:rsidR="003C07DB" w:rsidRPr="00CD4A62" w14:paraId="0E7CFBEA" w14:textId="77777777" w:rsidTr="00AA1A2C">
        <w:trPr>
          <w:cantSplit/>
          <w:trHeight w:val="284"/>
          <w:tblHeader/>
        </w:trPr>
        <w:tc>
          <w:tcPr>
            <w:tcW w:w="851" w:type="dxa"/>
            <w:shd w:val="clear" w:color="auto" w:fill="DBE5F1" w:themeFill="accent1" w:themeFillTint="33"/>
          </w:tcPr>
          <w:p w14:paraId="2702ADD5" w14:textId="77777777" w:rsidR="003C07DB" w:rsidRPr="00CD4A62" w:rsidRDefault="003C07DB" w:rsidP="005459F6">
            <w:pPr>
              <w:pStyle w:val="Normal2"/>
              <w:spacing w:before="120" w:after="120" w:line="240" w:lineRule="auto"/>
              <w:jc w:val="center"/>
              <w:rPr>
                <w:rFonts w:cs="Arial"/>
                <w:b/>
                <w:sz w:val="20"/>
                <w:lang w:val="en-GB"/>
              </w:rPr>
            </w:pPr>
            <w:r w:rsidRPr="00CD4A62">
              <w:rPr>
                <w:rFonts w:cs="Arial"/>
                <w:b/>
                <w:sz w:val="20"/>
                <w:lang w:val="en-GB"/>
              </w:rPr>
              <w:t>Ser.</w:t>
            </w:r>
          </w:p>
        </w:tc>
        <w:tc>
          <w:tcPr>
            <w:tcW w:w="5920" w:type="dxa"/>
            <w:shd w:val="clear" w:color="auto" w:fill="DBE5F1" w:themeFill="accent1" w:themeFillTint="33"/>
          </w:tcPr>
          <w:p w14:paraId="2CD37E26" w14:textId="77777777" w:rsidR="003C07DB" w:rsidRPr="00CD4A62" w:rsidRDefault="003C07DB" w:rsidP="005459F6">
            <w:pPr>
              <w:pStyle w:val="Normal2"/>
              <w:spacing w:before="120" w:after="120" w:line="240" w:lineRule="auto"/>
              <w:jc w:val="center"/>
              <w:rPr>
                <w:rFonts w:cs="Arial"/>
                <w:b/>
                <w:sz w:val="20"/>
                <w:lang w:val="en-GB"/>
              </w:rPr>
            </w:pPr>
            <w:r w:rsidRPr="00CD4A62">
              <w:rPr>
                <w:rFonts w:cs="Arial"/>
                <w:b/>
                <w:sz w:val="20"/>
                <w:lang w:val="en-GB"/>
              </w:rPr>
              <w:t>Item</w:t>
            </w:r>
          </w:p>
        </w:tc>
        <w:tc>
          <w:tcPr>
            <w:tcW w:w="1309" w:type="dxa"/>
            <w:shd w:val="clear" w:color="auto" w:fill="DBE5F1" w:themeFill="accent1" w:themeFillTint="33"/>
          </w:tcPr>
          <w:p w14:paraId="489B535E" w14:textId="77777777" w:rsidR="003C07DB" w:rsidRPr="00CD4A62" w:rsidRDefault="003C07DB" w:rsidP="005459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D4A62">
              <w:rPr>
                <w:rFonts w:ascii="Arial" w:hAnsi="Arial" w:cs="Arial"/>
                <w:b/>
                <w:sz w:val="20"/>
                <w:szCs w:val="20"/>
              </w:rPr>
              <w:t>Quantity</w:t>
            </w:r>
          </w:p>
        </w:tc>
        <w:tc>
          <w:tcPr>
            <w:tcW w:w="1384" w:type="dxa"/>
            <w:shd w:val="clear" w:color="auto" w:fill="DBE5F1" w:themeFill="accent1" w:themeFillTint="33"/>
          </w:tcPr>
          <w:p w14:paraId="09DA15A4" w14:textId="7755E7B3" w:rsidR="003C07DB" w:rsidRPr="00CD4A62" w:rsidRDefault="008D1298" w:rsidP="005459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IFB / </w:t>
            </w:r>
            <w:r w:rsidR="003C07DB" w:rsidRPr="00CD4A62">
              <w:rPr>
                <w:rFonts w:ascii="Arial" w:hAnsi="Arial" w:cs="Arial"/>
                <w:b/>
                <w:sz w:val="20"/>
                <w:szCs w:val="20"/>
              </w:rPr>
              <w:t>Lot #</w:t>
            </w:r>
          </w:p>
        </w:tc>
      </w:tr>
      <w:tr w:rsidR="003C07DB" w:rsidRPr="00CD4A62" w14:paraId="175807D4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F2F2F2" w:themeFill="background1" w:themeFillShade="F2"/>
            <w:noWrap/>
          </w:tcPr>
          <w:p w14:paraId="6BD8F07C" w14:textId="1787BBE2" w:rsidR="003C07DB" w:rsidRPr="00CD4A62" w:rsidRDefault="003C07DB" w:rsidP="005459F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</w:t>
            </w:r>
            <w:r w:rsidR="008C75CB"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</w:p>
        </w:tc>
        <w:tc>
          <w:tcPr>
            <w:tcW w:w="5920" w:type="dxa"/>
            <w:shd w:val="clear" w:color="auto" w:fill="F2F2F2" w:themeFill="background1" w:themeFillShade="F2"/>
          </w:tcPr>
          <w:p w14:paraId="7C8EB2E3" w14:textId="053AE6FC" w:rsidR="003C07DB" w:rsidRPr="00CD4A62" w:rsidRDefault="00CF7E3C" w:rsidP="005459F6">
            <w:pPr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Personnel Vehicle</w:t>
            </w:r>
            <w:r w:rsidR="008C75CB"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s</w:t>
            </w:r>
            <w:r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 Rough Terrain</w:t>
            </w:r>
            <w:r w:rsidR="008C75CB"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 (PVRT)</w:t>
            </w:r>
            <w:r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 + Trailer</w:t>
            </w:r>
            <w:r w:rsidR="008C75CB"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s</w:t>
            </w:r>
          </w:p>
        </w:tc>
        <w:tc>
          <w:tcPr>
            <w:tcW w:w="1309" w:type="dxa"/>
            <w:shd w:val="clear" w:color="auto" w:fill="F2F2F2" w:themeFill="background1" w:themeFillShade="F2"/>
            <w:noWrap/>
          </w:tcPr>
          <w:p w14:paraId="0971B9C3" w14:textId="77777777" w:rsidR="003C07DB" w:rsidRPr="00CD4A62" w:rsidRDefault="003C07DB" w:rsidP="005459F6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4" w:type="dxa"/>
            <w:shd w:val="clear" w:color="auto" w:fill="F2F2F2" w:themeFill="background1" w:themeFillShade="F2"/>
          </w:tcPr>
          <w:p w14:paraId="6AF014BA" w14:textId="77777777" w:rsidR="003C07DB" w:rsidRPr="00CD4A62" w:rsidRDefault="003C07DB" w:rsidP="005459F6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3C07DB" w:rsidRPr="00CD4A62" w14:paraId="5B10ADF2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273104FE" w14:textId="77777777" w:rsidR="003C07DB" w:rsidRPr="00CD4A62" w:rsidRDefault="003C07DB" w:rsidP="005459F6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1.1</w:t>
            </w:r>
          </w:p>
        </w:tc>
        <w:tc>
          <w:tcPr>
            <w:tcW w:w="5920" w:type="dxa"/>
            <w:shd w:val="clear" w:color="auto" w:fill="auto"/>
            <w:hideMark/>
          </w:tcPr>
          <w:p w14:paraId="1E9947DC" w14:textId="77777777" w:rsidR="003C07DB" w:rsidRPr="00CD4A62" w:rsidRDefault="003C07DB" w:rsidP="005459F6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PVRT, 4x4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7966969D" w14:textId="77777777" w:rsidR="003C07DB" w:rsidRPr="00CD4A62" w:rsidRDefault="003C07DB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38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6FAD011D" w14:textId="42D03E8C" w:rsidR="003C07DB" w:rsidRPr="00CD4A62" w:rsidRDefault="008D1298" w:rsidP="005459F6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3C07DB" w:rsidRPr="00CD4A62">
              <w:rPr>
                <w:rFonts w:ascii="Arial" w:hAnsi="Arial" w:cs="Arial"/>
                <w:sz w:val="20"/>
                <w:szCs w:val="20"/>
                <w:lang w:val="en-US"/>
              </w:rPr>
              <w:t>Lot 1</w:t>
            </w:r>
          </w:p>
        </w:tc>
      </w:tr>
      <w:tr w:rsidR="00CF7E3C" w:rsidRPr="00CD4A62" w14:paraId="5B7BD55C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</w:tcPr>
          <w:p w14:paraId="6E7EF702" w14:textId="2DC24D71" w:rsidR="00CF7E3C" w:rsidRPr="00CD4A62" w:rsidRDefault="00CF7E3C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1.2</w:t>
            </w:r>
          </w:p>
        </w:tc>
        <w:tc>
          <w:tcPr>
            <w:tcW w:w="5920" w:type="dxa"/>
            <w:shd w:val="clear" w:color="auto" w:fill="auto"/>
          </w:tcPr>
          <w:p w14:paraId="17D6ED68" w14:textId="519C00E1" w:rsidR="00CF7E3C" w:rsidRPr="00CD4A62" w:rsidRDefault="00CF7E3C" w:rsidP="008659C3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Trailer, 1-axle, 0.5t</w:t>
            </w:r>
          </w:p>
        </w:tc>
        <w:tc>
          <w:tcPr>
            <w:tcW w:w="1309" w:type="dxa"/>
            <w:shd w:val="clear" w:color="auto" w:fill="auto"/>
            <w:noWrap/>
          </w:tcPr>
          <w:p w14:paraId="2B5E74FE" w14:textId="1235D650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42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61BAEF51" w14:textId="5A5392FF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1</w:t>
            </w:r>
          </w:p>
        </w:tc>
      </w:tr>
      <w:tr w:rsidR="00CF7E3C" w:rsidRPr="00CD4A62" w14:paraId="6EA26D7F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F2F2F2" w:themeFill="background1" w:themeFillShade="F2"/>
            <w:noWrap/>
          </w:tcPr>
          <w:p w14:paraId="76722CF5" w14:textId="3F5CDA9A" w:rsidR="00CF7E3C" w:rsidRPr="00CD4A62" w:rsidRDefault="00CF7E3C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</w:t>
            </w:r>
          </w:p>
        </w:tc>
        <w:tc>
          <w:tcPr>
            <w:tcW w:w="5920" w:type="dxa"/>
            <w:shd w:val="clear" w:color="auto" w:fill="F2F2F2" w:themeFill="background1" w:themeFillShade="F2"/>
          </w:tcPr>
          <w:p w14:paraId="1533B0E3" w14:textId="3A3711AE" w:rsidR="00CF7E3C" w:rsidRPr="00CD4A62" w:rsidRDefault="00CF7E3C" w:rsidP="00CF7E3C">
            <w:pPr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Vehicles</w:t>
            </w:r>
            <w:r w:rsidR="008C75CB"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 and Trailers</w:t>
            </w:r>
          </w:p>
        </w:tc>
        <w:tc>
          <w:tcPr>
            <w:tcW w:w="1309" w:type="dxa"/>
            <w:shd w:val="clear" w:color="auto" w:fill="F2F2F2" w:themeFill="background1" w:themeFillShade="F2"/>
            <w:noWrap/>
          </w:tcPr>
          <w:p w14:paraId="7B15ADEE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4" w:type="dxa"/>
            <w:shd w:val="clear" w:color="auto" w:fill="F2F2F2" w:themeFill="background1" w:themeFillShade="F2"/>
          </w:tcPr>
          <w:p w14:paraId="09BE8FE1" w14:textId="77777777" w:rsidR="00CF7E3C" w:rsidRPr="00CD4A62" w:rsidRDefault="00CF7E3C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CF7E3C" w:rsidRPr="00CD4A62" w14:paraId="11D6AA14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29EDF2DC" w14:textId="5009E64E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</w:t>
            </w:r>
            <w:r w:rsidR="00CF7E3C"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5920" w:type="dxa"/>
            <w:shd w:val="clear" w:color="auto" w:fill="auto"/>
            <w:hideMark/>
          </w:tcPr>
          <w:p w14:paraId="288AA283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Van, Cargo, 2.5t, 4x4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69894518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6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522C8AD3" w14:textId="78F1A8F1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3B7E4A16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73478A8B" w14:textId="241AD6BA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</w:t>
            </w:r>
            <w:r w:rsidR="00CF7E3C"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5920" w:type="dxa"/>
            <w:shd w:val="clear" w:color="auto" w:fill="auto"/>
            <w:hideMark/>
          </w:tcPr>
          <w:p w14:paraId="1A9AE910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Van, 9 </w:t>
            </w:r>
            <w:proofErr w:type="spellStart"/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pax</w:t>
            </w:r>
            <w:proofErr w:type="spellEnd"/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43EBDA50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5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4A22FE30" w14:textId="4E10DAF6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422F8A7A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76ECEEE1" w14:textId="41ACBAA8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</w:t>
            </w:r>
            <w:r w:rsidR="00CF7E3C"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3</w:t>
            </w:r>
          </w:p>
        </w:tc>
        <w:tc>
          <w:tcPr>
            <w:tcW w:w="5920" w:type="dxa"/>
            <w:shd w:val="clear" w:color="auto" w:fill="auto"/>
            <w:hideMark/>
          </w:tcPr>
          <w:p w14:paraId="7A95131D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Light Truck, tail lift (Forklift)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440B3699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2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7D3A572E" w14:textId="5E15157E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40A41272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34E05372" w14:textId="3DC49F47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2.4</w:t>
            </w:r>
          </w:p>
        </w:tc>
        <w:tc>
          <w:tcPr>
            <w:tcW w:w="5920" w:type="dxa"/>
            <w:shd w:val="clear" w:color="auto" w:fill="auto"/>
            <w:hideMark/>
          </w:tcPr>
          <w:p w14:paraId="1CEE1030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Truck WKS (Workshop)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73EFB7C2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30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4E6981C4" w14:textId="59046116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57084F92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71647BDF" w14:textId="33F6F292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2.5</w:t>
            </w:r>
          </w:p>
        </w:tc>
        <w:tc>
          <w:tcPr>
            <w:tcW w:w="5920" w:type="dxa"/>
            <w:shd w:val="clear" w:color="auto" w:fill="auto"/>
            <w:hideMark/>
          </w:tcPr>
          <w:p w14:paraId="36F11FC2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Truck, 5t, tail lift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5B5C3828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10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7BE338D5" w14:textId="0ACC1E92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69016E20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74E1682E" w14:textId="75572D0F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2.6</w:t>
            </w:r>
          </w:p>
        </w:tc>
        <w:tc>
          <w:tcPr>
            <w:tcW w:w="5920" w:type="dxa"/>
            <w:shd w:val="clear" w:color="auto" w:fill="auto"/>
            <w:hideMark/>
          </w:tcPr>
          <w:p w14:paraId="0666AC3E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Truck, 10t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2BEA7FFF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18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5E3D1953" w14:textId="11F6E2A8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32FEA325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76EAADD2" w14:textId="25599F0F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2.7</w:t>
            </w:r>
          </w:p>
        </w:tc>
        <w:tc>
          <w:tcPr>
            <w:tcW w:w="5920" w:type="dxa"/>
            <w:shd w:val="clear" w:color="auto" w:fill="auto"/>
            <w:hideMark/>
          </w:tcPr>
          <w:p w14:paraId="241B3638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Truck,10t with self-loading equipment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42FBCF98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10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5157DE79" w14:textId="26394C49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5C08AD12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6DC59E73" w14:textId="5F7A01F8" w:rsidR="00CF7E3C" w:rsidRPr="00CD4A62" w:rsidRDefault="008C75CB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</w:t>
            </w:r>
            <w:r w:rsidR="00A707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8</w:t>
            </w:r>
          </w:p>
        </w:tc>
        <w:tc>
          <w:tcPr>
            <w:tcW w:w="5920" w:type="dxa"/>
            <w:shd w:val="clear" w:color="auto" w:fill="auto"/>
            <w:hideMark/>
          </w:tcPr>
          <w:p w14:paraId="515CA414" w14:textId="7777777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Heavy Recovery Vehicle + CCD Set</w:t>
            </w:r>
          </w:p>
        </w:tc>
        <w:tc>
          <w:tcPr>
            <w:tcW w:w="1309" w:type="dxa"/>
            <w:shd w:val="clear" w:color="auto" w:fill="auto"/>
            <w:noWrap/>
            <w:hideMark/>
          </w:tcPr>
          <w:p w14:paraId="6A0F684F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2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6C217EC1" w14:textId="19512E47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78F08093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78A36424" w14:textId="17726C8E" w:rsidR="00CF7E3C" w:rsidRPr="00CD4A62" w:rsidRDefault="00CF7E3C" w:rsidP="00A707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</w:t>
            </w:r>
            <w:r w:rsidR="00A707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9</w:t>
            </w:r>
          </w:p>
        </w:tc>
        <w:tc>
          <w:tcPr>
            <w:tcW w:w="5920" w:type="dxa"/>
            <w:shd w:val="clear" w:color="auto" w:fill="auto"/>
          </w:tcPr>
          <w:p w14:paraId="2F45A068" w14:textId="799BE3A7" w:rsidR="00CF7E3C" w:rsidRPr="00CD4A62" w:rsidRDefault="00CF7E3C" w:rsidP="00CF7E3C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Trailer, 2-axle, 5t</w:t>
            </w: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 xml:space="preserve"> + CCD Set</w:t>
            </w:r>
          </w:p>
        </w:tc>
        <w:tc>
          <w:tcPr>
            <w:tcW w:w="1309" w:type="dxa"/>
            <w:shd w:val="clear" w:color="auto" w:fill="auto"/>
            <w:noWrap/>
          </w:tcPr>
          <w:p w14:paraId="1D277BD7" w14:textId="6C7968F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18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0EC6BA94" w14:textId="2794035A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51D6B2C0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3D818C2D" w14:textId="53A9166C" w:rsidR="00CF7E3C" w:rsidRPr="00CD4A62" w:rsidRDefault="00CF7E3C" w:rsidP="00A707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</w:t>
            </w:r>
            <w:r w:rsidR="008C75CB"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.1</w:t>
            </w:r>
            <w:r w:rsidR="00A707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5920" w:type="dxa"/>
            <w:shd w:val="clear" w:color="auto" w:fill="auto"/>
          </w:tcPr>
          <w:p w14:paraId="2DEB6F18" w14:textId="5C237D6A" w:rsidR="00CF7E3C" w:rsidRPr="00CD4A62" w:rsidRDefault="00CF7E3C" w:rsidP="00CF7E3C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Forklift Trailer, Low Bed + CCD Set</w:t>
            </w:r>
          </w:p>
        </w:tc>
        <w:tc>
          <w:tcPr>
            <w:tcW w:w="1309" w:type="dxa"/>
            <w:shd w:val="clear" w:color="auto" w:fill="auto"/>
            <w:noWrap/>
          </w:tcPr>
          <w:p w14:paraId="3C11AFE7" w14:textId="59E3B778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8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0D961600" w14:textId="4891A521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352A4C5C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hideMark/>
          </w:tcPr>
          <w:p w14:paraId="349444CB" w14:textId="3F1ADD95" w:rsidR="00CF7E3C" w:rsidRPr="00CD4A62" w:rsidRDefault="00CF7E3C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2.</w:t>
            </w:r>
            <w:r w:rsidR="008C75CB"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</w:t>
            </w:r>
            <w:r w:rsidR="00A707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5920" w:type="dxa"/>
            <w:shd w:val="clear" w:color="auto" w:fill="auto"/>
          </w:tcPr>
          <w:p w14:paraId="371FFFCE" w14:textId="2BC5EB37" w:rsidR="00CF7E3C" w:rsidRPr="00CD4A62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Fuel Trailer, 700l + CCD Set</w:t>
            </w:r>
          </w:p>
        </w:tc>
        <w:tc>
          <w:tcPr>
            <w:tcW w:w="1309" w:type="dxa"/>
            <w:shd w:val="clear" w:color="auto" w:fill="auto"/>
            <w:noWrap/>
          </w:tcPr>
          <w:p w14:paraId="61A5566E" w14:textId="574E4CE2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6</w:t>
            </w:r>
            <w:r w:rsidR="00AA1A2C" w:rsidRPr="00CD4A62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D4A62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1EF19693" w14:textId="4F367967" w:rsidR="00CF7E3C" w:rsidRPr="00CD4A62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CD4A62">
              <w:rPr>
                <w:rFonts w:ascii="Arial" w:hAnsi="Arial" w:cs="Arial"/>
                <w:sz w:val="20"/>
                <w:szCs w:val="20"/>
                <w:lang w:val="en-US"/>
              </w:rPr>
              <w:t>Lot 2</w:t>
            </w:r>
          </w:p>
        </w:tc>
      </w:tr>
      <w:tr w:rsidR="00CF7E3C" w:rsidRPr="00CD4A62" w14:paraId="4A412EE6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F2F2F2" w:themeFill="background1" w:themeFillShade="F2"/>
            <w:noWrap/>
          </w:tcPr>
          <w:p w14:paraId="3165C2A0" w14:textId="6CB94319" w:rsidR="00CF7E3C" w:rsidRPr="00CD4A62" w:rsidRDefault="00CF7E3C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3</w:t>
            </w:r>
            <w:r w:rsidR="008C75CB"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.</w:t>
            </w:r>
          </w:p>
        </w:tc>
        <w:tc>
          <w:tcPr>
            <w:tcW w:w="5920" w:type="dxa"/>
            <w:shd w:val="clear" w:color="auto" w:fill="F2F2F2" w:themeFill="background1" w:themeFillShade="F2"/>
          </w:tcPr>
          <w:p w14:paraId="27E84FFD" w14:textId="3BD468E6" w:rsidR="00CF7E3C" w:rsidRPr="00CD4A62" w:rsidRDefault="00CF7E3C" w:rsidP="00CF7E3C">
            <w:pPr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Forklifts</w:t>
            </w:r>
          </w:p>
        </w:tc>
        <w:tc>
          <w:tcPr>
            <w:tcW w:w="1309" w:type="dxa"/>
            <w:shd w:val="clear" w:color="auto" w:fill="F2F2F2" w:themeFill="background1" w:themeFillShade="F2"/>
            <w:noWrap/>
          </w:tcPr>
          <w:p w14:paraId="16516AEA" w14:textId="77777777" w:rsidR="00CF7E3C" w:rsidRPr="00CD4A62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384" w:type="dxa"/>
            <w:shd w:val="clear" w:color="auto" w:fill="F2F2F2" w:themeFill="background1" w:themeFillShade="F2"/>
          </w:tcPr>
          <w:p w14:paraId="4C7F49DB" w14:textId="77777777" w:rsidR="00CF7E3C" w:rsidRPr="00CD4A62" w:rsidRDefault="00CF7E3C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CF7E3C" w:rsidRPr="00CD4A62" w14:paraId="0B7B5060" w14:textId="77777777" w:rsidTr="00AA1A2C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</w:tcPr>
          <w:p w14:paraId="1799402E" w14:textId="4B1FB7C1" w:rsidR="00CF7E3C" w:rsidRPr="00CD4A62" w:rsidRDefault="00CF7E3C" w:rsidP="00CF7E3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CD4A6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3.</w:t>
            </w:r>
            <w:r w:rsidR="00A707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5920" w:type="dxa"/>
            <w:shd w:val="clear" w:color="auto" w:fill="auto"/>
          </w:tcPr>
          <w:p w14:paraId="6D3FDC9B" w14:textId="1B1738AD" w:rsidR="00CF7E3C" w:rsidRPr="00241C1E" w:rsidRDefault="00CF7E3C" w:rsidP="00CF7E3C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  <w:r w:rsidRPr="00241C1E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Forklift, Electric, 1</w:t>
            </w:r>
            <w:r w:rsidR="00A7073C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,</w:t>
            </w:r>
            <w:r w:rsidRPr="00241C1E"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  <w:t>000kg</w:t>
            </w:r>
          </w:p>
        </w:tc>
        <w:tc>
          <w:tcPr>
            <w:tcW w:w="1309" w:type="dxa"/>
            <w:shd w:val="clear" w:color="auto" w:fill="auto"/>
            <w:noWrap/>
          </w:tcPr>
          <w:p w14:paraId="45FF137B" w14:textId="42B8AB01" w:rsidR="00CF7E3C" w:rsidRPr="00241C1E" w:rsidRDefault="00CF7E3C" w:rsidP="00AA1A2C">
            <w:pPr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41C1E">
              <w:rPr>
                <w:rFonts w:ascii="Arial" w:hAnsi="Arial" w:cs="Arial"/>
                <w:sz w:val="20"/>
                <w:szCs w:val="20"/>
                <w:lang w:val="en-US"/>
              </w:rPr>
              <w:t>11</w:t>
            </w:r>
            <w:r w:rsidR="000D650B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41C1E">
              <w:rPr>
                <w:rFonts w:ascii="Arial" w:hAnsi="Arial" w:cs="Arial"/>
                <w:sz w:val="20"/>
                <w:szCs w:val="20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659B222F" w14:textId="093F207B" w:rsidR="00CF7E3C" w:rsidRPr="00241C1E" w:rsidRDefault="008D1298" w:rsidP="00CF7E3C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IFB1 / </w:t>
            </w:r>
            <w:r w:rsidR="00CF7E3C" w:rsidRPr="00241C1E">
              <w:rPr>
                <w:rFonts w:ascii="Arial" w:hAnsi="Arial" w:cs="Arial"/>
                <w:sz w:val="20"/>
                <w:szCs w:val="20"/>
                <w:lang w:val="en-US"/>
              </w:rPr>
              <w:t>Lot 3</w:t>
            </w:r>
          </w:p>
        </w:tc>
      </w:tr>
      <w:tr w:rsidR="00241C1E" w:rsidRPr="00462202" w14:paraId="02C2664A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F2F2F2" w:themeFill="background1" w:themeFillShade="F2"/>
            <w:noWrap/>
          </w:tcPr>
          <w:p w14:paraId="6841DBDB" w14:textId="77777777" w:rsidR="00241C1E" w:rsidRPr="00CD4A6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4.</w:t>
            </w:r>
          </w:p>
        </w:tc>
        <w:tc>
          <w:tcPr>
            <w:tcW w:w="5920" w:type="dxa"/>
            <w:shd w:val="clear" w:color="auto" w:fill="F2F2F2" w:themeFill="background1" w:themeFillShade="F2"/>
          </w:tcPr>
          <w:p w14:paraId="419C3CDF" w14:textId="77777777" w:rsidR="00241C1E" w:rsidRPr="00462202" w:rsidRDefault="00241C1E" w:rsidP="00241C1E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Shelters (based on ISO 20ft standard)</w:t>
            </w:r>
          </w:p>
        </w:tc>
        <w:tc>
          <w:tcPr>
            <w:tcW w:w="1309" w:type="dxa"/>
            <w:shd w:val="clear" w:color="auto" w:fill="F2F2F2" w:themeFill="background1" w:themeFillShade="F2"/>
            <w:noWrap/>
          </w:tcPr>
          <w:p w14:paraId="21D80876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84" w:type="dxa"/>
            <w:shd w:val="clear" w:color="auto" w:fill="F2F2F2" w:themeFill="background1" w:themeFillShade="F2"/>
          </w:tcPr>
          <w:p w14:paraId="77C95B59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</w:tr>
      <w:tr w:rsidR="00241C1E" w:rsidRPr="00462202" w14:paraId="01596BC0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76DAC938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</w:rPr>
              <w:t>4.1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42666D38" w14:textId="77777777" w:rsidR="00241C1E" w:rsidRPr="00462202" w:rsidRDefault="00241C1E" w:rsidP="00241C1E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ISO Cargo Container, 20ft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6E78E245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42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2E8D649B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30B31CF7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5E874544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4.2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06793B77" w14:textId="77777777" w:rsidR="00241C1E" w:rsidRPr="00462202" w:rsidRDefault="00241C1E" w:rsidP="00241C1E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Vehicle Maintenance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73EB0989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6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1AD9CDA6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7EBA1DF3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626B0A64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lastRenderedPageBreak/>
              <w:t>4.3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3F7A964A" w14:textId="77777777" w:rsidR="00241C1E" w:rsidRPr="00462202" w:rsidRDefault="00241C1E" w:rsidP="00241C1E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Support Equipment Storage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5CE4674D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415BEDAF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7094CA65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451BE924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4.4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5ACBD947" w14:textId="77777777" w:rsidR="00241C1E" w:rsidRPr="00462202" w:rsidRDefault="00241C1E" w:rsidP="00241C1E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Support Equipment Maintenance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595B5268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1F7542EA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420B3C21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17257829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4.5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137F6CED" w14:textId="77777777" w:rsidR="00241C1E" w:rsidRPr="00462202" w:rsidRDefault="00241C1E" w:rsidP="00241C1E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CIS Maintenance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1A828423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1C13E37F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69592D57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440E9248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4.6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7E0EBB41" w14:textId="77777777" w:rsidR="00241C1E" w:rsidRPr="00462202" w:rsidRDefault="00241C1E" w:rsidP="00241C1E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CIS Equipment Storage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1632AA6C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30C0A3D0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4A0EDC09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1D2D4716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4.7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6D0CE0B8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Transmission Shelter (RF)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2215E8DC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3D92F6B2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787EB400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371C2926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4.8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4E637583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PGS/AIRCO Maintenance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58A01335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6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100DB252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75932D0D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2FCC5764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4.9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4D4166AD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DCIS/CD Maintenance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610CE266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6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46563DF1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7920DCF9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2A343825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4.10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305AB6FD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Crypto Maintenance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232ACFB2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12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3C6E9397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5FF2C1BA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7CCA237B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4.11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71C01C98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</w:rPr>
              <w:t>CIS Support Shelter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7215D73F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4AEF789B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2</w:t>
            </w:r>
          </w:p>
        </w:tc>
      </w:tr>
      <w:tr w:rsidR="00241C1E" w:rsidRPr="00462202" w14:paraId="7096EB21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F2F2F2" w:themeFill="background1" w:themeFillShade="F2"/>
            <w:noWrap/>
            <w:vAlign w:val="center"/>
          </w:tcPr>
          <w:p w14:paraId="7EFEDA3A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5</w:t>
            </w:r>
          </w:p>
        </w:tc>
        <w:tc>
          <w:tcPr>
            <w:tcW w:w="5920" w:type="dxa"/>
            <w:shd w:val="clear" w:color="auto" w:fill="F2F2F2" w:themeFill="background1" w:themeFillShade="F2"/>
            <w:vAlign w:val="center"/>
          </w:tcPr>
          <w:p w14:paraId="1206E539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b/>
                <w:color w:val="000000"/>
                <w:sz w:val="20"/>
                <w:szCs w:val="22"/>
                <w:lang w:val="en-US"/>
              </w:rPr>
              <w:t>Power Generating Sets (PGS), Trailer Mounted</w:t>
            </w:r>
          </w:p>
        </w:tc>
        <w:tc>
          <w:tcPr>
            <w:tcW w:w="1309" w:type="dxa"/>
            <w:shd w:val="clear" w:color="auto" w:fill="F2F2F2" w:themeFill="background1" w:themeFillShade="F2"/>
            <w:noWrap/>
            <w:vAlign w:val="center"/>
          </w:tcPr>
          <w:p w14:paraId="2D9482D1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</w:p>
        </w:tc>
        <w:tc>
          <w:tcPr>
            <w:tcW w:w="1384" w:type="dxa"/>
            <w:shd w:val="clear" w:color="auto" w:fill="F2F2F2" w:themeFill="background1" w:themeFillShade="F2"/>
          </w:tcPr>
          <w:p w14:paraId="356B4DDD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</w:p>
        </w:tc>
      </w:tr>
      <w:tr w:rsidR="00241C1E" w:rsidRPr="00462202" w14:paraId="5C906785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68C734A4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5.1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3D3B67E5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  <w:lang w:val="en-US"/>
              </w:rPr>
              <w:t>PGS 10 KW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2B0DA0BF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3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44DC9016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3</w:t>
            </w:r>
          </w:p>
        </w:tc>
      </w:tr>
      <w:tr w:rsidR="00241C1E" w:rsidRPr="00462202" w14:paraId="4D1E6BF0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2AE036C1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5.2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76A150FE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  <w:lang w:val="en-US"/>
              </w:rPr>
              <w:t>PGS 20 KW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25AD1A09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18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7CCC8530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3</w:t>
            </w:r>
          </w:p>
        </w:tc>
      </w:tr>
      <w:tr w:rsidR="00241C1E" w:rsidRPr="00462202" w14:paraId="68FA262E" w14:textId="77777777" w:rsidTr="00010C07">
        <w:tblPrEx>
          <w:tblLook w:val="04A0" w:firstRow="1" w:lastRow="0" w:firstColumn="1" w:lastColumn="0" w:noHBand="0" w:noVBand="1"/>
        </w:tblPrEx>
        <w:trPr>
          <w:cantSplit/>
          <w:trHeight w:val="284"/>
        </w:trPr>
        <w:tc>
          <w:tcPr>
            <w:tcW w:w="851" w:type="dxa"/>
            <w:shd w:val="clear" w:color="auto" w:fill="auto"/>
            <w:noWrap/>
            <w:vAlign w:val="center"/>
          </w:tcPr>
          <w:p w14:paraId="231FA670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b/>
                <w:bCs/>
                <w:sz w:val="20"/>
                <w:szCs w:val="22"/>
                <w:lang w:val="en-US"/>
              </w:rPr>
              <w:t>5.3</w:t>
            </w:r>
          </w:p>
        </w:tc>
        <w:tc>
          <w:tcPr>
            <w:tcW w:w="5920" w:type="dxa"/>
            <w:shd w:val="clear" w:color="auto" w:fill="auto"/>
            <w:vAlign w:val="center"/>
          </w:tcPr>
          <w:p w14:paraId="1040DEC6" w14:textId="77777777" w:rsidR="00241C1E" w:rsidRPr="00462202" w:rsidRDefault="00241C1E" w:rsidP="00241C1E">
            <w:pPr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462202">
              <w:rPr>
                <w:rFonts w:ascii="Arial" w:hAnsi="Arial" w:cs="Arial"/>
                <w:color w:val="000000"/>
                <w:sz w:val="20"/>
                <w:szCs w:val="22"/>
                <w:lang w:val="en-US"/>
              </w:rPr>
              <w:t>PGS 30 KW</w:t>
            </w:r>
          </w:p>
        </w:tc>
        <w:tc>
          <w:tcPr>
            <w:tcW w:w="1309" w:type="dxa"/>
            <w:shd w:val="clear" w:color="auto" w:fill="auto"/>
            <w:noWrap/>
            <w:vAlign w:val="center"/>
          </w:tcPr>
          <w:p w14:paraId="23AEFB5E" w14:textId="77777777" w:rsidR="00241C1E" w:rsidRPr="00462202" w:rsidRDefault="00241C1E" w:rsidP="00241C1E">
            <w:pPr>
              <w:jc w:val="right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 xml:space="preserve">2 </w:t>
            </w:r>
            <w:proofErr w:type="spellStart"/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ea</w:t>
            </w:r>
            <w:proofErr w:type="spellEnd"/>
          </w:p>
        </w:tc>
        <w:tc>
          <w:tcPr>
            <w:tcW w:w="1384" w:type="dxa"/>
            <w:shd w:val="clear" w:color="auto" w:fill="auto"/>
          </w:tcPr>
          <w:p w14:paraId="0AEE09C9" w14:textId="77777777" w:rsidR="00241C1E" w:rsidRPr="00462202" w:rsidRDefault="00241C1E" w:rsidP="00241C1E">
            <w:pPr>
              <w:jc w:val="center"/>
              <w:rPr>
                <w:rFonts w:ascii="Arial" w:hAnsi="Arial" w:cs="Arial"/>
                <w:sz w:val="20"/>
                <w:szCs w:val="22"/>
                <w:lang w:val="en-US"/>
              </w:rPr>
            </w:pP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IFB</w:t>
            </w:r>
            <w:r>
              <w:rPr>
                <w:rFonts w:ascii="Arial" w:hAnsi="Arial" w:cs="Arial"/>
                <w:sz w:val="20"/>
                <w:szCs w:val="22"/>
                <w:lang w:val="en-US"/>
              </w:rPr>
              <w:t xml:space="preserve"> </w:t>
            </w:r>
            <w:r w:rsidRPr="00462202">
              <w:rPr>
                <w:rFonts w:ascii="Arial" w:hAnsi="Arial" w:cs="Arial"/>
                <w:sz w:val="20"/>
                <w:szCs w:val="22"/>
                <w:lang w:val="en-US"/>
              </w:rPr>
              <w:t>3</w:t>
            </w:r>
          </w:p>
        </w:tc>
      </w:tr>
    </w:tbl>
    <w:p w14:paraId="743F1DF0" w14:textId="047B90B3" w:rsidR="003C07DB" w:rsidRPr="00CD4A62" w:rsidRDefault="003C07DB" w:rsidP="00AA1A2C">
      <w:pPr>
        <w:keepLines/>
        <w:spacing w:before="120" w:after="120"/>
        <w:jc w:val="center"/>
        <w:outlineLvl w:val="2"/>
        <w:rPr>
          <w:rFonts w:ascii="Arial" w:hAnsi="Arial" w:cs="Arial"/>
          <w:i/>
          <w:sz w:val="22"/>
          <w:szCs w:val="22"/>
        </w:rPr>
      </w:pPr>
      <w:bookmarkStart w:id="2" w:name="_Toc404078110"/>
      <w:bookmarkStart w:id="3" w:name="_Toc97557499"/>
      <w:r w:rsidRPr="00CD4A62">
        <w:rPr>
          <w:rFonts w:ascii="Arial" w:hAnsi="Arial" w:cs="Arial"/>
          <w:i/>
          <w:sz w:val="22"/>
          <w:szCs w:val="22"/>
        </w:rPr>
        <w:t xml:space="preserve">Table </w:t>
      </w:r>
      <w:r w:rsidRPr="00CD4A62">
        <w:rPr>
          <w:rFonts w:ascii="Arial" w:hAnsi="Arial" w:cs="Arial"/>
          <w:i/>
          <w:sz w:val="22"/>
          <w:szCs w:val="22"/>
        </w:rPr>
        <w:fldChar w:fldCharType="begin"/>
      </w:r>
      <w:r w:rsidRPr="00CD4A62">
        <w:rPr>
          <w:rFonts w:ascii="Arial" w:hAnsi="Arial" w:cs="Arial"/>
          <w:i/>
          <w:sz w:val="22"/>
          <w:szCs w:val="22"/>
        </w:rPr>
        <w:instrText xml:space="preserve"> SEQ Table \* ARABIC </w:instrText>
      </w:r>
      <w:r w:rsidRPr="00CD4A62">
        <w:rPr>
          <w:rFonts w:ascii="Arial" w:hAnsi="Arial" w:cs="Arial"/>
          <w:i/>
          <w:sz w:val="22"/>
          <w:szCs w:val="22"/>
        </w:rPr>
        <w:fldChar w:fldCharType="separate"/>
      </w:r>
      <w:r w:rsidRPr="00CD4A62">
        <w:rPr>
          <w:rFonts w:ascii="Arial" w:hAnsi="Arial" w:cs="Arial"/>
          <w:i/>
          <w:noProof/>
          <w:sz w:val="22"/>
          <w:szCs w:val="22"/>
        </w:rPr>
        <w:t>1</w:t>
      </w:r>
      <w:r w:rsidRPr="00CD4A62">
        <w:rPr>
          <w:rFonts w:ascii="Arial" w:hAnsi="Arial" w:cs="Arial"/>
          <w:i/>
          <w:sz w:val="22"/>
          <w:szCs w:val="22"/>
        </w:rPr>
        <w:fldChar w:fldCharType="end"/>
      </w:r>
      <w:r w:rsidRPr="00CD4A62">
        <w:rPr>
          <w:rFonts w:ascii="Arial" w:hAnsi="Arial" w:cs="Arial"/>
          <w:i/>
          <w:sz w:val="22"/>
          <w:szCs w:val="22"/>
        </w:rPr>
        <w:t xml:space="preserve">: </w:t>
      </w:r>
      <w:bookmarkEnd w:id="2"/>
      <w:bookmarkEnd w:id="3"/>
      <w:r w:rsidRPr="00CD4A62">
        <w:rPr>
          <w:rFonts w:ascii="Arial" w:hAnsi="Arial" w:cs="Arial"/>
          <w:i/>
          <w:sz w:val="22"/>
          <w:szCs w:val="22"/>
        </w:rPr>
        <w:t>Main Deliverables</w:t>
      </w:r>
    </w:p>
    <w:p w14:paraId="209242DA" w14:textId="77777777" w:rsidR="00CF7E3C" w:rsidRPr="00CD4A62" w:rsidRDefault="00CF7E3C" w:rsidP="005C073C">
      <w:pPr>
        <w:keepLines/>
        <w:spacing w:before="120" w:after="1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</w:p>
    <w:p w14:paraId="353D6C7D" w14:textId="561F85FD" w:rsidR="00B07865" w:rsidRPr="00CD4A62" w:rsidRDefault="003C524B" w:rsidP="00CD4A62">
      <w:pPr>
        <w:keepLines/>
        <w:spacing w:before="120" w:after="120"/>
        <w:ind w:left="36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 xml:space="preserve">In addition to equipment listed in Table 1 above, the following items shall be delivered </w:t>
      </w:r>
      <w:r w:rsidR="004D3146" w:rsidRPr="00CD4A62">
        <w:rPr>
          <w:rFonts w:ascii="Arial" w:hAnsi="Arial" w:cs="Arial"/>
          <w:color w:val="000000"/>
          <w:sz w:val="22"/>
          <w:szCs w:val="22"/>
        </w:rPr>
        <w:t>and/</w:t>
      </w:r>
      <w:r w:rsidRPr="00CD4A62">
        <w:rPr>
          <w:rFonts w:ascii="Arial" w:hAnsi="Arial" w:cs="Arial"/>
          <w:color w:val="000000"/>
          <w:sz w:val="22"/>
          <w:szCs w:val="22"/>
        </w:rPr>
        <w:t>or performed:</w:t>
      </w:r>
    </w:p>
    <w:p w14:paraId="6FD1206C" w14:textId="305EA742" w:rsidR="00B07865" w:rsidRPr="00CD4A62" w:rsidRDefault="00B07865" w:rsidP="003D4B7B">
      <w:pPr>
        <w:pStyle w:val="Akapitzlist"/>
        <w:keepLines/>
        <w:numPr>
          <w:ilvl w:val="0"/>
          <w:numId w:val="8"/>
        </w:numPr>
        <w:spacing w:before="120" w:after="120"/>
        <w:ind w:left="7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>Logistic support package including but not limited to documentation, spares and tools</w:t>
      </w:r>
      <w:r w:rsidR="00604C8D" w:rsidRPr="00CD4A62">
        <w:rPr>
          <w:rFonts w:ascii="Arial" w:hAnsi="Arial" w:cs="Arial"/>
          <w:color w:val="000000"/>
          <w:sz w:val="22"/>
          <w:szCs w:val="22"/>
        </w:rPr>
        <w:t>.</w:t>
      </w:r>
    </w:p>
    <w:p w14:paraId="07461B60" w14:textId="5F6E2269" w:rsidR="00B07865" w:rsidRPr="00CD4A62" w:rsidRDefault="00604C8D" w:rsidP="003D4B7B">
      <w:pPr>
        <w:pStyle w:val="Akapitzlist"/>
        <w:keepLines/>
        <w:numPr>
          <w:ilvl w:val="0"/>
          <w:numId w:val="8"/>
        </w:numPr>
        <w:spacing w:before="120" w:after="120"/>
        <w:ind w:left="7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>Engineering, testing, verification and validation as required.</w:t>
      </w:r>
    </w:p>
    <w:p w14:paraId="4A33BA5F" w14:textId="40E107C2" w:rsidR="00FF6E78" w:rsidRPr="00CD4A62" w:rsidRDefault="00FF6E78" w:rsidP="003D4B7B">
      <w:pPr>
        <w:pStyle w:val="Akapitzlist"/>
        <w:keepLines/>
        <w:numPr>
          <w:ilvl w:val="0"/>
          <w:numId w:val="8"/>
        </w:numPr>
        <w:spacing w:before="120" w:after="120"/>
        <w:ind w:left="7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>Training, Commissioning and Acceptance.</w:t>
      </w:r>
    </w:p>
    <w:p w14:paraId="73138D7A" w14:textId="77777777" w:rsidR="00E36063" w:rsidRPr="00CD4A62" w:rsidRDefault="00604C8D" w:rsidP="003D4B7B">
      <w:pPr>
        <w:pStyle w:val="Akapitzlist"/>
        <w:keepLines/>
        <w:numPr>
          <w:ilvl w:val="0"/>
          <w:numId w:val="8"/>
        </w:numPr>
        <w:spacing w:before="120" w:after="120"/>
        <w:ind w:left="7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>Project Management and Reporting</w:t>
      </w:r>
      <w:r w:rsidR="00FF6E78" w:rsidRPr="00CD4A62">
        <w:rPr>
          <w:rFonts w:ascii="Arial" w:hAnsi="Arial" w:cs="Arial"/>
          <w:color w:val="000000"/>
          <w:sz w:val="22"/>
          <w:szCs w:val="22"/>
        </w:rPr>
        <w:t>.</w:t>
      </w:r>
    </w:p>
    <w:p w14:paraId="5CBAC3AA" w14:textId="5042FE4B" w:rsidR="00E33732" w:rsidRPr="00CD4A62" w:rsidRDefault="00E36063" w:rsidP="003D4B7B">
      <w:pPr>
        <w:pStyle w:val="Akapitzlist"/>
        <w:keepLines/>
        <w:numPr>
          <w:ilvl w:val="0"/>
          <w:numId w:val="8"/>
        </w:numPr>
        <w:spacing w:before="120" w:after="120"/>
        <w:ind w:left="7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  <w:r w:rsidRPr="00CD4A62">
        <w:rPr>
          <w:rFonts w:ascii="Arial" w:hAnsi="Arial" w:cs="Arial"/>
          <w:color w:val="000000"/>
          <w:sz w:val="22"/>
          <w:szCs w:val="22"/>
        </w:rPr>
        <w:t xml:space="preserve">Delivery: </w:t>
      </w:r>
      <w:r w:rsidR="003C524B" w:rsidRPr="00CD4A62">
        <w:rPr>
          <w:rFonts w:ascii="Arial" w:hAnsi="Arial" w:cs="Arial"/>
          <w:color w:val="000000"/>
          <w:sz w:val="22"/>
          <w:szCs w:val="22"/>
        </w:rPr>
        <w:t>Various NATO countries in Europe (up to 1</w:t>
      </w:r>
      <w:r w:rsidR="00A35594" w:rsidRPr="00CD4A62">
        <w:rPr>
          <w:rFonts w:ascii="Arial" w:hAnsi="Arial" w:cs="Arial"/>
          <w:color w:val="000000"/>
          <w:sz w:val="22"/>
          <w:szCs w:val="22"/>
        </w:rPr>
        <w:t>3 separate</w:t>
      </w:r>
      <w:r w:rsidR="003C524B" w:rsidRPr="00CD4A62">
        <w:rPr>
          <w:rFonts w:ascii="Arial" w:hAnsi="Arial" w:cs="Arial"/>
          <w:color w:val="000000"/>
          <w:sz w:val="22"/>
          <w:szCs w:val="22"/>
        </w:rPr>
        <w:t xml:space="preserve"> locations).</w:t>
      </w:r>
      <w:r w:rsidR="002F2E38" w:rsidRPr="00CD4A62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7847AC06" w14:textId="77777777" w:rsidR="00FF6E78" w:rsidRPr="00CD4A62" w:rsidRDefault="00FF6E78" w:rsidP="001E1740">
      <w:pPr>
        <w:pStyle w:val="Akapitzlist"/>
        <w:keepLines/>
        <w:spacing w:before="120" w:after="120"/>
        <w:jc w:val="both"/>
        <w:outlineLvl w:val="2"/>
        <w:rPr>
          <w:rFonts w:ascii="Arial" w:hAnsi="Arial" w:cs="Arial"/>
          <w:color w:val="000000"/>
          <w:sz w:val="22"/>
          <w:szCs w:val="22"/>
        </w:rPr>
      </w:pPr>
    </w:p>
    <w:bookmarkEnd w:id="0"/>
    <w:p w14:paraId="03F12C2D" w14:textId="77777777" w:rsidR="003E0670" w:rsidRPr="00CD4A62" w:rsidRDefault="003E0670" w:rsidP="003D4B7B">
      <w:pPr>
        <w:pStyle w:val="Nagwek"/>
        <w:numPr>
          <w:ilvl w:val="0"/>
          <w:numId w:val="5"/>
        </w:numPr>
        <w:tabs>
          <w:tab w:val="clear" w:pos="4320"/>
          <w:tab w:val="clear" w:pos="8640"/>
          <w:tab w:val="center" w:pos="4153"/>
          <w:tab w:val="right" w:pos="8306"/>
        </w:tabs>
        <w:spacing w:after="24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SPECIFIC TERMS AND CONDITIONS</w:t>
      </w:r>
    </w:p>
    <w:p w14:paraId="56385E89" w14:textId="2F677B13" w:rsidR="00DE5EBA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851"/>
          <w:tab w:val="center" w:pos="4153"/>
          <w:tab w:val="num" w:pos="6515"/>
          <w:tab w:val="right" w:pos="8306"/>
        </w:tabs>
        <w:ind w:left="709" w:hanging="284"/>
        <w:jc w:val="both"/>
        <w:rPr>
          <w:rFonts w:ascii="Arial" w:hAnsi="Arial" w:cs="Arial"/>
          <w:sz w:val="22"/>
          <w:szCs w:val="22"/>
        </w:rPr>
      </w:pPr>
      <w:r w:rsidRPr="003D4B7B">
        <w:rPr>
          <w:rFonts w:ascii="Arial" w:hAnsi="Arial" w:cs="Arial"/>
          <w:b/>
          <w:sz w:val="22"/>
          <w:szCs w:val="22"/>
          <w:u w:val="single"/>
        </w:rPr>
        <w:t>Delivery</w:t>
      </w:r>
      <w:r w:rsidR="00EE4E6F" w:rsidRPr="003D4B7B">
        <w:rPr>
          <w:rFonts w:ascii="Arial" w:hAnsi="Arial" w:cs="Arial"/>
          <w:b/>
          <w:sz w:val="22"/>
          <w:szCs w:val="22"/>
          <w:u w:val="single"/>
        </w:rPr>
        <w:br/>
      </w:r>
      <w:r w:rsidR="00761939" w:rsidRPr="00CD4A62">
        <w:rPr>
          <w:rFonts w:ascii="Arial" w:hAnsi="Arial" w:cs="Arial"/>
          <w:sz w:val="22"/>
          <w:szCs w:val="22"/>
        </w:rPr>
        <w:t xml:space="preserve">Not later than </w:t>
      </w:r>
      <w:r w:rsidR="00B47F48" w:rsidRPr="00CD4A62">
        <w:rPr>
          <w:rFonts w:ascii="Arial" w:hAnsi="Arial" w:cs="Arial"/>
          <w:sz w:val="22"/>
          <w:szCs w:val="22"/>
        </w:rPr>
        <w:t xml:space="preserve">15 </w:t>
      </w:r>
      <w:r w:rsidR="00134C1E" w:rsidRPr="00CD4A62">
        <w:rPr>
          <w:rFonts w:ascii="Arial" w:hAnsi="Arial" w:cs="Arial"/>
          <w:sz w:val="22"/>
          <w:szCs w:val="22"/>
        </w:rPr>
        <w:t>months after contract award.</w:t>
      </w:r>
    </w:p>
    <w:p w14:paraId="4B8FA3B5" w14:textId="6081F452" w:rsidR="00CD405A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709"/>
          <w:tab w:val="center" w:pos="4153"/>
          <w:tab w:val="num" w:pos="6515"/>
          <w:tab w:val="right" w:pos="8306"/>
        </w:tabs>
        <w:spacing w:before="240"/>
        <w:ind w:left="709" w:hanging="284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Partial Bidding</w:t>
      </w:r>
      <w:r w:rsidR="00EE4E6F" w:rsidRPr="00CD4A62">
        <w:rPr>
          <w:rFonts w:ascii="Arial" w:hAnsi="Arial" w:cs="Arial"/>
          <w:sz w:val="22"/>
          <w:szCs w:val="22"/>
          <w:u w:val="single"/>
        </w:rPr>
        <w:br/>
      </w:r>
      <w:r w:rsidR="00420F79" w:rsidRPr="00066D44">
        <w:rPr>
          <w:rFonts w:ascii="Arial" w:hAnsi="Arial" w:cs="Arial"/>
          <w:sz w:val="22"/>
          <w:szCs w:val="22"/>
        </w:rPr>
        <w:t xml:space="preserve">Partial </w:t>
      </w:r>
      <w:r w:rsidR="00420F79" w:rsidRPr="00420F79">
        <w:rPr>
          <w:rFonts w:ascii="Arial" w:hAnsi="Arial" w:cs="Arial"/>
          <w:sz w:val="22"/>
          <w:szCs w:val="22"/>
        </w:rPr>
        <w:t>offers will be</w:t>
      </w:r>
      <w:r w:rsidR="00420F79" w:rsidRPr="00066D44">
        <w:rPr>
          <w:rFonts w:ascii="Arial" w:hAnsi="Arial" w:cs="Arial"/>
          <w:sz w:val="22"/>
          <w:szCs w:val="22"/>
        </w:rPr>
        <w:t xml:space="preserve"> accepted</w:t>
      </w:r>
      <w:r w:rsidR="00420F79">
        <w:rPr>
          <w:rFonts w:ascii="Arial" w:hAnsi="Arial" w:cs="Arial"/>
          <w:sz w:val="22"/>
          <w:szCs w:val="22"/>
        </w:rPr>
        <w:t xml:space="preserve"> for IFB1 (Lots 1, 2 and 3)</w:t>
      </w:r>
      <w:r w:rsidR="00420F79" w:rsidRPr="00026241">
        <w:rPr>
          <w:rFonts w:ascii="Arial" w:hAnsi="Arial" w:cs="Arial"/>
          <w:sz w:val="22"/>
          <w:szCs w:val="22"/>
        </w:rPr>
        <w:t>.</w:t>
      </w:r>
      <w:r w:rsidR="00420F79">
        <w:rPr>
          <w:rFonts w:ascii="Arial" w:hAnsi="Arial" w:cs="Arial"/>
          <w:sz w:val="22"/>
          <w:szCs w:val="22"/>
        </w:rPr>
        <w:t xml:space="preserve"> IFB2 and IFB3 will be release</w:t>
      </w:r>
      <w:r w:rsidR="008D1298">
        <w:rPr>
          <w:rFonts w:ascii="Arial" w:hAnsi="Arial" w:cs="Arial"/>
          <w:sz w:val="22"/>
          <w:szCs w:val="22"/>
        </w:rPr>
        <w:t>d</w:t>
      </w:r>
      <w:r w:rsidR="00420F79">
        <w:rPr>
          <w:rFonts w:ascii="Arial" w:hAnsi="Arial" w:cs="Arial"/>
          <w:sz w:val="22"/>
          <w:szCs w:val="22"/>
        </w:rPr>
        <w:t xml:space="preserve"> separately with no partial offers allowed.</w:t>
      </w:r>
    </w:p>
    <w:p w14:paraId="60882CD8" w14:textId="3116BE75" w:rsidR="003E0670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709"/>
          <w:tab w:val="center" w:pos="4153"/>
          <w:tab w:val="num" w:pos="6515"/>
        </w:tabs>
        <w:spacing w:before="240"/>
        <w:ind w:left="709" w:hanging="284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Follow-On Services</w:t>
      </w:r>
      <w:r w:rsidR="00EE4E6F" w:rsidRPr="00CD4A62">
        <w:rPr>
          <w:rFonts w:ascii="Arial" w:hAnsi="Arial" w:cs="Arial"/>
          <w:sz w:val="22"/>
          <w:szCs w:val="22"/>
          <w:u w:val="single"/>
        </w:rPr>
        <w:br/>
      </w:r>
      <w:r w:rsidR="00BE0F8B" w:rsidRPr="00CD4A62">
        <w:rPr>
          <w:rFonts w:ascii="Arial" w:hAnsi="Arial" w:cs="Arial"/>
          <w:sz w:val="22"/>
          <w:szCs w:val="22"/>
        </w:rPr>
        <w:t>No follow-on services are envisioned at this stage</w:t>
      </w:r>
      <w:r w:rsidR="007253CB">
        <w:rPr>
          <w:rFonts w:ascii="Arial" w:hAnsi="Arial" w:cs="Arial"/>
          <w:sz w:val="22"/>
          <w:szCs w:val="22"/>
        </w:rPr>
        <w:t>.</w:t>
      </w:r>
    </w:p>
    <w:p w14:paraId="632D4F5B" w14:textId="3C7E706C" w:rsidR="003E0670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709"/>
          <w:tab w:val="center" w:pos="4153"/>
          <w:tab w:val="num" w:pos="6515"/>
          <w:tab w:val="right" w:pos="8306"/>
        </w:tabs>
        <w:spacing w:before="240"/>
        <w:ind w:left="709" w:hanging="284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Requirements In Option</w:t>
      </w:r>
      <w:r w:rsidR="00EE4E6F" w:rsidRPr="00CD4A62">
        <w:rPr>
          <w:rFonts w:ascii="Arial" w:hAnsi="Arial" w:cs="Arial"/>
          <w:sz w:val="22"/>
          <w:szCs w:val="22"/>
          <w:u w:val="single"/>
        </w:rPr>
        <w:br/>
      </w:r>
      <w:r w:rsidR="006C3404" w:rsidRPr="00CD4A62">
        <w:rPr>
          <w:rFonts w:ascii="Arial" w:hAnsi="Arial" w:cs="Arial"/>
          <w:sz w:val="22"/>
          <w:szCs w:val="22"/>
        </w:rPr>
        <w:t>Requests for requirements</w:t>
      </w:r>
      <w:r w:rsidR="00D02CB1" w:rsidRPr="00CD4A62">
        <w:rPr>
          <w:rFonts w:ascii="Arial" w:hAnsi="Arial" w:cs="Arial"/>
          <w:sz w:val="22"/>
          <w:szCs w:val="22"/>
        </w:rPr>
        <w:t xml:space="preserve"> in option</w:t>
      </w:r>
      <w:r w:rsidR="006C3404" w:rsidRPr="00CD4A62">
        <w:rPr>
          <w:rFonts w:ascii="Arial" w:hAnsi="Arial" w:cs="Arial"/>
          <w:sz w:val="22"/>
          <w:szCs w:val="22"/>
        </w:rPr>
        <w:t xml:space="preserve"> </w:t>
      </w:r>
      <w:r w:rsidRPr="00CD4A62">
        <w:rPr>
          <w:rFonts w:ascii="Arial" w:hAnsi="Arial" w:cs="Arial"/>
          <w:sz w:val="22"/>
          <w:szCs w:val="22"/>
        </w:rPr>
        <w:t>will be</w:t>
      </w:r>
      <w:r w:rsidR="000C0E62" w:rsidRPr="00CD4A62">
        <w:rPr>
          <w:rFonts w:ascii="Arial" w:hAnsi="Arial" w:cs="Arial"/>
          <w:sz w:val="22"/>
          <w:szCs w:val="22"/>
        </w:rPr>
        <w:t xml:space="preserve"> </w:t>
      </w:r>
      <w:r w:rsidR="006C3404" w:rsidRPr="00CD4A62">
        <w:rPr>
          <w:rFonts w:ascii="Arial" w:hAnsi="Arial" w:cs="Arial"/>
          <w:sz w:val="22"/>
          <w:szCs w:val="22"/>
        </w:rPr>
        <w:t>included</w:t>
      </w:r>
      <w:r w:rsidR="008C75CB" w:rsidRPr="00CD4A62">
        <w:rPr>
          <w:rFonts w:ascii="Arial" w:hAnsi="Arial" w:cs="Arial"/>
          <w:sz w:val="22"/>
          <w:szCs w:val="22"/>
        </w:rPr>
        <w:t xml:space="preserve"> in the Request for Proposals</w:t>
      </w:r>
      <w:r w:rsidR="004D63B0" w:rsidRPr="00CD4A62">
        <w:rPr>
          <w:rFonts w:ascii="Arial" w:hAnsi="Arial" w:cs="Arial"/>
          <w:sz w:val="22"/>
          <w:szCs w:val="22"/>
        </w:rPr>
        <w:t>.</w:t>
      </w:r>
    </w:p>
    <w:p w14:paraId="5C4A3DAF" w14:textId="34164FC4" w:rsidR="002F0070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709"/>
          <w:tab w:val="center" w:pos="4153"/>
          <w:tab w:val="num" w:pos="6515"/>
          <w:tab w:val="right" w:pos="8306"/>
        </w:tabs>
        <w:spacing w:before="240"/>
        <w:ind w:left="710" w:hanging="284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Quality Assurance</w:t>
      </w:r>
      <w:r w:rsidR="00EE4E6F" w:rsidRPr="00CD4A62">
        <w:rPr>
          <w:rFonts w:ascii="Arial" w:hAnsi="Arial" w:cs="Arial"/>
          <w:sz w:val="22"/>
          <w:szCs w:val="22"/>
          <w:u w:val="single"/>
        </w:rPr>
        <w:br/>
      </w:r>
      <w:r w:rsidR="006C3404" w:rsidRPr="00CD4A62">
        <w:rPr>
          <w:rFonts w:ascii="Arial" w:hAnsi="Arial" w:cs="Arial"/>
          <w:sz w:val="22"/>
          <w:szCs w:val="22"/>
        </w:rPr>
        <w:t>Requirement for Quality Assurance is</w:t>
      </w:r>
      <w:r w:rsidR="000C0E62" w:rsidRPr="00CD4A62">
        <w:rPr>
          <w:rFonts w:ascii="Arial" w:hAnsi="Arial" w:cs="Arial"/>
          <w:sz w:val="22"/>
          <w:szCs w:val="22"/>
        </w:rPr>
        <w:t xml:space="preserve"> </w:t>
      </w:r>
      <w:r w:rsidR="006C3404" w:rsidRPr="00CD4A62">
        <w:rPr>
          <w:rFonts w:ascii="Arial" w:hAnsi="Arial" w:cs="Arial"/>
          <w:sz w:val="22"/>
          <w:szCs w:val="22"/>
        </w:rPr>
        <w:t>included</w:t>
      </w:r>
      <w:r w:rsidR="001F181E" w:rsidRPr="00CD4A62">
        <w:rPr>
          <w:rFonts w:ascii="Arial" w:hAnsi="Arial" w:cs="Arial"/>
          <w:sz w:val="22"/>
          <w:szCs w:val="22"/>
        </w:rPr>
        <w:t>.</w:t>
      </w:r>
    </w:p>
    <w:p w14:paraId="272D446F" w14:textId="7F4953D0" w:rsidR="003E0670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709"/>
          <w:tab w:val="center" w:pos="4153"/>
          <w:tab w:val="num" w:pos="6515"/>
          <w:tab w:val="right" w:pos="8306"/>
        </w:tabs>
        <w:spacing w:before="240"/>
        <w:ind w:left="710" w:hanging="284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Security Level Required</w:t>
      </w:r>
      <w:r w:rsidR="00EE4E6F" w:rsidRPr="00CD4A62">
        <w:rPr>
          <w:rFonts w:ascii="Arial" w:hAnsi="Arial" w:cs="Arial"/>
          <w:sz w:val="22"/>
          <w:szCs w:val="22"/>
          <w:u w:val="single"/>
        </w:rPr>
        <w:br/>
      </w:r>
      <w:r w:rsidR="00EF3B69" w:rsidRPr="00CD4A62">
        <w:rPr>
          <w:rFonts w:ascii="Arial" w:hAnsi="Arial" w:cs="Arial"/>
          <w:sz w:val="22"/>
          <w:szCs w:val="22"/>
        </w:rPr>
        <w:t xml:space="preserve">NATO </w:t>
      </w:r>
      <w:r w:rsidR="00134C1E" w:rsidRPr="00CD4A62">
        <w:rPr>
          <w:rFonts w:ascii="Arial" w:hAnsi="Arial" w:cs="Arial"/>
          <w:sz w:val="22"/>
          <w:szCs w:val="22"/>
        </w:rPr>
        <w:t>UNCLASSIFIED</w:t>
      </w:r>
    </w:p>
    <w:p w14:paraId="0EA71258" w14:textId="625DAA55" w:rsidR="0040251C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709"/>
          <w:tab w:val="center" w:pos="4153"/>
          <w:tab w:val="num" w:pos="6515"/>
          <w:tab w:val="right" w:pos="8306"/>
        </w:tabs>
        <w:spacing w:before="240"/>
        <w:ind w:left="710" w:hanging="284"/>
        <w:rPr>
          <w:rFonts w:ascii="Arial" w:hAnsi="Arial" w:cs="Arial"/>
          <w:b/>
          <w:sz w:val="22"/>
          <w:szCs w:val="22"/>
          <w:u w:val="single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Language</w:t>
      </w:r>
    </w:p>
    <w:p w14:paraId="3A778067" w14:textId="77777777" w:rsidR="003E0670" w:rsidRPr="00CD4A62" w:rsidRDefault="001D38C3" w:rsidP="003D4B7B">
      <w:pPr>
        <w:pStyle w:val="Nagwek"/>
        <w:numPr>
          <w:ilvl w:val="0"/>
          <w:numId w:val="6"/>
        </w:numPr>
        <w:tabs>
          <w:tab w:val="clear" w:pos="4320"/>
          <w:tab w:val="clear" w:pos="8640"/>
          <w:tab w:val="left" w:pos="709"/>
          <w:tab w:val="center" w:pos="4153"/>
          <w:tab w:val="right" w:pos="8306"/>
        </w:tabs>
        <w:jc w:val="both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sz w:val="22"/>
          <w:szCs w:val="22"/>
        </w:rPr>
        <w:t xml:space="preserve">The </w:t>
      </w:r>
      <w:r w:rsidR="003E0670" w:rsidRPr="00CD4A62">
        <w:rPr>
          <w:rFonts w:ascii="Arial" w:hAnsi="Arial" w:cs="Arial"/>
          <w:sz w:val="22"/>
          <w:szCs w:val="22"/>
        </w:rPr>
        <w:t>“</w:t>
      </w:r>
      <w:r w:rsidR="008C0097" w:rsidRPr="00CD4A62">
        <w:rPr>
          <w:rFonts w:ascii="Arial" w:hAnsi="Arial" w:cs="Arial"/>
          <w:sz w:val="22"/>
          <w:szCs w:val="22"/>
        </w:rPr>
        <w:t>Statement of Work</w:t>
      </w:r>
      <w:r w:rsidR="003E0670" w:rsidRPr="00CD4A62">
        <w:rPr>
          <w:rFonts w:ascii="Arial" w:hAnsi="Arial" w:cs="Arial"/>
          <w:sz w:val="22"/>
          <w:szCs w:val="22"/>
        </w:rPr>
        <w:t xml:space="preserve">” and subsequent contract will be in </w:t>
      </w:r>
      <w:r w:rsidRPr="00CD4A62">
        <w:rPr>
          <w:rFonts w:ascii="Arial" w:hAnsi="Arial" w:cs="Arial"/>
          <w:sz w:val="22"/>
          <w:szCs w:val="22"/>
        </w:rPr>
        <w:t xml:space="preserve">the </w:t>
      </w:r>
      <w:r w:rsidR="003E0670" w:rsidRPr="00CD4A62">
        <w:rPr>
          <w:rFonts w:ascii="Arial" w:hAnsi="Arial" w:cs="Arial"/>
          <w:sz w:val="22"/>
          <w:szCs w:val="22"/>
        </w:rPr>
        <w:t>English language.</w:t>
      </w:r>
    </w:p>
    <w:p w14:paraId="1585BF5F" w14:textId="75BE925C" w:rsidR="00FF3D46" w:rsidRPr="00CD4A62" w:rsidRDefault="003E0670" w:rsidP="003D4B7B">
      <w:pPr>
        <w:pStyle w:val="Nagwek"/>
        <w:numPr>
          <w:ilvl w:val="0"/>
          <w:numId w:val="6"/>
        </w:numPr>
        <w:tabs>
          <w:tab w:val="clear" w:pos="4320"/>
          <w:tab w:val="clear" w:pos="8640"/>
          <w:tab w:val="left" w:pos="709"/>
          <w:tab w:val="center" w:pos="4153"/>
          <w:tab w:val="right" w:pos="8306"/>
        </w:tabs>
        <w:jc w:val="both"/>
        <w:rPr>
          <w:rFonts w:ascii="Arial" w:hAnsi="Arial" w:cs="Arial"/>
          <w:sz w:val="22"/>
          <w:szCs w:val="22"/>
          <w:u w:val="single"/>
        </w:rPr>
      </w:pPr>
      <w:r w:rsidRPr="00CD4A62">
        <w:rPr>
          <w:rFonts w:ascii="Arial" w:hAnsi="Arial" w:cs="Arial"/>
          <w:sz w:val="22"/>
          <w:szCs w:val="22"/>
        </w:rPr>
        <w:t>Offers and any c</w:t>
      </w:r>
      <w:r w:rsidR="00FF3D46" w:rsidRPr="00CD4A62">
        <w:rPr>
          <w:rFonts w:ascii="Arial" w:hAnsi="Arial" w:cs="Arial"/>
          <w:sz w:val="22"/>
          <w:szCs w:val="22"/>
        </w:rPr>
        <w:t>ommunication to be made by the B</w:t>
      </w:r>
      <w:r w:rsidRPr="00CD4A62">
        <w:rPr>
          <w:rFonts w:ascii="Arial" w:hAnsi="Arial" w:cs="Arial"/>
          <w:sz w:val="22"/>
          <w:szCs w:val="22"/>
        </w:rPr>
        <w:t>idders, and any technical data or documentation to</w:t>
      </w:r>
      <w:r w:rsidR="00974ADB" w:rsidRPr="00CD4A62">
        <w:rPr>
          <w:rFonts w:ascii="Arial" w:hAnsi="Arial" w:cs="Arial"/>
          <w:sz w:val="22"/>
          <w:szCs w:val="22"/>
        </w:rPr>
        <w:t xml:space="preserve"> be furnished by the C</w:t>
      </w:r>
      <w:r w:rsidR="001D38C3" w:rsidRPr="00CD4A62">
        <w:rPr>
          <w:rFonts w:ascii="Arial" w:hAnsi="Arial" w:cs="Arial"/>
          <w:sz w:val="22"/>
          <w:szCs w:val="22"/>
        </w:rPr>
        <w:t>ontractor</w:t>
      </w:r>
      <w:r w:rsidRPr="00CD4A62">
        <w:rPr>
          <w:rFonts w:ascii="Arial" w:hAnsi="Arial" w:cs="Arial"/>
          <w:sz w:val="22"/>
          <w:szCs w:val="22"/>
        </w:rPr>
        <w:t xml:space="preserve"> must also </w:t>
      </w:r>
      <w:r w:rsidR="00BC60BE" w:rsidRPr="00CD4A62">
        <w:rPr>
          <w:rFonts w:ascii="Arial" w:hAnsi="Arial" w:cs="Arial"/>
          <w:sz w:val="22"/>
          <w:szCs w:val="22"/>
        </w:rPr>
        <w:t xml:space="preserve">be </w:t>
      </w:r>
      <w:r w:rsidRPr="00CD4A62">
        <w:rPr>
          <w:rFonts w:ascii="Arial" w:hAnsi="Arial" w:cs="Arial"/>
          <w:sz w:val="22"/>
          <w:szCs w:val="22"/>
        </w:rPr>
        <w:t>in English.</w:t>
      </w:r>
    </w:p>
    <w:p w14:paraId="470B4BB8" w14:textId="704A333E" w:rsidR="003E0670" w:rsidRPr="00CD4A62" w:rsidRDefault="00AA1A2C" w:rsidP="003D4B7B">
      <w:pPr>
        <w:pStyle w:val="Nagwek"/>
        <w:numPr>
          <w:ilvl w:val="1"/>
          <w:numId w:val="2"/>
        </w:numPr>
        <w:tabs>
          <w:tab w:val="clear" w:pos="4320"/>
          <w:tab w:val="clear" w:pos="6231"/>
          <w:tab w:val="clear" w:pos="8640"/>
          <w:tab w:val="left" w:pos="709"/>
          <w:tab w:val="center" w:pos="4153"/>
          <w:tab w:val="num" w:pos="6515"/>
          <w:tab w:val="right" w:pos="8306"/>
        </w:tabs>
        <w:spacing w:before="240"/>
        <w:ind w:left="710" w:hanging="284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lastRenderedPageBreak/>
        <w:t>Currency Conversion Rates</w:t>
      </w:r>
    </w:p>
    <w:p w14:paraId="1764B221" w14:textId="0A221F27" w:rsidR="003E0670" w:rsidRPr="00CD4A62" w:rsidRDefault="003E0670" w:rsidP="00F96421">
      <w:pPr>
        <w:pStyle w:val="Nagwek"/>
        <w:ind w:left="993" w:hanging="284"/>
        <w:jc w:val="both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sz w:val="22"/>
          <w:szCs w:val="22"/>
        </w:rPr>
        <w:t>N/A at this stage.</w:t>
      </w:r>
    </w:p>
    <w:p w14:paraId="06436042" w14:textId="77777777" w:rsidR="005365E7" w:rsidRPr="00CD4A62" w:rsidRDefault="005365E7" w:rsidP="001E1740">
      <w:pPr>
        <w:rPr>
          <w:rFonts w:ascii="Arial" w:hAnsi="Arial" w:cs="Arial"/>
          <w:sz w:val="22"/>
          <w:szCs w:val="22"/>
          <w:u w:val="single"/>
        </w:rPr>
      </w:pPr>
    </w:p>
    <w:p w14:paraId="14D81EE0" w14:textId="77777777" w:rsidR="003E0670" w:rsidRPr="00CD4A62" w:rsidRDefault="003E0670" w:rsidP="003D4B7B">
      <w:pPr>
        <w:pStyle w:val="Nagwek"/>
        <w:numPr>
          <w:ilvl w:val="0"/>
          <w:numId w:val="5"/>
        </w:numPr>
        <w:tabs>
          <w:tab w:val="clear" w:pos="4320"/>
          <w:tab w:val="clear" w:pos="8640"/>
          <w:tab w:val="center" w:pos="4153"/>
          <w:tab w:val="right" w:pos="8306"/>
        </w:tabs>
        <w:spacing w:after="24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D4A62">
        <w:rPr>
          <w:rFonts w:ascii="Arial" w:hAnsi="Arial" w:cs="Arial"/>
          <w:b/>
          <w:sz w:val="22"/>
          <w:szCs w:val="22"/>
          <w:u w:val="single"/>
        </w:rPr>
        <w:t>FINAL CONSIDERATIONS</w:t>
      </w:r>
    </w:p>
    <w:p w14:paraId="26314F2B" w14:textId="04CD5A9E" w:rsidR="003D4B7B" w:rsidRDefault="00D05C50" w:rsidP="003D4B7B">
      <w:pPr>
        <w:pStyle w:val="Nagwek"/>
        <w:numPr>
          <w:ilvl w:val="0"/>
          <w:numId w:val="4"/>
        </w:numPr>
        <w:tabs>
          <w:tab w:val="clear" w:pos="3330"/>
          <w:tab w:val="clear" w:pos="4320"/>
          <w:tab w:val="clear" w:pos="8640"/>
          <w:tab w:val="num" w:pos="1134"/>
          <w:tab w:val="center" w:pos="4153"/>
          <w:tab w:val="right" w:pos="8306"/>
        </w:tabs>
        <w:ind w:left="567" w:firstLine="0"/>
        <w:jc w:val="both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sz w:val="22"/>
          <w:szCs w:val="22"/>
        </w:rPr>
        <w:t>N</w:t>
      </w:r>
      <w:r w:rsidR="00A1600D" w:rsidRPr="00CD4A62">
        <w:rPr>
          <w:rFonts w:ascii="Arial" w:hAnsi="Arial" w:cs="Arial"/>
          <w:sz w:val="22"/>
          <w:szCs w:val="22"/>
        </w:rPr>
        <w:t>SPA</w:t>
      </w:r>
      <w:r w:rsidRPr="00CD4A62">
        <w:rPr>
          <w:rFonts w:ascii="Arial" w:hAnsi="Arial" w:cs="Arial"/>
          <w:sz w:val="22"/>
          <w:szCs w:val="22"/>
        </w:rPr>
        <w:t xml:space="preserve"> intends to issue the </w:t>
      </w:r>
      <w:r w:rsidR="00476391" w:rsidRPr="00CD4A62">
        <w:rPr>
          <w:rFonts w:ascii="Arial" w:hAnsi="Arial" w:cs="Arial"/>
          <w:sz w:val="22"/>
          <w:szCs w:val="22"/>
        </w:rPr>
        <w:t>ICB</w:t>
      </w:r>
      <w:r w:rsidR="00265632" w:rsidRPr="00CD4A62">
        <w:rPr>
          <w:rFonts w:ascii="Arial" w:hAnsi="Arial" w:cs="Arial"/>
          <w:sz w:val="22"/>
          <w:szCs w:val="22"/>
        </w:rPr>
        <w:t xml:space="preserve"> Package</w:t>
      </w:r>
      <w:r w:rsidR="00BA03EB" w:rsidRPr="00CD4A62">
        <w:rPr>
          <w:rFonts w:ascii="Arial" w:hAnsi="Arial" w:cs="Arial"/>
          <w:sz w:val="22"/>
          <w:szCs w:val="22"/>
        </w:rPr>
        <w:t xml:space="preserve"> </w:t>
      </w:r>
      <w:r w:rsidRPr="00CD4A62">
        <w:rPr>
          <w:rFonts w:ascii="Arial" w:hAnsi="Arial" w:cs="Arial"/>
          <w:sz w:val="22"/>
          <w:szCs w:val="22"/>
        </w:rPr>
        <w:t>to interested firms at a date yet to be determined</w:t>
      </w:r>
      <w:r w:rsidRPr="00125FE5">
        <w:rPr>
          <w:rFonts w:ascii="Arial" w:hAnsi="Arial" w:cs="Arial"/>
          <w:sz w:val="22"/>
          <w:szCs w:val="22"/>
        </w:rPr>
        <w:t>, but not before</w:t>
      </w:r>
      <w:r w:rsidR="00D20FF3" w:rsidRPr="00125FE5">
        <w:rPr>
          <w:rFonts w:ascii="Arial" w:hAnsi="Arial" w:cs="Arial"/>
          <w:sz w:val="22"/>
          <w:szCs w:val="22"/>
        </w:rPr>
        <w:t xml:space="preserve"> </w:t>
      </w:r>
      <w:r w:rsidR="00125FE5">
        <w:rPr>
          <w:rFonts w:ascii="Arial" w:hAnsi="Arial" w:cs="Arial"/>
          <w:b/>
          <w:sz w:val="22"/>
          <w:szCs w:val="22"/>
        </w:rPr>
        <w:t>&lt;28 days f</w:t>
      </w:r>
      <w:r w:rsidR="00E63D1D">
        <w:rPr>
          <w:rFonts w:ascii="Arial" w:hAnsi="Arial" w:cs="Arial"/>
          <w:b/>
          <w:sz w:val="22"/>
          <w:szCs w:val="22"/>
        </w:rPr>
        <w:t>r</w:t>
      </w:r>
      <w:r w:rsidR="00125FE5">
        <w:rPr>
          <w:rFonts w:ascii="Arial" w:hAnsi="Arial" w:cs="Arial"/>
          <w:b/>
          <w:sz w:val="22"/>
          <w:szCs w:val="22"/>
        </w:rPr>
        <w:t>om NOI submission</w:t>
      </w:r>
      <w:r w:rsidR="00CD4A62" w:rsidRPr="00125FE5">
        <w:rPr>
          <w:rFonts w:ascii="Arial" w:hAnsi="Arial" w:cs="Arial"/>
          <w:b/>
          <w:sz w:val="22"/>
          <w:szCs w:val="22"/>
        </w:rPr>
        <w:t>&gt;</w:t>
      </w:r>
      <w:r w:rsidR="003E0670" w:rsidRPr="00125FE5">
        <w:rPr>
          <w:rFonts w:ascii="Arial" w:hAnsi="Arial" w:cs="Arial"/>
          <w:b/>
          <w:sz w:val="22"/>
          <w:szCs w:val="22"/>
        </w:rPr>
        <w:t>.</w:t>
      </w:r>
      <w:r w:rsidR="003E0670" w:rsidRPr="00125FE5">
        <w:rPr>
          <w:rFonts w:ascii="Arial" w:hAnsi="Arial" w:cs="Arial"/>
          <w:sz w:val="22"/>
          <w:szCs w:val="22"/>
        </w:rPr>
        <w:t xml:space="preserve"> The </w:t>
      </w:r>
      <w:r w:rsidR="00BC60BE" w:rsidRPr="00125FE5">
        <w:rPr>
          <w:rFonts w:ascii="Arial" w:hAnsi="Arial" w:cs="Arial"/>
          <w:sz w:val="22"/>
          <w:szCs w:val="22"/>
        </w:rPr>
        <w:t>B</w:t>
      </w:r>
      <w:r w:rsidR="003E0670" w:rsidRPr="00125FE5">
        <w:rPr>
          <w:rFonts w:ascii="Arial" w:hAnsi="Arial" w:cs="Arial"/>
          <w:sz w:val="22"/>
          <w:szCs w:val="22"/>
        </w:rPr>
        <w:t xml:space="preserve">idders will be allowed not less </w:t>
      </w:r>
      <w:r w:rsidR="0040251C" w:rsidRPr="00125FE5">
        <w:rPr>
          <w:rFonts w:ascii="Arial" w:hAnsi="Arial" w:cs="Arial"/>
          <w:sz w:val="22"/>
          <w:szCs w:val="22"/>
        </w:rPr>
        <w:t xml:space="preserve">than </w:t>
      </w:r>
    </w:p>
    <w:p w14:paraId="42253F75" w14:textId="6FBA79F2" w:rsidR="003E0670" w:rsidRDefault="003D4B7B" w:rsidP="003D4B7B">
      <w:pPr>
        <w:pStyle w:val="Nagwek"/>
        <w:numPr>
          <w:ilvl w:val="0"/>
          <w:numId w:val="9"/>
        </w:numPr>
        <w:tabs>
          <w:tab w:val="clear" w:pos="4320"/>
          <w:tab w:val="clear" w:pos="8640"/>
          <w:tab w:val="center" w:pos="4153"/>
          <w:tab w:val="right" w:pos="8306"/>
        </w:tabs>
        <w:jc w:val="both"/>
        <w:rPr>
          <w:rFonts w:ascii="Arial" w:hAnsi="Arial" w:cs="Arial"/>
          <w:sz w:val="22"/>
          <w:szCs w:val="22"/>
        </w:rPr>
      </w:pPr>
      <w:r w:rsidRPr="003D4B7B">
        <w:rPr>
          <w:rFonts w:ascii="Arial" w:hAnsi="Arial" w:cs="Arial"/>
          <w:sz w:val="22"/>
          <w:szCs w:val="22"/>
        </w:rPr>
        <w:t>sixty (60)</w:t>
      </w:r>
      <w:r w:rsidR="008F5C1C" w:rsidRPr="003D4B7B">
        <w:rPr>
          <w:rFonts w:ascii="Arial" w:hAnsi="Arial" w:cs="Arial"/>
          <w:sz w:val="22"/>
          <w:szCs w:val="22"/>
        </w:rPr>
        <w:t xml:space="preserve"> </w:t>
      </w:r>
      <w:r w:rsidR="000A3740" w:rsidRPr="003D4B7B">
        <w:rPr>
          <w:rFonts w:ascii="Arial" w:hAnsi="Arial" w:cs="Arial"/>
          <w:sz w:val="22"/>
          <w:szCs w:val="22"/>
        </w:rPr>
        <w:t>calendar days</w:t>
      </w:r>
      <w:r w:rsidR="000A3740" w:rsidRPr="00125FE5">
        <w:rPr>
          <w:rFonts w:ascii="Arial" w:hAnsi="Arial" w:cs="Arial"/>
          <w:sz w:val="22"/>
          <w:szCs w:val="22"/>
        </w:rPr>
        <w:t xml:space="preserve"> to reply to the </w:t>
      </w:r>
      <w:r>
        <w:rPr>
          <w:rFonts w:ascii="Arial" w:hAnsi="Arial" w:cs="Arial"/>
          <w:sz w:val="22"/>
          <w:szCs w:val="22"/>
        </w:rPr>
        <w:t>IFB 1;</w:t>
      </w:r>
    </w:p>
    <w:p w14:paraId="3874E71E" w14:textId="5D97D634" w:rsidR="003D4B7B" w:rsidRPr="00125FE5" w:rsidRDefault="003D4B7B" w:rsidP="003D4B7B">
      <w:pPr>
        <w:pStyle w:val="Nagwek"/>
        <w:numPr>
          <w:ilvl w:val="0"/>
          <w:numId w:val="9"/>
        </w:numPr>
        <w:tabs>
          <w:tab w:val="clear" w:pos="4320"/>
          <w:tab w:val="clear" w:pos="8640"/>
          <w:tab w:val="center" w:pos="4153"/>
          <w:tab w:val="right" w:pos="8306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forty-two (42) calendar days to reply to IFB 2 and 3.</w:t>
      </w:r>
    </w:p>
    <w:p w14:paraId="2A003B4E" w14:textId="2D2611A8" w:rsidR="003E0670" w:rsidRPr="00125FE5" w:rsidRDefault="003E0670" w:rsidP="003D4B7B">
      <w:pPr>
        <w:pStyle w:val="Nagwek"/>
        <w:numPr>
          <w:ilvl w:val="0"/>
          <w:numId w:val="4"/>
        </w:numPr>
        <w:tabs>
          <w:tab w:val="clear" w:pos="3330"/>
          <w:tab w:val="clear" w:pos="4320"/>
          <w:tab w:val="clear" w:pos="8640"/>
          <w:tab w:val="left" w:pos="1134"/>
        </w:tabs>
        <w:spacing w:before="240"/>
        <w:ind w:left="567" w:firstLine="0"/>
        <w:jc w:val="both"/>
        <w:rPr>
          <w:rFonts w:ascii="Arial" w:hAnsi="Arial" w:cs="Arial"/>
          <w:sz w:val="22"/>
          <w:szCs w:val="22"/>
        </w:rPr>
      </w:pPr>
      <w:r w:rsidRPr="00125FE5">
        <w:rPr>
          <w:rFonts w:ascii="Arial" w:hAnsi="Arial" w:cs="Arial"/>
          <w:sz w:val="22"/>
          <w:szCs w:val="22"/>
        </w:rPr>
        <w:t>The bids to be received in response to the N</w:t>
      </w:r>
      <w:r w:rsidR="00A1600D" w:rsidRPr="00125FE5">
        <w:rPr>
          <w:rFonts w:ascii="Arial" w:hAnsi="Arial" w:cs="Arial"/>
          <w:sz w:val="22"/>
          <w:szCs w:val="22"/>
        </w:rPr>
        <w:t>SPA</w:t>
      </w:r>
      <w:r w:rsidRPr="00125FE5">
        <w:rPr>
          <w:rFonts w:ascii="Arial" w:hAnsi="Arial" w:cs="Arial"/>
          <w:sz w:val="22"/>
          <w:szCs w:val="22"/>
        </w:rPr>
        <w:t xml:space="preserve"> </w:t>
      </w:r>
      <w:r w:rsidR="00FF3D46" w:rsidRPr="00125FE5">
        <w:rPr>
          <w:rFonts w:ascii="Arial" w:hAnsi="Arial" w:cs="Arial"/>
          <w:sz w:val="22"/>
          <w:szCs w:val="22"/>
        </w:rPr>
        <w:t>ICB</w:t>
      </w:r>
      <w:r w:rsidRPr="00125FE5">
        <w:rPr>
          <w:rFonts w:ascii="Arial" w:hAnsi="Arial" w:cs="Arial"/>
          <w:sz w:val="22"/>
          <w:szCs w:val="22"/>
        </w:rPr>
        <w:t xml:space="preserve"> mentioned above will be valid for a period of </w:t>
      </w:r>
      <w:r w:rsidR="00BC60BE" w:rsidRPr="00125FE5">
        <w:rPr>
          <w:rFonts w:ascii="Arial" w:hAnsi="Arial" w:cs="Arial"/>
          <w:sz w:val="22"/>
          <w:szCs w:val="22"/>
        </w:rPr>
        <w:t xml:space="preserve">no less than </w:t>
      </w:r>
      <w:r w:rsidRPr="00125FE5">
        <w:rPr>
          <w:rFonts w:ascii="Arial" w:hAnsi="Arial" w:cs="Arial"/>
          <w:sz w:val="22"/>
          <w:szCs w:val="22"/>
        </w:rPr>
        <w:t>1</w:t>
      </w:r>
      <w:r w:rsidR="00AB6638" w:rsidRPr="00125FE5">
        <w:rPr>
          <w:rFonts w:ascii="Arial" w:hAnsi="Arial" w:cs="Arial"/>
          <w:sz w:val="22"/>
          <w:szCs w:val="22"/>
        </w:rPr>
        <w:t>8</w:t>
      </w:r>
      <w:r w:rsidRPr="00125FE5">
        <w:rPr>
          <w:rFonts w:ascii="Arial" w:hAnsi="Arial" w:cs="Arial"/>
          <w:sz w:val="22"/>
          <w:szCs w:val="22"/>
        </w:rPr>
        <w:t xml:space="preserve">0 </w:t>
      </w:r>
      <w:r w:rsidR="000A3740" w:rsidRPr="00125FE5">
        <w:rPr>
          <w:rFonts w:ascii="Arial" w:hAnsi="Arial" w:cs="Arial"/>
          <w:sz w:val="22"/>
          <w:szCs w:val="22"/>
        </w:rPr>
        <w:t xml:space="preserve">calendar </w:t>
      </w:r>
      <w:r w:rsidRPr="00125FE5">
        <w:rPr>
          <w:rFonts w:ascii="Arial" w:hAnsi="Arial" w:cs="Arial"/>
          <w:sz w:val="22"/>
          <w:szCs w:val="22"/>
        </w:rPr>
        <w:t>days</w:t>
      </w:r>
      <w:r w:rsidR="00476391" w:rsidRPr="00125FE5">
        <w:rPr>
          <w:rFonts w:ascii="Arial" w:hAnsi="Arial" w:cs="Arial"/>
          <w:sz w:val="22"/>
          <w:szCs w:val="22"/>
        </w:rPr>
        <w:t xml:space="preserve"> from the bid closing date</w:t>
      </w:r>
      <w:r w:rsidRPr="00125FE5">
        <w:rPr>
          <w:rFonts w:ascii="Arial" w:hAnsi="Arial" w:cs="Arial"/>
          <w:sz w:val="22"/>
          <w:szCs w:val="22"/>
        </w:rPr>
        <w:t>.</w:t>
      </w:r>
    </w:p>
    <w:p w14:paraId="65EFE3F8" w14:textId="3212D738" w:rsidR="003E0670" w:rsidRPr="00125FE5" w:rsidRDefault="003E0670" w:rsidP="003D4B7B">
      <w:pPr>
        <w:pStyle w:val="Nagwek"/>
        <w:numPr>
          <w:ilvl w:val="0"/>
          <w:numId w:val="4"/>
        </w:numPr>
        <w:tabs>
          <w:tab w:val="clear" w:pos="3330"/>
          <w:tab w:val="clear" w:pos="4320"/>
          <w:tab w:val="clear" w:pos="8640"/>
          <w:tab w:val="left" w:pos="1134"/>
        </w:tabs>
        <w:spacing w:before="240"/>
        <w:ind w:left="567" w:firstLine="0"/>
        <w:jc w:val="both"/>
        <w:rPr>
          <w:rFonts w:ascii="Arial" w:hAnsi="Arial" w:cs="Arial"/>
          <w:sz w:val="22"/>
          <w:szCs w:val="22"/>
        </w:rPr>
      </w:pPr>
      <w:r w:rsidRPr="00125FE5">
        <w:rPr>
          <w:rFonts w:ascii="Arial" w:hAnsi="Arial" w:cs="Arial"/>
          <w:sz w:val="22"/>
          <w:szCs w:val="22"/>
        </w:rPr>
        <w:t>The envis</w:t>
      </w:r>
      <w:r w:rsidR="00146153" w:rsidRPr="00125FE5">
        <w:rPr>
          <w:rFonts w:ascii="Arial" w:hAnsi="Arial" w:cs="Arial"/>
          <w:sz w:val="22"/>
          <w:szCs w:val="22"/>
        </w:rPr>
        <w:t>ioned</w:t>
      </w:r>
      <w:r w:rsidRPr="00125FE5">
        <w:rPr>
          <w:rFonts w:ascii="Arial" w:hAnsi="Arial" w:cs="Arial"/>
          <w:sz w:val="22"/>
          <w:szCs w:val="22"/>
        </w:rPr>
        <w:t xml:space="preserve"> bidding method is </w:t>
      </w:r>
      <w:r w:rsidR="00CD4A62" w:rsidRPr="00125FE5">
        <w:rPr>
          <w:rFonts w:ascii="Arial" w:hAnsi="Arial" w:cs="Arial"/>
          <w:sz w:val="22"/>
          <w:szCs w:val="22"/>
          <w:lang w:val="en-US" w:eastAsia="zh-CN"/>
        </w:rPr>
        <w:t xml:space="preserve">International Competitive Bidding (ICB) set out </w:t>
      </w:r>
      <w:r w:rsidR="00974ADB" w:rsidRPr="00125FE5">
        <w:rPr>
          <w:rFonts w:ascii="Arial" w:hAnsi="Arial" w:cs="Arial"/>
          <w:sz w:val="22"/>
          <w:szCs w:val="22"/>
        </w:rPr>
        <w:t xml:space="preserve">under </w:t>
      </w:r>
      <w:r w:rsidR="00CD4A62" w:rsidRPr="00125FE5">
        <w:rPr>
          <w:rFonts w:ascii="Arial" w:hAnsi="Arial" w:cs="Arial"/>
          <w:sz w:val="22"/>
          <w:szCs w:val="22"/>
          <w:lang w:val="en-US" w:eastAsia="zh-CN"/>
        </w:rPr>
        <w:t>AC/4-D/2261 (1996).</w:t>
      </w:r>
    </w:p>
    <w:p w14:paraId="3F09899E" w14:textId="77777777" w:rsidR="003E0670" w:rsidRPr="00CD4A62" w:rsidRDefault="003E0670" w:rsidP="003D4B7B">
      <w:pPr>
        <w:pStyle w:val="Nagwek"/>
        <w:numPr>
          <w:ilvl w:val="0"/>
          <w:numId w:val="4"/>
        </w:numPr>
        <w:tabs>
          <w:tab w:val="clear" w:pos="3330"/>
          <w:tab w:val="clear" w:pos="4320"/>
          <w:tab w:val="clear" w:pos="8640"/>
          <w:tab w:val="left" w:pos="1134"/>
        </w:tabs>
        <w:spacing w:before="240"/>
        <w:ind w:left="567" w:firstLine="0"/>
        <w:jc w:val="both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sz w:val="22"/>
          <w:szCs w:val="22"/>
        </w:rPr>
        <w:t>The inf</w:t>
      </w:r>
      <w:r w:rsidR="00FF3D46" w:rsidRPr="00CD4A62">
        <w:rPr>
          <w:rFonts w:ascii="Arial" w:hAnsi="Arial" w:cs="Arial"/>
          <w:sz w:val="22"/>
          <w:szCs w:val="22"/>
        </w:rPr>
        <w:t>ormation to be provided to the B</w:t>
      </w:r>
      <w:r w:rsidRPr="00CD4A62">
        <w:rPr>
          <w:rFonts w:ascii="Arial" w:hAnsi="Arial" w:cs="Arial"/>
          <w:sz w:val="22"/>
          <w:szCs w:val="22"/>
        </w:rPr>
        <w:t>idders will be</w:t>
      </w:r>
      <w:r w:rsidR="00477956" w:rsidRPr="00CD4A62">
        <w:rPr>
          <w:rFonts w:ascii="Arial" w:hAnsi="Arial" w:cs="Arial"/>
          <w:sz w:val="22"/>
          <w:szCs w:val="22"/>
        </w:rPr>
        <w:t xml:space="preserve"> up to</w:t>
      </w:r>
      <w:r w:rsidRPr="00CD4A62">
        <w:rPr>
          <w:rFonts w:ascii="Arial" w:hAnsi="Arial" w:cs="Arial"/>
          <w:sz w:val="22"/>
          <w:szCs w:val="22"/>
        </w:rPr>
        <w:t xml:space="preserve"> NATO </w:t>
      </w:r>
      <w:r w:rsidR="00134C1E" w:rsidRPr="00CD4A62">
        <w:rPr>
          <w:rFonts w:ascii="Arial" w:hAnsi="Arial" w:cs="Arial"/>
          <w:sz w:val="22"/>
          <w:szCs w:val="22"/>
        </w:rPr>
        <w:t>UNCLASSIFIED</w:t>
      </w:r>
      <w:r w:rsidRPr="00CD4A62">
        <w:rPr>
          <w:rFonts w:ascii="Arial" w:hAnsi="Arial" w:cs="Arial"/>
          <w:sz w:val="22"/>
          <w:szCs w:val="22"/>
        </w:rPr>
        <w:t>.</w:t>
      </w:r>
    </w:p>
    <w:p w14:paraId="25429819" w14:textId="7F784094" w:rsidR="000A3740" w:rsidRPr="00CD4A62" w:rsidRDefault="00476391" w:rsidP="003D4B7B">
      <w:pPr>
        <w:pStyle w:val="Nagwek"/>
        <w:numPr>
          <w:ilvl w:val="0"/>
          <w:numId w:val="4"/>
        </w:numPr>
        <w:tabs>
          <w:tab w:val="clear" w:pos="3330"/>
          <w:tab w:val="clear" w:pos="4320"/>
          <w:tab w:val="clear" w:pos="8640"/>
          <w:tab w:val="left" w:pos="1134"/>
        </w:tabs>
        <w:spacing w:before="240"/>
        <w:ind w:left="567" w:firstLine="0"/>
        <w:jc w:val="both"/>
        <w:rPr>
          <w:rFonts w:ascii="Arial" w:hAnsi="Arial" w:cs="Arial"/>
          <w:sz w:val="22"/>
          <w:szCs w:val="22"/>
        </w:rPr>
      </w:pPr>
      <w:r w:rsidRPr="00CD4A62">
        <w:rPr>
          <w:rFonts w:ascii="Arial" w:hAnsi="Arial" w:cs="Arial"/>
          <w:b/>
          <w:sz w:val="22"/>
          <w:szCs w:val="22"/>
        </w:rPr>
        <w:t xml:space="preserve">OVERALL </w:t>
      </w:r>
      <w:r w:rsidR="008F5C1C" w:rsidRPr="00CD4A62">
        <w:rPr>
          <w:rFonts w:ascii="Arial" w:hAnsi="Arial" w:cs="Arial"/>
          <w:b/>
          <w:sz w:val="22"/>
          <w:szCs w:val="22"/>
        </w:rPr>
        <w:t>ESTIMATED VALUE FOR THESE</w:t>
      </w:r>
      <w:r w:rsidR="000A3740" w:rsidRPr="00CD4A62">
        <w:rPr>
          <w:rFonts w:ascii="Arial" w:hAnsi="Arial" w:cs="Arial"/>
          <w:b/>
          <w:sz w:val="22"/>
          <w:szCs w:val="22"/>
        </w:rPr>
        <w:t xml:space="preserve"> CONTRACT</w:t>
      </w:r>
      <w:r w:rsidR="000C0E62" w:rsidRPr="00CD4A62">
        <w:rPr>
          <w:rFonts w:ascii="Arial" w:hAnsi="Arial" w:cs="Arial"/>
          <w:b/>
          <w:sz w:val="22"/>
          <w:szCs w:val="22"/>
        </w:rPr>
        <w:t>S IS</w:t>
      </w:r>
      <w:r w:rsidR="000C0E62" w:rsidRPr="00241C1E">
        <w:rPr>
          <w:rFonts w:ascii="Arial" w:hAnsi="Arial" w:cs="Arial"/>
          <w:b/>
          <w:sz w:val="22"/>
          <w:szCs w:val="22"/>
        </w:rPr>
        <w:t xml:space="preserve">: </w:t>
      </w:r>
      <w:r w:rsidR="000A3740" w:rsidRPr="00241C1E">
        <w:rPr>
          <w:rFonts w:ascii="Arial" w:hAnsi="Arial" w:cs="Arial"/>
          <w:b/>
          <w:sz w:val="22"/>
          <w:szCs w:val="22"/>
        </w:rPr>
        <w:t>€</w:t>
      </w:r>
      <w:r w:rsidR="00CD4A62" w:rsidRPr="00241C1E">
        <w:rPr>
          <w:rFonts w:ascii="Arial" w:hAnsi="Arial" w:cs="Arial"/>
          <w:b/>
          <w:sz w:val="22"/>
          <w:szCs w:val="22"/>
        </w:rPr>
        <w:t xml:space="preserve"> </w:t>
      </w:r>
      <w:r w:rsidR="003B6188" w:rsidRPr="00241C1E">
        <w:rPr>
          <w:rFonts w:ascii="Arial" w:hAnsi="Arial" w:cs="Arial"/>
          <w:b/>
          <w:sz w:val="22"/>
          <w:szCs w:val="22"/>
        </w:rPr>
        <w:t>4</w:t>
      </w:r>
      <w:r w:rsidR="00CD4A62" w:rsidRPr="00241C1E">
        <w:rPr>
          <w:rFonts w:ascii="Arial" w:hAnsi="Arial" w:cs="Arial"/>
          <w:b/>
          <w:sz w:val="22"/>
          <w:szCs w:val="22"/>
        </w:rPr>
        <w:t>6.000.</w:t>
      </w:r>
      <w:r w:rsidR="003C07DB" w:rsidRPr="00241C1E">
        <w:rPr>
          <w:rFonts w:ascii="Arial" w:hAnsi="Arial" w:cs="Arial"/>
          <w:b/>
          <w:sz w:val="22"/>
          <w:szCs w:val="22"/>
        </w:rPr>
        <w:t>000</w:t>
      </w:r>
      <w:r w:rsidR="00CD4A62" w:rsidRPr="00241C1E">
        <w:rPr>
          <w:rFonts w:ascii="Arial" w:hAnsi="Arial" w:cs="Arial"/>
          <w:b/>
          <w:sz w:val="22"/>
          <w:szCs w:val="22"/>
        </w:rPr>
        <w:t>,00</w:t>
      </w:r>
      <w:r w:rsidR="00D04D95" w:rsidRPr="00CD4A62">
        <w:rPr>
          <w:rFonts w:ascii="Arial" w:hAnsi="Arial" w:cs="Arial"/>
          <w:b/>
          <w:sz w:val="22"/>
          <w:szCs w:val="22"/>
        </w:rPr>
        <w:t xml:space="preserve"> </w:t>
      </w:r>
      <w:r w:rsidR="00CD4A62" w:rsidRPr="00CD4A62">
        <w:rPr>
          <w:rFonts w:ascii="Arial" w:hAnsi="Arial" w:cs="Arial"/>
          <w:sz w:val="22"/>
          <w:szCs w:val="22"/>
        </w:rPr>
        <w:t>excluding</w:t>
      </w:r>
      <w:r w:rsidR="00D04D95" w:rsidRPr="00CD4A62">
        <w:rPr>
          <w:rFonts w:ascii="Arial" w:hAnsi="Arial" w:cs="Arial"/>
          <w:sz w:val="22"/>
          <w:szCs w:val="22"/>
        </w:rPr>
        <w:t xml:space="preserve"> options.</w:t>
      </w:r>
    </w:p>
    <w:sectPr w:rsidR="000A3740" w:rsidRPr="00CD4A62" w:rsidSect="00AA1A2C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134" w:bottom="1440" w:left="1440" w:header="567" w:footer="1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E5C708" w14:textId="77777777" w:rsidR="00F32302" w:rsidRDefault="00F32302">
      <w:r>
        <w:separator/>
      </w:r>
    </w:p>
  </w:endnote>
  <w:endnote w:type="continuationSeparator" w:id="0">
    <w:p w14:paraId="4B71CDD0" w14:textId="77777777" w:rsidR="00F32302" w:rsidRDefault="00F32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7780670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33BD32A1" w14:textId="77777777" w:rsidR="0040251C" w:rsidRPr="0040251C" w:rsidRDefault="0040251C" w:rsidP="0040251C">
        <w:pPr>
          <w:pStyle w:val="Stopka"/>
          <w:jc w:val="center"/>
          <w:rPr>
            <w:rFonts w:ascii="Arial" w:hAnsi="Arial" w:cs="Arial"/>
            <w:sz w:val="20"/>
            <w:szCs w:val="20"/>
            <w:lang w:val="en-US"/>
          </w:rPr>
        </w:pPr>
        <w:r w:rsidRPr="0040251C">
          <w:rPr>
            <w:rFonts w:ascii="Arial" w:hAnsi="Arial" w:cs="Arial"/>
            <w:sz w:val="20"/>
            <w:szCs w:val="20"/>
            <w:lang w:val="en-US"/>
          </w:rPr>
          <w:t>NATO UNCLASSIFIED</w:t>
        </w:r>
      </w:p>
      <w:p w14:paraId="7C4C20BA" w14:textId="26AE3CF7" w:rsidR="0040251C" w:rsidRPr="0040251C" w:rsidRDefault="0040251C">
        <w:pPr>
          <w:pStyle w:val="Stopka"/>
          <w:jc w:val="center"/>
          <w:rPr>
            <w:rFonts w:ascii="Arial" w:hAnsi="Arial" w:cs="Arial"/>
            <w:sz w:val="20"/>
            <w:szCs w:val="20"/>
          </w:rPr>
        </w:pPr>
        <w:r w:rsidRPr="0040251C">
          <w:rPr>
            <w:rFonts w:ascii="Arial" w:hAnsi="Arial" w:cs="Arial"/>
            <w:sz w:val="20"/>
            <w:szCs w:val="20"/>
          </w:rPr>
          <w:t>-</w:t>
        </w:r>
        <w:r w:rsidRPr="0040251C">
          <w:rPr>
            <w:rFonts w:ascii="Arial" w:hAnsi="Arial" w:cs="Arial"/>
            <w:sz w:val="20"/>
            <w:szCs w:val="20"/>
          </w:rPr>
          <w:fldChar w:fldCharType="begin"/>
        </w:r>
        <w:r w:rsidRPr="0040251C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40251C">
          <w:rPr>
            <w:rFonts w:ascii="Arial" w:hAnsi="Arial" w:cs="Arial"/>
            <w:sz w:val="20"/>
            <w:szCs w:val="20"/>
          </w:rPr>
          <w:fldChar w:fldCharType="separate"/>
        </w:r>
        <w:r w:rsidR="00CB3E7D">
          <w:rPr>
            <w:rFonts w:ascii="Arial" w:hAnsi="Arial" w:cs="Arial"/>
            <w:noProof/>
            <w:sz w:val="20"/>
            <w:szCs w:val="20"/>
          </w:rPr>
          <w:t>1</w:t>
        </w:r>
        <w:r w:rsidRPr="0040251C">
          <w:rPr>
            <w:rFonts w:ascii="Arial" w:hAnsi="Arial" w:cs="Arial"/>
            <w:noProof/>
            <w:sz w:val="20"/>
            <w:szCs w:val="20"/>
          </w:rPr>
          <w:fldChar w:fldCharType="end"/>
        </w:r>
        <w:r w:rsidRPr="0040251C">
          <w:rPr>
            <w:rFonts w:ascii="Arial" w:hAnsi="Arial" w:cs="Arial"/>
            <w:noProof/>
            <w:sz w:val="20"/>
            <w:szCs w:val="20"/>
          </w:rPr>
          <w:t>-</w:t>
        </w:r>
      </w:p>
    </w:sdtContent>
  </w:sdt>
  <w:p w14:paraId="0F908266" w14:textId="77777777" w:rsidR="00C720CF" w:rsidRPr="0040251C" w:rsidRDefault="00C720CF" w:rsidP="0040251C">
    <w:pPr>
      <w:pStyle w:val="Stopka"/>
      <w:jc w:val="center"/>
      <w:rPr>
        <w:rFonts w:ascii="Arial" w:hAnsi="Arial" w:cs="Arial"/>
        <w:sz w:val="20"/>
        <w:szCs w:val="20"/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B685F8" w14:textId="77777777" w:rsidR="0040251C" w:rsidRDefault="0040251C" w:rsidP="0040251C">
    <w:pPr>
      <w:pStyle w:val="Stopka"/>
      <w:jc w:val="center"/>
      <w:rPr>
        <w:rFonts w:ascii="Arial" w:hAnsi="Arial" w:cs="Arial"/>
        <w:sz w:val="20"/>
        <w:szCs w:val="20"/>
        <w:lang w:val="en-US"/>
      </w:rPr>
    </w:pPr>
    <w:r w:rsidRPr="000F1D5D">
      <w:rPr>
        <w:rFonts w:ascii="Arial" w:hAnsi="Arial" w:cs="Arial"/>
        <w:sz w:val="20"/>
        <w:szCs w:val="20"/>
        <w:lang w:val="en-US"/>
      </w:rPr>
      <w:t>NATO UNCLASSIFIED</w:t>
    </w:r>
  </w:p>
  <w:p w14:paraId="373E4DBE" w14:textId="198C4747" w:rsidR="0040251C" w:rsidRDefault="0040251C">
    <w:pPr>
      <w:pStyle w:val="Stopka"/>
      <w:jc w:val="center"/>
    </w:pPr>
    <w:r>
      <w:t>-</w:t>
    </w:r>
    <w:sdt>
      <w:sdtPr>
        <w:id w:val="115741361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>-</w:t>
        </w:r>
      </w:sdtContent>
    </w:sdt>
  </w:p>
  <w:p w14:paraId="6C3932E9" w14:textId="77777777" w:rsidR="000F1D5D" w:rsidRPr="00FB19E8" w:rsidRDefault="000F1D5D" w:rsidP="00FB19E8">
    <w:pPr>
      <w:pStyle w:val="Stopka"/>
      <w:jc w:val="center"/>
      <w:rPr>
        <w:rFonts w:ascii="Arial" w:hAnsi="Arial" w:cs="Arial"/>
        <w:sz w:val="20"/>
        <w:szCs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C36F38" w14:textId="77777777" w:rsidR="00F32302" w:rsidRDefault="00F32302">
      <w:r>
        <w:separator/>
      </w:r>
    </w:p>
  </w:footnote>
  <w:footnote w:type="continuationSeparator" w:id="0">
    <w:p w14:paraId="1B98C9F3" w14:textId="77777777" w:rsidR="00F32302" w:rsidRDefault="00F323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FA64A4" w14:textId="77777777" w:rsidR="0002140C" w:rsidRDefault="0002140C" w:rsidP="0002140C">
    <w:pPr>
      <w:pStyle w:val="Nagwek"/>
      <w:jc w:val="center"/>
      <w:rPr>
        <w:rFonts w:ascii="Arial" w:hAnsi="Arial" w:cs="Arial"/>
        <w:sz w:val="20"/>
        <w:lang w:val="en-US"/>
      </w:rPr>
    </w:pPr>
    <w:r w:rsidRPr="0002140C">
      <w:rPr>
        <w:rFonts w:ascii="Arial" w:hAnsi="Arial" w:cs="Arial"/>
        <w:sz w:val="20"/>
        <w:lang w:val="en-US"/>
      </w:rPr>
      <w:t>NATO UNCLASSIFIED</w:t>
    </w:r>
  </w:p>
  <w:p w14:paraId="50735301" w14:textId="7F206324" w:rsidR="00AA1A2C" w:rsidRPr="007B3DD2" w:rsidRDefault="007B3DD2" w:rsidP="00AA1A2C">
    <w:pPr>
      <w:autoSpaceDE w:val="0"/>
      <w:autoSpaceDN w:val="0"/>
      <w:adjustRightInd w:val="0"/>
      <w:rPr>
        <w:rFonts w:ascii="Arial" w:hAnsi="Arial" w:cs="Arial"/>
        <w:b/>
        <w:sz w:val="22"/>
        <w:szCs w:val="22"/>
        <w:u w:val="single"/>
      </w:rPr>
    </w:pPr>
    <w:r w:rsidRPr="007B3DD2">
      <w:rPr>
        <w:rFonts w:ascii="Arial" w:hAnsi="Arial" w:cs="Arial"/>
        <w:b/>
        <w:sz w:val="22"/>
        <w:szCs w:val="22"/>
        <w:u w:val="single"/>
      </w:rPr>
      <w:t xml:space="preserve">NOI </w:t>
    </w:r>
    <w:r w:rsidR="00AA1A2C" w:rsidRPr="007B3DD2">
      <w:rPr>
        <w:rFonts w:ascii="Arial" w:hAnsi="Arial" w:cs="Arial"/>
        <w:b/>
        <w:sz w:val="22"/>
        <w:szCs w:val="22"/>
        <w:u w:val="single"/>
      </w:rPr>
      <w:t>ANNEX A</w:t>
    </w:r>
  </w:p>
  <w:p w14:paraId="454BAF5B" w14:textId="77777777" w:rsidR="00AA1A2C" w:rsidRPr="0002140C" w:rsidRDefault="00AA1A2C" w:rsidP="0002140C">
    <w:pPr>
      <w:pStyle w:val="Nagwek"/>
      <w:jc w:val="center"/>
      <w:rPr>
        <w:rFonts w:ascii="Arial" w:hAnsi="Arial" w:cs="Arial"/>
        <w:sz w:val="20"/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E4741" w14:textId="77777777" w:rsidR="000F1D5D" w:rsidRPr="00EB1BB6" w:rsidRDefault="000F1D5D" w:rsidP="000F1D5D">
    <w:pPr>
      <w:pStyle w:val="Nagwek"/>
      <w:jc w:val="center"/>
      <w:rPr>
        <w:rFonts w:ascii="Arial" w:hAnsi="Arial" w:cs="Arial"/>
        <w:sz w:val="20"/>
        <w:lang w:val="en-US"/>
      </w:rPr>
    </w:pPr>
    <w:r w:rsidRPr="00EB1BB6">
      <w:rPr>
        <w:rFonts w:ascii="Arial" w:hAnsi="Arial" w:cs="Arial"/>
        <w:sz w:val="20"/>
        <w:lang w:val="en-US"/>
      </w:rPr>
      <w:t>NATO UNCLASSIFIED</w:t>
    </w:r>
  </w:p>
  <w:p w14:paraId="70003558" w14:textId="77777777" w:rsidR="00EB1BB6" w:rsidRPr="00EB1BB6" w:rsidRDefault="00EB1BB6" w:rsidP="00EB1BB6">
    <w:pPr>
      <w:tabs>
        <w:tab w:val="left" w:pos="1260"/>
      </w:tabs>
      <w:autoSpaceDE w:val="0"/>
      <w:autoSpaceDN w:val="0"/>
      <w:adjustRightInd w:val="0"/>
      <w:rPr>
        <w:rFonts w:ascii="Arial" w:hAnsi="Arial" w:cs="Arial"/>
        <w:sz w:val="22"/>
        <w:szCs w:val="22"/>
      </w:rPr>
    </w:pPr>
    <w:r w:rsidRPr="00EB1BB6">
      <w:rPr>
        <w:rFonts w:ascii="Arial" w:hAnsi="Arial" w:cs="Arial"/>
        <w:sz w:val="22"/>
        <w:szCs w:val="22"/>
      </w:rPr>
      <w:t>ANNEX A</w:t>
    </w:r>
  </w:p>
  <w:p w14:paraId="530B5BAB" w14:textId="77777777" w:rsidR="00EB1BB6" w:rsidRPr="000F1D5D" w:rsidRDefault="00EB1BB6" w:rsidP="000F1D5D">
    <w:pPr>
      <w:pStyle w:val="Nagwek"/>
      <w:jc w:val="center"/>
      <w:rPr>
        <w:rFonts w:ascii="Arial" w:hAnsi="Arial" w:cs="Arial"/>
        <w:sz w:val="22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Nagwek1"/>
      <w:lvlText w:val="%1."/>
      <w:legacy w:legacy="1" w:legacySpace="0" w:legacyIndent="708"/>
      <w:lvlJc w:val="left"/>
      <w:pPr>
        <w:ind w:left="425" w:hanging="708"/>
      </w:pPr>
    </w:lvl>
    <w:lvl w:ilvl="1">
      <w:start w:val="1"/>
      <w:numFmt w:val="decimal"/>
      <w:pStyle w:val="Nagwek2"/>
      <w:lvlText w:val="%1.%2."/>
      <w:legacy w:legacy="1" w:legacySpace="0" w:legacyIndent="708"/>
      <w:lvlJc w:val="left"/>
      <w:pPr>
        <w:ind w:left="708" w:hanging="708"/>
      </w:pPr>
    </w:lvl>
    <w:lvl w:ilvl="2">
      <w:start w:val="1"/>
      <w:numFmt w:val="decimal"/>
      <w:pStyle w:val="Nagwek3"/>
      <w:lvlText w:val="%1.%2.%3."/>
      <w:legacy w:legacy="1" w:legacySpace="0" w:legacyIndent="708"/>
      <w:lvlJc w:val="left"/>
      <w:pPr>
        <w:ind w:left="2127" w:hanging="708"/>
      </w:pPr>
    </w:lvl>
    <w:lvl w:ilvl="3">
      <w:start w:val="1"/>
      <w:numFmt w:val="decimal"/>
      <w:pStyle w:val="Nagwek4"/>
      <w:lvlText w:val="%1.%2.%3.%4."/>
      <w:legacy w:legacy="1" w:legacySpace="0" w:legacyIndent="708"/>
      <w:lvlJc w:val="left"/>
      <w:pPr>
        <w:ind w:left="2832" w:hanging="708"/>
      </w:pPr>
    </w:lvl>
    <w:lvl w:ilvl="4">
      <w:start w:val="1"/>
      <w:numFmt w:val="decimal"/>
      <w:pStyle w:val="Nagwek5"/>
      <w:lvlText w:val="%1.%2.%3.%4.%5."/>
      <w:legacy w:legacy="1" w:legacySpace="0" w:legacyIndent="708"/>
      <w:lvlJc w:val="left"/>
      <w:pPr>
        <w:ind w:left="3540" w:hanging="708"/>
      </w:pPr>
    </w:lvl>
    <w:lvl w:ilvl="5">
      <w:start w:val="1"/>
      <w:numFmt w:val="decimal"/>
      <w:pStyle w:val="Nagwek6"/>
      <w:lvlText w:val="%1.%2.%3.%4.%5.%6."/>
      <w:legacy w:legacy="1" w:legacySpace="0" w:legacyIndent="708"/>
      <w:lvlJc w:val="left"/>
      <w:pPr>
        <w:ind w:left="4248" w:hanging="708"/>
      </w:pPr>
    </w:lvl>
    <w:lvl w:ilvl="6">
      <w:start w:val="1"/>
      <w:numFmt w:val="decimal"/>
      <w:pStyle w:val="Nagwek7"/>
      <w:lvlText w:val="%1.%2.%3.%4.%5.%6.%7."/>
      <w:legacy w:legacy="1" w:legacySpace="0" w:legacyIndent="708"/>
      <w:lvlJc w:val="left"/>
      <w:pPr>
        <w:ind w:left="4956" w:hanging="708"/>
      </w:pPr>
    </w:lvl>
    <w:lvl w:ilvl="7">
      <w:start w:val="1"/>
      <w:numFmt w:val="decimal"/>
      <w:pStyle w:val="Nagwek8"/>
      <w:lvlText w:val="%1.%2.%3.%4.%5.%6.%7.%8."/>
      <w:legacy w:legacy="1" w:legacySpace="0" w:legacyIndent="708"/>
      <w:lvlJc w:val="left"/>
      <w:pPr>
        <w:ind w:left="5664" w:hanging="708"/>
      </w:pPr>
    </w:lvl>
    <w:lvl w:ilvl="8">
      <w:start w:val="1"/>
      <w:numFmt w:val="decimal"/>
      <w:pStyle w:val="Nagwek9"/>
      <w:lvlText w:val="%1.%2.%3.%4.%5.%6.%7.%8.%9."/>
      <w:legacy w:legacy="1" w:legacySpace="0" w:legacyIndent="708"/>
      <w:lvlJc w:val="left"/>
      <w:pPr>
        <w:ind w:left="6372" w:hanging="708"/>
      </w:pPr>
    </w:lvl>
  </w:abstractNum>
  <w:abstractNum w:abstractNumId="1">
    <w:nsid w:val="018B6B90"/>
    <w:multiLevelType w:val="hybridMultilevel"/>
    <w:tmpl w:val="87BA54AE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6390C8B"/>
    <w:multiLevelType w:val="multilevel"/>
    <w:tmpl w:val="E2D23452"/>
    <w:lvl w:ilvl="0">
      <w:start w:val="1"/>
      <w:numFmt w:val="upperRoman"/>
      <w:pStyle w:val="Basic1"/>
      <w:suff w:val="nothing"/>
      <w:lvlText w:val="SECTION %1 - "/>
      <w:lvlJc w:val="center"/>
      <w:pPr>
        <w:ind w:left="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Basic2"/>
      <w:isLgl/>
      <w:suff w:val="nothing"/>
      <w:lvlText w:val="%1.%2."/>
      <w:lvlJc w:val="left"/>
      <w:pPr>
        <w:ind w:left="0" w:firstLine="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0" w:firstLine="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0" w:firstLine="0"/>
      </w:pPr>
    </w:lvl>
    <w:lvl w:ilvl="5">
      <w:start w:val="1"/>
      <w:numFmt w:val="lowerLetter"/>
      <w:lvlText w:val="%6)"/>
      <w:lvlJc w:val="left"/>
      <w:pPr>
        <w:tabs>
          <w:tab w:val="num" w:pos="1134"/>
        </w:tabs>
        <w:ind w:left="1134" w:hanging="567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>
    <w:nsid w:val="2BF7636F"/>
    <w:multiLevelType w:val="hybridMultilevel"/>
    <w:tmpl w:val="F3C8EC22"/>
    <w:lvl w:ilvl="0" w:tplc="7EEA43C0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963A0B"/>
    <w:multiLevelType w:val="hybridMultilevel"/>
    <w:tmpl w:val="CD46B1C8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DA8161C"/>
    <w:multiLevelType w:val="hybridMultilevel"/>
    <w:tmpl w:val="E67CD038"/>
    <w:lvl w:ilvl="0" w:tplc="04090019">
      <w:start w:val="1"/>
      <w:numFmt w:val="lowerLetter"/>
      <w:lvlText w:val="%1."/>
      <w:lvlJc w:val="left"/>
      <w:pPr>
        <w:tabs>
          <w:tab w:val="num" w:pos="3330"/>
        </w:tabs>
        <w:ind w:left="333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3716C9"/>
    <w:multiLevelType w:val="hybridMultilevel"/>
    <w:tmpl w:val="93689C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46F14D1"/>
    <w:multiLevelType w:val="hybridMultilevel"/>
    <w:tmpl w:val="F1829DBE"/>
    <w:lvl w:ilvl="0" w:tplc="540258F2">
      <w:start w:val="2"/>
      <w:numFmt w:val="upperLetter"/>
      <w:lvlText w:val="%1)"/>
      <w:lvlJc w:val="left"/>
      <w:pPr>
        <w:tabs>
          <w:tab w:val="num" w:pos="3621"/>
        </w:tabs>
        <w:ind w:left="3621" w:hanging="360"/>
      </w:pPr>
      <w:rPr>
        <w:rFonts w:hint="default"/>
        <w:u w:val="none"/>
      </w:rPr>
    </w:lvl>
    <w:lvl w:ilvl="1" w:tplc="111004E0">
      <w:start w:val="1"/>
      <w:numFmt w:val="lowerLetter"/>
      <w:lvlText w:val="%2."/>
      <w:lvlJc w:val="left"/>
      <w:pPr>
        <w:tabs>
          <w:tab w:val="num" w:pos="6231"/>
        </w:tabs>
        <w:ind w:left="6231" w:hanging="360"/>
      </w:pPr>
      <w:rPr>
        <w:b/>
      </w:rPr>
    </w:lvl>
    <w:lvl w:ilvl="2" w:tplc="3CB8E51E">
      <w:start w:val="1"/>
      <w:numFmt w:val="lowerLetter"/>
      <w:lvlText w:val="%3)"/>
      <w:lvlJc w:val="left"/>
      <w:pPr>
        <w:tabs>
          <w:tab w:val="num" w:pos="5241"/>
        </w:tabs>
        <w:ind w:left="5241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5781"/>
        </w:tabs>
        <w:ind w:left="578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501"/>
        </w:tabs>
        <w:ind w:left="650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221"/>
        </w:tabs>
        <w:ind w:left="722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941"/>
        </w:tabs>
        <w:ind w:left="794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661"/>
        </w:tabs>
        <w:ind w:left="866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381"/>
        </w:tabs>
        <w:ind w:left="9381" w:hanging="180"/>
      </w:pPr>
    </w:lvl>
  </w:abstractNum>
  <w:abstractNum w:abstractNumId="8">
    <w:nsid w:val="76BF4DDC"/>
    <w:multiLevelType w:val="hybridMultilevel"/>
    <w:tmpl w:val="5B24C81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2"/>
    <w:lvlOverride w:ilvl="0">
      <w:lvl w:ilvl="0">
        <w:start w:val="1"/>
        <w:numFmt w:val="upperRoman"/>
        <w:pStyle w:val="Basic1"/>
        <w:suff w:val="nothing"/>
        <w:lvlText w:val="SECTION %1 - "/>
        <w:lvlJc w:val="center"/>
        <w:pPr>
          <w:ind w:left="0" w:firstLine="0"/>
        </w:pPr>
        <w:rPr>
          <w:rFonts w:ascii="Arial" w:hAnsi="Arial" w:hint="default"/>
          <w:b/>
          <w:i w:val="0"/>
          <w:sz w:val="24"/>
        </w:rPr>
      </w:lvl>
    </w:lvlOverride>
    <w:lvlOverride w:ilvl="1">
      <w:lvl w:ilvl="1">
        <w:start w:val="1"/>
        <w:numFmt w:val="decimal"/>
        <w:pStyle w:val="Basic2"/>
        <w:isLgl/>
        <w:lvlText w:val="2.%2."/>
        <w:lvlJc w:val="left"/>
        <w:pPr>
          <w:tabs>
            <w:tab w:val="num" w:pos="709"/>
          </w:tabs>
          <w:ind w:left="709" w:firstLine="0"/>
        </w:pPr>
        <w:rPr>
          <w:rFonts w:ascii="Arial" w:hAnsi="Arial" w:hint="default"/>
          <w:b w:val="0"/>
          <w:i w:val="0"/>
          <w:sz w:val="24"/>
          <w:szCs w:val="24"/>
        </w:rPr>
      </w:lvl>
    </w:lvlOverride>
    <w:lvlOverride w:ilvl="2">
      <w:lvl w:ilvl="2">
        <w:start w:val="1"/>
        <w:numFmt w:val="decimal"/>
        <w:isLgl/>
        <w:lvlText w:val="2.%2.%3."/>
        <w:lvlJc w:val="left"/>
        <w:pPr>
          <w:tabs>
            <w:tab w:val="num" w:pos="720"/>
          </w:tabs>
          <w:ind w:left="0" w:firstLine="0"/>
        </w:pPr>
        <w:rPr>
          <w:rFonts w:ascii="Arial" w:hAnsi="Arial" w:hint="default"/>
          <w:b w:val="0"/>
          <w:i w:val="0"/>
          <w:sz w:val="24"/>
          <w:szCs w:val="24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1080"/>
          </w:tabs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1080"/>
          </w:tabs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lowerLetter"/>
        <w:lvlText w:val="%6)"/>
        <w:lvlJc w:val="left"/>
        <w:pPr>
          <w:tabs>
            <w:tab w:val="num" w:pos="1134"/>
          </w:tabs>
          <w:ind w:left="1134" w:hanging="56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320"/>
          </w:tabs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5040"/>
          </w:tabs>
          <w:ind w:left="4320" w:hanging="1440"/>
        </w:pPr>
        <w:rPr>
          <w:rFonts w:hint="default"/>
        </w:rPr>
      </w:lvl>
    </w:lvlOverride>
  </w:num>
  <w:num w:numId="4">
    <w:abstractNumId w:val="5"/>
  </w:num>
  <w:num w:numId="5">
    <w:abstractNumId w:val="3"/>
  </w:num>
  <w:num w:numId="6">
    <w:abstractNumId w:val="4"/>
  </w:num>
  <w:num w:numId="7">
    <w:abstractNumId w:val="8"/>
  </w:num>
  <w:num w:numId="8">
    <w:abstractNumId w:val="6"/>
  </w:num>
  <w:num w:numId="9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7F3"/>
    <w:rsid w:val="00003ADE"/>
    <w:rsid w:val="0001658C"/>
    <w:rsid w:val="000200EC"/>
    <w:rsid w:val="0002140C"/>
    <w:rsid w:val="0002475B"/>
    <w:rsid w:val="000247A0"/>
    <w:rsid w:val="000250BC"/>
    <w:rsid w:val="00025602"/>
    <w:rsid w:val="00026241"/>
    <w:rsid w:val="00027038"/>
    <w:rsid w:val="00033136"/>
    <w:rsid w:val="00033BB2"/>
    <w:rsid w:val="00040BA4"/>
    <w:rsid w:val="000579C2"/>
    <w:rsid w:val="00064751"/>
    <w:rsid w:val="00066D44"/>
    <w:rsid w:val="00066F25"/>
    <w:rsid w:val="00074EAE"/>
    <w:rsid w:val="00077440"/>
    <w:rsid w:val="000811E4"/>
    <w:rsid w:val="0008154F"/>
    <w:rsid w:val="0009476D"/>
    <w:rsid w:val="000A2733"/>
    <w:rsid w:val="000A3170"/>
    <w:rsid w:val="000A3740"/>
    <w:rsid w:val="000B0D0D"/>
    <w:rsid w:val="000B0DE6"/>
    <w:rsid w:val="000B29D3"/>
    <w:rsid w:val="000B639F"/>
    <w:rsid w:val="000C0E62"/>
    <w:rsid w:val="000C3CCF"/>
    <w:rsid w:val="000C5FA2"/>
    <w:rsid w:val="000D4A90"/>
    <w:rsid w:val="000D50AE"/>
    <w:rsid w:val="000D650B"/>
    <w:rsid w:val="000E323D"/>
    <w:rsid w:val="000F07F3"/>
    <w:rsid w:val="000F1D5D"/>
    <w:rsid w:val="000F40AA"/>
    <w:rsid w:val="000F40C1"/>
    <w:rsid w:val="000F4D96"/>
    <w:rsid w:val="000F5A94"/>
    <w:rsid w:val="000F6E82"/>
    <w:rsid w:val="000F7AC6"/>
    <w:rsid w:val="001014DF"/>
    <w:rsid w:val="00107BD5"/>
    <w:rsid w:val="00110736"/>
    <w:rsid w:val="00121901"/>
    <w:rsid w:val="00125FE5"/>
    <w:rsid w:val="00133B0B"/>
    <w:rsid w:val="0013443B"/>
    <w:rsid w:val="001349DD"/>
    <w:rsid w:val="00134C1E"/>
    <w:rsid w:val="001424DB"/>
    <w:rsid w:val="00146153"/>
    <w:rsid w:val="00151FEE"/>
    <w:rsid w:val="00157485"/>
    <w:rsid w:val="001606EE"/>
    <w:rsid w:val="00161F9E"/>
    <w:rsid w:val="00162C0A"/>
    <w:rsid w:val="00162EAC"/>
    <w:rsid w:val="00172F5F"/>
    <w:rsid w:val="00172F7F"/>
    <w:rsid w:val="0017574A"/>
    <w:rsid w:val="00184A4E"/>
    <w:rsid w:val="00185213"/>
    <w:rsid w:val="0019515A"/>
    <w:rsid w:val="001976AC"/>
    <w:rsid w:val="001A308A"/>
    <w:rsid w:val="001B3BAB"/>
    <w:rsid w:val="001C339B"/>
    <w:rsid w:val="001D34B6"/>
    <w:rsid w:val="001D38C3"/>
    <w:rsid w:val="001D4229"/>
    <w:rsid w:val="001E1740"/>
    <w:rsid w:val="001F181E"/>
    <w:rsid w:val="001F526D"/>
    <w:rsid w:val="00204B7E"/>
    <w:rsid w:val="00207E1D"/>
    <w:rsid w:val="00207F0D"/>
    <w:rsid w:val="00217232"/>
    <w:rsid w:val="00220BBC"/>
    <w:rsid w:val="0022378F"/>
    <w:rsid w:val="00224F8C"/>
    <w:rsid w:val="002318A7"/>
    <w:rsid w:val="00231E48"/>
    <w:rsid w:val="002333DE"/>
    <w:rsid w:val="002337A1"/>
    <w:rsid w:val="00233D2F"/>
    <w:rsid w:val="002414EF"/>
    <w:rsid w:val="00241C1E"/>
    <w:rsid w:val="00251252"/>
    <w:rsid w:val="00260CA3"/>
    <w:rsid w:val="00263539"/>
    <w:rsid w:val="00265632"/>
    <w:rsid w:val="0027046F"/>
    <w:rsid w:val="0027181C"/>
    <w:rsid w:val="00273DC8"/>
    <w:rsid w:val="00280447"/>
    <w:rsid w:val="00282761"/>
    <w:rsid w:val="00290CE7"/>
    <w:rsid w:val="00290EC4"/>
    <w:rsid w:val="002922A0"/>
    <w:rsid w:val="0029274C"/>
    <w:rsid w:val="00295EC9"/>
    <w:rsid w:val="002A3BEF"/>
    <w:rsid w:val="002A4A6F"/>
    <w:rsid w:val="002B433B"/>
    <w:rsid w:val="002B772B"/>
    <w:rsid w:val="002C0A24"/>
    <w:rsid w:val="002C1D8E"/>
    <w:rsid w:val="002C4F01"/>
    <w:rsid w:val="002D3FEB"/>
    <w:rsid w:val="002D6C1F"/>
    <w:rsid w:val="002D77A4"/>
    <w:rsid w:val="002E5586"/>
    <w:rsid w:val="002F0070"/>
    <w:rsid w:val="002F10D2"/>
    <w:rsid w:val="002F2E38"/>
    <w:rsid w:val="00303186"/>
    <w:rsid w:val="003204DB"/>
    <w:rsid w:val="003229CE"/>
    <w:rsid w:val="0032342B"/>
    <w:rsid w:val="00336F8A"/>
    <w:rsid w:val="00340F56"/>
    <w:rsid w:val="00342A5E"/>
    <w:rsid w:val="00346353"/>
    <w:rsid w:val="003503C8"/>
    <w:rsid w:val="0035224F"/>
    <w:rsid w:val="00357F29"/>
    <w:rsid w:val="00362510"/>
    <w:rsid w:val="00365FF1"/>
    <w:rsid w:val="003675A1"/>
    <w:rsid w:val="00367B55"/>
    <w:rsid w:val="00372869"/>
    <w:rsid w:val="00373D0E"/>
    <w:rsid w:val="00374949"/>
    <w:rsid w:val="00375EA3"/>
    <w:rsid w:val="00376DC1"/>
    <w:rsid w:val="00376F34"/>
    <w:rsid w:val="003825FA"/>
    <w:rsid w:val="00384518"/>
    <w:rsid w:val="003B1FB0"/>
    <w:rsid w:val="003B6188"/>
    <w:rsid w:val="003C07DB"/>
    <w:rsid w:val="003C524B"/>
    <w:rsid w:val="003C74C7"/>
    <w:rsid w:val="003D0D3D"/>
    <w:rsid w:val="003D4B7B"/>
    <w:rsid w:val="003D7FD1"/>
    <w:rsid w:val="003E0670"/>
    <w:rsid w:val="003E1743"/>
    <w:rsid w:val="003E65C5"/>
    <w:rsid w:val="003E6A07"/>
    <w:rsid w:val="003E6F9D"/>
    <w:rsid w:val="003F2301"/>
    <w:rsid w:val="003F356D"/>
    <w:rsid w:val="003F7BF7"/>
    <w:rsid w:val="00401993"/>
    <w:rsid w:val="0040251C"/>
    <w:rsid w:val="00403703"/>
    <w:rsid w:val="004038C9"/>
    <w:rsid w:val="0040634A"/>
    <w:rsid w:val="00407FD4"/>
    <w:rsid w:val="00411856"/>
    <w:rsid w:val="00420F79"/>
    <w:rsid w:val="00424954"/>
    <w:rsid w:val="00424F06"/>
    <w:rsid w:val="00430F4C"/>
    <w:rsid w:val="0044126A"/>
    <w:rsid w:val="00445551"/>
    <w:rsid w:val="0045005C"/>
    <w:rsid w:val="00452748"/>
    <w:rsid w:val="0045579E"/>
    <w:rsid w:val="004621EA"/>
    <w:rsid w:val="00467241"/>
    <w:rsid w:val="00471EAD"/>
    <w:rsid w:val="004736CF"/>
    <w:rsid w:val="00476391"/>
    <w:rsid w:val="00477956"/>
    <w:rsid w:val="00480432"/>
    <w:rsid w:val="00481AE5"/>
    <w:rsid w:val="0048458C"/>
    <w:rsid w:val="00490C2B"/>
    <w:rsid w:val="00492419"/>
    <w:rsid w:val="004B6B2F"/>
    <w:rsid w:val="004C3E15"/>
    <w:rsid w:val="004C7E70"/>
    <w:rsid w:val="004D2352"/>
    <w:rsid w:val="004D3146"/>
    <w:rsid w:val="004D6352"/>
    <w:rsid w:val="004D63B0"/>
    <w:rsid w:val="004D7CAA"/>
    <w:rsid w:val="004F558D"/>
    <w:rsid w:val="004F5EBB"/>
    <w:rsid w:val="005062AC"/>
    <w:rsid w:val="00507B02"/>
    <w:rsid w:val="00513854"/>
    <w:rsid w:val="00514868"/>
    <w:rsid w:val="00522FC4"/>
    <w:rsid w:val="00527684"/>
    <w:rsid w:val="0053299B"/>
    <w:rsid w:val="005365E7"/>
    <w:rsid w:val="00544B06"/>
    <w:rsid w:val="00552E87"/>
    <w:rsid w:val="0055755D"/>
    <w:rsid w:val="00565999"/>
    <w:rsid w:val="00575989"/>
    <w:rsid w:val="00582E02"/>
    <w:rsid w:val="005A2B30"/>
    <w:rsid w:val="005B1F9F"/>
    <w:rsid w:val="005B76C3"/>
    <w:rsid w:val="005C073C"/>
    <w:rsid w:val="005D3082"/>
    <w:rsid w:val="005E52AE"/>
    <w:rsid w:val="005F4A45"/>
    <w:rsid w:val="005F64DF"/>
    <w:rsid w:val="0060125F"/>
    <w:rsid w:val="00602491"/>
    <w:rsid w:val="00604C8D"/>
    <w:rsid w:val="00620FA3"/>
    <w:rsid w:val="0062344F"/>
    <w:rsid w:val="006241FB"/>
    <w:rsid w:val="00624D1B"/>
    <w:rsid w:val="006273DC"/>
    <w:rsid w:val="0063153B"/>
    <w:rsid w:val="00635FAF"/>
    <w:rsid w:val="006411E8"/>
    <w:rsid w:val="00643ED6"/>
    <w:rsid w:val="00653CC1"/>
    <w:rsid w:val="00653ED7"/>
    <w:rsid w:val="00655AE6"/>
    <w:rsid w:val="00656043"/>
    <w:rsid w:val="00660E12"/>
    <w:rsid w:val="00671151"/>
    <w:rsid w:val="00676EE0"/>
    <w:rsid w:val="00680EBE"/>
    <w:rsid w:val="00685FB2"/>
    <w:rsid w:val="00690238"/>
    <w:rsid w:val="00691934"/>
    <w:rsid w:val="00691F77"/>
    <w:rsid w:val="00695B13"/>
    <w:rsid w:val="006A20AD"/>
    <w:rsid w:val="006A7E79"/>
    <w:rsid w:val="006B6F02"/>
    <w:rsid w:val="006C06BA"/>
    <w:rsid w:val="006C2BFE"/>
    <w:rsid w:val="006C3404"/>
    <w:rsid w:val="006C474A"/>
    <w:rsid w:val="006D2BC2"/>
    <w:rsid w:val="006F292D"/>
    <w:rsid w:val="00701587"/>
    <w:rsid w:val="0070372F"/>
    <w:rsid w:val="00703E32"/>
    <w:rsid w:val="007133EF"/>
    <w:rsid w:val="00713782"/>
    <w:rsid w:val="00715BD2"/>
    <w:rsid w:val="00720C4F"/>
    <w:rsid w:val="007253CB"/>
    <w:rsid w:val="00731498"/>
    <w:rsid w:val="00743EC1"/>
    <w:rsid w:val="007474B2"/>
    <w:rsid w:val="007474E6"/>
    <w:rsid w:val="007548F7"/>
    <w:rsid w:val="00761939"/>
    <w:rsid w:val="00765D4E"/>
    <w:rsid w:val="007670E8"/>
    <w:rsid w:val="007674A2"/>
    <w:rsid w:val="00773538"/>
    <w:rsid w:val="00775449"/>
    <w:rsid w:val="0078079E"/>
    <w:rsid w:val="00782144"/>
    <w:rsid w:val="007821D8"/>
    <w:rsid w:val="007829F0"/>
    <w:rsid w:val="007842F1"/>
    <w:rsid w:val="007A543D"/>
    <w:rsid w:val="007B09D6"/>
    <w:rsid w:val="007B1B8B"/>
    <w:rsid w:val="007B3DD2"/>
    <w:rsid w:val="007B4BFC"/>
    <w:rsid w:val="007B5D16"/>
    <w:rsid w:val="007B6F1A"/>
    <w:rsid w:val="007C0A5A"/>
    <w:rsid w:val="007C271C"/>
    <w:rsid w:val="007D149E"/>
    <w:rsid w:val="007E0727"/>
    <w:rsid w:val="007E3B01"/>
    <w:rsid w:val="007E5CE6"/>
    <w:rsid w:val="00806674"/>
    <w:rsid w:val="00807D98"/>
    <w:rsid w:val="00815A1A"/>
    <w:rsid w:val="00836981"/>
    <w:rsid w:val="00840227"/>
    <w:rsid w:val="008437D3"/>
    <w:rsid w:val="008551E1"/>
    <w:rsid w:val="008562C9"/>
    <w:rsid w:val="00863929"/>
    <w:rsid w:val="008659C3"/>
    <w:rsid w:val="0086723A"/>
    <w:rsid w:val="00871794"/>
    <w:rsid w:val="00880C40"/>
    <w:rsid w:val="00881A09"/>
    <w:rsid w:val="008866F4"/>
    <w:rsid w:val="00892157"/>
    <w:rsid w:val="008A04C0"/>
    <w:rsid w:val="008A5B4E"/>
    <w:rsid w:val="008B1D49"/>
    <w:rsid w:val="008B461C"/>
    <w:rsid w:val="008B5587"/>
    <w:rsid w:val="008C0097"/>
    <w:rsid w:val="008C5F79"/>
    <w:rsid w:val="008C75CB"/>
    <w:rsid w:val="008D1298"/>
    <w:rsid w:val="008D1C6F"/>
    <w:rsid w:val="008D2621"/>
    <w:rsid w:val="008D3DD5"/>
    <w:rsid w:val="008E3712"/>
    <w:rsid w:val="008F29E1"/>
    <w:rsid w:val="008F5C1C"/>
    <w:rsid w:val="009002BA"/>
    <w:rsid w:val="0090262E"/>
    <w:rsid w:val="00902FD5"/>
    <w:rsid w:val="00911D20"/>
    <w:rsid w:val="00913A77"/>
    <w:rsid w:val="009164ED"/>
    <w:rsid w:val="00931D94"/>
    <w:rsid w:val="0093420F"/>
    <w:rsid w:val="00935EBF"/>
    <w:rsid w:val="00937114"/>
    <w:rsid w:val="009428F5"/>
    <w:rsid w:val="00943B5F"/>
    <w:rsid w:val="00951191"/>
    <w:rsid w:val="009523FE"/>
    <w:rsid w:val="00955E80"/>
    <w:rsid w:val="00956D66"/>
    <w:rsid w:val="00962F82"/>
    <w:rsid w:val="00963F0A"/>
    <w:rsid w:val="009749E8"/>
    <w:rsid w:val="00974ADB"/>
    <w:rsid w:val="00976D9B"/>
    <w:rsid w:val="009772D0"/>
    <w:rsid w:val="00983849"/>
    <w:rsid w:val="00985197"/>
    <w:rsid w:val="00990B6C"/>
    <w:rsid w:val="00993101"/>
    <w:rsid w:val="00993876"/>
    <w:rsid w:val="009A29C8"/>
    <w:rsid w:val="009A7A94"/>
    <w:rsid w:val="009B1EA4"/>
    <w:rsid w:val="009B24AE"/>
    <w:rsid w:val="009B479D"/>
    <w:rsid w:val="009B552B"/>
    <w:rsid w:val="009C00DB"/>
    <w:rsid w:val="009C118F"/>
    <w:rsid w:val="009C1415"/>
    <w:rsid w:val="009D13D0"/>
    <w:rsid w:val="009D2EE5"/>
    <w:rsid w:val="009D624A"/>
    <w:rsid w:val="009D75D9"/>
    <w:rsid w:val="009D789D"/>
    <w:rsid w:val="009D7B2C"/>
    <w:rsid w:val="009E0643"/>
    <w:rsid w:val="009E1D5A"/>
    <w:rsid w:val="009E3442"/>
    <w:rsid w:val="009E5520"/>
    <w:rsid w:val="009E56D7"/>
    <w:rsid w:val="009F314B"/>
    <w:rsid w:val="009F5CAE"/>
    <w:rsid w:val="009F6926"/>
    <w:rsid w:val="00A03A04"/>
    <w:rsid w:val="00A0715E"/>
    <w:rsid w:val="00A076D4"/>
    <w:rsid w:val="00A11040"/>
    <w:rsid w:val="00A111CB"/>
    <w:rsid w:val="00A112B9"/>
    <w:rsid w:val="00A12623"/>
    <w:rsid w:val="00A13E57"/>
    <w:rsid w:val="00A1473B"/>
    <w:rsid w:val="00A1600D"/>
    <w:rsid w:val="00A248F2"/>
    <w:rsid w:val="00A2669A"/>
    <w:rsid w:val="00A327CF"/>
    <w:rsid w:val="00A35594"/>
    <w:rsid w:val="00A36278"/>
    <w:rsid w:val="00A36BA6"/>
    <w:rsid w:val="00A372E2"/>
    <w:rsid w:val="00A40ED2"/>
    <w:rsid w:val="00A43774"/>
    <w:rsid w:val="00A55F5F"/>
    <w:rsid w:val="00A55FE5"/>
    <w:rsid w:val="00A63048"/>
    <w:rsid w:val="00A66800"/>
    <w:rsid w:val="00A7073C"/>
    <w:rsid w:val="00A7760E"/>
    <w:rsid w:val="00A77E21"/>
    <w:rsid w:val="00A818FB"/>
    <w:rsid w:val="00A862D7"/>
    <w:rsid w:val="00A90085"/>
    <w:rsid w:val="00A906C4"/>
    <w:rsid w:val="00A91D9B"/>
    <w:rsid w:val="00A92254"/>
    <w:rsid w:val="00A966A7"/>
    <w:rsid w:val="00AA0123"/>
    <w:rsid w:val="00AA0770"/>
    <w:rsid w:val="00AA1A2C"/>
    <w:rsid w:val="00AA1B3E"/>
    <w:rsid w:val="00AA3BF5"/>
    <w:rsid w:val="00AB5D51"/>
    <w:rsid w:val="00AB6638"/>
    <w:rsid w:val="00AB7CB2"/>
    <w:rsid w:val="00AC3B2E"/>
    <w:rsid w:val="00AC5E79"/>
    <w:rsid w:val="00AC610F"/>
    <w:rsid w:val="00AC613C"/>
    <w:rsid w:val="00AC78BC"/>
    <w:rsid w:val="00AC7FB7"/>
    <w:rsid w:val="00AD760F"/>
    <w:rsid w:val="00AE251E"/>
    <w:rsid w:val="00AE2E06"/>
    <w:rsid w:val="00AF5155"/>
    <w:rsid w:val="00AF5B31"/>
    <w:rsid w:val="00B01F2C"/>
    <w:rsid w:val="00B02E7B"/>
    <w:rsid w:val="00B07276"/>
    <w:rsid w:val="00B07865"/>
    <w:rsid w:val="00B151D7"/>
    <w:rsid w:val="00B15919"/>
    <w:rsid w:val="00B1651A"/>
    <w:rsid w:val="00B26185"/>
    <w:rsid w:val="00B301E0"/>
    <w:rsid w:val="00B3218E"/>
    <w:rsid w:val="00B34DD2"/>
    <w:rsid w:val="00B3779F"/>
    <w:rsid w:val="00B44098"/>
    <w:rsid w:val="00B471A4"/>
    <w:rsid w:val="00B47F48"/>
    <w:rsid w:val="00B51923"/>
    <w:rsid w:val="00B579AF"/>
    <w:rsid w:val="00B6066A"/>
    <w:rsid w:val="00B62C32"/>
    <w:rsid w:val="00B73CA6"/>
    <w:rsid w:val="00B83259"/>
    <w:rsid w:val="00B857E5"/>
    <w:rsid w:val="00B87A3D"/>
    <w:rsid w:val="00BA03EB"/>
    <w:rsid w:val="00BA71DC"/>
    <w:rsid w:val="00BA7E49"/>
    <w:rsid w:val="00BB0505"/>
    <w:rsid w:val="00BB7D8B"/>
    <w:rsid w:val="00BC4762"/>
    <w:rsid w:val="00BC5A92"/>
    <w:rsid w:val="00BC60BE"/>
    <w:rsid w:val="00BD0E67"/>
    <w:rsid w:val="00BD2AB1"/>
    <w:rsid w:val="00BD4453"/>
    <w:rsid w:val="00BE0677"/>
    <w:rsid w:val="00BE0F8B"/>
    <w:rsid w:val="00BE4EC8"/>
    <w:rsid w:val="00BE6678"/>
    <w:rsid w:val="00BF328A"/>
    <w:rsid w:val="00BF3F94"/>
    <w:rsid w:val="00BF4D54"/>
    <w:rsid w:val="00C00A46"/>
    <w:rsid w:val="00C07677"/>
    <w:rsid w:val="00C1135A"/>
    <w:rsid w:val="00C15A72"/>
    <w:rsid w:val="00C20061"/>
    <w:rsid w:val="00C242BD"/>
    <w:rsid w:val="00C32BC9"/>
    <w:rsid w:val="00C32BF4"/>
    <w:rsid w:val="00C47BEB"/>
    <w:rsid w:val="00C50520"/>
    <w:rsid w:val="00C506D4"/>
    <w:rsid w:val="00C60F0D"/>
    <w:rsid w:val="00C67BE8"/>
    <w:rsid w:val="00C720CF"/>
    <w:rsid w:val="00C93DF3"/>
    <w:rsid w:val="00CA2272"/>
    <w:rsid w:val="00CA5982"/>
    <w:rsid w:val="00CB08A3"/>
    <w:rsid w:val="00CB21C0"/>
    <w:rsid w:val="00CB380C"/>
    <w:rsid w:val="00CB3E7D"/>
    <w:rsid w:val="00CC269C"/>
    <w:rsid w:val="00CD0138"/>
    <w:rsid w:val="00CD405A"/>
    <w:rsid w:val="00CD464C"/>
    <w:rsid w:val="00CD4A62"/>
    <w:rsid w:val="00CE4669"/>
    <w:rsid w:val="00CE4D4C"/>
    <w:rsid w:val="00CF0C80"/>
    <w:rsid w:val="00CF6DFE"/>
    <w:rsid w:val="00CF7E3C"/>
    <w:rsid w:val="00D00A64"/>
    <w:rsid w:val="00D02CB1"/>
    <w:rsid w:val="00D04D95"/>
    <w:rsid w:val="00D05C50"/>
    <w:rsid w:val="00D1512E"/>
    <w:rsid w:val="00D16396"/>
    <w:rsid w:val="00D1722E"/>
    <w:rsid w:val="00D20FF3"/>
    <w:rsid w:val="00D223A7"/>
    <w:rsid w:val="00D35B6D"/>
    <w:rsid w:val="00D43B18"/>
    <w:rsid w:val="00D44968"/>
    <w:rsid w:val="00D4737A"/>
    <w:rsid w:val="00D47A57"/>
    <w:rsid w:val="00D54C74"/>
    <w:rsid w:val="00D5639B"/>
    <w:rsid w:val="00D668C0"/>
    <w:rsid w:val="00D675FB"/>
    <w:rsid w:val="00D73E8B"/>
    <w:rsid w:val="00D82D79"/>
    <w:rsid w:val="00D8515B"/>
    <w:rsid w:val="00D93A4A"/>
    <w:rsid w:val="00DA4D9A"/>
    <w:rsid w:val="00DA5E80"/>
    <w:rsid w:val="00DC12C0"/>
    <w:rsid w:val="00DC46EF"/>
    <w:rsid w:val="00DD12F0"/>
    <w:rsid w:val="00DD400B"/>
    <w:rsid w:val="00DD4418"/>
    <w:rsid w:val="00DD758D"/>
    <w:rsid w:val="00DE108A"/>
    <w:rsid w:val="00DE53C2"/>
    <w:rsid w:val="00DE5EBA"/>
    <w:rsid w:val="00DF57D9"/>
    <w:rsid w:val="00DF7F0E"/>
    <w:rsid w:val="00E05EF5"/>
    <w:rsid w:val="00E05FC0"/>
    <w:rsid w:val="00E12AA3"/>
    <w:rsid w:val="00E14D4E"/>
    <w:rsid w:val="00E33732"/>
    <w:rsid w:val="00E33880"/>
    <w:rsid w:val="00E36063"/>
    <w:rsid w:val="00E444A8"/>
    <w:rsid w:val="00E53C68"/>
    <w:rsid w:val="00E53F8C"/>
    <w:rsid w:val="00E63D1D"/>
    <w:rsid w:val="00E752D4"/>
    <w:rsid w:val="00E8452D"/>
    <w:rsid w:val="00E93F8A"/>
    <w:rsid w:val="00E95F50"/>
    <w:rsid w:val="00EB0B07"/>
    <w:rsid w:val="00EB1BB6"/>
    <w:rsid w:val="00EB3918"/>
    <w:rsid w:val="00EE0C80"/>
    <w:rsid w:val="00EE2097"/>
    <w:rsid w:val="00EE285F"/>
    <w:rsid w:val="00EE3EC5"/>
    <w:rsid w:val="00EE4E6F"/>
    <w:rsid w:val="00EE56DC"/>
    <w:rsid w:val="00EE76DF"/>
    <w:rsid w:val="00EF3B69"/>
    <w:rsid w:val="00EF4395"/>
    <w:rsid w:val="00EF6DED"/>
    <w:rsid w:val="00EF704D"/>
    <w:rsid w:val="00F01F4F"/>
    <w:rsid w:val="00F04128"/>
    <w:rsid w:val="00F32302"/>
    <w:rsid w:val="00F32A57"/>
    <w:rsid w:val="00F418D9"/>
    <w:rsid w:val="00F43AAD"/>
    <w:rsid w:val="00F47843"/>
    <w:rsid w:val="00F47845"/>
    <w:rsid w:val="00F51C47"/>
    <w:rsid w:val="00F65E5E"/>
    <w:rsid w:val="00F6658B"/>
    <w:rsid w:val="00F7166F"/>
    <w:rsid w:val="00F7422C"/>
    <w:rsid w:val="00F81BCE"/>
    <w:rsid w:val="00F83D41"/>
    <w:rsid w:val="00F9265D"/>
    <w:rsid w:val="00F94952"/>
    <w:rsid w:val="00F96421"/>
    <w:rsid w:val="00FA5CBE"/>
    <w:rsid w:val="00FB19E8"/>
    <w:rsid w:val="00FB4129"/>
    <w:rsid w:val="00FB72C3"/>
    <w:rsid w:val="00FC0303"/>
    <w:rsid w:val="00FC5A60"/>
    <w:rsid w:val="00FD78B0"/>
    <w:rsid w:val="00FE7E7F"/>
    <w:rsid w:val="00FF3D46"/>
    <w:rsid w:val="00FF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82E4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9274C"/>
    <w:rPr>
      <w:sz w:val="24"/>
      <w:szCs w:val="24"/>
      <w:lang w:val="en-GB" w:eastAsia="en-US"/>
    </w:rPr>
  </w:style>
  <w:style w:type="paragraph" w:styleId="Nagwek1">
    <w:name w:val="heading 1"/>
    <w:basedOn w:val="Normalny"/>
    <w:next w:val="Normalny"/>
    <w:qFormat/>
    <w:rsid w:val="003E0670"/>
    <w:pPr>
      <w:keepNext/>
      <w:numPr>
        <w:numId w:val="1"/>
      </w:numPr>
      <w:spacing w:before="240" w:after="60"/>
      <w:ind w:right="170"/>
      <w:jc w:val="both"/>
      <w:outlineLvl w:val="0"/>
    </w:pPr>
    <w:rPr>
      <w:rFonts w:ascii="Arial" w:hAnsi="Arial"/>
      <w:b/>
      <w:kern w:val="28"/>
      <w:szCs w:val="20"/>
      <w:lang w:val="en-US"/>
    </w:rPr>
  </w:style>
  <w:style w:type="paragraph" w:styleId="Nagwek2">
    <w:name w:val="heading 2"/>
    <w:basedOn w:val="Normalny"/>
    <w:next w:val="Normalny"/>
    <w:link w:val="Nagwek2Znak"/>
    <w:qFormat/>
    <w:rsid w:val="004F5EBB"/>
    <w:pPr>
      <w:keepNext/>
      <w:numPr>
        <w:ilvl w:val="1"/>
        <w:numId w:val="1"/>
      </w:numPr>
      <w:spacing w:before="240" w:after="60"/>
      <w:ind w:right="-1"/>
      <w:jc w:val="both"/>
      <w:outlineLvl w:val="1"/>
    </w:pPr>
    <w:rPr>
      <w:b/>
      <w:szCs w:val="20"/>
      <w:lang w:val="en-US"/>
    </w:rPr>
  </w:style>
  <w:style w:type="paragraph" w:styleId="Nagwek3">
    <w:name w:val="heading 3"/>
    <w:basedOn w:val="Normalny"/>
    <w:next w:val="Normalny"/>
    <w:qFormat/>
    <w:rsid w:val="003E0670"/>
    <w:pPr>
      <w:keepNext/>
      <w:numPr>
        <w:ilvl w:val="2"/>
        <w:numId w:val="1"/>
      </w:numPr>
      <w:spacing w:before="240" w:after="60"/>
      <w:ind w:right="-1"/>
      <w:jc w:val="both"/>
      <w:outlineLvl w:val="2"/>
    </w:pPr>
    <w:rPr>
      <w:b/>
      <w:szCs w:val="20"/>
      <w:lang w:val="en-US"/>
    </w:rPr>
  </w:style>
  <w:style w:type="paragraph" w:styleId="Nagwek4">
    <w:name w:val="heading 4"/>
    <w:basedOn w:val="Normalny"/>
    <w:next w:val="Normalny"/>
    <w:qFormat/>
    <w:rsid w:val="003E0670"/>
    <w:pPr>
      <w:keepNext/>
      <w:numPr>
        <w:ilvl w:val="3"/>
        <w:numId w:val="1"/>
      </w:numPr>
      <w:spacing w:before="240" w:after="60"/>
      <w:ind w:right="-1"/>
      <w:jc w:val="both"/>
      <w:outlineLvl w:val="3"/>
    </w:pPr>
    <w:rPr>
      <w:b/>
      <w:i/>
      <w:szCs w:val="20"/>
      <w:lang w:val="en-US"/>
    </w:rPr>
  </w:style>
  <w:style w:type="paragraph" w:styleId="Nagwek5">
    <w:name w:val="heading 5"/>
    <w:basedOn w:val="Normalny"/>
    <w:next w:val="Normalny"/>
    <w:qFormat/>
    <w:rsid w:val="003E0670"/>
    <w:pPr>
      <w:numPr>
        <w:ilvl w:val="4"/>
        <w:numId w:val="1"/>
      </w:numPr>
      <w:spacing w:before="240" w:after="60"/>
      <w:ind w:right="-1"/>
      <w:jc w:val="both"/>
      <w:outlineLvl w:val="4"/>
    </w:pPr>
    <w:rPr>
      <w:rFonts w:ascii="Arial" w:hAnsi="Arial"/>
      <w:sz w:val="22"/>
      <w:szCs w:val="20"/>
      <w:lang w:val="en-US"/>
    </w:rPr>
  </w:style>
  <w:style w:type="paragraph" w:styleId="Nagwek6">
    <w:name w:val="heading 6"/>
    <w:basedOn w:val="Normalny"/>
    <w:next w:val="Normalny"/>
    <w:qFormat/>
    <w:rsid w:val="003E0670"/>
    <w:pPr>
      <w:numPr>
        <w:ilvl w:val="5"/>
        <w:numId w:val="1"/>
      </w:numPr>
      <w:spacing w:before="240" w:after="60"/>
      <w:ind w:right="-1"/>
      <w:jc w:val="both"/>
      <w:outlineLvl w:val="5"/>
    </w:pPr>
    <w:rPr>
      <w:rFonts w:ascii="Arial" w:hAnsi="Arial"/>
      <w:i/>
      <w:sz w:val="22"/>
      <w:szCs w:val="20"/>
      <w:lang w:val="en-US"/>
    </w:rPr>
  </w:style>
  <w:style w:type="paragraph" w:styleId="Nagwek7">
    <w:name w:val="heading 7"/>
    <w:basedOn w:val="Normalny"/>
    <w:next w:val="Normalny"/>
    <w:qFormat/>
    <w:rsid w:val="003E0670"/>
    <w:pPr>
      <w:numPr>
        <w:ilvl w:val="6"/>
        <w:numId w:val="1"/>
      </w:numPr>
      <w:spacing w:before="240" w:after="60"/>
      <w:ind w:right="-1"/>
      <w:jc w:val="both"/>
      <w:outlineLvl w:val="6"/>
    </w:pPr>
    <w:rPr>
      <w:rFonts w:ascii="Arial" w:hAnsi="Arial"/>
      <w:sz w:val="22"/>
      <w:szCs w:val="20"/>
      <w:lang w:val="en-US"/>
    </w:rPr>
  </w:style>
  <w:style w:type="paragraph" w:styleId="Nagwek8">
    <w:name w:val="heading 8"/>
    <w:basedOn w:val="Normalny"/>
    <w:next w:val="Normalny"/>
    <w:qFormat/>
    <w:rsid w:val="003E0670"/>
    <w:pPr>
      <w:numPr>
        <w:ilvl w:val="7"/>
        <w:numId w:val="1"/>
      </w:numPr>
      <w:spacing w:before="240" w:after="60"/>
      <w:ind w:right="-1"/>
      <w:jc w:val="both"/>
      <w:outlineLvl w:val="7"/>
    </w:pPr>
    <w:rPr>
      <w:rFonts w:ascii="Arial" w:hAnsi="Arial"/>
      <w:i/>
      <w:sz w:val="22"/>
      <w:szCs w:val="20"/>
      <w:lang w:val="en-US"/>
    </w:rPr>
  </w:style>
  <w:style w:type="paragraph" w:styleId="Nagwek9">
    <w:name w:val="heading 9"/>
    <w:basedOn w:val="Normalny"/>
    <w:next w:val="Normalny"/>
    <w:qFormat/>
    <w:rsid w:val="003E0670"/>
    <w:pPr>
      <w:numPr>
        <w:ilvl w:val="8"/>
        <w:numId w:val="1"/>
      </w:numPr>
      <w:spacing w:before="240" w:after="60"/>
      <w:ind w:right="-1"/>
      <w:jc w:val="both"/>
      <w:outlineLvl w:val="8"/>
    </w:pPr>
    <w:rPr>
      <w:rFonts w:ascii="Arial" w:hAnsi="Arial"/>
      <w:i/>
      <w:sz w:val="18"/>
      <w:szCs w:val="2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74949"/>
    <w:pPr>
      <w:tabs>
        <w:tab w:val="center" w:pos="4320"/>
        <w:tab w:val="right" w:pos="8640"/>
      </w:tabs>
    </w:pPr>
  </w:style>
  <w:style w:type="paragraph" w:styleId="Stopka">
    <w:name w:val="footer"/>
    <w:basedOn w:val="Normalny"/>
    <w:link w:val="StopkaZnak"/>
    <w:uiPriority w:val="99"/>
    <w:rsid w:val="00374949"/>
    <w:pPr>
      <w:tabs>
        <w:tab w:val="center" w:pos="4320"/>
        <w:tab w:val="right" w:pos="8640"/>
      </w:tabs>
    </w:pPr>
  </w:style>
  <w:style w:type="table" w:styleId="Tabela-Siatka">
    <w:name w:val="Table Grid"/>
    <w:basedOn w:val="Standardowy"/>
    <w:rsid w:val="00C47B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815A1A"/>
    <w:rPr>
      <w:rFonts w:ascii="Tahoma" w:hAnsi="Tahoma" w:cs="Tahoma"/>
      <w:sz w:val="16"/>
      <w:szCs w:val="16"/>
    </w:rPr>
  </w:style>
  <w:style w:type="paragraph" w:styleId="Tekstblokowy">
    <w:name w:val="Block Text"/>
    <w:basedOn w:val="Normalny"/>
    <w:rsid w:val="003E0670"/>
    <w:pPr>
      <w:ind w:left="1560" w:right="-1" w:hanging="1560"/>
      <w:jc w:val="both"/>
    </w:pPr>
    <w:rPr>
      <w:sz w:val="22"/>
      <w:szCs w:val="20"/>
      <w:lang w:val="en-US"/>
    </w:rPr>
  </w:style>
  <w:style w:type="paragraph" w:styleId="Tekstpodstawowywcity">
    <w:name w:val="Body Text Indent"/>
    <w:basedOn w:val="Normalny"/>
    <w:rsid w:val="003E0670"/>
    <w:pPr>
      <w:spacing w:after="120"/>
      <w:ind w:left="283"/>
    </w:pPr>
    <w:rPr>
      <w:sz w:val="20"/>
      <w:szCs w:val="20"/>
      <w:lang w:val="en-US"/>
    </w:rPr>
  </w:style>
  <w:style w:type="character" w:styleId="Hipercze">
    <w:name w:val="Hyperlink"/>
    <w:basedOn w:val="Domylnaczcionkaakapitu"/>
    <w:rsid w:val="003E0670"/>
    <w:rPr>
      <w:color w:val="0000FF"/>
      <w:u w:val="single"/>
    </w:rPr>
  </w:style>
  <w:style w:type="character" w:styleId="Numerstrony">
    <w:name w:val="page number"/>
    <w:basedOn w:val="Domylnaczcionkaakapitu"/>
    <w:rsid w:val="003E0670"/>
  </w:style>
  <w:style w:type="paragraph" w:customStyle="1" w:styleId="Basic1">
    <w:name w:val="Basic 1"/>
    <w:basedOn w:val="Normalny"/>
    <w:rsid w:val="00A372E2"/>
    <w:pPr>
      <w:numPr>
        <w:numId w:val="3"/>
      </w:numPr>
      <w:jc w:val="center"/>
      <w:outlineLvl w:val="0"/>
    </w:pPr>
    <w:rPr>
      <w:rFonts w:ascii="Arial" w:hAnsi="Arial"/>
      <w:b/>
      <w:szCs w:val="20"/>
      <w:lang w:val="en-US" w:eastAsia="en-GB"/>
    </w:rPr>
  </w:style>
  <w:style w:type="paragraph" w:customStyle="1" w:styleId="Basic2">
    <w:name w:val="Basic 2"/>
    <w:basedOn w:val="Normalny"/>
    <w:rsid w:val="00A372E2"/>
    <w:pPr>
      <w:numPr>
        <w:ilvl w:val="1"/>
        <w:numId w:val="3"/>
      </w:numPr>
      <w:jc w:val="both"/>
      <w:outlineLvl w:val="1"/>
    </w:pPr>
    <w:rPr>
      <w:rFonts w:ascii="Arial" w:hAnsi="Arial"/>
      <w:b/>
      <w:szCs w:val="20"/>
      <w:lang w:val="en-US" w:eastAsia="en-GB"/>
    </w:rPr>
  </w:style>
  <w:style w:type="character" w:styleId="UyteHipercze">
    <w:name w:val="FollowedHyperlink"/>
    <w:basedOn w:val="Domylnaczcionkaakapitu"/>
    <w:rsid w:val="00871794"/>
    <w:rPr>
      <w:color w:val="606420"/>
      <w:u w:val="single"/>
    </w:rPr>
  </w:style>
  <w:style w:type="paragraph" w:styleId="Poprawka">
    <w:name w:val="Revision"/>
    <w:hidden/>
    <w:uiPriority w:val="99"/>
    <w:semiHidden/>
    <w:rsid w:val="00691F77"/>
    <w:rPr>
      <w:sz w:val="24"/>
      <w:szCs w:val="24"/>
      <w:lang w:val="en-GB" w:eastAsia="en-US"/>
    </w:rPr>
  </w:style>
  <w:style w:type="paragraph" w:styleId="Tekstpodstawowy">
    <w:name w:val="Body Text"/>
    <w:basedOn w:val="Normalny"/>
    <w:link w:val="TekstpodstawowyZnak"/>
    <w:rsid w:val="00492419"/>
    <w:pPr>
      <w:keepNext/>
      <w:spacing w:before="120" w:after="120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492419"/>
    <w:rPr>
      <w:sz w:val="24"/>
      <w:lang w:val="en-GB" w:eastAsia="en-US"/>
    </w:rPr>
  </w:style>
  <w:style w:type="character" w:customStyle="1" w:styleId="Nagwek2Znak">
    <w:name w:val="Nagłówek 2 Znak"/>
    <w:basedOn w:val="Domylnaczcionkaakapitu"/>
    <w:link w:val="Nagwek2"/>
    <w:rsid w:val="004F5EBB"/>
    <w:rPr>
      <w:b/>
      <w:sz w:val="24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1A308A"/>
    <w:rPr>
      <w:sz w:val="24"/>
      <w:szCs w:val="24"/>
      <w:lang w:val="en-GB" w:eastAsia="en-US"/>
    </w:rPr>
  </w:style>
  <w:style w:type="paragraph" w:styleId="Akapitzlist">
    <w:name w:val="List Paragraph"/>
    <w:basedOn w:val="Normalny"/>
    <w:uiPriority w:val="34"/>
    <w:qFormat/>
    <w:rsid w:val="00362510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unhideWhenUsed/>
    <w:rsid w:val="002F2E3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F2E38"/>
    <w:rPr>
      <w:lang w:val="en-GB" w:eastAsia="en-US"/>
    </w:rPr>
  </w:style>
  <w:style w:type="character" w:styleId="Odwoanieprzypisudolnego">
    <w:name w:val="footnote reference"/>
    <w:semiHidden/>
    <w:rsid w:val="002F2E38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40251C"/>
    <w:rPr>
      <w:sz w:val="24"/>
      <w:szCs w:val="24"/>
      <w:lang w:val="en-GB" w:eastAsia="en-US"/>
    </w:rPr>
  </w:style>
  <w:style w:type="character" w:styleId="Odwoaniedokomentarza">
    <w:name w:val="annotation reference"/>
    <w:basedOn w:val="Domylnaczcionkaakapitu"/>
    <w:semiHidden/>
    <w:unhideWhenUsed/>
    <w:rsid w:val="00B26185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B261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26185"/>
    <w:rPr>
      <w:lang w:val="en-GB"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B261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B26185"/>
    <w:rPr>
      <w:b/>
      <w:bCs/>
      <w:lang w:val="en-GB" w:eastAsia="en-US"/>
    </w:rPr>
  </w:style>
  <w:style w:type="paragraph" w:customStyle="1" w:styleId="Normal2">
    <w:name w:val="Normal2"/>
    <w:basedOn w:val="Normalny"/>
    <w:rsid w:val="003C07DB"/>
    <w:pPr>
      <w:spacing w:line="360" w:lineRule="auto"/>
      <w:jc w:val="both"/>
    </w:pPr>
    <w:rPr>
      <w:rFonts w:ascii="Arial" w:hAnsi="Arial"/>
      <w:sz w:val="22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9274C"/>
    <w:rPr>
      <w:sz w:val="24"/>
      <w:szCs w:val="24"/>
      <w:lang w:val="en-GB" w:eastAsia="en-US"/>
    </w:rPr>
  </w:style>
  <w:style w:type="paragraph" w:styleId="Nagwek1">
    <w:name w:val="heading 1"/>
    <w:basedOn w:val="Normalny"/>
    <w:next w:val="Normalny"/>
    <w:qFormat/>
    <w:rsid w:val="003E0670"/>
    <w:pPr>
      <w:keepNext/>
      <w:numPr>
        <w:numId w:val="1"/>
      </w:numPr>
      <w:spacing w:before="240" w:after="60"/>
      <w:ind w:right="170"/>
      <w:jc w:val="both"/>
      <w:outlineLvl w:val="0"/>
    </w:pPr>
    <w:rPr>
      <w:rFonts w:ascii="Arial" w:hAnsi="Arial"/>
      <w:b/>
      <w:kern w:val="28"/>
      <w:szCs w:val="20"/>
      <w:lang w:val="en-US"/>
    </w:rPr>
  </w:style>
  <w:style w:type="paragraph" w:styleId="Nagwek2">
    <w:name w:val="heading 2"/>
    <w:basedOn w:val="Normalny"/>
    <w:next w:val="Normalny"/>
    <w:link w:val="Nagwek2Znak"/>
    <w:qFormat/>
    <w:rsid w:val="004F5EBB"/>
    <w:pPr>
      <w:keepNext/>
      <w:numPr>
        <w:ilvl w:val="1"/>
        <w:numId w:val="1"/>
      </w:numPr>
      <w:spacing w:before="240" w:after="60"/>
      <w:ind w:right="-1"/>
      <w:jc w:val="both"/>
      <w:outlineLvl w:val="1"/>
    </w:pPr>
    <w:rPr>
      <w:b/>
      <w:szCs w:val="20"/>
      <w:lang w:val="en-US"/>
    </w:rPr>
  </w:style>
  <w:style w:type="paragraph" w:styleId="Nagwek3">
    <w:name w:val="heading 3"/>
    <w:basedOn w:val="Normalny"/>
    <w:next w:val="Normalny"/>
    <w:qFormat/>
    <w:rsid w:val="003E0670"/>
    <w:pPr>
      <w:keepNext/>
      <w:numPr>
        <w:ilvl w:val="2"/>
        <w:numId w:val="1"/>
      </w:numPr>
      <w:spacing w:before="240" w:after="60"/>
      <w:ind w:right="-1"/>
      <w:jc w:val="both"/>
      <w:outlineLvl w:val="2"/>
    </w:pPr>
    <w:rPr>
      <w:b/>
      <w:szCs w:val="20"/>
      <w:lang w:val="en-US"/>
    </w:rPr>
  </w:style>
  <w:style w:type="paragraph" w:styleId="Nagwek4">
    <w:name w:val="heading 4"/>
    <w:basedOn w:val="Normalny"/>
    <w:next w:val="Normalny"/>
    <w:qFormat/>
    <w:rsid w:val="003E0670"/>
    <w:pPr>
      <w:keepNext/>
      <w:numPr>
        <w:ilvl w:val="3"/>
        <w:numId w:val="1"/>
      </w:numPr>
      <w:spacing w:before="240" w:after="60"/>
      <w:ind w:right="-1"/>
      <w:jc w:val="both"/>
      <w:outlineLvl w:val="3"/>
    </w:pPr>
    <w:rPr>
      <w:b/>
      <w:i/>
      <w:szCs w:val="20"/>
      <w:lang w:val="en-US"/>
    </w:rPr>
  </w:style>
  <w:style w:type="paragraph" w:styleId="Nagwek5">
    <w:name w:val="heading 5"/>
    <w:basedOn w:val="Normalny"/>
    <w:next w:val="Normalny"/>
    <w:qFormat/>
    <w:rsid w:val="003E0670"/>
    <w:pPr>
      <w:numPr>
        <w:ilvl w:val="4"/>
        <w:numId w:val="1"/>
      </w:numPr>
      <w:spacing w:before="240" w:after="60"/>
      <w:ind w:right="-1"/>
      <w:jc w:val="both"/>
      <w:outlineLvl w:val="4"/>
    </w:pPr>
    <w:rPr>
      <w:rFonts w:ascii="Arial" w:hAnsi="Arial"/>
      <w:sz w:val="22"/>
      <w:szCs w:val="20"/>
      <w:lang w:val="en-US"/>
    </w:rPr>
  </w:style>
  <w:style w:type="paragraph" w:styleId="Nagwek6">
    <w:name w:val="heading 6"/>
    <w:basedOn w:val="Normalny"/>
    <w:next w:val="Normalny"/>
    <w:qFormat/>
    <w:rsid w:val="003E0670"/>
    <w:pPr>
      <w:numPr>
        <w:ilvl w:val="5"/>
        <w:numId w:val="1"/>
      </w:numPr>
      <w:spacing w:before="240" w:after="60"/>
      <w:ind w:right="-1"/>
      <w:jc w:val="both"/>
      <w:outlineLvl w:val="5"/>
    </w:pPr>
    <w:rPr>
      <w:rFonts w:ascii="Arial" w:hAnsi="Arial"/>
      <w:i/>
      <w:sz w:val="22"/>
      <w:szCs w:val="20"/>
      <w:lang w:val="en-US"/>
    </w:rPr>
  </w:style>
  <w:style w:type="paragraph" w:styleId="Nagwek7">
    <w:name w:val="heading 7"/>
    <w:basedOn w:val="Normalny"/>
    <w:next w:val="Normalny"/>
    <w:qFormat/>
    <w:rsid w:val="003E0670"/>
    <w:pPr>
      <w:numPr>
        <w:ilvl w:val="6"/>
        <w:numId w:val="1"/>
      </w:numPr>
      <w:spacing w:before="240" w:after="60"/>
      <w:ind w:right="-1"/>
      <w:jc w:val="both"/>
      <w:outlineLvl w:val="6"/>
    </w:pPr>
    <w:rPr>
      <w:rFonts w:ascii="Arial" w:hAnsi="Arial"/>
      <w:sz w:val="22"/>
      <w:szCs w:val="20"/>
      <w:lang w:val="en-US"/>
    </w:rPr>
  </w:style>
  <w:style w:type="paragraph" w:styleId="Nagwek8">
    <w:name w:val="heading 8"/>
    <w:basedOn w:val="Normalny"/>
    <w:next w:val="Normalny"/>
    <w:qFormat/>
    <w:rsid w:val="003E0670"/>
    <w:pPr>
      <w:numPr>
        <w:ilvl w:val="7"/>
        <w:numId w:val="1"/>
      </w:numPr>
      <w:spacing w:before="240" w:after="60"/>
      <w:ind w:right="-1"/>
      <w:jc w:val="both"/>
      <w:outlineLvl w:val="7"/>
    </w:pPr>
    <w:rPr>
      <w:rFonts w:ascii="Arial" w:hAnsi="Arial"/>
      <w:i/>
      <w:sz w:val="22"/>
      <w:szCs w:val="20"/>
      <w:lang w:val="en-US"/>
    </w:rPr>
  </w:style>
  <w:style w:type="paragraph" w:styleId="Nagwek9">
    <w:name w:val="heading 9"/>
    <w:basedOn w:val="Normalny"/>
    <w:next w:val="Normalny"/>
    <w:qFormat/>
    <w:rsid w:val="003E0670"/>
    <w:pPr>
      <w:numPr>
        <w:ilvl w:val="8"/>
        <w:numId w:val="1"/>
      </w:numPr>
      <w:spacing w:before="240" w:after="60"/>
      <w:ind w:right="-1"/>
      <w:jc w:val="both"/>
      <w:outlineLvl w:val="8"/>
    </w:pPr>
    <w:rPr>
      <w:rFonts w:ascii="Arial" w:hAnsi="Arial"/>
      <w:i/>
      <w:sz w:val="18"/>
      <w:szCs w:val="2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74949"/>
    <w:pPr>
      <w:tabs>
        <w:tab w:val="center" w:pos="4320"/>
        <w:tab w:val="right" w:pos="8640"/>
      </w:tabs>
    </w:pPr>
  </w:style>
  <w:style w:type="paragraph" w:styleId="Stopka">
    <w:name w:val="footer"/>
    <w:basedOn w:val="Normalny"/>
    <w:link w:val="StopkaZnak"/>
    <w:uiPriority w:val="99"/>
    <w:rsid w:val="00374949"/>
    <w:pPr>
      <w:tabs>
        <w:tab w:val="center" w:pos="4320"/>
        <w:tab w:val="right" w:pos="8640"/>
      </w:tabs>
    </w:pPr>
  </w:style>
  <w:style w:type="table" w:styleId="Tabela-Siatka">
    <w:name w:val="Table Grid"/>
    <w:basedOn w:val="Standardowy"/>
    <w:rsid w:val="00C47B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815A1A"/>
    <w:rPr>
      <w:rFonts w:ascii="Tahoma" w:hAnsi="Tahoma" w:cs="Tahoma"/>
      <w:sz w:val="16"/>
      <w:szCs w:val="16"/>
    </w:rPr>
  </w:style>
  <w:style w:type="paragraph" w:styleId="Tekstblokowy">
    <w:name w:val="Block Text"/>
    <w:basedOn w:val="Normalny"/>
    <w:rsid w:val="003E0670"/>
    <w:pPr>
      <w:ind w:left="1560" w:right="-1" w:hanging="1560"/>
      <w:jc w:val="both"/>
    </w:pPr>
    <w:rPr>
      <w:sz w:val="22"/>
      <w:szCs w:val="20"/>
      <w:lang w:val="en-US"/>
    </w:rPr>
  </w:style>
  <w:style w:type="paragraph" w:styleId="Tekstpodstawowywcity">
    <w:name w:val="Body Text Indent"/>
    <w:basedOn w:val="Normalny"/>
    <w:rsid w:val="003E0670"/>
    <w:pPr>
      <w:spacing w:after="120"/>
      <w:ind w:left="283"/>
    </w:pPr>
    <w:rPr>
      <w:sz w:val="20"/>
      <w:szCs w:val="20"/>
      <w:lang w:val="en-US"/>
    </w:rPr>
  </w:style>
  <w:style w:type="character" w:styleId="Hipercze">
    <w:name w:val="Hyperlink"/>
    <w:basedOn w:val="Domylnaczcionkaakapitu"/>
    <w:rsid w:val="003E0670"/>
    <w:rPr>
      <w:color w:val="0000FF"/>
      <w:u w:val="single"/>
    </w:rPr>
  </w:style>
  <w:style w:type="character" w:styleId="Numerstrony">
    <w:name w:val="page number"/>
    <w:basedOn w:val="Domylnaczcionkaakapitu"/>
    <w:rsid w:val="003E0670"/>
  </w:style>
  <w:style w:type="paragraph" w:customStyle="1" w:styleId="Basic1">
    <w:name w:val="Basic 1"/>
    <w:basedOn w:val="Normalny"/>
    <w:rsid w:val="00A372E2"/>
    <w:pPr>
      <w:numPr>
        <w:numId w:val="3"/>
      </w:numPr>
      <w:jc w:val="center"/>
      <w:outlineLvl w:val="0"/>
    </w:pPr>
    <w:rPr>
      <w:rFonts w:ascii="Arial" w:hAnsi="Arial"/>
      <w:b/>
      <w:szCs w:val="20"/>
      <w:lang w:val="en-US" w:eastAsia="en-GB"/>
    </w:rPr>
  </w:style>
  <w:style w:type="paragraph" w:customStyle="1" w:styleId="Basic2">
    <w:name w:val="Basic 2"/>
    <w:basedOn w:val="Normalny"/>
    <w:rsid w:val="00A372E2"/>
    <w:pPr>
      <w:numPr>
        <w:ilvl w:val="1"/>
        <w:numId w:val="3"/>
      </w:numPr>
      <w:jc w:val="both"/>
      <w:outlineLvl w:val="1"/>
    </w:pPr>
    <w:rPr>
      <w:rFonts w:ascii="Arial" w:hAnsi="Arial"/>
      <w:b/>
      <w:szCs w:val="20"/>
      <w:lang w:val="en-US" w:eastAsia="en-GB"/>
    </w:rPr>
  </w:style>
  <w:style w:type="character" w:styleId="UyteHipercze">
    <w:name w:val="FollowedHyperlink"/>
    <w:basedOn w:val="Domylnaczcionkaakapitu"/>
    <w:rsid w:val="00871794"/>
    <w:rPr>
      <w:color w:val="606420"/>
      <w:u w:val="single"/>
    </w:rPr>
  </w:style>
  <w:style w:type="paragraph" w:styleId="Poprawka">
    <w:name w:val="Revision"/>
    <w:hidden/>
    <w:uiPriority w:val="99"/>
    <w:semiHidden/>
    <w:rsid w:val="00691F77"/>
    <w:rPr>
      <w:sz w:val="24"/>
      <w:szCs w:val="24"/>
      <w:lang w:val="en-GB" w:eastAsia="en-US"/>
    </w:rPr>
  </w:style>
  <w:style w:type="paragraph" w:styleId="Tekstpodstawowy">
    <w:name w:val="Body Text"/>
    <w:basedOn w:val="Normalny"/>
    <w:link w:val="TekstpodstawowyZnak"/>
    <w:rsid w:val="00492419"/>
    <w:pPr>
      <w:keepNext/>
      <w:spacing w:before="120" w:after="120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492419"/>
    <w:rPr>
      <w:sz w:val="24"/>
      <w:lang w:val="en-GB" w:eastAsia="en-US"/>
    </w:rPr>
  </w:style>
  <w:style w:type="character" w:customStyle="1" w:styleId="Nagwek2Znak">
    <w:name w:val="Nagłówek 2 Znak"/>
    <w:basedOn w:val="Domylnaczcionkaakapitu"/>
    <w:link w:val="Nagwek2"/>
    <w:rsid w:val="004F5EBB"/>
    <w:rPr>
      <w:b/>
      <w:sz w:val="24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1A308A"/>
    <w:rPr>
      <w:sz w:val="24"/>
      <w:szCs w:val="24"/>
      <w:lang w:val="en-GB" w:eastAsia="en-US"/>
    </w:rPr>
  </w:style>
  <w:style w:type="paragraph" w:styleId="Akapitzlist">
    <w:name w:val="List Paragraph"/>
    <w:basedOn w:val="Normalny"/>
    <w:uiPriority w:val="34"/>
    <w:qFormat/>
    <w:rsid w:val="00362510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unhideWhenUsed/>
    <w:rsid w:val="002F2E3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F2E38"/>
    <w:rPr>
      <w:lang w:val="en-GB" w:eastAsia="en-US"/>
    </w:rPr>
  </w:style>
  <w:style w:type="character" w:styleId="Odwoanieprzypisudolnego">
    <w:name w:val="footnote reference"/>
    <w:semiHidden/>
    <w:rsid w:val="002F2E38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40251C"/>
    <w:rPr>
      <w:sz w:val="24"/>
      <w:szCs w:val="24"/>
      <w:lang w:val="en-GB" w:eastAsia="en-US"/>
    </w:rPr>
  </w:style>
  <w:style w:type="character" w:styleId="Odwoaniedokomentarza">
    <w:name w:val="annotation reference"/>
    <w:basedOn w:val="Domylnaczcionkaakapitu"/>
    <w:semiHidden/>
    <w:unhideWhenUsed/>
    <w:rsid w:val="00B26185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B261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26185"/>
    <w:rPr>
      <w:lang w:val="en-GB"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B261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B26185"/>
    <w:rPr>
      <w:b/>
      <w:bCs/>
      <w:lang w:val="en-GB" w:eastAsia="en-US"/>
    </w:rPr>
  </w:style>
  <w:style w:type="paragraph" w:customStyle="1" w:styleId="Normal2">
    <w:name w:val="Normal2"/>
    <w:basedOn w:val="Normalny"/>
    <w:rsid w:val="003C07DB"/>
    <w:pPr>
      <w:spacing w:line="360" w:lineRule="auto"/>
      <w:jc w:val="both"/>
    </w:pPr>
    <w:rPr>
      <w:rFonts w:ascii="Arial" w:hAnsi="Arial"/>
      <w:sz w:val="22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49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8B8CCA-253D-445B-A72E-7E3338A23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718</Words>
  <Characters>4309</Characters>
  <Application>Microsoft Office Word</Application>
  <DocSecurity>0</DocSecurity>
  <Lines>35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Reference NOI for IDP - CP 5A0156</vt:lpstr>
      <vt:lpstr>Reference NOI for IDP - CP 5A0156</vt:lpstr>
    </vt:vector>
  </TitlesOfParts>
  <Company>NAMSA</Company>
  <LinksUpToDate>false</LinksUpToDate>
  <CharactersWithSpaces>5017</CharactersWithSpaces>
  <SharedDoc>false</SharedDoc>
  <HLinks>
    <vt:vector size="12" baseType="variant">
      <vt:variant>
        <vt:i4>5505136</vt:i4>
      </vt:variant>
      <vt:variant>
        <vt:i4>12</vt:i4>
      </vt:variant>
      <vt:variant>
        <vt:i4>0</vt:i4>
      </vt:variant>
      <vt:variant>
        <vt:i4>5</vt:i4>
      </vt:variant>
      <vt:variant>
        <vt:lpwstr>mailto:pbejar-luque@namsa.nato.int</vt:lpwstr>
      </vt:variant>
      <vt:variant>
        <vt:lpwstr/>
      </vt:variant>
      <vt:variant>
        <vt:i4>4718643</vt:i4>
      </vt:variant>
      <vt:variant>
        <vt:i4>9</vt:i4>
      </vt:variant>
      <vt:variant>
        <vt:i4>0</vt:i4>
      </vt:variant>
      <vt:variant>
        <vt:i4>5</vt:i4>
      </vt:variant>
      <vt:variant>
        <vt:lpwstr>mailto:NAMSAPP@namsa.nato.int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Reference NOI for IDP - CP 5A0156</dc:title>
  <dc:creator>n51512</dc:creator>
  <dc:description>Reference</dc:description>
  <cp:lastModifiedBy>Swędrowska-Dziankowska Ewa</cp:lastModifiedBy>
  <cp:revision>2</cp:revision>
  <cp:lastPrinted>2013-03-28T10:55:00Z</cp:lastPrinted>
  <dcterms:created xsi:type="dcterms:W3CDTF">2022-04-19T18:23:00Z</dcterms:created>
  <dcterms:modified xsi:type="dcterms:W3CDTF">2022-04-19T18:23:00Z</dcterms:modified>
</cp:coreProperties>
</file>