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6AB950" w14:textId="2A3110D3" w:rsidR="009F1A56" w:rsidRPr="00CB2D35" w:rsidRDefault="009F1A56" w:rsidP="00151F50">
      <w:pPr>
        <w:jc w:val="both"/>
        <w:rPr>
          <w:sz w:val="24"/>
          <w:szCs w:val="24"/>
        </w:rPr>
      </w:pPr>
      <w:r w:rsidRPr="00CB2D35">
        <w:rPr>
          <w:sz w:val="24"/>
          <w:szCs w:val="24"/>
        </w:rPr>
        <w:tab/>
      </w:r>
      <w:r w:rsidRPr="00CB2D35">
        <w:rPr>
          <w:sz w:val="24"/>
          <w:szCs w:val="24"/>
        </w:rPr>
        <w:tab/>
      </w:r>
      <w:r w:rsidRPr="00CB2D35">
        <w:rPr>
          <w:sz w:val="24"/>
          <w:szCs w:val="24"/>
        </w:rPr>
        <w:tab/>
      </w:r>
      <w:r w:rsidRPr="00CB2D35">
        <w:rPr>
          <w:sz w:val="24"/>
          <w:szCs w:val="24"/>
        </w:rPr>
        <w:tab/>
      </w:r>
      <w:r w:rsidRPr="00CB2D35">
        <w:rPr>
          <w:sz w:val="24"/>
          <w:szCs w:val="24"/>
        </w:rPr>
        <w:tab/>
      </w:r>
      <w:r w:rsidRPr="00CB2D35">
        <w:rPr>
          <w:sz w:val="24"/>
          <w:szCs w:val="24"/>
        </w:rPr>
        <w:tab/>
      </w:r>
      <w:r w:rsidRPr="00CB2D35">
        <w:rPr>
          <w:sz w:val="24"/>
          <w:szCs w:val="24"/>
        </w:rPr>
        <w:tab/>
      </w:r>
      <w:r w:rsidRPr="00CB2D35">
        <w:rPr>
          <w:sz w:val="24"/>
          <w:szCs w:val="24"/>
        </w:rPr>
        <w:tab/>
      </w:r>
      <w:r w:rsidRPr="00CB2D35">
        <w:rPr>
          <w:sz w:val="24"/>
          <w:szCs w:val="24"/>
        </w:rPr>
        <w:tab/>
      </w:r>
      <w:r w:rsidR="00653347" w:rsidRPr="00CB2D35">
        <w:rPr>
          <w:sz w:val="24"/>
          <w:szCs w:val="24"/>
        </w:rPr>
        <w:tab/>
      </w:r>
      <w:r w:rsidR="001A0DBD">
        <w:rPr>
          <w:sz w:val="24"/>
          <w:szCs w:val="24"/>
        </w:rPr>
        <w:t>Załącznik nr 4</w:t>
      </w:r>
      <w:r w:rsidR="00445265">
        <w:rPr>
          <w:sz w:val="24"/>
          <w:szCs w:val="24"/>
        </w:rPr>
        <w:t xml:space="preserve"> do SWZ</w:t>
      </w:r>
    </w:p>
    <w:p w14:paraId="63E05D00" w14:textId="5599B19A" w:rsidR="009F1A56" w:rsidRDefault="001A0DBD" w:rsidP="00B80147">
      <w:pPr>
        <w:jc w:val="center"/>
        <w:rPr>
          <w:b/>
          <w:sz w:val="24"/>
          <w:szCs w:val="24"/>
        </w:rPr>
      </w:pPr>
      <w:r>
        <w:rPr>
          <w:b/>
          <w:sz w:val="24"/>
          <w:szCs w:val="24"/>
        </w:rPr>
        <w:t>Wzór UMOWY</w:t>
      </w:r>
    </w:p>
    <w:p w14:paraId="700A6AA0" w14:textId="77777777" w:rsidR="003E5AA6" w:rsidRPr="00CB2D35" w:rsidRDefault="003E5AA6" w:rsidP="00B80147">
      <w:pPr>
        <w:jc w:val="center"/>
        <w:rPr>
          <w:b/>
          <w:sz w:val="24"/>
          <w:szCs w:val="24"/>
        </w:rPr>
      </w:pPr>
    </w:p>
    <w:p w14:paraId="315CB187" w14:textId="0DE1D008" w:rsidR="00757BC0" w:rsidRDefault="00757BC0" w:rsidP="00757BC0">
      <w:pPr>
        <w:suppressAutoHyphens/>
        <w:overflowPunct w:val="0"/>
        <w:autoSpaceDE w:val="0"/>
        <w:spacing w:after="0"/>
        <w:jc w:val="both"/>
        <w:rPr>
          <w:rFonts w:eastAsia="Times New Roman" w:cstheme="minorHAnsi"/>
          <w:sz w:val="24"/>
          <w:szCs w:val="24"/>
          <w:lang w:eastAsia="zh-CN"/>
        </w:rPr>
      </w:pPr>
      <w:r>
        <w:rPr>
          <w:rFonts w:eastAsia="Times New Roman" w:cstheme="minorHAnsi"/>
          <w:sz w:val="24"/>
          <w:szCs w:val="24"/>
          <w:lang w:eastAsia="zh-CN"/>
        </w:rPr>
        <w:t xml:space="preserve">W dniu </w:t>
      </w:r>
      <w:r w:rsidR="004E145D">
        <w:rPr>
          <w:rFonts w:eastAsia="Times New Roman" w:cstheme="minorHAnsi"/>
          <w:sz w:val="24"/>
          <w:szCs w:val="24"/>
          <w:lang w:eastAsia="zh-CN"/>
        </w:rPr>
        <w:t>……………</w:t>
      </w:r>
      <w:r>
        <w:rPr>
          <w:rFonts w:eastAsia="Times New Roman" w:cstheme="minorHAnsi"/>
          <w:sz w:val="24"/>
          <w:szCs w:val="24"/>
          <w:lang w:eastAsia="zh-CN"/>
        </w:rPr>
        <w:t xml:space="preserve"> r. w Brzozowie pomiędzy:</w:t>
      </w:r>
    </w:p>
    <w:p w14:paraId="44C2253E" w14:textId="77777777" w:rsidR="00B80147" w:rsidRDefault="00B80147" w:rsidP="00B80147">
      <w:pPr>
        <w:tabs>
          <w:tab w:val="left" w:pos="142"/>
          <w:tab w:val="left" w:pos="284"/>
        </w:tabs>
        <w:suppressAutoHyphens/>
        <w:overflowPunct w:val="0"/>
        <w:autoSpaceDE w:val="0"/>
        <w:spacing w:after="0"/>
        <w:jc w:val="both"/>
        <w:rPr>
          <w:rFonts w:eastAsia="Times New Roman" w:cstheme="minorHAnsi"/>
          <w:sz w:val="24"/>
          <w:szCs w:val="24"/>
          <w:lang w:eastAsia="zh-CN"/>
        </w:rPr>
      </w:pPr>
      <w:r>
        <w:rPr>
          <w:rFonts w:eastAsia="Times New Roman" w:cstheme="minorHAnsi"/>
          <w:sz w:val="24"/>
          <w:szCs w:val="24"/>
          <w:lang w:eastAsia="zh-CN"/>
        </w:rPr>
        <w:t>Skarbem Państwa – Państwowym Gospodarstwem Leśnym Lasy Państwowe Nadleśnictwem Brzozów z siedzibą w Brzozowie („Zamawiający”)</w:t>
      </w:r>
    </w:p>
    <w:p w14:paraId="27664C29" w14:textId="7F9565B1" w:rsidR="00B80147" w:rsidRDefault="00B80147" w:rsidP="00B80147">
      <w:pPr>
        <w:tabs>
          <w:tab w:val="left" w:pos="142"/>
          <w:tab w:val="left" w:pos="284"/>
        </w:tabs>
        <w:suppressAutoHyphens/>
        <w:overflowPunct w:val="0"/>
        <w:autoSpaceDE w:val="0"/>
        <w:spacing w:after="0"/>
        <w:jc w:val="both"/>
        <w:rPr>
          <w:rFonts w:eastAsia="Times New Roman" w:cstheme="minorHAnsi"/>
          <w:sz w:val="24"/>
          <w:szCs w:val="24"/>
          <w:lang w:eastAsia="zh-CN"/>
        </w:rPr>
      </w:pPr>
      <w:r>
        <w:rPr>
          <w:rFonts w:eastAsia="Times New Roman" w:cstheme="minorHAnsi"/>
          <w:sz w:val="24"/>
          <w:szCs w:val="24"/>
          <w:lang w:eastAsia="zh-CN"/>
        </w:rPr>
        <w:t xml:space="preserve">ul. Moniuszki 25, 36 - 200 Brzozów; </w:t>
      </w:r>
    </w:p>
    <w:p w14:paraId="1A847619" w14:textId="652AA040" w:rsidR="00B80147" w:rsidRDefault="00B80147" w:rsidP="00B80147">
      <w:pPr>
        <w:tabs>
          <w:tab w:val="left" w:pos="142"/>
          <w:tab w:val="left" w:pos="284"/>
        </w:tabs>
        <w:suppressAutoHyphens/>
        <w:overflowPunct w:val="0"/>
        <w:autoSpaceDE w:val="0"/>
        <w:spacing w:after="0"/>
        <w:jc w:val="both"/>
        <w:rPr>
          <w:rFonts w:eastAsia="Times New Roman" w:cstheme="minorHAnsi"/>
          <w:sz w:val="24"/>
          <w:szCs w:val="24"/>
          <w:lang w:eastAsia="zh-CN"/>
        </w:rPr>
      </w:pPr>
      <w:r>
        <w:rPr>
          <w:rFonts w:eastAsia="Times New Roman" w:cstheme="minorHAnsi"/>
          <w:sz w:val="24"/>
          <w:szCs w:val="24"/>
          <w:lang w:eastAsia="zh-CN"/>
        </w:rPr>
        <w:t xml:space="preserve">NIP </w:t>
      </w:r>
      <w:r w:rsidR="00114B60">
        <w:rPr>
          <w:rFonts w:eastAsia="Times New Roman" w:cstheme="minorHAnsi"/>
          <w:sz w:val="24"/>
          <w:szCs w:val="24"/>
          <w:lang w:eastAsia="zh-CN"/>
        </w:rPr>
        <w:t>686–00–01–</w:t>
      </w:r>
      <w:r>
        <w:rPr>
          <w:rFonts w:eastAsia="Times New Roman" w:cstheme="minorHAnsi"/>
          <w:sz w:val="24"/>
          <w:szCs w:val="24"/>
          <w:lang w:eastAsia="zh-CN"/>
        </w:rPr>
        <w:t>870, REGON 370014484</w:t>
      </w:r>
    </w:p>
    <w:p w14:paraId="66B34F35" w14:textId="77777777" w:rsidR="00B80147" w:rsidRDefault="00B80147" w:rsidP="00B80147">
      <w:pPr>
        <w:tabs>
          <w:tab w:val="left" w:pos="142"/>
          <w:tab w:val="left" w:pos="284"/>
        </w:tabs>
        <w:suppressAutoHyphens/>
        <w:overflowPunct w:val="0"/>
        <w:autoSpaceDE w:val="0"/>
        <w:spacing w:after="0"/>
        <w:jc w:val="both"/>
        <w:rPr>
          <w:rFonts w:eastAsia="Times New Roman" w:cstheme="minorHAnsi"/>
          <w:sz w:val="24"/>
          <w:szCs w:val="24"/>
          <w:lang w:eastAsia="zh-CN"/>
        </w:rPr>
      </w:pPr>
      <w:r>
        <w:rPr>
          <w:rFonts w:eastAsia="Times New Roman" w:cstheme="minorHAnsi"/>
          <w:sz w:val="24"/>
          <w:szCs w:val="24"/>
          <w:lang w:eastAsia="zh-CN"/>
        </w:rPr>
        <w:t>reprezentowanym przez:</w:t>
      </w:r>
    </w:p>
    <w:p w14:paraId="07F291F4" w14:textId="4E7C7FC8" w:rsidR="00B80147" w:rsidRDefault="004F4409" w:rsidP="00B80147">
      <w:pPr>
        <w:tabs>
          <w:tab w:val="left" w:pos="142"/>
          <w:tab w:val="left" w:pos="284"/>
        </w:tabs>
        <w:suppressAutoHyphens/>
        <w:overflowPunct w:val="0"/>
        <w:autoSpaceDE w:val="0"/>
        <w:spacing w:after="0"/>
        <w:jc w:val="both"/>
        <w:rPr>
          <w:rFonts w:eastAsia="Times New Roman" w:cstheme="minorHAnsi"/>
          <w:sz w:val="24"/>
          <w:szCs w:val="24"/>
          <w:lang w:eastAsia="zh-CN"/>
        </w:rPr>
      </w:pPr>
      <w:r>
        <w:rPr>
          <w:rFonts w:eastAsia="Times New Roman" w:cstheme="minorHAnsi"/>
          <w:sz w:val="24"/>
          <w:szCs w:val="24"/>
          <w:lang w:eastAsia="zh-CN"/>
        </w:rPr>
        <w:t xml:space="preserve">p. o. </w:t>
      </w:r>
      <w:r w:rsidR="00B80147">
        <w:rPr>
          <w:rFonts w:eastAsia="Times New Roman" w:cstheme="minorHAnsi"/>
          <w:sz w:val="24"/>
          <w:szCs w:val="24"/>
          <w:lang w:eastAsia="zh-CN"/>
        </w:rPr>
        <w:t>Na</w:t>
      </w:r>
      <w:r>
        <w:rPr>
          <w:rFonts w:eastAsia="Times New Roman" w:cstheme="minorHAnsi"/>
          <w:sz w:val="24"/>
          <w:szCs w:val="24"/>
          <w:lang w:eastAsia="zh-CN"/>
        </w:rPr>
        <w:t>dleśniczego – Tomasza Masłowskiego</w:t>
      </w:r>
      <w:r w:rsidR="00B80147">
        <w:rPr>
          <w:rFonts w:eastAsia="Times New Roman" w:cstheme="minorHAnsi"/>
          <w:sz w:val="24"/>
          <w:szCs w:val="24"/>
          <w:lang w:eastAsia="zh-CN"/>
        </w:rPr>
        <w:t>,</w:t>
      </w:r>
    </w:p>
    <w:p w14:paraId="7FD5EE1E" w14:textId="77777777" w:rsidR="00B80147" w:rsidRDefault="00B80147" w:rsidP="00B80147">
      <w:pPr>
        <w:spacing w:after="0"/>
        <w:jc w:val="both"/>
        <w:rPr>
          <w:rFonts w:cstheme="minorHAnsi"/>
          <w:sz w:val="24"/>
          <w:szCs w:val="24"/>
        </w:rPr>
      </w:pPr>
      <w:r>
        <w:rPr>
          <w:rFonts w:cstheme="minorHAnsi"/>
          <w:sz w:val="24"/>
          <w:szCs w:val="24"/>
        </w:rPr>
        <w:t xml:space="preserve">zwanym dalej „Zamawiającym” </w:t>
      </w:r>
    </w:p>
    <w:p w14:paraId="4D1CE2BE" w14:textId="77777777" w:rsidR="00B80147" w:rsidRDefault="00B80147" w:rsidP="00B80147">
      <w:pPr>
        <w:spacing w:after="0"/>
        <w:jc w:val="both"/>
        <w:rPr>
          <w:rFonts w:cstheme="minorHAnsi"/>
          <w:sz w:val="24"/>
          <w:szCs w:val="24"/>
        </w:rPr>
      </w:pPr>
      <w:r>
        <w:rPr>
          <w:rFonts w:cstheme="minorHAnsi"/>
          <w:sz w:val="24"/>
          <w:szCs w:val="24"/>
        </w:rPr>
        <w:t xml:space="preserve">a </w:t>
      </w:r>
    </w:p>
    <w:p w14:paraId="0F3EB7C2" w14:textId="77777777" w:rsidR="00B80147" w:rsidRPr="00D46F90" w:rsidRDefault="00B80147" w:rsidP="00B80147">
      <w:pPr>
        <w:spacing w:before="12" w:line="276" w:lineRule="auto"/>
        <w:jc w:val="both"/>
        <w:rPr>
          <w:rFonts w:cs="Arial"/>
          <w:sz w:val="24"/>
          <w:szCs w:val="24"/>
        </w:rPr>
      </w:pPr>
      <w:r w:rsidRPr="00CB2D35">
        <w:rPr>
          <w:rFonts w:cs="Arial"/>
          <w:sz w:val="24"/>
          <w:szCs w:val="24"/>
        </w:rPr>
        <w:t xml:space="preserve">zwanym w umowie „Wykonawcą” </w:t>
      </w:r>
    </w:p>
    <w:p w14:paraId="741C50D6" w14:textId="77777777" w:rsidR="00B80147" w:rsidRPr="00CB2D35" w:rsidRDefault="00B80147" w:rsidP="00B80147">
      <w:pPr>
        <w:spacing w:before="12" w:line="276" w:lineRule="auto"/>
        <w:jc w:val="both"/>
        <w:rPr>
          <w:rFonts w:cs="Arial"/>
          <w:sz w:val="24"/>
          <w:szCs w:val="24"/>
        </w:rPr>
      </w:pPr>
      <w:r w:rsidRPr="00CB2D35">
        <w:rPr>
          <w:rFonts w:cs="Arial"/>
          <w:sz w:val="24"/>
          <w:szCs w:val="24"/>
        </w:rPr>
        <w:t>zaś wspólnie zwanymi dalej „Stronami”,</w:t>
      </w:r>
    </w:p>
    <w:p w14:paraId="7D5606E4" w14:textId="77777777" w:rsidR="00B80147" w:rsidRDefault="00B80147" w:rsidP="00B80147">
      <w:pPr>
        <w:spacing w:before="120" w:line="276" w:lineRule="auto"/>
        <w:ind w:left="33" w:right="-108"/>
        <w:jc w:val="center"/>
        <w:rPr>
          <w:rFonts w:cs="Arial"/>
          <w:sz w:val="24"/>
          <w:szCs w:val="24"/>
        </w:rPr>
      </w:pPr>
      <w:r w:rsidRPr="00CB2D35">
        <w:rPr>
          <w:rFonts w:cs="Arial"/>
          <w:sz w:val="24"/>
          <w:szCs w:val="24"/>
        </w:rPr>
        <w:t xml:space="preserve">w wyniku dokonania wyboru oferty Wykonawcy jako oferty najkorzystniejszej w postępowaniu pn.: </w:t>
      </w:r>
    </w:p>
    <w:p w14:paraId="6853616C" w14:textId="42B601A1" w:rsidR="00B80147" w:rsidRDefault="00B80147" w:rsidP="00B80147">
      <w:pPr>
        <w:spacing w:before="120" w:line="276" w:lineRule="auto"/>
        <w:ind w:left="33" w:right="-108"/>
        <w:jc w:val="center"/>
        <w:rPr>
          <w:rFonts w:ascii="Calibri" w:hAnsi="Calibri" w:cs="Calibri"/>
          <w:b/>
          <w:sz w:val="24"/>
          <w:szCs w:val="24"/>
        </w:rPr>
      </w:pPr>
      <w:r w:rsidRPr="002630E1">
        <w:rPr>
          <w:rFonts w:ascii="Calibri" w:eastAsia="Times New Roman" w:hAnsi="Calibri" w:cs="Times New Roman"/>
          <w:sz w:val="24"/>
          <w:szCs w:val="24"/>
          <w:lang w:eastAsia="pl-PL"/>
        </w:rPr>
        <w:t xml:space="preserve"> „</w:t>
      </w:r>
      <w:r>
        <w:rPr>
          <w:rFonts w:ascii="Calibri" w:hAnsi="Calibri" w:cs="Calibri"/>
          <w:b/>
          <w:sz w:val="24"/>
          <w:szCs w:val="24"/>
        </w:rPr>
        <w:t xml:space="preserve">Remont drogi leśnej </w:t>
      </w:r>
      <w:r w:rsidR="004E145D" w:rsidRPr="004E145D">
        <w:rPr>
          <w:rFonts w:ascii="Calibri" w:hAnsi="Calibri" w:cs="Calibri"/>
          <w:b/>
          <w:bCs/>
          <w:sz w:val="24"/>
          <w:szCs w:val="24"/>
        </w:rPr>
        <w:t>ul. Gajowej w Sanoku w km 0+033–1+655</w:t>
      </w:r>
      <w:r>
        <w:rPr>
          <w:rFonts w:ascii="Calibri" w:hAnsi="Calibri" w:cs="Calibri"/>
          <w:b/>
          <w:sz w:val="24"/>
          <w:szCs w:val="24"/>
        </w:rPr>
        <w:t>”</w:t>
      </w:r>
    </w:p>
    <w:p w14:paraId="2E466A6F" w14:textId="77777777" w:rsidR="00774554" w:rsidRPr="00774554" w:rsidRDefault="00774554" w:rsidP="00774554">
      <w:pPr>
        <w:spacing w:before="120" w:line="276" w:lineRule="auto"/>
        <w:ind w:left="33" w:right="-108"/>
        <w:jc w:val="center"/>
        <w:rPr>
          <w:rFonts w:ascii="Calibri" w:hAnsi="Calibri" w:cs="Calibri"/>
          <w:b/>
          <w:sz w:val="24"/>
          <w:szCs w:val="24"/>
        </w:rPr>
      </w:pPr>
    </w:p>
    <w:p w14:paraId="7A496290" w14:textId="404301C7" w:rsidR="004E145D" w:rsidRPr="000C4907" w:rsidRDefault="004E145D" w:rsidP="004E145D">
      <w:pPr>
        <w:jc w:val="both"/>
        <w:rPr>
          <w:rFonts w:cs="Arial"/>
          <w:sz w:val="24"/>
          <w:szCs w:val="24"/>
        </w:rPr>
      </w:pPr>
      <w:r w:rsidRPr="000C4907">
        <w:rPr>
          <w:rFonts w:cs="Arial"/>
          <w:sz w:val="24"/>
          <w:szCs w:val="24"/>
        </w:rPr>
        <w:t>prowadzone</w:t>
      </w:r>
      <w:r w:rsidR="000510A7">
        <w:rPr>
          <w:rFonts w:cs="Arial"/>
          <w:sz w:val="24"/>
          <w:szCs w:val="24"/>
        </w:rPr>
        <w:t xml:space="preserve">go </w:t>
      </w:r>
      <w:r w:rsidRPr="000C4907">
        <w:rPr>
          <w:rFonts w:cs="Arial"/>
          <w:sz w:val="24"/>
          <w:szCs w:val="24"/>
        </w:rPr>
        <w:t xml:space="preserve"> w trybie przetargu otwartego na podstawie § 4 ust. 1 pkt 1 Regulaminu udzielania zamówień</w:t>
      </w:r>
      <w:r w:rsidR="000C4907">
        <w:rPr>
          <w:rFonts w:cs="Arial"/>
          <w:sz w:val="24"/>
          <w:szCs w:val="24"/>
        </w:rPr>
        <w:t xml:space="preserve"> w Nadleśnictwie Brzozów</w:t>
      </w:r>
      <w:r w:rsidR="006E2B30">
        <w:rPr>
          <w:rFonts w:cs="Arial"/>
          <w:sz w:val="24"/>
          <w:szCs w:val="24"/>
        </w:rPr>
        <w:t xml:space="preserve"> obowiązującego na podstawie Zarządzenia nr 33 Nadleśniczego Nadleśnictwa Brzozów z dnia 22.12.2025 r. (dalej „Regulamin”</w:t>
      </w:r>
      <w:r w:rsidR="000510A7">
        <w:rPr>
          <w:rFonts w:cs="Arial"/>
          <w:sz w:val="24"/>
          <w:szCs w:val="24"/>
        </w:rPr>
        <w:t>)</w:t>
      </w:r>
    </w:p>
    <w:p w14:paraId="2C9DA83B" w14:textId="72124F6A" w:rsidR="009F1A56" w:rsidRPr="00CB2D35" w:rsidRDefault="009F1A56" w:rsidP="000A4E31">
      <w:pPr>
        <w:spacing w:before="12" w:line="276" w:lineRule="auto"/>
        <w:jc w:val="both"/>
        <w:rPr>
          <w:rFonts w:ascii="Calibri" w:hAnsi="Calibri"/>
          <w:sz w:val="24"/>
          <w:szCs w:val="24"/>
        </w:rPr>
      </w:pPr>
    </w:p>
    <w:p w14:paraId="511E64E1" w14:textId="27BBF023" w:rsidR="003112AA" w:rsidRDefault="009F1A56" w:rsidP="00151F50">
      <w:pPr>
        <w:autoSpaceDE w:val="0"/>
        <w:autoSpaceDN w:val="0"/>
        <w:adjustRightInd w:val="0"/>
        <w:spacing w:before="12" w:line="276" w:lineRule="auto"/>
        <w:jc w:val="both"/>
        <w:rPr>
          <w:rFonts w:cs="Arial"/>
          <w:sz w:val="24"/>
          <w:szCs w:val="24"/>
        </w:rPr>
      </w:pPr>
      <w:r w:rsidRPr="00CB2D35">
        <w:rPr>
          <w:rFonts w:cs="Arial"/>
          <w:sz w:val="24"/>
          <w:szCs w:val="24"/>
        </w:rPr>
        <w:t>została zawarta umowa</w:t>
      </w:r>
      <w:r w:rsidR="00425942">
        <w:rPr>
          <w:rFonts w:cs="Arial"/>
          <w:sz w:val="24"/>
          <w:szCs w:val="24"/>
        </w:rPr>
        <w:t xml:space="preserve"> (dalej – „Umowa”) </w:t>
      </w:r>
      <w:r w:rsidR="00067AD3">
        <w:rPr>
          <w:rFonts w:cs="Arial"/>
          <w:sz w:val="24"/>
          <w:szCs w:val="24"/>
        </w:rPr>
        <w:t>o</w:t>
      </w:r>
      <w:r w:rsidRPr="00CB2D35">
        <w:rPr>
          <w:rFonts w:cs="Arial"/>
          <w:sz w:val="24"/>
          <w:szCs w:val="24"/>
        </w:rPr>
        <w:t xml:space="preserve"> następującej treści:</w:t>
      </w:r>
    </w:p>
    <w:p w14:paraId="4845E32B" w14:textId="65061EBC" w:rsidR="00C837CB" w:rsidRDefault="00C837CB" w:rsidP="004E145D">
      <w:pPr>
        <w:spacing w:before="12" w:line="276" w:lineRule="auto"/>
        <w:jc w:val="right"/>
        <w:rPr>
          <w:rFonts w:cs="Arial"/>
          <w:b/>
          <w:sz w:val="24"/>
          <w:szCs w:val="24"/>
        </w:rPr>
      </w:pPr>
    </w:p>
    <w:p w14:paraId="1610F278" w14:textId="6DC561CD" w:rsidR="0072225C" w:rsidRPr="00CB2D35" w:rsidRDefault="0072225C" w:rsidP="00151F50">
      <w:pPr>
        <w:spacing w:before="12" w:line="276" w:lineRule="auto"/>
        <w:jc w:val="center"/>
        <w:rPr>
          <w:rFonts w:cs="Arial"/>
          <w:b/>
          <w:sz w:val="24"/>
          <w:szCs w:val="24"/>
        </w:rPr>
      </w:pPr>
      <w:r w:rsidRPr="00CB2D35">
        <w:rPr>
          <w:rFonts w:cs="Arial"/>
          <w:b/>
          <w:sz w:val="24"/>
          <w:szCs w:val="24"/>
        </w:rPr>
        <w:t>§ 1</w:t>
      </w:r>
    </w:p>
    <w:p w14:paraId="23329A32" w14:textId="77777777" w:rsidR="0072225C" w:rsidRPr="00CB2D35" w:rsidRDefault="0072225C" w:rsidP="00151F50">
      <w:pPr>
        <w:spacing w:before="12" w:line="276" w:lineRule="auto"/>
        <w:jc w:val="center"/>
        <w:rPr>
          <w:rFonts w:cs="Arial"/>
          <w:b/>
          <w:sz w:val="24"/>
          <w:szCs w:val="24"/>
        </w:rPr>
      </w:pPr>
      <w:r w:rsidRPr="00CB2D35">
        <w:rPr>
          <w:rFonts w:cs="Arial"/>
          <w:b/>
          <w:sz w:val="24"/>
          <w:szCs w:val="24"/>
        </w:rPr>
        <w:t>Przedmiot i zakres Umowy</w:t>
      </w:r>
    </w:p>
    <w:p w14:paraId="2EF3A008" w14:textId="1AE7D139" w:rsidR="00141E62" w:rsidRPr="009E629B" w:rsidRDefault="004E145D" w:rsidP="00EB6B00">
      <w:pPr>
        <w:pStyle w:val="Default"/>
        <w:spacing w:line="276" w:lineRule="auto"/>
        <w:ind w:left="786"/>
        <w:jc w:val="both"/>
        <w:rPr>
          <w:rFonts w:ascii="Calibri" w:hAnsi="Calibri"/>
          <w:color w:val="000000" w:themeColor="text1"/>
        </w:rPr>
      </w:pPr>
      <w:proofErr w:type="spellStart"/>
      <w:r w:rsidRPr="004E145D">
        <w:rPr>
          <w:rFonts w:ascii="Calibri" w:eastAsiaTheme="minorHAnsi" w:hAnsi="Calibri"/>
          <w:color w:val="auto"/>
          <w:lang w:val="en-US" w:eastAsia="en-US"/>
        </w:rPr>
        <w:t>Przedmiotem</w:t>
      </w:r>
      <w:proofErr w:type="spellEnd"/>
      <w:r w:rsidRPr="004E145D">
        <w:rPr>
          <w:rFonts w:ascii="Calibri" w:eastAsiaTheme="minorHAnsi" w:hAnsi="Calibri"/>
          <w:color w:val="auto"/>
          <w:lang w:val="en-US" w:eastAsia="en-US"/>
        </w:rPr>
        <w:t xml:space="preserve"> </w:t>
      </w:r>
      <w:proofErr w:type="spellStart"/>
      <w:r w:rsidRPr="004E145D">
        <w:rPr>
          <w:rFonts w:ascii="Calibri" w:eastAsiaTheme="minorHAnsi" w:hAnsi="Calibri"/>
          <w:color w:val="auto"/>
          <w:lang w:val="en-US" w:eastAsia="en-US"/>
        </w:rPr>
        <w:t>zamówienia</w:t>
      </w:r>
      <w:proofErr w:type="spellEnd"/>
      <w:r w:rsidRPr="004E145D">
        <w:rPr>
          <w:rFonts w:ascii="Calibri" w:eastAsiaTheme="minorHAnsi" w:hAnsi="Calibri"/>
          <w:color w:val="auto"/>
          <w:lang w:val="en-US" w:eastAsia="en-US"/>
        </w:rPr>
        <w:t xml:space="preserve"> </w:t>
      </w:r>
      <w:proofErr w:type="spellStart"/>
      <w:r w:rsidRPr="004E145D">
        <w:rPr>
          <w:rFonts w:ascii="Calibri" w:eastAsiaTheme="minorHAnsi" w:hAnsi="Calibri"/>
          <w:color w:val="auto"/>
          <w:lang w:val="en-US" w:eastAsia="en-US"/>
        </w:rPr>
        <w:t>są</w:t>
      </w:r>
      <w:proofErr w:type="spellEnd"/>
      <w:r w:rsidRPr="004E145D">
        <w:rPr>
          <w:rFonts w:ascii="Calibri" w:eastAsiaTheme="minorHAnsi" w:hAnsi="Calibri"/>
          <w:color w:val="auto"/>
          <w:lang w:val="en-US" w:eastAsia="en-US"/>
        </w:rPr>
        <w:t xml:space="preserve"> </w:t>
      </w:r>
      <w:proofErr w:type="spellStart"/>
      <w:r w:rsidRPr="004E145D">
        <w:rPr>
          <w:rFonts w:ascii="Calibri" w:eastAsiaTheme="minorHAnsi" w:hAnsi="Calibri"/>
          <w:color w:val="auto"/>
          <w:lang w:val="en-US" w:eastAsia="en-US"/>
        </w:rPr>
        <w:t>roboty</w:t>
      </w:r>
      <w:proofErr w:type="spellEnd"/>
      <w:r w:rsidRPr="004E145D">
        <w:rPr>
          <w:rFonts w:ascii="Calibri" w:eastAsiaTheme="minorHAnsi" w:hAnsi="Calibri"/>
          <w:color w:val="auto"/>
          <w:lang w:val="en-US" w:eastAsia="en-US"/>
        </w:rPr>
        <w:t xml:space="preserve"> </w:t>
      </w:r>
      <w:proofErr w:type="spellStart"/>
      <w:r w:rsidRPr="004E145D">
        <w:rPr>
          <w:rFonts w:ascii="Calibri" w:eastAsiaTheme="minorHAnsi" w:hAnsi="Calibri"/>
          <w:color w:val="auto"/>
          <w:lang w:val="en-US" w:eastAsia="en-US"/>
        </w:rPr>
        <w:t>budowlane</w:t>
      </w:r>
      <w:proofErr w:type="spellEnd"/>
      <w:r w:rsidRPr="004E145D">
        <w:rPr>
          <w:rFonts w:ascii="Calibri" w:eastAsiaTheme="minorHAnsi" w:hAnsi="Calibri"/>
          <w:color w:val="auto"/>
          <w:lang w:val="en-US" w:eastAsia="en-US"/>
        </w:rPr>
        <w:t xml:space="preserve"> </w:t>
      </w:r>
      <w:proofErr w:type="spellStart"/>
      <w:r w:rsidRPr="004E145D">
        <w:rPr>
          <w:rFonts w:ascii="Calibri" w:eastAsiaTheme="minorHAnsi" w:hAnsi="Calibri"/>
          <w:color w:val="auto"/>
          <w:lang w:val="en-US" w:eastAsia="en-US"/>
        </w:rPr>
        <w:t>polegające</w:t>
      </w:r>
      <w:proofErr w:type="spellEnd"/>
      <w:r w:rsidRPr="004E145D">
        <w:rPr>
          <w:rFonts w:ascii="Calibri" w:eastAsiaTheme="minorHAnsi" w:hAnsi="Calibri"/>
          <w:color w:val="auto"/>
          <w:lang w:val="en-US" w:eastAsia="en-US"/>
        </w:rPr>
        <w:t xml:space="preserve"> na </w:t>
      </w:r>
      <w:proofErr w:type="spellStart"/>
      <w:r w:rsidRPr="004E145D">
        <w:rPr>
          <w:rFonts w:ascii="Calibri" w:eastAsiaTheme="minorHAnsi" w:hAnsi="Calibri"/>
          <w:color w:val="auto"/>
          <w:lang w:val="en-US" w:eastAsia="en-US"/>
        </w:rPr>
        <w:t>remoncie</w:t>
      </w:r>
      <w:proofErr w:type="spellEnd"/>
      <w:r w:rsidRPr="004E145D">
        <w:rPr>
          <w:rFonts w:ascii="Calibri" w:eastAsiaTheme="minorHAnsi" w:hAnsi="Calibri"/>
          <w:color w:val="auto"/>
          <w:lang w:val="en-US" w:eastAsia="en-US"/>
        </w:rPr>
        <w:t xml:space="preserve"> </w:t>
      </w:r>
      <w:proofErr w:type="spellStart"/>
      <w:r w:rsidRPr="004E145D">
        <w:rPr>
          <w:rFonts w:ascii="Calibri" w:eastAsiaTheme="minorHAnsi" w:hAnsi="Calibri"/>
          <w:color w:val="auto"/>
          <w:lang w:val="en-US" w:eastAsia="en-US"/>
        </w:rPr>
        <w:t>odcinka</w:t>
      </w:r>
      <w:proofErr w:type="spellEnd"/>
      <w:r w:rsidRPr="004E145D">
        <w:rPr>
          <w:rFonts w:ascii="Calibri" w:eastAsiaTheme="minorHAnsi" w:hAnsi="Calibri"/>
          <w:color w:val="auto"/>
          <w:lang w:val="en-US" w:eastAsia="en-US"/>
        </w:rPr>
        <w:t xml:space="preserve"> </w:t>
      </w:r>
      <w:proofErr w:type="spellStart"/>
      <w:r w:rsidRPr="004E145D">
        <w:rPr>
          <w:rFonts w:ascii="Calibri" w:eastAsiaTheme="minorHAnsi" w:hAnsi="Calibri"/>
          <w:color w:val="auto"/>
          <w:lang w:val="en-US" w:eastAsia="en-US"/>
        </w:rPr>
        <w:t>drogi</w:t>
      </w:r>
      <w:proofErr w:type="spellEnd"/>
      <w:r w:rsidRPr="004E145D">
        <w:rPr>
          <w:rFonts w:ascii="Calibri" w:eastAsiaTheme="minorHAnsi" w:hAnsi="Calibri"/>
          <w:color w:val="auto"/>
          <w:lang w:val="en-US" w:eastAsia="en-US"/>
        </w:rPr>
        <w:t xml:space="preserve"> leśnej </w:t>
      </w:r>
      <w:proofErr w:type="spellStart"/>
      <w:r w:rsidRPr="004E145D">
        <w:rPr>
          <w:rFonts w:ascii="Calibri" w:eastAsiaTheme="minorHAnsi" w:hAnsi="Calibri"/>
          <w:color w:val="auto"/>
          <w:lang w:val="en-US" w:eastAsia="en-US"/>
        </w:rPr>
        <w:t>Gajowa</w:t>
      </w:r>
      <w:proofErr w:type="spellEnd"/>
      <w:r w:rsidRPr="004E145D">
        <w:rPr>
          <w:rFonts w:ascii="Calibri" w:eastAsiaTheme="minorHAnsi" w:hAnsi="Calibri"/>
          <w:color w:val="auto"/>
          <w:lang w:val="en-US" w:eastAsia="en-US"/>
        </w:rPr>
        <w:t xml:space="preserve">, nr </w:t>
      </w:r>
      <w:proofErr w:type="spellStart"/>
      <w:r w:rsidRPr="004E145D">
        <w:rPr>
          <w:rFonts w:ascii="Calibri" w:eastAsiaTheme="minorHAnsi" w:hAnsi="Calibri"/>
          <w:color w:val="auto"/>
          <w:lang w:val="en-US" w:eastAsia="en-US"/>
        </w:rPr>
        <w:t>inwentarzowy</w:t>
      </w:r>
      <w:proofErr w:type="spellEnd"/>
      <w:r w:rsidRPr="004E145D">
        <w:rPr>
          <w:rFonts w:ascii="Calibri" w:eastAsiaTheme="minorHAnsi" w:hAnsi="Calibri"/>
          <w:color w:val="auto"/>
          <w:lang w:val="en-US" w:eastAsia="en-US"/>
        </w:rPr>
        <w:t xml:space="preserve"> 220/1309, </w:t>
      </w:r>
      <w:proofErr w:type="spellStart"/>
      <w:r w:rsidRPr="004E145D">
        <w:rPr>
          <w:rFonts w:ascii="Calibri" w:eastAsiaTheme="minorHAnsi" w:hAnsi="Calibri"/>
          <w:color w:val="auto"/>
          <w:lang w:val="en-US" w:eastAsia="en-US"/>
        </w:rPr>
        <w:t>zlokalizowanej</w:t>
      </w:r>
      <w:proofErr w:type="spellEnd"/>
      <w:r w:rsidRPr="004E145D">
        <w:rPr>
          <w:rFonts w:ascii="Calibri" w:eastAsiaTheme="minorHAnsi" w:hAnsi="Calibri"/>
          <w:color w:val="auto"/>
          <w:lang w:val="en-US" w:eastAsia="en-US"/>
        </w:rPr>
        <w:t xml:space="preserve"> w </w:t>
      </w:r>
      <w:proofErr w:type="spellStart"/>
      <w:r w:rsidRPr="004E145D">
        <w:rPr>
          <w:rFonts w:ascii="Calibri" w:eastAsiaTheme="minorHAnsi" w:hAnsi="Calibri"/>
          <w:color w:val="auto"/>
          <w:lang w:val="en-US" w:eastAsia="en-US"/>
        </w:rPr>
        <w:t>Sanoku</w:t>
      </w:r>
      <w:proofErr w:type="spellEnd"/>
      <w:r w:rsidRPr="004E145D">
        <w:rPr>
          <w:rFonts w:ascii="Calibri" w:eastAsiaTheme="minorHAnsi" w:hAnsi="Calibri"/>
          <w:color w:val="auto"/>
          <w:lang w:val="en-US" w:eastAsia="en-US"/>
        </w:rPr>
        <w:t xml:space="preserve"> </w:t>
      </w:r>
      <w:proofErr w:type="spellStart"/>
      <w:r w:rsidRPr="004E145D">
        <w:rPr>
          <w:rFonts w:ascii="Calibri" w:eastAsiaTheme="minorHAnsi" w:hAnsi="Calibri"/>
          <w:color w:val="auto"/>
          <w:lang w:val="en-US" w:eastAsia="en-US"/>
        </w:rPr>
        <w:t>przy</w:t>
      </w:r>
      <w:proofErr w:type="spellEnd"/>
      <w:r w:rsidRPr="004E145D">
        <w:rPr>
          <w:rFonts w:ascii="Calibri" w:eastAsiaTheme="minorHAnsi" w:hAnsi="Calibri"/>
          <w:color w:val="auto"/>
          <w:lang w:val="en-US" w:eastAsia="en-US"/>
        </w:rPr>
        <w:t xml:space="preserve"> ul. </w:t>
      </w:r>
      <w:proofErr w:type="spellStart"/>
      <w:r w:rsidRPr="004E145D">
        <w:rPr>
          <w:rFonts w:ascii="Calibri" w:eastAsiaTheme="minorHAnsi" w:hAnsi="Calibri"/>
          <w:color w:val="auto"/>
          <w:lang w:val="en-US" w:eastAsia="en-US"/>
        </w:rPr>
        <w:t>Gajowej</w:t>
      </w:r>
      <w:proofErr w:type="spellEnd"/>
      <w:r w:rsidRPr="004E145D">
        <w:rPr>
          <w:rFonts w:ascii="Calibri" w:eastAsiaTheme="minorHAnsi" w:hAnsi="Calibri"/>
          <w:color w:val="auto"/>
          <w:lang w:val="en-US" w:eastAsia="en-US"/>
        </w:rPr>
        <w:t xml:space="preserve">, na </w:t>
      </w:r>
      <w:proofErr w:type="spellStart"/>
      <w:r w:rsidRPr="004E145D">
        <w:rPr>
          <w:rFonts w:ascii="Calibri" w:eastAsiaTheme="minorHAnsi" w:hAnsi="Calibri"/>
          <w:color w:val="auto"/>
          <w:lang w:val="en-US" w:eastAsia="en-US"/>
        </w:rPr>
        <w:t>terenie</w:t>
      </w:r>
      <w:proofErr w:type="spellEnd"/>
      <w:r w:rsidRPr="004E145D">
        <w:rPr>
          <w:rFonts w:ascii="Calibri" w:eastAsiaTheme="minorHAnsi" w:hAnsi="Calibri"/>
          <w:color w:val="auto"/>
          <w:lang w:val="en-US" w:eastAsia="en-US"/>
        </w:rPr>
        <w:t xml:space="preserve"> </w:t>
      </w:r>
      <w:proofErr w:type="spellStart"/>
      <w:r w:rsidRPr="004E145D">
        <w:rPr>
          <w:rFonts w:ascii="Calibri" w:eastAsiaTheme="minorHAnsi" w:hAnsi="Calibri"/>
          <w:color w:val="auto"/>
          <w:lang w:val="en-US" w:eastAsia="en-US"/>
        </w:rPr>
        <w:t>Leśnictwa</w:t>
      </w:r>
      <w:proofErr w:type="spellEnd"/>
      <w:r w:rsidRPr="004E145D">
        <w:rPr>
          <w:rFonts w:ascii="Calibri" w:eastAsiaTheme="minorHAnsi" w:hAnsi="Calibri"/>
          <w:color w:val="auto"/>
          <w:lang w:val="en-US" w:eastAsia="en-US"/>
        </w:rPr>
        <w:t xml:space="preserve"> </w:t>
      </w:r>
      <w:proofErr w:type="spellStart"/>
      <w:r w:rsidRPr="004E145D">
        <w:rPr>
          <w:rFonts w:ascii="Calibri" w:eastAsiaTheme="minorHAnsi" w:hAnsi="Calibri"/>
          <w:color w:val="auto"/>
          <w:lang w:val="en-US" w:eastAsia="en-US"/>
        </w:rPr>
        <w:t>Liszna</w:t>
      </w:r>
      <w:proofErr w:type="spellEnd"/>
      <w:r w:rsidRPr="004E145D">
        <w:rPr>
          <w:rFonts w:ascii="Calibri" w:eastAsiaTheme="minorHAnsi" w:hAnsi="Calibri"/>
          <w:color w:val="auto"/>
          <w:lang w:val="en-US" w:eastAsia="en-US"/>
        </w:rPr>
        <w:t xml:space="preserve">, na </w:t>
      </w:r>
      <w:proofErr w:type="spellStart"/>
      <w:r w:rsidRPr="004E145D">
        <w:rPr>
          <w:rFonts w:ascii="Calibri" w:eastAsiaTheme="minorHAnsi" w:hAnsi="Calibri"/>
          <w:color w:val="auto"/>
          <w:lang w:val="en-US" w:eastAsia="en-US"/>
        </w:rPr>
        <w:t>odcinku</w:t>
      </w:r>
      <w:proofErr w:type="spellEnd"/>
      <w:r w:rsidRPr="004E145D">
        <w:rPr>
          <w:rFonts w:ascii="Calibri" w:eastAsiaTheme="minorHAnsi" w:hAnsi="Calibri"/>
          <w:color w:val="auto"/>
          <w:lang w:val="en-US" w:eastAsia="en-US"/>
        </w:rPr>
        <w:t xml:space="preserve"> w km 0+033–1+655.</w:t>
      </w:r>
      <w:r>
        <w:rPr>
          <w:rFonts w:ascii="Calibri" w:eastAsiaTheme="minorHAnsi" w:hAnsi="Calibri"/>
          <w:color w:val="auto"/>
          <w:lang w:val="en-US" w:eastAsia="en-US"/>
        </w:rPr>
        <w:t xml:space="preserve"> </w:t>
      </w:r>
      <w:r w:rsidR="00BC0D30" w:rsidRPr="00484917">
        <w:rPr>
          <w:rFonts w:ascii="Calibri" w:hAnsi="Calibri"/>
          <w:color w:val="000000" w:themeColor="text1"/>
        </w:rPr>
        <w:t xml:space="preserve">Szczegółowy zakres </w:t>
      </w:r>
      <w:r w:rsidR="00067AD3">
        <w:rPr>
          <w:rFonts w:ascii="Calibri" w:hAnsi="Calibri"/>
          <w:color w:val="000000" w:themeColor="text1"/>
        </w:rPr>
        <w:t>przedmiotu Umowy</w:t>
      </w:r>
      <w:r w:rsidR="000277CD" w:rsidRPr="00484917">
        <w:rPr>
          <w:rFonts w:ascii="Calibri" w:hAnsi="Calibri"/>
          <w:color w:val="000000" w:themeColor="text1"/>
        </w:rPr>
        <w:t xml:space="preserve"> zawarty jest w </w:t>
      </w:r>
      <w:r w:rsidR="00073B14" w:rsidRPr="00484917">
        <w:rPr>
          <w:rFonts w:ascii="Calibri" w:hAnsi="Calibri"/>
          <w:color w:val="000000" w:themeColor="text1"/>
        </w:rPr>
        <w:t xml:space="preserve">dokumentacji </w:t>
      </w:r>
      <w:r w:rsidR="000C4907">
        <w:rPr>
          <w:rFonts w:ascii="Calibri" w:hAnsi="Calibri"/>
          <w:color w:val="000000" w:themeColor="text1"/>
        </w:rPr>
        <w:t>technicznej</w:t>
      </w:r>
      <w:r w:rsidR="00426E1F" w:rsidRPr="00484917">
        <w:rPr>
          <w:rFonts w:ascii="Calibri" w:hAnsi="Calibri"/>
          <w:color w:val="000000" w:themeColor="text1"/>
        </w:rPr>
        <w:t xml:space="preserve"> </w:t>
      </w:r>
      <w:r w:rsidR="000277CD" w:rsidRPr="00484917">
        <w:rPr>
          <w:rFonts w:ascii="Calibri" w:hAnsi="Calibri"/>
          <w:color w:val="000000" w:themeColor="text1"/>
        </w:rPr>
        <w:t>(</w:t>
      </w:r>
      <w:r w:rsidR="007B735D" w:rsidRPr="005D4E86">
        <w:rPr>
          <w:rFonts w:ascii="Calibri" w:hAnsi="Calibri"/>
          <w:color w:val="000000" w:themeColor="text1"/>
        </w:rPr>
        <w:t>załącz</w:t>
      </w:r>
      <w:r w:rsidR="00BB119E" w:rsidRPr="005D4E86">
        <w:rPr>
          <w:rFonts w:ascii="Calibri" w:hAnsi="Calibri"/>
          <w:color w:val="000000" w:themeColor="text1"/>
        </w:rPr>
        <w:t xml:space="preserve">nik nr </w:t>
      </w:r>
      <w:r>
        <w:rPr>
          <w:rFonts w:ascii="Calibri" w:hAnsi="Calibri"/>
          <w:color w:val="000000" w:themeColor="text1"/>
        </w:rPr>
        <w:t>3</w:t>
      </w:r>
      <w:r w:rsidR="0015696A">
        <w:rPr>
          <w:rFonts w:ascii="Calibri" w:hAnsi="Calibri"/>
          <w:color w:val="000000" w:themeColor="text1"/>
        </w:rPr>
        <w:t xml:space="preserve"> do SWZ</w:t>
      </w:r>
      <w:r w:rsidR="000277CD" w:rsidRPr="00484917">
        <w:rPr>
          <w:rFonts w:ascii="Calibri" w:hAnsi="Calibri"/>
          <w:color w:val="000000" w:themeColor="text1"/>
        </w:rPr>
        <w:t>)</w:t>
      </w:r>
      <w:r w:rsidR="00BA486A" w:rsidRPr="00484917">
        <w:rPr>
          <w:rFonts w:ascii="Calibri" w:hAnsi="Calibri"/>
          <w:color w:val="000000" w:themeColor="text1"/>
        </w:rPr>
        <w:t>.</w:t>
      </w:r>
    </w:p>
    <w:p w14:paraId="534F1C43" w14:textId="77777777" w:rsidR="0072225C" w:rsidRPr="00CB2D35" w:rsidRDefault="0072225C" w:rsidP="00151F50">
      <w:pPr>
        <w:spacing w:before="12" w:line="276" w:lineRule="auto"/>
        <w:ind w:left="360"/>
        <w:jc w:val="center"/>
        <w:rPr>
          <w:rFonts w:cs="Arial"/>
          <w:b/>
          <w:sz w:val="24"/>
          <w:szCs w:val="24"/>
        </w:rPr>
      </w:pPr>
      <w:r w:rsidRPr="00CB2D35">
        <w:rPr>
          <w:rFonts w:cs="Arial"/>
          <w:b/>
          <w:sz w:val="24"/>
          <w:szCs w:val="24"/>
        </w:rPr>
        <w:t>§ 2</w:t>
      </w:r>
    </w:p>
    <w:p w14:paraId="1CFC0983" w14:textId="77777777" w:rsidR="008F520A" w:rsidRPr="00CB2D35" w:rsidRDefault="0072225C" w:rsidP="00151F50">
      <w:pPr>
        <w:pStyle w:val="Akapitzlist"/>
        <w:spacing w:before="12" w:line="276" w:lineRule="auto"/>
        <w:jc w:val="center"/>
        <w:rPr>
          <w:rFonts w:cs="Arial"/>
          <w:b/>
          <w:sz w:val="24"/>
          <w:szCs w:val="24"/>
        </w:rPr>
      </w:pPr>
      <w:r w:rsidRPr="00CB2D35">
        <w:rPr>
          <w:rFonts w:cs="Arial"/>
          <w:b/>
          <w:sz w:val="24"/>
          <w:szCs w:val="24"/>
        </w:rPr>
        <w:t>Termin realizacji Przedmiotu Umowy</w:t>
      </w:r>
    </w:p>
    <w:p w14:paraId="31D31F59" w14:textId="30B25AE9" w:rsidR="00DA26C5" w:rsidRDefault="00DA26C5" w:rsidP="00DA26C5">
      <w:pPr>
        <w:pStyle w:val="Akapitzlist"/>
        <w:numPr>
          <w:ilvl w:val="0"/>
          <w:numId w:val="1"/>
        </w:numPr>
        <w:jc w:val="both"/>
        <w:rPr>
          <w:rFonts w:cs="Arial"/>
          <w:sz w:val="24"/>
          <w:szCs w:val="24"/>
        </w:rPr>
      </w:pPr>
      <w:r w:rsidRPr="00DA26C5">
        <w:rPr>
          <w:rFonts w:cs="Arial"/>
          <w:sz w:val="24"/>
          <w:szCs w:val="24"/>
        </w:rPr>
        <w:t>Zamawiający przekaże Wykonawcy plac budowy na podstawie protokołu przekazani</w:t>
      </w:r>
      <w:r>
        <w:rPr>
          <w:rFonts w:cs="Arial"/>
          <w:sz w:val="24"/>
          <w:szCs w:val="24"/>
        </w:rPr>
        <w:t>a, w terminie do 7 dni kalendarzowych</w:t>
      </w:r>
      <w:r w:rsidRPr="00DA26C5">
        <w:rPr>
          <w:rFonts w:cs="Arial"/>
          <w:sz w:val="24"/>
          <w:szCs w:val="24"/>
        </w:rPr>
        <w:t xml:space="preserve"> od dnia zawarcia umowy.</w:t>
      </w:r>
    </w:p>
    <w:p w14:paraId="518666B9" w14:textId="43EB3814" w:rsidR="008F520A" w:rsidRPr="00CB2D35" w:rsidRDefault="008F520A" w:rsidP="00DA26C5">
      <w:pPr>
        <w:pStyle w:val="Akapitzlist"/>
        <w:numPr>
          <w:ilvl w:val="0"/>
          <w:numId w:val="1"/>
        </w:numPr>
        <w:jc w:val="both"/>
        <w:rPr>
          <w:rFonts w:cs="Arial"/>
          <w:sz w:val="24"/>
          <w:szCs w:val="24"/>
        </w:rPr>
      </w:pPr>
      <w:r w:rsidRPr="00CB2D35">
        <w:rPr>
          <w:rFonts w:cs="Arial"/>
          <w:sz w:val="24"/>
          <w:szCs w:val="24"/>
        </w:rPr>
        <w:lastRenderedPageBreak/>
        <w:t>Wykonawca jest zobowiązany w</w:t>
      </w:r>
      <w:r w:rsidR="001917D7" w:rsidRPr="00CB2D35">
        <w:rPr>
          <w:rFonts w:cs="Arial"/>
          <w:sz w:val="24"/>
          <w:szCs w:val="24"/>
        </w:rPr>
        <w:t xml:space="preserve"> terminie</w:t>
      </w:r>
      <w:r w:rsidRPr="00CB2D35">
        <w:rPr>
          <w:rFonts w:cs="Arial"/>
          <w:sz w:val="24"/>
          <w:szCs w:val="24"/>
        </w:rPr>
        <w:t xml:space="preserve"> </w:t>
      </w:r>
      <w:r w:rsidR="00774554">
        <w:rPr>
          <w:rFonts w:cs="Arial"/>
          <w:sz w:val="24"/>
          <w:szCs w:val="24"/>
        </w:rPr>
        <w:t>7</w:t>
      </w:r>
      <w:r w:rsidRPr="00CB2D35">
        <w:rPr>
          <w:rFonts w:cs="Arial"/>
          <w:sz w:val="24"/>
          <w:szCs w:val="24"/>
        </w:rPr>
        <w:t xml:space="preserve"> dni kalendarzowych od dnia </w:t>
      </w:r>
      <w:r w:rsidR="00D41020" w:rsidRPr="00CB2D35">
        <w:rPr>
          <w:rFonts w:cs="Arial"/>
          <w:b/>
          <w:sz w:val="24"/>
          <w:szCs w:val="24"/>
        </w:rPr>
        <w:t>przekazania placu budowy</w:t>
      </w:r>
      <w:r w:rsidR="00004EEE" w:rsidRPr="00CB2D35">
        <w:rPr>
          <w:rFonts w:cs="Arial"/>
          <w:sz w:val="24"/>
          <w:szCs w:val="24"/>
        </w:rPr>
        <w:t xml:space="preserve"> </w:t>
      </w:r>
      <w:r w:rsidRPr="00CB2D35">
        <w:rPr>
          <w:rFonts w:cs="Arial"/>
          <w:sz w:val="24"/>
          <w:szCs w:val="24"/>
        </w:rPr>
        <w:t>zorganizować z</w:t>
      </w:r>
      <w:r w:rsidR="004D1788" w:rsidRPr="00CB2D35">
        <w:rPr>
          <w:rFonts w:cs="Arial"/>
          <w:sz w:val="24"/>
          <w:szCs w:val="24"/>
        </w:rPr>
        <w:t>aplecze budowy i rozpocząć prace</w:t>
      </w:r>
      <w:r w:rsidRPr="00CB2D35">
        <w:rPr>
          <w:rFonts w:cs="Arial"/>
          <w:sz w:val="24"/>
          <w:szCs w:val="24"/>
        </w:rPr>
        <w:t xml:space="preserve"> budowlane związane z realizacją zamówienia.</w:t>
      </w:r>
    </w:p>
    <w:p w14:paraId="0308C4F6" w14:textId="1C3F7EE8" w:rsidR="00280833" w:rsidRPr="007023E6" w:rsidRDefault="0072225C" w:rsidP="0015696A">
      <w:pPr>
        <w:pStyle w:val="Akapitzlist"/>
        <w:numPr>
          <w:ilvl w:val="0"/>
          <w:numId w:val="1"/>
        </w:numPr>
        <w:spacing w:after="0"/>
        <w:jc w:val="both"/>
        <w:rPr>
          <w:rFonts w:ascii="Calibri" w:hAnsi="Calibri"/>
          <w:b/>
          <w:color w:val="FF0000"/>
          <w:sz w:val="24"/>
          <w:szCs w:val="24"/>
        </w:rPr>
      </w:pPr>
      <w:r w:rsidRPr="00CB2D35">
        <w:rPr>
          <w:sz w:val="24"/>
          <w:szCs w:val="24"/>
        </w:rPr>
        <w:t>Strony ustalają, iż zakończen</w:t>
      </w:r>
      <w:r w:rsidR="000F10AB" w:rsidRPr="00CB2D35">
        <w:rPr>
          <w:sz w:val="24"/>
          <w:szCs w:val="24"/>
        </w:rPr>
        <w:t>ie c</w:t>
      </w:r>
      <w:r w:rsidR="00C97500" w:rsidRPr="00CB2D35">
        <w:rPr>
          <w:sz w:val="24"/>
          <w:szCs w:val="24"/>
        </w:rPr>
        <w:t xml:space="preserve">ałego zakresu robót nastąpi </w:t>
      </w:r>
      <w:r w:rsidR="0032136E" w:rsidRPr="00CB2D35">
        <w:rPr>
          <w:sz w:val="24"/>
          <w:szCs w:val="24"/>
        </w:rPr>
        <w:t xml:space="preserve">w </w:t>
      </w:r>
      <w:r w:rsidR="00CF6B06" w:rsidRPr="006C7DA0">
        <w:rPr>
          <w:sz w:val="24"/>
          <w:szCs w:val="24"/>
        </w:rPr>
        <w:t>terminie</w:t>
      </w:r>
      <w:r w:rsidR="00280833" w:rsidRPr="007023E6">
        <w:rPr>
          <w:sz w:val="24"/>
          <w:szCs w:val="24"/>
        </w:rPr>
        <w:t>:</w:t>
      </w:r>
      <w:r w:rsidR="0015696A" w:rsidRPr="007023E6">
        <w:rPr>
          <w:sz w:val="24"/>
          <w:szCs w:val="24"/>
        </w:rPr>
        <w:t xml:space="preserve"> </w:t>
      </w:r>
      <w:r w:rsidR="00DA26C5">
        <w:rPr>
          <w:b/>
          <w:sz w:val="24"/>
          <w:szCs w:val="24"/>
        </w:rPr>
        <w:t>40 dni</w:t>
      </w:r>
      <w:r w:rsidR="00280833" w:rsidRPr="007023E6">
        <w:rPr>
          <w:b/>
          <w:sz w:val="24"/>
          <w:szCs w:val="24"/>
        </w:rPr>
        <w:t xml:space="preserve"> </w:t>
      </w:r>
      <w:r w:rsidR="007023E6" w:rsidRPr="007023E6">
        <w:rPr>
          <w:b/>
          <w:sz w:val="24"/>
          <w:szCs w:val="24"/>
        </w:rPr>
        <w:t>od dnia protokolarnego przekazania terenu budowy</w:t>
      </w:r>
      <w:r w:rsidR="00DA26C5">
        <w:rPr>
          <w:b/>
          <w:sz w:val="24"/>
          <w:szCs w:val="24"/>
        </w:rPr>
        <w:t>.</w:t>
      </w:r>
    </w:p>
    <w:p w14:paraId="53752669" w14:textId="77777777" w:rsidR="009F1A56" w:rsidRPr="00E85CBB" w:rsidRDefault="00594EFB" w:rsidP="0015696A">
      <w:pPr>
        <w:spacing w:after="0"/>
        <w:ind w:firstLine="360"/>
        <w:jc w:val="both"/>
        <w:rPr>
          <w:sz w:val="24"/>
          <w:szCs w:val="24"/>
        </w:rPr>
      </w:pPr>
      <w:r w:rsidRPr="0094278E">
        <w:rPr>
          <w:sz w:val="24"/>
          <w:szCs w:val="24"/>
        </w:rPr>
        <w:t>4.</w:t>
      </w:r>
      <w:r w:rsidRPr="00E85CBB">
        <w:rPr>
          <w:sz w:val="24"/>
          <w:szCs w:val="24"/>
        </w:rPr>
        <w:t xml:space="preserve"> </w:t>
      </w:r>
      <w:r w:rsidR="008F520A" w:rsidRPr="00E85CBB">
        <w:rPr>
          <w:sz w:val="24"/>
          <w:szCs w:val="24"/>
        </w:rPr>
        <w:t>Przez zakończenie robót rozumie się:</w:t>
      </w:r>
    </w:p>
    <w:p w14:paraId="504F74EB" w14:textId="77777777" w:rsidR="004D1788" w:rsidRPr="00E85CBB" w:rsidRDefault="008F520A" w:rsidP="00273329">
      <w:pPr>
        <w:pStyle w:val="Akapitzlist"/>
        <w:numPr>
          <w:ilvl w:val="0"/>
          <w:numId w:val="2"/>
        </w:numPr>
        <w:jc w:val="both"/>
        <w:rPr>
          <w:sz w:val="24"/>
          <w:szCs w:val="24"/>
        </w:rPr>
      </w:pPr>
      <w:r w:rsidRPr="00E85CBB">
        <w:rPr>
          <w:sz w:val="24"/>
          <w:szCs w:val="24"/>
        </w:rPr>
        <w:t>Wykonanie robót</w:t>
      </w:r>
      <w:r w:rsidR="006E19F6">
        <w:rPr>
          <w:sz w:val="24"/>
          <w:szCs w:val="24"/>
        </w:rPr>
        <w:t>;</w:t>
      </w:r>
    </w:p>
    <w:p w14:paraId="13452EFE" w14:textId="77777777" w:rsidR="008F520A" w:rsidRPr="00E85CBB" w:rsidRDefault="002B167D" w:rsidP="00273329">
      <w:pPr>
        <w:pStyle w:val="Akapitzlist"/>
        <w:numPr>
          <w:ilvl w:val="0"/>
          <w:numId w:val="2"/>
        </w:numPr>
        <w:jc w:val="both"/>
        <w:rPr>
          <w:sz w:val="24"/>
          <w:szCs w:val="24"/>
        </w:rPr>
      </w:pPr>
      <w:r w:rsidRPr="00E85CBB">
        <w:rPr>
          <w:sz w:val="24"/>
          <w:szCs w:val="24"/>
        </w:rPr>
        <w:t>Z</w:t>
      </w:r>
      <w:r w:rsidR="008F520A" w:rsidRPr="00E85CBB">
        <w:rPr>
          <w:sz w:val="24"/>
          <w:szCs w:val="24"/>
        </w:rPr>
        <w:t xml:space="preserve">głoszenie </w:t>
      </w:r>
      <w:r w:rsidR="00594EFB" w:rsidRPr="00E85CBB">
        <w:rPr>
          <w:sz w:val="24"/>
          <w:szCs w:val="24"/>
        </w:rPr>
        <w:t xml:space="preserve">Zamawiającemu </w:t>
      </w:r>
      <w:r w:rsidRPr="00E85CBB">
        <w:rPr>
          <w:sz w:val="24"/>
          <w:szCs w:val="24"/>
        </w:rPr>
        <w:t xml:space="preserve">gotowości do </w:t>
      </w:r>
      <w:r w:rsidR="008F520A" w:rsidRPr="00E85CBB">
        <w:rPr>
          <w:sz w:val="24"/>
          <w:szCs w:val="24"/>
        </w:rPr>
        <w:t>odbioru</w:t>
      </w:r>
      <w:r w:rsidR="006E19F6">
        <w:rPr>
          <w:sz w:val="24"/>
          <w:szCs w:val="24"/>
        </w:rPr>
        <w:t>;</w:t>
      </w:r>
    </w:p>
    <w:p w14:paraId="60289505" w14:textId="77777777" w:rsidR="005209E0" w:rsidRPr="005209E0" w:rsidRDefault="005209E0" w:rsidP="00273329">
      <w:pPr>
        <w:pStyle w:val="Akapitzlist"/>
        <w:numPr>
          <w:ilvl w:val="0"/>
          <w:numId w:val="2"/>
        </w:numPr>
        <w:jc w:val="both"/>
        <w:rPr>
          <w:sz w:val="24"/>
          <w:szCs w:val="24"/>
        </w:rPr>
      </w:pPr>
      <w:r w:rsidRPr="005209E0">
        <w:rPr>
          <w:sz w:val="24"/>
          <w:szCs w:val="24"/>
        </w:rPr>
        <w:t>Powiadomienie Inspekt</w:t>
      </w:r>
      <w:r w:rsidR="006E19F6">
        <w:rPr>
          <w:sz w:val="24"/>
          <w:szCs w:val="24"/>
        </w:rPr>
        <w:t>ora nadzoru o zakończeniu robót;</w:t>
      </w:r>
    </w:p>
    <w:p w14:paraId="0FE9DD5A" w14:textId="33E4A74B" w:rsidR="005209E0" w:rsidRDefault="005209E0" w:rsidP="00273329">
      <w:pPr>
        <w:pStyle w:val="Akapitzlist"/>
        <w:numPr>
          <w:ilvl w:val="0"/>
          <w:numId w:val="2"/>
        </w:numPr>
        <w:jc w:val="both"/>
        <w:rPr>
          <w:sz w:val="24"/>
          <w:szCs w:val="24"/>
        </w:rPr>
      </w:pPr>
      <w:r w:rsidRPr="005209E0">
        <w:rPr>
          <w:sz w:val="24"/>
          <w:szCs w:val="24"/>
        </w:rPr>
        <w:t>Potwierdzenie wpisem do dziennika budowy faktu zakończenia</w:t>
      </w:r>
      <w:r w:rsidR="004C520A">
        <w:rPr>
          <w:sz w:val="24"/>
          <w:szCs w:val="24"/>
        </w:rPr>
        <w:t xml:space="preserve"> robót przez Inspektora nadzoru;</w:t>
      </w:r>
    </w:p>
    <w:p w14:paraId="0E24CDB4" w14:textId="65117E28" w:rsidR="00C97500" w:rsidRPr="00484917" w:rsidRDefault="005209E0" w:rsidP="00F453E1">
      <w:pPr>
        <w:pStyle w:val="Akapitzlist"/>
        <w:numPr>
          <w:ilvl w:val="0"/>
          <w:numId w:val="12"/>
        </w:numPr>
        <w:spacing w:after="0" w:line="276" w:lineRule="auto"/>
        <w:ind w:left="714" w:hanging="357"/>
        <w:jc w:val="both"/>
        <w:rPr>
          <w:sz w:val="24"/>
          <w:szCs w:val="24"/>
        </w:rPr>
      </w:pPr>
      <w:r w:rsidRPr="005209E0">
        <w:rPr>
          <w:sz w:val="24"/>
          <w:szCs w:val="24"/>
        </w:rPr>
        <w:t>Terminy określone w ust. 3 powyżej zostaną uznane za zachowane jeżeli przed ich upływem Wykonawca zgłosi Zamawiającemu gotowość do odbioru wykonanych robót, co następnie zostanie potwierdzone przez inspektora nadzoru inwestorskiego wpisem do dziennika bu</w:t>
      </w:r>
      <w:r w:rsidR="00010DEA">
        <w:rPr>
          <w:sz w:val="24"/>
          <w:szCs w:val="24"/>
        </w:rPr>
        <w:t>dowy</w:t>
      </w:r>
      <w:r w:rsidRPr="005209E0">
        <w:rPr>
          <w:sz w:val="24"/>
          <w:szCs w:val="24"/>
        </w:rPr>
        <w:t>.</w:t>
      </w:r>
    </w:p>
    <w:p w14:paraId="34F4245E" w14:textId="77777777" w:rsidR="00EA5BFE" w:rsidRDefault="00EA5BFE" w:rsidP="00151F50">
      <w:pPr>
        <w:pStyle w:val="Akapitzlist"/>
        <w:spacing w:before="12" w:line="276" w:lineRule="auto"/>
        <w:jc w:val="center"/>
        <w:rPr>
          <w:rFonts w:cs="Arial"/>
          <w:b/>
          <w:sz w:val="24"/>
          <w:szCs w:val="24"/>
        </w:rPr>
      </w:pPr>
    </w:p>
    <w:p w14:paraId="152409E9" w14:textId="77777777" w:rsidR="006E4E51" w:rsidRPr="00E85CBB" w:rsidRDefault="006E4E51" w:rsidP="00151F50">
      <w:pPr>
        <w:pStyle w:val="Akapitzlist"/>
        <w:spacing w:before="12" w:line="276" w:lineRule="auto"/>
        <w:jc w:val="center"/>
        <w:rPr>
          <w:rFonts w:cs="Arial"/>
          <w:b/>
          <w:sz w:val="24"/>
          <w:szCs w:val="24"/>
        </w:rPr>
      </w:pPr>
      <w:r w:rsidRPr="00E85CBB">
        <w:rPr>
          <w:rFonts w:cs="Arial"/>
          <w:b/>
          <w:sz w:val="24"/>
          <w:szCs w:val="24"/>
        </w:rPr>
        <w:t>§ 3</w:t>
      </w:r>
    </w:p>
    <w:p w14:paraId="788B24E1" w14:textId="0EF4EDC9" w:rsidR="006E4E51" w:rsidRPr="004809D9" w:rsidRDefault="006E4E51" w:rsidP="004809D9">
      <w:pPr>
        <w:pStyle w:val="Akapitzlist"/>
        <w:spacing w:before="12" w:line="276" w:lineRule="auto"/>
        <w:jc w:val="center"/>
        <w:rPr>
          <w:rFonts w:cs="Arial"/>
          <w:b/>
          <w:sz w:val="24"/>
          <w:szCs w:val="24"/>
        </w:rPr>
      </w:pPr>
      <w:r w:rsidRPr="00E85CBB">
        <w:rPr>
          <w:rFonts w:cs="Arial"/>
          <w:b/>
          <w:sz w:val="24"/>
          <w:szCs w:val="24"/>
        </w:rPr>
        <w:t>Obowiązki Zamawiającego</w:t>
      </w:r>
    </w:p>
    <w:p w14:paraId="0D12B790" w14:textId="77777777" w:rsidR="006E4E51" w:rsidRPr="007D104D" w:rsidRDefault="006E4E51" w:rsidP="007D104D">
      <w:pPr>
        <w:spacing w:before="12" w:after="0" w:line="276" w:lineRule="auto"/>
        <w:jc w:val="both"/>
        <w:rPr>
          <w:sz w:val="24"/>
          <w:szCs w:val="24"/>
        </w:rPr>
      </w:pPr>
      <w:r w:rsidRPr="007D104D">
        <w:rPr>
          <w:sz w:val="24"/>
          <w:szCs w:val="24"/>
        </w:rPr>
        <w:t>W ramach zawartej Umowy Zamawiający zobowiązany jest:</w:t>
      </w:r>
    </w:p>
    <w:p w14:paraId="2218D17A" w14:textId="77777777" w:rsidR="000B10B5" w:rsidRPr="00CB2D35" w:rsidRDefault="006E4E51" w:rsidP="00273329">
      <w:pPr>
        <w:pStyle w:val="Akapitzlist"/>
        <w:numPr>
          <w:ilvl w:val="0"/>
          <w:numId w:val="3"/>
        </w:numPr>
        <w:spacing w:before="12" w:after="0" w:line="276" w:lineRule="auto"/>
        <w:jc w:val="both"/>
        <w:rPr>
          <w:sz w:val="24"/>
          <w:szCs w:val="24"/>
        </w:rPr>
      </w:pPr>
      <w:r w:rsidRPr="00CB2D35">
        <w:rPr>
          <w:sz w:val="24"/>
          <w:szCs w:val="24"/>
        </w:rPr>
        <w:t xml:space="preserve">współpracować z Wykonawcą w celu </w:t>
      </w:r>
      <w:r w:rsidR="000B10B5" w:rsidRPr="00CB2D35">
        <w:rPr>
          <w:sz w:val="24"/>
          <w:szCs w:val="24"/>
        </w:rPr>
        <w:t>należytej realizacji zamówienia</w:t>
      </w:r>
      <w:r w:rsidR="006E2181" w:rsidRPr="00CB2D35">
        <w:rPr>
          <w:sz w:val="24"/>
          <w:szCs w:val="24"/>
        </w:rPr>
        <w:t xml:space="preserve"> oraz</w:t>
      </w:r>
      <w:r w:rsidR="000B10B5" w:rsidRPr="00CB2D35">
        <w:rPr>
          <w:sz w:val="24"/>
          <w:szCs w:val="24"/>
        </w:rPr>
        <w:t xml:space="preserve"> sprawnego i</w:t>
      </w:r>
      <w:r w:rsidR="00D77AF3" w:rsidRPr="00CB2D35">
        <w:rPr>
          <w:sz w:val="24"/>
          <w:szCs w:val="24"/>
        </w:rPr>
        <w:t xml:space="preserve"> </w:t>
      </w:r>
      <w:r w:rsidRPr="00CB2D35">
        <w:rPr>
          <w:sz w:val="24"/>
          <w:szCs w:val="24"/>
        </w:rPr>
        <w:t>rzetelnego wykonania Przedmiotu Umowy</w:t>
      </w:r>
      <w:r w:rsidR="000B10B5" w:rsidRPr="00CB2D35">
        <w:rPr>
          <w:sz w:val="24"/>
          <w:szCs w:val="24"/>
        </w:rPr>
        <w:t>, współdziałać z Wykonawcą w podejmowaniu wszelkich czynności koniecznych do wykonania</w:t>
      </w:r>
      <w:r w:rsidR="00D77AF3" w:rsidRPr="00CB2D35">
        <w:rPr>
          <w:sz w:val="24"/>
          <w:szCs w:val="24"/>
        </w:rPr>
        <w:t xml:space="preserve"> </w:t>
      </w:r>
      <w:r w:rsidR="000B10B5" w:rsidRPr="00CB2D35">
        <w:rPr>
          <w:sz w:val="24"/>
          <w:szCs w:val="24"/>
        </w:rPr>
        <w:t>Przedmiotu Umowy</w:t>
      </w:r>
      <w:r w:rsidR="00D77AF3" w:rsidRPr="00CB2D35">
        <w:rPr>
          <w:sz w:val="24"/>
          <w:szCs w:val="24"/>
        </w:rPr>
        <w:t xml:space="preserve">, </w:t>
      </w:r>
      <w:r w:rsidR="000B10B5" w:rsidRPr="00CB2D35">
        <w:rPr>
          <w:sz w:val="24"/>
          <w:szCs w:val="24"/>
        </w:rPr>
        <w:t>us</w:t>
      </w:r>
      <w:r w:rsidR="00D77AF3" w:rsidRPr="00CB2D35">
        <w:rPr>
          <w:sz w:val="24"/>
          <w:szCs w:val="24"/>
        </w:rPr>
        <w:t xml:space="preserve">uwać </w:t>
      </w:r>
      <w:r w:rsidR="000B10B5" w:rsidRPr="00CB2D35">
        <w:rPr>
          <w:sz w:val="24"/>
          <w:szCs w:val="24"/>
        </w:rPr>
        <w:t>zaistniał</w:t>
      </w:r>
      <w:r w:rsidR="00D77AF3" w:rsidRPr="00CB2D35">
        <w:rPr>
          <w:sz w:val="24"/>
          <w:szCs w:val="24"/>
        </w:rPr>
        <w:t>e</w:t>
      </w:r>
      <w:r w:rsidR="000B10B5" w:rsidRPr="00CB2D35">
        <w:rPr>
          <w:sz w:val="24"/>
          <w:szCs w:val="24"/>
        </w:rPr>
        <w:t xml:space="preserve"> przeszk</w:t>
      </w:r>
      <w:r w:rsidR="00D77AF3" w:rsidRPr="00CB2D35">
        <w:rPr>
          <w:sz w:val="24"/>
          <w:szCs w:val="24"/>
        </w:rPr>
        <w:t>ody</w:t>
      </w:r>
      <w:r w:rsidR="000B10B5" w:rsidRPr="00CB2D35">
        <w:rPr>
          <w:sz w:val="24"/>
          <w:szCs w:val="24"/>
        </w:rPr>
        <w:t xml:space="preserve"> i</w:t>
      </w:r>
      <w:r w:rsidR="006E2181" w:rsidRPr="00CB2D35">
        <w:rPr>
          <w:sz w:val="24"/>
          <w:szCs w:val="24"/>
        </w:rPr>
        <w:t xml:space="preserve"> </w:t>
      </w:r>
      <w:r w:rsidR="000B10B5" w:rsidRPr="00CB2D35">
        <w:rPr>
          <w:sz w:val="24"/>
          <w:szCs w:val="24"/>
        </w:rPr>
        <w:t xml:space="preserve">trudności w realizacji </w:t>
      </w:r>
      <w:r w:rsidR="00D77AF3" w:rsidRPr="00CB2D35">
        <w:rPr>
          <w:sz w:val="24"/>
          <w:szCs w:val="24"/>
        </w:rPr>
        <w:t>P</w:t>
      </w:r>
      <w:r w:rsidR="000B10B5" w:rsidRPr="00CB2D35">
        <w:rPr>
          <w:sz w:val="24"/>
          <w:szCs w:val="24"/>
        </w:rPr>
        <w:t>rzedmiotu Umowy</w:t>
      </w:r>
      <w:r w:rsidR="0030744B" w:rsidRPr="0030744B">
        <w:t xml:space="preserve"> </w:t>
      </w:r>
      <w:r w:rsidR="0030744B" w:rsidRPr="002A4B95">
        <w:rPr>
          <w:color w:val="000000" w:themeColor="text1"/>
          <w:sz w:val="24"/>
          <w:szCs w:val="24"/>
        </w:rPr>
        <w:t>o ile wynikają one z przyczyn leżących po stronie Zamawiającego</w:t>
      </w:r>
      <w:r w:rsidR="00D77AF3" w:rsidRPr="00CB2D35">
        <w:rPr>
          <w:sz w:val="24"/>
          <w:szCs w:val="24"/>
        </w:rPr>
        <w:t>, w tym w szczególności udzielać Wykonawcy wszelkich informacji i wyjaśnień koniecznych do wykonania i odbioru robót budowlanych</w:t>
      </w:r>
      <w:r w:rsidR="000B10B5" w:rsidRPr="00CB2D35">
        <w:rPr>
          <w:sz w:val="24"/>
          <w:szCs w:val="24"/>
        </w:rPr>
        <w:t>;</w:t>
      </w:r>
    </w:p>
    <w:p w14:paraId="2D28F7B5" w14:textId="77777777" w:rsidR="006E4E51" w:rsidRPr="00CB2D35" w:rsidRDefault="006E4E51" w:rsidP="00273329">
      <w:pPr>
        <w:pStyle w:val="Akapitzlist"/>
        <w:numPr>
          <w:ilvl w:val="0"/>
          <w:numId w:val="3"/>
        </w:numPr>
        <w:spacing w:before="12" w:after="0" w:line="276" w:lineRule="auto"/>
        <w:jc w:val="both"/>
        <w:rPr>
          <w:sz w:val="24"/>
          <w:szCs w:val="24"/>
        </w:rPr>
      </w:pPr>
      <w:r w:rsidRPr="00CB2D35">
        <w:rPr>
          <w:sz w:val="24"/>
          <w:szCs w:val="24"/>
        </w:rPr>
        <w:t>informować Wykonawcę o istotnych sprawach mogących mieć wpływ na realizację Przedmiotu Umowy;</w:t>
      </w:r>
    </w:p>
    <w:p w14:paraId="17B3B20C" w14:textId="77777777" w:rsidR="00E61487" w:rsidRPr="00CB2D35" w:rsidRDefault="00E61487" w:rsidP="00273329">
      <w:pPr>
        <w:pStyle w:val="Akapitzlist"/>
        <w:numPr>
          <w:ilvl w:val="0"/>
          <w:numId w:val="3"/>
        </w:numPr>
        <w:spacing w:before="12" w:after="0" w:line="276" w:lineRule="auto"/>
        <w:jc w:val="both"/>
        <w:rPr>
          <w:sz w:val="24"/>
          <w:szCs w:val="24"/>
        </w:rPr>
      </w:pPr>
      <w:r w:rsidRPr="00CB2D35">
        <w:rPr>
          <w:sz w:val="24"/>
          <w:szCs w:val="24"/>
        </w:rPr>
        <w:t>udzielać Wykonawcy na jego żądanie wszelkich pełnomocnictw, niezbędnych do dokonania czynności, do których wykonania w imieniu i na rzecz Zamawiającego Wykonawca jest zobowiązany na podstawie Umowy;</w:t>
      </w:r>
    </w:p>
    <w:p w14:paraId="63C24149" w14:textId="77777777" w:rsidR="006E4E51" w:rsidRPr="00CB2D35" w:rsidRDefault="006E4E51" w:rsidP="00273329">
      <w:pPr>
        <w:pStyle w:val="Akapitzlist"/>
        <w:numPr>
          <w:ilvl w:val="0"/>
          <w:numId w:val="3"/>
        </w:numPr>
        <w:spacing w:before="12" w:after="0" w:line="276" w:lineRule="auto"/>
        <w:jc w:val="both"/>
        <w:rPr>
          <w:sz w:val="24"/>
          <w:szCs w:val="24"/>
        </w:rPr>
      </w:pPr>
      <w:r w:rsidRPr="00CB2D35">
        <w:rPr>
          <w:sz w:val="24"/>
          <w:szCs w:val="24"/>
        </w:rPr>
        <w:t xml:space="preserve">dokonywać terminowo odbiorów prac zrealizowanych </w:t>
      </w:r>
      <w:r w:rsidR="00594EFB" w:rsidRPr="00CB2D35">
        <w:rPr>
          <w:sz w:val="24"/>
          <w:szCs w:val="24"/>
        </w:rPr>
        <w:t xml:space="preserve">należycie </w:t>
      </w:r>
      <w:r w:rsidRPr="00CB2D35">
        <w:rPr>
          <w:sz w:val="24"/>
          <w:szCs w:val="24"/>
        </w:rPr>
        <w:t>przez Wykonawcę;</w:t>
      </w:r>
    </w:p>
    <w:p w14:paraId="2E4F7FF0" w14:textId="77777777" w:rsidR="006E4E51" w:rsidRDefault="006E4E51" w:rsidP="00273329">
      <w:pPr>
        <w:pStyle w:val="Akapitzlist"/>
        <w:numPr>
          <w:ilvl w:val="0"/>
          <w:numId w:val="3"/>
        </w:numPr>
        <w:spacing w:before="12" w:after="0" w:line="276" w:lineRule="auto"/>
        <w:jc w:val="both"/>
        <w:rPr>
          <w:sz w:val="24"/>
          <w:szCs w:val="24"/>
        </w:rPr>
      </w:pPr>
      <w:r w:rsidRPr="00CB2D35">
        <w:rPr>
          <w:sz w:val="24"/>
          <w:szCs w:val="24"/>
        </w:rPr>
        <w:t>dokonywać zapłaty należnego Wykonawcy wynagrodzenia, w terminach i na warunkach określonych w Umowie;</w:t>
      </w:r>
    </w:p>
    <w:p w14:paraId="05574C40" w14:textId="7D6EDB89" w:rsidR="00EC5000" w:rsidRPr="00C837CB" w:rsidRDefault="005209E0" w:rsidP="00C837CB">
      <w:pPr>
        <w:pStyle w:val="Akapitzlist"/>
        <w:numPr>
          <w:ilvl w:val="0"/>
          <w:numId w:val="3"/>
        </w:numPr>
        <w:spacing w:before="12" w:after="0" w:line="276" w:lineRule="auto"/>
        <w:jc w:val="both"/>
        <w:rPr>
          <w:sz w:val="24"/>
          <w:szCs w:val="24"/>
        </w:rPr>
      </w:pPr>
      <w:r w:rsidRPr="005209E0">
        <w:rPr>
          <w:sz w:val="24"/>
          <w:szCs w:val="24"/>
        </w:rPr>
        <w:t xml:space="preserve">powołać na własny koszt inspektora nadzoru inwestorskiego, działających w granicach </w:t>
      </w:r>
      <w:r w:rsidRPr="008E4C33">
        <w:rPr>
          <w:sz w:val="24"/>
          <w:szCs w:val="24"/>
        </w:rPr>
        <w:t>umocowania określonego przepisami ustawy z dnia 7 lipca 1994 r. Prawo budowlane (t.</w:t>
      </w:r>
      <w:r w:rsidR="008D58CA">
        <w:rPr>
          <w:sz w:val="24"/>
          <w:szCs w:val="24"/>
        </w:rPr>
        <w:t xml:space="preserve"> </w:t>
      </w:r>
      <w:r w:rsidRPr="008E4C33">
        <w:rPr>
          <w:sz w:val="24"/>
          <w:szCs w:val="24"/>
        </w:rPr>
        <w:t>j. Dz.</w:t>
      </w:r>
      <w:r w:rsidR="00A45D9F" w:rsidRPr="008E4C33">
        <w:rPr>
          <w:sz w:val="24"/>
          <w:szCs w:val="24"/>
        </w:rPr>
        <w:t> U</w:t>
      </w:r>
      <w:r w:rsidR="00AF758A" w:rsidRPr="008E4C33">
        <w:rPr>
          <w:sz w:val="24"/>
          <w:szCs w:val="24"/>
        </w:rPr>
        <w:t>. 202</w:t>
      </w:r>
      <w:r w:rsidR="000A007A">
        <w:rPr>
          <w:sz w:val="24"/>
          <w:szCs w:val="24"/>
        </w:rPr>
        <w:t>6</w:t>
      </w:r>
      <w:r w:rsidR="00A45D9F" w:rsidRPr="008E4C33">
        <w:rPr>
          <w:sz w:val="24"/>
          <w:szCs w:val="24"/>
        </w:rPr>
        <w:t xml:space="preserve"> r., poz.</w:t>
      </w:r>
      <w:r w:rsidR="00AF758A" w:rsidRPr="008E4C33">
        <w:rPr>
          <w:sz w:val="24"/>
          <w:szCs w:val="24"/>
        </w:rPr>
        <w:t xml:space="preserve"> </w:t>
      </w:r>
      <w:r w:rsidR="000A007A">
        <w:rPr>
          <w:sz w:val="24"/>
          <w:szCs w:val="24"/>
        </w:rPr>
        <w:t>524 z późn.</w:t>
      </w:r>
      <w:r w:rsidR="00A45D9F" w:rsidRPr="008E4C33">
        <w:rPr>
          <w:sz w:val="24"/>
          <w:szCs w:val="24"/>
        </w:rPr>
        <w:t xml:space="preserve"> zm.).</w:t>
      </w:r>
    </w:p>
    <w:p w14:paraId="0114E2E9" w14:textId="77777777" w:rsidR="000364FC" w:rsidRPr="00A61C76" w:rsidRDefault="000364FC" w:rsidP="000364FC">
      <w:pPr>
        <w:spacing w:before="12" w:line="276" w:lineRule="auto"/>
        <w:jc w:val="center"/>
        <w:rPr>
          <w:rFonts w:cs="Arial"/>
          <w:b/>
          <w:color w:val="000000"/>
          <w:sz w:val="24"/>
          <w:szCs w:val="24"/>
        </w:rPr>
      </w:pPr>
      <w:r w:rsidRPr="00A61C76">
        <w:rPr>
          <w:rFonts w:cs="Arial"/>
          <w:b/>
          <w:color w:val="000000"/>
          <w:sz w:val="24"/>
          <w:szCs w:val="24"/>
        </w:rPr>
        <w:t>§ 4</w:t>
      </w:r>
    </w:p>
    <w:p w14:paraId="1951A5D7" w14:textId="77777777" w:rsidR="000364FC" w:rsidRPr="00A61C76" w:rsidRDefault="000364FC" w:rsidP="000364FC">
      <w:pPr>
        <w:spacing w:before="12" w:line="276" w:lineRule="auto"/>
        <w:jc w:val="center"/>
        <w:rPr>
          <w:rFonts w:cs="Arial"/>
          <w:b/>
          <w:color w:val="000000"/>
          <w:sz w:val="24"/>
          <w:szCs w:val="24"/>
        </w:rPr>
      </w:pPr>
      <w:r w:rsidRPr="00A61C76">
        <w:rPr>
          <w:rFonts w:cs="Arial"/>
          <w:b/>
          <w:color w:val="000000"/>
          <w:sz w:val="24"/>
          <w:szCs w:val="24"/>
        </w:rPr>
        <w:t>Obowiązki Wykonawcy</w:t>
      </w:r>
    </w:p>
    <w:p w14:paraId="6C53EE7D" w14:textId="77777777" w:rsidR="000364FC" w:rsidRPr="00A61C76" w:rsidRDefault="000364FC" w:rsidP="000A007A">
      <w:pPr>
        <w:pStyle w:val="Akapitzlist"/>
        <w:spacing w:before="12" w:after="0" w:line="276" w:lineRule="auto"/>
        <w:ind w:left="360"/>
        <w:jc w:val="both"/>
        <w:rPr>
          <w:sz w:val="24"/>
          <w:szCs w:val="24"/>
        </w:rPr>
      </w:pPr>
      <w:r w:rsidRPr="00A61C76">
        <w:rPr>
          <w:sz w:val="24"/>
          <w:szCs w:val="24"/>
        </w:rPr>
        <w:t>W ramach zawartej Umowy Wykonawca zobowiązany jest w szczególności do:</w:t>
      </w:r>
    </w:p>
    <w:p w14:paraId="6AF11E64" w14:textId="77777777" w:rsidR="000364FC" w:rsidRPr="00A61C76" w:rsidRDefault="000364FC" w:rsidP="00273329">
      <w:pPr>
        <w:pStyle w:val="Akapitzlist"/>
        <w:numPr>
          <w:ilvl w:val="0"/>
          <w:numId w:val="5"/>
        </w:numPr>
        <w:spacing w:before="12" w:after="0" w:line="276" w:lineRule="auto"/>
        <w:jc w:val="both"/>
        <w:rPr>
          <w:rFonts w:cstheme="minorHAnsi"/>
          <w:sz w:val="24"/>
          <w:szCs w:val="24"/>
        </w:rPr>
      </w:pPr>
      <w:r w:rsidRPr="00A61C76">
        <w:rPr>
          <w:rFonts w:cstheme="minorHAnsi"/>
          <w:sz w:val="24"/>
          <w:szCs w:val="24"/>
          <w:lang w:eastAsia="pl-PL"/>
        </w:rPr>
        <w:lastRenderedPageBreak/>
        <w:t>Wykonawca jest odpowiedzialny za bezpieczeństwo i przestrzeganie przepisów i uregulowań prawnych obowiązujących w Rzeczypospolitej Polskiej;</w:t>
      </w:r>
    </w:p>
    <w:p w14:paraId="3F27D6FE" w14:textId="77777777" w:rsidR="000364FC" w:rsidRPr="00A61C76" w:rsidRDefault="000364FC" w:rsidP="00273329">
      <w:pPr>
        <w:pStyle w:val="Akapitzlist"/>
        <w:widowControl w:val="0"/>
        <w:numPr>
          <w:ilvl w:val="0"/>
          <w:numId w:val="5"/>
        </w:numPr>
        <w:suppressAutoHyphens/>
        <w:autoSpaceDE w:val="0"/>
        <w:autoSpaceDN w:val="0"/>
        <w:adjustRightInd w:val="0"/>
        <w:spacing w:line="276" w:lineRule="auto"/>
        <w:jc w:val="both"/>
        <w:rPr>
          <w:rFonts w:cstheme="minorHAnsi"/>
          <w:sz w:val="24"/>
          <w:szCs w:val="24"/>
        </w:rPr>
      </w:pPr>
      <w:r w:rsidRPr="00A61C76">
        <w:rPr>
          <w:rFonts w:cstheme="minorHAnsi"/>
          <w:sz w:val="24"/>
          <w:szCs w:val="24"/>
        </w:rPr>
        <w:t>Wykonawca zobowiązuje się zapewnić na budowie odpowiednie warunki bezpieczeństwa i higieny pracy;</w:t>
      </w:r>
    </w:p>
    <w:p w14:paraId="766FA111" w14:textId="77777777" w:rsidR="000364FC" w:rsidRPr="00A61C76" w:rsidRDefault="000364FC" w:rsidP="00273329">
      <w:pPr>
        <w:pStyle w:val="Akapitzlist"/>
        <w:numPr>
          <w:ilvl w:val="0"/>
          <w:numId w:val="5"/>
        </w:numPr>
        <w:spacing w:before="12" w:after="0" w:line="276" w:lineRule="auto"/>
        <w:jc w:val="both"/>
        <w:rPr>
          <w:rFonts w:cstheme="minorHAnsi"/>
          <w:sz w:val="24"/>
          <w:szCs w:val="24"/>
        </w:rPr>
      </w:pPr>
      <w:r w:rsidRPr="00A61C76">
        <w:rPr>
          <w:rFonts w:cstheme="minorHAnsi"/>
          <w:sz w:val="24"/>
          <w:szCs w:val="24"/>
        </w:rPr>
        <w:t>Wykonawca zrealizuje roboty będące przedmiotem umowy z fabrycznie nowych materiałów własnych (zakupionych przez siebie), posiadających niezbędne atesty i dopuszczenia do stosowania w budownictwie na terenie Rzeczpospolitej Polskiej;</w:t>
      </w:r>
    </w:p>
    <w:p w14:paraId="3382FE5D" w14:textId="77777777" w:rsidR="000364FC" w:rsidRPr="00A61C76" w:rsidRDefault="000364FC" w:rsidP="00273329">
      <w:pPr>
        <w:pStyle w:val="Akapitzlist"/>
        <w:numPr>
          <w:ilvl w:val="0"/>
          <w:numId w:val="5"/>
        </w:numPr>
        <w:spacing w:before="12" w:after="0" w:line="276" w:lineRule="auto"/>
        <w:jc w:val="both"/>
        <w:rPr>
          <w:rFonts w:cstheme="minorHAnsi"/>
          <w:sz w:val="24"/>
          <w:szCs w:val="24"/>
        </w:rPr>
      </w:pPr>
      <w:r w:rsidRPr="00A61C76">
        <w:rPr>
          <w:rFonts w:cstheme="minorHAnsi"/>
          <w:sz w:val="24"/>
          <w:szCs w:val="24"/>
          <w:lang w:eastAsia="pl-PL"/>
        </w:rPr>
        <w:t>Wykonawca obowiązany jest zapewnić udział w wykonywaniu prac osób o odpowiednich kwalifikacjach i w odpowiedniej liczbie zgodnie z SWZ.</w:t>
      </w:r>
    </w:p>
    <w:p w14:paraId="436512EC" w14:textId="624E7035" w:rsidR="000364FC" w:rsidRPr="00A61C76" w:rsidRDefault="000364FC" w:rsidP="00273329">
      <w:pPr>
        <w:pStyle w:val="Akapitzlist"/>
        <w:numPr>
          <w:ilvl w:val="0"/>
          <w:numId w:val="5"/>
        </w:numPr>
        <w:spacing w:before="60"/>
        <w:jc w:val="both"/>
        <w:rPr>
          <w:rFonts w:cstheme="minorHAnsi"/>
          <w:sz w:val="24"/>
          <w:szCs w:val="24"/>
          <w:shd w:val="clear" w:color="auto" w:fill="FFFFFF"/>
        </w:rPr>
      </w:pPr>
      <w:r w:rsidRPr="00A61C76">
        <w:rPr>
          <w:rFonts w:cstheme="minorHAnsi"/>
          <w:sz w:val="24"/>
          <w:szCs w:val="24"/>
          <w:shd w:val="clear" w:color="auto" w:fill="FFFFFF"/>
        </w:rPr>
        <w:t>Wykonawca zobowiązuje się wykonać przedmiot umowy zgodnie z  zakresem rzeczowym zamówienia opisanym w § 1 Umowy, zasadami wiedzy technicznej i sztuki budowlanej, obowiązującymi przepisami i normami, w</w:t>
      </w:r>
      <w:r w:rsidR="00EE0124">
        <w:rPr>
          <w:rFonts w:cstheme="minorHAnsi"/>
          <w:sz w:val="24"/>
          <w:szCs w:val="24"/>
          <w:shd w:val="clear" w:color="auto" w:fill="FFFFFF"/>
        </w:rPr>
        <w:t xml:space="preserve"> </w:t>
      </w:r>
      <w:r w:rsidRPr="00A61C76">
        <w:rPr>
          <w:rFonts w:cstheme="minorHAnsi"/>
          <w:sz w:val="24"/>
          <w:szCs w:val="24"/>
          <w:shd w:val="clear" w:color="auto" w:fill="FFFFFF"/>
        </w:rPr>
        <w:t>szczególności przepisami ustawy Prawo budowlane, Polskimi Normami i Branżowymi Normami Budowlanymi z zachowaniem należytej staranności, zasad bezpieczeństwa, dobrej jakości, właściwej organizacji pracy oraz oddania Zamawiającemu przedmiotu Umowy w terminie uzgodnionym w Umowie;</w:t>
      </w:r>
    </w:p>
    <w:p w14:paraId="1793B91C" w14:textId="77777777" w:rsidR="000364FC" w:rsidRPr="00A61C76" w:rsidRDefault="000364FC" w:rsidP="00273329">
      <w:pPr>
        <w:pStyle w:val="Akapitzlist"/>
        <w:numPr>
          <w:ilvl w:val="0"/>
          <w:numId w:val="5"/>
        </w:numPr>
        <w:spacing w:before="60"/>
        <w:jc w:val="both"/>
        <w:rPr>
          <w:rFonts w:cstheme="minorHAnsi"/>
          <w:sz w:val="24"/>
          <w:szCs w:val="24"/>
          <w:shd w:val="clear" w:color="auto" w:fill="FFFFFF"/>
        </w:rPr>
      </w:pPr>
      <w:r w:rsidRPr="00A61C76">
        <w:rPr>
          <w:rFonts w:cstheme="minorHAnsi"/>
          <w:sz w:val="24"/>
          <w:szCs w:val="24"/>
          <w:shd w:val="clear" w:color="auto" w:fill="FFFFFF"/>
        </w:rPr>
        <w:t>Dozoru i przejęcia pełnej odpowiedzialności za plac budowy od momentu jego przejęcia do dnia podpisania protokołu końcowego robót budowlanych;</w:t>
      </w:r>
    </w:p>
    <w:p w14:paraId="0D5952A6" w14:textId="763389A0" w:rsidR="000364FC" w:rsidRPr="00A61C76" w:rsidRDefault="000364FC" w:rsidP="00273329">
      <w:pPr>
        <w:pStyle w:val="Akapitzlist"/>
        <w:numPr>
          <w:ilvl w:val="0"/>
          <w:numId w:val="5"/>
        </w:numPr>
        <w:spacing w:before="60"/>
        <w:jc w:val="both"/>
        <w:rPr>
          <w:rFonts w:cstheme="minorHAnsi"/>
          <w:sz w:val="24"/>
          <w:szCs w:val="24"/>
          <w:shd w:val="clear" w:color="auto" w:fill="FFFFFF"/>
        </w:rPr>
      </w:pPr>
      <w:r w:rsidRPr="00A61C76">
        <w:rPr>
          <w:rFonts w:cstheme="minorHAnsi"/>
          <w:sz w:val="24"/>
          <w:szCs w:val="24"/>
          <w:shd w:val="clear" w:color="auto" w:fill="FFFFFF"/>
        </w:rPr>
        <w:t>Wykonawca zobowiązuje się do prowadzenia robót w taki sposób</w:t>
      </w:r>
      <w:r w:rsidR="00EE0124">
        <w:rPr>
          <w:rFonts w:cstheme="minorHAnsi"/>
          <w:sz w:val="24"/>
          <w:szCs w:val="24"/>
          <w:shd w:val="clear" w:color="auto" w:fill="FFFFFF"/>
        </w:rPr>
        <w:t>,</w:t>
      </w:r>
      <w:r w:rsidRPr="00A61C76">
        <w:rPr>
          <w:rFonts w:cstheme="minorHAnsi"/>
          <w:sz w:val="24"/>
          <w:szCs w:val="24"/>
          <w:shd w:val="clear" w:color="auto" w:fill="FFFFFF"/>
        </w:rPr>
        <w:t xml:space="preserve"> aby nie powodować uszkodzenia w drzewostanie znajdującym się na placu budowy oraz w jego bezpośrednim sąsiedztwie;</w:t>
      </w:r>
    </w:p>
    <w:p w14:paraId="36C4748F" w14:textId="77777777" w:rsidR="000364FC" w:rsidRPr="00A61C76" w:rsidRDefault="000364FC" w:rsidP="00273329">
      <w:pPr>
        <w:pStyle w:val="Akapitzlist"/>
        <w:numPr>
          <w:ilvl w:val="0"/>
          <w:numId w:val="5"/>
        </w:numPr>
        <w:spacing w:before="60"/>
        <w:jc w:val="both"/>
        <w:rPr>
          <w:rFonts w:cstheme="minorHAnsi"/>
          <w:sz w:val="24"/>
          <w:szCs w:val="24"/>
          <w:shd w:val="clear" w:color="auto" w:fill="FFFFFF"/>
        </w:rPr>
      </w:pPr>
      <w:r w:rsidRPr="00A61C76">
        <w:rPr>
          <w:rFonts w:cstheme="minorHAnsi"/>
          <w:sz w:val="24"/>
          <w:szCs w:val="24"/>
          <w:shd w:val="clear" w:color="auto" w:fill="FFFFFF"/>
        </w:rPr>
        <w:t>utrzymywania terenu budowy i jego otoczenia w należytym porządku, w szczególności poprzez systematyczne usuwanie zbędnych materiałów, odpadów, śmieci i urządzeń prowizorycznych oraz prowadzenia robót w sposób zapewniający ochronę powietrza atmosferycznego przed zanieczyszczeniami, w szczególności przez zastosowanie sprawnego i właściwie eksploatowanego sprzętu i najmniej uciążliwej akustycznie technologii prowadzenia robót, zgodnie z przepisami:</w:t>
      </w:r>
    </w:p>
    <w:p w14:paraId="29B86C04" w14:textId="09E986FA" w:rsidR="000364FC" w:rsidRPr="008E4C33" w:rsidRDefault="000364FC" w:rsidP="000364FC">
      <w:pPr>
        <w:spacing w:before="60"/>
        <w:ind w:left="1134" w:hanging="425"/>
        <w:jc w:val="both"/>
        <w:rPr>
          <w:rFonts w:cstheme="minorHAnsi"/>
          <w:sz w:val="24"/>
          <w:szCs w:val="24"/>
          <w:shd w:val="clear" w:color="auto" w:fill="FFFFFF"/>
        </w:rPr>
      </w:pPr>
      <w:r w:rsidRPr="00A61C76">
        <w:rPr>
          <w:rFonts w:cstheme="minorHAnsi"/>
          <w:sz w:val="24"/>
          <w:szCs w:val="24"/>
          <w:shd w:val="clear" w:color="auto" w:fill="FFFFFF"/>
        </w:rPr>
        <w:t>a)</w:t>
      </w:r>
      <w:r w:rsidRPr="00A61C76">
        <w:rPr>
          <w:rFonts w:cstheme="minorHAnsi"/>
          <w:sz w:val="24"/>
          <w:szCs w:val="24"/>
          <w:shd w:val="clear" w:color="auto" w:fill="FFFFFF"/>
        </w:rPr>
        <w:tab/>
        <w:t>ustawy z dnia 27.04.2001 r. - Prawo ochrony środowiska (</w:t>
      </w:r>
      <w:proofErr w:type="spellStart"/>
      <w:r w:rsidRPr="00A61C76">
        <w:rPr>
          <w:rFonts w:cstheme="minorHAnsi"/>
          <w:sz w:val="24"/>
          <w:szCs w:val="24"/>
          <w:shd w:val="clear" w:color="auto" w:fill="FFFFFF"/>
        </w:rPr>
        <w:t>t.j</w:t>
      </w:r>
      <w:proofErr w:type="spellEnd"/>
      <w:r w:rsidRPr="00A61C76">
        <w:rPr>
          <w:rFonts w:cstheme="minorHAnsi"/>
          <w:sz w:val="24"/>
          <w:szCs w:val="24"/>
          <w:shd w:val="clear" w:color="auto" w:fill="FFFFFF"/>
        </w:rPr>
        <w:t>. Dz</w:t>
      </w:r>
      <w:r w:rsidRPr="008E4C33">
        <w:rPr>
          <w:rFonts w:cstheme="minorHAnsi"/>
          <w:sz w:val="24"/>
          <w:szCs w:val="24"/>
          <w:shd w:val="clear" w:color="auto" w:fill="FFFFFF"/>
        </w:rPr>
        <w:t xml:space="preserve">.U. </w:t>
      </w:r>
      <w:r w:rsidR="0030744B" w:rsidRPr="008E4C33">
        <w:rPr>
          <w:rFonts w:cstheme="minorHAnsi"/>
          <w:sz w:val="24"/>
          <w:szCs w:val="24"/>
          <w:shd w:val="clear" w:color="auto" w:fill="FFFFFF"/>
        </w:rPr>
        <w:t>202</w:t>
      </w:r>
      <w:r w:rsidR="000A007A">
        <w:rPr>
          <w:rFonts w:cstheme="minorHAnsi"/>
          <w:sz w:val="24"/>
          <w:szCs w:val="24"/>
          <w:shd w:val="clear" w:color="auto" w:fill="FFFFFF"/>
        </w:rPr>
        <w:t>5</w:t>
      </w:r>
      <w:r w:rsidR="00506D25" w:rsidRPr="008E4C33">
        <w:rPr>
          <w:rFonts w:cstheme="minorHAnsi"/>
          <w:sz w:val="24"/>
          <w:szCs w:val="24"/>
          <w:shd w:val="clear" w:color="auto" w:fill="FFFFFF"/>
        </w:rPr>
        <w:t xml:space="preserve"> </w:t>
      </w:r>
      <w:r w:rsidRPr="008E4C33">
        <w:rPr>
          <w:rFonts w:cstheme="minorHAnsi"/>
          <w:sz w:val="24"/>
          <w:szCs w:val="24"/>
          <w:shd w:val="clear" w:color="auto" w:fill="FFFFFF"/>
        </w:rPr>
        <w:t>r. poz. </w:t>
      </w:r>
      <w:r w:rsidR="000A007A">
        <w:rPr>
          <w:rFonts w:cstheme="minorHAnsi"/>
          <w:sz w:val="24"/>
          <w:szCs w:val="24"/>
          <w:shd w:val="clear" w:color="auto" w:fill="FFFFFF"/>
        </w:rPr>
        <w:t>674</w:t>
      </w:r>
      <w:r w:rsidRPr="008E4C33">
        <w:rPr>
          <w:rFonts w:cstheme="minorHAnsi"/>
          <w:sz w:val="24"/>
          <w:szCs w:val="24"/>
          <w:shd w:val="clear" w:color="auto" w:fill="FFFFFF"/>
        </w:rPr>
        <w:t xml:space="preserve"> ze zm.),</w:t>
      </w:r>
    </w:p>
    <w:p w14:paraId="231495AB" w14:textId="37E6205F" w:rsidR="000364FC" w:rsidRPr="00A61C76" w:rsidRDefault="000364FC" w:rsidP="000364FC">
      <w:pPr>
        <w:spacing w:before="60"/>
        <w:ind w:left="1134" w:hanging="425"/>
        <w:jc w:val="both"/>
        <w:rPr>
          <w:rFonts w:cstheme="minorHAnsi"/>
          <w:color w:val="FF0000"/>
          <w:sz w:val="24"/>
          <w:szCs w:val="24"/>
          <w:shd w:val="clear" w:color="auto" w:fill="FFFFFF"/>
        </w:rPr>
      </w:pPr>
      <w:r w:rsidRPr="00A61C76">
        <w:rPr>
          <w:rFonts w:cstheme="minorHAnsi"/>
          <w:sz w:val="24"/>
          <w:szCs w:val="24"/>
          <w:shd w:val="clear" w:color="auto" w:fill="FFFFFF"/>
        </w:rPr>
        <w:t>b)</w:t>
      </w:r>
      <w:r w:rsidRPr="00A61C76">
        <w:rPr>
          <w:rFonts w:cstheme="minorHAnsi"/>
          <w:sz w:val="24"/>
          <w:szCs w:val="24"/>
          <w:shd w:val="clear" w:color="auto" w:fill="FFFFFF"/>
        </w:rPr>
        <w:tab/>
        <w:t>ustawy z dnia 14 grudnia 2012 r. o odpadach (t</w:t>
      </w:r>
      <w:r w:rsidRPr="002A4B95">
        <w:rPr>
          <w:rFonts w:cstheme="minorHAnsi"/>
          <w:color w:val="000000" w:themeColor="text1"/>
          <w:sz w:val="24"/>
          <w:szCs w:val="24"/>
          <w:shd w:val="clear" w:color="auto" w:fill="FFFFFF"/>
        </w:rPr>
        <w:t>.. Dz.U. 20</w:t>
      </w:r>
      <w:r w:rsidR="000A007A">
        <w:rPr>
          <w:rFonts w:cstheme="minorHAnsi"/>
          <w:color w:val="000000" w:themeColor="text1"/>
          <w:sz w:val="24"/>
          <w:szCs w:val="24"/>
          <w:shd w:val="clear" w:color="auto" w:fill="FFFFFF"/>
        </w:rPr>
        <w:t>26</w:t>
      </w:r>
      <w:r w:rsidRPr="002A4B95">
        <w:rPr>
          <w:rFonts w:cstheme="minorHAnsi"/>
          <w:color w:val="000000" w:themeColor="text1"/>
          <w:sz w:val="24"/>
          <w:szCs w:val="24"/>
          <w:shd w:val="clear" w:color="auto" w:fill="FFFFFF"/>
        </w:rPr>
        <w:t xml:space="preserve"> r., poz. </w:t>
      </w:r>
      <w:r w:rsidR="000A007A">
        <w:rPr>
          <w:rFonts w:cstheme="minorHAnsi"/>
          <w:color w:val="000000" w:themeColor="text1"/>
          <w:sz w:val="24"/>
          <w:szCs w:val="24"/>
          <w:shd w:val="clear" w:color="auto" w:fill="FFFFFF"/>
        </w:rPr>
        <w:t>1328</w:t>
      </w:r>
      <w:r w:rsidR="00786067">
        <w:rPr>
          <w:rFonts w:cstheme="minorHAnsi"/>
          <w:color w:val="000000" w:themeColor="text1"/>
          <w:sz w:val="24"/>
          <w:szCs w:val="24"/>
          <w:shd w:val="clear" w:color="auto" w:fill="FFFFFF"/>
        </w:rPr>
        <w:t xml:space="preserve"> </w:t>
      </w:r>
      <w:r w:rsidRPr="00F96B0C">
        <w:rPr>
          <w:rFonts w:cstheme="minorHAnsi"/>
          <w:color w:val="000000" w:themeColor="text1"/>
          <w:sz w:val="24"/>
          <w:szCs w:val="24"/>
          <w:shd w:val="clear" w:color="auto" w:fill="FFFFFF"/>
        </w:rPr>
        <w:t>);</w:t>
      </w:r>
    </w:p>
    <w:p w14:paraId="67BE8E25" w14:textId="77777777" w:rsidR="000364FC" w:rsidRPr="00A61C76" w:rsidRDefault="000364FC" w:rsidP="00BE6428">
      <w:pPr>
        <w:pStyle w:val="Akapitzlist"/>
        <w:numPr>
          <w:ilvl w:val="0"/>
          <w:numId w:val="5"/>
        </w:numPr>
        <w:spacing w:before="60"/>
        <w:ind w:hanging="436"/>
        <w:jc w:val="both"/>
        <w:rPr>
          <w:rFonts w:cstheme="minorHAnsi"/>
          <w:sz w:val="24"/>
          <w:szCs w:val="24"/>
          <w:shd w:val="clear" w:color="auto" w:fill="FFFFFF"/>
        </w:rPr>
      </w:pPr>
      <w:r w:rsidRPr="00A61C76">
        <w:rPr>
          <w:rFonts w:cstheme="minorHAnsi"/>
          <w:sz w:val="24"/>
          <w:szCs w:val="24"/>
          <w:shd w:val="clear" w:color="auto" w:fill="FFFFFF"/>
        </w:rPr>
        <w:t>informowania Zamawiającego lub Inspektora Nadzoru o konieczności wykonania robót zamiennych lub dodatkowych, bezpośrednio po stwierdzeniu konieczności ich wykonania;</w:t>
      </w:r>
    </w:p>
    <w:p w14:paraId="14601728" w14:textId="202823CB" w:rsidR="000364FC" w:rsidRPr="00A61C76" w:rsidRDefault="000364FC" w:rsidP="00273329">
      <w:pPr>
        <w:numPr>
          <w:ilvl w:val="0"/>
          <w:numId w:val="5"/>
        </w:numPr>
        <w:spacing w:before="60"/>
        <w:ind w:hanging="436"/>
        <w:contextualSpacing/>
        <w:jc w:val="both"/>
        <w:rPr>
          <w:rFonts w:eastAsia="Calibri"/>
          <w:color w:val="000000"/>
          <w:sz w:val="24"/>
          <w:szCs w:val="24"/>
          <w:shd w:val="clear" w:color="auto" w:fill="FFFFFF"/>
        </w:rPr>
      </w:pPr>
      <w:r w:rsidRPr="00A61C76">
        <w:rPr>
          <w:color w:val="000000"/>
          <w:sz w:val="24"/>
          <w:szCs w:val="24"/>
        </w:rPr>
        <w:t>w przypadku zniszczenia lub uszkodzenia terenu na którym Wykonawca wykonuje roboty lub mienia Zamawiającego, ich części bądź urządzeń w toku realizacji robót, z winy Wykonawcy, Wykonawca zobowi</w:t>
      </w:r>
      <w:r w:rsidR="003946B2">
        <w:rPr>
          <w:color w:val="000000"/>
          <w:sz w:val="24"/>
          <w:szCs w:val="24"/>
        </w:rPr>
        <w:t>ązany jest do ich niezwłocznego</w:t>
      </w:r>
      <w:r w:rsidRPr="00A61C76">
        <w:rPr>
          <w:color w:val="000000"/>
          <w:sz w:val="24"/>
          <w:szCs w:val="24"/>
        </w:rPr>
        <w:t xml:space="preserve"> naprawienia i doprowadzenia do stanu poprzedniego;</w:t>
      </w:r>
    </w:p>
    <w:p w14:paraId="45651AB8" w14:textId="61D0568E" w:rsidR="000364FC" w:rsidRPr="00A61C76" w:rsidRDefault="000364FC" w:rsidP="00273329">
      <w:pPr>
        <w:numPr>
          <w:ilvl w:val="0"/>
          <w:numId w:val="5"/>
        </w:numPr>
        <w:spacing w:before="60"/>
        <w:ind w:left="709" w:hanging="436"/>
        <w:contextualSpacing/>
        <w:jc w:val="both"/>
        <w:rPr>
          <w:rFonts w:eastAsia="Calibri"/>
          <w:color w:val="000000"/>
          <w:sz w:val="24"/>
          <w:szCs w:val="24"/>
          <w:shd w:val="clear" w:color="auto" w:fill="FFFFFF"/>
        </w:rPr>
      </w:pPr>
      <w:r w:rsidRPr="00A61C76">
        <w:rPr>
          <w:color w:val="000000"/>
          <w:sz w:val="24"/>
          <w:szCs w:val="24"/>
        </w:rPr>
        <w:t>wykonania pełnej naprawy i renowacji zniszczonych lub uszkodzonych w wyniku prowad</w:t>
      </w:r>
      <w:r w:rsidR="003946B2">
        <w:rPr>
          <w:color w:val="000000"/>
          <w:sz w:val="24"/>
          <w:szCs w:val="24"/>
        </w:rPr>
        <w:t>zonych prac, fragmentów terenu,</w:t>
      </w:r>
      <w:r w:rsidRPr="00A61C76">
        <w:rPr>
          <w:color w:val="000000"/>
          <w:sz w:val="24"/>
          <w:szCs w:val="24"/>
        </w:rPr>
        <w:t xml:space="preserve"> naprawienia szkód powstałych w trakcie i po zakończeniu realizacji przedmiotu umowy;</w:t>
      </w:r>
    </w:p>
    <w:p w14:paraId="52BEDFBB" w14:textId="6663DCA9" w:rsidR="000364FC" w:rsidRPr="00A61C76" w:rsidRDefault="000364FC" w:rsidP="00273329">
      <w:pPr>
        <w:numPr>
          <w:ilvl w:val="0"/>
          <w:numId w:val="5"/>
        </w:numPr>
        <w:spacing w:before="60"/>
        <w:ind w:hanging="436"/>
        <w:contextualSpacing/>
        <w:jc w:val="both"/>
        <w:rPr>
          <w:rFonts w:eastAsia="Calibri"/>
          <w:color w:val="000000"/>
          <w:sz w:val="24"/>
          <w:szCs w:val="24"/>
          <w:shd w:val="clear" w:color="auto" w:fill="FFFFFF"/>
        </w:rPr>
      </w:pPr>
      <w:r w:rsidRPr="00A61C76">
        <w:rPr>
          <w:color w:val="000000"/>
          <w:sz w:val="24"/>
          <w:szCs w:val="24"/>
        </w:rPr>
        <w:t>niezwłocznego us</w:t>
      </w:r>
      <w:r w:rsidR="00416011">
        <w:rPr>
          <w:color w:val="000000"/>
          <w:sz w:val="24"/>
          <w:szCs w:val="24"/>
        </w:rPr>
        <w:t>unięcia wszystkich wad</w:t>
      </w:r>
      <w:r w:rsidRPr="00A61C76">
        <w:rPr>
          <w:color w:val="000000"/>
          <w:sz w:val="24"/>
          <w:szCs w:val="24"/>
        </w:rPr>
        <w:t xml:space="preserve"> stwierdzonych w trakcie realizacji robót, podczas dokonywania odbioru oraz w okresie rękojmi, w ramach wynagrodzenia należnego za realizację  przedmiotu umowy. </w:t>
      </w:r>
    </w:p>
    <w:p w14:paraId="6A02304F" w14:textId="6AC937C1" w:rsidR="000364FC" w:rsidRPr="003A35B0" w:rsidRDefault="000364FC" w:rsidP="003A35B0">
      <w:pPr>
        <w:pStyle w:val="Normalny1"/>
        <w:widowControl/>
        <w:spacing w:line="276" w:lineRule="auto"/>
        <w:ind w:left="993" w:hanging="709"/>
        <w:jc w:val="both"/>
        <w:rPr>
          <w:rFonts w:asciiTheme="minorHAnsi" w:hAnsiTheme="minorHAnsi" w:cstheme="minorHAnsi"/>
        </w:rPr>
      </w:pPr>
    </w:p>
    <w:p w14:paraId="7104336B" w14:textId="77777777" w:rsidR="0036436F" w:rsidRPr="00CB2D35" w:rsidRDefault="0036436F" w:rsidP="00151F50">
      <w:pPr>
        <w:spacing w:before="12" w:line="276" w:lineRule="auto"/>
        <w:jc w:val="center"/>
        <w:rPr>
          <w:rFonts w:cs="Arial"/>
          <w:b/>
          <w:color w:val="000000"/>
          <w:sz w:val="24"/>
          <w:szCs w:val="24"/>
        </w:rPr>
      </w:pPr>
      <w:r w:rsidRPr="00CB2D35">
        <w:rPr>
          <w:rFonts w:cs="Arial"/>
          <w:b/>
          <w:color w:val="000000"/>
          <w:sz w:val="24"/>
          <w:szCs w:val="24"/>
        </w:rPr>
        <w:t>§ 5</w:t>
      </w:r>
    </w:p>
    <w:p w14:paraId="49357F37" w14:textId="77777777" w:rsidR="0036436F" w:rsidRPr="00CB2D35" w:rsidRDefault="0036436F" w:rsidP="00151F50">
      <w:pPr>
        <w:spacing w:before="12" w:line="276" w:lineRule="auto"/>
        <w:jc w:val="center"/>
        <w:rPr>
          <w:rFonts w:cs="Arial"/>
          <w:b/>
          <w:sz w:val="24"/>
          <w:szCs w:val="24"/>
        </w:rPr>
      </w:pPr>
      <w:r w:rsidRPr="00CB2D35">
        <w:rPr>
          <w:rFonts w:cs="Arial"/>
          <w:b/>
          <w:sz w:val="24"/>
          <w:szCs w:val="24"/>
        </w:rPr>
        <w:t>Podwykonawstwo</w:t>
      </w:r>
    </w:p>
    <w:p w14:paraId="02A7C243" w14:textId="77777777" w:rsidR="00022946" w:rsidRPr="008A74AE" w:rsidRDefault="00022946" w:rsidP="00022946">
      <w:pPr>
        <w:widowControl w:val="0"/>
        <w:suppressAutoHyphens/>
        <w:autoSpaceDE w:val="0"/>
        <w:autoSpaceDN w:val="0"/>
        <w:adjustRightInd w:val="0"/>
        <w:spacing w:line="276" w:lineRule="auto"/>
        <w:ind w:left="284"/>
        <w:contextualSpacing/>
        <w:jc w:val="center"/>
        <w:rPr>
          <w:rFonts w:cstheme="minorHAnsi"/>
          <w:i/>
          <w:sz w:val="24"/>
          <w:szCs w:val="24"/>
        </w:rPr>
      </w:pPr>
      <w:r w:rsidRPr="008A74AE">
        <w:rPr>
          <w:rFonts w:cstheme="minorHAnsi"/>
          <w:i/>
          <w:sz w:val="24"/>
          <w:szCs w:val="24"/>
        </w:rPr>
        <w:t>Jeżeli Wykonawca przy realizacji zamówienia będzie współpracować z podwykonawcami lub dalszymi podwykonawcami, będą miały zastosowanie niżej wymienione regulacje:</w:t>
      </w:r>
    </w:p>
    <w:p w14:paraId="78D42980" w14:textId="77777777" w:rsidR="00022946" w:rsidRDefault="00022946" w:rsidP="00F453E1">
      <w:pPr>
        <w:numPr>
          <w:ilvl w:val="0"/>
          <w:numId w:val="28"/>
        </w:numPr>
        <w:pBdr>
          <w:top w:val="nil"/>
          <w:left w:val="nil"/>
          <w:bottom w:val="nil"/>
          <w:right w:val="nil"/>
          <w:between w:val="nil"/>
        </w:pBdr>
        <w:tabs>
          <w:tab w:val="left" w:pos="567"/>
        </w:tabs>
        <w:spacing w:before="80" w:after="80" w:line="276" w:lineRule="auto"/>
        <w:ind w:left="567" w:hanging="567"/>
        <w:jc w:val="both"/>
        <w:rPr>
          <w:rFonts w:cstheme="minorHAnsi"/>
          <w:sz w:val="24"/>
          <w:szCs w:val="24"/>
        </w:rPr>
      </w:pPr>
      <w:r w:rsidRPr="008A74AE">
        <w:rPr>
          <w:rFonts w:cstheme="minorHAnsi"/>
          <w:sz w:val="24"/>
          <w:szCs w:val="24"/>
        </w:rPr>
        <w:t xml:space="preserve">W zakresie, w jakim Wykonawca nie złożył w swojej ofercie zobowiązania do osobistej realizacji kluczowych elementów Przedmiotu Umowy, Zamawiający dopuszcza realizację Przedmiotu Umowy przy pomocy Podwykonawców na zasadach określonych w Umowie. Umowy o podwykonawstwo zawierane </w:t>
      </w:r>
      <w:bookmarkStart w:id="0" w:name="_Hlk18876035"/>
      <w:r w:rsidRPr="008A74AE">
        <w:rPr>
          <w:rFonts w:cstheme="minorHAnsi"/>
          <w:sz w:val="24"/>
          <w:szCs w:val="24"/>
        </w:rPr>
        <w:t>pomiędzy</w:t>
      </w:r>
      <w:r>
        <w:rPr>
          <w:rFonts w:cstheme="minorHAnsi"/>
          <w:sz w:val="24"/>
          <w:szCs w:val="24"/>
        </w:rPr>
        <w:t>:</w:t>
      </w:r>
    </w:p>
    <w:p w14:paraId="7E49174C" w14:textId="77777777" w:rsidR="00022946" w:rsidRDefault="00022946" w:rsidP="00F453E1">
      <w:pPr>
        <w:pStyle w:val="Akapitzlist"/>
        <w:numPr>
          <w:ilvl w:val="1"/>
          <w:numId w:val="33"/>
        </w:numPr>
        <w:pBdr>
          <w:top w:val="nil"/>
          <w:left w:val="nil"/>
          <w:bottom w:val="nil"/>
          <w:right w:val="nil"/>
          <w:between w:val="nil"/>
        </w:pBdr>
        <w:tabs>
          <w:tab w:val="left" w:pos="567"/>
        </w:tabs>
        <w:spacing w:before="80" w:after="80" w:line="360" w:lineRule="auto"/>
        <w:ind w:left="1701" w:hanging="850"/>
        <w:jc w:val="both"/>
        <w:rPr>
          <w:rFonts w:cstheme="minorHAnsi"/>
          <w:sz w:val="24"/>
          <w:szCs w:val="24"/>
        </w:rPr>
      </w:pPr>
      <w:r>
        <w:rPr>
          <w:rFonts w:cstheme="minorHAnsi"/>
          <w:sz w:val="24"/>
          <w:szCs w:val="24"/>
        </w:rPr>
        <w:t xml:space="preserve"> </w:t>
      </w:r>
      <w:r w:rsidRPr="00E658B9">
        <w:rPr>
          <w:rFonts w:cstheme="minorHAnsi"/>
          <w:sz w:val="24"/>
          <w:szCs w:val="24"/>
        </w:rPr>
        <w:t>Wykonawcą, a Podwykonawcami,</w:t>
      </w:r>
    </w:p>
    <w:p w14:paraId="550FC2DB" w14:textId="77777777" w:rsidR="00022946" w:rsidRDefault="00022946" w:rsidP="00F453E1">
      <w:pPr>
        <w:pStyle w:val="Akapitzlist"/>
        <w:numPr>
          <w:ilvl w:val="1"/>
          <w:numId w:val="33"/>
        </w:numPr>
        <w:pBdr>
          <w:top w:val="nil"/>
          <w:left w:val="nil"/>
          <w:bottom w:val="nil"/>
          <w:right w:val="nil"/>
          <w:between w:val="nil"/>
        </w:pBdr>
        <w:tabs>
          <w:tab w:val="left" w:pos="567"/>
        </w:tabs>
        <w:spacing w:before="80" w:after="80" w:line="360" w:lineRule="auto"/>
        <w:ind w:left="1701" w:hanging="850"/>
        <w:jc w:val="both"/>
        <w:rPr>
          <w:rFonts w:cstheme="minorHAnsi"/>
          <w:sz w:val="24"/>
          <w:szCs w:val="24"/>
        </w:rPr>
      </w:pPr>
      <w:r>
        <w:rPr>
          <w:rFonts w:cstheme="minorHAnsi"/>
          <w:sz w:val="24"/>
          <w:szCs w:val="24"/>
        </w:rPr>
        <w:t xml:space="preserve"> Podwykonawcami, a P</w:t>
      </w:r>
      <w:r w:rsidRPr="00E658B9">
        <w:rPr>
          <w:rFonts w:cstheme="minorHAnsi"/>
          <w:sz w:val="24"/>
          <w:szCs w:val="24"/>
        </w:rPr>
        <w:t>odwykonawcam</w:t>
      </w:r>
      <w:r>
        <w:rPr>
          <w:rFonts w:cstheme="minorHAnsi"/>
          <w:sz w:val="24"/>
          <w:szCs w:val="24"/>
        </w:rPr>
        <w:t xml:space="preserve">i dalszymi, </w:t>
      </w:r>
    </w:p>
    <w:p w14:paraId="58B33C53" w14:textId="320B963B" w:rsidR="00022946" w:rsidRDefault="00022946" w:rsidP="00F453E1">
      <w:pPr>
        <w:pStyle w:val="Akapitzlist"/>
        <w:numPr>
          <w:ilvl w:val="1"/>
          <w:numId w:val="33"/>
        </w:numPr>
        <w:pBdr>
          <w:top w:val="nil"/>
          <w:left w:val="nil"/>
          <w:bottom w:val="nil"/>
          <w:right w:val="nil"/>
          <w:between w:val="nil"/>
        </w:pBdr>
        <w:tabs>
          <w:tab w:val="left" w:pos="567"/>
        </w:tabs>
        <w:spacing w:before="80" w:after="80" w:line="360" w:lineRule="auto"/>
        <w:ind w:left="1701" w:hanging="850"/>
        <w:jc w:val="both"/>
        <w:rPr>
          <w:rFonts w:cstheme="minorHAnsi"/>
          <w:sz w:val="24"/>
          <w:szCs w:val="24"/>
        </w:rPr>
      </w:pPr>
      <w:r>
        <w:rPr>
          <w:rFonts w:cstheme="minorHAnsi"/>
          <w:sz w:val="24"/>
          <w:szCs w:val="24"/>
        </w:rPr>
        <w:t xml:space="preserve"> P</w:t>
      </w:r>
      <w:r w:rsidRPr="00E658B9">
        <w:rPr>
          <w:rFonts w:cstheme="minorHAnsi"/>
          <w:sz w:val="24"/>
          <w:szCs w:val="24"/>
        </w:rPr>
        <w:t>odwykonawcami dalszymi</w:t>
      </w:r>
      <w:r>
        <w:rPr>
          <w:rFonts w:cstheme="minorHAnsi"/>
          <w:sz w:val="24"/>
          <w:szCs w:val="24"/>
        </w:rPr>
        <w:t>,</w:t>
      </w:r>
      <w:r w:rsidRPr="00E658B9">
        <w:rPr>
          <w:rFonts w:cstheme="minorHAnsi"/>
          <w:sz w:val="24"/>
          <w:szCs w:val="24"/>
        </w:rPr>
        <w:t xml:space="preserve"> </w:t>
      </w:r>
      <w:r>
        <w:rPr>
          <w:rFonts w:cstheme="minorHAnsi"/>
          <w:sz w:val="24"/>
          <w:szCs w:val="24"/>
        </w:rPr>
        <w:t xml:space="preserve">                                                                   </w:t>
      </w:r>
    </w:p>
    <w:p w14:paraId="6F1E2426" w14:textId="062765A6" w:rsidR="00022946" w:rsidRPr="00E658B9" w:rsidRDefault="00022946" w:rsidP="00022946">
      <w:pPr>
        <w:pBdr>
          <w:top w:val="nil"/>
          <w:left w:val="nil"/>
          <w:bottom w:val="nil"/>
          <w:right w:val="nil"/>
          <w:between w:val="nil"/>
        </w:pBdr>
        <w:tabs>
          <w:tab w:val="left" w:pos="567"/>
        </w:tabs>
        <w:spacing w:before="80" w:after="80" w:line="276" w:lineRule="auto"/>
        <w:jc w:val="both"/>
        <w:rPr>
          <w:rFonts w:cstheme="minorHAnsi"/>
          <w:sz w:val="24"/>
          <w:szCs w:val="24"/>
        </w:rPr>
      </w:pPr>
      <w:r w:rsidRPr="00E658B9">
        <w:rPr>
          <w:rFonts w:cstheme="minorHAnsi"/>
          <w:sz w:val="24"/>
          <w:szCs w:val="24"/>
        </w:rPr>
        <w:t>których przedmiotem będą roboty budowlane</w:t>
      </w:r>
      <w:r>
        <w:rPr>
          <w:rFonts w:cstheme="minorHAnsi"/>
          <w:sz w:val="24"/>
          <w:szCs w:val="24"/>
        </w:rPr>
        <w:t>,</w:t>
      </w:r>
      <w:r w:rsidRPr="00E658B9">
        <w:rPr>
          <w:rFonts w:cstheme="minorHAnsi"/>
          <w:sz w:val="24"/>
          <w:szCs w:val="24"/>
        </w:rPr>
        <w:t xml:space="preserve"> </w:t>
      </w:r>
      <w:bookmarkEnd w:id="0"/>
      <w:r w:rsidRPr="00E658B9">
        <w:rPr>
          <w:rFonts w:cstheme="minorHAnsi"/>
          <w:sz w:val="24"/>
          <w:szCs w:val="24"/>
        </w:rPr>
        <w:t>będą zawierane wyłącznie za zgodą Zamawiającego.</w:t>
      </w:r>
    </w:p>
    <w:p w14:paraId="4674BFCF" w14:textId="77777777" w:rsidR="00F6042E" w:rsidRPr="008A74AE" w:rsidRDefault="00F6042E" w:rsidP="00F453E1">
      <w:pPr>
        <w:numPr>
          <w:ilvl w:val="0"/>
          <w:numId w:val="28"/>
        </w:numPr>
        <w:pBdr>
          <w:top w:val="nil"/>
          <w:left w:val="nil"/>
          <w:bottom w:val="nil"/>
          <w:right w:val="nil"/>
          <w:between w:val="nil"/>
        </w:pBdr>
        <w:tabs>
          <w:tab w:val="left" w:pos="567"/>
        </w:tabs>
        <w:spacing w:before="80" w:after="80" w:line="276" w:lineRule="auto"/>
        <w:ind w:left="567" w:hanging="567"/>
        <w:jc w:val="both"/>
        <w:rPr>
          <w:rFonts w:cstheme="minorHAnsi"/>
          <w:sz w:val="24"/>
          <w:szCs w:val="24"/>
        </w:rPr>
      </w:pPr>
      <w:r w:rsidRPr="008A74AE">
        <w:rPr>
          <w:rFonts w:cstheme="minorHAnsi"/>
          <w:sz w:val="24"/>
          <w:szCs w:val="24"/>
        </w:rPr>
        <w:t xml:space="preserve">W przypadku zamiaru zawarcia umowy o podwykonawstwo, której przedmiotem będą roboty budowlane Wykonawca przedłoży Zamawiającemu projekt tej umowy. </w:t>
      </w:r>
    </w:p>
    <w:p w14:paraId="07EF54C6" w14:textId="77777777" w:rsidR="00F6042E" w:rsidRPr="008A74AE" w:rsidRDefault="00F6042E" w:rsidP="00F453E1">
      <w:pPr>
        <w:numPr>
          <w:ilvl w:val="0"/>
          <w:numId w:val="28"/>
        </w:numPr>
        <w:pBdr>
          <w:top w:val="nil"/>
          <w:left w:val="nil"/>
          <w:bottom w:val="nil"/>
          <w:right w:val="nil"/>
          <w:between w:val="nil"/>
        </w:pBdr>
        <w:tabs>
          <w:tab w:val="left" w:pos="567"/>
        </w:tabs>
        <w:spacing w:before="80" w:after="80" w:line="276" w:lineRule="auto"/>
        <w:ind w:left="567" w:hanging="567"/>
        <w:jc w:val="both"/>
        <w:rPr>
          <w:rFonts w:cstheme="minorHAnsi"/>
          <w:sz w:val="24"/>
          <w:szCs w:val="24"/>
        </w:rPr>
      </w:pPr>
      <w:r w:rsidRPr="008A74AE">
        <w:rPr>
          <w:rFonts w:cstheme="minorHAnsi"/>
          <w:sz w:val="24"/>
          <w:szCs w:val="24"/>
        </w:rPr>
        <w:t xml:space="preserve">Zamawiający, w terminie 14 dni od dnia otrzymania projektu umowy o podwykonawstwo, zgłosi w formie pisemnej pod rygorem nieważności zastrzeżenia do projektu umowy </w:t>
      </w:r>
      <w:r w:rsidRPr="008A74AE">
        <w:rPr>
          <w:rFonts w:cstheme="minorHAnsi"/>
          <w:sz w:val="24"/>
          <w:szCs w:val="24"/>
        </w:rPr>
        <w:br/>
        <w:t>o podwykonawstwo, której przedmiotem są roboty budowlane:</w:t>
      </w:r>
    </w:p>
    <w:p w14:paraId="0393EAFA" w14:textId="77777777" w:rsidR="00F6042E" w:rsidRPr="008A74AE" w:rsidRDefault="00F6042E" w:rsidP="00F453E1">
      <w:pPr>
        <w:numPr>
          <w:ilvl w:val="1"/>
          <w:numId w:val="25"/>
        </w:numPr>
        <w:pBdr>
          <w:top w:val="nil"/>
          <w:left w:val="nil"/>
          <w:bottom w:val="nil"/>
          <w:right w:val="nil"/>
          <w:between w:val="nil"/>
        </w:pBdr>
        <w:tabs>
          <w:tab w:val="left" w:pos="1701"/>
        </w:tabs>
        <w:spacing w:before="80" w:after="80" w:line="276" w:lineRule="auto"/>
        <w:ind w:left="1701" w:hanging="850"/>
        <w:jc w:val="both"/>
        <w:rPr>
          <w:rFonts w:cstheme="minorHAnsi"/>
          <w:sz w:val="24"/>
          <w:szCs w:val="24"/>
        </w:rPr>
      </w:pPr>
      <w:r w:rsidRPr="008A74AE">
        <w:rPr>
          <w:rFonts w:cstheme="minorHAnsi"/>
          <w:sz w:val="24"/>
          <w:szCs w:val="24"/>
        </w:rPr>
        <w:t xml:space="preserve">niespełniającej wymagań określonych w Umowie, w szczególności postanowień ust. 7 i 8 poniżej, </w:t>
      </w:r>
    </w:p>
    <w:p w14:paraId="5CAA3164" w14:textId="77777777" w:rsidR="00F6042E" w:rsidRPr="008A74AE" w:rsidRDefault="00F6042E" w:rsidP="00F453E1">
      <w:pPr>
        <w:numPr>
          <w:ilvl w:val="1"/>
          <w:numId w:val="25"/>
        </w:numPr>
        <w:pBdr>
          <w:top w:val="nil"/>
          <w:left w:val="nil"/>
          <w:bottom w:val="nil"/>
          <w:right w:val="nil"/>
          <w:between w:val="nil"/>
        </w:pBdr>
        <w:tabs>
          <w:tab w:val="left" w:pos="1701"/>
        </w:tabs>
        <w:spacing w:before="80" w:after="80" w:line="276" w:lineRule="auto"/>
        <w:ind w:left="1701" w:hanging="850"/>
        <w:jc w:val="both"/>
        <w:rPr>
          <w:rFonts w:cstheme="minorHAnsi"/>
          <w:sz w:val="24"/>
          <w:szCs w:val="24"/>
        </w:rPr>
      </w:pPr>
      <w:r w:rsidRPr="008A74AE">
        <w:rPr>
          <w:rFonts w:cstheme="minorHAnsi"/>
          <w:sz w:val="24"/>
          <w:szCs w:val="24"/>
        </w:rPr>
        <w:t>gdy przewiduje termin zapłaty wynagrodzenia dłuższy niż 30 dni od dnia doręczenia Wykonawcy lub Podwykonawcy faktury lub rachunku, potwierdzających wykonanie zleconej  roboty budowlanej,</w:t>
      </w:r>
    </w:p>
    <w:p w14:paraId="0835A87E" w14:textId="77777777" w:rsidR="00F6042E" w:rsidRPr="008A74AE" w:rsidRDefault="00F6042E" w:rsidP="00F453E1">
      <w:pPr>
        <w:numPr>
          <w:ilvl w:val="1"/>
          <w:numId w:val="25"/>
        </w:numPr>
        <w:pBdr>
          <w:top w:val="nil"/>
          <w:left w:val="nil"/>
          <w:bottom w:val="nil"/>
          <w:right w:val="nil"/>
          <w:between w:val="nil"/>
        </w:pBdr>
        <w:tabs>
          <w:tab w:val="left" w:pos="1701"/>
        </w:tabs>
        <w:spacing w:before="80" w:after="80" w:line="276" w:lineRule="auto"/>
        <w:ind w:left="1701" w:hanging="850"/>
        <w:jc w:val="both"/>
        <w:rPr>
          <w:rFonts w:cstheme="minorHAnsi"/>
          <w:sz w:val="24"/>
          <w:szCs w:val="24"/>
        </w:rPr>
      </w:pPr>
      <w:r w:rsidRPr="008A74AE">
        <w:rPr>
          <w:rFonts w:cstheme="minorHAnsi"/>
          <w:sz w:val="24"/>
          <w:szCs w:val="24"/>
        </w:rPr>
        <w:t xml:space="preserve">zawiera postanowienia kształtujące prawa i obowiązki podwykonawcy, w zakresie kar umownych oraz postanowień dotyczących warunków wypłaty wynagrodzenia, </w:t>
      </w:r>
      <w:r w:rsidRPr="008A74AE">
        <w:rPr>
          <w:rFonts w:cstheme="minorHAnsi"/>
          <w:sz w:val="24"/>
          <w:szCs w:val="24"/>
        </w:rPr>
        <w:br/>
        <w:t>w sposób dla niego mniej korzystny niż prawa i obowiązki Wykonawcy, ukształtowane postanowieniami umowy zawartej między Zamawiającym a Wykonawcą.</w:t>
      </w:r>
    </w:p>
    <w:p w14:paraId="0D8D911D" w14:textId="77777777" w:rsidR="00F6042E" w:rsidRPr="008A74AE" w:rsidRDefault="00F6042E" w:rsidP="00F453E1">
      <w:pPr>
        <w:pStyle w:val="Akapitzlist"/>
        <w:numPr>
          <w:ilvl w:val="0"/>
          <w:numId w:val="28"/>
        </w:numPr>
        <w:pBdr>
          <w:top w:val="nil"/>
          <w:left w:val="nil"/>
          <w:bottom w:val="nil"/>
          <w:right w:val="nil"/>
          <w:between w:val="nil"/>
        </w:pBdr>
        <w:tabs>
          <w:tab w:val="left" w:pos="567"/>
        </w:tabs>
        <w:spacing w:before="80" w:after="80" w:line="276" w:lineRule="auto"/>
        <w:ind w:left="567" w:hanging="567"/>
        <w:contextualSpacing w:val="0"/>
        <w:jc w:val="both"/>
        <w:rPr>
          <w:rFonts w:cstheme="minorHAnsi"/>
          <w:sz w:val="24"/>
          <w:szCs w:val="24"/>
        </w:rPr>
      </w:pPr>
      <w:r w:rsidRPr="008A74AE">
        <w:rPr>
          <w:rFonts w:cstheme="minorHAnsi"/>
          <w:sz w:val="24"/>
          <w:szCs w:val="24"/>
        </w:rPr>
        <w:t xml:space="preserve">Niezgłoszenie w formie pisemnej zastrzeżeń do przedłożonego projektu umowy </w:t>
      </w:r>
      <w:r w:rsidRPr="008A74AE">
        <w:rPr>
          <w:rFonts w:cstheme="minorHAnsi"/>
          <w:sz w:val="24"/>
          <w:szCs w:val="24"/>
        </w:rPr>
        <w:br/>
        <w:t xml:space="preserve">o podwykonawstwo, której przedmiotem są roboty budowlane, w terminie 14 dni od dnia otrzymania projektu umowy o podwykonawstwo, uważa się za akceptację projektu umowy przez Zamawiającego. </w:t>
      </w:r>
    </w:p>
    <w:p w14:paraId="0B04C6E0" w14:textId="77777777" w:rsidR="00F6042E" w:rsidRPr="008A74AE" w:rsidRDefault="00F6042E" w:rsidP="00F453E1">
      <w:pPr>
        <w:pStyle w:val="Akapitzlist"/>
        <w:numPr>
          <w:ilvl w:val="0"/>
          <w:numId w:val="28"/>
        </w:numPr>
        <w:pBdr>
          <w:top w:val="nil"/>
          <w:left w:val="nil"/>
          <w:bottom w:val="nil"/>
          <w:right w:val="nil"/>
          <w:between w:val="nil"/>
        </w:pBdr>
        <w:tabs>
          <w:tab w:val="left" w:pos="567"/>
        </w:tabs>
        <w:spacing w:before="80" w:after="80" w:line="276" w:lineRule="auto"/>
        <w:ind w:left="567" w:hanging="567"/>
        <w:contextualSpacing w:val="0"/>
        <w:jc w:val="both"/>
        <w:rPr>
          <w:rFonts w:cstheme="minorHAnsi"/>
          <w:sz w:val="24"/>
          <w:szCs w:val="24"/>
        </w:rPr>
      </w:pPr>
      <w:r w:rsidRPr="008A74AE">
        <w:rPr>
          <w:rFonts w:cstheme="minorHAnsi"/>
          <w:sz w:val="24"/>
          <w:szCs w:val="24"/>
        </w:rPr>
        <w:t xml:space="preserve">Wykonawca przedłoży Zamawiającemu poświadczoną za zgodność z oryginałem kopię zawartej z Podwykonawcą umowy o podwykonawstwo, której przedmiotem są roboty budowlane, w terminie 7 dni od dnia jej zawarcia. </w:t>
      </w:r>
    </w:p>
    <w:p w14:paraId="514E41D6" w14:textId="77777777" w:rsidR="00F6042E" w:rsidRPr="008A74AE" w:rsidRDefault="00F6042E" w:rsidP="00F453E1">
      <w:pPr>
        <w:pStyle w:val="Akapitzlist"/>
        <w:numPr>
          <w:ilvl w:val="0"/>
          <w:numId w:val="28"/>
        </w:numPr>
        <w:pBdr>
          <w:top w:val="nil"/>
          <w:left w:val="nil"/>
          <w:bottom w:val="nil"/>
          <w:right w:val="nil"/>
          <w:between w:val="nil"/>
        </w:pBdr>
        <w:tabs>
          <w:tab w:val="left" w:pos="567"/>
          <w:tab w:val="left" w:pos="993"/>
        </w:tabs>
        <w:spacing w:before="80" w:after="80" w:line="276" w:lineRule="auto"/>
        <w:ind w:left="567" w:hanging="567"/>
        <w:contextualSpacing w:val="0"/>
        <w:jc w:val="both"/>
        <w:rPr>
          <w:rFonts w:cstheme="minorHAnsi"/>
          <w:sz w:val="24"/>
          <w:szCs w:val="24"/>
        </w:rPr>
      </w:pPr>
      <w:r w:rsidRPr="008A74AE">
        <w:rPr>
          <w:rFonts w:cstheme="minorHAnsi"/>
          <w:sz w:val="24"/>
          <w:szCs w:val="24"/>
        </w:rPr>
        <w:t xml:space="preserve">Zamawiający w terminie 14 dni, zgłasza w formie pisemnej pod rygorem nieważności sprzeciw do umowy o podwykonawstwo, której przedmiotem są roboty budowlane, w przypadkach, o </w:t>
      </w:r>
      <w:r w:rsidRPr="008A74AE">
        <w:rPr>
          <w:rFonts w:cstheme="minorHAnsi"/>
          <w:sz w:val="24"/>
          <w:szCs w:val="24"/>
        </w:rPr>
        <w:lastRenderedPageBreak/>
        <w:t>których mowa w ust. 3 powyżej. Niezgłoszenie w formie pisemnej sprzeciwu do przedłożonej umowy o podwykonawstwo, której przedmiotem są roboty budowlane, w terminie określonym w zdaniu poprzednim, uważa się za akceptację umowy przez Zamawiającego.</w:t>
      </w:r>
    </w:p>
    <w:p w14:paraId="42408D01" w14:textId="77777777" w:rsidR="00F6042E" w:rsidRPr="008A74AE" w:rsidRDefault="00F6042E" w:rsidP="00F453E1">
      <w:pPr>
        <w:numPr>
          <w:ilvl w:val="0"/>
          <w:numId w:val="28"/>
        </w:numPr>
        <w:tabs>
          <w:tab w:val="left" w:pos="567"/>
        </w:tabs>
        <w:spacing w:before="80" w:after="80" w:line="276" w:lineRule="auto"/>
        <w:ind w:left="567" w:hanging="567"/>
        <w:jc w:val="both"/>
        <w:rPr>
          <w:rFonts w:cstheme="minorHAnsi"/>
          <w:sz w:val="24"/>
          <w:szCs w:val="24"/>
        </w:rPr>
      </w:pPr>
      <w:r w:rsidRPr="008A74AE">
        <w:rPr>
          <w:rFonts w:cstheme="minorHAnsi"/>
          <w:sz w:val="24"/>
          <w:szCs w:val="24"/>
        </w:rPr>
        <w:t>Umowa z Podwykonawcą lub dalszym Podwykonawcą powinna stanowić w szczególności, iż:</w:t>
      </w:r>
    </w:p>
    <w:p w14:paraId="416E262C" w14:textId="77777777" w:rsidR="00F6042E" w:rsidRPr="008A74AE" w:rsidRDefault="00F6042E" w:rsidP="00F453E1">
      <w:pPr>
        <w:numPr>
          <w:ilvl w:val="1"/>
          <w:numId w:val="28"/>
        </w:numPr>
        <w:tabs>
          <w:tab w:val="left" w:pos="1701"/>
        </w:tabs>
        <w:spacing w:before="80" w:after="80" w:line="276" w:lineRule="auto"/>
        <w:ind w:left="1701" w:hanging="567"/>
        <w:jc w:val="both"/>
        <w:rPr>
          <w:rFonts w:cstheme="minorHAnsi"/>
          <w:sz w:val="24"/>
          <w:szCs w:val="24"/>
        </w:rPr>
      </w:pPr>
      <w:r w:rsidRPr="008A74AE">
        <w:rPr>
          <w:rFonts w:cstheme="minorHAnsi"/>
          <w:sz w:val="24"/>
          <w:szCs w:val="24"/>
        </w:rPr>
        <w:t>przedmiotem Umowy o podwykonawstwo jest wyłącznie wykonanie, odpowiednio: robót budowlanych, dostaw lub usług, które ściśle odpowiadają części zamówienia określonego Umową zawartą pomiędzy Zamawiającym a Wykonawcą;</w:t>
      </w:r>
    </w:p>
    <w:p w14:paraId="39BB3269" w14:textId="77777777" w:rsidR="00F6042E" w:rsidRPr="008A74AE" w:rsidRDefault="00F6042E" w:rsidP="00F453E1">
      <w:pPr>
        <w:numPr>
          <w:ilvl w:val="1"/>
          <w:numId w:val="28"/>
        </w:numPr>
        <w:tabs>
          <w:tab w:val="left" w:pos="1701"/>
        </w:tabs>
        <w:spacing w:before="80" w:after="80" w:line="276" w:lineRule="auto"/>
        <w:ind w:left="1701" w:hanging="567"/>
        <w:jc w:val="both"/>
        <w:rPr>
          <w:rFonts w:cstheme="minorHAnsi"/>
          <w:sz w:val="24"/>
          <w:szCs w:val="24"/>
        </w:rPr>
      </w:pPr>
      <w:r w:rsidRPr="008A74AE">
        <w:rPr>
          <w:rFonts w:cstheme="minorHAnsi"/>
          <w:sz w:val="24"/>
          <w:szCs w:val="24"/>
        </w:rPr>
        <w:t>wypłata wynagrodzenia Podwykonawcy lub dalszemu Podwykonawcy za wykonane przez nich roboty budowlane będące przedmiotem Umowy, których okres realizacji przekracza okres rozliczeniowy przyjęty w Umowie dla Wykonawcy, będzie następować w częściach, na podstawie odbiorów częściowych robót wykonanych przez Podwykonawcę lub dalszego Podwykonawcę;</w:t>
      </w:r>
    </w:p>
    <w:p w14:paraId="0A29661E" w14:textId="77777777" w:rsidR="00F6042E" w:rsidRPr="008A74AE" w:rsidRDefault="00F6042E" w:rsidP="00F453E1">
      <w:pPr>
        <w:numPr>
          <w:ilvl w:val="1"/>
          <w:numId w:val="28"/>
        </w:numPr>
        <w:tabs>
          <w:tab w:val="left" w:pos="1701"/>
        </w:tabs>
        <w:spacing w:before="80" w:after="80" w:line="276" w:lineRule="auto"/>
        <w:ind w:left="1701" w:hanging="567"/>
        <w:jc w:val="both"/>
        <w:rPr>
          <w:rFonts w:cstheme="minorHAnsi"/>
          <w:sz w:val="24"/>
          <w:szCs w:val="24"/>
        </w:rPr>
      </w:pPr>
      <w:r w:rsidRPr="008A74AE">
        <w:rPr>
          <w:rFonts w:cstheme="minorHAnsi"/>
          <w:sz w:val="24"/>
          <w:szCs w:val="24"/>
        </w:rPr>
        <w:t>Podwykonawca lub dalszy Podwykonawca są zobowiązani do przedstawiania Zamawiającemu na jego żądanie dokumentów, oświadczeń i wyjaśnień dotyczących realizacji umowy o podwykonawstwo;</w:t>
      </w:r>
    </w:p>
    <w:p w14:paraId="713F3E6C" w14:textId="77777777" w:rsidR="00F6042E" w:rsidRPr="008A74AE" w:rsidRDefault="00F6042E" w:rsidP="00F453E1">
      <w:pPr>
        <w:numPr>
          <w:ilvl w:val="1"/>
          <w:numId w:val="28"/>
        </w:numPr>
        <w:tabs>
          <w:tab w:val="left" w:pos="1701"/>
        </w:tabs>
        <w:spacing w:before="80" w:after="80" w:line="276" w:lineRule="auto"/>
        <w:ind w:left="1701" w:hanging="567"/>
        <w:jc w:val="both"/>
        <w:rPr>
          <w:rFonts w:cstheme="minorHAnsi"/>
          <w:sz w:val="24"/>
          <w:szCs w:val="24"/>
        </w:rPr>
      </w:pPr>
      <w:r w:rsidRPr="008A74AE">
        <w:rPr>
          <w:rFonts w:cstheme="minorHAnsi"/>
          <w:sz w:val="24"/>
          <w:szCs w:val="24"/>
        </w:rPr>
        <w:t xml:space="preserve">o bezpośredniej płatności na rzecz dalszych podwykonawców. </w:t>
      </w:r>
    </w:p>
    <w:p w14:paraId="224AB7E9" w14:textId="77777777" w:rsidR="00F6042E" w:rsidRPr="008A74AE" w:rsidRDefault="00F6042E" w:rsidP="00F453E1">
      <w:pPr>
        <w:numPr>
          <w:ilvl w:val="0"/>
          <w:numId w:val="28"/>
        </w:numPr>
        <w:tabs>
          <w:tab w:val="left" w:pos="567"/>
        </w:tabs>
        <w:spacing w:before="80" w:after="80" w:line="276" w:lineRule="auto"/>
        <w:ind w:left="567" w:hanging="567"/>
        <w:jc w:val="both"/>
        <w:rPr>
          <w:rFonts w:cstheme="minorHAnsi"/>
          <w:sz w:val="24"/>
          <w:szCs w:val="24"/>
        </w:rPr>
      </w:pPr>
      <w:r w:rsidRPr="008A74AE">
        <w:rPr>
          <w:rFonts w:cstheme="minorHAnsi"/>
          <w:sz w:val="24"/>
          <w:szCs w:val="24"/>
        </w:rPr>
        <w:t>Umowa o podwykonawstwo nie może zawierać postanowień:</w:t>
      </w:r>
    </w:p>
    <w:p w14:paraId="277E3718" w14:textId="77777777" w:rsidR="00F6042E" w:rsidRPr="008A74AE" w:rsidRDefault="00F6042E" w:rsidP="00F453E1">
      <w:pPr>
        <w:numPr>
          <w:ilvl w:val="1"/>
          <w:numId w:val="28"/>
        </w:numPr>
        <w:tabs>
          <w:tab w:val="left" w:pos="1701"/>
        </w:tabs>
        <w:spacing w:before="80" w:after="80" w:line="276" w:lineRule="auto"/>
        <w:ind w:left="1701" w:hanging="567"/>
        <w:jc w:val="both"/>
        <w:rPr>
          <w:rFonts w:cstheme="minorHAnsi"/>
          <w:sz w:val="24"/>
          <w:szCs w:val="24"/>
        </w:rPr>
      </w:pPr>
      <w:r w:rsidRPr="008A74AE">
        <w:rPr>
          <w:rFonts w:cstheme="minorHAnsi"/>
          <w:sz w:val="24"/>
          <w:szCs w:val="24"/>
        </w:rPr>
        <w:t>uzależniających uzyskanie przez Podwykonawcę lub dalszego Podwykonawcę zapłaty od Wykonawcy lub Podwykonawcy za wykonanie przedmiotu umowy o podwykonawstwo od zapłaty przez Zamawiającego wynagrodzenia Wykonawcy lub odpowiednio od zapłaty przez Wykonawcę wynagrodzenia Podwykonawcy;</w:t>
      </w:r>
    </w:p>
    <w:p w14:paraId="6F0E424F" w14:textId="77777777" w:rsidR="00F6042E" w:rsidRPr="008A74AE" w:rsidRDefault="00F6042E" w:rsidP="00F453E1">
      <w:pPr>
        <w:numPr>
          <w:ilvl w:val="1"/>
          <w:numId w:val="28"/>
        </w:numPr>
        <w:tabs>
          <w:tab w:val="left" w:pos="1701"/>
        </w:tabs>
        <w:spacing w:before="80" w:after="80" w:line="276" w:lineRule="auto"/>
        <w:ind w:left="1701" w:hanging="567"/>
        <w:jc w:val="both"/>
        <w:rPr>
          <w:rFonts w:cstheme="minorHAnsi"/>
          <w:sz w:val="24"/>
          <w:szCs w:val="24"/>
        </w:rPr>
      </w:pPr>
      <w:r w:rsidRPr="008A74AE">
        <w:rPr>
          <w:rFonts w:cstheme="minorHAnsi"/>
          <w:sz w:val="24"/>
          <w:szCs w:val="24"/>
        </w:rPr>
        <w:t>nie może zawierać terminów wykonania dłuższych niż określonych w Umowie Wykonawcy z Zamawiającym;</w:t>
      </w:r>
    </w:p>
    <w:p w14:paraId="1112CD9C" w14:textId="77777777" w:rsidR="00F6042E" w:rsidRPr="008A74AE" w:rsidRDefault="00F6042E" w:rsidP="00F453E1">
      <w:pPr>
        <w:numPr>
          <w:ilvl w:val="1"/>
          <w:numId w:val="28"/>
        </w:numPr>
        <w:tabs>
          <w:tab w:val="left" w:pos="1701"/>
        </w:tabs>
        <w:spacing w:before="80" w:after="80" w:line="276" w:lineRule="auto"/>
        <w:ind w:left="1701" w:hanging="567"/>
        <w:jc w:val="both"/>
        <w:rPr>
          <w:rFonts w:cstheme="minorHAnsi"/>
          <w:sz w:val="24"/>
          <w:szCs w:val="24"/>
        </w:rPr>
      </w:pPr>
      <w:r w:rsidRPr="008A74AE">
        <w:rPr>
          <w:rFonts w:cstheme="minorHAnsi"/>
          <w:sz w:val="24"/>
          <w:szCs w:val="24"/>
        </w:rPr>
        <w:t>uzależniających dokonanie przez Wykonawcę lub Podwykonawcę odbiorów robót wykonanych przez Podwykonawcę lub Dalszego podwykonawcę od dokonania ich odbioru przez Zamawiającego;</w:t>
      </w:r>
    </w:p>
    <w:p w14:paraId="1966855C" w14:textId="3E160D30" w:rsidR="00F6042E" w:rsidRPr="008A74AE" w:rsidRDefault="00F6042E" w:rsidP="00F453E1">
      <w:pPr>
        <w:numPr>
          <w:ilvl w:val="1"/>
          <w:numId w:val="28"/>
        </w:numPr>
        <w:tabs>
          <w:tab w:val="left" w:pos="1701"/>
        </w:tabs>
        <w:spacing w:before="80" w:after="80" w:line="276" w:lineRule="auto"/>
        <w:ind w:left="1701" w:hanging="567"/>
        <w:jc w:val="both"/>
        <w:rPr>
          <w:rFonts w:cstheme="minorHAnsi"/>
          <w:sz w:val="24"/>
          <w:szCs w:val="24"/>
        </w:rPr>
      </w:pPr>
      <w:r w:rsidRPr="008A74AE">
        <w:rPr>
          <w:rFonts w:cstheme="minorHAnsi"/>
          <w:sz w:val="24"/>
          <w:szCs w:val="24"/>
          <w:lang w:eastAsia="pl-PL"/>
        </w:rPr>
        <w:t>uzależniających dokonanie odbioru końcowego przedmiotu umowy podwykonawczej od b</w:t>
      </w:r>
      <w:r w:rsidR="00416011">
        <w:rPr>
          <w:rFonts w:cstheme="minorHAnsi"/>
          <w:sz w:val="24"/>
          <w:szCs w:val="24"/>
          <w:lang w:eastAsia="pl-PL"/>
        </w:rPr>
        <w:t>raku jakichkolwiek wad</w:t>
      </w:r>
      <w:r w:rsidRPr="008A74AE">
        <w:rPr>
          <w:rFonts w:cstheme="minorHAnsi"/>
          <w:sz w:val="24"/>
          <w:szCs w:val="24"/>
          <w:lang w:eastAsia="pl-PL"/>
        </w:rPr>
        <w:t xml:space="preserve"> (zastrzeżenia tzw. „odbioru bezusterkowego”);</w:t>
      </w:r>
    </w:p>
    <w:p w14:paraId="0D16C9EE" w14:textId="77777777" w:rsidR="00F6042E" w:rsidRPr="008A74AE" w:rsidRDefault="00F6042E" w:rsidP="00F453E1">
      <w:pPr>
        <w:numPr>
          <w:ilvl w:val="1"/>
          <w:numId w:val="28"/>
        </w:numPr>
        <w:tabs>
          <w:tab w:val="left" w:pos="1701"/>
        </w:tabs>
        <w:spacing w:before="80" w:after="80" w:line="276" w:lineRule="auto"/>
        <w:ind w:left="1701" w:hanging="567"/>
        <w:jc w:val="both"/>
        <w:rPr>
          <w:rFonts w:cstheme="minorHAnsi"/>
          <w:sz w:val="24"/>
          <w:szCs w:val="24"/>
        </w:rPr>
      </w:pPr>
      <w:r w:rsidRPr="008A74AE">
        <w:rPr>
          <w:rFonts w:cstheme="minorHAnsi"/>
          <w:sz w:val="24"/>
          <w:szCs w:val="24"/>
        </w:rPr>
        <w:t>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3E4D6915" w14:textId="77777777" w:rsidR="00F6042E" w:rsidRPr="008A74AE" w:rsidRDefault="00F6042E" w:rsidP="00F453E1">
      <w:pPr>
        <w:numPr>
          <w:ilvl w:val="0"/>
          <w:numId w:val="28"/>
        </w:numPr>
        <w:tabs>
          <w:tab w:val="left" w:pos="567"/>
        </w:tabs>
        <w:spacing w:after="80" w:line="276" w:lineRule="auto"/>
        <w:ind w:left="567" w:hanging="567"/>
        <w:jc w:val="both"/>
        <w:rPr>
          <w:rFonts w:cstheme="minorHAnsi"/>
          <w:sz w:val="24"/>
          <w:szCs w:val="24"/>
          <w:lang w:val="x-none"/>
        </w:rPr>
      </w:pPr>
      <w:r w:rsidRPr="008A74AE">
        <w:rPr>
          <w:rFonts w:cstheme="minorHAnsi"/>
          <w:sz w:val="24"/>
          <w:szCs w:val="24"/>
          <w:lang w:val="x-none"/>
        </w:rPr>
        <w:t xml:space="preserve">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w:t>
      </w:r>
      <w:r w:rsidRPr="008A74AE">
        <w:rPr>
          <w:rFonts w:cstheme="minorHAnsi"/>
          <w:sz w:val="24"/>
          <w:szCs w:val="24"/>
          <w:lang w:val="x-none"/>
        </w:rPr>
        <w:lastRenderedPageBreak/>
        <w:t xml:space="preserve">umowy w sprawie zamówienia publicznego. Wyłączenie, o którym mowa w zdaniu pierwszym, nie dotyczy umów o podwykonawstwo o wartości większej niż 50 000 zł. </w:t>
      </w:r>
    </w:p>
    <w:p w14:paraId="3AC51841" w14:textId="5E5F07E5" w:rsidR="00F6042E" w:rsidRPr="008A74AE" w:rsidRDefault="00F6042E" w:rsidP="00F453E1">
      <w:pPr>
        <w:pStyle w:val="Akapitzlist"/>
        <w:numPr>
          <w:ilvl w:val="0"/>
          <w:numId w:val="28"/>
        </w:numPr>
        <w:pBdr>
          <w:top w:val="nil"/>
          <w:left w:val="nil"/>
          <w:bottom w:val="nil"/>
          <w:right w:val="nil"/>
          <w:between w:val="nil"/>
        </w:pBdr>
        <w:tabs>
          <w:tab w:val="left" w:pos="567"/>
        </w:tabs>
        <w:spacing w:before="80" w:after="80" w:line="276" w:lineRule="auto"/>
        <w:ind w:left="567" w:hanging="567"/>
        <w:contextualSpacing w:val="0"/>
        <w:jc w:val="both"/>
        <w:rPr>
          <w:rFonts w:cstheme="minorHAnsi"/>
          <w:sz w:val="24"/>
          <w:szCs w:val="24"/>
        </w:rPr>
      </w:pPr>
      <w:r w:rsidRPr="008A74AE">
        <w:rPr>
          <w:rFonts w:cstheme="minorHAnsi"/>
          <w:sz w:val="24"/>
          <w:szCs w:val="24"/>
        </w:rPr>
        <w:t>W p</w:t>
      </w:r>
      <w:r w:rsidR="00FD0A9B">
        <w:rPr>
          <w:rFonts w:cstheme="minorHAnsi"/>
          <w:sz w:val="24"/>
          <w:szCs w:val="24"/>
        </w:rPr>
        <w:t>rzypadku, o którym mowa w ust. 3</w:t>
      </w:r>
      <w:r w:rsidRPr="008A74AE">
        <w:rPr>
          <w:rFonts w:cstheme="minorHAnsi"/>
          <w:sz w:val="24"/>
          <w:szCs w:val="24"/>
        </w:rPr>
        <w:t>, jeżeli termin zapłaty wynagrodzenia jest dłuższy niż 30 dni od dnia doręczenia Wykonawcy, Podwykonawcy lub dalszemu podwykonawcy faktury lub rachunku, Zamawiający poinformuje o tym Wykonawcę i wezwie go do doprowadzenia do zmiany tej umowy pod rygorem wystąpienia o zapłatę kary umownej.</w:t>
      </w:r>
    </w:p>
    <w:p w14:paraId="36405659" w14:textId="77777777" w:rsidR="00F6042E" w:rsidRPr="008A74AE" w:rsidRDefault="00F6042E" w:rsidP="00F453E1">
      <w:pPr>
        <w:pStyle w:val="Akapitzlist"/>
        <w:numPr>
          <w:ilvl w:val="0"/>
          <w:numId w:val="28"/>
        </w:numPr>
        <w:pBdr>
          <w:top w:val="nil"/>
          <w:left w:val="nil"/>
          <w:bottom w:val="nil"/>
          <w:right w:val="nil"/>
          <w:between w:val="nil"/>
        </w:pBdr>
        <w:tabs>
          <w:tab w:val="left" w:pos="567"/>
        </w:tabs>
        <w:spacing w:before="80" w:after="80" w:line="276" w:lineRule="auto"/>
        <w:ind w:left="567" w:hanging="567"/>
        <w:contextualSpacing w:val="0"/>
        <w:jc w:val="both"/>
        <w:rPr>
          <w:rFonts w:cstheme="minorHAnsi"/>
          <w:sz w:val="24"/>
          <w:szCs w:val="24"/>
        </w:rPr>
      </w:pPr>
      <w:r w:rsidRPr="008A74AE">
        <w:rPr>
          <w:rFonts w:cstheme="minorHAnsi"/>
          <w:sz w:val="24"/>
          <w:szCs w:val="24"/>
        </w:rPr>
        <w:t xml:space="preserve">Przepisy ustępów powyższych stosuje się odpowiednio do zmian umowy o podwykonawstwo. </w:t>
      </w:r>
    </w:p>
    <w:p w14:paraId="5D3D5AEA" w14:textId="77777777" w:rsidR="00F6042E" w:rsidRPr="008A74AE" w:rsidRDefault="00F6042E" w:rsidP="00F453E1">
      <w:pPr>
        <w:pStyle w:val="Akapitzlist"/>
        <w:numPr>
          <w:ilvl w:val="0"/>
          <w:numId w:val="28"/>
        </w:numPr>
        <w:pBdr>
          <w:top w:val="nil"/>
          <w:left w:val="nil"/>
          <w:bottom w:val="nil"/>
          <w:right w:val="nil"/>
          <w:between w:val="nil"/>
        </w:pBdr>
        <w:tabs>
          <w:tab w:val="left" w:pos="567"/>
        </w:tabs>
        <w:spacing w:before="80" w:after="80" w:line="276" w:lineRule="auto"/>
        <w:ind w:left="567" w:hanging="567"/>
        <w:contextualSpacing w:val="0"/>
        <w:jc w:val="both"/>
        <w:rPr>
          <w:rFonts w:cstheme="minorHAnsi"/>
          <w:sz w:val="24"/>
          <w:szCs w:val="24"/>
        </w:rPr>
      </w:pPr>
      <w:r w:rsidRPr="008A74AE">
        <w:rPr>
          <w:rFonts w:cstheme="minorHAnsi"/>
          <w:sz w:val="24"/>
          <w:szCs w:val="24"/>
        </w:rPr>
        <w:t xml:space="preserve">Zamawiający może dokonać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Wynagrodzenie, o którym mowa w zdaniu poprzednim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14:paraId="15D5A0E5" w14:textId="77777777" w:rsidR="00F6042E" w:rsidRPr="008A74AE" w:rsidRDefault="00F6042E" w:rsidP="00F453E1">
      <w:pPr>
        <w:pStyle w:val="Akapitzlist"/>
        <w:numPr>
          <w:ilvl w:val="0"/>
          <w:numId w:val="28"/>
        </w:numPr>
        <w:pBdr>
          <w:top w:val="nil"/>
          <w:left w:val="nil"/>
          <w:bottom w:val="nil"/>
          <w:right w:val="nil"/>
          <w:between w:val="nil"/>
        </w:pBdr>
        <w:tabs>
          <w:tab w:val="left" w:pos="567"/>
        </w:tabs>
        <w:spacing w:before="80" w:after="80" w:line="276" w:lineRule="auto"/>
        <w:ind w:left="567" w:hanging="567"/>
        <w:contextualSpacing w:val="0"/>
        <w:jc w:val="both"/>
        <w:rPr>
          <w:rFonts w:cstheme="minorHAnsi"/>
          <w:sz w:val="24"/>
          <w:szCs w:val="24"/>
        </w:rPr>
      </w:pPr>
      <w:r w:rsidRPr="008A74AE">
        <w:rPr>
          <w:rFonts w:cstheme="minorHAnsi"/>
          <w:sz w:val="24"/>
          <w:szCs w:val="24"/>
        </w:rPr>
        <w:t xml:space="preserve">Bezpośrednia zapłata obejmuje wyłącznie należne wynagrodzenie, bez odsetek, należnych Podwykonawcy. </w:t>
      </w:r>
    </w:p>
    <w:p w14:paraId="3F8A3B85" w14:textId="7868A813" w:rsidR="00F6042E" w:rsidRPr="008A74AE" w:rsidRDefault="00F6042E" w:rsidP="00F453E1">
      <w:pPr>
        <w:pStyle w:val="Akapitzlist"/>
        <w:numPr>
          <w:ilvl w:val="0"/>
          <w:numId w:val="28"/>
        </w:numPr>
        <w:pBdr>
          <w:top w:val="nil"/>
          <w:left w:val="nil"/>
          <w:bottom w:val="nil"/>
          <w:right w:val="nil"/>
          <w:between w:val="nil"/>
        </w:pBdr>
        <w:tabs>
          <w:tab w:val="left" w:pos="567"/>
        </w:tabs>
        <w:spacing w:before="80" w:after="80" w:line="276" w:lineRule="auto"/>
        <w:ind w:left="567" w:hanging="567"/>
        <w:contextualSpacing w:val="0"/>
        <w:jc w:val="both"/>
        <w:rPr>
          <w:rFonts w:cstheme="minorHAnsi"/>
          <w:sz w:val="24"/>
          <w:szCs w:val="24"/>
        </w:rPr>
      </w:pPr>
      <w:r w:rsidRPr="008A74AE">
        <w:rPr>
          <w:rFonts w:cstheme="minorHAnsi"/>
          <w:sz w:val="24"/>
          <w:szCs w:val="24"/>
        </w:rPr>
        <w:t>Przed dokonaniem bezpośredniej zapłaty Zamawiający jest obowiązany umożliwić Wykonawcy zgłoszenie, pisemnie, uwag dotyczących zasadności bezpośredniej zapłaty wynagrodzenia Podwykonawcy lub dalszemu podwy</w:t>
      </w:r>
      <w:r w:rsidR="00A774BA">
        <w:rPr>
          <w:rFonts w:cstheme="minorHAnsi"/>
          <w:sz w:val="24"/>
          <w:szCs w:val="24"/>
        </w:rPr>
        <w:t>konawcy, o których mowa w ust. 12</w:t>
      </w:r>
      <w:r w:rsidRPr="008A74AE">
        <w:rPr>
          <w:rFonts w:cstheme="minorHAnsi"/>
          <w:sz w:val="24"/>
          <w:szCs w:val="24"/>
        </w:rPr>
        <w:t xml:space="preserve"> Zamawiający informuje o terminie zgłaszania uwag, nie krótszym  niż 7 dni od dnia doręczenia tej informacji. W uwagach nie można powoływać się na potrącenie roszczeń wykonawcy względem podwykonawcy niezwiązanych z realizacją umowy o podwykonawstwo. W przypadku zgłoszenia uwag, o których mowa w zdaniu poprzednim, w terminie wskazanym przez Zamawiającego, Zamawiający  może:</w:t>
      </w:r>
    </w:p>
    <w:p w14:paraId="351A3E59" w14:textId="77777777" w:rsidR="00F6042E" w:rsidRPr="008A74AE" w:rsidRDefault="00F6042E" w:rsidP="00F453E1">
      <w:pPr>
        <w:pStyle w:val="Akapitzlist"/>
        <w:numPr>
          <w:ilvl w:val="1"/>
          <w:numId w:val="26"/>
        </w:numPr>
        <w:pBdr>
          <w:top w:val="nil"/>
          <w:left w:val="nil"/>
          <w:bottom w:val="nil"/>
          <w:right w:val="nil"/>
          <w:between w:val="nil"/>
        </w:pBdr>
        <w:tabs>
          <w:tab w:val="left" w:pos="1701"/>
        </w:tabs>
        <w:spacing w:before="80" w:after="80" w:line="276" w:lineRule="auto"/>
        <w:ind w:left="1701" w:hanging="850"/>
        <w:contextualSpacing w:val="0"/>
        <w:jc w:val="both"/>
        <w:rPr>
          <w:rFonts w:cstheme="minorHAnsi"/>
          <w:sz w:val="24"/>
          <w:szCs w:val="24"/>
        </w:rPr>
      </w:pPr>
      <w:r w:rsidRPr="008A74AE">
        <w:rPr>
          <w:rFonts w:cstheme="minorHAnsi"/>
          <w:sz w:val="24"/>
          <w:szCs w:val="24"/>
        </w:rPr>
        <w:t>nie dokonać bezpośredniej zapłaty wynagrodzenia Podwykonawcy lub dalszemu podwykonawcy, jeżeli Wykonawca wykaże niezasadność takiej zapłaty, albo</w:t>
      </w:r>
    </w:p>
    <w:p w14:paraId="4AD6BECA" w14:textId="77777777" w:rsidR="00F6042E" w:rsidRPr="008A74AE" w:rsidRDefault="00F6042E" w:rsidP="00F453E1">
      <w:pPr>
        <w:pStyle w:val="Akapitzlist"/>
        <w:numPr>
          <w:ilvl w:val="1"/>
          <w:numId w:val="26"/>
        </w:numPr>
        <w:pBdr>
          <w:top w:val="nil"/>
          <w:left w:val="nil"/>
          <w:bottom w:val="nil"/>
          <w:right w:val="nil"/>
          <w:between w:val="nil"/>
        </w:pBdr>
        <w:tabs>
          <w:tab w:val="left" w:pos="1701"/>
        </w:tabs>
        <w:spacing w:before="80" w:after="80" w:line="276" w:lineRule="auto"/>
        <w:ind w:left="1701" w:hanging="850"/>
        <w:contextualSpacing w:val="0"/>
        <w:jc w:val="both"/>
        <w:rPr>
          <w:rFonts w:cstheme="minorHAnsi"/>
          <w:sz w:val="24"/>
          <w:szCs w:val="24"/>
        </w:rPr>
      </w:pPr>
      <w:r w:rsidRPr="008A74AE">
        <w:rPr>
          <w:rFonts w:cstheme="minorHAnsi"/>
          <w:sz w:val="24"/>
          <w:szCs w:val="24"/>
        </w:rPr>
        <w:t xml:space="preserve">złożyć do depozytu sądowego kwotę potrzebną na pokrycie wynagrodzenia Podwykonawcy lub dalszemu podwykonawcy w przypadku istnienia zasadniczej wątpliwości Zamawiającego co do wysokości należnej zapłaty lub podmiotu, któremu płatność się należy, albo </w:t>
      </w:r>
    </w:p>
    <w:p w14:paraId="2B6218C9" w14:textId="77777777" w:rsidR="00F6042E" w:rsidRPr="008A74AE" w:rsidRDefault="00F6042E" w:rsidP="00F453E1">
      <w:pPr>
        <w:pStyle w:val="Akapitzlist"/>
        <w:numPr>
          <w:ilvl w:val="1"/>
          <w:numId w:val="26"/>
        </w:numPr>
        <w:pBdr>
          <w:top w:val="nil"/>
          <w:left w:val="nil"/>
          <w:bottom w:val="nil"/>
          <w:right w:val="nil"/>
          <w:between w:val="nil"/>
        </w:pBdr>
        <w:tabs>
          <w:tab w:val="left" w:pos="1701"/>
        </w:tabs>
        <w:spacing w:before="80" w:after="80" w:line="276" w:lineRule="auto"/>
        <w:ind w:left="1701" w:hanging="850"/>
        <w:contextualSpacing w:val="0"/>
        <w:jc w:val="both"/>
        <w:rPr>
          <w:rFonts w:cstheme="minorHAnsi"/>
          <w:sz w:val="24"/>
          <w:szCs w:val="24"/>
        </w:rPr>
      </w:pPr>
      <w:r w:rsidRPr="008A74AE">
        <w:rPr>
          <w:rFonts w:cstheme="minorHAnsi"/>
          <w:sz w:val="24"/>
          <w:szCs w:val="24"/>
        </w:rPr>
        <w:t xml:space="preserve">dokonać bezpośredniej zapłaty wynagrodzenia Podwykonawcy lub dalszemu podwykonawcy, jeżeli Podwykonawca lub dalszy podwykonawca wykaże zasadność takiej zapłaty. </w:t>
      </w:r>
    </w:p>
    <w:p w14:paraId="6D5DA2D8" w14:textId="492EFB44" w:rsidR="00F6042E" w:rsidRPr="008A74AE" w:rsidRDefault="00F6042E" w:rsidP="00F453E1">
      <w:pPr>
        <w:pStyle w:val="Akapitzlist"/>
        <w:numPr>
          <w:ilvl w:val="0"/>
          <w:numId w:val="28"/>
        </w:numPr>
        <w:pBdr>
          <w:top w:val="nil"/>
          <w:left w:val="nil"/>
          <w:bottom w:val="nil"/>
          <w:right w:val="nil"/>
          <w:between w:val="nil"/>
        </w:pBdr>
        <w:tabs>
          <w:tab w:val="left" w:pos="567"/>
        </w:tabs>
        <w:spacing w:before="80" w:after="80" w:line="276" w:lineRule="auto"/>
        <w:ind w:left="567" w:hanging="567"/>
        <w:contextualSpacing w:val="0"/>
        <w:jc w:val="both"/>
        <w:rPr>
          <w:rFonts w:cstheme="minorHAnsi"/>
          <w:sz w:val="24"/>
          <w:szCs w:val="24"/>
        </w:rPr>
      </w:pPr>
      <w:r w:rsidRPr="008A74AE">
        <w:rPr>
          <w:rFonts w:cstheme="minorHAnsi"/>
          <w:sz w:val="24"/>
          <w:szCs w:val="24"/>
        </w:rPr>
        <w:t>W przypadku dokonania bezpośredniej zapłaty Zamawiający może potrącić kwotę wynagrodzenia wypłaconego Podwykonawcy lub dalszemu p</w:t>
      </w:r>
      <w:r w:rsidR="00F52699">
        <w:rPr>
          <w:rFonts w:cstheme="minorHAnsi"/>
          <w:sz w:val="24"/>
          <w:szCs w:val="24"/>
        </w:rPr>
        <w:t>odwykonawcy z Wynagrodzenia</w:t>
      </w:r>
      <w:r w:rsidRPr="008A74AE">
        <w:rPr>
          <w:rFonts w:cstheme="minorHAnsi"/>
          <w:sz w:val="24"/>
          <w:szCs w:val="24"/>
        </w:rPr>
        <w:t>.</w:t>
      </w:r>
    </w:p>
    <w:p w14:paraId="3C3D31C7" w14:textId="77777777" w:rsidR="00F6042E" w:rsidRPr="008A74AE" w:rsidRDefault="00F6042E" w:rsidP="00F453E1">
      <w:pPr>
        <w:pStyle w:val="Akapitzlist"/>
        <w:numPr>
          <w:ilvl w:val="0"/>
          <w:numId w:val="28"/>
        </w:numPr>
        <w:pBdr>
          <w:top w:val="nil"/>
          <w:left w:val="nil"/>
          <w:bottom w:val="nil"/>
          <w:right w:val="nil"/>
          <w:between w:val="nil"/>
        </w:pBdr>
        <w:tabs>
          <w:tab w:val="left" w:pos="567"/>
        </w:tabs>
        <w:spacing w:before="80" w:after="80" w:line="276" w:lineRule="auto"/>
        <w:ind w:left="567" w:hanging="567"/>
        <w:contextualSpacing w:val="0"/>
        <w:jc w:val="both"/>
        <w:rPr>
          <w:rFonts w:cstheme="minorHAnsi"/>
          <w:sz w:val="24"/>
          <w:szCs w:val="24"/>
        </w:rPr>
      </w:pPr>
      <w:r w:rsidRPr="008A74AE">
        <w:rPr>
          <w:rFonts w:cstheme="minorHAnsi"/>
          <w:sz w:val="24"/>
          <w:szCs w:val="24"/>
        </w:rPr>
        <w:lastRenderedPageBreak/>
        <w:t xml:space="preserve">Konieczność wielokrotnego dokonywania bezpośredniej zapłaty lub konieczność dokonania bezpośrednich zapłat na sumę większą niż 5% wartości wynagrodzenia stanowić podstawę do odstąpienia od Umowy przez Zamawiającego. </w:t>
      </w:r>
    </w:p>
    <w:p w14:paraId="12AB7C22" w14:textId="77777777" w:rsidR="00F6042E" w:rsidRPr="008A74AE" w:rsidRDefault="00F6042E" w:rsidP="00F453E1">
      <w:pPr>
        <w:pStyle w:val="Akapitzlist"/>
        <w:numPr>
          <w:ilvl w:val="0"/>
          <w:numId w:val="28"/>
        </w:numPr>
        <w:pBdr>
          <w:top w:val="nil"/>
          <w:left w:val="nil"/>
          <w:bottom w:val="nil"/>
          <w:right w:val="nil"/>
          <w:between w:val="nil"/>
        </w:pBdr>
        <w:tabs>
          <w:tab w:val="left" w:pos="567"/>
        </w:tabs>
        <w:spacing w:before="80" w:after="80" w:line="276" w:lineRule="auto"/>
        <w:ind w:left="567" w:hanging="567"/>
        <w:contextualSpacing w:val="0"/>
        <w:jc w:val="both"/>
        <w:rPr>
          <w:rFonts w:cstheme="minorHAnsi"/>
          <w:sz w:val="24"/>
          <w:szCs w:val="24"/>
        </w:rPr>
      </w:pPr>
      <w:r w:rsidRPr="008A74AE">
        <w:rPr>
          <w:rFonts w:cstheme="minorHAnsi"/>
          <w:sz w:val="24"/>
          <w:szCs w:val="24"/>
        </w:rPr>
        <w:t>Wykonawca zobowiązany jest spowodować, że umowa o podwykonawstwo dalsze zawierana pomiędzy dalszymi podwykonawcami będzie spełniać wymagania przewidziane dla tych umów wynikające z Dokumentów Zamówienia.</w:t>
      </w:r>
    </w:p>
    <w:p w14:paraId="57C5D9D9" w14:textId="77777777" w:rsidR="00F6042E" w:rsidRPr="008A74AE" w:rsidRDefault="00F6042E" w:rsidP="00F453E1">
      <w:pPr>
        <w:pStyle w:val="Akapitzlist"/>
        <w:numPr>
          <w:ilvl w:val="0"/>
          <w:numId w:val="28"/>
        </w:numPr>
        <w:pBdr>
          <w:top w:val="nil"/>
          <w:left w:val="nil"/>
          <w:bottom w:val="nil"/>
          <w:right w:val="nil"/>
          <w:between w:val="nil"/>
        </w:pBdr>
        <w:tabs>
          <w:tab w:val="left" w:pos="567"/>
        </w:tabs>
        <w:spacing w:before="80" w:after="80" w:line="276" w:lineRule="auto"/>
        <w:ind w:left="567" w:hanging="567"/>
        <w:contextualSpacing w:val="0"/>
        <w:jc w:val="both"/>
        <w:rPr>
          <w:rFonts w:cstheme="minorHAnsi"/>
          <w:sz w:val="24"/>
          <w:szCs w:val="24"/>
        </w:rPr>
      </w:pPr>
      <w:r w:rsidRPr="008A74AE">
        <w:rPr>
          <w:rFonts w:cstheme="minorHAnsi"/>
          <w:sz w:val="24"/>
          <w:szCs w:val="24"/>
        </w:rPr>
        <w:t xml:space="preserve">W trakcie realizacji Przedmiotu Umowy Wykonawca obowiązany jest zawiadamiać o wszelkich zmianach o danych kontaktowych Podwykonawców i osób do kontaktu z nimi, zaangażowanych, a także przekazywać informacje na temat nowych Podwykonawców, którym w późniejszym okresie zamierza powierzyć realizację robót budowlanych. </w:t>
      </w:r>
    </w:p>
    <w:p w14:paraId="5C434E32" w14:textId="77777777" w:rsidR="00F6042E" w:rsidRPr="008A74AE" w:rsidRDefault="00F6042E" w:rsidP="00F453E1">
      <w:pPr>
        <w:numPr>
          <w:ilvl w:val="2"/>
          <w:numId w:val="27"/>
        </w:numPr>
        <w:pBdr>
          <w:top w:val="nil"/>
          <w:left w:val="nil"/>
          <w:bottom w:val="nil"/>
          <w:right w:val="nil"/>
          <w:between w:val="nil"/>
        </w:pBdr>
        <w:tabs>
          <w:tab w:val="left" w:pos="567"/>
        </w:tabs>
        <w:spacing w:before="80" w:after="80" w:line="276" w:lineRule="auto"/>
        <w:ind w:left="567" w:hanging="567"/>
        <w:jc w:val="both"/>
        <w:rPr>
          <w:rFonts w:cstheme="minorHAnsi"/>
          <w:sz w:val="24"/>
          <w:szCs w:val="24"/>
        </w:rPr>
      </w:pPr>
      <w:r w:rsidRPr="008A74AE">
        <w:rPr>
          <w:rFonts w:cstheme="minorHAnsi"/>
          <w:sz w:val="24"/>
          <w:szCs w:val="24"/>
        </w:rPr>
        <w:t>Za działania i zaniechania Podwykonawców i dalszych podwykonawców Wykonawca odpowiada jak za działania i zaniechania własne.</w:t>
      </w:r>
    </w:p>
    <w:p w14:paraId="1D1BB161" w14:textId="77777777" w:rsidR="00F6042E" w:rsidRPr="008A74AE" w:rsidRDefault="00F6042E" w:rsidP="00F453E1">
      <w:pPr>
        <w:numPr>
          <w:ilvl w:val="2"/>
          <w:numId w:val="27"/>
        </w:numPr>
        <w:pBdr>
          <w:top w:val="nil"/>
          <w:left w:val="nil"/>
          <w:bottom w:val="nil"/>
          <w:right w:val="nil"/>
          <w:between w:val="nil"/>
        </w:pBdr>
        <w:tabs>
          <w:tab w:val="left" w:pos="567"/>
        </w:tabs>
        <w:spacing w:before="80" w:after="80" w:line="276" w:lineRule="auto"/>
        <w:ind w:left="567" w:hanging="567"/>
        <w:jc w:val="both"/>
        <w:rPr>
          <w:rFonts w:cstheme="minorHAnsi"/>
          <w:sz w:val="24"/>
          <w:szCs w:val="24"/>
        </w:rPr>
      </w:pPr>
      <w:r w:rsidRPr="008A74AE">
        <w:rPr>
          <w:rFonts w:cstheme="minorHAnsi"/>
          <w:sz w:val="24"/>
          <w:szCs w:val="24"/>
        </w:rPr>
        <w:t>Brak zapłaty podwykonawcom i dalszym podwykonawcom uznaje się za nienależyte wykonanie Umowy.</w:t>
      </w:r>
    </w:p>
    <w:p w14:paraId="4A708837" w14:textId="77777777" w:rsidR="00F6042E" w:rsidRPr="008A74AE" w:rsidRDefault="00F6042E" w:rsidP="00F453E1">
      <w:pPr>
        <w:numPr>
          <w:ilvl w:val="2"/>
          <w:numId w:val="27"/>
        </w:numPr>
        <w:pBdr>
          <w:top w:val="nil"/>
          <w:left w:val="nil"/>
          <w:bottom w:val="nil"/>
          <w:right w:val="nil"/>
          <w:between w:val="nil"/>
        </w:pBdr>
        <w:tabs>
          <w:tab w:val="left" w:pos="567"/>
        </w:tabs>
        <w:spacing w:before="80" w:after="80" w:line="276" w:lineRule="auto"/>
        <w:ind w:left="567" w:hanging="567"/>
        <w:jc w:val="both"/>
        <w:rPr>
          <w:rFonts w:cstheme="minorHAnsi"/>
          <w:sz w:val="24"/>
          <w:szCs w:val="24"/>
        </w:rPr>
      </w:pPr>
      <w:r w:rsidRPr="008A74AE">
        <w:rPr>
          <w:rFonts w:cstheme="minorHAnsi"/>
          <w:sz w:val="24"/>
          <w:szCs w:val="24"/>
        </w:rPr>
        <w:t>Zastrzeżenia, o których mowa w ust. 3 i sprzeciw, o którym mowa w ust. 6 stanowią sprzeciw, o którym mowa w art. 647(1)  §  1 ustawy z dnia 23 kwietnia 1964 r. Kodeks cywilny.</w:t>
      </w:r>
    </w:p>
    <w:p w14:paraId="04D464E3" w14:textId="369C28D8" w:rsidR="00B80147" w:rsidRDefault="00B80147" w:rsidP="00445265">
      <w:pPr>
        <w:spacing w:before="12" w:line="276" w:lineRule="auto"/>
        <w:rPr>
          <w:rFonts w:cs="Arial"/>
          <w:b/>
          <w:color w:val="000000"/>
          <w:sz w:val="24"/>
          <w:szCs w:val="24"/>
        </w:rPr>
      </w:pPr>
    </w:p>
    <w:p w14:paraId="59ADEDD4" w14:textId="30B0AC72" w:rsidR="0036436F" w:rsidRPr="00CB2D35" w:rsidRDefault="0036436F" w:rsidP="00151F50">
      <w:pPr>
        <w:spacing w:before="12" w:line="276" w:lineRule="auto"/>
        <w:jc w:val="center"/>
        <w:rPr>
          <w:rFonts w:cs="Arial"/>
          <w:b/>
          <w:color w:val="000000"/>
          <w:sz w:val="24"/>
          <w:szCs w:val="24"/>
        </w:rPr>
      </w:pPr>
      <w:r w:rsidRPr="00CB2D35">
        <w:rPr>
          <w:rFonts w:cs="Arial"/>
          <w:b/>
          <w:color w:val="000000"/>
          <w:sz w:val="24"/>
          <w:szCs w:val="24"/>
        </w:rPr>
        <w:t>§ 6</w:t>
      </w:r>
    </w:p>
    <w:p w14:paraId="0089C51F" w14:textId="77777777" w:rsidR="0036436F" w:rsidRPr="00CB2D35" w:rsidRDefault="0036436F" w:rsidP="00151F50">
      <w:pPr>
        <w:spacing w:before="12" w:line="276" w:lineRule="auto"/>
        <w:jc w:val="center"/>
        <w:rPr>
          <w:rFonts w:cs="Arial"/>
          <w:b/>
          <w:color w:val="000000"/>
          <w:sz w:val="24"/>
          <w:szCs w:val="24"/>
        </w:rPr>
      </w:pPr>
      <w:r w:rsidRPr="00CB2D35">
        <w:rPr>
          <w:rFonts w:cs="Arial"/>
          <w:b/>
          <w:color w:val="000000"/>
          <w:sz w:val="24"/>
          <w:szCs w:val="24"/>
        </w:rPr>
        <w:t>Odbiory</w:t>
      </w:r>
    </w:p>
    <w:p w14:paraId="64870E64" w14:textId="083DF654" w:rsidR="00C81854" w:rsidRDefault="00D408C2" w:rsidP="00800461">
      <w:pPr>
        <w:autoSpaceDE w:val="0"/>
        <w:spacing w:line="276" w:lineRule="auto"/>
        <w:ind w:left="426" w:hanging="426"/>
        <w:jc w:val="both"/>
        <w:rPr>
          <w:rFonts w:cstheme="minorHAnsi"/>
          <w:sz w:val="24"/>
          <w:szCs w:val="24"/>
        </w:rPr>
      </w:pPr>
      <w:r>
        <w:rPr>
          <w:rFonts w:cstheme="minorHAnsi"/>
          <w:sz w:val="24"/>
          <w:szCs w:val="24"/>
        </w:rPr>
        <w:t>1</w:t>
      </w:r>
      <w:r w:rsidR="002360BC" w:rsidRPr="00CB2D35">
        <w:rPr>
          <w:rFonts w:cstheme="minorHAnsi"/>
          <w:sz w:val="24"/>
          <w:szCs w:val="24"/>
        </w:rPr>
        <w:t>.</w:t>
      </w:r>
      <w:r w:rsidR="00800461" w:rsidRPr="00800461">
        <w:t xml:space="preserve"> </w:t>
      </w:r>
      <w:r w:rsidR="00800461">
        <w:t xml:space="preserve">   </w:t>
      </w:r>
      <w:r w:rsidR="00800461" w:rsidRPr="00800461">
        <w:rPr>
          <w:rFonts w:cstheme="minorHAnsi"/>
          <w:sz w:val="24"/>
          <w:szCs w:val="24"/>
        </w:rPr>
        <w:t>Strony zgodnie postanawiają, że będzie stosowany wyłącznie odbiór końcowy robót, stanowiący podstawę do w</w:t>
      </w:r>
      <w:r w:rsidR="00800461">
        <w:rPr>
          <w:rFonts w:cstheme="minorHAnsi"/>
          <w:sz w:val="24"/>
          <w:szCs w:val="24"/>
        </w:rPr>
        <w:t>ystawienia faktury końcowej.</w:t>
      </w:r>
    </w:p>
    <w:p w14:paraId="4CE38F99" w14:textId="4425AFDD" w:rsidR="00F6042E" w:rsidRPr="00CB2D35" w:rsidRDefault="00B440E3" w:rsidP="008729F9">
      <w:pPr>
        <w:autoSpaceDE w:val="0"/>
        <w:spacing w:line="276" w:lineRule="auto"/>
        <w:ind w:left="426" w:hanging="426"/>
        <w:jc w:val="both"/>
        <w:rPr>
          <w:rFonts w:cstheme="minorHAnsi"/>
          <w:sz w:val="24"/>
          <w:szCs w:val="24"/>
        </w:rPr>
      </w:pPr>
      <w:r>
        <w:rPr>
          <w:rFonts w:cstheme="minorHAnsi"/>
          <w:sz w:val="24"/>
          <w:szCs w:val="24"/>
        </w:rPr>
        <w:t>2</w:t>
      </w:r>
      <w:r w:rsidR="00F6042E" w:rsidRPr="00095A8F">
        <w:rPr>
          <w:rFonts w:cstheme="minorHAnsi"/>
          <w:sz w:val="24"/>
          <w:szCs w:val="24"/>
        </w:rPr>
        <w:t>.</w:t>
      </w:r>
      <w:r w:rsidR="00F6042E" w:rsidRPr="00095A8F">
        <w:rPr>
          <w:rFonts w:cstheme="minorHAnsi"/>
          <w:sz w:val="24"/>
          <w:szCs w:val="24"/>
        </w:rPr>
        <w:tab/>
      </w:r>
      <w:r w:rsidR="00025E1D">
        <w:rPr>
          <w:rFonts w:cstheme="minorHAnsi"/>
          <w:sz w:val="24"/>
          <w:szCs w:val="24"/>
        </w:rPr>
        <w:t xml:space="preserve">Strony postanawiają, że przedmiotem odbioru końcowego będzie przedmiot umowy określony </w:t>
      </w:r>
      <w:r w:rsidR="00025E1D" w:rsidRPr="009E19F5">
        <w:rPr>
          <w:rFonts w:cstheme="minorHAnsi"/>
          <w:sz w:val="24"/>
          <w:szCs w:val="24"/>
        </w:rPr>
        <w:t>w § 1</w:t>
      </w:r>
      <w:r w:rsidR="00025E1D">
        <w:rPr>
          <w:rFonts w:cstheme="minorHAnsi"/>
          <w:sz w:val="24"/>
          <w:szCs w:val="24"/>
        </w:rPr>
        <w:t xml:space="preserve"> niniejszej umowy. Odbiór końcowy przeprowadzony będzie komisyjnie </w:t>
      </w:r>
      <w:r w:rsidR="00994A9D">
        <w:rPr>
          <w:rFonts w:cstheme="minorHAnsi"/>
          <w:sz w:val="24"/>
          <w:szCs w:val="24"/>
        </w:rPr>
        <w:t xml:space="preserve">przy udziale przedstawicieli Zamawiającego oraz obecności Wykonawcy na zasadach określonych w niniejszym paragrafie umowy. </w:t>
      </w:r>
    </w:p>
    <w:p w14:paraId="5108C177" w14:textId="2D947908" w:rsidR="00F6042E" w:rsidRPr="00CB2D35" w:rsidRDefault="00B440E3" w:rsidP="008729F9">
      <w:pPr>
        <w:autoSpaceDE w:val="0"/>
        <w:spacing w:line="276" w:lineRule="auto"/>
        <w:ind w:left="426" w:hanging="426"/>
        <w:jc w:val="both"/>
        <w:rPr>
          <w:rFonts w:cstheme="minorHAnsi"/>
          <w:sz w:val="24"/>
          <w:szCs w:val="24"/>
        </w:rPr>
      </w:pPr>
      <w:r>
        <w:rPr>
          <w:rFonts w:cstheme="minorHAnsi"/>
          <w:sz w:val="24"/>
          <w:szCs w:val="24"/>
        </w:rPr>
        <w:t>3</w:t>
      </w:r>
      <w:r w:rsidR="00F6042E" w:rsidRPr="0094278E">
        <w:rPr>
          <w:rFonts w:cstheme="minorHAnsi"/>
          <w:sz w:val="24"/>
          <w:szCs w:val="24"/>
        </w:rPr>
        <w:t>.</w:t>
      </w:r>
      <w:r w:rsidR="00F6042E" w:rsidRPr="00CB2D35">
        <w:rPr>
          <w:rFonts w:cstheme="minorHAnsi"/>
          <w:sz w:val="24"/>
          <w:szCs w:val="24"/>
        </w:rPr>
        <w:tab/>
      </w:r>
      <w:r>
        <w:rPr>
          <w:rFonts w:cstheme="minorHAnsi"/>
          <w:sz w:val="24"/>
          <w:szCs w:val="24"/>
        </w:rPr>
        <w:t>Wykonawca (Kierownik robót</w:t>
      </w:r>
      <w:r w:rsidR="00994A9D">
        <w:rPr>
          <w:rFonts w:cstheme="minorHAnsi"/>
          <w:sz w:val="24"/>
          <w:szCs w:val="24"/>
        </w:rPr>
        <w:t xml:space="preserve">) zgłosi Zamawiającemu gotowość do odbioru końcowego najpóźniej w terminie określonym w </w:t>
      </w:r>
      <w:r w:rsidR="009E19F5">
        <w:rPr>
          <w:rFonts w:cstheme="minorHAnsi"/>
          <w:sz w:val="24"/>
          <w:szCs w:val="24"/>
        </w:rPr>
        <w:t>§ 2 ust 3</w:t>
      </w:r>
      <w:r w:rsidR="00994A9D" w:rsidRPr="009E19F5">
        <w:rPr>
          <w:rFonts w:cstheme="minorHAnsi"/>
          <w:sz w:val="24"/>
          <w:szCs w:val="24"/>
        </w:rPr>
        <w:t xml:space="preserve"> umowy.</w:t>
      </w:r>
    </w:p>
    <w:p w14:paraId="57F2C6C0" w14:textId="5BB36912" w:rsidR="00F6042E" w:rsidRPr="00E85CBB" w:rsidRDefault="00B440E3" w:rsidP="008729F9">
      <w:pPr>
        <w:autoSpaceDE w:val="0"/>
        <w:spacing w:line="276" w:lineRule="auto"/>
        <w:ind w:left="426" w:hanging="426"/>
        <w:jc w:val="both"/>
        <w:rPr>
          <w:rFonts w:cstheme="minorHAnsi"/>
          <w:sz w:val="24"/>
          <w:szCs w:val="24"/>
        </w:rPr>
      </w:pPr>
      <w:r>
        <w:rPr>
          <w:rFonts w:cstheme="minorHAnsi"/>
          <w:sz w:val="24"/>
          <w:szCs w:val="24"/>
        </w:rPr>
        <w:t>4</w:t>
      </w:r>
      <w:r w:rsidR="00F6042E" w:rsidRPr="0094278E">
        <w:rPr>
          <w:rFonts w:cstheme="minorHAnsi"/>
          <w:sz w:val="24"/>
          <w:szCs w:val="24"/>
        </w:rPr>
        <w:t>.</w:t>
      </w:r>
      <w:r w:rsidR="00F6042E" w:rsidRPr="00CB2D35">
        <w:rPr>
          <w:rFonts w:cstheme="minorHAnsi"/>
          <w:sz w:val="24"/>
          <w:szCs w:val="24"/>
        </w:rPr>
        <w:tab/>
        <w:t xml:space="preserve">Do obowiązków Wykonawcy należy skompletowanie i przedstawienie Zamawiającemu </w:t>
      </w:r>
      <w:r w:rsidR="00E03FD6">
        <w:rPr>
          <w:rFonts w:cstheme="minorHAnsi"/>
          <w:sz w:val="24"/>
          <w:szCs w:val="24"/>
        </w:rPr>
        <w:t xml:space="preserve">wszystkich </w:t>
      </w:r>
      <w:r w:rsidR="00F6042E" w:rsidRPr="00CB2D35">
        <w:rPr>
          <w:rFonts w:cstheme="minorHAnsi"/>
          <w:sz w:val="24"/>
          <w:szCs w:val="24"/>
        </w:rPr>
        <w:t>dokumentów pozwalających na ocenę prawidłowego wykonania czynności odbioru, w szczególności:</w:t>
      </w:r>
    </w:p>
    <w:p w14:paraId="17BF8965" w14:textId="77777777" w:rsidR="00F6042E" w:rsidRPr="00CB2D35" w:rsidRDefault="00F6042E" w:rsidP="00F6042E">
      <w:pPr>
        <w:autoSpaceDE w:val="0"/>
        <w:spacing w:line="276" w:lineRule="auto"/>
        <w:ind w:left="896" w:hanging="357"/>
        <w:jc w:val="both"/>
        <w:rPr>
          <w:rFonts w:cstheme="minorHAnsi"/>
          <w:kern w:val="22"/>
          <w:sz w:val="24"/>
          <w:szCs w:val="24"/>
        </w:rPr>
      </w:pPr>
      <w:r>
        <w:rPr>
          <w:rFonts w:cstheme="minorHAnsi"/>
          <w:sz w:val="24"/>
          <w:szCs w:val="24"/>
        </w:rPr>
        <w:t>1</w:t>
      </w:r>
      <w:r w:rsidRPr="00CB2D35">
        <w:rPr>
          <w:rFonts w:cstheme="minorHAnsi"/>
          <w:sz w:val="24"/>
          <w:szCs w:val="24"/>
        </w:rPr>
        <w:t>)</w:t>
      </w:r>
      <w:r w:rsidRPr="00CB2D35">
        <w:rPr>
          <w:rFonts w:cstheme="minorHAnsi"/>
          <w:sz w:val="24"/>
          <w:szCs w:val="24"/>
        </w:rPr>
        <w:tab/>
      </w:r>
      <w:r w:rsidRPr="00CB2D35">
        <w:rPr>
          <w:rFonts w:cstheme="minorHAnsi"/>
          <w:kern w:val="22"/>
          <w:sz w:val="24"/>
          <w:szCs w:val="24"/>
        </w:rPr>
        <w:t xml:space="preserve">rozliczenia końcowego przedmiotu Umowy z podaniem wykonanych elementów robót, ich ilości oraz wartości brutto (z podatkiem VAT) i wartości netto (bez podatku VAT), potwierdzonego przez Kierownika </w:t>
      </w:r>
      <w:r>
        <w:rPr>
          <w:rFonts w:cstheme="minorHAnsi"/>
          <w:kern w:val="22"/>
          <w:sz w:val="24"/>
          <w:szCs w:val="24"/>
        </w:rPr>
        <w:t>robót</w:t>
      </w:r>
      <w:r w:rsidRPr="00CB2D35">
        <w:rPr>
          <w:rFonts w:cstheme="minorHAnsi"/>
          <w:kern w:val="22"/>
          <w:sz w:val="24"/>
          <w:szCs w:val="24"/>
        </w:rPr>
        <w:t>;</w:t>
      </w:r>
    </w:p>
    <w:p w14:paraId="5E05098E" w14:textId="55766D9B" w:rsidR="00F6042E" w:rsidRPr="00E85CBB" w:rsidRDefault="00F6042E" w:rsidP="003903F5">
      <w:pPr>
        <w:autoSpaceDE w:val="0"/>
        <w:spacing w:line="276" w:lineRule="auto"/>
        <w:ind w:left="896" w:hanging="357"/>
        <w:jc w:val="both"/>
        <w:rPr>
          <w:rFonts w:cstheme="minorHAnsi"/>
          <w:sz w:val="24"/>
          <w:szCs w:val="24"/>
        </w:rPr>
      </w:pPr>
      <w:r>
        <w:rPr>
          <w:rFonts w:cstheme="minorHAnsi"/>
          <w:sz w:val="24"/>
          <w:szCs w:val="24"/>
        </w:rPr>
        <w:t>2</w:t>
      </w:r>
      <w:r w:rsidRPr="00CB2D35">
        <w:rPr>
          <w:rFonts w:cstheme="minorHAnsi"/>
          <w:sz w:val="24"/>
          <w:szCs w:val="24"/>
        </w:rPr>
        <w:t>)</w:t>
      </w:r>
      <w:r w:rsidRPr="00CB2D35">
        <w:rPr>
          <w:rFonts w:cstheme="minorHAnsi"/>
          <w:sz w:val="24"/>
          <w:szCs w:val="24"/>
        </w:rPr>
        <w:tab/>
      </w:r>
      <w:r w:rsidRPr="00E85CBB">
        <w:rPr>
          <w:rFonts w:cstheme="minorHAnsi"/>
          <w:sz w:val="24"/>
          <w:szCs w:val="24"/>
        </w:rPr>
        <w:t xml:space="preserve">wszystkich wymaganych prawem atestów, certyfikatów, deklaracji zgodności oraz specyfikacji technicznych na zastosowane i wbudowane materiały i urządzenia </w:t>
      </w:r>
      <w:r w:rsidRPr="00E85CBB">
        <w:rPr>
          <w:rFonts w:cstheme="minorHAnsi"/>
          <w:sz w:val="24"/>
          <w:szCs w:val="24"/>
        </w:rPr>
        <w:lastRenderedPageBreak/>
        <w:t xml:space="preserve">potwierdzających, że wbudowane wyroby budowlane są zgodne z art. 10 ustawy Prawo budowlane i ustawą o wyrobach budowlanych; </w:t>
      </w:r>
    </w:p>
    <w:p w14:paraId="024C6C33" w14:textId="1AB6A920" w:rsidR="00F6042E" w:rsidRPr="00E85CBB" w:rsidRDefault="003903F5" w:rsidP="00F6042E">
      <w:pPr>
        <w:autoSpaceDE w:val="0"/>
        <w:spacing w:line="276" w:lineRule="auto"/>
        <w:ind w:left="896" w:hanging="357"/>
        <w:jc w:val="both"/>
        <w:rPr>
          <w:rFonts w:cstheme="minorHAnsi"/>
          <w:sz w:val="24"/>
          <w:szCs w:val="24"/>
        </w:rPr>
      </w:pPr>
      <w:r>
        <w:rPr>
          <w:rFonts w:cstheme="minorHAnsi"/>
          <w:sz w:val="24"/>
          <w:szCs w:val="24"/>
        </w:rPr>
        <w:t>3</w:t>
      </w:r>
      <w:r w:rsidR="00F6042E" w:rsidRPr="00E85CBB">
        <w:rPr>
          <w:rFonts w:cstheme="minorHAnsi"/>
          <w:sz w:val="24"/>
          <w:szCs w:val="24"/>
        </w:rPr>
        <w:t>)</w:t>
      </w:r>
      <w:r w:rsidR="00F6042E" w:rsidRPr="00E85CBB">
        <w:rPr>
          <w:rFonts w:cstheme="minorHAnsi"/>
          <w:sz w:val="24"/>
          <w:szCs w:val="24"/>
        </w:rPr>
        <w:tab/>
        <w:t>dokumentów gwarancyjnych na zastosowane materiały i urządzenia.</w:t>
      </w:r>
    </w:p>
    <w:p w14:paraId="42F04B0A" w14:textId="6E0861B3" w:rsidR="00F6042E" w:rsidRPr="00CB2D35" w:rsidRDefault="00B440E3" w:rsidP="00D5020F">
      <w:pPr>
        <w:tabs>
          <w:tab w:val="left" w:pos="540"/>
        </w:tabs>
        <w:spacing w:line="240" w:lineRule="auto"/>
        <w:ind w:left="567" w:hanging="567"/>
        <w:jc w:val="both"/>
        <w:rPr>
          <w:rFonts w:cstheme="minorHAnsi"/>
          <w:sz w:val="24"/>
          <w:szCs w:val="24"/>
        </w:rPr>
      </w:pPr>
      <w:r>
        <w:rPr>
          <w:rFonts w:cstheme="minorHAnsi"/>
          <w:sz w:val="24"/>
          <w:szCs w:val="24"/>
        </w:rPr>
        <w:t>5</w:t>
      </w:r>
      <w:r w:rsidR="00F6042E" w:rsidRPr="00E85CBB">
        <w:rPr>
          <w:rFonts w:cstheme="minorHAnsi"/>
          <w:sz w:val="24"/>
          <w:szCs w:val="24"/>
        </w:rPr>
        <w:t>.</w:t>
      </w:r>
      <w:r w:rsidR="00F6042E" w:rsidRPr="00E85CBB">
        <w:rPr>
          <w:rFonts w:cstheme="minorHAnsi"/>
          <w:sz w:val="24"/>
          <w:szCs w:val="24"/>
        </w:rPr>
        <w:tab/>
        <w:t xml:space="preserve">Do obowiązków Wykonawcy należy skompletowanie i przedstawienie </w:t>
      </w:r>
      <w:r w:rsidR="00F6042E" w:rsidRPr="00CB2D35">
        <w:rPr>
          <w:rFonts w:cstheme="minorHAnsi"/>
          <w:sz w:val="24"/>
          <w:szCs w:val="24"/>
        </w:rPr>
        <w:t xml:space="preserve">Zamawiającemu wszelkich </w:t>
      </w:r>
      <w:r>
        <w:rPr>
          <w:rFonts w:cstheme="minorHAnsi"/>
          <w:sz w:val="24"/>
          <w:szCs w:val="24"/>
        </w:rPr>
        <w:t>innych, niewymienionych w ust. 4</w:t>
      </w:r>
      <w:r w:rsidR="00F6042E" w:rsidRPr="00CB2D35">
        <w:rPr>
          <w:rFonts w:cstheme="minorHAnsi"/>
          <w:sz w:val="24"/>
          <w:szCs w:val="24"/>
        </w:rPr>
        <w:t>, dokumentów niezbędnych do prawidłowego wykonania robót.</w:t>
      </w:r>
    </w:p>
    <w:p w14:paraId="7C551178" w14:textId="60B65F76" w:rsidR="002B79CF" w:rsidRDefault="00B440E3" w:rsidP="00F6042E">
      <w:pPr>
        <w:autoSpaceDE w:val="0"/>
        <w:spacing w:line="276" w:lineRule="auto"/>
        <w:ind w:left="540" w:hanging="540"/>
        <w:jc w:val="both"/>
        <w:rPr>
          <w:rFonts w:cstheme="minorHAnsi"/>
          <w:sz w:val="24"/>
          <w:szCs w:val="24"/>
        </w:rPr>
      </w:pPr>
      <w:r>
        <w:rPr>
          <w:rFonts w:cstheme="minorHAnsi"/>
          <w:sz w:val="24"/>
          <w:szCs w:val="24"/>
        </w:rPr>
        <w:t>6</w:t>
      </w:r>
      <w:r w:rsidR="009E19F5">
        <w:rPr>
          <w:rFonts w:cstheme="minorHAnsi"/>
          <w:sz w:val="24"/>
          <w:szCs w:val="24"/>
        </w:rPr>
        <w:t>.</w:t>
      </w:r>
      <w:r w:rsidR="00F6042E" w:rsidRPr="00CB2D35">
        <w:rPr>
          <w:rFonts w:cstheme="minorHAnsi"/>
          <w:sz w:val="24"/>
          <w:szCs w:val="24"/>
        </w:rPr>
        <w:tab/>
      </w:r>
      <w:r w:rsidR="002B79CF">
        <w:rPr>
          <w:rFonts w:cstheme="minorHAnsi"/>
          <w:sz w:val="24"/>
          <w:szCs w:val="24"/>
        </w:rPr>
        <w:t>Zamawiający wyznaczy termin odbioru końco</w:t>
      </w:r>
      <w:r w:rsidR="00677A9E">
        <w:rPr>
          <w:rFonts w:cstheme="minorHAnsi"/>
          <w:sz w:val="24"/>
          <w:szCs w:val="24"/>
        </w:rPr>
        <w:t>wego Przedmiotu Umowy w ciągu 7</w:t>
      </w:r>
      <w:r w:rsidR="002B79CF">
        <w:rPr>
          <w:rFonts w:cstheme="minorHAnsi"/>
          <w:sz w:val="24"/>
          <w:szCs w:val="24"/>
        </w:rPr>
        <w:t xml:space="preserve"> dni od daty zawiadomienia go o zakończeniu robót budowlanych oraz osiągnięciu gotowości do odbioru końcowego, zawiadamiając o tym Wykonawcę.</w:t>
      </w:r>
    </w:p>
    <w:p w14:paraId="3267F0A4" w14:textId="6D0CBBDF" w:rsidR="002B79CF" w:rsidRDefault="00B440E3" w:rsidP="00F6042E">
      <w:pPr>
        <w:autoSpaceDE w:val="0"/>
        <w:spacing w:line="276" w:lineRule="auto"/>
        <w:ind w:left="540" w:hanging="540"/>
        <w:jc w:val="both"/>
        <w:rPr>
          <w:rFonts w:cstheme="minorHAnsi"/>
          <w:sz w:val="24"/>
          <w:szCs w:val="24"/>
          <w:u w:val="single"/>
        </w:rPr>
      </w:pPr>
      <w:r>
        <w:rPr>
          <w:rFonts w:cstheme="minorHAnsi"/>
          <w:sz w:val="24"/>
          <w:szCs w:val="24"/>
        </w:rPr>
        <w:t>7</w:t>
      </w:r>
      <w:r w:rsidR="002B79CF">
        <w:rPr>
          <w:rFonts w:cstheme="minorHAnsi"/>
          <w:sz w:val="24"/>
          <w:szCs w:val="24"/>
        </w:rPr>
        <w:t xml:space="preserve">.   </w:t>
      </w:r>
      <w:r w:rsidR="002B79CF" w:rsidRPr="002B79CF">
        <w:rPr>
          <w:rFonts w:cstheme="minorHAnsi"/>
          <w:sz w:val="24"/>
          <w:szCs w:val="24"/>
          <w:u w:val="single"/>
        </w:rPr>
        <w:t>Jeżeli w toku czynności odbioru końcowego stwierdzone zostaną wady, to Zamawiającemu przysługują następujące uprawnienia:</w:t>
      </w:r>
    </w:p>
    <w:p w14:paraId="177B9A59" w14:textId="48A0B162" w:rsidR="00F6042E" w:rsidRDefault="002B79CF" w:rsidP="00F453E1">
      <w:pPr>
        <w:pStyle w:val="Akapitzlist"/>
        <w:numPr>
          <w:ilvl w:val="0"/>
          <w:numId w:val="37"/>
        </w:numPr>
        <w:autoSpaceDE w:val="0"/>
        <w:spacing w:line="276" w:lineRule="auto"/>
        <w:jc w:val="both"/>
        <w:rPr>
          <w:rFonts w:cstheme="minorHAnsi"/>
          <w:sz w:val="24"/>
          <w:szCs w:val="24"/>
        </w:rPr>
      </w:pPr>
      <w:r>
        <w:rPr>
          <w:rFonts w:cstheme="minorHAnsi"/>
          <w:sz w:val="24"/>
          <w:szCs w:val="24"/>
        </w:rPr>
        <w:t xml:space="preserve">jeżeli wady nadają się do usunięcia, jednak uniemożliwiają użytkowanie przedmiotu zamówienia zgodnie z przeznaczeniem i zachowaniem zasad bezpieczeństwa (wady istotne) Zamawiający </w:t>
      </w:r>
      <w:r w:rsidR="003920CE">
        <w:rPr>
          <w:rFonts w:cstheme="minorHAnsi"/>
          <w:sz w:val="24"/>
          <w:szCs w:val="24"/>
        </w:rPr>
        <w:t>odmówi odbioru do czasu usunięcia wad istotnych i wyznaczy termin na ich usunięcie nie krótszy niż 7 dni;</w:t>
      </w:r>
    </w:p>
    <w:p w14:paraId="07AF4832" w14:textId="77777777" w:rsidR="003920CE" w:rsidRDefault="003920CE" w:rsidP="00F453E1">
      <w:pPr>
        <w:pStyle w:val="Akapitzlist"/>
        <w:numPr>
          <w:ilvl w:val="0"/>
          <w:numId w:val="37"/>
        </w:numPr>
        <w:autoSpaceDE w:val="0"/>
        <w:spacing w:line="276" w:lineRule="auto"/>
        <w:jc w:val="both"/>
        <w:rPr>
          <w:rFonts w:cstheme="minorHAnsi"/>
          <w:sz w:val="24"/>
          <w:szCs w:val="24"/>
        </w:rPr>
      </w:pPr>
      <w:r>
        <w:rPr>
          <w:rFonts w:cstheme="minorHAnsi"/>
          <w:sz w:val="24"/>
          <w:szCs w:val="24"/>
        </w:rPr>
        <w:t>jeżeli wady nadają się do usunięcia i nie stanowią przeszkody w użytkowaniu przedmiotu zamówienia zgodnie z przeznaczeniem i zachowaniem zasad bezpieczeństwa (wady nieistotne) Zamawiający odbierze przedmiot zamówienia wyznaczając termin ich usunięcia nie krótszy niż 7 dni;</w:t>
      </w:r>
    </w:p>
    <w:p w14:paraId="61E59F1B" w14:textId="77777777" w:rsidR="003920CE" w:rsidRDefault="003920CE" w:rsidP="00F453E1">
      <w:pPr>
        <w:pStyle w:val="Akapitzlist"/>
        <w:numPr>
          <w:ilvl w:val="0"/>
          <w:numId w:val="37"/>
        </w:numPr>
        <w:autoSpaceDE w:val="0"/>
        <w:spacing w:line="276" w:lineRule="auto"/>
        <w:jc w:val="both"/>
        <w:rPr>
          <w:rFonts w:cstheme="minorHAnsi"/>
          <w:sz w:val="24"/>
          <w:szCs w:val="24"/>
        </w:rPr>
      </w:pPr>
      <w:r>
        <w:rPr>
          <w:rFonts w:cstheme="minorHAnsi"/>
          <w:sz w:val="24"/>
          <w:szCs w:val="24"/>
        </w:rPr>
        <w:t>jeżeli wady nie nadają się do usunięcia, Zamawiający może:</w:t>
      </w:r>
    </w:p>
    <w:p w14:paraId="57C1CD73" w14:textId="0181882E" w:rsidR="003920CE" w:rsidRDefault="003920CE" w:rsidP="000A007A">
      <w:pPr>
        <w:pStyle w:val="Akapitzlist"/>
        <w:numPr>
          <w:ilvl w:val="0"/>
          <w:numId w:val="40"/>
        </w:numPr>
        <w:autoSpaceDE w:val="0"/>
        <w:spacing w:line="276" w:lineRule="auto"/>
        <w:jc w:val="both"/>
        <w:rPr>
          <w:rFonts w:cstheme="minorHAnsi"/>
          <w:sz w:val="24"/>
          <w:szCs w:val="24"/>
        </w:rPr>
      </w:pPr>
      <w:r>
        <w:rPr>
          <w:rFonts w:cstheme="minorHAnsi"/>
          <w:sz w:val="24"/>
          <w:szCs w:val="24"/>
        </w:rPr>
        <w:t>obniżyć wynagrodzenie, jeżeli wady nie uniemożliwiają użytkowania przedmiotu odbioru zgodnie z przeznaczeniem</w:t>
      </w:r>
      <w:r w:rsidR="00CE38E4">
        <w:rPr>
          <w:rFonts w:cstheme="minorHAnsi"/>
          <w:sz w:val="24"/>
          <w:szCs w:val="24"/>
        </w:rPr>
        <w:t>,</w:t>
      </w:r>
    </w:p>
    <w:p w14:paraId="13F4293D" w14:textId="075DCDB9" w:rsidR="003920CE" w:rsidRDefault="003920CE" w:rsidP="000A007A">
      <w:pPr>
        <w:pStyle w:val="Akapitzlist"/>
        <w:numPr>
          <w:ilvl w:val="0"/>
          <w:numId w:val="40"/>
        </w:numPr>
        <w:autoSpaceDE w:val="0"/>
        <w:spacing w:line="276" w:lineRule="auto"/>
        <w:jc w:val="both"/>
        <w:rPr>
          <w:rFonts w:cstheme="minorHAnsi"/>
          <w:sz w:val="24"/>
          <w:szCs w:val="24"/>
        </w:rPr>
      </w:pPr>
      <w:r>
        <w:rPr>
          <w:rFonts w:cstheme="minorHAnsi"/>
          <w:sz w:val="24"/>
          <w:szCs w:val="24"/>
        </w:rPr>
        <w:t xml:space="preserve">odstąpić od umowy lub żądać ponownego wykonania przedmiotu zamówienia </w:t>
      </w:r>
      <w:r w:rsidR="00CE38E4">
        <w:rPr>
          <w:rFonts w:cstheme="minorHAnsi"/>
          <w:sz w:val="24"/>
          <w:szCs w:val="24"/>
        </w:rPr>
        <w:t>jeżeli wady uniemożliwiają użytkowanie przedmiotu zamówienia zgodnie z przeznaczeniem;</w:t>
      </w:r>
    </w:p>
    <w:p w14:paraId="1B568FC5" w14:textId="1B2A3A29" w:rsidR="00CE38E4" w:rsidRDefault="000157F2" w:rsidP="000157F2">
      <w:pPr>
        <w:autoSpaceDE w:val="0"/>
        <w:spacing w:line="276" w:lineRule="auto"/>
        <w:ind w:left="567" w:hanging="567"/>
        <w:jc w:val="both"/>
        <w:rPr>
          <w:rFonts w:cstheme="minorHAnsi"/>
          <w:sz w:val="24"/>
          <w:szCs w:val="24"/>
        </w:rPr>
      </w:pPr>
      <w:r>
        <w:rPr>
          <w:rFonts w:cstheme="minorHAnsi"/>
          <w:sz w:val="24"/>
          <w:szCs w:val="24"/>
        </w:rPr>
        <w:t xml:space="preserve">8.    </w:t>
      </w:r>
      <w:r w:rsidR="00CE38E4" w:rsidRPr="000157F2">
        <w:rPr>
          <w:rFonts w:cstheme="minorHAnsi"/>
          <w:sz w:val="24"/>
          <w:szCs w:val="24"/>
        </w:rPr>
        <w:t xml:space="preserve">W przypadku odmowy usunięcia wad przez Wykonawcę, wady zostaną usunięte w ramach wykonawstwa zastępczego </w:t>
      </w:r>
      <w:r w:rsidR="006D3976" w:rsidRPr="000157F2">
        <w:rPr>
          <w:rFonts w:cstheme="minorHAnsi"/>
          <w:sz w:val="24"/>
          <w:szCs w:val="24"/>
        </w:rPr>
        <w:t>n</w:t>
      </w:r>
      <w:r w:rsidR="00CE38E4" w:rsidRPr="000157F2">
        <w:rPr>
          <w:rFonts w:cstheme="minorHAnsi"/>
          <w:sz w:val="24"/>
          <w:szCs w:val="24"/>
        </w:rPr>
        <w:t>a jego koszt.</w:t>
      </w:r>
    </w:p>
    <w:p w14:paraId="29401D7B" w14:textId="057B484A" w:rsidR="00CE38E4" w:rsidRDefault="00445265" w:rsidP="000157F2">
      <w:pPr>
        <w:autoSpaceDE w:val="0"/>
        <w:spacing w:line="276" w:lineRule="auto"/>
        <w:ind w:left="567" w:hanging="567"/>
        <w:jc w:val="both"/>
        <w:rPr>
          <w:rFonts w:cstheme="minorHAnsi"/>
          <w:sz w:val="24"/>
          <w:szCs w:val="24"/>
        </w:rPr>
      </w:pPr>
      <w:r>
        <w:rPr>
          <w:rFonts w:cstheme="minorHAnsi"/>
          <w:sz w:val="24"/>
          <w:szCs w:val="24"/>
        </w:rPr>
        <w:t xml:space="preserve">9.      </w:t>
      </w:r>
      <w:r w:rsidR="00CE38E4" w:rsidRPr="000157F2">
        <w:rPr>
          <w:rFonts w:cstheme="minorHAnsi"/>
          <w:sz w:val="24"/>
          <w:szCs w:val="24"/>
        </w:rPr>
        <w:t>W przypadku odmowy odbioru, o którym mowa w</w:t>
      </w:r>
      <w:r w:rsidR="00AC7220" w:rsidRPr="000157F2">
        <w:rPr>
          <w:rFonts w:cstheme="minorHAnsi"/>
          <w:sz w:val="24"/>
          <w:szCs w:val="24"/>
        </w:rPr>
        <w:t xml:space="preserve"> §</w:t>
      </w:r>
      <w:r w:rsidR="00CE38E4" w:rsidRPr="000157F2">
        <w:rPr>
          <w:rFonts w:cstheme="minorHAnsi"/>
          <w:sz w:val="24"/>
          <w:szCs w:val="24"/>
        </w:rPr>
        <w:t xml:space="preserve"> </w:t>
      </w:r>
      <w:r w:rsidR="00AC7220" w:rsidRPr="000157F2">
        <w:rPr>
          <w:rFonts w:cstheme="minorHAnsi"/>
          <w:sz w:val="24"/>
          <w:szCs w:val="24"/>
        </w:rPr>
        <w:t xml:space="preserve">6 </w:t>
      </w:r>
      <w:r w:rsidR="00CE38E4" w:rsidRPr="000157F2">
        <w:rPr>
          <w:rFonts w:cstheme="minorHAnsi"/>
          <w:sz w:val="24"/>
          <w:szCs w:val="24"/>
        </w:rPr>
        <w:t>ust.</w:t>
      </w:r>
      <w:r w:rsidR="008763E1">
        <w:rPr>
          <w:rFonts w:cstheme="minorHAnsi"/>
          <w:sz w:val="24"/>
          <w:szCs w:val="24"/>
        </w:rPr>
        <w:t xml:space="preserve"> 7</w:t>
      </w:r>
      <w:r w:rsidR="000157F2" w:rsidRPr="000157F2">
        <w:rPr>
          <w:rFonts w:cstheme="minorHAnsi"/>
          <w:sz w:val="24"/>
          <w:szCs w:val="24"/>
        </w:rPr>
        <w:t xml:space="preserve"> </w:t>
      </w:r>
      <w:r w:rsidR="005D6CCF" w:rsidRPr="000157F2">
        <w:rPr>
          <w:rFonts w:cstheme="minorHAnsi"/>
          <w:sz w:val="24"/>
          <w:szCs w:val="24"/>
        </w:rPr>
        <w:t xml:space="preserve"> </w:t>
      </w:r>
      <w:r w:rsidR="000A007A">
        <w:rPr>
          <w:rFonts w:cstheme="minorHAnsi"/>
          <w:sz w:val="24"/>
          <w:szCs w:val="24"/>
        </w:rPr>
        <w:t>pkt  1</w:t>
      </w:r>
      <w:r w:rsidR="005D6CCF" w:rsidRPr="000157F2">
        <w:rPr>
          <w:rFonts w:cstheme="minorHAnsi"/>
          <w:sz w:val="24"/>
          <w:szCs w:val="24"/>
        </w:rPr>
        <w:t>) umowy, terminem wykonania zamówienia będzie data ponownego zgłoszenia przez Wykonawcę gotowości do odbioru przedmiotu zamówienia z usuniętymi wadami istotnymi.</w:t>
      </w:r>
      <w:r w:rsidR="00DE733A" w:rsidRPr="000157F2">
        <w:rPr>
          <w:rFonts w:cstheme="minorHAnsi"/>
          <w:sz w:val="24"/>
          <w:szCs w:val="24"/>
        </w:rPr>
        <w:t xml:space="preserve"> Oznaczać to będzie, że nie wykonano robót w terminie zgłoszenia ich </w:t>
      </w:r>
      <w:r w:rsidR="00CA6FE1" w:rsidRPr="000157F2">
        <w:rPr>
          <w:rFonts w:cstheme="minorHAnsi"/>
          <w:sz w:val="24"/>
          <w:szCs w:val="24"/>
        </w:rPr>
        <w:t>do odbioru przez Wykonawcę.</w:t>
      </w:r>
      <w:r w:rsidR="00AC7220" w:rsidRPr="000157F2">
        <w:rPr>
          <w:rFonts w:cstheme="minorHAnsi"/>
          <w:sz w:val="24"/>
          <w:szCs w:val="24"/>
        </w:rPr>
        <w:t xml:space="preserve"> W związku z tym </w:t>
      </w:r>
      <w:r w:rsidR="00AC7220" w:rsidRPr="000157F2">
        <w:rPr>
          <w:sz w:val="24"/>
          <w:szCs w:val="24"/>
        </w:rPr>
        <w:t xml:space="preserve">Zamawiający </w:t>
      </w:r>
      <w:r w:rsidR="00DE733A" w:rsidRPr="000157F2">
        <w:rPr>
          <w:sz w:val="24"/>
          <w:szCs w:val="24"/>
        </w:rPr>
        <w:t>naliczy</w:t>
      </w:r>
      <w:r w:rsidR="00AC7220" w:rsidRPr="000157F2">
        <w:rPr>
          <w:sz w:val="24"/>
          <w:szCs w:val="24"/>
        </w:rPr>
        <w:t xml:space="preserve"> kar</w:t>
      </w:r>
      <w:r w:rsidR="00DE733A" w:rsidRPr="000157F2">
        <w:rPr>
          <w:sz w:val="24"/>
          <w:szCs w:val="24"/>
        </w:rPr>
        <w:t>y umowne,</w:t>
      </w:r>
      <w:r w:rsidR="00AC7220" w:rsidRPr="000157F2">
        <w:rPr>
          <w:sz w:val="24"/>
          <w:szCs w:val="24"/>
        </w:rPr>
        <w:t xml:space="preserve"> </w:t>
      </w:r>
      <w:r w:rsidR="00DE733A" w:rsidRPr="000157F2">
        <w:rPr>
          <w:sz w:val="24"/>
          <w:szCs w:val="24"/>
        </w:rPr>
        <w:t xml:space="preserve">o których mowa w </w:t>
      </w:r>
      <w:r w:rsidR="00DE733A" w:rsidRPr="000157F2">
        <w:rPr>
          <w:rFonts w:cstheme="minorHAnsi"/>
          <w:sz w:val="24"/>
          <w:szCs w:val="24"/>
        </w:rPr>
        <w:t>§</w:t>
      </w:r>
      <w:r w:rsidR="00DE733A" w:rsidRPr="000157F2">
        <w:rPr>
          <w:sz w:val="24"/>
          <w:szCs w:val="24"/>
        </w:rPr>
        <w:t xml:space="preserve"> 11  ust. 2 pkt 2) lit. a).</w:t>
      </w:r>
      <w:r w:rsidR="005D6CCF" w:rsidRPr="000157F2">
        <w:rPr>
          <w:rFonts w:cstheme="minorHAnsi"/>
          <w:sz w:val="24"/>
          <w:szCs w:val="24"/>
        </w:rPr>
        <w:t xml:space="preserve"> Odbiór końcowy potwierdza wykonanie i zakończenie realizacji całego przedmiotu umowy.</w:t>
      </w:r>
    </w:p>
    <w:p w14:paraId="637CC98D" w14:textId="70978A8C" w:rsidR="00AC7220" w:rsidRDefault="000157F2" w:rsidP="000157F2">
      <w:pPr>
        <w:autoSpaceDE w:val="0"/>
        <w:spacing w:line="276" w:lineRule="auto"/>
        <w:ind w:left="567" w:hanging="567"/>
        <w:jc w:val="both"/>
        <w:rPr>
          <w:rFonts w:cstheme="minorHAnsi"/>
          <w:sz w:val="24"/>
          <w:szCs w:val="24"/>
        </w:rPr>
      </w:pPr>
      <w:r>
        <w:rPr>
          <w:rFonts w:cstheme="minorHAnsi"/>
          <w:sz w:val="24"/>
          <w:szCs w:val="24"/>
        </w:rPr>
        <w:t xml:space="preserve">10.     </w:t>
      </w:r>
      <w:r w:rsidR="00AC7220" w:rsidRPr="000157F2">
        <w:rPr>
          <w:rFonts w:cstheme="minorHAnsi"/>
          <w:sz w:val="24"/>
          <w:szCs w:val="24"/>
        </w:rPr>
        <w:t>Komisja dokonująca odbioru końcowego sporządza protokół odbioru końcowego robót.</w:t>
      </w:r>
    </w:p>
    <w:p w14:paraId="1696A4AC" w14:textId="23FC6E1D" w:rsidR="005D6CCF" w:rsidRPr="000157F2" w:rsidRDefault="000157F2" w:rsidP="000157F2">
      <w:pPr>
        <w:autoSpaceDE w:val="0"/>
        <w:spacing w:line="276" w:lineRule="auto"/>
        <w:ind w:left="567" w:hanging="567"/>
        <w:jc w:val="both"/>
        <w:rPr>
          <w:rFonts w:cstheme="minorHAnsi"/>
          <w:sz w:val="24"/>
          <w:szCs w:val="24"/>
        </w:rPr>
      </w:pPr>
      <w:r>
        <w:rPr>
          <w:rFonts w:cstheme="minorHAnsi"/>
          <w:sz w:val="24"/>
          <w:szCs w:val="24"/>
        </w:rPr>
        <w:t xml:space="preserve">11.   </w:t>
      </w:r>
      <w:r w:rsidR="005F74E5" w:rsidRPr="000157F2">
        <w:rPr>
          <w:rFonts w:cstheme="minorHAnsi"/>
          <w:sz w:val="24"/>
          <w:szCs w:val="24"/>
        </w:rPr>
        <w:t>Podstawą zgłoszenia przez Wykonawcę gotowości do odbioru końcowego, będzie faktyczne wykonanie całości robót.</w:t>
      </w:r>
    </w:p>
    <w:p w14:paraId="28F7B5B3" w14:textId="77777777" w:rsidR="000157F2" w:rsidRDefault="000157F2" w:rsidP="00F6042E">
      <w:pPr>
        <w:autoSpaceDE w:val="0"/>
        <w:spacing w:line="276" w:lineRule="auto"/>
        <w:ind w:left="426" w:hanging="426"/>
        <w:jc w:val="center"/>
        <w:rPr>
          <w:rFonts w:cs="Arial"/>
          <w:b/>
          <w:color w:val="000000"/>
          <w:sz w:val="24"/>
          <w:szCs w:val="24"/>
        </w:rPr>
      </w:pPr>
    </w:p>
    <w:p w14:paraId="44B6BB19" w14:textId="617A395E" w:rsidR="00363BD4" w:rsidRPr="00CB2D35" w:rsidRDefault="00363BD4" w:rsidP="00F6042E">
      <w:pPr>
        <w:autoSpaceDE w:val="0"/>
        <w:spacing w:line="276" w:lineRule="auto"/>
        <w:ind w:left="426" w:hanging="426"/>
        <w:jc w:val="center"/>
        <w:rPr>
          <w:rFonts w:cs="Arial"/>
          <w:b/>
          <w:color w:val="000000"/>
          <w:sz w:val="24"/>
          <w:szCs w:val="24"/>
        </w:rPr>
      </w:pPr>
      <w:r w:rsidRPr="00CB2D35">
        <w:rPr>
          <w:rFonts w:cs="Arial"/>
          <w:b/>
          <w:color w:val="000000"/>
          <w:sz w:val="24"/>
          <w:szCs w:val="24"/>
        </w:rPr>
        <w:lastRenderedPageBreak/>
        <w:t>§ 7</w:t>
      </w:r>
    </w:p>
    <w:p w14:paraId="31348320" w14:textId="77777777" w:rsidR="00363BD4" w:rsidRPr="00CB2D35" w:rsidRDefault="00363BD4" w:rsidP="00151F50">
      <w:pPr>
        <w:spacing w:before="12" w:line="276" w:lineRule="auto"/>
        <w:jc w:val="center"/>
        <w:rPr>
          <w:rFonts w:cs="Arial"/>
          <w:b/>
          <w:color w:val="000000"/>
          <w:sz w:val="24"/>
          <w:szCs w:val="24"/>
        </w:rPr>
      </w:pPr>
      <w:r w:rsidRPr="00CB2D35">
        <w:rPr>
          <w:rFonts w:cs="Arial"/>
          <w:b/>
          <w:color w:val="000000"/>
          <w:sz w:val="24"/>
          <w:szCs w:val="24"/>
        </w:rPr>
        <w:t>Wynagrodzenie</w:t>
      </w:r>
    </w:p>
    <w:p w14:paraId="469742AF" w14:textId="77777777" w:rsidR="00045CB0" w:rsidRPr="00CB2D35" w:rsidRDefault="00045CB0" w:rsidP="00F453E1">
      <w:pPr>
        <w:numPr>
          <w:ilvl w:val="0"/>
          <w:numId w:val="18"/>
        </w:numPr>
        <w:spacing w:after="0" w:line="276" w:lineRule="auto"/>
        <w:ind w:left="567" w:hanging="567"/>
        <w:jc w:val="both"/>
        <w:rPr>
          <w:rFonts w:eastAsia="Times New Roman" w:cstheme="minorHAnsi"/>
          <w:bCs/>
          <w:sz w:val="24"/>
          <w:szCs w:val="24"/>
          <w:lang w:eastAsia="pl-PL"/>
        </w:rPr>
      </w:pPr>
      <w:r w:rsidRPr="00CB2D35">
        <w:rPr>
          <w:rFonts w:eastAsia="Times New Roman" w:cstheme="minorHAnsi"/>
          <w:sz w:val="24"/>
          <w:szCs w:val="24"/>
          <w:lang w:eastAsia="pl-PL"/>
        </w:rPr>
        <w:t xml:space="preserve">Strony ustalają, że obowiązującą je formą wynagrodzenia jest </w:t>
      </w:r>
      <w:r w:rsidRPr="00CB2D35">
        <w:rPr>
          <w:rFonts w:eastAsia="Times New Roman" w:cstheme="minorHAnsi"/>
          <w:sz w:val="24"/>
          <w:szCs w:val="24"/>
          <w:u w:val="single"/>
          <w:lang w:eastAsia="pl-PL"/>
        </w:rPr>
        <w:t>wynagrodzenie kosztorysowe</w:t>
      </w:r>
      <w:r w:rsidRPr="00CB2D35">
        <w:rPr>
          <w:rFonts w:eastAsia="Times New Roman" w:cstheme="minorHAnsi"/>
          <w:bCs/>
          <w:sz w:val="24"/>
          <w:szCs w:val="24"/>
          <w:lang w:eastAsia="pl-PL"/>
        </w:rPr>
        <w:t>.</w:t>
      </w:r>
    </w:p>
    <w:p w14:paraId="5A3162C1" w14:textId="0FF5A376" w:rsidR="00045CB0" w:rsidRPr="00BE6428" w:rsidRDefault="00045CB0" w:rsidP="00F453E1">
      <w:pPr>
        <w:numPr>
          <w:ilvl w:val="0"/>
          <w:numId w:val="18"/>
        </w:numPr>
        <w:spacing w:after="0" w:line="276" w:lineRule="auto"/>
        <w:ind w:left="567" w:hanging="567"/>
        <w:jc w:val="both"/>
        <w:rPr>
          <w:rFonts w:eastAsia="Times New Roman" w:cstheme="minorHAnsi"/>
          <w:bCs/>
          <w:sz w:val="24"/>
          <w:szCs w:val="24"/>
          <w:lang w:eastAsia="pl-PL"/>
        </w:rPr>
      </w:pPr>
      <w:r w:rsidRPr="00CB2D35">
        <w:rPr>
          <w:rFonts w:eastAsia="Times New Roman" w:cstheme="minorHAnsi"/>
          <w:sz w:val="24"/>
          <w:szCs w:val="24"/>
          <w:lang w:eastAsia="pl-PL"/>
        </w:rPr>
        <w:t>Wynagrodzenie, o którym mowa w ust. 1 zgodnie z wybraną ofertą, zostaje ustalone   na kwotę:</w:t>
      </w:r>
    </w:p>
    <w:p w14:paraId="51FD643A" w14:textId="2D3FF390" w:rsidR="00B80147" w:rsidRPr="00CB2D35" w:rsidRDefault="00B80147" w:rsidP="00B80147">
      <w:pPr>
        <w:spacing w:after="0" w:line="276" w:lineRule="auto"/>
        <w:ind w:left="993" w:hanging="426"/>
        <w:jc w:val="both"/>
        <w:rPr>
          <w:rFonts w:eastAsia="Times New Roman" w:cstheme="minorHAnsi"/>
          <w:sz w:val="24"/>
          <w:szCs w:val="24"/>
          <w:lang w:eastAsia="pl-PL"/>
        </w:rPr>
      </w:pPr>
      <w:r w:rsidRPr="00CB2D35">
        <w:rPr>
          <w:rFonts w:eastAsia="Times New Roman" w:cstheme="minorHAnsi"/>
          <w:sz w:val="24"/>
          <w:szCs w:val="24"/>
          <w:lang w:eastAsia="pl-PL"/>
        </w:rPr>
        <w:t xml:space="preserve">    </w:t>
      </w:r>
      <w:r>
        <w:rPr>
          <w:rFonts w:eastAsia="Times New Roman" w:cstheme="minorHAnsi"/>
          <w:b/>
          <w:sz w:val="24"/>
          <w:szCs w:val="24"/>
          <w:lang w:eastAsia="pl-PL"/>
        </w:rPr>
        <w:t xml:space="preserve">- Kwota </w:t>
      </w:r>
      <w:r w:rsidR="00DA26C5">
        <w:rPr>
          <w:rFonts w:eastAsia="Times New Roman" w:cstheme="minorHAnsi"/>
          <w:b/>
          <w:sz w:val="24"/>
          <w:szCs w:val="24"/>
          <w:lang w:eastAsia="pl-PL"/>
        </w:rPr>
        <w:t>netto: …………………</w:t>
      </w:r>
      <w:r w:rsidRPr="00CB2D35">
        <w:rPr>
          <w:rFonts w:eastAsia="Times New Roman" w:cstheme="minorHAnsi"/>
          <w:b/>
          <w:sz w:val="24"/>
          <w:szCs w:val="24"/>
          <w:lang w:eastAsia="pl-PL"/>
        </w:rPr>
        <w:t xml:space="preserve"> zł. </w:t>
      </w:r>
      <w:r w:rsidR="00DA26C5">
        <w:rPr>
          <w:rFonts w:eastAsia="Times New Roman" w:cstheme="minorHAnsi"/>
          <w:sz w:val="24"/>
          <w:szCs w:val="24"/>
          <w:lang w:eastAsia="pl-PL"/>
        </w:rPr>
        <w:t xml:space="preserve">Słownie: …………i </w:t>
      </w:r>
      <w:r w:rsidRPr="00CB2D35">
        <w:rPr>
          <w:rFonts w:eastAsia="Times New Roman" w:cstheme="minorHAnsi"/>
          <w:sz w:val="24"/>
          <w:szCs w:val="24"/>
          <w:lang w:eastAsia="pl-PL"/>
        </w:rPr>
        <w:t xml:space="preserve">/100 </w:t>
      </w:r>
    </w:p>
    <w:p w14:paraId="00FAEA27" w14:textId="45A7047B" w:rsidR="00B80147" w:rsidRPr="00CB2D35" w:rsidRDefault="00B80147" w:rsidP="00B80147">
      <w:pPr>
        <w:spacing w:after="0" w:line="276" w:lineRule="auto"/>
        <w:ind w:left="993" w:hanging="426"/>
        <w:jc w:val="both"/>
        <w:rPr>
          <w:rFonts w:eastAsia="Times New Roman" w:cstheme="minorHAnsi"/>
          <w:sz w:val="24"/>
          <w:szCs w:val="24"/>
          <w:lang w:eastAsia="pl-PL"/>
        </w:rPr>
      </w:pPr>
      <w:r>
        <w:rPr>
          <w:rFonts w:eastAsia="Times New Roman" w:cstheme="minorHAnsi"/>
          <w:b/>
          <w:sz w:val="24"/>
          <w:szCs w:val="24"/>
          <w:lang w:eastAsia="pl-PL"/>
        </w:rPr>
        <w:t xml:space="preserve">    -</w:t>
      </w:r>
      <w:r w:rsidR="00DA26C5">
        <w:rPr>
          <w:rFonts w:eastAsia="Times New Roman" w:cstheme="minorHAnsi"/>
          <w:b/>
          <w:sz w:val="24"/>
          <w:szCs w:val="24"/>
          <w:lang w:eastAsia="pl-PL"/>
        </w:rPr>
        <w:t xml:space="preserve"> Podatek VAT 23 % </w:t>
      </w:r>
      <w:proofErr w:type="spellStart"/>
      <w:r w:rsidR="00DA26C5">
        <w:rPr>
          <w:rFonts w:eastAsia="Times New Roman" w:cstheme="minorHAnsi"/>
          <w:b/>
          <w:sz w:val="24"/>
          <w:szCs w:val="24"/>
          <w:lang w:eastAsia="pl-PL"/>
        </w:rPr>
        <w:t>tj</w:t>
      </w:r>
      <w:proofErr w:type="spellEnd"/>
      <w:r w:rsidR="00DA26C5">
        <w:rPr>
          <w:rFonts w:eastAsia="Times New Roman" w:cstheme="minorHAnsi"/>
          <w:b/>
          <w:sz w:val="24"/>
          <w:szCs w:val="24"/>
          <w:lang w:eastAsia="pl-PL"/>
        </w:rPr>
        <w:t>………………</w:t>
      </w:r>
      <w:r w:rsidRPr="00CB2D35">
        <w:rPr>
          <w:rFonts w:eastAsia="Times New Roman" w:cstheme="minorHAnsi"/>
          <w:b/>
          <w:sz w:val="24"/>
          <w:szCs w:val="24"/>
          <w:lang w:eastAsia="pl-PL"/>
        </w:rPr>
        <w:t xml:space="preserve"> zł. </w:t>
      </w:r>
      <w:r w:rsidRPr="00CB2D35">
        <w:rPr>
          <w:rFonts w:eastAsia="Times New Roman" w:cstheme="minorHAnsi"/>
          <w:sz w:val="24"/>
          <w:szCs w:val="24"/>
          <w:lang w:eastAsia="pl-PL"/>
        </w:rPr>
        <w:t xml:space="preserve">Słownie: </w:t>
      </w:r>
      <w:r w:rsidR="00DA26C5">
        <w:rPr>
          <w:rFonts w:eastAsia="Times New Roman" w:cstheme="minorHAnsi"/>
          <w:sz w:val="24"/>
          <w:szCs w:val="24"/>
          <w:lang w:eastAsia="pl-PL"/>
        </w:rPr>
        <w:t>…………………..</w:t>
      </w:r>
      <w:r>
        <w:rPr>
          <w:rFonts w:eastAsia="Times New Roman" w:cstheme="minorHAnsi"/>
          <w:sz w:val="24"/>
          <w:szCs w:val="24"/>
          <w:lang w:eastAsia="pl-PL"/>
        </w:rPr>
        <w:t xml:space="preserve">i </w:t>
      </w:r>
      <w:r w:rsidRPr="00CB2D35">
        <w:rPr>
          <w:rFonts w:eastAsia="Times New Roman" w:cstheme="minorHAnsi"/>
          <w:sz w:val="24"/>
          <w:szCs w:val="24"/>
          <w:lang w:eastAsia="pl-PL"/>
        </w:rPr>
        <w:t>/100</w:t>
      </w:r>
    </w:p>
    <w:p w14:paraId="34F58EEB" w14:textId="71823AA6" w:rsidR="00B80147" w:rsidRPr="00CB2D35" w:rsidRDefault="00B80147" w:rsidP="00B80147">
      <w:pPr>
        <w:spacing w:after="0" w:line="276" w:lineRule="auto"/>
        <w:ind w:left="993" w:hanging="426"/>
        <w:jc w:val="both"/>
        <w:rPr>
          <w:rFonts w:eastAsia="Times New Roman" w:cstheme="minorHAnsi"/>
          <w:sz w:val="24"/>
          <w:szCs w:val="24"/>
          <w:lang w:eastAsia="pl-PL"/>
        </w:rPr>
      </w:pPr>
      <w:r w:rsidRPr="00CB2D35">
        <w:rPr>
          <w:rFonts w:eastAsia="Times New Roman" w:cstheme="minorHAnsi"/>
          <w:b/>
          <w:sz w:val="24"/>
          <w:szCs w:val="24"/>
          <w:lang w:eastAsia="pl-PL"/>
        </w:rPr>
        <w:t xml:space="preserve">    - Kw</w:t>
      </w:r>
      <w:r>
        <w:rPr>
          <w:rFonts w:eastAsia="Times New Roman" w:cstheme="minorHAnsi"/>
          <w:b/>
          <w:sz w:val="24"/>
          <w:szCs w:val="24"/>
          <w:lang w:eastAsia="pl-PL"/>
        </w:rPr>
        <w:t xml:space="preserve">ota brutto: </w:t>
      </w:r>
      <w:r w:rsidR="00DA26C5">
        <w:rPr>
          <w:rFonts w:eastAsia="Times New Roman" w:cstheme="minorHAnsi"/>
          <w:b/>
          <w:sz w:val="24"/>
          <w:szCs w:val="24"/>
          <w:lang w:eastAsia="pl-PL"/>
        </w:rPr>
        <w:t>…………….</w:t>
      </w:r>
      <w:r w:rsidRPr="00CB2D35">
        <w:rPr>
          <w:rFonts w:eastAsia="Times New Roman" w:cstheme="minorHAnsi"/>
          <w:b/>
          <w:sz w:val="24"/>
          <w:szCs w:val="24"/>
          <w:lang w:eastAsia="pl-PL"/>
        </w:rPr>
        <w:t xml:space="preserve"> zł. </w:t>
      </w:r>
      <w:r w:rsidRPr="00CB2D35">
        <w:rPr>
          <w:rFonts w:eastAsia="Times New Roman" w:cstheme="minorHAnsi"/>
          <w:sz w:val="24"/>
          <w:szCs w:val="24"/>
          <w:lang w:eastAsia="pl-PL"/>
        </w:rPr>
        <w:t xml:space="preserve">Słownie: </w:t>
      </w:r>
      <w:r w:rsidR="00DA26C5">
        <w:rPr>
          <w:rFonts w:eastAsia="Times New Roman" w:cstheme="minorHAnsi"/>
          <w:sz w:val="24"/>
          <w:szCs w:val="24"/>
          <w:lang w:eastAsia="pl-PL"/>
        </w:rPr>
        <w:t xml:space="preserve">……………….i </w:t>
      </w:r>
      <w:r w:rsidRPr="00CB2D35">
        <w:rPr>
          <w:rFonts w:eastAsia="Times New Roman" w:cstheme="minorHAnsi"/>
          <w:sz w:val="24"/>
          <w:szCs w:val="24"/>
          <w:lang w:eastAsia="pl-PL"/>
        </w:rPr>
        <w:t xml:space="preserve">/100 </w:t>
      </w:r>
    </w:p>
    <w:p w14:paraId="045BFDAB" w14:textId="77777777" w:rsidR="008E4C33" w:rsidRPr="00CB2D35" w:rsidRDefault="008E4C33" w:rsidP="00B80147">
      <w:pPr>
        <w:spacing w:after="0" w:line="276" w:lineRule="auto"/>
        <w:jc w:val="both"/>
        <w:rPr>
          <w:rFonts w:eastAsia="Times New Roman" w:cstheme="minorHAnsi"/>
          <w:sz w:val="24"/>
          <w:szCs w:val="24"/>
          <w:lang w:eastAsia="pl-PL"/>
        </w:rPr>
      </w:pPr>
    </w:p>
    <w:p w14:paraId="194A4FF2" w14:textId="77777777" w:rsidR="00F6042E" w:rsidRPr="00CB2D35" w:rsidRDefault="00045CB0" w:rsidP="00F6042E">
      <w:pPr>
        <w:spacing w:after="0" w:line="276" w:lineRule="auto"/>
        <w:ind w:left="540" w:hanging="540"/>
        <w:jc w:val="both"/>
        <w:rPr>
          <w:rFonts w:eastAsia="Times New Roman" w:cstheme="minorHAnsi"/>
          <w:sz w:val="24"/>
          <w:szCs w:val="24"/>
          <w:lang w:eastAsia="pl-PL"/>
        </w:rPr>
      </w:pPr>
      <w:r w:rsidRPr="0094278E">
        <w:rPr>
          <w:rFonts w:eastAsia="Times New Roman" w:cstheme="minorHAnsi"/>
          <w:sz w:val="24"/>
          <w:szCs w:val="24"/>
          <w:lang w:eastAsia="pl-PL"/>
        </w:rPr>
        <w:t>3.</w:t>
      </w:r>
      <w:r w:rsidRPr="00CB2D35">
        <w:rPr>
          <w:rFonts w:eastAsia="Times New Roman" w:cstheme="minorHAnsi"/>
          <w:sz w:val="24"/>
          <w:szCs w:val="24"/>
          <w:lang w:eastAsia="pl-PL"/>
        </w:rPr>
        <w:tab/>
      </w:r>
      <w:r w:rsidR="00F6042E" w:rsidRPr="00CB2D35">
        <w:rPr>
          <w:rFonts w:eastAsia="Times New Roman" w:cstheme="minorHAnsi"/>
          <w:sz w:val="24"/>
          <w:szCs w:val="24"/>
          <w:lang w:eastAsia="pl-PL"/>
        </w:rPr>
        <w:t>Wartość ostateczną przedmiotu Umowy stanowić będzie suma wartości kosztorysowych wszystkich robót, obliczonych na podstawie obmiaró</w:t>
      </w:r>
      <w:r w:rsidR="00F6042E">
        <w:rPr>
          <w:rFonts w:eastAsia="Times New Roman" w:cstheme="minorHAnsi"/>
          <w:sz w:val="24"/>
          <w:szCs w:val="24"/>
          <w:lang w:eastAsia="pl-PL"/>
        </w:rPr>
        <w:t>w rzeczywiście wykonanych robót,</w:t>
      </w:r>
      <w:r w:rsidR="00F6042E" w:rsidRPr="00CB2D35">
        <w:rPr>
          <w:rFonts w:eastAsia="Times New Roman" w:cstheme="minorHAnsi"/>
          <w:sz w:val="24"/>
          <w:szCs w:val="24"/>
          <w:lang w:eastAsia="pl-PL"/>
        </w:rPr>
        <w:t xml:space="preserve"> w oparciu o ceny jednostkowe zawarte w kosztorysie ofertowym.</w:t>
      </w:r>
    </w:p>
    <w:p w14:paraId="52E9A3CC" w14:textId="77777777" w:rsidR="00F6042E" w:rsidRDefault="00F6042E" w:rsidP="00F6042E">
      <w:pPr>
        <w:spacing w:after="0" w:line="276" w:lineRule="auto"/>
        <w:ind w:left="567" w:hanging="567"/>
        <w:jc w:val="both"/>
        <w:rPr>
          <w:rFonts w:eastAsia="Times New Roman" w:cstheme="minorHAnsi"/>
          <w:sz w:val="24"/>
          <w:szCs w:val="24"/>
          <w:lang w:eastAsia="pl-PL"/>
        </w:rPr>
      </w:pPr>
      <w:r w:rsidRPr="0094278E">
        <w:rPr>
          <w:rFonts w:eastAsia="Times New Roman" w:cstheme="minorHAnsi"/>
          <w:sz w:val="24"/>
          <w:szCs w:val="24"/>
          <w:lang w:eastAsia="pl-PL"/>
        </w:rPr>
        <w:t>4.</w:t>
      </w:r>
      <w:r w:rsidRPr="00CB2D35">
        <w:rPr>
          <w:rFonts w:eastAsia="Times New Roman" w:cstheme="minorHAnsi"/>
          <w:sz w:val="24"/>
          <w:szCs w:val="24"/>
          <w:lang w:eastAsia="pl-PL"/>
        </w:rPr>
        <w:tab/>
      </w:r>
      <w:r w:rsidRPr="003B61AA">
        <w:rPr>
          <w:rFonts w:eastAsia="Times New Roman" w:cstheme="minorHAnsi"/>
          <w:sz w:val="24"/>
          <w:szCs w:val="24"/>
          <w:lang w:eastAsia="pl-PL"/>
        </w:rPr>
        <w:t>Z uwagi na przyjętą formułę wynagrodzenia kosztorysowego, Strony dopuszczają możliwość zwiększenia faktycznie wykonanego zakresu rzeczowego Przedmiotu Umowy o maksymalnie 20%. Zwiększenie takie nie będzie traktowane jako zmiana Umowy</w:t>
      </w:r>
      <w:r>
        <w:rPr>
          <w:rFonts w:eastAsia="Times New Roman" w:cstheme="minorHAnsi"/>
          <w:sz w:val="24"/>
          <w:szCs w:val="24"/>
          <w:lang w:eastAsia="pl-PL"/>
        </w:rPr>
        <w:t>,</w:t>
      </w:r>
      <w:r w:rsidRPr="003B61AA">
        <w:rPr>
          <w:rFonts w:eastAsia="Times New Roman" w:cstheme="minorHAnsi"/>
          <w:sz w:val="24"/>
          <w:szCs w:val="24"/>
          <w:lang w:eastAsia="pl-PL"/>
        </w:rPr>
        <w:t xml:space="preserve"> a kwota wynagrodzenia należnego Wykonawcy za faktycznie zrealizowany zakres Przedmiotu Umowy, zostanie ustalona na podstawie obmiarów rzeczywiście wykonanych robót, w oparciu o ceny jednostkowe zawarte w kosztorysie ofertowym.</w:t>
      </w:r>
    </w:p>
    <w:p w14:paraId="683D9B61" w14:textId="69C7C4FB" w:rsidR="00F6042E" w:rsidRPr="00CB2D35" w:rsidRDefault="00F6042E" w:rsidP="00F6042E">
      <w:pPr>
        <w:spacing w:after="0" w:line="276" w:lineRule="auto"/>
        <w:ind w:left="567" w:hanging="567"/>
        <w:jc w:val="both"/>
        <w:rPr>
          <w:rFonts w:eastAsia="Times New Roman" w:cstheme="minorHAnsi"/>
          <w:sz w:val="24"/>
          <w:szCs w:val="24"/>
          <w:lang w:eastAsia="pl-PL"/>
        </w:rPr>
      </w:pPr>
      <w:r w:rsidRPr="0094278E">
        <w:rPr>
          <w:rFonts w:eastAsia="Times New Roman" w:cstheme="minorHAnsi"/>
          <w:sz w:val="24"/>
          <w:szCs w:val="24"/>
          <w:lang w:eastAsia="pl-PL"/>
        </w:rPr>
        <w:t>5</w:t>
      </w:r>
      <w:r>
        <w:rPr>
          <w:rFonts w:eastAsia="Times New Roman" w:cstheme="minorHAnsi"/>
          <w:sz w:val="24"/>
          <w:szCs w:val="24"/>
          <w:lang w:eastAsia="pl-PL"/>
        </w:rPr>
        <w:t>.</w:t>
      </w:r>
      <w:r>
        <w:rPr>
          <w:rFonts w:eastAsia="Times New Roman" w:cstheme="minorHAnsi"/>
          <w:sz w:val="24"/>
          <w:szCs w:val="24"/>
          <w:lang w:eastAsia="pl-PL"/>
        </w:rPr>
        <w:tab/>
      </w:r>
      <w:r w:rsidRPr="00CB2D35">
        <w:rPr>
          <w:rFonts w:eastAsia="Times New Roman" w:cstheme="minorHAnsi"/>
          <w:sz w:val="24"/>
          <w:szCs w:val="24"/>
          <w:lang w:eastAsia="pl-PL"/>
        </w:rPr>
        <w:t>Ceny jednostkowe uwzględniają wszelki</w:t>
      </w:r>
      <w:r w:rsidR="00B467AA">
        <w:rPr>
          <w:rFonts w:eastAsia="Times New Roman" w:cstheme="minorHAnsi"/>
          <w:sz w:val="24"/>
          <w:szCs w:val="24"/>
          <w:lang w:eastAsia="pl-PL"/>
        </w:rPr>
        <w:t>e koszty związane z realizacją P</w:t>
      </w:r>
      <w:r w:rsidRPr="00CB2D35">
        <w:rPr>
          <w:rFonts w:eastAsia="Times New Roman" w:cstheme="minorHAnsi"/>
          <w:sz w:val="24"/>
          <w:szCs w:val="24"/>
          <w:lang w:eastAsia="pl-PL"/>
        </w:rPr>
        <w:t>rzedmiotu Umowy, w tym koszty wykonania obowiązków dodatkowych wynikających z Umowy, w szczególności koszty konieczne do poniesienia przez okresy ewentualnego zawieszenia lub wstrzymania robót z przyczyn leżących po stronie Wykonawcy, takie jak zabezpieczenie budowy na czas takiego przestoju.</w:t>
      </w:r>
    </w:p>
    <w:p w14:paraId="662CE6AA" w14:textId="6509E357" w:rsidR="00FF449D" w:rsidRDefault="00F6042E" w:rsidP="0015696A">
      <w:pPr>
        <w:spacing w:after="0" w:line="276" w:lineRule="auto"/>
        <w:ind w:left="540" w:hanging="510"/>
        <w:contextualSpacing/>
        <w:jc w:val="both"/>
        <w:rPr>
          <w:rFonts w:ascii="Calibri" w:hAnsi="Calibri" w:cs="Arial"/>
          <w:sz w:val="24"/>
          <w:szCs w:val="24"/>
        </w:rPr>
      </w:pPr>
      <w:r w:rsidRPr="0094278E">
        <w:rPr>
          <w:rFonts w:eastAsia="Calibri" w:cstheme="minorHAnsi"/>
          <w:sz w:val="24"/>
          <w:szCs w:val="24"/>
        </w:rPr>
        <w:t>6.</w:t>
      </w:r>
      <w:r w:rsidRPr="00CB2D35">
        <w:rPr>
          <w:rFonts w:eastAsia="Calibri" w:cstheme="minorHAnsi"/>
          <w:sz w:val="24"/>
          <w:szCs w:val="24"/>
        </w:rPr>
        <w:tab/>
        <w:t>Ceny jednostkowe określone przez Wykonawcę nie będę zmieniane w trakcie realizacji przedmiotu Umowy</w:t>
      </w:r>
      <w:r w:rsidR="00F52699">
        <w:rPr>
          <w:rFonts w:eastAsia="Calibri" w:cstheme="minorHAnsi"/>
          <w:sz w:val="24"/>
          <w:szCs w:val="24"/>
        </w:rPr>
        <w:t xml:space="preserve"> </w:t>
      </w:r>
      <w:r w:rsidR="0015696A">
        <w:rPr>
          <w:rFonts w:eastAsia="Calibri" w:cstheme="minorHAnsi"/>
          <w:sz w:val="24"/>
          <w:szCs w:val="24"/>
        </w:rPr>
        <w:t>.</w:t>
      </w:r>
    </w:p>
    <w:p w14:paraId="6399E5DE" w14:textId="77777777" w:rsidR="00363BD4" w:rsidRPr="00CB2D35" w:rsidRDefault="00363BD4" w:rsidP="00151F50">
      <w:pPr>
        <w:spacing w:before="12" w:line="276" w:lineRule="auto"/>
        <w:jc w:val="center"/>
        <w:rPr>
          <w:rFonts w:cs="Arial"/>
          <w:b/>
          <w:color w:val="000000"/>
          <w:sz w:val="24"/>
          <w:szCs w:val="24"/>
        </w:rPr>
      </w:pPr>
      <w:r w:rsidRPr="00CB2D35">
        <w:rPr>
          <w:rFonts w:cs="Arial"/>
          <w:b/>
          <w:color w:val="000000"/>
          <w:sz w:val="24"/>
          <w:szCs w:val="24"/>
        </w:rPr>
        <w:t>§ 8</w:t>
      </w:r>
    </w:p>
    <w:p w14:paraId="37D64267" w14:textId="77777777" w:rsidR="00F6042E" w:rsidRPr="00CB2D35" w:rsidRDefault="00F6042E" w:rsidP="00F6042E">
      <w:pPr>
        <w:spacing w:before="12" w:line="276" w:lineRule="auto"/>
        <w:jc w:val="center"/>
        <w:rPr>
          <w:rFonts w:cs="Arial"/>
          <w:b/>
          <w:color w:val="000000"/>
          <w:sz w:val="24"/>
          <w:szCs w:val="24"/>
        </w:rPr>
      </w:pPr>
      <w:r w:rsidRPr="00CB2D35">
        <w:rPr>
          <w:rFonts w:cs="Arial"/>
          <w:b/>
          <w:color w:val="000000"/>
          <w:sz w:val="24"/>
          <w:szCs w:val="24"/>
        </w:rPr>
        <w:t>Rozliczenie</w:t>
      </w:r>
    </w:p>
    <w:p w14:paraId="6A91935F" w14:textId="3BE5FD5F" w:rsidR="00F6042E" w:rsidRPr="00B440E3" w:rsidRDefault="00F6042E" w:rsidP="00B440E3">
      <w:pPr>
        <w:spacing w:line="276" w:lineRule="auto"/>
        <w:ind w:left="567" w:hanging="567"/>
        <w:jc w:val="both"/>
        <w:rPr>
          <w:rFonts w:cstheme="minorHAnsi"/>
          <w:sz w:val="24"/>
          <w:szCs w:val="24"/>
        </w:rPr>
      </w:pPr>
      <w:r w:rsidRPr="0094278E">
        <w:rPr>
          <w:rFonts w:cstheme="minorHAnsi"/>
          <w:sz w:val="24"/>
          <w:szCs w:val="24"/>
        </w:rPr>
        <w:t>1</w:t>
      </w:r>
      <w:r w:rsidRPr="00CB2D35">
        <w:rPr>
          <w:rFonts w:cstheme="minorHAnsi"/>
          <w:sz w:val="24"/>
          <w:szCs w:val="24"/>
        </w:rPr>
        <w:t xml:space="preserve">.   </w:t>
      </w:r>
      <w:r w:rsidR="0015696A">
        <w:rPr>
          <w:rFonts w:cstheme="minorHAnsi"/>
          <w:sz w:val="24"/>
          <w:szCs w:val="24"/>
        </w:rPr>
        <w:t xml:space="preserve">   </w:t>
      </w:r>
      <w:r w:rsidRPr="00CB2D35">
        <w:rPr>
          <w:rFonts w:cstheme="minorHAnsi"/>
          <w:sz w:val="24"/>
          <w:szCs w:val="24"/>
        </w:rPr>
        <w:t>Rozliczenie za wykonane czynności i roboty budowlane, o których mowa w § 1 Umowy będzie się odbywało na</w:t>
      </w:r>
      <w:r w:rsidR="00B440E3">
        <w:rPr>
          <w:rFonts w:cstheme="minorHAnsi"/>
          <w:sz w:val="24"/>
          <w:szCs w:val="24"/>
        </w:rPr>
        <w:t xml:space="preserve"> podstawie </w:t>
      </w:r>
      <w:r w:rsidRPr="00CB2D35">
        <w:rPr>
          <w:rFonts w:cstheme="minorHAnsi"/>
          <w:sz w:val="24"/>
          <w:szCs w:val="24"/>
        </w:rPr>
        <w:t xml:space="preserve"> faktury końcowej.</w:t>
      </w:r>
      <w:r>
        <w:rPr>
          <w:rFonts w:cstheme="minorHAnsi"/>
          <w:sz w:val="24"/>
          <w:szCs w:val="24"/>
        </w:rPr>
        <w:t xml:space="preserve"> </w:t>
      </w:r>
    </w:p>
    <w:p w14:paraId="6DCF9361" w14:textId="1D5DB3A4" w:rsidR="00F6042E" w:rsidRPr="00CB2D35" w:rsidRDefault="00897299" w:rsidP="00F6042E">
      <w:pPr>
        <w:spacing w:line="276" w:lineRule="auto"/>
        <w:ind w:left="539" w:hanging="539"/>
        <w:jc w:val="both"/>
        <w:rPr>
          <w:rFonts w:cstheme="minorHAnsi"/>
          <w:sz w:val="24"/>
          <w:szCs w:val="24"/>
        </w:rPr>
      </w:pPr>
      <w:r>
        <w:rPr>
          <w:rFonts w:cstheme="minorHAnsi"/>
          <w:sz w:val="24"/>
          <w:szCs w:val="24"/>
        </w:rPr>
        <w:t>2</w:t>
      </w:r>
      <w:r w:rsidR="00F6042E" w:rsidRPr="00FF449D">
        <w:rPr>
          <w:rFonts w:cstheme="minorHAnsi"/>
          <w:b/>
          <w:sz w:val="24"/>
          <w:szCs w:val="24"/>
        </w:rPr>
        <w:t>.</w:t>
      </w:r>
      <w:r w:rsidR="00F6042E" w:rsidRPr="00CB2D35">
        <w:rPr>
          <w:rFonts w:cstheme="minorHAnsi"/>
          <w:sz w:val="24"/>
          <w:szCs w:val="24"/>
        </w:rPr>
        <w:tab/>
        <w:t>Wykonawca zobowiązany jest do dostarczania, wraz z przedkładaną fakturą oświadczeń Podwykonawców o wywiązaniu się Wykonawcy z wymagalnych zobowiązań finansowych wynikających z realizacji zawartych z nimi umów.</w:t>
      </w:r>
    </w:p>
    <w:p w14:paraId="4F55D158" w14:textId="5CDAF943" w:rsidR="00F6042E" w:rsidRDefault="00897299" w:rsidP="00F6042E">
      <w:pPr>
        <w:autoSpaceDE w:val="0"/>
        <w:autoSpaceDN w:val="0"/>
        <w:spacing w:line="276" w:lineRule="auto"/>
        <w:ind w:left="567" w:hanging="567"/>
        <w:jc w:val="both"/>
        <w:rPr>
          <w:rFonts w:cstheme="minorHAnsi"/>
          <w:sz w:val="24"/>
          <w:szCs w:val="24"/>
        </w:rPr>
      </w:pPr>
      <w:r>
        <w:rPr>
          <w:rFonts w:cstheme="minorHAnsi"/>
          <w:sz w:val="24"/>
          <w:szCs w:val="24"/>
        </w:rPr>
        <w:t>3</w:t>
      </w:r>
      <w:r w:rsidR="00F6042E" w:rsidRPr="0094278E">
        <w:rPr>
          <w:rFonts w:cstheme="minorHAnsi"/>
          <w:sz w:val="24"/>
          <w:szCs w:val="24"/>
        </w:rPr>
        <w:t>.</w:t>
      </w:r>
      <w:r w:rsidR="00F6042E" w:rsidRPr="00CB2D35">
        <w:rPr>
          <w:rFonts w:cstheme="minorHAnsi"/>
          <w:sz w:val="24"/>
          <w:szCs w:val="24"/>
        </w:rPr>
        <w:tab/>
        <w:t>Podstawę do wystawienia faktury końcowej stanowić będzie protokół odbioru końcowego podpisany przez Zamawiającego oraz przedłożone przez Wykonawcę dowody zapłaty wynagrodzenia na rzecz Podwykonawców lub dalszych Podwykonawców wraz z oświadczeniami Podwykonawców o uzyskaniu całości należnego wynagrodzenia oraz całkowitym zaspokojeniu roszczeń wynikających z umowy Wykonawcy i Podwykonawcy.</w:t>
      </w:r>
    </w:p>
    <w:p w14:paraId="604366C9" w14:textId="61FAAD2E" w:rsidR="001D039D" w:rsidRPr="001D039D" w:rsidRDefault="001D039D" w:rsidP="00897299">
      <w:pPr>
        <w:numPr>
          <w:ilvl w:val="0"/>
          <w:numId w:val="39"/>
        </w:numPr>
        <w:shd w:val="clear" w:color="auto" w:fill="FFFFFF" w:themeFill="background1"/>
        <w:spacing w:before="120" w:after="0" w:line="240" w:lineRule="auto"/>
        <w:jc w:val="both"/>
        <w:rPr>
          <w:rFonts w:cstheme="minorHAnsi"/>
          <w:sz w:val="24"/>
          <w:szCs w:val="24"/>
          <w:lang w:eastAsia="pl-PL"/>
        </w:rPr>
      </w:pPr>
      <w:r w:rsidRPr="001D039D">
        <w:rPr>
          <w:rFonts w:cstheme="minorHAnsi"/>
          <w:sz w:val="24"/>
          <w:szCs w:val="24"/>
          <w:lang w:eastAsia="pl-PL"/>
        </w:rPr>
        <w:t xml:space="preserve">Wykonawca może wystawiać ustrukturyzowane faktury elektroniczne w rozumieniu przepisów ustawy z dnia 9 listopada 2018 r. o elektronicznym fakturowaniu w zamówieniach publicznych, </w:t>
      </w:r>
      <w:r w:rsidRPr="001D039D">
        <w:rPr>
          <w:rFonts w:cstheme="minorHAnsi"/>
          <w:sz w:val="24"/>
          <w:szCs w:val="24"/>
          <w:lang w:eastAsia="pl-PL"/>
        </w:rPr>
        <w:lastRenderedPageBreak/>
        <w:t>koncesjach na roboty budowlane lub usługi oraz partnerstwie publiczno-prywatnym (tekst jedn.: Dz. U. z 2026 r., poz. 276</w:t>
      </w:r>
      <w:r w:rsidRPr="001D039D" w:rsidDel="007F6C80">
        <w:rPr>
          <w:rFonts w:cstheme="minorHAnsi"/>
          <w:sz w:val="24"/>
          <w:szCs w:val="24"/>
          <w:lang w:eastAsia="pl-PL"/>
        </w:rPr>
        <w:t xml:space="preserve"> </w:t>
      </w:r>
      <w:r w:rsidRPr="001D039D">
        <w:rPr>
          <w:rFonts w:cstheme="minorHAnsi"/>
          <w:sz w:val="24"/>
          <w:szCs w:val="24"/>
          <w:lang w:eastAsia="pl-PL"/>
        </w:rPr>
        <w:t xml:space="preserve">– „Ustawa o Fakturowaniu”). </w:t>
      </w:r>
    </w:p>
    <w:p w14:paraId="14CB22CF" w14:textId="6E874F14" w:rsidR="001D039D" w:rsidRPr="001D039D" w:rsidRDefault="001D039D" w:rsidP="001D039D">
      <w:pPr>
        <w:numPr>
          <w:ilvl w:val="0"/>
          <w:numId w:val="39"/>
        </w:numPr>
        <w:shd w:val="clear" w:color="auto" w:fill="FFFFFF" w:themeFill="background1"/>
        <w:spacing w:before="120" w:after="0" w:line="240" w:lineRule="auto"/>
        <w:ind w:left="567" w:hanging="567"/>
        <w:jc w:val="both"/>
        <w:rPr>
          <w:rFonts w:cstheme="minorHAnsi"/>
          <w:sz w:val="24"/>
          <w:szCs w:val="24"/>
          <w:lang w:eastAsia="pl-PL"/>
        </w:rPr>
      </w:pPr>
      <w:r w:rsidRPr="001D039D">
        <w:rPr>
          <w:rFonts w:cstheme="minorHAnsi"/>
          <w:sz w:val="24"/>
          <w:szCs w:val="24"/>
          <w:lang w:eastAsia="pl-PL"/>
        </w:rPr>
        <w:t>W przypadku wystawienia</w:t>
      </w:r>
      <w:r w:rsidRPr="001D039D">
        <w:rPr>
          <w:rFonts w:cstheme="minorHAnsi"/>
          <w:sz w:val="24"/>
          <w:szCs w:val="24"/>
        </w:rPr>
        <w:t xml:space="preserve"> </w:t>
      </w:r>
      <w:r w:rsidRPr="001D039D">
        <w:rPr>
          <w:rFonts w:cstheme="minorHAnsi"/>
          <w:sz w:val="24"/>
          <w:szCs w:val="24"/>
          <w:lang w:eastAsia="pl-PL"/>
        </w:rPr>
        <w:t>ustrukturyzowanej faktury elektr</w:t>
      </w:r>
      <w:r w:rsidR="00445265">
        <w:rPr>
          <w:rFonts w:cstheme="minorHAnsi"/>
          <w:sz w:val="24"/>
          <w:szCs w:val="24"/>
          <w:lang w:eastAsia="pl-PL"/>
        </w:rPr>
        <w:t>onicznej, o której mowa w ust. 4</w:t>
      </w:r>
      <w:r w:rsidRPr="001D039D">
        <w:rPr>
          <w:rFonts w:cstheme="minorHAnsi"/>
          <w:sz w:val="24"/>
          <w:szCs w:val="24"/>
          <w:lang w:eastAsia="pl-PL"/>
        </w:rPr>
        <w:t xml:space="preserve">, Wykonawca jest obowiązany do wysłania jej do Zamawiającego za pośrednictwem Platformy Elektronicznego Fakturowania („PEF”). Wystawiona przez Wykonawcę ustrukturyzowana faktura elektroniczna winna zawierać elementy, o których mowa w art. 6 Ustawy o Fakturowaniu, a nadto faktura lub załącznik do niej musi zawierać numer Umowy i Zlecenia, których dotyczy. </w:t>
      </w:r>
    </w:p>
    <w:p w14:paraId="5003275B" w14:textId="77777777" w:rsidR="001D039D" w:rsidRPr="001D039D" w:rsidRDefault="001D039D" w:rsidP="001D039D">
      <w:pPr>
        <w:numPr>
          <w:ilvl w:val="0"/>
          <w:numId w:val="39"/>
        </w:numPr>
        <w:shd w:val="clear" w:color="auto" w:fill="FFFFFF" w:themeFill="background1"/>
        <w:spacing w:before="120" w:after="0" w:line="240" w:lineRule="auto"/>
        <w:ind w:left="567" w:hanging="567"/>
        <w:jc w:val="both"/>
        <w:rPr>
          <w:rFonts w:cstheme="minorHAnsi"/>
          <w:sz w:val="24"/>
          <w:szCs w:val="24"/>
          <w:lang w:eastAsia="pl-PL"/>
        </w:rPr>
      </w:pPr>
      <w:r w:rsidRPr="001D039D">
        <w:rPr>
          <w:rFonts w:cstheme="minorHAnsi"/>
          <w:sz w:val="24"/>
          <w:szCs w:val="24"/>
          <w:lang w:eastAsia="pl-PL"/>
        </w:rPr>
        <w:t xml:space="preserve">Ustrukturyzowaną fakturę elektroniczną należy wysłać na następujący adres Zamawiającego na PEF: </w:t>
      </w:r>
      <w:hyperlink r:id="rId8" w:history="1">
        <w:r w:rsidRPr="001D039D">
          <w:rPr>
            <w:rFonts w:cstheme="minorHAnsi"/>
            <w:sz w:val="24"/>
            <w:szCs w:val="24"/>
            <w:lang w:eastAsia="pl-PL"/>
          </w:rPr>
          <w:t>http://pefexpert.pl/</w:t>
        </w:r>
      </w:hyperlink>
      <w:r w:rsidRPr="001D039D">
        <w:rPr>
          <w:rFonts w:cstheme="minorHAnsi"/>
          <w:sz w:val="24"/>
          <w:szCs w:val="24"/>
          <w:lang w:eastAsia="pl-PL"/>
        </w:rPr>
        <w:t xml:space="preserve"> .</w:t>
      </w:r>
    </w:p>
    <w:p w14:paraId="2409A4D4" w14:textId="77777777" w:rsidR="001D039D" w:rsidRPr="001D039D" w:rsidRDefault="001D039D" w:rsidP="001D039D">
      <w:pPr>
        <w:numPr>
          <w:ilvl w:val="0"/>
          <w:numId w:val="39"/>
        </w:numPr>
        <w:shd w:val="clear" w:color="auto" w:fill="FFFFFF" w:themeFill="background1"/>
        <w:spacing w:before="120" w:after="0" w:line="240" w:lineRule="auto"/>
        <w:ind w:left="567" w:hanging="567"/>
        <w:jc w:val="both"/>
        <w:rPr>
          <w:rFonts w:cstheme="minorHAnsi"/>
          <w:sz w:val="24"/>
          <w:szCs w:val="24"/>
          <w:lang w:eastAsia="pl-PL"/>
        </w:rPr>
      </w:pPr>
      <w:r w:rsidRPr="001D039D">
        <w:rPr>
          <w:rFonts w:cstheme="minorHAnsi"/>
          <w:sz w:val="24"/>
          <w:szCs w:val="24"/>
          <w:lang w:eastAsia="pl-PL"/>
        </w:rPr>
        <w:t>Za chwilę doręczenia ustrukturyzowanej faktury elektronicznej uznawać się będzie chwilę wprowadzenia prawidłowo wystawionej faktury, zawierającej wszystkie elementy, o których mowa w ust. 4 powyżej, do konta Zamawiającego na PEF, w sposób umożliwiający Zamawiającemu zapoznanie się z jej treścią.</w:t>
      </w:r>
    </w:p>
    <w:p w14:paraId="21051988" w14:textId="77777777" w:rsidR="001D039D" w:rsidRPr="001D039D" w:rsidRDefault="001D039D" w:rsidP="001D039D">
      <w:pPr>
        <w:numPr>
          <w:ilvl w:val="0"/>
          <w:numId w:val="39"/>
        </w:numPr>
        <w:shd w:val="clear" w:color="auto" w:fill="FFFFFF" w:themeFill="background1"/>
        <w:spacing w:before="120" w:after="0" w:line="240" w:lineRule="auto"/>
        <w:ind w:left="567" w:hanging="567"/>
        <w:jc w:val="both"/>
        <w:rPr>
          <w:rFonts w:cstheme="minorHAnsi"/>
          <w:sz w:val="24"/>
          <w:szCs w:val="24"/>
          <w:lang w:eastAsia="pl-PL"/>
        </w:rPr>
      </w:pPr>
      <w:r w:rsidRPr="001D039D">
        <w:rPr>
          <w:rFonts w:cstheme="minorHAnsi"/>
          <w:sz w:val="24"/>
          <w:szCs w:val="24"/>
          <w:lang w:eastAsia="pl-PL"/>
        </w:rPr>
        <w:t>W przypadku wystawienia faktury w Krajowym Systemie e-Faktur („KSeF”) rozliczanie należności wynikających z niniejszej Umowy będzie odbywać się na podstawie faktur ustrukturyzowanych wystawianych przez Wykonawcę i odbieranych przez Zamawiającego za pośrednictwem KSeF.</w:t>
      </w:r>
    </w:p>
    <w:p w14:paraId="5BB138F1" w14:textId="77777777" w:rsidR="001D039D" w:rsidRPr="001D039D" w:rsidRDefault="001D039D" w:rsidP="001D039D">
      <w:pPr>
        <w:numPr>
          <w:ilvl w:val="0"/>
          <w:numId w:val="39"/>
        </w:numPr>
        <w:shd w:val="clear" w:color="auto" w:fill="FFFFFF" w:themeFill="background1"/>
        <w:spacing w:before="120" w:after="0" w:line="240" w:lineRule="auto"/>
        <w:ind w:left="567" w:hanging="567"/>
        <w:jc w:val="both"/>
        <w:rPr>
          <w:rFonts w:cstheme="minorHAnsi"/>
          <w:sz w:val="24"/>
          <w:szCs w:val="24"/>
          <w:lang w:eastAsia="pl-PL"/>
        </w:rPr>
      </w:pPr>
      <w:r w:rsidRPr="001D039D">
        <w:rPr>
          <w:rFonts w:cstheme="minorHAnsi"/>
          <w:sz w:val="24"/>
          <w:szCs w:val="24"/>
          <w:lang w:eastAsia="pl-PL"/>
        </w:rPr>
        <w:t xml:space="preserve">Za datę wystawienia oraz datę doręczenia faktury ustrukturyzowanej przyjmuje się dzień przydzielenia tej fakturze numeru identyfikującego w systemie KSeF (numeru KSeF). </w:t>
      </w:r>
    </w:p>
    <w:p w14:paraId="38E25AC8" w14:textId="77777777" w:rsidR="001D039D" w:rsidRPr="001D039D" w:rsidRDefault="001D039D" w:rsidP="001D039D">
      <w:pPr>
        <w:numPr>
          <w:ilvl w:val="0"/>
          <w:numId w:val="39"/>
        </w:numPr>
        <w:shd w:val="clear" w:color="auto" w:fill="FFFFFF" w:themeFill="background1"/>
        <w:spacing w:before="120" w:after="0" w:line="240" w:lineRule="auto"/>
        <w:ind w:left="567" w:hanging="567"/>
        <w:jc w:val="both"/>
        <w:rPr>
          <w:rFonts w:cstheme="minorHAnsi"/>
          <w:sz w:val="24"/>
          <w:szCs w:val="24"/>
          <w:lang w:eastAsia="pl-PL"/>
        </w:rPr>
      </w:pPr>
      <w:r w:rsidRPr="001D039D">
        <w:rPr>
          <w:rFonts w:cstheme="minorHAnsi"/>
          <w:sz w:val="24"/>
          <w:szCs w:val="24"/>
          <w:lang w:eastAsia="pl-PL"/>
        </w:rPr>
        <w:t xml:space="preserve">Wszelkie dokumenty stanowiące zgodnie z Umową załączniki do faktury (np. protokoły, zlecenia z wykonanych prac, specyfikacje) niebędące elementem struktury logicznej e-faktury (pliku XML) będą przesyłane przez Wykonawcę odrębnie, drogą elektroniczną na adres e-mail: </w:t>
      </w:r>
      <w:hyperlink r:id="rId9" w:history="1">
        <w:r w:rsidRPr="001D039D">
          <w:rPr>
            <w:rFonts w:cstheme="minorHAnsi"/>
            <w:sz w:val="24"/>
            <w:szCs w:val="24"/>
          </w:rPr>
          <w:t>brzozow@krosno.lasy.gov.pl</w:t>
        </w:r>
      </w:hyperlink>
      <w:r w:rsidRPr="001D039D">
        <w:rPr>
          <w:rFonts w:cstheme="minorHAnsi"/>
          <w:sz w:val="24"/>
          <w:szCs w:val="24"/>
          <w:lang w:eastAsia="pl-PL"/>
        </w:rPr>
        <w:t xml:space="preserve"> w formacie PDF najpóźniej w dniu wystawienia faktury. Brak załącznika uprawnia Zamawiającego do wstrzymania płatności do czasu jego otrzymania, bez sankcji z tytułu opóźnienia.</w:t>
      </w:r>
    </w:p>
    <w:p w14:paraId="5EC16D57" w14:textId="77777777" w:rsidR="001D039D" w:rsidRPr="001D039D" w:rsidRDefault="001D039D" w:rsidP="001D039D">
      <w:pPr>
        <w:numPr>
          <w:ilvl w:val="0"/>
          <w:numId w:val="39"/>
        </w:numPr>
        <w:shd w:val="clear" w:color="auto" w:fill="FFFFFF" w:themeFill="background1"/>
        <w:spacing w:before="120" w:after="0" w:line="240" w:lineRule="auto"/>
        <w:ind w:left="567" w:hanging="567"/>
        <w:jc w:val="both"/>
        <w:rPr>
          <w:rFonts w:cstheme="minorHAnsi"/>
          <w:sz w:val="24"/>
          <w:szCs w:val="24"/>
          <w:lang w:eastAsia="pl-PL"/>
        </w:rPr>
      </w:pPr>
      <w:r w:rsidRPr="001D039D">
        <w:rPr>
          <w:rFonts w:cstheme="minorHAnsi"/>
          <w:sz w:val="24"/>
          <w:szCs w:val="24"/>
          <w:lang w:eastAsia="pl-PL"/>
        </w:rPr>
        <w:t>W przypadku wystąpienia awarii systemu KSeF, niedostępności systemu lub w okresie korzystania z trybu offline (zgodnie z przepisami ustawy o VAT), Wykonawca ma prawo wystawić fakturę w sposób tradycyjny (poza systemem KSeF) i przesłać jej wizualizację w formacie PDF zawierającą kod QR na adres e-mail Zamawiającego</w:t>
      </w:r>
    </w:p>
    <w:p w14:paraId="3D8C95C5" w14:textId="77777777" w:rsidR="001D039D" w:rsidRPr="001D039D" w:rsidRDefault="001D039D" w:rsidP="001D039D">
      <w:pPr>
        <w:numPr>
          <w:ilvl w:val="0"/>
          <w:numId w:val="39"/>
        </w:numPr>
        <w:shd w:val="clear" w:color="auto" w:fill="FFFFFF" w:themeFill="background1"/>
        <w:spacing w:before="120" w:after="0" w:line="240" w:lineRule="auto"/>
        <w:ind w:left="567" w:hanging="567"/>
        <w:jc w:val="both"/>
        <w:rPr>
          <w:rFonts w:cstheme="minorHAnsi"/>
          <w:sz w:val="24"/>
          <w:szCs w:val="24"/>
          <w:lang w:eastAsia="pl-PL"/>
        </w:rPr>
      </w:pPr>
      <w:r w:rsidRPr="001D039D">
        <w:rPr>
          <w:rFonts w:cstheme="minorHAnsi"/>
          <w:sz w:val="24"/>
          <w:szCs w:val="24"/>
          <w:lang w:eastAsia="pl-PL"/>
        </w:rPr>
        <w:t xml:space="preserve">W sytuacji, o której mowa w ust. 10 powyżej, za datę doręczenia faktury uznaje się dzień otrzymania wiadomości e-mail z wizualizacją faktury wystawionej przez Wykonawcę. </w:t>
      </w:r>
      <w:r w:rsidRPr="001D039D">
        <w:rPr>
          <w:rFonts w:cstheme="minorHAnsi"/>
          <w:sz w:val="24"/>
          <w:szCs w:val="24"/>
          <w:lang w:eastAsia="pl-PL"/>
        </w:rPr>
        <w:br/>
        <w:t xml:space="preserve">Po usunięciu awarii lub zakończeniu trybu offline, Wykonawca zobowiązany jest </w:t>
      </w:r>
      <w:r w:rsidRPr="001D039D">
        <w:rPr>
          <w:rFonts w:cstheme="minorHAnsi"/>
          <w:sz w:val="24"/>
          <w:szCs w:val="24"/>
          <w:lang w:eastAsia="pl-PL"/>
        </w:rPr>
        <w:br/>
        <w:t xml:space="preserve">do niezwłocznego (w terminach przewidzianych przez przepisy prawa) przesłania faktury do systemu KSeF w celu nadania jej oficjalnego numeru identyfikacyjnego.  </w:t>
      </w:r>
    </w:p>
    <w:p w14:paraId="555A875F" w14:textId="77777777" w:rsidR="001D039D" w:rsidRPr="001D039D" w:rsidRDefault="001D039D" w:rsidP="001D039D">
      <w:pPr>
        <w:numPr>
          <w:ilvl w:val="0"/>
          <w:numId w:val="39"/>
        </w:numPr>
        <w:shd w:val="clear" w:color="auto" w:fill="FFFFFF" w:themeFill="background1"/>
        <w:spacing w:before="120" w:after="0" w:line="240" w:lineRule="auto"/>
        <w:ind w:left="567" w:hanging="567"/>
        <w:jc w:val="both"/>
        <w:rPr>
          <w:rFonts w:cstheme="minorHAnsi"/>
          <w:sz w:val="24"/>
          <w:szCs w:val="24"/>
          <w:lang w:eastAsia="pl-PL"/>
        </w:rPr>
      </w:pPr>
      <w:r w:rsidRPr="001D039D">
        <w:rPr>
          <w:rFonts w:cstheme="minorHAnsi"/>
          <w:sz w:val="24"/>
          <w:szCs w:val="24"/>
          <w:lang w:eastAsia="pl-PL"/>
        </w:rPr>
        <w:t xml:space="preserve">Zapłata będzie następować na rachunek bankowy Wykonawcy wskazany w fakturze. Za dzień dokonania płatności przyjmuje się dzień obciążenia rachunku bankowego Zamawiającego. </w:t>
      </w:r>
    </w:p>
    <w:p w14:paraId="0D083B6E" w14:textId="77777777" w:rsidR="001D039D" w:rsidRPr="001D039D" w:rsidRDefault="001D039D" w:rsidP="001D039D">
      <w:pPr>
        <w:numPr>
          <w:ilvl w:val="0"/>
          <w:numId w:val="39"/>
        </w:numPr>
        <w:shd w:val="clear" w:color="auto" w:fill="FFFFFF" w:themeFill="background1"/>
        <w:spacing w:before="120" w:after="0" w:line="240" w:lineRule="auto"/>
        <w:ind w:left="567" w:hanging="567"/>
        <w:jc w:val="both"/>
        <w:rPr>
          <w:rFonts w:cstheme="minorHAnsi"/>
          <w:sz w:val="24"/>
          <w:szCs w:val="24"/>
          <w:lang w:eastAsia="pl-PL"/>
        </w:rPr>
      </w:pPr>
      <w:r w:rsidRPr="001D039D">
        <w:rPr>
          <w:rFonts w:cstheme="minorHAnsi"/>
          <w:sz w:val="24"/>
          <w:szCs w:val="24"/>
          <w:lang w:eastAsia="pl-PL"/>
        </w:rPr>
        <w:t>Podatek VAT naliczony zostanie w wysokości obowiązującej w dniu wystawienia faktury.</w:t>
      </w:r>
    </w:p>
    <w:p w14:paraId="0FDC9E5D" w14:textId="41818862" w:rsidR="001D039D" w:rsidRPr="001D039D" w:rsidRDefault="001D039D" w:rsidP="001D039D">
      <w:pPr>
        <w:numPr>
          <w:ilvl w:val="0"/>
          <w:numId w:val="39"/>
        </w:numPr>
        <w:shd w:val="clear" w:color="auto" w:fill="FFFFFF" w:themeFill="background1"/>
        <w:spacing w:before="120" w:after="0" w:line="240" w:lineRule="auto"/>
        <w:ind w:left="567" w:hanging="567"/>
        <w:jc w:val="both"/>
        <w:rPr>
          <w:rFonts w:cstheme="minorHAnsi"/>
          <w:sz w:val="24"/>
          <w:szCs w:val="24"/>
          <w:lang w:eastAsia="pl-PL"/>
        </w:rPr>
      </w:pPr>
      <w:r w:rsidRPr="001D039D">
        <w:rPr>
          <w:rFonts w:cstheme="minorHAnsi"/>
          <w:sz w:val="24"/>
          <w:szCs w:val="24"/>
          <w:lang w:eastAsia="pl-PL"/>
        </w:rPr>
        <w:t>Wykonawca przyjmuje do wiadomości, iż Zamawiający przy zapłacie Wynagrodzenia będzie stosował mechanizm podzielonej płatności, o którym mowa w art. 108a ust. 1 ustawy z dnia 11 marca 2004 r. o podatku od towarów i u</w:t>
      </w:r>
      <w:r w:rsidR="00897299">
        <w:rPr>
          <w:rFonts w:cstheme="minorHAnsi"/>
          <w:sz w:val="24"/>
          <w:szCs w:val="24"/>
          <w:lang w:eastAsia="pl-PL"/>
        </w:rPr>
        <w:t>sług (tekst jedn.: Dz. U. z 2026 poz. 1263 z późn. zm.).</w:t>
      </w:r>
      <w:r w:rsidRPr="001D039D">
        <w:rPr>
          <w:rFonts w:cstheme="minorHAnsi"/>
          <w:sz w:val="24"/>
          <w:szCs w:val="24"/>
          <w:lang w:eastAsia="pl-PL"/>
        </w:rPr>
        <w:t xml:space="preserve"> </w:t>
      </w:r>
    </w:p>
    <w:p w14:paraId="1DB4207E" w14:textId="77777777" w:rsidR="001D039D" w:rsidRPr="001D039D" w:rsidRDefault="001D039D" w:rsidP="001D039D">
      <w:pPr>
        <w:numPr>
          <w:ilvl w:val="0"/>
          <w:numId w:val="39"/>
        </w:numPr>
        <w:shd w:val="clear" w:color="auto" w:fill="FFFFFF" w:themeFill="background1"/>
        <w:spacing w:before="120" w:after="0" w:line="240" w:lineRule="auto"/>
        <w:ind w:left="567" w:hanging="567"/>
        <w:jc w:val="both"/>
        <w:rPr>
          <w:rFonts w:cstheme="minorHAnsi"/>
          <w:sz w:val="24"/>
          <w:szCs w:val="24"/>
          <w:lang w:eastAsia="pl-PL"/>
        </w:rPr>
      </w:pPr>
      <w:r w:rsidRPr="001D039D">
        <w:rPr>
          <w:rFonts w:cstheme="minorHAnsi"/>
          <w:sz w:val="24"/>
          <w:szCs w:val="24"/>
          <w:lang w:eastAsia="pl-PL"/>
        </w:rPr>
        <w:t xml:space="preserve">Zapłata: </w:t>
      </w:r>
    </w:p>
    <w:p w14:paraId="224F38EC" w14:textId="27269401" w:rsidR="001D039D" w:rsidRPr="001D039D" w:rsidRDefault="001D039D" w:rsidP="001D039D">
      <w:pPr>
        <w:shd w:val="clear" w:color="auto" w:fill="FFFFFF" w:themeFill="background1"/>
        <w:spacing w:before="120"/>
        <w:ind w:left="1134" w:hanging="567"/>
        <w:jc w:val="both"/>
        <w:rPr>
          <w:rFonts w:cstheme="minorHAnsi"/>
          <w:sz w:val="24"/>
          <w:szCs w:val="24"/>
          <w:lang w:eastAsia="pl-PL"/>
        </w:rPr>
      </w:pPr>
      <w:r w:rsidRPr="001D039D">
        <w:rPr>
          <w:rFonts w:cstheme="minorHAnsi"/>
          <w:sz w:val="24"/>
          <w:szCs w:val="24"/>
          <w:lang w:eastAsia="pl-PL"/>
        </w:rPr>
        <w:lastRenderedPageBreak/>
        <w:t>1)</w:t>
      </w:r>
      <w:r w:rsidRPr="001D039D">
        <w:rPr>
          <w:rFonts w:cstheme="minorHAnsi"/>
          <w:sz w:val="24"/>
          <w:szCs w:val="24"/>
          <w:lang w:eastAsia="pl-PL"/>
        </w:rPr>
        <w:tab/>
        <w:t xml:space="preserve">kwoty odpowiadającej całości albo części kwoty podatku wynikającej z otrzymanej faktury będzie dokonywana na rachunek VAT Wykonawcy, w rozumieniu art. 2 pkt 37  ustawy z dnia 11 marca 2004 r. o podatku od towarów i </w:t>
      </w:r>
      <w:r w:rsidR="00897299">
        <w:rPr>
          <w:rFonts w:cstheme="minorHAnsi"/>
          <w:sz w:val="24"/>
          <w:szCs w:val="24"/>
          <w:lang w:eastAsia="pl-PL"/>
        </w:rPr>
        <w:t>usług</w:t>
      </w:r>
      <w:r w:rsidRPr="001D039D">
        <w:rPr>
          <w:rFonts w:cstheme="minorHAnsi"/>
          <w:sz w:val="24"/>
          <w:szCs w:val="24"/>
          <w:lang w:eastAsia="pl-PL"/>
        </w:rPr>
        <w:t>,</w:t>
      </w:r>
    </w:p>
    <w:p w14:paraId="54478395" w14:textId="77777777" w:rsidR="001D039D" w:rsidRPr="001D039D" w:rsidRDefault="001D039D" w:rsidP="001D039D">
      <w:pPr>
        <w:shd w:val="clear" w:color="auto" w:fill="FFFFFF" w:themeFill="background1"/>
        <w:spacing w:before="120"/>
        <w:ind w:left="1134" w:hanging="567"/>
        <w:jc w:val="both"/>
        <w:rPr>
          <w:rFonts w:cstheme="minorHAnsi"/>
          <w:sz w:val="24"/>
          <w:szCs w:val="24"/>
          <w:lang w:eastAsia="pl-PL"/>
        </w:rPr>
      </w:pPr>
      <w:r w:rsidRPr="001D039D">
        <w:rPr>
          <w:rFonts w:cstheme="minorHAnsi"/>
          <w:sz w:val="24"/>
          <w:szCs w:val="24"/>
          <w:lang w:eastAsia="pl-PL"/>
        </w:rPr>
        <w:t>2)</w:t>
      </w:r>
      <w:r w:rsidRPr="001D039D">
        <w:rPr>
          <w:rFonts w:cstheme="minorHAnsi"/>
          <w:sz w:val="24"/>
          <w:szCs w:val="24"/>
          <w:lang w:eastAsia="pl-PL"/>
        </w:rPr>
        <w:tab/>
        <w:t>kwoty odpowiadającej wartości sprzedaży netto wynikającej z otrzymanej faktury jest dokonywana na rachunek bankowy albo na rachunek w spółdzielczej kasie oszczędnościowo-kredytowej, dla których jest prowadzony rachunek VAT Wykonawcy.</w:t>
      </w:r>
    </w:p>
    <w:p w14:paraId="568FE0C4" w14:textId="2DD20C9F" w:rsidR="001D039D" w:rsidRPr="001D039D" w:rsidRDefault="001D039D" w:rsidP="001D039D">
      <w:pPr>
        <w:numPr>
          <w:ilvl w:val="0"/>
          <w:numId w:val="39"/>
        </w:numPr>
        <w:shd w:val="clear" w:color="auto" w:fill="FFFFFF" w:themeFill="background1"/>
        <w:spacing w:before="120" w:after="0" w:line="240" w:lineRule="auto"/>
        <w:ind w:left="567" w:hanging="567"/>
        <w:jc w:val="both"/>
        <w:rPr>
          <w:rFonts w:cstheme="minorHAnsi"/>
          <w:sz w:val="24"/>
          <w:szCs w:val="24"/>
          <w:lang w:eastAsia="pl-PL"/>
        </w:rPr>
      </w:pPr>
      <w:r w:rsidRPr="001D039D">
        <w:rPr>
          <w:rFonts w:cstheme="minorHAnsi"/>
          <w:bCs/>
          <w:sz w:val="24"/>
          <w:szCs w:val="24"/>
          <w:lang w:eastAsia="pl-PL"/>
        </w:rPr>
        <w:t>Wykonawca przy realizacji Umowy zobowiązuje posługiwać się rachunkiem rozliczeniowym, o którym mowa w art. 49 ust. 1 pkt 1 ustawy z dnia 29 sierpnia 1997 r.  Prawo bankowe (tekst jedn.: Dz. U. z 2026 r. poz. 38 z późn. zm.) zawartym w wykazie podmiotów, o którym mowa w art. 96b ust. 1 ustawy z dnia 11 marca 2004 r. o podatku od towa</w:t>
      </w:r>
      <w:r w:rsidR="00897299">
        <w:rPr>
          <w:rFonts w:cstheme="minorHAnsi"/>
          <w:bCs/>
          <w:sz w:val="24"/>
          <w:szCs w:val="24"/>
          <w:lang w:eastAsia="pl-PL"/>
        </w:rPr>
        <w:t>rów i usług</w:t>
      </w:r>
      <w:r w:rsidRPr="001D039D">
        <w:rPr>
          <w:rFonts w:cstheme="minorHAnsi"/>
          <w:bCs/>
          <w:sz w:val="24"/>
          <w:szCs w:val="24"/>
          <w:lang w:eastAsia="pl-PL"/>
        </w:rPr>
        <w:t>.</w:t>
      </w:r>
    </w:p>
    <w:p w14:paraId="68AE9FC9" w14:textId="77777777" w:rsidR="001D039D" w:rsidRPr="001D039D" w:rsidRDefault="001D039D" w:rsidP="001D039D">
      <w:pPr>
        <w:numPr>
          <w:ilvl w:val="0"/>
          <w:numId w:val="39"/>
        </w:numPr>
        <w:shd w:val="clear" w:color="auto" w:fill="FFFFFF" w:themeFill="background1"/>
        <w:spacing w:before="120" w:after="0" w:line="240" w:lineRule="auto"/>
        <w:ind w:left="567" w:hanging="567"/>
        <w:jc w:val="both"/>
        <w:rPr>
          <w:rFonts w:cstheme="minorHAnsi"/>
          <w:sz w:val="24"/>
          <w:szCs w:val="24"/>
          <w:lang w:eastAsia="pl-PL"/>
        </w:rPr>
      </w:pPr>
      <w:r w:rsidRPr="001D039D">
        <w:rPr>
          <w:rFonts w:cstheme="minorHAnsi"/>
          <w:sz w:val="24"/>
          <w:szCs w:val="24"/>
          <w:lang w:eastAsia="pl-PL"/>
        </w:rPr>
        <w:t>Wykonawca nie może bez uprzedniej zgody Zamawiającego wyrażonej na piśmie pod rygorem nieważności, przenieść na osobę trzecią jakiejkolwiek wierzytelności wynikającej z Umowy.</w:t>
      </w:r>
    </w:p>
    <w:p w14:paraId="0E34C108" w14:textId="5544F229" w:rsidR="001D039D" w:rsidRPr="001D039D" w:rsidRDefault="001D039D" w:rsidP="001D039D">
      <w:pPr>
        <w:numPr>
          <w:ilvl w:val="0"/>
          <w:numId w:val="39"/>
        </w:numPr>
        <w:shd w:val="clear" w:color="auto" w:fill="FFFFFF" w:themeFill="background1"/>
        <w:spacing w:before="120" w:after="0" w:line="240" w:lineRule="auto"/>
        <w:ind w:left="567" w:hanging="567"/>
        <w:jc w:val="both"/>
        <w:rPr>
          <w:rFonts w:cstheme="minorHAnsi"/>
          <w:sz w:val="24"/>
          <w:szCs w:val="24"/>
          <w:lang w:eastAsia="pl-PL"/>
        </w:rPr>
      </w:pPr>
      <w:r w:rsidRPr="001D039D">
        <w:rPr>
          <w:rFonts w:cstheme="minorHAnsi"/>
          <w:sz w:val="24"/>
          <w:szCs w:val="24"/>
          <w:lang w:eastAsia="pl-PL"/>
        </w:rPr>
        <w:t xml:space="preserve">Dokonanie zapłaty na rachunek bankowy oraz na rachunek VAT Wykonawcy (w rozumieniu art. 2 pkt 37 ustawy z dnia 11 marca 2004 r. o podatku od towarów i </w:t>
      </w:r>
      <w:r w:rsidR="00897299">
        <w:rPr>
          <w:rFonts w:cstheme="minorHAnsi"/>
          <w:sz w:val="24"/>
          <w:szCs w:val="24"/>
          <w:lang w:eastAsia="pl-PL"/>
        </w:rPr>
        <w:t xml:space="preserve">usług </w:t>
      </w:r>
      <w:r w:rsidRPr="001D039D">
        <w:rPr>
          <w:rFonts w:cstheme="minorHAnsi"/>
          <w:sz w:val="24"/>
          <w:szCs w:val="24"/>
          <w:lang w:eastAsia="pl-PL"/>
        </w:rPr>
        <w:t xml:space="preserve"> wskazanego członka konsorcjum zwalnia Zamawiającego z odpowiedzialności w stosunku do wszystkich członków konsorcjum. </w:t>
      </w:r>
    </w:p>
    <w:p w14:paraId="653D1A06" w14:textId="77777777" w:rsidR="001D039D" w:rsidRPr="00CB2D35" w:rsidRDefault="001D039D" w:rsidP="00F6042E">
      <w:pPr>
        <w:autoSpaceDE w:val="0"/>
        <w:autoSpaceDN w:val="0"/>
        <w:spacing w:line="276" w:lineRule="auto"/>
        <w:ind w:left="567" w:hanging="567"/>
        <w:jc w:val="both"/>
        <w:rPr>
          <w:rFonts w:cstheme="minorHAnsi"/>
          <w:sz w:val="24"/>
          <w:szCs w:val="24"/>
        </w:rPr>
      </w:pPr>
    </w:p>
    <w:p w14:paraId="307E0065" w14:textId="2F8A9C64" w:rsidR="004640A9" w:rsidRPr="00621E2D" w:rsidRDefault="004640A9" w:rsidP="004640A9">
      <w:pPr>
        <w:spacing w:before="12" w:line="276" w:lineRule="auto"/>
        <w:jc w:val="center"/>
        <w:rPr>
          <w:rFonts w:cs="Arial"/>
          <w:b/>
          <w:color w:val="000000"/>
          <w:sz w:val="24"/>
          <w:szCs w:val="24"/>
        </w:rPr>
      </w:pPr>
      <w:r w:rsidRPr="00621E2D">
        <w:rPr>
          <w:rFonts w:cs="Arial"/>
          <w:b/>
          <w:color w:val="000000"/>
          <w:sz w:val="24"/>
          <w:szCs w:val="24"/>
        </w:rPr>
        <w:t>§ 9</w:t>
      </w:r>
    </w:p>
    <w:p w14:paraId="6CE1F82F" w14:textId="77777777" w:rsidR="004640A9" w:rsidRPr="00621E2D" w:rsidRDefault="004640A9" w:rsidP="004640A9">
      <w:pPr>
        <w:jc w:val="center"/>
        <w:rPr>
          <w:sz w:val="24"/>
          <w:szCs w:val="24"/>
        </w:rPr>
      </w:pPr>
      <w:r w:rsidRPr="00621E2D">
        <w:rPr>
          <w:rFonts w:cs="Arial"/>
          <w:b/>
          <w:color w:val="000000"/>
          <w:sz w:val="24"/>
          <w:szCs w:val="24"/>
        </w:rPr>
        <w:t>Rękojmia i gwarancja</w:t>
      </w:r>
    </w:p>
    <w:p w14:paraId="0854B6FA" w14:textId="2761A501" w:rsidR="009A05A2" w:rsidRPr="00D7093B" w:rsidRDefault="009A05A2" w:rsidP="00F453E1">
      <w:pPr>
        <w:pStyle w:val="Akapitzlist"/>
        <w:numPr>
          <w:ilvl w:val="0"/>
          <w:numId w:val="34"/>
        </w:numPr>
        <w:spacing w:after="0" w:line="276" w:lineRule="auto"/>
        <w:jc w:val="both"/>
        <w:rPr>
          <w:rFonts w:ascii="Calibri" w:hAnsi="Calibri" w:cs="Arial"/>
          <w:sz w:val="24"/>
          <w:szCs w:val="24"/>
        </w:rPr>
      </w:pPr>
      <w:r w:rsidRPr="00D7093B">
        <w:rPr>
          <w:rFonts w:ascii="Calibri" w:hAnsi="Calibri" w:cs="Arial"/>
          <w:sz w:val="24"/>
          <w:szCs w:val="24"/>
        </w:rPr>
        <w:t xml:space="preserve">Wykonawca jest odpowiedzialny względem Zamawiającego z </w:t>
      </w:r>
      <w:r w:rsidRPr="00D7093B">
        <w:rPr>
          <w:rFonts w:ascii="Calibri" w:hAnsi="Calibri" w:cs="Arial"/>
          <w:b/>
          <w:sz w:val="24"/>
          <w:szCs w:val="24"/>
        </w:rPr>
        <w:t>tytułu rękojmi za wady</w:t>
      </w:r>
      <w:r w:rsidRPr="00D7093B">
        <w:rPr>
          <w:rFonts w:ascii="Calibri" w:hAnsi="Calibri" w:cs="Arial"/>
          <w:sz w:val="24"/>
          <w:szCs w:val="24"/>
        </w:rPr>
        <w:t xml:space="preserve"> za cały wykonany Przedmiot Umowy przez okres 5 lat licząc od dnia końcowego odbioru robót budowlanych. Wykonawca odpowiada z tytułu gwarancji przez </w:t>
      </w:r>
      <w:r w:rsidR="005F1DF0">
        <w:rPr>
          <w:rFonts w:ascii="Calibri" w:hAnsi="Calibri" w:cs="Arial"/>
          <w:b/>
          <w:sz w:val="24"/>
          <w:szCs w:val="24"/>
        </w:rPr>
        <w:t>okres 2</w:t>
      </w:r>
      <w:r w:rsidR="00781B63">
        <w:rPr>
          <w:rFonts w:ascii="Calibri" w:hAnsi="Calibri" w:cs="Arial"/>
          <w:b/>
          <w:sz w:val="24"/>
          <w:szCs w:val="24"/>
        </w:rPr>
        <w:t xml:space="preserve"> lat.</w:t>
      </w:r>
    </w:p>
    <w:p w14:paraId="34FC4022" w14:textId="77777777" w:rsidR="009A05A2" w:rsidRPr="00D7093B" w:rsidRDefault="009A05A2" w:rsidP="00F453E1">
      <w:pPr>
        <w:pStyle w:val="Akapitzlist"/>
        <w:numPr>
          <w:ilvl w:val="0"/>
          <w:numId w:val="34"/>
        </w:numPr>
        <w:spacing w:after="0" w:line="276" w:lineRule="auto"/>
        <w:jc w:val="both"/>
        <w:rPr>
          <w:rFonts w:ascii="Calibri" w:hAnsi="Calibri" w:cs="Arial"/>
          <w:sz w:val="24"/>
          <w:szCs w:val="24"/>
        </w:rPr>
      </w:pPr>
      <w:r w:rsidRPr="00D7093B">
        <w:rPr>
          <w:rFonts w:ascii="Calibri" w:hAnsi="Calibri" w:cs="Arial"/>
          <w:sz w:val="24"/>
          <w:szCs w:val="24"/>
        </w:rPr>
        <w:t xml:space="preserve">Wykonawca odpowiada wobec Zamawiającego z tytułu rękojmi za cały Przedmiot Umowy, w tym także za części realizowane przez podwykonawców. </w:t>
      </w:r>
    </w:p>
    <w:p w14:paraId="4C3516E1" w14:textId="77777777" w:rsidR="009A05A2" w:rsidRPr="00D7093B" w:rsidRDefault="009A05A2" w:rsidP="00F453E1">
      <w:pPr>
        <w:pStyle w:val="Akapitzlist"/>
        <w:numPr>
          <w:ilvl w:val="0"/>
          <w:numId w:val="34"/>
        </w:numPr>
        <w:spacing w:after="0" w:line="276" w:lineRule="auto"/>
        <w:jc w:val="both"/>
        <w:rPr>
          <w:rFonts w:ascii="Calibri" w:hAnsi="Calibri" w:cs="Arial"/>
          <w:sz w:val="24"/>
          <w:szCs w:val="24"/>
        </w:rPr>
      </w:pPr>
      <w:r w:rsidRPr="00D7093B">
        <w:rPr>
          <w:rFonts w:ascii="Calibri" w:hAnsi="Calibri" w:cs="Arial"/>
          <w:sz w:val="24"/>
          <w:szCs w:val="24"/>
        </w:rPr>
        <w:t>W przypadku wystąpienia jakiejkolwiek wady w Przedmiocie Umowy Zamawiający jest uprawniony łącznie do:</w:t>
      </w:r>
    </w:p>
    <w:p w14:paraId="2BBB929D" w14:textId="77777777" w:rsidR="009A05A2" w:rsidRPr="00D7093B" w:rsidRDefault="009A05A2" w:rsidP="00F453E1">
      <w:pPr>
        <w:pStyle w:val="Akapitzlist"/>
        <w:numPr>
          <w:ilvl w:val="1"/>
          <w:numId w:val="34"/>
        </w:numPr>
        <w:spacing w:after="0" w:line="276" w:lineRule="auto"/>
        <w:ind w:left="720"/>
        <w:jc w:val="both"/>
        <w:rPr>
          <w:rFonts w:ascii="Calibri" w:hAnsi="Calibri" w:cs="Arial"/>
          <w:sz w:val="24"/>
          <w:szCs w:val="24"/>
        </w:rPr>
      </w:pPr>
      <w:r w:rsidRPr="00D7093B">
        <w:rPr>
          <w:rFonts w:ascii="Calibri" w:hAnsi="Calibri" w:cs="Arial"/>
          <w:sz w:val="24"/>
          <w:szCs w:val="24"/>
        </w:rPr>
        <w:t>żądania nieodpłatnego usunięcia wady Przedmiotu Umowy, a w przypadku, gdy dana rzecz wchodząca w zakres Przedmiotu Umowy była już dwukrotnie naprawiana do żądania wymiany tej rzeczy na nową, wolną od wad;</w:t>
      </w:r>
    </w:p>
    <w:p w14:paraId="55F45D29" w14:textId="77777777" w:rsidR="009A05A2" w:rsidRPr="00D7093B" w:rsidRDefault="009A05A2" w:rsidP="00F453E1">
      <w:pPr>
        <w:pStyle w:val="Akapitzlist"/>
        <w:numPr>
          <w:ilvl w:val="1"/>
          <w:numId w:val="34"/>
        </w:numPr>
        <w:spacing w:after="0" w:line="276" w:lineRule="auto"/>
        <w:ind w:left="720"/>
        <w:jc w:val="both"/>
        <w:rPr>
          <w:rFonts w:ascii="Calibri" w:hAnsi="Calibri" w:cs="Arial"/>
          <w:sz w:val="24"/>
          <w:szCs w:val="24"/>
        </w:rPr>
      </w:pPr>
      <w:r w:rsidRPr="00D7093B">
        <w:rPr>
          <w:rFonts w:ascii="Calibri" w:hAnsi="Calibri" w:cs="Arial"/>
          <w:sz w:val="24"/>
          <w:szCs w:val="24"/>
        </w:rPr>
        <w:t>żądania od Wykonawcy odszkodowania (obejmującego zarówno poniesione straty, jak i utracone korzyści), jakiej doznał Zamawiający lub osoby trzecie na skutek wystąpienia wad</w:t>
      </w:r>
    </w:p>
    <w:p w14:paraId="1AA6DCB7" w14:textId="675EB7B3" w:rsidR="009A05A2" w:rsidRPr="00D7093B" w:rsidRDefault="009A05A2" w:rsidP="00F453E1">
      <w:pPr>
        <w:pStyle w:val="Akapitzlist"/>
        <w:numPr>
          <w:ilvl w:val="1"/>
          <w:numId w:val="34"/>
        </w:numPr>
        <w:spacing w:after="200" w:line="276" w:lineRule="auto"/>
        <w:ind w:left="720"/>
        <w:jc w:val="both"/>
        <w:rPr>
          <w:rFonts w:ascii="Calibri" w:hAnsi="Calibri" w:cs="Arial"/>
          <w:sz w:val="24"/>
          <w:szCs w:val="24"/>
        </w:rPr>
      </w:pPr>
      <w:r w:rsidRPr="00D7093B">
        <w:rPr>
          <w:rFonts w:ascii="Calibri" w:hAnsi="Calibri" w:cs="Arial"/>
          <w:sz w:val="24"/>
          <w:szCs w:val="24"/>
        </w:rPr>
        <w:t>żądania od Wykonawcy zapłaty kar umowny</w:t>
      </w:r>
      <w:r w:rsidR="00D21730" w:rsidRPr="00D7093B">
        <w:rPr>
          <w:rFonts w:ascii="Calibri" w:hAnsi="Calibri" w:cs="Arial"/>
          <w:sz w:val="24"/>
          <w:szCs w:val="24"/>
        </w:rPr>
        <w:t>ch, o których mowa w § 11 ust. 2 pkt 2</w:t>
      </w:r>
      <w:r w:rsidR="00B467AA">
        <w:rPr>
          <w:rFonts w:ascii="Calibri" w:hAnsi="Calibri" w:cs="Arial"/>
          <w:sz w:val="24"/>
          <w:szCs w:val="24"/>
        </w:rPr>
        <w:t>)</w:t>
      </w:r>
      <w:r w:rsidR="00D21730" w:rsidRPr="00D7093B">
        <w:rPr>
          <w:rFonts w:ascii="Calibri" w:hAnsi="Calibri" w:cs="Arial"/>
          <w:sz w:val="24"/>
          <w:szCs w:val="24"/>
        </w:rPr>
        <w:t xml:space="preserve"> lit. b.</w:t>
      </w:r>
    </w:p>
    <w:p w14:paraId="0E6E24C3" w14:textId="77777777" w:rsidR="009A05A2" w:rsidRPr="00D7093B" w:rsidRDefault="009A05A2" w:rsidP="00F453E1">
      <w:pPr>
        <w:pStyle w:val="Akapitzlist"/>
        <w:numPr>
          <w:ilvl w:val="0"/>
          <w:numId w:val="34"/>
        </w:numPr>
        <w:spacing w:after="0" w:line="276" w:lineRule="auto"/>
        <w:jc w:val="both"/>
        <w:rPr>
          <w:rFonts w:ascii="Calibri" w:hAnsi="Calibri" w:cs="Arial"/>
          <w:sz w:val="24"/>
          <w:szCs w:val="24"/>
        </w:rPr>
      </w:pPr>
      <w:r w:rsidRPr="00D7093B">
        <w:rPr>
          <w:rFonts w:ascii="Calibri" w:hAnsi="Calibri" w:cs="Arial"/>
          <w:sz w:val="24"/>
          <w:szCs w:val="24"/>
        </w:rPr>
        <w:t xml:space="preserve">W przypadku wystąpienia jakiejkolwiek wady w Przedmiocie Umowy Wykonawca jest  zobowiązany do: </w:t>
      </w:r>
    </w:p>
    <w:p w14:paraId="3284FCDF" w14:textId="77777777" w:rsidR="009A05A2" w:rsidRPr="00D7093B" w:rsidRDefault="009A05A2" w:rsidP="00F453E1">
      <w:pPr>
        <w:pStyle w:val="Akapitzlist"/>
        <w:numPr>
          <w:ilvl w:val="1"/>
          <w:numId w:val="34"/>
        </w:numPr>
        <w:spacing w:after="0" w:line="276" w:lineRule="auto"/>
        <w:ind w:left="720"/>
        <w:jc w:val="both"/>
        <w:rPr>
          <w:rFonts w:ascii="Calibri" w:hAnsi="Calibri" w:cs="Arial"/>
          <w:sz w:val="24"/>
          <w:szCs w:val="24"/>
        </w:rPr>
      </w:pPr>
      <w:r w:rsidRPr="00D7093B">
        <w:rPr>
          <w:rFonts w:ascii="Calibri" w:hAnsi="Calibri" w:cs="Arial"/>
          <w:sz w:val="24"/>
          <w:szCs w:val="24"/>
        </w:rPr>
        <w:t>terminowego spełnienia żądania Zamawiającego dotyczącego usunięcia wady, przy czym usuniecie wady może nastąpić również poprzez wymianę rzeczy wchodzącej w zakres Przedmiotu Umowy na wolną od wad;</w:t>
      </w:r>
    </w:p>
    <w:p w14:paraId="32E5BB0C" w14:textId="77777777" w:rsidR="009A05A2" w:rsidRPr="00D7093B" w:rsidRDefault="009A05A2" w:rsidP="00F453E1">
      <w:pPr>
        <w:pStyle w:val="Akapitzlist"/>
        <w:numPr>
          <w:ilvl w:val="1"/>
          <w:numId w:val="34"/>
        </w:numPr>
        <w:spacing w:after="0" w:line="276" w:lineRule="auto"/>
        <w:ind w:left="720"/>
        <w:jc w:val="both"/>
        <w:rPr>
          <w:rFonts w:ascii="Calibri" w:hAnsi="Calibri" w:cs="Arial"/>
          <w:sz w:val="24"/>
          <w:szCs w:val="24"/>
        </w:rPr>
      </w:pPr>
      <w:r w:rsidRPr="00D7093B">
        <w:rPr>
          <w:rFonts w:ascii="Calibri" w:hAnsi="Calibri" w:cs="Arial"/>
          <w:sz w:val="24"/>
          <w:szCs w:val="24"/>
        </w:rPr>
        <w:t>terminowego spełnienia żądania Zamawiającego dotyczącego wymiany rzeczy na wolną od wad;</w:t>
      </w:r>
    </w:p>
    <w:p w14:paraId="32459281" w14:textId="04EF3B26" w:rsidR="009A05A2" w:rsidRPr="00D7093B" w:rsidRDefault="009A05A2" w:rsidP="00F453E1">
      <w:pPr>
        <w:pStyle w:val="Akapitzlist"/>
        <w:numPr>
          <w:ilvl w:val="1"/>
          <w:numId w:val="34"/>
        </w:numPr>
        <w:spacing w:after="200" w:line="276" w:lineRule="auto"/>
        <w:ind w:left="720"/>
        <w:jc w:val="both"/>
        <w:rPr>
          <w:rFonts w:ascii="Calibri" w:hAnsi="Calibri" w:cs="Arial"/>
          <w:sz w:val="24"/>
          <w:szCs w:val="24"/>
        </w:rPr>
      </w:pPr>
      <w:r w:rsidRPr="00D7093B">
        <w:rPr>
          <w:rFonts w:ascii="Calibri" w:hAnsi="Calibri" w:cs="Arial"/>
          <w:sz w:val="24"/>
          <w:szCs w:val="24"/>
        </w:rPr>
        <w:t>zapłaty kar umowny</w:t>
      </w:r>
      <w:r w:rsidR="00D21730" w:rsidRPr="00D7093B">
        <w:rPr>
          <w:rFonts w:ascii="Calibri" w:hAnsi="Calibri" w:cs="Arial"/>
          <w:sz w:val="24"/>
          <w:szCs w:val="24"/>
        </w:rPr>
        <w:t>ch, o których mowa w § 11 ust. 2 pkt 2</w:t>
      </w:r>
      <w:r w:rsidR="007D5109">
        <w:rPr>
          <w:rFonts w:ascii="Calibri" w:hAnsi="Calibri" w:cs="Arial"/>
          <w:sz w:val="24"/>
          <w:szCs w:val="24"/>
        </w:rPr>
        <w:t>)</w:t>
      </w:r>
      <w:r w:rsidR="00D21730" w:rsidRPr="00D7093B">
        <w:rPr>
          <w:rFonts w:ascii="Calibri" w:hAnsi="Calibri" w:cs="Arial"/>
          <w:sz w:val="24"/>
          <w:szCs w:val="24"/>
        </w:rPr>
        <w:t xml:space="preserve"> lit. b</w:t>
      </w:r>
      <w:r w:rsidRPr="00D7093B">
        <w:rPr>
          <w:rFonts w:ascii="Calibri" w:hAnsi="Calibri" w:cs="Arial"/>
          <w:sz w:val="24"/>
          <w:szCs w:val="24"/>
        </w:rPr>
        <w:t>.</w:t>
      </w:r>
    </w:p>
    <w:p w14:paraId="32121BDB" w14:textId="77777777" w:rsidR="009A05A2" w:rsidRPr="00D7093B" w:rsidRDefault="009A05A2" w:rsidP="00F453E1">
      <w:pPr>
        <w:pStyle w:val="Akapitzlist"/>
        <w:numPr>
          <w:ilvl w:val="0"/>
          <w:numId w:val="34"/>
        </w:numPr>
        <w:spacing w:after="0" w:line="276" w:lineRule="auto"/>
        <w:jc w:val="both"/>
        <w:rPr>
          <w:rFonts w:ascii="Calibri" w:hAnsi="Calibri" w:cs="Arial"/>
          <w:sz w:val="24"/>
          <w:szCs w:val="24"/>
        </w:rPr>
      </w:pPr>
      <w:r w:rsidRPr="00D7093B">
        <w:rPr>
          <w:rFonts w:ascii="Calibri" w:hAnsi="Calibri" w:cs="Arial"/>
          <w:sz w:val="24"/>
          <w:szCs w:val="24"/>
        </w:rPr>
        <w:lastRenderedPageBreak/>
        <w:t xml:space="preserve">Ilekroć w dalszych postanowieniach jest mowa o „usunięciu wady” należy przez to rozumieć również wymianę rzeczy wchodzących w zakres Przedmiotu Umowy na wolną od wad. </w:t>
      </w:r>
    </w:p>
    <w:p w14:paraId="7BC374D9" w14:textId="77777777" w:rsidR="009A05A2" w:rsidRPr="00D7093B" w:rsidRDefault="009A05A2" w:rsidP="00F453E1">
      <w:pPr>
        <w:pStyle w:val="Akapitzlist"/>
        <w:numPr>
          <w:ilvl w:val="0"/>
          <w:numId w:val="34"/>
        </w:numPr>
        <w:spacing w:after="0" w:line="276" w:lineRule="auto"/>
        <w:jc w:val="both"/>
        <w:rPr>
          <w:rFonts w:ascii="Calibri" w:hAnsi="Calibri" w:cs="Arial"/>
          <w:sz w:val="24"/>
          <w:szCs w:val="24"/>
        </w:rPr>
      </w:pPr>
      <w:r w:rsidRPr="00D7093B">
        <w:rPr>
          <w:rFonts w:ascii="Calibri" w:hAnsi="Calibri" w:cs="Arial"/>
          <w:sz w:val="24"/>
          <w:szCs w:val="24"/>
        </w:rPr>
        <w:t>W przypadku ujawnienia wady, Zamawiający niezwłocznie, lecz nie później niż w ciągu 14 dni od ujawnienia wady, zawiadomi na piśmie, o niej Wykonawcę, równocześnie wzywając go do usunięcia ujawnionej wady.</w:t>
      </w:r>
    </w:p>
    <w:p w14:paraId="1466B64D" w14:textId="77777777" w:rsidR="009A05A2" w:rsidRPr="00D7093B" w:rsidRDefault="009A05A2" w:rsidP="00F453E1">
      <w:pPr>
        <w:pStyle w:val="Akapitzlist"/>
        <w:numPr>
          <w:ilvl w:val="0"/>
          <w:numId w:val="34"/>
        </w:numPr>
        <w:spacing w:after="0" w:line="276" w:lineRule="auto"/>
        <w:jc w:val="both"/>
        <w:rPr>
          <w:rFonts w:ascii="Calibri" w:hAnsi="Calibri" w:cs="Arial"/>
          <w:sz w:val="24"/>
          <w:szCs w:val="24"/>
        </w:rPr>
      </w:pPr>
      <w:r w:rsidRPr="00D7093B">
        <w:rPr>
          <w:rFonts w:ascii="Calibri" w:hAnsi="Calibri" w:cs="Arial"/>
          <w:sz w:val="24"/>
          <w:szCs w:val="24"/>
        </w:rPr>
        <w:t>Wykonawca obowiązany jest przystąpić do usuwania ujawnionej wady w ciągu 14 dni od daty otrzymania wezwania, o którym mowa w ust. 6. Termin usuwania wad nie może być dłuższy niż 21 dni od daty przystąpienia do usuwania wad.</w:t>
      </w:r>
      <w:r w:rsidRPr="00D7093B">
        <w:rPr>
          <w:rFonts w:cstheme="minorHAnsi"/>
          <w:sz w:val="24"/>
          <w:szCs w:val="24"/>
        </w:rPr>
        <w:t xml:space="preserve"> Jeżeli z uwagi na złożony charakter ujawnionej wady oraz uwarunkowania techniczne usunięcie wady nie będzie możliwe lub celowe w terminie ustalonym w zdaniu pierwszym niniejszego ustępu, Zamawiający wyznaczy Wykonawcy inny dłuższy termin na usunięcie wady. Termin ten będzie wiążący dla Wykonawcy. W celu uniknięcia wątpliwości wyznaczenie innego dłuższego terminu na usunięcie wady jest uprawnieniem Zamawiającego, a Wykonawcy nie przysługuje roszczenie o wyznaczenie takiego dłuższego terminu. </w:t>
      </w:r>
    </w:p>
    <w:p w14:paraId="436C590D" w14:textId="77777777" w:rsidR="009A05A2" w:rsidRPr="00D7093B" w:rsidRDefault="009A05A2" w:rsidP="0054188C">
      <w:pPr>
        <w:spacing w:after="0" w:line="276" w:lineRule="auto"/>
        <w:ind w:left="284" w:hanging="284"/>
        <w:jc w:val="both"/>
        <w:rPr>
          <w:rFonts w:cstheme="minorHAnsi"/>
          <w:sz w:val="24"/>
          <w:szCs w:val="24"/>
        </w:rPr>
      </w:pPr>
      <w:r w:rsidRPr="0094278E">
        <w:rPr>
          <w:rFonts w:cstheme="minorHAnsi"/>
          <w:sz w:val="24"/>
          <w:szCs w:val="24"/>
        </w:rPr>
        <w:t>8.</w:t>
      </w:r>
      <w:r w:rsidRPr="00D7093B">
        <w:rPr>
          <w:rFonts w:cstheme="minorHAnsi"/>
          <w:sz w:val="24"/>
          <w:szCs w:val="24"/>
        </w:rPr>
        <w:t xml:space="preserve"> Usunięcie wad powinno być stwierdzone protokolarnie. Data usunięcia wady stwierdzona w protokole podpisanym przez obie Strony jest dla Stron wiążąca. Wszelkie koszty i ryzyko związane z usuwaniem wad, w tym koszty zdemontowania wadliwych rzeczy i ich zastąpienia rzeczami wolnymi od wad, transportu wadliwych rzeczy do miejsca naprawy, jak również dostarczenia rzeczy wolnych od wad do miejsca, w którym wada została ujawniona oraz zamontowania takich rzeczy ponosi Wykonawca. </w:t>
      </w:r>
    </w:p>
    <w:p w14:paraId="2EA12097" w14:textId="77777777" w:rsidR="009A05A2" w:rsidRPr="00D7093B" w:rsidRDefault="009A05A2" w:rsidP="00B82C79">
      <w:pPr>
        <w:spacing w:after="0"/>
        <w:ind w:left="284" w:hanging="284"/>
        <w:jc w:val="both"/>
        <w:rPr>
          <w:rFonts w:cstheme="minorHAnsi"/>
          <w:sz w:val="24"/>
          <w:szCs w:val="24"/>
        </w:rPr>
      </w:pPr>
      <w:r w:rsidRPr="0094278E">
        <w:rPr>
          <w:rFonts w:cstheme="minorHAnsi"/>
          <w:sz w:val="24"/>
          <w:szCs w:val="24"/>
        </w:rPr>
        <w:t>9</w:t>
      </w:r>
      <w:r w:rsidRPr="00D7093B">
        <w:rPr>
          <w:rFonts w:cstheme="minorHAnsi"/>
          <w:sz w:val="24"/>
          <w:szCs w:val="24"/>
        </w:rPr>
        <w:t xml:space="preserve">. W przypadku, jeśli Wykonawca nie usunie wad, o których mowa w ust. 3 niniejszego paragrafu </w:t>
      </w:r>
    </w:p>
    <w:p w14:paraId="766C04AA" w14:textId="77777777" w:rsidR="009A05A2" w:rsidRPr="00D7093B" w:rsidRDefault="009A05A2" w:rsidP="00B82C79">
      <w:pPr>
        <w:spacing w:after="0"/>
        <w:ind w:left="851" w:hanging="284"/>
        <w:jc w:val="both"/>
        <w:rPr>
          <w:rFonts w:cstheme="minorHAnsi"/>
          <w:sz w:val="24"/>
          <w:szCs w:val="24"/>
        </w:rPr>
      </w:pPr>
      <w:r w:rsidRPr="00D7093B">
        <w:rPr>
          <w:rFonts w:cstheme="minorHAnsi"/>
          <w:sz w:val="24"/>
          <w:szCs w:val="24"/>
        </w:rPr>
        <w:t xml:space="preserve">1) w terminie, o którym mowa w ust. 6 niniejszego paragrafu, wady te usunie Zamawiający na koszt i ryzyko Wykonawcy. W tym celu Zamawiający może wady usunąć osobiście lub zlecić ich usunięcie podmiotowi trzeciemu. W takiej sytuacji Wykonawca nie może powoływać się na fakt dokonania naprawy, jako na podstawę do wygaśnięcia udzielonej przez niego gwarancji. </w:t>
      </w:r>
    </w:p>
    <w:p w14:paraId="28FBD65C" w14:textId="77777777" w:rsidR="009A05A2" w:rsidRPr="00D7093B" w:rsidRDefault="009A05A2" w:rsidP="00B82C79">
      <w:pPr>
        <w:spacing w:after="0"/>
        <w:ind w:left="851" w:hanging="284"/>
        <w:jc w:val="both"/>
        <w:rPr>
          <w:rFonts w:cstheme="minorHAnsi"/>
          <w:sz w:val="24"/>
          <w:szCs w:val="24"/>
        </w:rPr>
      </w:pPr>
      <w:r w:rsidRPr="00D7093B">
        <w:rPr>
          <w:rFonts w:cstheme="minorHAnsi"/>
          <w:sz w:val="24"/>
          <w:szCs w:val="24"/>
        </w:rPr>
        <w:t>2) Zamawiający nie będzie wykonywał żadnych napraw we własnym zakresie ani zlecał ich wykonania stronie trzeciej bez uprzedniej pisemnej zgody Wykonawcy z wyjątkiem przypadków, gdy Wykonawca mimo wcześniejszego wezwania, w czasie określonym odpowiednio w ust. 6 i 7 nie przystąpi do naprawy lub wymiany. W takim przypadku Zamawiający może na koszt i ryzyko Wykonawcy wykonać naprawę we własnym zakresie zlecić ją osobie trzeciej, bez konieczności uzyskania upoważnienia sądu, o którym mowa w art. 480 § 1 Kodeksu cywilnego. Wykonawca zobowiązuje się do pokrycia udokumentowanych i uzasadnionych kosztów związanych z usunięciem takiej wady oraz zostanie obciążony karą umowną w wysokości 20% tych kosztów Powierzenie wykonania napraw stronie trzeciej nie będzie wymagało uzyskania zgody sądu.</w:t>
      </w:r>
    </w:p>
    <w:p w14:paraId="605B50C6" w14:textId="63CB837A" w:rsidR="009A05A2" w:rsidRPr="00D7093B" w:rsidRDefault="00B82C79" w:rsidP="0054188C">
      <w:pPr>
        <w:spacing w:after="0" w:line="276" w:lineRule="auto"/>
        <w:ind w:left="426" w:hanging="426"/>
        <w:jc w:val="both"/>
        <w:rPr>
          <w:rFonts w:cstheme="minorHAnsi"/>
          <w:sz w:val="24"/>
          <w:szCs w:val="24"/>
        </w:rPr>
      </w:pPr>
      <w:r w:rsidRPr="0094278E">
        <w:rPr>
          <w:rFonts w:cstheme="minorHAnsi"/>
          <w:sz w:val="24"/>
          <w:szCs w:val="24"/>
        </w:rPr>
        <w:t>10.</w:t>
      </w:r>
      <w:r w:rsidRPr="00D7093B">
        <w:rPr>
          <w:rFonts w:cstheme="minorHAnsi"/>
          <w:sz w:val="24"/>
          <w:szCs w:val="24"/>
        </w:rPr>
        <w:t xml:space="preserve"> </w:t>
      </w:r>
      <w:r w:rsidR="009A05A2" w:rsidRPr="00D7093B">
        <w:rPr>
          <w:rFonts w:cstheme="minorHAnsi"/>
          <w:sz w:val="24"/>
          <w:szCs w:val="24"/>
        </w:rPr>
        <w:t>Potwierdzeniem wykonania przez Wykonawcę zobowiązań z tytułu udzielonej gwarancji jest protokół końcowy z przeglądu w okresie gwarancji, do którego przeprowadzenia Zamawiający</w:t>
      </w:r>
      <w:r w:rsidR="00041194" w:rsidRPr="00D7093B">
        <w:rPr>
          <w:rFonts w:cstheme="minorHAnsi"/>
          <w:sz w:val="24"/>
          <w:szCs w:val="24"/>
        </w:rPr>
        <w:t xml:space="preserve"> zobowiązany jest najpóźniej na 30 dni</w:t>
      </w:r>
      <w:r w:rsidR="009A05A2" w:rsidRPr="00D7093B">
        <w:rPr>
          <w:rFonts w:cstheme="minorHAnsi"/>
          <w:sz w:val="24"/>
          <w:szCs w:val="24"/>
        </w:rPr>
        <w:t xml:space="preserve"> przed upływem okresu gwarancji,</w:t>
      </w:r>
      <w:r w:rsidR="00416011">
        <w:rPr>
          <w:rFonts w:cstheme="minorHAnsi"/>
          <w:sz w:val="24"/>
          <w:szCs w:val="24"/>
        </w:rPr>
        <w:t xml:space="preserve"> stwierdzający brak wad  lub protokół z usunięcia wad </w:t>
      </w:r>
      <w:r w:rsidR="009A05A2" w:rsidRPr="00D7093B">
        <w:rPr>
          <w:rFonts w:cstheme="minorHAnsi"/>
          <w:sz w:val="24"/>
          <w:szCs w:val="24"/>
        </w:rPr>
        <w:t xml:space="preserve"> stwierdzonych podczas tego przeglądu.</w:t>
      </w:r>
    </w:p>
    <w:p w14:paraId="114FA490" w14:textId="1DA0391C" w:rsidR="00041194" w:rsidRPr="00D21730" w:rsidRDefault="00B82C79" w:rsidP="0054188C">
      <w:pPr>
        <w:spacing w:after="0" w:line="276" w:lineRule="auto"/>
        <w:ind w:left="426" w:hanging="426"/>
        <w:jc w:val="both"/>
        <w:rPr>
          <w:rFonts w:cstheme="minorHAnsi"/>
          <w:sz w:val="24"/>
          <w:szCs w:val="24"/>
        </w:rPr>
      </w:pPr>
      <w:r w:rsidRPr="0094278E">
        <w:rPr>
          <w:rFonts w:cstheme="minorHAnsi"/>
          <w:sz w:val="24"/>
          <w:szCs w:val="24"/>
        </w:rPr>
        <w:t>11</w:t>
      </w:r>
      <w:r w:rsidR="009A05A2" w:rsidRPr="0094278E">
        <w:rPr>
          <w:rFonts w:cstheme="minorHAnsi"/>
          <w:sz w:val="24"/>
          <w:szCs w:val="24"/>
        </w:rPr>
        <w:t>.</w:t>
      </w:r>
      <w:r w:rsidRPr="00D7093B">
        <w:rPr>
          <w:rFonts w:cstheme="minorHAnsi"/>
          <w:sz w:val="24"/>
          <w:szCs w:val="24"/>
        </w:rPr>
        <w:t xml:space="preserve"> </w:t>
      </w:r>
      <w:r w:rsidR="009A05A2" w:rsidRPr="00D7093B">
        <w:rPr>
          <w:rFonts w:cstheme="minorHAnsi"/>
          <w:sz w:val="24"/>
          <w:szCs w:val="24"/>
        </w:rPr>
        <w:t xml:space="preserve">Wykonawca po zakończeniu robót i po dokonaniu ich odbioru wystawi dla Zamawiającego </w:t>
      </w:r>
      <w:r w:rsidR="0054188C">
        <w:rPr>
          <w:rFonts w:cstheme="minorHAnsi"/>
          <w:sz w:val="24"/>
          <w:szCs w:val="24"/>
        </w:rPr>
        <w:t xml:space="preserve"> </w:t>
      </w:r>
      <w:r w:rsidR="009A05A2" w:rsidRPr="00D7093B">
        <w:rPr>
          <w:rFonts w:cstheme="minorHAnsi"/>
          <w:sz w:val="24"/>
          <w:szCs w:val="24"/>
        </w:rPr>
        <w:t>dokument gwarancji, określający zobowiązania Wykonawcy z tego tytułu.</w:t>
      </w:r>
    </w:p>
    <w:p w14:paraId="6940585F" w14:textId="77777777" w:rsidR="00621E2D" w:rsidRPr="00621E2D" w:rsidRDefault="00621E2D" w:rsidP="00621E2D">
      <w:pPr>
        <w:pStyle w:val="Akapitzlist"/>
        <w:spacing w:after="0" w:line="276" w:lineRule="auto"/>
        <w:ind w:left="360"/>
        <w:jc w:val="both"/>
        <w:rPr>
          <w:rFonts w:ascii="Calibri" w:hAnsi="Calibri" w:cs="Arial"/>
          <w:sz w:val="24"/>
          <w:szCs w:val="24"/>
        </w:rPr>
      </w:pPr>
    </w:p>
    <w:p w14:paraId="648B33D0" w14:textId="77777777" w:rsidR="00621E2D" w:rsidRPr="009C7195" w:rsidRDefault="00621E2D" w:rsidP="00621E2D">
      <w:pPr>
        <w:spacing w:before="12" w:line="276" w:lineRule="auto"/>
        <w:jc w:val="center"/>
        <w:rPr>
          <w:rFonts w:cs="Arial"/>
          <w:b/>
          <w:sz w:val="24"/>
          <w:szCs w:val="24"/>
        </w:rPr>
      </w:pPr>
      <w:r w:rsidRPr="009C7195">
        <w:rPr>
          <w:rFonts w:cs="Arial"/>
          <w:b/>
          <w:sz w:val="24"/>
          <w:szCs w:val="24"/>
        </w:rPr>
        <w:t>§ 10</w:t>
      </w:r>
    </w:p>
    <w:p w14:paraId="4B4FA3B4" w14:textId="77777777" w:rsidR="00621E2D" w:rsidRPr="009C7195" w:rsidRDefault="00621E2D" w:rsidP="00621E2D">
      <w:pPr>
        <w:jc w:val="center"/>
        <w:rPr>
          <w:sz w:val="24"/>
          <w:szCs w:val="24"/>
        </w:rPr>
      </w:pPr>
      <w:r w:rsidRPr="009C7195">
        <w:rPr>
          <w:rFonts w:cs="Arial"/>
          <w:b/>
          <w:sz w:val="24"/>
          <w:szCs w:val="24"/>
        </w:rPr>
        <w:t>Zabezpieczenie należytego wykonania umowy</w:t>
      </w:r>
    </w:p>
    <w:p w14:paraId="3987BCE0" w14:textId="508A8304" w:rsidR="00F52699" w:rsidRDefault="00DA26C5" w:rsidP="00897299">
      <w:pPr>
        <w:widowControl w:val="0"/>
        <w:suppressAutoHyphens/>
        <w:autoSpaceDE w:val="0"/>
        <w:autoSpaceDN w:val="0"/>
        <w:adjustRightInd w:val="0"/>
        <w:spacing w:after="0" w:line="276" w:lineRule="auto"/>
        <w:ind w:left="567"/>
        <w:jc w:val="both"/>
        <w:rPr>
          <w:rFonts w:cstheme="minorHAnsi"/>
          <w:sz w:val="24"/>
          <w:szCs w:val="24"/>
        </w:rPr>
      </w:pPr>
      <w:r>
        <w:rPr>
          <w:rFonts w:eastAsia="Calibri" w:cstheme="minorHAnsi"/>
          <w:sz w:val="24"/>
          <w:szCs w:val="24"/>
        </w:rPr>
        <w:t>Zamawiający nie wymaga zabezpieczenia należytego wykonania umowy</w:t>
      </w:r>
      <w:r w:rsidR="00F52699">
        <w:rPr>
          <w:rFonts w:eastAsia="Calibri" w:cstheme="minorHAnsi"/>
          <w:sz w:val="24"/>
          <w:szCs w:val="24"/>
        </w:rPr>
        <w:t>.</w:t>
      </w:r>
    </w:p>
    <w:p w14:paraId="6CD10D36" w14:textId="77777777" w:rsidR="00897299" w:rsidRPr="00897299" w:rsidRDefault="00897299" w:rsidP="00897299">
      <w:pPr>
        <w:widowControl w:val="0"/>
        <w:suppressAutoHyphens/>
        <w:autoSpaceDE w:val="0"/>
        <w:autoSpaceDN w:val="0"/>
        <w:adjustRightInd w:val="0"/>
        <w:spacing w:after="0" w:line="276" w:lineRule="auto"/>
        <w:ind w:left="567"/>
        <w:jc w:val="both"/>
        <w:rPr>
          <w:rFonts w:cstheme="minorHAnsi"/>
          <w:sz w:val="24"/>
          <w:szCs w:val="24"/>
        </w:rPr>
      </w:pPr>
    </w:p>
    <w:p w14:paraId="40EFE421" w14:textId="7824DEE4" w:rsidR="00CD50DB" w:rsidRPr="00CB2D35" w:rsidRDefault="00621E2D" w:rsidP="00151F50">
      <w:pPr>
        <w:spacing w:before="12" w:line="276" w:lineRule="auto"/>
        <w:jc w:val="center"/>
        <w:rPr>
          <w:rFonts w:cs="Arial"/>
          <w:b/>
          <w:color w:val="000000"/>
          <w:sz w:val="24"/>
          <w:szCs w:val="24"/>
        </w:rPr>
      </w:pPr>
      <w:r>
        <w:rPr>
          <w:rFonts w:cs="Arial"/>
          <w:b/>
          <w:color w:val="000000"/>
          <w:sz w:val="24"/>
          <w:szCs w:val="24"/>
        </w:rPr>
        <w:t>§ 11</w:t>
      </w:r>
    </w:p>
    <w:p w14:paraId="4E0F8D2B" w14:textId="77777777" w:rsidR="00E434D2" w:rsidRPr="00CB2D35" w:rsidRDefault="00E434D2" w:rsidP="00151F50">
      <w:pPr>
        <w:jc w:val="center"/>
        <w:rPr>
          <w:rFonts w:cs="Arial"/>
          <w:b/>
          <w:color w:val="000000"/>
          <w:sz w:val="24"/>
          <w:szCs w:val="24"/>
        </w:rPr>
      </w:pPr>
      <w:r w:rsidRPr="00CB2D35">
        <w:rPr>
          <w:rFonts w:cs="Arial"/>
          <w:b/>
          <w:color w:val="000000"/>
          <w:sz w:val="24"/>
          <w:szCs w:val="24"/>
        </w:rPr>
        <w:t>Kary umowne</w:t>
      </w:r>
    </w:p>
    <w:p w14:paraId="29AF071E" w14:textId="77777777" w:rsidR="00F6042E" w:rsidRPr="006D07FE" w:rsidRDefault="00F6042E" w:rsidP="00F453E1">
      <w:pPr>
        <w:widowControl w:val="0"/>
        <w:numPr>
          <w:ilvl w:val="0"/>
          <w:numId w:val="7"/>
        </w:numPr>
        <w:suppressAutoHyphens/>
        <w:autoSpaceDE w:val="0"/>
        <w:autoSpaceDN w:val="0"/>
        <w:adjustRightInd w:val="0"/>
        <w:spacing w:after="0" w:line="276" w:lineRule="auto"/>
        <w:contextualSpacing/>
        <w:jc w:val="both"/>
        <w:rPr>
          <w:rFonts w:ascii="Calibri" w:hAnsi="Calibri" w:cs="Arial"/>
          <w:sz w:val="24"/>
          <w:szCs w:val="24"/>
        </w:rPr>
      </w:pPr>
      <w:r w:rsidRPr="006D07FE">
        <w:rPr>
          <w:rFonts w:ascii="Calibri" w:hAnsi="Calibri" w:cs="Arial"/>
          <w:sz w:val="24"/>
          <w:szCs w:val="24"/>
        </w:rPr>
        <w:t>Strony ustanawiają następujący katalog kar umownych:</w:t>
      </w:r>
    </w:p>
    <w:p w14:paraId="3AB0DD72" w14:textId="77777777" w:rsidR="00F6042E" w:rsidRPr="006D07FE" w:rsidRDefault="00F6042E" w:rsidP="00F453E1">
      <w:pPr>
        <w:widowControl w:val="0"/>
        <w:numPr>
          <w:ilvl w:val="0"/>
          <w:numId w:val="7"/>
        </w:numPr>
        <w:suppressAutoHyphens/>
        <w:autoSpaceDE w:val="0"/>
        <w:autoSpaceDN w:val="0"/>
        <w:adjustRightInd w:val="0"/>
        <w:spacing w:after="0" w:line="276" w:lineRule="auto"/>
        <w:contextualSpacing/>
        <w:jc w:val="both"/>
        <w:rPr>
          <w:rFonts w:ascii="Calibri" w:hAnsi="Calibri" w:cs="Arial"/>
          <w:sz w:val="24"/>
          <w:szCs w:val="24"/>
        </w:rPr>
      </w:pPr>
      <w:r w:rsidRPr="006D07FE">
        <w:rPr>
          <w:rFonts w:ascii="Calibri" w:hAnsi="Calibri" w:cs="Arial"/>
          <w:sz w:val="24"/>
          <w:szCs w:val="24"/>
        </w:rPr>
        <w:t>Ustala się kary umowne w następujących wypadkach:</w:t>
      </w:r>
    </w:p>
    <w:p w14:paraId="2E2C2632" w14:textId="42D4353E" w:rsidR="00F6042E" w:rsidRPr="006D07FE" w:rsidRDefault="00F6042E" w:rsidP="00F453E1">
      <w:pPr>
        <w:pStyle w:val="Akapitzlist"/>
        <w:widowControl w:val="0"/>
        <w:numPr>
          <w:ilvl w:val="0"/>
          <w:numId w:val="13"/>
        </w:numPr>
        <w:suppressAutoHyphens/>
        <w:autoSpaceDE w:val="0"/>
        <w:autoSpaceDN w:val="0"/>
        <w:adjustRightInd w:val="0"/>
        <w:spacing w:after="0" w:line="276" w:lineRule="auto"/>
        <w:jc w:val="both"/>
        <w:rPr>
          <w:rFonts w:ascii="Calibri" w:hAnsi="Calibri" w:cs="Arial"/>
          <w:sz w:val="24"/>
          <w:szCs w:val="24"/>
        </w:rPr>
      </w:pPr>
      <w:r w:rsidRPr="006D07FE">
        <w:rPr>
          <w:rFonts w:ascii="Calibri" w:hAnsi="Calibri" w:cs="Arial"/>
          <w:sz w:val="24"/>
          <w:szCs w:val="24"/>
        </w:rPr>
        <w:t>Zamawiający jest zobowiązany do zapłaty Wykonawcy kary umownej za odstąpienie przez Wykonawcę od umowy z przyczyn, za które odpowiada wyłącznie Zamawiający - w wyso</w:t>
      </w:r>
      <w:r w:rsidR="00362110" w:rsidRPr="006D07FE">
        <w:rPr>
          <w:rFonts w:ascii="Calibri" w:hAnsi="Calibri" w:cs="Arial"/>
          <w:sz w:val="24"/>
          <w:szCs w:val="24"/>
        </w:rPr>
        <w:t xml:space="preserve">kości 10 % wynagrodzenia brutto określonego w </w:t>
      </w:r>
      <w:r w:rsidR="00362110" w:rsidRPr="006D07FE">
        <w:rPr>
          <w:rFonts w:ascii="Calibri" w:hAnsi="Calibri" w:cs="Calibri"/>
          <w:sz w:val="24"/>
          <w:szCs w:val="24"/>
        </w:rPr>
        <w:t>§ 7 ust.</w:t>
      </w:r>
      <w:r w:rsidR="00CC2EE0" w:rsidRPr="006D07FE">
        <w:rPr>
          <w:rFonts w:ascii="Calibri" w:hAnsi="Calibri" w:cs="Calibri"/>
          <w:sz w:val="24"/>
          <w:szCs w:val="24"/>
        </w:rPr>
        <w:t xml:space="preserve"> </w:t>
      </w:r>
      <w:r w:rsidR="00362110" w:rsidRPr="006D07FE">
        <w:rPr>
          <w:rFonts w:ascii="Calibri" w:hAnsi="Calibri" w:cs="Calibri"/>
          <w:sz w:val="24"/>
          <w:szCs w:val="24"/>
        </w:rPr>
        <w:t>2</w:t>
      </w:r>
      <w:r w:rsidR="00CC2EE0" w:rsidRPr="006D07FE">
        <w:rPr>
          <w:rFonts w:ascii="Calibri" w:hAnsi="Calibri" w:cs="Calibri"/>
          <w:sz w:val="24"/>
          <w:szCs w:val="24"/>
        </w:rPr>
        <w:t>.</w:t>
      </w:r>
    </w:p>
    <w:p w14:paraId="6EC22673" w14:textId="77777777" w:rsidR="00F6042E" w:rsidRPr="006D07FE" w:rsidRDefault="00F6042E" w:rsidP="00F453E1">
      <w:pPr>
        <w:pStyle w:val="Akapitzlist"/>
        <w:widowControl w:val="0"/>
        <w:numPr>
          <w:ilvl w:val="0"/>
          <w:numId w:val="13"/>
        </w:numPr>
        <w:suppressAutoHyphens/>
        <w:autoSpaceDE w:val="0"/>
        <w:autoSpaceDN w:val="0"/>
        <w:adjustRightInd w:val="0"/>
        <w:spacing w:after="0" w:line="276" w:lineRule="auto"/>
        <w:jc w:val="both"/>
        <w:rPr>
          <w:rFonts w:ascii="Calibri" w:hAnsi="Calibri" w:cs="Arial"/>
          <w:sz w:val="24"/>
          <w:szCs w:val="24"/>
        </w:rPr>
      </w:pPr>
      <w:r w:rsidRPr="006D07FE">
        <w:rPr>
          <w:rFonts w:ascii="Calibri" w:hAnsi="Calibri" w:cs="Arial"/>
          <w:sz w:val="24"/>
          <w:szCs w:val="24"/>
        </w:rPr>
        <w:t>Wykonawca jest zobowiązany do zapłaty Zamawiającemu kar umownych w przypadku wystąpienia niżej wymienionych okoliczności faktycznych:</w:t>
      </w:r>
    </w:p>
    <w:p w14:paraId="294A0543" w14:textId="77777777" w:rsidR="00F6042E" w:rsidRPr="006D07FE" w:rsidRDefault="00F6042E" w:rsidP="00F453E1">
      <w:pPr>
        <w:pStyle w:val="Akapitzlist"/>
        <w:widowControl w:val="0"/>
        <w:numPr>
          <w:ilvl w:val="0"/>
          <w:numId w:val="9"/>
        </w:numPr>
        <w:suppressAutoHyphens/>
        <w:autoSpaceDE w:val="0"/>
        <w:autoSpaceDN w:val="0"/>
        <w:adjustRightInd w:val="0"/>
        <w:spacing w:after="0" w:line="276" w:lineRule="auto"/>
        <w:ind w:hanging="371"/>
        <w:jc w:val="both"/>
        <w:rPr>
          <w:rFonts w:ascii="Calibri" w:hAnsi="Calibri" w:cs="Arial"/>
          <w:sz w:val="24"/>
          <w:szCs w:val="24"/>
        </w:rPr>
      </w:pPr>
      <w:r w:rsidRPr="006D07FE">
        <w:rPr>
          <w:rFonts w:ascii="Calibri" w:hAnsi="Calibri" w:cs="Arial"/>
          <w:color w:val="000000"/>
          <w:sz w:val="24"/>
          <w:szCs w:val="24"/>
        </w:rPr>
        <w:t xml:space="preserve">za zwłokę w wykonaniu przedmiotu Umowy - w wysokości 0,1% wynagrodzenia brutto za każdy dzień </w:t>
      </w:r>
      <w:r w:rsidRPr="006D07FE">
        <w:rPr>
          <w:rFonts w:ascii="Calibri" w:hAnsi="Calibri" w:cs="Arial"/>
          <w:sz w:val="24"/>
          <w:szCs w:val="24"/>
        </w:rPr>
        <w:t>zwłoki licząc od upływu umownych terminów wskazanych w § 2 ust. 3;</w:t>
      </w:r>
    </w:p>
    <w:p w14:paraId="17B89C01" w14:textId="2305807E" w:rsidR="00F6042E" w:rsidRPr="006D07FE" w:rsidRDefault="00F6042E" w:rsidP="00F453E1">
      <w:pPr>
        <w:pStyle w:val="Akapitzlist"/>
        <w:widowControl w:val="0"/>
        <w:numPr>
          <w:ilvl w:val="0"/>
          <w:numId w:val="9"/>
        </w:numPr>
        <w:suppressAutoHyphens/>
        <w:autoSpaceDE w:val="0"/>
        <w:autoSpaceDN w:val="0"/>
        <w:adjustRightInd w:val="0"/>
        <w:spacing w:after="0" w:line="276" w:lineRule="auto"/>
        <w:ind w:hanging="371"/>
        <w:jc w:val="both"/>
        <w:rPr>
          <w:rFonts w:ascii="Calibri" w:hAnsi="Calibri" w:cs="Arial"/>
          <w:sz w:val="24"/>
          <w:szCs w:val="24"/>
        </w:rPr>
      </w:pPr>
      <w:r w:rsidRPr="006D07FE">
        <w:rPr>
          <w:rFonts w:ascii="Calibri" w:hAnsi="Calibri" w:cs="Arial"/>
          <w:sz w:val="24"/>
          <w:szCs w:val="24"/>
        </w:rPr>
        <w:t xml:space="preserve">za </w:t>
      </w:r>
      <w:r w:rsidR="00416011">
        <w:rPr>
          <w:rFonts w:ascii="Calibri" w:hAnsi="Calibri" w:cs="Arial"/>
          <w:sz w:val="24"/>
          <w:szCs w:val="24"/>
        </w:rPr>
        <w:t xml:space="preserve">zwłokę w usunięciu wad </w:t>
      </w:r>
      <w:r w:rsidRPr="006D07FE">
        <w:rPr>
          <w:rFonts w:ascii="Calibri" w:hAnsi="Calibri" w:cs="Arial"/>
          <w:sz w:val="24"/>
          <w:szCs w:val="24"/>
        </w:rPr>
        <w:t xml:space="preserve"> stwierdzonych zarówno w toku wykonywania Przedmiotu Umowy, jak i w trakcie odbiorów czy w okresie</w:t>
      </w:r>
      <w:r w:rsidR="00CC2EE0" w:rsidRPr="006D07FE">
        <w:rPr>
          <w:rFonts w:ascii="Calibri" w:hAnsi="Calibri" w:cs="Arial"/>
          <w:sz w:val="24"/>
          <w:szCs w:val="24"/>
        </w:rPr>
        <w:t xml:space="preserve"> gwarancji lub</w:t>
      </w:r>
      <w:r w:rsidRPr="006D07FE">
        <w:rPr>
          <w:rFonts w:ascii="Calibri" w:hAnsi="Calibri" w:cs="Arial"/>
          <w:sz w:val="24"/>
          <w:szCs w:val="24"/>
        </w:rPr>
        <w:t xml:space="preserve"> rękojmi za wady  - w wysokości 0,1% wynagrodzenia brutto za każdy dzień zwłoki licząc od ustalonego terminu usunięcia wad;</w:t>
      </w:r>
    </w:p>
    <w:p w14:paraId="2045A2D7" w14:textId="77777777" w:rsidR="00F6042E" w:rsidRPr="006D07FE" w:rsidRDefault="00F6042E" w:rsidP="00F453E1">
      <w:pPr>
        <w:pStyle w:val="Akapitzlist"/>
        <w:widowControl w:val="0"/>
        <w:numPr>
          <w:ilvl w:val="0"/>
          <w:numId w:val="9"/>
        </w:numPr>
        <w:suppressAutoHyphens/>
        <w:autoSpaceDE w:val="0"/>
        <w:autoSpaceDN w:val="0"/>
        <w:adjustRightInd w:val="0"/>
        <w:spacing w:after="0" w:line="276" w:lineRule="auto"/>
        <w:ind w:hanging="371"/>
        <w:jc w:val="both"/>
        <w:rPr>
          <w:rFonts w:ascii="Calibri" w:hAnsi="Calibri" w:cs="Arial"/>
          <w:sz w:val="24"/>
          <w:szCs w:val="24"/>
        </w:rPr>
      </w:pPr>
      <w:r w:rsidRPr="006D07FE">
        <w:rPr>
          <w:rFonts w:ascii="Calibri" w:hAnsi="Calibri" w:cs="Arial"/>
          <w:sz w:val="24"/>
          <w:szCs w:val="24"/>
        </w:rPr>
        <w:t>za odstąpienie od Umowy przez którąkolwiek ze Stron z przyczyn, za które Wykonawca ponosi odpowiedzialność - w wysokości 10 % wynagrodzenia brutto.</w:t>
      </w:r>
    </w:p>
    <w:p w14:paraId="2A84C8BB" w14:textId="77777777" w:rsidR="00F6042E" w:rsidRPr="006D07FE" w:rsidRDefault="00F6042E" w:rsidP="00F453E1">
      <w:pPr>
        <w:pStyle w:val="Akapitzlist"/>
        <w:widowControl w:val="0"/>
        <w:numPr>
          <w:ilvl w:val="0"/>
          <w:numId w:val="9"/>
        </w:numPr>
        <w:suppressAutoHyphens/>
        <w:autoSpaceDE w:val="0"/>
        <w:autoSpaceDN w:val="0"/>
        <w:adjustRightInd w:val="0"/>
        <w:spacing w:after="0" w:line="276" w:lineRule="auto"/>
        <w:ind w:hanging="371"/>
        <w:jc w:val="both"/>
        <w:rPr>
          <w:rFonts w:ascii="Calibri" w:hAnsi="Calibri" w:cs="Arial"/>
          <w:sz w:val="24"/>
          <w:szCs w:val="24"/>
        </w:rPr>
      </w:pPr>
      <w:r w:rsidRPr="006D07FE">
        <w:rPr>
          <w:rFonts w:ascii="Calibri" w:hAnsi="Calibri" w:cs="Arial"/>
          <w:sz w:val="24"/>
          <w:szCs w:val="24"/>
        </w:rPr>
        <w:t>za nieprzedłożenie do zaakceptowania projektu umowy o podwykonawstwo, której przedmiotem są roboty budowlane, lub projektu jej zmiany - w wysokości 2.000,00 zł za każdy stwierdzony przypadek,</w:t>
      </w:r>
    </w:p>
    <w:p w14:paraId="4315715F" w14:textId="77777777" w:rsidR="00F6042E" w:rsidRPr="006D07FE" w:rsidRDefault="00F6042E" w:rsidP="00F453E1">
      <w:pPr>
        <w:pStyle w:val="Akapitzlist"/>
        <w:widowControl w:val="0"/>
        <w:numPr>
          <w:ilvl w:val="0"/>
          <w:numId w:val="9"/>
        </w:numPr>
        <w:suppressAutoHyphens/>
        <w:autoSpaceDE w:val="0"/>
        <w:autoSpaceDN w:val="0"/>
        <w:adjustRightInd w:val="0"/>
        <w:spacing w:after="0" w:line="276" w:lineRule="auto"/>
        <w:ind w:hanging="371"/>
        <w:jc w:val="both"/>
        <w:rPr>
          <w:rFonts w:ascii="Calibri" w:hAnsi="Calibri" w:cs="Arial"/>
          <w:sz w:val="24"/>
          <w:szCs w:val="24"/>
        </w:rPr>
      </w:pPr>
      <w:r w:rsidRPr="006D07FE">
        <w:rPr>
          <w:rFonts w:ascii="Calibri" w:hAnsi="Calibri" w:cs="Arial"/>
          <w:sz w:val="24"/>
          <w:szCs w:val="24"/>
        </w:rPr>
        <w:t>za nieprzedłożenie poświadczonej za zgodność z oryginałem kopii umowy o podwykonawstwo lub jej zmiany - w wysokości 2.000,00 zł za każdy stwierdzony przypadek,</w:t>
      </w:r>
    </w:p>
    <w:p w14:paraId="28AB0F46" w14:textId="77777777" w:rsidR="00F6042E" w:rsidRPr="006D07FE" w:rsidRDefault="00F6042E" w:rsidP="00F453E1">
      <w:pPr>
        <w:pStyle w:val="Akapitzlist"/>
        <w:widowControl w:val="0"/>
        <w:numPr>
          <w:ilvl w:val="0"/>
          <w:numId w:val="9"/>
        </w:numPr>
        <w:suppressAutoHyphens/>
        <w:autoSpaceDE w:val="0"/>
        <w:autoSpaceDN w:val="0"/>
        <w:adjustRightInd w:val="0"/>
        <w:spacing w:after="0" w:line="276" w:lineRule="auto"/>
        <w:ind w:hanging="371"/>
        <w:jc w:val="both"/>
        <w:rPr>
          <w:rFonts w:ascii="Calibri" w:hAnsi="Calibri" w:cs="Arial"/>
          <w:sz w:val="24"/>
          <w:szCs w:val="24"/>
        </w:rPr>
      </w:pPr>
      <w:r w:rsidRPr="006D07FE">
        <w:rPr>
          <w:rFonts w:ascii="Calibri" w:hAnsi="Calibri" w:cs="Arial"/>
          <w:sz w:val="24"/>
          <w:szCs w:val="24"/>
        </w:rPr>
        <w:t>za brak zmiany umowy o podwykonawstwo w zakresie terminu zapłaty - w wysokości 2.000,00 zł za każdy stwierdzony przypadek,</w:t>
      </w:r>
    </w:p>
    <w:p w14:paraId="4575A807" w14:textId="205141C5" w:rsidR="00F6042E" w:rsidRPr="006D07FE" w:rsidRDefault="00F6042E" w:rsidP="00F453E1">
      <w:pPr>
        <w:pStyle w:val="Akapitzlist"/>
        <w:widowControl w:val="0"/>
        <w:numPr>
          <w:ilvl w:val="0"/>
          <w:numId w:val="9"/>
        </w:numPr>
        <w:suppressAutoHyphens/>
        <w:autoSpaceDE w:val="0"/>
        <w:autoSpaceDN w:val="0"/>
        <w:adjustRightInd w:val="0"/>
        <w:spacing w:after="0" w:line="276" w:lineRule="auto"/>
        <w:ind w:hanging="371"/>
        <w:jc w:val="both"/>
        <w:rPr>
          <w:rFonts w:ascii="Calibri" w:hAnsi="Calibri" w:cs="Arial"/>
          <w:sz w:val="24"/>
          <w:szCs w:val="24"/>
        </w:rPr>
      </w:pPr>
      <w:r w:rsidRPr="006D07FE">
        <w:rPr>
          <w:rFonts w:ascii="Calibri" w:hAnsi="Calibri" w:cs="Arial"/>
          <w:sz w:val="24"/>
          <w:szCs w:val="24"/>
        </w:rPr>
        <w:t>za brak zapłaty wynagrodzenia należnego podwykonawcom lub dalszym podwykonawcom – w wysokości 20.000 zł (słownie: dwadzieścia tysięcy złotych) za każdy stwierdzony przypadek,</w:t>
      </w:r>
    </w:p>
    <w:p w14:paraId="6854DEF5" w14:textId="48DCCC9C" w:rsidR="00BA70AA" w:rsidRPr="006D07FE" w:rsidRDefault="00BA70AA" w:rsidP="00F453E1">
      <w:pPr>
        <w:pStyle w:val="Akapitzlist"/>
        <w:widowControl w:val="0"/>
        <w:numPr>
          <w:ilvl w:val="0"/>
          <w:numId w:val="9"/>
        </w:numPr>
        <w:suppressAutoHyphens/>
        <w:autoSpaceDE w:val="0"/>
        <w:autoSpaceDN w:val="0"/>
        <w:adjustRightInd w:val="0"/>
        <w:spacing w:after="0" w:line="276" w:lineRule="auto"/>
        <w:ind w:hanging="371"/>
        <w:jc w:val="both"/>
        <w:rPr>
          <w:rFonts w:ascii="Calibri" w:hAnsi="Calibri" w:cs="Arial"/>
          <w:sz w:val="24"/>
          <w:szCs w:val="24"/>
        </w:rPr>
      </w:pPr>
      <w:r w:rsidRPr="006D07FE">
        <w:rPr>
          <w:rFonts w:ascii="Calibri" w:hAnsi="Calibri" w:cs="Arial"/>
          <w:sz w:val="24"/>
          <w:szCs w:val="24"/>
        </w:rPr>
        <w:t>w każdym przypadku nieterminowej zapłaty wynagrodzenia należnego podwykonawcom lub dalszym podwykonawcom – w wysokości 0,05% niezapłaconej należności za każdy dzień zwłoki,</w:t>
      </w:r>
    </w:p>
    <w:p w14:paraId="1D21455E" w14:textId="71867F97" w:rsidR="00C272FF" w:rsidRPr="006D07FE" w:rsidRDefault="00B66A56" w:rsidP="00F453E1">
      <w:pPr>
        <w:pStyle w:val="Akapitzlist"/>
        <w:widowControl w:val="0"/>
        <w:numPr>
          <w:ilvl w:val="0"/>
          <w:numId w:val="9"/>
        </w:numPr>
        <w:suppressAutoHyphens/>
        <w:autoSpaceDE w:val="0"/>
        <w:autoSpaceDN w:val="0"/>
        <w:adjustRightInd w:val="0"/>
        <w:spacing w:after="0" w:line="276" w:lineRule="auto"/>
        <w:ind w:hanging="371"/>
        <w:jc w:val="both"/>
        <w:rPr>
          <w:rFonts w:ascii="Calibri" w:hAnsi="Calibri" w:cs="Arial"/>
          <w:sz w:val="24"/>
          <w:szCs w:val="24"/>
        </w:rPr>
      </w:pPr>
      <w:r>
        <w:rPr>
          <w:rFonts w:ascii="Calibri" w:hAnsi="Calibri" w:cs="Arial"/>
          <w:sz w:val="24"/>
          <w:szCs w:val="24"/>
        </w:rPr>
        <w:t>za brak zatrudniania pracownika na podstawie umowy o pracę</w:t>
      </w:r>
      <w:r w:rsidR="00F6042E" w:rsidRPr="006D07FE">
        <w:rPr>
          <w:rFonts w:ascii="Calibri" w:hAnsi="Calibri" w:cs="Arial"/>
          <w:sz w:val="24"/>
          <w:szCs w:val="24"/>
        </w:rPr>
        <w:t xml:space="preserve"> – kara umowna w wysokości 2.000 zł (słownie: dwa tysiące złotych) za każdy stwierdzony przypadek</w:t>
      </w:r>
      <w:r w:rsidR="00EA6EA5" w:rsidRPr="006D07FE">
        <w:rPr>
          <w:rFonts w:ascii="Calibri" w:hAnsi="Calibri" w:cs="Arial"/>
          <w:sz w:val="24"/>
          <w:szCs w:val="24"/>
        </w:rPr>
        <w:t>.</w:t>
      </w:r>
    </w:p>
    <w:p w14:paraId="4723EA49" w14:textId="3D51A545" w:rsidR="00F6042E" w:rsidRPr="006D07FE" w:rsidRDefault="00F6042E" w:rsidP="00F453E1">
      <w:pPr>
        <w:pStyle w:val="Akapitzlist"/>
        <w:widowControl w:val="0"/>
        <w:numPr>
          <w:ilvl w:val="0"/>
          <w:numId w:val="21"/>
        </w:numPr>
        <w:suppressAutoHyphens/>
        <w:autoSpaceDE w:val="0"/>
        <w:autoSpaceDN w:val="0"/>
        <w:adjustRightInd w:val="0"/>
        <w:spacing w:after="0" w:line="276" w:lineRule="auto"/>
        <w:ind w:left="567"/>
        <w:jc w:val="both"/>
        <w:rPr>
          <w:rFonts w:ascii="Calibri" w:hAnsi="Calibri" w:cs="Arial"/>
          <w:sz w:val="24"/>
          <w:szCs w:val="24"/>
        </w:rPr>
      </w:pPr>
      <w:r w:rsidRPr="006D07FE">
        <w:rPr>
          <w:rFonts w:ascii="Calibri" w:hAnsi="Calibri" w:cs="Arial"/>
          <w:sz w:val="24"/>
          <w:szCs w:val="24"/>
        </w:rPr>
        <w:t>Kary umowne nalicza się od ceny ofertowej brutto podanej w § 7 ust. 2 umowy.</w:t>
      </w:r>
    </w:p>
    <w:p w14:paraId="003E0E5A" w14:textId="77886825" w:rsidR="00C272FF" w:rsidRPr="006D07FE" w:rsidRDefault="00C272FF" w:rsidP="00F453E1">
      <w:pPr>
        <w:pStyle w:val="Akapitzlist"/>
        <w:widowControl w:val="0"/>
        <w:numPr>
          <w:ilvl w:val="0"/>
          <w:numId w:val="21"/>
        </w:numPr>
        <w:suppressAutoHyphens/>
        <w:autoSpaceDE w:val="0"/>
        <w:autoSpaceDN w:val="0"/>
        <w:adjustRightInd w:val="0"/>
        <w:spacing w:after="0" w:line="276" w:lineRule="auto"/>
        <w:ind w:left="567"/>
        <w:jc w:val="both"/>
        <w:rPr>
          <w:rFonts w:ascii="Calibri" w:hAnsi="Calibri" w:cs="Arial"/>
          <w:sz w:val="24"/>
          <w:szCs w:val="24"/>
        </w:rPr>
      </w:pPr>
      <w:r w:rsidRPr="006D07FE">
        <w:rPr>
          <w:rFonts w:cstheme="minorHAnsi"/>
          <w:sz w:val="24"/>
          <w:szCs w:val="24"/>
        </w:rPr>
        <w:lastRenderedPageBreak/>
        <w:t xml:space="preserve">W przypadku nienależytego wykonywania lub niewykonywania przez Wykonawcę obowiązków, w tym w szczególności w zakresie zwłoki </w:t>
      </w:r>
      <w:r w:rsidR="00416011">
        <w:rPr>
          <w:rFonts w:cstheme="minorHAnsi"/>
          <w:sz w:val="24"/>
          <w:szCs w:val="24"/>
        </w:rPr>
        <w:t>w przystąpieniu do usuwania wad</w:t>
      </w:r>
      <w:r w:rsidRPr="006D07FE">
        <w:rPr>
          <w:rFonts w:cstheme="minorHAnsi"/>
          <w:sz w:val="24"/>
          <w:szCs w:val="24"/>
        </w:rPr>
        <w:t>, bądź nie przystąpienia od ich usunięcia, Zamawiający oprócz określonych w ust. 1 kar umownych uprawniony je</w:t>
      </w:r>
      <w:r w:rsidR="00416011">
        <w:rPr>
          <w:rFonts w:cstheme="minorHAnsi"/>
          <w:sz w:val="24"/>
          <w:szCs w:val="24"/>
        </w:rPr>
        <w:t>st do usunięcia zgłoszonych wad</w:t>
      </w:r>
      <w:r w:rsidRPr="006D07FE">
        <w:rPr>
          <w:rFonts w:cstheme="minorHAnsi"/>
          <w:sz w:val="24"/>
          <w:szCs w:val="24"/>
        </w:rPr>
        <w:t xml:space="preserve"> lub do powierzenia prac w celu usunięcia podmiotowi trzeciemu na koszt i ryzyko Wykonawcy bez konieczności uzyskiwania w tym zakresie upoważnienia Sądu (w tym związanym z ewentualną utratą przez Wykonawcę gwarancji na Urządzenia). W takim przypadku Zamawiający ma również prawo do obniżenia wynagrodzenia, obciążenia Wy</w:t>
      </w:r>
      <w:r w:rsidR="00416011">
        <w:rPr>
          <w:rFonts w:cstheme="minorHAnsi"/>
          <w:sz w:val="24"/>
          <w:szCs w:val="24"/>
        </w:rPr>
        <w:t>konawcy kosztami usunięcia wady</w:t>
      </w:r>
      <w:r w:rsidRPr="006D07FE">
        <w:rPr>
          <w:rFonts w:cstheme="minorHAnsi"/>
          <w:sz w:val="24"/>
          <w:szCs w:val="24"/>
        </w:rPr>
        <w:t xml:space="preserve"> (w tym również w związku z utratą gwarancji) poniesionymi przez Zamawiającego.</w:t>
      </w:r>
    </w:p>
    <w:p w14:paraId="791733AC" w14:textId="5331886A" w:rsidR="00937823" w:rsidRPr="006D07FE" w:rsidRDefault="00937823" w:rsidP="00F453E1">
      <w:pPr>
        <w:pStyle w:val="Akapitzlist"/>
        <w:widowControl w:val="0"/>
        <w:numPr>
          <w:ilvl w:val="0"/>
          <w:numId w:val="21"/>
        </w:numPr>
        <w:suppressAutoHyphens/>
        <w:autoSpaceDE w:val="0"/>
        <w:autoSpaceDN w:val="0"/>
        <w:adjustRightInd w:val="0"/>
        <w:spacing w:after="0" w:line="276" w:lineRule="auto"/>
        <w:ind w:left="567"/>
        <w:jc w:val="both"/>
        <w:rPr>
          <w:rFonts w:ascii="Calibri" w:hAnsi="Calibri" w:cs="Arial"/>
          <w:sz w:val="24"/>
          <w:szCs w:val="24"/>
        </w:rPr>
      </w:pPr>
      <w:r w:rsidRPr="006D07FE">
        <w:rPr>
          <w:rFonts w:cstheme="minorHAnsi"/>
          <w:sz w:val="24"/>
          <w:szCs w:val="24"/>
        </w:rPr>
        <w:t>Każdy z przypadków określony w ust. 2 pkt 2) Umowy stanowi samodzielną podstawę do naliczenia kar umownych.</w:t>
      </w:r>
    </w:p>
    <w:p w14:paraId="2E4B2027" w14:textId="56CD05E5" w:rsidR="00136391" w:rsidRPr="006D07FE" w:rsidRDefault="00136391" w:rsidP="00F453E1">
      <w:pPr>
        <w:pStyle w:val="Akapitzlist"/>
        <w:widowControl w:val="0"/>
        <w:numPr>
          <w:ilvl w:val="0"/>
          <w:numId w:val="21"/>
        </w:numPr>
        <w:suppressAutoHyphens/>
        <w:autoSpaceDE w:val="0"/>
        <w:autoSpaceDN w:val="0"/>
        <w:adjustRightInd w:val="0"/>
        <w:spacing w:after="0" w:line="276" w:lineRule="auto"/>
        <w:ind w:left="567"/>
        <w:jc w:val="both"/>
        <w:rPr>
          <w:rFonts w:ascii="Calibri" w:hAnsi="Calibri" w:cs="Arial"/>
          <w:sz w:val="24"/>
          <w:szCs w:val="24"/>
        </w:rPr>
      </w:pPr>
      <w:r w:rsidRPr="006D07FE">
        <w:rPr>
          <w:rFonts w:cstheme="minorHAnsi"/>
          <w:sz w:val="24"/>
          <w:szCs w:val="24"/>
        </w:rPr>
        <w:t>Wykonawca jest zwolniony z odpowiedzialności z tytułu zapłaty kar w przypadku działania siły wyższej oraz jeżeli wykonanie Umowy nie było możliwe z przyczyn leżących po stronie Zamawiającego. Kary nie będą naliczone tylko za okres trwania przeszkody spowodowanej okolicznościami wskazanymi w zdaniu poprzednim.</w:t>
      </w:r>
    </w:p>
    <w:p w14:paraId="126818A8" w14:textId="699D521D" w:rsidR="00C15B07" w:rsidRPr="006D07FE" w:rsidRDefault="00C15B07" w:rsidP="00F453E1">
      <w:pPr>
        <w:pStyle w:val="Akapitzlist"/>
        <w:widowControl w:val="0"/>
        <w:numPr>
          <w:ilvl w:val="0"/>
          <w:numId w:val="21"/>
        </w:numPr>
        <w:suppressAutoHyphens/>
        <w:autoSpaceDE w:val="0"/>
        <w:autoSpaceDN w:val="0"/>
        <w:adjustRightInd w:val="0"/>
        <w:spacing w:after="0" w:line="276" w:lineRule="auto"/>
        <w:ind w:left="567"/>
        <w:jc w:val="both"/>
        <w:rPr>
          <w:rFonts w:ascii="Calibri" w:hAnsi="Calibri" w:cs="Arial"/>
          <w:sz w:val="24"/>
          <w:szCs w:val="24"/>
        </w:rPr>
      </w:pPr>
      <w:r w:rsidRPr="006D07FE">
        <w:rPr>
          <w:rFonts w:cstheme="minorHAnsi"/>
          <w:sz w:val="24"/>
          <w:szCs w:val="24"/>
        </w:rPr>
        <w:t>Wykonawca odpowiada za szkodę wyrządzoną Zamawiającemu, w tym również za szkodę wyrządzoną przez osoby, którymi Wykonawca posłużył się przy wykonywaniu Przedmiotu Umowy.</w:t>
      </w:r>
    </w:p>
    <w:p w14:paraId="53641673" w14:textId="6F425667" w:rsidR="008350B7" w:rsidRPr="006D07FE" w:rsidRDefault="008350B7" w:rsidP="00F453E1">
      <w:pPr>
        <w:pStyle w:val="Akapitzlist"/>
        <w:widowControl w:val="0"/>
        <w:numPr>
          <w:ilvl w:val="0"/>
          <w:numId w:val="21"/>
        </w:numPr>
        <w:suppressAutoHyphens/>
        <w:autoSpaceDE w:val="0"/>
        <w:autoSpaceDN w:val="0"/>
        <w:adjustRightInd w:val="0"/>
        <w:spacing w:after="0" w:line="276" w:lineRule="auto"/>
        <w:ind w:left="567"/>
        <w:jc w:val="both"/>
        <w:rPr>
          <w:rFonts w:ascii="Calibri" w:hAnsi="Calibri" w:cs="Arial"/>
          <w:sz w:val="24"/>
          <w:szCs w:val="24"/>
        </w:rPr>
      </w:pPr>
      <w:r w:rsidRPr="006D07FE">
        <w:rPr>
          <w:rFonts w:cstheme="minorHAnsi"/>
          <w:sz w:val="24"/>
          <w:szCs w:val="24"/>
        </w:rPr>
        <w:t>Zapłata kar umownych nie zwalnia Wykonawcy z obowiązków wynikających z Umowy.</w:t>
      </w:r>
    </w:p>
    <w:p w14:paraId="5EF9A620" w14:textId="142EC460" w:rsidR="008350B7" w:rsidRPr="006D07FE" w:rsidRDefault="008350B7" w:rsidP="00F453E1">
      <w:pPr>
        <w:pStyle w:val="Akapitzlist"/>
        <w:widowControl w:val="0"/>
        <w:numPr>
          <w:ilvl w:val="0"/>
          <w:numId w:val="21"/>
        </w:numPr>
        <w:suppressAutoHyphens/>
        <w:autoSpaceDE w:val="0"/>
        <w:autoSpaceDN w:val="0"/>
        <w:adjustRightInd w:val="0"/>
        <w:spacing w:after="0" w:line="276" w:lineRule="auto"/>
        <w:ind w:left="567"/>
        <w:jc w:val="both"/>
        <w:rPr>
          <w:rFonts w:ascii="Calibri" w:hAnsi="Calibri" w:cs="Arial"/>
          <w:sz w:val="24"/>
          <w:szCs w:val="24"/>
        </w:rPr>
      </w:pPr>
      <w:r w:rsidRPr="006D07FE">
        <w:rPr>
          <w:rFonts w:cstheme="minorHAnsi"/>
          <w:sz w:val="24"/>
          <w:szCs w:val="24"/>
        </w:rPr>
        <w:t>W przypadku opóźnienia Wykonawcy w zapłacie należności wynikających z noty obciążeniowej w terminie w niej określonym, Zamawiającemu przysługuje prawo naliczania odsetek zgodnie z obowiązującymi przepisami prawa.</w:t>
      </w:r>
    </w:p>
    <w:p w14:paraId="613045A1" w14:textId="21A7AAC6" w:rsidR="008350B7" w:rsidRPr="006D07FE" w:rsidRDefault="008350B7" w:rsidP="00F453E1">
      <w:pPr>
        <w:pStyle w:val="Akapitzlist"/>
        <w:widowControl w:val="0"/>
        <w:numPr>
          <w:ilvl w:val="0"/>
          <w:numId w:val="21"/>
        </w:numPr>
        <w:suppressAutoHyphens/>
        <w:autoSpaceDE w:val="0"/>
        <w:autoSpaceDN w:val="0"/>
        <w:adjustRightInd w:val="0"/>
        <w:spacing w:after="0" w:line="276" w:lineRule="auto"/>
        <w:ind w:left="567"/>
        <w:jc w:val="both"/>
        <w:rPr>
          <w:rFonts w:ascii="Calibri" w:hAnsi="Calibri" w:cs="Arial"/>
          <w:sz w:val="24"/>
          <w:szCs w:val="24"/>
        </w:rPr>
      </w:pPr>
      <w:r w:rsidRPr="006D07FE">
        <w:rPr>
          <w:rFonts w:cstheme="minorHAnsi"/>
          <w:sz w:val="24"/>
          <w:szCs w:val="24"/>
        </w:rPr>
        <w:t>Obowiązek zapłaty kary umownej powstaje niezależnie od wykazania zaistniałej szkody lub możliwości udowodnienia jej wysokości.</w:t>
      </w:r>
    </w:p>
    <w:p w14:paraId="384F339D" w14:textId="2CE4D6FE" w:rsidR="005F1D60" w:rsidRPr="006D07FE" w:rsidRDefault="005F1D60" w:rsidP="00F453E1">
      <w:pPr>
        <w:pStyle w:val="Akapitzlist"/>
        <w:widowControl w:val="0"/>
        <w:numPr>
          <w:ilvl w:val="0"/>
          <w:numId w:val="21"/>
        </w:numPr>
        <w:suppressAutoHyphens/>
        <w:autoSpaceDE w:val="0"/>
        <w:autoSpaceDN w:val="0"/>
        <w:adjustRightInd w:val="0"/>
        <w:spacing w:after="0" w:line="276" w:lineRule="auto"/>
        <w:ind w:left="567"/>
        <w:jc w:val="both"/>
        <w:rPr>
          <w:rFonts w:ascii="Calibri" w:hAnsi="Calibri" w:cs="Arial"/>
          <w:sz w:val="24"/>
          <w:szCs w:val="24"/>
        </w:rPr>
      </w:pPr>
      <w:r w:rsidRPr="006D07FE">
        <w:rPr>
          <w:rFonts w:cstheme="minorHAnsi"/>
          <w:sz w:val="24"/>
          <w:szCs w:val="24"/>
        </w:rPr>
        <w:t>Kary mogą być naliczane z każdego tytułu odrębnie. Jeżeli to samo zdarzenie daje podstawę do naliczenia kilku kar, wszystkie kary będą sumowane oraz naliczane przez cały okres istnienia podstaw do ich naliczenia. Rozwiązanie (wypowiedzenie lub odstąpienie) Umowy, nie wpływa na prawo dochodzenia zapłaty kar przez Zamawiającego.</w:t>
      </w:r>
    </w:p>
    <w:p w14:paraId="47DFBC66" w14:textId="77777777" w:rsidR="00F6042E" w:rsidRPr="006D07FE" w:rsidRDefault="00F6042E" w:rsidP="00F453E1">
      <w:pPr>
        <w:pStyle w:val="Akapitzlist"/>
        <w:widowControl w:val="0"/>
        <w:numPr>
          <w:ilvl w:val="0"/>
          <w:numId w:val="21"/>
        </w:numPr>
        <w:suppressAutoHyphens/>
        <w:autoSpaceDE w:val="0"/>
        <w:autoSpaceDN w:val="0"/>
        <w:adjustRightInd w:val="0"/>
        <w:spacing w:after="0" w:line="276" w:lineRule="auto"/>
        <w:ind w:left="567"/>
        <w:jc w:val="both"/>
        <w:rPr>
          <w:rFonts w:ascii="Calibri" w:hAnsi="Calibri" w:cs="Arial"/>
          <w:sz w:val="24"/>
          <w:szCs w:val="24"/>
        </w:rPr>
      </w:pPr>
      <w:r w:rsidRPr="006D07FE">
        <w:rPr>
          <w:rFonts w:ascii="Calibri" w:hAnsi="Calibri" w:cs="Arial"/>
          <w:sz w:val="24"/>
          <w:szCs w:val="24"/>
        </w:rPr>
        <w:t xml:space="preserve">Kara umowna powinna zostać zapłacona w terminie 14 dni od daty doręczenia stosownego wezwania na piśmie. </w:t>
      </w:r>
    </w:p>
    <w:p w14:paraId="6D4B72A3" w14:textId="77777777" w:rsidR="00F6042E" w:rsidRPr="006D07FE" w:rsidRDefault="00F6042E" w:rsidP="00F453E1">
      <w:pPr>
        <w:pStyle w:val="Akapitzlist"/>
        <w:widowControl w:val="0"/>
        <w:numPr>
          <w:ilvl w:val="0"/>
          <w:numId w:val="21"/>
        </w:numPr>
        <w:suppressAutoHyphens/>
        <w:autoSpaceDE w:val="0"/>
        <w:autoSpaceDN w:val="0"/>
        <w:adjustRightInd w:val="0"/>
        <w:spacing w:after="0" w:line="276" w:lineRule="auto"/>
        <w:ind w:left="567"/>
        <w:jc w:val="both"/>
        <w:rPr>
          <w:rFonts w:ascii="Calibri" w:hAnsi="Calibri" w:cs="Arial"/>
          <w:sz w:val="24"/>
          <w:szCs w:val="24"/>
        </w:rPr>
      </w:pPr>
      <w:r w:rsidRPr="006D07FE">
        <w:rPr>
          <w:rFonts w:ascii="Calibri" w:hAnsi="Calibri" w:cs="Arial"/>
          <w:sz w:val="24"/>
          <w:szCs w:val="24"/>
        </w:rPr>
        <w:t>Kary umowne z tytułów wskazanych w ust. 2 mogą być naliczane w ogólnych terminach przedawnienia roszczeń określonych w Kodeksie cywilnym.</w:t>
      </w:r>
    </w:p>
    <w:p w14:paraId="0279D267" w14:textId="77777777" w:rsidR="00F6042E" w:rsidRPr="006D07FE" w:rsidRDefault="00F6042E" w:rsidP="00F453E1">
      <w:pPr>
        <w:pStyle w:val="Akapitzlist"/>
        <w:widowControl w:val="0"/>
        <w:numPr>
          <w:ilvl w:val="0"/>
          <w:numId w:val="21"/>
        </w:numPr>
        <w:suppressAutoHyphens/>
        <w:autoSpaceDE w:val="0"/>
        <w:autoSpaceDN w:val="0"/>
        <w:adjustRightInd w:val="0"/>
        <w:spacing w:after="0" w:line="276" w:lineRule="auto"/>
        <w:ind w:left="567"/>
        <w:jc w:val="both"/>
        <w:rPr>
          <w:rFonts w:ascii="Calibri" w:hAnsi="Calibri" w:cs="Arial"/>
          <w:sz w:val="24"/>
          <w:szCs w:val="24"/>
        </w:rPr>
      </w:pPr>
      <w:r w:rsidRPr="006D07FE">
        <w:rPr>
          <w:rFonts w:ascii="Calibri" w:hAnsi="Calibri" w:cs="Arial"/>
          <w:sz w:val="24"/>
          <w:szCs w:val="24"/>
        </w:rPr>
        <w:t xml:space="preserve">Maksymalna wysokość kar umownych naliczonych przez Zamawiającego ze wszystkich tytułów określonych w ust. 2 pkt 2) nie może przekroczyć 25% wartości umowy brutto określonej w § 7 ust. 2. </w:t>
      </w:r>
    </w:p>
    <w:p w14:paraId="16895E36" w14:textId="77777777" w:rsidR="00F6042E" w:rsidRPr="006D07FE" w:rsidRDefault="00F6042E" w:rsidP="00F453E1">
      <w:pPr>
        <w:widowControl w:val="0"/>
        <w:numPr>
          <w:ilvl w:val="0"/>
          <w:numId w:val="21"/>
        </w:numPr>
        <w:suppressAutoHyphens/>
        <w:autoSpaceDE w:val="0"/>
        <w:autoSpaceDN w:val="0"/>
        <w:adjustRightInd w:val="0"/>
        <w:spacing w:after="0" w:line="276" w:lineRule="auto"/>
        <w:ind w:left="567"/>
        <w:contextualSpacing/>
        <w:jc w:val="both"/>
        <w:rPr>
          <w:rFonts w:ascii="Calibri" w:hAnsi="Calibri" w:cs="Arial"/>
          <w:sz w:val="24"/>
          <w:szCs w:val="24"/>
        </w:rPr>
      </w:pPr>
      <w:r w:rsidRPr="006D07FE">
        <w:rPr>
          <w:rFonts w:ascii="Calibri" w:hAnsi="Calibri" w:cs="Arial"/>
          <w:sz w:val="24"/>
          <w:szCs w:val="24"/>
        </w:rPr>
        <w:t>Zamawiający jest uprawniony do potrącenia naliczonych kar umownych z wynagrodzenia należnego Wykonawcy.</w:t>
      </w:r>
    </w:p>
    <w:p w14:paraId="2EEFF837" w14:textId="77777777" w:rsidR="00F6042E" w:rsidRPr="006D07FE" w:rsidRDefault="00F6042E" w:rsidP="00F453E1">
      <w:pPr>
        <w:widowControl w:val="0"/>
        <w:numPr>
          <w:ilvl w:val="0"/>
          <w:numId w:val="21"/>
        </w:numPr>
        <w:suppressAutoHyphens/>
        <w:autoSpaceDE w:val="0"/>
        <w:autoSpaceDN w:val="0"/>
        <w:adjustRightInd w:val="0"/>
        <w:spacing w:after="0" w:line="276" w:lineRule="auto"/>
        <w:ind w:left="567"/>
        <w:contextualSpacing/>
        <w:jc w:val="both"/>
        <w:rPr>
          <w:rFonts w:ascii="Calibri" w:hAnsi="Calibri" w:cs="Arial"/>
          <w:sz w:val="24"/>
          <w:szCs w:val="24"/>
        </w:rPr>
      </w:pPr>
      <w:r w:rsidRPr="006D07FE">
        <w:rPr>
          <w:rFonts w:ascii="Calibri" w:hAnsi="Calibri" w:cs="Arial"/>
          <w:sz w:val="24"/>
          <w:szCs w:val="24"/>
        </w:rPr>
        <w:t xml:space="preserve">Przez naliczenie kary umownej Strony rozumieć będą wystawienie noty księgowej, noty obciążeniowej lub innego dokumentu spełniającego wymagania do uznania go za dowód księgowy w rozumieniu przepisów o rachunkowości i nadanie takiego dokumentu przesyłką polecona na adres drugiej Strony. </w:t>
      </w:r>
    </w:p>
    <w:p w14:paraId="5CF17256" w14:textId="1BEEBF02" w:rsidR="00A4476A" w:rsidRPr="0054188C" w:rsidRDefault="00F6042E" w:rsidP="00F453E1">
      <w:pPr>
        <w:widowControl w:val="0"/>
        <w:numPr>
          <w:ilvl w:val="0"/>
          <w:numId w:val="21"/>
        </w:numPr>
        <w:suppressAutoHyphens/>
        <w:autoSpaceDE w:val="0"/>
        <w:autoSpaceDN w:val="0"/>
        <w:adjustRightInd w:val="0"/>
        <w:spacing w:after="0" w:line="276" w:lineRule="auto"/>
        <w:ind w:left="567"/>
        <w:contextualSpacing/>
        <w:jc w:val="both"/>
        <w:rPr>
          <w:rFonts w:ascii="Calibri" w:hAnsi="Calibri" w:cs="Arial"/>
          <w:sz w:val="24"/>
          <w:szCs w:val="24"/>
        </w:rPr>
      </w:pPr>
      <w:r w:rsidRPr="006D07FE">
        <w:rPr>
          <w:rFonts w:ascii="Calibri" w:hAnsi="Calibri" w:cs="Arial"/>
          <w:sz w:val="24"/>
          <w:szCs w:val="24"/>
        </w:rPr>
        <w:lastRenderedPageBreak/>
        <w:t xml:space="preserve">Strony zastrzegają sobie prawo dochodzenia odszkodowania uzupełniającego przewyższającego wysokość zastrzeżonych kar umownych na zasadach ogólnych. Odszkodowanie na zasadach ogólnych będzie przysługiwało Stronom również w tych sytuacjach, które nie zostały wskazane w ust. 2 jako faktyczne podstawy naliczania kar umownych. </w:t>
      </w:r>
    </w:p>
    <w:p w14:paraId="35BC3E3C" w14:textId="77777777" w:rsidR="001D307A" w:rsidRPr="00CB2D35" w:rsidRDefault="001D307A" w:rsidP="001D307A">
      <w:pPr>
        <w:pStyle w:val="Nagwek3"/>
        <w:spacing w:before="120" w:after="0" w:line="240" w:lineRule="auto"/>
        <w:ind w:left="0" w:firstLine="0"/>
        <w:rPr>
          <w:rFonts w:asciiTheme="minorHAnsi" w:hAnsiTheme="minorHAnsi"/>
          <w:color w:val="auto"/>
          <w:szCs w:val="24"/>
        </w:rPr>
      </w:pPr>
      <w:bookmarkStart w:id="1" w:name="_Toc61833320"/>
      <w:r w:rsidRPr="00CB2D35">
        <w:rPr>
          <w:rFonts w:asciiTheme="minorHAnsi" w:hAnsiTheme="minorHAnsi"/>
          <w:color w:val="auto"/>
          <w:szCs w:val="24"/>
        </w:rPr>
        <w:t>§ 1</w:t>
      </w:r>
      <w:bookmarkEnd w:id="1"/>
      <w:r w:rsidR="00621E2D">
        <w:rPr>
          <w:rFonts w:asciiTheme="minorHAnsi" w:hAnsiTheme="minorHAnsi"/>
          <w:color w:val="auto"/>
          <w:szCs w:val="24"/>
        </w:rPr>
        <w:t>2</w:t>
      </w:r>
    </w:p>
    <w:p w14:paraId="11AC5A58" w14:textId="77777777" w:rsidR="001D307A" w:rsidRPr="00CB2D35" w:rsidRDefault="00AB07D0" w:rsidP="001D307A">
      <w:pPr>
        <w:pStyle w:val="Nagwek3"/>
        <w:spacing w:before="120" w:after="0" w:line="240" w:lineRule="auto"/>
        <w:ind w:left="0" w:firstLine="0"/>
        <w:rPr>
          <w:rFonts w:asciiTheme="minorHAnsi" w:hAnsiTheme="minorHAnsi"/>
          <w:color w:val="auto"/>
          <w:szCs w:val="24"/>
        </w:rPr>
      </w:pPr>
      <w:bookmarkStart w:id="2" w:name="_Toc61833321"/>
      <w:r w:rsidRPr="00CB2D35">
        <w:rPr>
          <w:rFonts w:asciiTheme="minorHAnsi" w:hAnsiTheme="minorHAnsi"/>
          <w:color w:val="auto"/>
          <w:szCs w:val="24"/>
        </w:rPr>
        <w:t>O</w:t>
      </w:r>
      <w:r w:rsidR="001D307A" w:rsidRPr="00CB2D35">
        <w:rPr>
          <w:rFonts w:asciiTheme="minorHAnsi" w:hAnsiTheme="minorHAnsi"/>
          <w:color w:val="auto"/>
          <w:szCs w:val="24"/>
        </w:rPr>
        <w:t>dstąpienia od Umowy</w:t>
      </w:r>
      <w:bookmarkEnd w:id="2"/>
    </w:p>
    <w:p w14:paraId="79ADBC8A" w14:textId="77777777" w:rsidR="009B29E2" w:rsidRPr="00CB2D35" w:rsidRDefault="009B29E2" w:rsidP="009B29E2">
      <w:pPr>
        <w:widowControl w:val="0"/>
        <w:suppressAutoHyphens/>
        <w:autoSpaceDE w:val="0"/>
        <w:autoSpaceDN w:val="0"/>
        <w:adjustRightInd w:val="0"/>
        <w:spacing w:after="0" w:line="276" w:lineRule="auto"/>
        <w:ind w:left="567" w:hanging="283"/>
        <w:contextualSpacing/>
        <w:jc w:val="both"/>
        <w:rPr>
          <w:rFonts w:ascii="Calibri" w:hAnsi="Calibri" w:cs="Arial"/>
          <w:sz w:val="24"/>
          <w:szCs w:val="24"/>
        </w:rPr>
      </w:pPr>
      <w:r w:rsidRPr="0094278E">
        <w:rPr>
          <w:rFonts w:ascii="Calibri" w:hAnsi="Calibri" w:cs="Arial"/>
          <w:sz w:val="24"/>
          <w:szCs w:val="24"/>
        </w:rPr>
        <w:t>1</w:t>
      </w:r>
      <w:r w:rsidRPr="00CB2D35">
        <w:rPr>
          <w:rFonts w:ascii="Calibri" w:hAnsi="Calibri" w:cs="Arial"/>
          <w:b/>
          <w:sz w:val="24"/>
          <w:szCs w:val="24"/>
        </w:rPr>
        <w:t>.</w:t>
      </w:r>
      <w:r w:rsidRPr="00CB2D35">
        <w:rPr>
          <w:rFonts w:ascii="Calibri" w:hAnsi="Calibri" w:cs="Arial"/>
          <w:b/>
          <w:sz w:val="24"/>
          <w:szCs w:val="24"/>
        </w:rPr>
        <w:tab/>
      </w:r>
      <w:r w:rsidRPr="00CB2D35">
        <w:rPr>
          <w:rFonts w:ascii="Calibri" w:hAnsi="Calibri" w:cs="Arial"/>
          <w:sz w:val="24"/>
          <w:szCs w:val="24"/>
        </w:rPr>
        <w:t xml:space="preserve">Strony postanawiają, że oprócz przypadków wymienionych w przepisach ustawy Kodeks Cywilny przysługuje im prawo odstąpienia od </w:t>
      </w:r>
      <w:r>
        <w:rPr>
          <w:rFonts w:ascii="Calibri" w:hAnsi="Calibri" w:cs="Arial"/>
          <w:sz w:val="24"/>
          <w:szCs w:val="24"/>
        </w:rPr>
        <w:t>U</w:t>
      </w:r>
      <w:r w:rsidRPr="00CB2D35">
        <w:rPr>
          <w:rFonts w:ascii="Calibri" w:hAnsi="Calibri" w:cs="Arial"/>
          <w:sz w:val="24"/>
          <w:szCs w:val="24"/>
        </w:rPr>
        <w:t>mowy w następujących wypadkach:</w:t>
      </w:r>
    </w:p>
    <w:p w14:paraId="1926F47E" w14:textId="77777777" w:rsidR="009B29E2" w:rsidRPr="00CB2D35" w:rsidRDefault="009B29E2" w:rsidP="00F453E1">
      <w:pPr>
        <w:pStyle w:val="Akapitzlist"/>
        <w:widowControl w:val="0"/>
        <w:numPr>
          <w:ilvl w:val="0"/>
          <w:numId w:val="14"/>
        </w:numPr>
        <w:suppressAutoHyphens/>
        <w:autoSpaceDE w:val="0"/>
        <w:autoSpaceDN w:val="0"/>
        <w:adjustRightInd w:val="0"/>
        <w:spacing w:after="0" w:line="276" w:lineRule="auto"/>
        <w:ind w:left="851" w:hanging="284"/>
        <w:jc w:val="both"/>
        <w:rPr>
          <w:rFonts w:ascii="Calibri" w:hAnsi="Calibri" w:cs="Arial"/>
          <w:sz w:val="24"/>
          <w:szCs w:val="24"/>
        </w:rPr>
      </w:pPr>
      <w:r w:rsidRPr="00CB2D35">
        <w:rPr>
          <w:rFonts w:ascii="Calibri" w:hAnsi="Calibri" w:cs="Arial"/>
          <w:sz w:val="24"/>
          <w:szCs w:val="24"/>
        </w:rPr>
        <w:t xml:space="preserve">Zamawiającemu przysługuje prawo odstąpienia od </w:t>
      </w:r>
      <w:r>
        <w:rPr>
          <w:rFonts w:ascii="Calibri" w:hAnsi="Calibri" w:cs="Arial"/>
          <w:sz w:val="24"/>
          <w:szCs w:val="24"/>
        </w:rPr>
        <w:t>U</w:t>
      </w:r>
      <w:r w:rsidRPr="00CB2D35">
        <w:rPr>
          <w:rFonts w:ascii="Calibri" w:hAnsi="Calibri" w:cs="Arial"/>
          <w:sz w:val="24"/>
          <w:szCs w:val="24"/>
        </w:rPr>
        <w:t>mowy, jeżeli:</w:t>
      </w:r>
    </w:p>
    <w:p w14:paraId="3A35534A" w14:textId="0A1CB90E" w:rsidR="009B29E2" w:rsidRPr="00CB2D35" w:rsidRDefault="009B29E2" w:rsidP="00F453E1">
      <w:pPr>
        <w:pStyle w:val="Akapitzlist"/>
        <w:widowControl w:val="0"/>
        <w:numPr>
          <w:ilvl w:val="0"/>
          <w:numId w:val="11"/>
        </w:numPr>
        <w:suppressAutoHyphens/>
        <w:autoSpaceDE w:val="0"/>
        <w:autoSpaceDN w:val="0"/>
        <w:adjustRightInd w:val="0"/>
        <w:spacing w:after="0" w:line="276" w:lineRule="auto"/>
        <w:ind w:left="1134" w:hanging="283"/>
        <w:jc w:val="both"/>
        <w:rPr>
          <w:rFonts w:ascii="Calibri" w:hAnsi="Calibri" w:cs="Arial"/>
          <w:sz w:val="24"/>
          <w:szCs w:val="24"/>
        </w:rPr>
      </w:pPr>
      <w:r w:rsidRPr="00CB2D35">
        <w:rPr>
          <w:rFonts w:ascii="Calibri" w:hAnsi="Calibri" w:cs="Arial"/>
          <w:sz w:val="24"/>
          <w:szCs w:val="24"/>
        </w:rPr>
        <w:t>Wykonawca bez uzasadnionej przyczyny nie rozpoczął realizacji Przedm</w:t>
      </w:r>
      <w:r w:rsidR="007C1AE3">
        <w:rPr>
          <w:rFonts w:ascii="Calibri" w:hAnsi="Calibri" w:cs="Arial"/>
          <w:sz w:val="24"/>
          <w:szCs w:val="24"/>
        </w:rPr>
        <w:t>iotu Umowy w terminie 7 (siedmiu</w:t>
      </w:r>
      <w:r w:rsidRPr="00CB2D35">
        <w:rPr>
          <w:rFonts w:ascii="Calibri" w:hAnsi="Calibri" w:cs="Arial"/>
          <w:sz w:val="24"/>
          <w:szCs w:val="24"/>
        </w:rPr>
        <w:t>) dni licząc od przekazania placu budowy;</w:t>
      </w:r>
    </w:p>
    <w:p w14:paraId="2AC91181" w14:textId="77777777" w:rsidR="009B29E2" w:rsidRPr="00CB2D35" w:rsidRDefault="009B29E2" w:rsidP="00F453E1">
      <w:pPr>
        <w:pStyle w:val="Akapitzlist"/>
        <w:widowControl w:val="0"/>
        <w:numPr>
          <w:ilvl w:val="0"/>
          <w:numId w:val="11"/>
        </w:numPr>
        <w:suppressAutoHyphens/>
        <w:autoSpaceDE w:val="0"/>
        <w:autoSpaceDN w:val="0"/>
        <w:adjustRightInd w:val="0"/>
        <w:spacing w:after="0" w:line="276" w:lineRule="auto"/>
        <w:ind w:left="1134" w:hanging="283"/>
        <w:jc w:val="both"/>
        <w:rPr>
          <w:rFonts w:ascii="Calibri" w:hAnsi="Calibri" w:cs="Arial"/>
          <w:sz w:val="24"/>
          <w:szCs w:val="24"/>
        </w:rPr>
      </w:pPr>
      <w:r w:rsidRPr="00CB2D35">
        <w:rPr>
          <w:rFonts w:ascii="Calibri" w:hAnsi="Calibri" w:cs="Arial"/>
          <w:sz w:val="24"/>
          <w:szCs w:val="24"/>
        </w:rPr>
        <w:t>Wykonawca z przyczyn za które ponosi odpowiedzialność przerwał realizację robót, a przerwa trwa dłużej niż 7 (siedem) kolejno następujących po sobie dni;</w:t>
      </w:r>
    </w:p>
    <w:p w14:paraId="7EB1509C" w14:textId="77777777" w:rsidR="009B29E2" w:rsidRPr="00CB2D35" w:rsidRDefault="009B29E2" w:rsidP="00F453E1">
      <w:pPr>
        <w:pStyle w:val="Akapitzlist"/>
        <w:widowControl w:val="0"/>
        <w:numPr>
          <w:ilvl w:val="0"/>
          <w:numId w:val="11"/>
        </w:numPr>
        <w:suppressAutoHyphens/>
        <w:autoSpaceDE w:val="0"/>
        <w:autoSpaceDN w:val="0"/>
        <w:adjustRightInd w:val="0"/>
        <w:spacing w:after="0" w:line="276" w:lineRule="auto"/>
        <w:ind w:left="1134" w:hanging="283"/>
        <w:jc w:val="both"/>
        <w:rPr>
          <w:rFonts w:ascii="Calibri" w:hAnsi="Calibri" w:cs="Arial"/>
          <w:sz w:val="24"/>
          <w:szCs w:val="24"/>
        </w:rPr>
      </w:pPr>
      <w:r w:rsidRPr="00CB2D35">
        <w:rPr>
          <w:rFonts w:ascii="Calibri" w:hAnsi="Calibri" w:cs="Arial"/>
          <w:sz w:val="24"/>
          <w:szCs w:val="24"/>
        </w:rPr>
        <w:t>Wykonawca realizuje roboty przewidziane Umową w sposób niezgodny z dokumentacją techniczną budowy lub Umową;</w:t>
      </w:r>
    </w:p>
    <w:p w14:paraId="736E6D33" w14:textId="77777777" w:rsidR="009B29E2" w:rsidRPr="00CB2D35" w:rsidRDefault="009B29E2" w:rsidP="00F453E1">
      <w:pPr>
        <w:pStyle w:val="Akapitzlist"/>
        <w:widowControl w:val="0"/>
        <w:numPr>
          <w:ilvl w:val="0"/>
          <w:numId w:val="11"/>
        </w:numPr>
        <w:suppressAutoHyphens/>
        <w:autoSpaceDE w:val="0"/>
        <w:autoSpaceDN w:val="0"/>
        <w:adjustRightInd w:val="0"/>
        <w:spacing w:after="0" w:line="276" w:lineRule="auto"/>
        <w:ind w:left="1134" w:hanging="283"/>
        <w:jc w:val="both"/>
        <w:rPr>
          <w:rFonts w:ascii="Calibri" w:hAnsi="Calibri" w:cs="Arial"/>
          <w:sz w:val="24"/>
          <w:szCs w:val="24"/>
        </w:rPr>
      </w:pPr>
      <w:r w:rsidRPr="00CB2D35">
        <w:rPr>
          <w:rFonts w:ascii="Calibri" w:hAnsi="Calibri" w:cs="Arial"/>
          <w:sz w:val="24"/>
          <w:szCs w:val="24"/>
        </w:rPr>
        <w:t>Wykonawca pomimo uprzednich pisemnych (dwukrotnych) zastrzeżeń Zamawiającego w rażący sposób zaniedbuje zobowiązania umowne;</w:t>
      </w:r>
    </w:p>
    <w:p w14:paraId="6E603988" w14:textId="77777777" w:rsidR="009B29E2" w:rsidRDefault="009B29E2" w:rsidP="00F453E1">
      <w:pPr>
        <w:pStyle w:val="Akapitzlist"/>
        <w:widowControl w:val="0"/>
        <w:numPr>
          <w:ilvl w:val="0"/>
          <w:numId w:val="11"/>
        </w:numPr>
        <w:suppressAutoHyphens/>
        <w:autoSpaceDE w:val="0"/>
        <w:autoSpaceDN w:val="0"/>
        <w:adjustRightInd w:val="0"/>
        <w:spacing w:after="0" w:line="276" w:lineRule="auto"/>
        <w:ind w:left="1134" w:hanging="283"/>
        <w:jc w:val="both"/>
        <w:rPr>
          <w:rFonts w:ascii="Calibri" w:hAnsi="Calibri" w:cs="Arial"/>
          <w:sz w:val="24"/>
          <w:szCs w:val="24"/>
        </w:rPr>
      </w:pPr>
      <w:r w:rsidRPr="00CB2D35">
        <w:rPr>
          <w:rFonts w:ascii="Calibri" w:hAnsi="Calibri" w:cs="Arial"/>
          <w:sz w:val="24"/>
          <w:szCs w:val="24"/>
        </w:rPr>
        <w:t>Wykonawca wykonuje roboty budowlane wchodzące w Przedmiot Umowy za pomocą podwykonawców, na zawarcie, z którymi Zamawiający nie wyraził zgody zgodnie z postanowieniami art. 647</w:t>
      </w:r>
      <w:r w:rsidRPr="00CB2D35">
        <w:rPr>
          <w:rFonts w:ascii="Calibri" w:hAnsi="Calibri" w:cs="Arial"/>
          <w:sz w:val="24"/>
          <w:szCs w:val="24"/>
          <w:vertAlign w:val="superscript"/>
        </w:rPr>
        <w:t>1</w:t>
      </w:r>
      <w:r w:rsidRPr="00CB2D35">
        <w:rPr>
          <w:rFonts w:ascii="Calibri" w:hAnsi="Calibri" w:cs="Arial"/>
          <w:sz w:val="24"/>
          <w:szCs w:val="24"/>
        </w:rPr>
        <w:t xml:space="preserve"> KC lub z postanowieniami niniejszej umowy;</w:t>
      </w:r>
    </w:p>
    <w:p w14:paraId="7C8C07EB" w14:textId="118A7DEC" w:rsidR="009B29E2" w:rsidRPr="007C1AE3" w:rsidRDefault="007C1AE3" w:rsidP="007C1AE3">
      <w:pPr>
        <w:spacing w:before="120" w:after="0" w:line="240" w:lineRule="auto"/>
        <w:jc w:val="both"/>
        <w:rPr>
          <w:sz w:val="24"/>
          <w:szCs w:val="24"/>
        </w:rPr>
      </w:pPr>
      <w:r>
        <w:rPr>
          <w:sz w:val="24"/>
          <w:szCs w:val="24"/>
        </w:rPr>
        <w:t xml:space="preserve">   </w:t>
      </w:r>
      <w:r w:rsidR="004966F8">
        <w:rPr>
          <w:sz w:val="24"/>
          <w:szCs w:val="24"/>
        </w:rPr>
        <w:t xml:space="preserve">         2)</w:t>
      </w:r>
      <w:r>
        <w:rPr>
          <w:sz w:val="24"/>
          <w:szCs w:val="24"/>
        </w:rPr>
        <w:t xml:space="preserve"> </w:t>
      </w:r>
      <w:r w:rsidR="009B29E2" w:rsidRPr="007C1AE3">
        <w:rPr>
          <w:sz w:val="24"/>
          <w:szCs w:val="24"/>
        </w:rPr>
        <w:t>Wykonawcy przysługuje prawo odstąpienia od Umowy, jeżeli Zamawiający:</w:t>
      </w:r>
    </w:p>
    <w:p w14:paraId="090146BD" w14:textId="77777777" w:rsidR="009B29E2" w:rsidRPr="00CB2D35" w:rsidRDefault="009B29E2" w:rsidP="00F453E1">
      <w:pPr>
        <w:pStyle w:val="Akapitzlist"/>
        <w:numPr>
          <w:ilvl w:val="1"/>
          <w:numId w:val="16"/>
        </w:numPr>
        <w:tabs>
          <w:tab w:val="clear" w:pos="1440"/>
          <w:tab w:val="num" w:pos="1134"/>
        </w:tabs>
        <w:spacing w:before="120" w:after="0" w:line="240" w:lineRule="auto"/>
        <w:ind w:left="1134" w:hanging="283"/>
        <w:contextualSpacing w:val="0"/>
        <w:jc w:val="both"/>
        <w:rPr>
          <w:sz w:val="24"/>
          <w:szCs w:val="24"/>
        </w:rPr>
      </w:pPr>
      <w:r w:rsidRPr="00CB2D35">
        <w:rPr>
          <w:sz w:val="24"/>
          <w:szCs w:val="24"/>
        </w:rPr>
        <w:t>odmawia bez wskazania uzasadnionej przyczyny odbioru robót lub podpisania protokołu odbioru,</w:t>
      </w:r>
    </w:p>
    <w:p w14:paraId="11036EAB" w14:textId="77777777" w:rsidR="009B29E2" w:rsidRPr="00CB2D35" w:rsidRDefault="009B29E2" w:rsidP="00F453E1">
      <w:pPr>
        <w:pStyle w:val="Akapitzlist"/>
        <w:numPr>
          <w:ilvl w:val="1"/>
          <w:numId w:val="16"/>
        </w:numPr>
        <w:tabs>
          <w:tab w:val="clear" w:pos="1440"/>
          <w:tab w:val="num" w:pos="1134"/>
        </w:tabs>
        <w:spacing w:before="120" w:after="0" w:line="240" w:lineRule="auto"/>
        <w:ind w:left="1134" w:hanging="283"/>
        <w:contextualSpacing w:val="0"/>
        <w:jc w:val="both"/>
        <w:rPr>
          <w:sz w:val="24"/>
          <w:szCs w:val="24"/>
        </w:rPr>
      </w:pPr>
      <w:r w:rsidRPr="00CB2D35">
        <w:rPr>
          <w:sz w:val="24"/>
          <w:szCs w:val="24"/>
        </w:rPr>
        <w:t>zawiadomi Wykonawcę, iż wobec zaistnienia uprzednio nieprzewidzianych okoliczności nie będzie mógł spełnić swoich zobowiązań umownych wobec Wykonawcy.</w:t>
      </w:r>
    </w:p>
    <w:p w14:paraId="4BB95DD4" w14:textId="6D448184" w:rsidR="009B29E2" w:rsidRPr="00CB2D35" w:rsidRDefault="009B29E2" w:rsidP="00F453E1">
      <w:pPr>
        <w:pStyle w:val="Akapitzlist"/>
        <w:widowControl w:val="0"/>
        <w:numPr>
          <w:ilvl w:val="0"/>
          <w:numId w:val="16"/>
        </w:numPr>
        <w:tabs>
          <w:tab w:val="clear" w:pos="720"/>
          <w:tab w:val="num" w:pos="567"/>
        </w:tabs>
        <w:suppressAutoHyphens/>
        <w:autoSpaceDE w:val="0"/>
        <w:autoSpaceDN w:val="0"/>
        <w:adjustRightInd w:val="0"/>
        <w:spacing w:after="0" w:line="276" w:lineRule="auto"/>
        <w:ind w:left="567" w:hanging="283"/>
        <w:jc w:val="both"/>
        <w:rPr>
          <w:rFonts w:ascii="Calibri" w:hAnsi="Calibri" w:cs="Arial"/>
          <w:sz w:val="24"/>
          <w:szCs w:val="24"/>
        </w:rPr>
      </w:pPr>
      <w:r w:rsidRPr="00CB2D35">
        <w:rPr>
          <w:sz w:val="24"/>
          <w:szCs w:val="24"/>
        </w:rPr>
        <w:t>Odstąpienie od Umowy moż</w:t>
      </w:r>
      <w:r w:rsidR="004966F8">
        <w:rPr>
          <w:sz w:val="24"/>
          <w:szCs w:val="24"/>
        </w:rPr>
        <w:t>e nastąpić w terminie 14 dni</w:t>
      </w:r>
      <w:r w:rsidRPr="00CB2D35">
        <w:rPr>
          <w:sz w:val="24"/>
          <w:szCs w:val="24"/>
        </w:rPr>
        <w:t xml:space="preserve"> od powzięcia wiadomości o zaistnieniu okoliczności, o któ</w:t>
      </w:r>
      <w:r w:rsidR="004966F8">
        <w:rPr>
          <w:sz w:val="24"/>
          <w:szCs w:val="24"/>
        </w:rPr>
        <w:t>rych mowa w ust. 1 pkt 1) lit. a</w:t>
      </w:r>
      <w:r w:rsidRPr="00CB2D35">
        <w:rPr>
          <w:sz w:val="24"/>
          <w:szCs w:val="24"/>
        </w:rPr>
        <w:t>) – lit. </w:t>
      </w:r>
      <w:r w:rsidR="004966F8">
        <w:rPr>
          <w:sz w:val="24"/>
          <w:szCs w:val="24"/>
        </w:rPr>
        <w:t>e</w:t>
      </w:r>
      <w:r w:rsidRPr="00CB2D35">
        <w:rPr>
          <w:sz w:val="24"/>
          <w:szCs w:val="24"/>
        </w:rPr>
        <w:t>) oraz ust. 1 pkt 2) niniejszego paragrafu.</w:t>
      </w:r>
    </w:p>
    <w:p w14:paraId="21516157" w14:textId="77777777" w:rsidR="009B29E2" w:rsidRPr="00CB2D35" w:rsidRDefault="009B29E2" w:rsidP="00F453E1">
      <w:pPr>
        <w:pStyle w:val="Akapitzlist"/>
        <w:widowControl w:val="0"/>
        <w:numPr>
          <w:ilvl w:val="0"/>
          <w:numId w:val="16"/>
        </w:numPr>
        <w:tabs>
          <w:tab w:val="clear" w:pos="720"/>
          <w:tab w:val="num" w:pos="567"/>
        </w:tabs>
        <w:suppressAutoHyphens/>
        <w:autoSpaceDE w:val="0"/>
        <w:autoSpaceDN w:val="0"/>
        <w:adjustRightInd w:val="0"/>
        <w:spacing w:after="0" w:line="276" w:lineRule="auto"/>
        <w:ind w:left="567" w:hanging="283"/>
        <w:jc w:val="both"/>
        <w:rPr>
          <w:rFonts w:ascii="Calibri" w:hAnsi="Calibri" w:cs="Arial"/>
          <w:sz w:val="24"/>
          <w:szCs w:val="24"/>
        </w:rPr>
      </w:pPr>
      <w:r w:rsidRPr="00CB2D35">
        <w:rPr>
          <w:sz w:val="24"/>
          <w:szCs w:val="24"/>
        </w:rPr>
        <w:t xml:space="preserve">Odstąpienie od Umowy powinno nastąpić w formie pisemnej pod rygorem nieważności </w:t>
      </w:r>
      <w:r w:rsidRPr="00CB2D35">
        <w:rPr>
          <w:rFonts w:ascii="Calibri" w:hAnsi="Calibri" w:cs="Arial"/>
          <w:sz w:val="24"/>
          <w:szCs w:val="24"/>
        </w:rPr>
        <w:t>z podaniem uzasadnienia</w:t>
      </w:r>
      <w:r w:rsidRPr="00CB2D35">
        <w:rPr>
          <w:sz w:val="24"/>
          <w:szCs w:val="24"/>
        </w:rPr>
        <w:t>. Zawiadomienie o odstąpieniu powinno być przekazane drugiej Stronie na co najmniej 7 dni przed terminem odstąpienia.</w:t>
      </w:r>
    </w:p>
    <w:p w14:paraId="4A0FF97B" w14:textId="77777777" w:rsidR="009B29E2" w:rsidRPr="00CB2D35" w:rsidRDefault="009B29E2" w:rsidP="00F453E1">
      <w:pPr>
        <w:pStyle w:val="Akapitzlist"/>
        <w:widowControl w:val="0"/>
        <w:numPr>
          <w:ilvl w:val="0"/>
          <w:numId w:val="16"/>
        </w:numPr>
        <w:tabs>
          <w:tab w:val="clear" w:pos="720"/>
          <w:tab w:val="num" w:pos="567"/>
        </w:tabs>
        <w:suppressAutoHyphens/>
        <w:autoSpaceDE w:val="0"/>
        <w:autoSpaceDN w:val="0"/>
        <w:adjustRightInd w:val="0"/>
        <w:spacing w:after="0" w:line="276" w:lineRule="auto"/>
        <w:ind w:left="567" w:hanging="283"/>
        <w:jc w:val="both"/>
        <w:rPr>
          <w:rFonts w:ascii="Calibri" w:hAnsi="Calibri" w:cs="Arial"/>
          <w:color w:val="FF0000"/>
          <w:sz w:val="24"/>
          <w:szCs w:val="24"/>
        </w:rPr>
      </w:pPr>
      <w:r w:rsidRPr="00CB2D35">
        <w:rPr>
          <w:rFonts w:ascii="Calibri" w:hAnsi="Calibri" w:cs="Arial"/>
          <w:sz w:val="24"/>
          <w:szCs w:val="24"/>
        </w:rPr>
        <w:t>W przypadku odstąpienia od Umowy Wykonawcę i Zamawiającego obciążają następujące obowiązki szczegółowe:</w:t>
      </w:r>
    </w:p>
    <w:p w14:paraId="61E2CA55" w14:textId="77777777" w:rsidR="009B29E2" w:rsidRPr="00CB2D35" w:rsidRDefault="009B29E2" w:rsidP="00F453E1">
      <w:pPr>
        <w:pStyle w:val="Akapitzlist"/>
        <w:widowControl w:val="0"/>
        <w:numPr>
          <w:ilvl w:val="1"/>
          <w:numId w:val="15"/>
        </w:numPr>
        <w:suppressAutoHyphens/>
        <w:autoSpaceDE w:val="0"/>
        <w:autoSpaceDN w:val="0"/>
        <w:adjustRightInd w:val="0"/>
        <w:spacing w:after="0" w:line="276" w:lineRule="auto"/>
        <w:ind w:left="851" w:hanging="284"/>
        <w:jc w:val="both"/>
        <w:rPr>
          <w:rFonts w:ascii="Calibri" w:hAnsi="Calibri" w:cs="Arial"/>
          <w:sz w:val="24"/>
          <w:szCs w:val="24"/>
        </w:rPr>
      </w:pPr>
      <w:r w:rsidRPr="00CB2D35">
        <w:rPr>
          <w:rFonts w:ascii="Calibri" w:hAnsi="Calibri" w:cs="Arial"/>
          <w:sz w:val="24"/>
          <w:szCs w:val="24"/>
        </w:rPr>
        <w:t>w terminie 7 (siedmiu) dni od daty odstąpienia od Umowy Wykonawca przy udziale Zamawiającego sporządzi szczegółowy protokół inwentaryzacji robót w toku, według stanu na dzień odstąpienia;</w:t>
      </w:r>
    </w:p>
    <w:p w14:paraId="5479193C" w14:textId="77777777" w:rsidR="009B29E2" w:rsidRPr="00CB2D35" w:rsidRDefault="009B29E2" w:rsidP="00F453E1">
      <w:pPr>
        <w:widowControl w:val="0"/>
        <w:numPr>
          <w:ilvl w:val="1"/>
          <w:numId w:val="15"/>
        </w:numPr>
        <w:suppressAutoHyphens/>
        <w:autoSpaceDE w:val="0"/>
        <w:autoSpaceDN w:val="0"/>
        <w:adjustRightInd w:val="0"/>
        <w:spacing w:after="0" w:line="276" w:lineRule="auto"/>
        <w:ind w:left="851" w:hanging="284"/>
        <w:contextualSpacing/>
        <w:jc w:val="both"/>
        <w:rPr>
          <w:rFonts w:ascii="Calibri" w:hAnsi="Calibri" w:cs="Arial"/>
          <w:sz w:val="24"/>
          <w:szCs w:val="24"/>
        </w:rPr>
      </w:pPr>
      <w:r w:rsidRPr="00CB2D35">
        <w:rPr>
          <w:rFonts w:ascii="Calibri" w:hAnsi="Calibri" w:cs="Arial"/>
          <w:sz w:val="24"/>
          <w:szCs w:val="24"/>
        </w:rPr>
        <w:t>Wykonawca zabezpieczy przerwane roboty w zakresie obustronnie uzgodnionym na koszt Strony, z której przyczyny nastąpiło odstąpienie;</w:t>
      </w:r>
    </w:p>
    <w:p w14:paraId="44CA0463" w14:textId="72D722D7" w:rsidR="009B29E2" w:rsidRPr="00CB2D35" w:rsidRDefault="009B29E2" w:rsidP="00F453E1">
      <w:pPr>
        <w:widowControl w:val="0"/>
        <w:numPr>
          <w:ilvl w:val="1"/>
          <w:numId w:val="15"/>
        </w:numPr>
        <w:suppressAutoHyphens/>
        <w:autoSpaceDE w:val="0"/>
        <w:autoSpaceDN w:val="0"/>
        <w:adjustRightInd w:val="0"/>
        <w:spacing w:after="0" w:line="276" w:lineRule="auto"/>
        <w:ind w:left="851" w:hanging="284"/>
        <w:contextualSpacing/>
        <w:jc w:val="both"/>
        <w:rPr>
          <w:rFonts w:ascii="Calibri" w:hAnsi="Calibri" w:cs="Arial"/>
          <w:sz w:val="24"/>
          <w:szCs w:val="24"/>
        </w:rPr>
      </w:pPr>
      <w:r w:rsidRPr="00CB2D35">
        <w:rPr>
          <w:rFonts w:ascii="Calibri" w:hAnsi="Calibri" w:cs="Arial"/>
          <w:sz w:val="24"/>
          <w:szCs w:val="24"/>
        </w:rPr>
        <w:t>Wykonawca sporządzi wykaz tych mate</w:t>
      </w:r>
      <w:r w:rsidR="004966F8">
        <w:rPr>
          <w:rFonts w:ascii="Calibri" w:hAnsi="Calibri" w:cs="Arial"/>
          <w:sz w:val="24"/>
          <w:szCs w:val="24"/>
        </w:rPr>
        <w:t>riałów</w:t>
      </w:r>
      <w:r w:rsidRPr="00CB2D35">
        <w:rPr>
          <w:rFonts w:ascii="Calibri" w:hAnsi="Calibri" w:cs="Arial"/>
          <w:sz w:val="24"/>
          <w:szCs w:val="24"/>
        </w:rPr>
        <w:t xml:space="preserve">, które nie mogą być wykorzystane przez niego </w:t>
      </w:r>
      <w:r w:rsidRPr="00CB2D35">
        <w:rPr>
          <w:rFonts w:ascii="Calibri" w:hAnsi="Calibri" w:cs="Arial"/>
          <w:sz w:val="24"/>
          <w:szCs w:val="24"/>
        </w:rPr>
        <w:lastRenderedPageBreak/>
        <w:t>do realizacji innych robót nieobjętych umową, jeżeli odstąpienie od Umowy nastąpiło z przyczyn od niego niezależnych;</w:t>
      </w:r>
    </w:p>
    <w:p w14:paraId="151731E5" w14:textId="6B2B66FA" w:rsidR="009B29E2" w:rsidRPr="00CB2D35" w:rsidRDefault="009B29E2" w:rsidP="00F453E1">
      <w:pPr>
        <w:widowControl w:val="0"/>
        <w:numPr>
          <w:ilvl w:val="1"/>
          <w:numId w:val="15"/>
        </w:numPr>
        <w:suppressAutoHyphens/>
        <w:autoSpaceDE w:val="0"/>
        <w:autoSpaceDN w:val="0"/>
        <w:adjustRightInd w:val="0"/>
        <w:spacing w:after="0" w:line="276" w:lineRule="auto"/>
        <w:ind w:left="851" w:hanging="284"/>
        <w:contextualSpacing/>
        <w:jc w:val="both"/>
        <w:rPr>
          <w:rFonts w:ascii="Calibri" w:hAnsi="Calibri" w:cs="Arial"/>
          <w:sz w:val="24"/>
          <w:szCs w:val="24"/>
        </w:rPr>
      </w:pPr>
      <w:r w:rsidRPr="00CB2D35">
        <w:rPr>
          <w:rFonts w:ascii="Calibri" w:hAnsi="Calibri" w:cs="Arial"/>
          <w:sz w:val="24"/>
          <w:szCs w:val="24"/>
        </w:rPr>
        <w:t>Wykonawca zgłosi do odbioru Zamawiającemu roboty przerwane i roboty zabezpieczające, jeżeli odstąpienie od umowy nastąpiło z przyczyn, za które Wykonawca nie ponosi odpowiedzialności oraz niezwłocznie</w:t>
      </w:r>
      <w:r w:rsidR="004966F8">
        <w:rPr>
          <w:rFonts w:ascii="Calibri" w:hAnsi="Calibri" w:cs="Arial"/>
          <w:sz w:val="24"/>
          <w:szCs w:val="24"/>
        </w:rPr>
        <w:t>,</w:t>
      </w:r>
      <w:r w:rsidRPr="00CB2D35">
        <w:rPr>
          <w:rFonts w:ascii="Calibri" w:hAnsi="Calibri" w:cs="Arial"/>
          <w:sz w:val="24"/>
          <w:szCs w:val="24"/>
        </w:rPr>
        <w:t xml:space="preserve"> a najpóźniej w terminie 7 (siedmiu) dni usunie z terenu robót dostarczone przez niego urządzenia zaplecza;</w:t>
      </w:r>
    </w:p>
    <w:p w14:paraId="0A8A2DAD" w14:textId="27BF5065" w:rsidR="006D07FE" w:rsidRDefault="009B29E2" w:rsidP="00F453E1">
      <w:pPr>
        <w:widowControl w:val="0"/>
        <w:numPr>
          <w:ilvl w:val="1"/>
          <w:numId w:val="15"/>
        </w:numPr>
        <w:suppressAutoHyphens/>
        <w:autoSpaceDE w:val="0"/>
        <w:autoSpaceDN w:val="0"/>
        <w:adjustRightInd w:val="0"/>
        <w:spacing w:after="0" w:line="276" w:lineRule="auto"/>
        <w:ind w:left="851" w:hanging="284"/>
        <w:contextualSpacing/>
        <w:jc w:val="both"/>
        <w:rPr>
          <w:rFonts w:ascii="Calibri" w:hAnsi="Calibri" w:cs="Arial"/>
          <w:sz w:val="24"/>
          <w:szCs w:val="24"/>
        </w:rPr>
      </w:pPr>
      <w:r w:rsidRPr="00CB2D35">
        <w:rPr>
          <w:rFonts w:ascii="Calibri" w:hAnsi="Calibri" w:cs="Arial"/>
          <w:sz w:val="24"/>
          <w:szCs w:val="24"/>
        </w:rPr>
        <w:t>Zamawiający w razie odstąpienia od Umowy z przyczyn, za które Wykonawca nie odpowiada, obowiązany jest do dokonania odbioru robót przerwanych oraz do zapłaty Wynagrodzenia za roboty, które zostały wykonane do dnia odstąpienia od Umowy.</w:t>
      </w:r>
    </w:p>
    <w:p w14:paraId="717BED48" w14:textId="77777777" w:rsidR="0010774E" w:rsidRPr="0010774E" w:rsidRDefault="0010774E" w:rsidP="0010774E">
      <w:pPr>
        <w:widowControl w:val="0"/>
        <w:suppressAutoHyphens/>
        <w:autoSpaceDE w:val="0"/>
        <w:autoSpaceDN w:val="0"/>
        <w:adjustRightInd w:val="0"/>
        <w:spacing w:after="0" w:line="276" w:lineRule="auto"/>
        <w:ind w:left="851"/>
        <w:contextualSpacing/>
        <w:jc w:val="both"/>
        <w:rPr>
          <w:rFonts w:ascii="Calibri" w:hAnsi="Calibri" w:cs="Arial"/>
          <w:sz w:val="24"/>
          <w:szCs w:val="24"/>
        </w:rPr>
      </w:pPr>
    </w:p>
    <w:p w14:paraId="18ACE4B3" w14:textId="4CE8657C" w:rsidR="006D07FE" w:rsidRDefault="00B338CC" w:rsidP="006D07FE">
      <w:pPr>
        <w:spacing w:before="12" w:line="276" w:lineRule="auto"/>
        <w:jc w:val="center"/>
        <w:rPr>
          <w:rFonts w:cs="Arial"/>
          <w:b/>
          <w:sz w:val="24"/>
          <w:szCs w:val="24"/>
        </w:rPr>
      </w:pPr>
      <w:r w:rsidRPr="00CB2D35">
        <w:rPr>
          <w:rFonts w:cs="Arial"/>
          <w:b/>
          <w:sz w:val="24"/>
          <w:szCs w:val="24"/>
        </w:rPr>
        <w:t>§</w:t>
      </w:r>
      <w:r w:rsidR="009A6C9E" w:rsidRPr="00CB2D35">
        <w:rPr>
          <w:rFonts w:cs="Arial"/>
          <w:b/>
          <w:sz w:val="24"/>
          <w:szCs w:val="24"/>
        </w:rPr>
        <w:t> 1</w:t>
      </w:r>
      <w:r w:rsidR="00621E2D">
        <w:rPr>
          <w:rFonts w:cs="Arial"/>
          <w:b/>
          <w:sz w:val="24"/>
          <w:szCs w:val="24"/>
        </w:rPr>
        <w:t>3</w:t>
      </w:r>
    </w:p>
    <w:p w14:paraId="025213B5" w14:textId="6BF1072B" w:rsidR="004E726E" w:rsidRPr="006D07FE" w:rsidRDefault="00442AE9" w:rsidP="006D07FE">
      <w:pPr>
        <w:spacing w:before="12" w:line="276" w:lineRule="auto"/>
        <w:jc w:val="center"/>
        <w:rPr>
          <w:rFonts w:cs="Arial"/>
          <w:b/>
          <w:sz w:val="24"/>
          <w:szCs w:val="24"/>
        </w:rPr>
      </w:pPr>
      <w:r w:rsidRPr="006D07FE">
        <w:rPr>
          <w:rFonts w:cs="Arial"/>
          <w:b/>
          <w:sz w:val="24"/>
          <w:szCs w:val="24"/>
        </w:rPr>
        <w:t>Zmiany umowy</w:t>
      </w:r>
    </w:p>
    <w:p w14:paraId="55B653D7" w14:textId="77777777" w:rsidR="009B29E2" w:rsidRPr="00271A51" w:rsidRDefault="009B29E2" w:rsidP="00F453E1">
      <w:pPr>
        <w:pStyle w:val="Akapitzlist"/>
        <w:numPr>
          <w:ilvl w:val="2"/>
          <w:numId w:val="29"/>
        </w:numPr>
        <w:spacing w:after="0" w:line="276" w:lineRule="auto"/>
        <w:jc w:val="both"/>
        <w:rPr>
          <w:rFonts w:cstheme="minorHAnsi"/>
          <w:sz w:val="24"/>
          <w:szCs w:val="24"/>
        </w:rPr>
      </w:pPr>
      <w:bookmarkStart w:id="3" w:name="_Hlk79607505"/>
      <w:r w:rsidRPr="00271A51">
        <w:rPr>
          <w:rFonts w:cstheme="minorHAnsi"/>
          <w:sz w:val="24"/>
          <w:szCs w:val="24"/>
        </w:rPr>
        <w:t>Zmiany przewidziane w umowie mogą być inicjowane przez Zamawiającego lub przez Wykonawcę. Zmiany umowy nie mogą wykraczać poza zakres świadcz</w:t>
      </w:r>
      <w:r>
        <w:rPr>
          <w:rFonts w:cstheme="minorHAnsi"/>
          <w:sz w:val="24"/>
          <w:szCs w:val="24"/>
        </w:rPr>
        <w:t>enia określonego niniejszą umową</w:t>
      </w:r>
      <w:r w:rsidRPr="00271A51">
        <w:rPr>
          <w:rFonts w:cstheme="minorHAnsi"/>
          <w:sz w:val="24"/>
          <w:szCs w:val="24"/>
        </w:rPr>
        <w:t>.</w:t>
      </w:r>
    </w:p>
    <w:p w14:paraId="4EBB4AC7" w14:textId="301AC958" w:rsidR="009B29E2" w:rsidRPr="00271A51" w:rsidRDefault="007C1AE3" w:rsidP="00F453E1">
      <w:pPr>
        <w:pStyle w:val="Akapitzlist"/>
        <w:numPr>
          <w:ilvl w:val="2"/>
          <w:numId w:val="29"/>
        </w:numPr>
        <w:spacing w:after="0" w:line="276" w:lineRule="auto"/>
        <w:jc w:val="both"/>
        <w:rPr>
          <w:rFonts w:cstheme="minorHAnsi"/>
          <w:sz w:val="24"/>
          <w:szCs w:val="24"/>
        </w:rPr>
      </w:pPr>
      <w:r>
        <w:rPr>
          <w:rFonts w:cstheme="minorHAnsi"/>
          <w:sz w:val="24"/>
          <w:szCs w:val="24"/>
        </w:rPr>
        <w:t>Zamawiający</w:t>
      </w:r>
      <w:r w:rsidR="009B29E2" w:rsidRPr="00271A51">
        <w:rPr>
          <w:rFonts w:cstheme="minorHAnsi"/>
          <w:sz w:val="24"/>
          <w:szCs w:val="24"/>
        </w:rPr>
        <w:t xml:space="preserve"> przewiduje możliwość dokonywania zmian postanowień zawartej </w:t>
      </w:r>
      <w:r w:rsidR="009B29E2">
        <w:rPr>
          <w:rFonts w:cstheme="minorHAnsi"/>
          <w:sz w:val="24"/>
          <w:szCs w:val="24"/>
        </w:rPr>
        <w:t>U</w:t>
      </w:r>
      <w:r w:rsidR="009B29E2" w:rsidRPr="00271A51">
        <w:rPr>
          <w:rFonts w:cstheme="minorHAnsi"/>
          <w:sz w:val="24"/>
          <w:szCs w:val="24"/>
        </w:rPr>
        <w:t>mowy, w stosunku do treści oferty na podstawie której dokonano wyboru Wykonawcy, w następujących okolicznościach wskazanych poniżej.</w:t>
      </w:r>
    </w:p>
    <w:p w14:paraId="515DDA84" w14:textId="77777777" w:rsidR="0028614E" w:rsidRPr="00FE310A" w:rsidRDefault="0028614E" w:rsidP="00F453E1">
      <w:pPr>
        <w:pStyle w:val="Akapitzlist"/>
        <w:numPr>
          <w:ilvl w:val="2"/>
          <w:numId w:val="29"/>
        </w:numPr>
        <w:spacing w:after="0" w:line="276" w:lineRule="auto"/>
        <w:jc w:val="both"/>
        <w:rPr>
          <w:rFonts w:cstheme="minorHAnsi"/>
          <w:sz w:val="24"/>
        </w:rPr>
      </w:pPr>
      <w:r w:rsidRPr="00FE310A">
        <w:rPr>
          <w:rFonts w:cstheme="minorHAnsi"/>
          <w:sz w:val="24"/>
        </w:rPr>
        <w:t xml:space="preserve">Zmiany terminów wykonania </w:t>
      </w:r>
      <w:r>
        <w:rPr>
          <w:rFonts w:cstheme="minorHAnsi"/>
          <w:sz w:val="24"/>
        </w:rPr>
        <w:t>U</w:t>
      </w:r>
      <w:r w:rsidRPr="00FE310A">
        <w:rPr>
          <w:rFonts w:cstheme="minorHAnsi"/>
          <w:sz w:val="24"/>
        </w:rPr>
        <w:t>mowy:</w:t>
      </w:r>
    </w:p>
    <w:p w14:paraId="1894D944" w14:textId="77777777" w:rsidR="0028614E" w:rsidRDefault="0028614E" w:rsidP="00F453E1">
      <w:pPr>
        <w:pStyle w:val="Akapitzlist"/>
        <w:numPr>
          <w:ilvl w:val="0"/>
          <w:numId w:val="30"/>
        </w:numPr>
        <w:spacing w:after="0" w:line="276" w:lineRule="auto"/>
        <w:ind w:left="851" w:hanging="425"/>
        <w:jc w:val="both"/>
        <w:rPr>
          <w:rFonts w:cstheme="minorHAnsi"/>
          <w:sz w:val="24"/>
        </w:rPr>
      </w:pPr>
      <w:r w:rsidRPr="00FE310A">
        <w:rPr>
          <w:rFonts w:cstheme="minorHAnsi"/>
          <w:sz w:val="24"/>
        </w:rPr>
        <w:t>w wyniku wystąpienia niekorzystnych warunków atmosferycznych uniemożliwiających prawidłowe wykonanie robót, przy czym przez niekorzystne warunki pogodowe należy rozumieć w szczególności zjawiska pogodowe takie jak:</w:t>
      </w:r>
    </w:p>
    <w:p w14:paraId="215FBAFB" w14:textId="77777777" w:rsidR="0028614E" w:rsidRDefault="0028614E" w:rsidP="00F453E1">
      <w:pPr>
        <w:pStyle w:val="Akapitzlist"/>
        <w:numPr>
          <w:ilvl w:val="1"/>
          <w:numId w:val="28"/>
        </w:numPr>
        <w:spacing w:after="0" w:line="276" w:lineRule="auto"/>
        <w:ind w:left="1276"/>
        <w:jc w:val="both"/>
        <w:rPr>
          <w:rFonts w:cstheme="minorHAnsi"/>
          <w:sz w:val="24"/>
        </w:rPr>
      </w:pPr>
      <w:r w:rsidRPr="00C455C5">
        <w:rPr>
          <w:rFonts w:cstheme="minorHAnsi"/>
          <w:sz w:val="24"/>
        </w:rPr>
        <w:t xml:space="preserve">opady deszczu wynoszące </w:t>
      </w:r>
      <w:proofErr w:type="spellStart"/>
      <w:r w:rsidRPr="00C455C5">
        <w:rPr>
          <w:rFonts w:cstheme="minorHAnsi"/>
          <w:sz w:val="24"/>
        </w:rPr>
        <w:t>średniodobowo</w:t>
      </w:r>
      <w:proofErr w:type="spellEnd"/>
      <w:r w:rsidRPr="00C455C5">
        <w:rPr>
          <w:rFonts w:cstheme="minorHAnsi"/>
          <w:sz w:val="24"/>
        </w:rPr>
        <w:t xml:space="preserve"> co naj</w:t>
      </w:r>
      <w:r>
        <w:rPr>
          <w:rFonts w:cstheme="minorHAnsi"/>
          <w:sz w:val="24"/>
        </w:rPr>
        <w:t xml:space="preserve">mniej 15 mm, utrzymujące się co </w:t>
      </w:r>
      <w:r w:rsidRPr="00C455C5">
        <w:rPr>
          <w:rFonts w:cstheme="minorHAnsi"/>
          <w:sz w:val="24"/>
        </w:rPr>
        <w:t xml:space="preserve">najmniej przez  okres 5 (pięciu) kolejnych dni kalendarzowych, </w:t>
      </w:r>
    </w:p>
    <w:p w14:paraId="7094E847" w14:textId="77777777" w:rsidR="0028614E" w:rsidRDefault="0028614E" w:rsidP="00F453E1">
      <w:pPr>
        <w:pStyle w:val="Akapitzlist"/>
        <w:numPr>
          <w:ilvl w:val="1"/>
          <w:numId w:val="28"/>
        </w:numPr>
        <w:spacing w:after="0" w:line="276" w:lineRule="auto"/>
        <w:ind w:left="1276"/>
        <w:jc w:val="both"/>
        <w:rPr>
          <w:rFonts w:cstheme="minorHAnsi"/>
          <w:sz w:val="24"/>
        </w:rPr>
      </w:pPr>
      <w:r>
        <w:rPr>
          <w:rFonts w:cstheme="minorHAnsi"/>
          <w:sz w:val="24"/>
        </w:rPr>
        <w:t>opady gradu o średnicy powyżej 2,5 cm uniemożliwiając prace sprzętu i ludzi</w:t>
      </w:r>
      <w:r w:rsidRPr="00C455C5">
        <w:rPr>
          <w:rFonts w:cstheme="minorHAnsi"/>
          <w:sz w:val="24"/>
        </w:rPr>
        <w:t xml:space="preserve">, </w:t>
      </w:r>
    </w:p>
    <w:p w14:paraId="1B9FD55F" w14:textId="77777777" w:rsidR="0028614E" w:rsidRDefault="0028614E" w:rsidP="00F453E1">
      <w:pPr>
        <w:pStyle w:val="Akapitzlist"/>
        <w:numPr>
          <w:ilvl w:val="1"/>
          <w:numId w:val="28"/>
        </w:numPr>
        <w:spacing w:after="0" w:line="276" w:lineRule="auto"/>
        <w:ind w:left="1276"/>
        <w:jc w:val="both"/>
        <w:rPr>
          <w:rFonts w:cstheme="minorHAnsi"/>
          <w:sz w:val="24"/>
        </w:rPr>
      </w:pPr>
      <w:r w:rsidRPr="00C455C5">
        <w:rPr>
          <w:rFonts w:cstheme="minorHAnsi"/>
          <w:sz w:val="24"/>
        </w:rPr>
        <w:t>opady śniegu powodujące powstanie pokrywy śnieżnej o grubości co najmniej 1</w:t>
      </w:r>
      <w:r>
        <w:rPr>
          <w:rFonts w:cstheme="minorHAnsi"/>
          <w:sz w:val="24"/>
        </w:rPr>
        <w:t>0</w:t>
      </w:r>
      <w:r w:rsidRPr="00C455C5">
        <w:rPr>
          <w:rFonts w:cstheme="minorHAnsi"/>
          <w:sz w:val="24"/>
        </w:rPr>
        <w:t xml:space="preserve"> cm,</w:t>
      </w:r>
    </w:p>
    <w:p w14:paraId="0ED30FFB" w14:textId="77777777" w:rsidR="0028614E" w:rsidRDefault="0028614E" w:rsidP="0028614E">
      <w:pPr>
        <w:spacing w:after="0" w:line="276" w:lineRule="auto"/>
        <w:ind w:left="851"/>
        <w:jc w:val="both"/>
        <w:rPr>
          <w:rFonts w:eastAsia="Times New Roman" w:cstheme="minorHAnsi"/>
          <w:sz w:val="24"/>
          <w:lang w:eastAsia="pl-PL"/>
        </w:rPr>
      </w:pPr>
      <w:r w:rsidRPr="00C455C5">
        <w:rPr>
          <w:rFonts w:cstheme="minorHAnsi"/>
          <w:sz w:val="24"/>
        </w:rPr>
        <w:t xml:space="preserve">Wystąpienie niekorzystnych warunków pogodowych Wykonawca winien zgłosić </w:t>
      </w:r>
      <w:r>
        <w:rPr>
          <w:rFonts w:cstheme="minorHAnsi"/>
          <w:sz w:val="24"/>
        </w:rPr>
        <w:t xml:space="preserve">pisemnie (np. emailem) </w:t>
      </w:r>
      <w:r w:rsidRPr="00FE310A">
        <w:rPr>
          <w:rFonts w:cstheme="minorHAnsi"/>
          <w:sz w:val="24"/>
        </w:rPr>
        <w:t>Zamawiającemu</w:t>
      </w:r>
      <w:r>
        <w:rPr>
          <w:rFonts w:cstheme="minorHAnsi"/>
          <w:sz w:val="24"/>
        </w:rPr>
        <w:t xml:space="preserve"> lub Inspektorowi</w:t>
      </w:r>
      <w:r w:rsidRPr="00FE310A">
        <w:rPr>
          <w:rFonts w:cstheme="minorHAnsi"/>
          <w:sz w:val="24"/>
        </w:rPr>
        <w:t xml:space="preserve">. </w:t>
      </w:r>
      <w:r w:rsidRPr="00FE310A">
        <w:rPr>
          <w:rFonts w:eastAsia="Times New Roman" w:cstheme="minorHAnsi"/>
          <w:color w:val="000000" w:themeColor="text1"/>
          <w:sz w:val="24"/>
          <w:lang w:eastAsia="pl-PL"/>
        </w:rPr>
        <w:t>W wyniku wystąpienia wyjątkowo niesprzyjających w</w:t>
      </w:r>
      <w:r>
        <w:rPr>
          <w:rFonts w:eastAsia="Times New Roman" w:cstheme="minorHAnsi"/>
          <w:color w:val="000000" w:themeColor="text1"/>
          <w:sz w:val="24"/>
          <w:lang w:eastAsia="pl-PL"/>
        </w:rPr>
        <w:t>arunków klimatycznych, Zamawiający</w:t>
      </w:r>
      <w:r w:rsidRPr="00FE310A">
        <w:rPr>
          <w:rFonts w:eastAsia="Times New Roman" w:cstheme="minorHAnsi"/>
          <w:color w:val="000000" w:themeColor="text1"/>
          <w:sz w:val="24"/>
          <w:lang w:eastAsia="pl-PL"/>
        </w:rPr>
        <w:t xml:space="preserve"> jest uprawniony do wydłużenia terminu na realizację zamówienia.</w:t>
      </w:r>
      <w:r w:rsidRPr="00FE310A">
        <w:rPr>
          <w:rFonts w:eastAsia="Times New Roman" w:cstheme="minorHAnsi"/>
          <w:color w:val="FF0000"/>
          <w:sz w:val="24"/>
          <w:lang w:eastAsia="pl-PL"/>
        </w:rPr>
        <w:t xml:space="preserve"> </w:t>
      </w:r>
      <w:r w:rsidRPr="00FE310A">
        <w:rPr>
          <w:rFonts w:eastAsia="Times New Roman" w:cstheme="minorHAnsi"/>
          <w:sz w:val="24"/>
          <w:lang w:eastAsia="pl-PL"/>
        </w:rPr>
        <w:t xml:space="preserve">Wykonawca  zobowiązany jest przedstawić </w:t>
      </w:r>
      <w:r w:rsidRPr="00FE310A">
        <w:rPr>
          <w:rFonts w:cstheme="minorHAnsi"/>
          <w:sz w:val="24"/>
        </w:rPr>
        <w:t>raporty dzie</w:t>
      </w:r>
      <w:r>
        <w:rPr>
          <w:rFonts w:cstheme="minorHAnsi"/>
          <w:sz w:val="24"/>
        </w:rPr>
        <w:t>nne, tygodniowe lub miesięczne,</w:t>
      </w:r>
      <w:r w:rsidRPr="00FE310A">
        <w:rPr>
          <w:rFonts w:cstheme="minorHAnsi"/>
          <w:sz w:val="24"/>
        </w:rPr>
        <w:t xml:space="preserve"> </w:t>
      </w:r>
      <w:r w:rsidRPr="00B96BA1">
        <w:rPr>
          <w:rFonts w:cstheme="minorHAnsi"/>
          <w:sz w:val="24"/>
        </w:rPr>
        <w:t>protokoły z rad budowy, w których informował o warunkach klimatycznych występujących na placu budowy w danym dniu</w:t>
      </w:r>
      <w:r w:rsidRPr="00FE310A">
        <w:rPr>
          <w:rFonts w:cstheme="minorHAnsi"/>
          <w:sz w:val="24"/>
        </w:rPr>
        <w:t>. Wykorzystać może również np. dane z Instytutu Meteorologii i Gospodarki Wodnej.  Wykonawca składając roszczenie, musi wykazać k</w:t>
      </w:r>
      <w:r>
        <w:rPr>
          <w:rFonts w:cstheme="minorHAnsi"/>
          <w:sz w:val="24"/>
        </w:rPr>
        <w:t>onieczność przedłużenia terminu realizacji</w:t>
      </w:r>
      <w:r w:rsidRPr="00FE310A">
        <w:rPr>
          <w:rFonts w:cstheme="minorHAnsi"/>
          <w:sz w:val="24"/>
        </w:rPr>
        <w:t xml:space="preserve"> zadania, wskutek wyjątkowo nieko</w:t>
      </w:r>
      <w:r>
        <w:rPr>
          <w:rFonts w:cstheme="minorHAnsi"/>
          <w:sz w:val="24"/>
        </w:rPr>
        <w:t>rzystnych warunków atmosferycznych</w:t>
      </w:r>
      <w:r w:rsidRPr="00FE310A">
        <w:rPr>
          <w:rFonts w:cstheme="minorHAnsi"/>
          <w:sz w:val="24"/>
        </w:rPr>
        <w:t xml:space="preserve">. </w:t>
      </w:r>
      <w:r w:rsidRPr="00FE310A">
        <w:rPr>
          <w:rFonts w:eastAsia="Times New Roman" w:cstheme="minorHAnsi"/>
          <w:sz w:val="24"/>
          <w:lang w:eastAsia="pl-PL"/>
        </w:rPr>
        <w:t>Przedstawione przez Wykonawcę dokumenty będą analizowane i weryfikowane przez Zamawiającego. Ciężar udowodnienia wystąpienia niekorzystnych warunków atmosferycznych spoczywa na Wykonawcy;</w:t>
      </w:r>
    </w:p>
    <w:p w14:paraId="5218DC3C" w14:textId="77777777" w:rsidR="0028614E" w:rsidRPr="00C455C5" w:rsidRDefault="0028614E" w:rsidP="00F453E1">
      <w:pPr>
        <w:pStyle w:val="Akapitzlist"/>
        <w:numPr>
          <w:ilvl w:val="0"/>
          <w:numId w:val="32"/>
        </w:numPr>
        <w:spacing w:after="0" w:line="276" w:lineRule="auto"/>
        <w:ind w:left="851" w:hanging="425"/>
        <w:jc w:val="both"/>
        <w:rPr>
          <w:rFonts w:ascii="Calibri" w:hAnsi="Calibri" w:cs="Arial"/>
          <w:sz w:val="24"/>
          <w:szCs w:val="24"/>
        </w:rPr>
      </w:pPr>
      <w:r w:rsidRPr="00C455C5">
        <w:rPr>
          <w:rFonts w:ascii="Calibri" w:hAnsi="Calibri" w:cs="Arial"/>
          <w:sz w:val="24"/>
          <w:szCs w:val="24"/>
        </w:rPr>
        <w:t>spowodowanych warunkami geologicznymi, archeologicznymi lub terenowymi,</w:t>
      </w:r>
    </w:p>
    <w:p w14:paraId="1EC5D1A6" w14:textId="77777777" w:rsidR="0028614E" w:rsidRPr="00C455C5" w:rsidRDefault="0028614E" w:rsidP="0028614E">
      <w:pPr>
        <w:pStyle w:val="Akapitzlist"/>
        <w:tabs>
          <w:tab w:val="left" w:pos="1418"/>
        </w:tabs>
        <w:spacing w:after="0" w:line="276" w:lineRule="auto"/>
        <w:ind w:left="993"/>
        <w:jc w:val="both"/>
        <w:rPr>
          <w:rFonts w:cstheme="minorHAnsi"/>
          <w:sz w:val="24"/>
          <w:szCs w:val="24"/>
        </w:rPr>
      </w:pPr>
      <w:r>
        <w:rPr>
          <w:rFonts w:cstheme="minorHAnsi"/>
          <w:sz w:val="24"/>
          <w:szCs w:val="24"/>
        </w:rPr>
        <w:t xml:space="preserve">a) </w:t>
      </w:r>
      <w:r w:rsidRPr="00C455C5">
        <w:rPr>
          <w:rFonts w:cstheme="minorHAnsi"/>
          <w:sz w:val="24"/>
          <w:szCs w:val="24"/>
        </w:rPr>
        <w:t>odnalezieniem niewypałów i niewybuchów,</w:t>
      </w:r>
    </w:p>
    <w:p w14:paraId="26089DB4" w14:textId="77777777" w:rsidR="0028614E" w:rsidRPr="00C455C5" w:rsidRDefault="0028614E" w:rsidP="0028614E">
      <w:pPr>
        <w:pStyle w:val="Akapitzlist"/>
        <w:tabs>
          <w:tab w:val="left" w:pos="1418"/>
        </w:tabs>
        <w:spacing w:after="0" w:line="276" w:lineRule="auto"/>
        <w:ind w:left="1276" w:hanging="283"/>
        <w:jc w:val="both"/>
        <w:rPr>
          <w:rFonts w:cstheme="minorHAnsi"/>
          <w:sz w:val="24"/>
          <w:szCs w:val="24"/>
        </w:rPr>
      </w:pPr>
      <w:r w:rsidRPr="00C455C5">
        <w:rPr>
          <w:rFonts w:cstheme="minorHAnsi"/>
          <w:sz w:val="24"/>
          <w:szCs w:val="24"/>
        </w:rPr>
        <w:lastRenderedPageBreak/>
        <w:t>b)</w:t>
      </w:r>
      <w:r w:rsidRPr="00C455C5">
        <w:rPr>
          <w:rFonts w:cstheme="minorHAnsi"/>
          <w:sz w:val="24"/>
          <w:szCs w:val="24"/>
        </w:rPr>
        <w:tab/>
        <w:t>stwierdzeniem odmiennych od przyjętych w dokumentacji projektowej warunków geologicznych (np. kategorie gruntu);</w:t>
      </w:r>
    </w:p>
    <w:p w14:paraId="3396D869" w14:textId="77777777" w:rsidR="0028614E" w:rsidRPr="00FE310A" w:rsidRDefault="0028614E" w:rsidP="00F453E1">
      <w:pPr>
        <w:pStyle w:val="Akapitzlist"/>
        <w:numPr>
          <w:ilvl w:val="0"/>
          <w:numId w:val="32"/>
        </w:numPr>
        <w:spacing w:after="0" w:line="276" w:lineRule="auto"/>
        <w:ind w:left="709" w:hanging="283"/>
        <w:jc w:val="both"/>
        <w:rPr>
          <w:rFonts w:cstheme="minorHAnsi"/>
          <w:sz w:val="24"/>
        </w:rPr>
      </w:pPr>
      <w:r w:rsidRPr="00FE310A">
        <w:rPr>
          <w:rFonts w:cstheme="minorHAnsi"/>
          <w:sz w:val="24"/>
        </w:rPr>
        <w:t>działania siły wyższej, uniemożliwiającej wykonanie umowy w określonym pierwotnie terminie - o czas działania siły wyższej oraz czas potrzebny do usunięcia skutków tego działania. Pod pojęciem siły wyższej, Strony rozumieją okoliczności związane z niemożliwością terminowego wykonania umowy z powodu okoliczności zaistniałych w trakcie realizacji zadania w okresie ogłoszenia na terenie Rzeczypospolitej Polskiej stanu nadzwyczajnego, stanu wyjątkowego, stanu klęski żywiołowej, które uniemożliwiają lub utrudniają Wykonawcy terminowe wykonywanie zamówienia. Wykonawca każdorazowo zobowiązany jest uprawdopodobnić te okoliczności wraz ze szczegółowym wskazaniem ilości i rodzaju trudności / ograniczeń w odniesieniu do etapów robót oraz przedstawić informacje dotyczące okresu w jakim w/w prace nie mogły być prowadzone. Zamawiający zastrzega sobie prawo wniesienia uwag do danych przedstawionych przez Wykonawcę.</w:t>
      </w:r>
    </w:p>
    <w:p w14:paraId="3CF8FBB4" w14:textId="77777777" w:rsidR="0028614E" w:rsidRPr="00FE310A" w:rsidRDefault="0028614E" w:rsidP="00F453E1">
      <w:pPr>
        <w:pStyle w:val="Akapitzlist"/>
        <w:numPr>
          <w:ilvl w:val="0"/>
          <w:numId w:val="32"/>
        </w:numPr>
        <w:spacing w:after="0" w:line="276" w:lineRule="auto"/>
        <w:ind w:left="709" w:hanging="283"/>
        <w:jc w:val="both"/>
        <w:rPr>
          <w:rFonts w:cstheme="minorHAnsi"/>
          <w:color w:val="000000" w:themeColor="text1"/>
          <w:sz w:val="24"/>
        </w:rPr>
      </w:pPr>
      <w:r w:rsidRPr="00FE310A">
        <w:rPr>
          <w:rFonts w:cstheme="minorHAnsi"/>
          <w:color w:val="000000" w:themeColor="text1"/>
          <w:sz w:val="24"/>
        </w:rPr>
        <w:t xml:space="preserve">wydłużenia terminu w przypadku konieczności zlecenia dodatkowych robót budowlanych, </w:t>
      </w:r>
      <w:r>
        <w:rPr>
          <w:rFonts w:cstheme="minorHAnsi"/>
          <w:color w:val="000000" w:themeColor="text1"/>
          <w:sz w:val="24"/>
        </w:rPr>
        <w:t xml:space="preserve"> </w:t>
      </w:r>
      <w:r w:rsidRPr="00FE310A">
        <w:rPr>
          <w:rFonts w:cstheme="minorHAnsi"/>
          <w:color w:val="000000" w:themeColor="text1"/>
          <w:sz w:val="24"/>
        </w:rPr>
        <w:t>które nie były uwzględnione w pierwotnym zakresie prac - o czas niezbędny na ich wykonanie.</w:t>
      </w:r>
    </w:p>
    <w:p w14:paraId="36DCEDC6" w14:textId="77777777" w:rsidR="0028614E" w:rsidRPr="00FE310A" w:rsidRDefault="0028614E" w:rsidP="00F453E1">
      <w:pPr>
        <w:pStyle w:val="Akapitzlist"/>
        <w:numPr>
          <w:ilvl w:val="0"/>
          <w:numId w:val="32"/>
        </w:numPr>
        <w:spacing w:after="0" w:line="276" w:lineRule="auto"/>
        <w:ind w:left="709" w:hanging="283"/>
        <w:jc w:val="both"/>
        <w:rPr>
          <w:rFonts w:cstheme="minorHAnsi"/>
          <w:sz w:val="24"/>
        </w:rPr>
      </w:pPr>
      <w:r w:rsidRPr="00FE310A">
        <w:rPr>
          <w:rFonts w:cstheme="minorHAnsi"/>
          <w:sz w:val="24"/>
        </w:rPr>
        <w:t>zmiany po terminie składania ofert powszechnie obowiązujących przepisów prawa, które miały wpływ na możliwość wykonania przedmiotu Umowy;</w:t>
      </w:r>
    </w:p>
    <w:p w14:paraId="4BEEF00C" w14:textId="7792F007" w:rsidR="0028614E" w:rsidRPr="00897299" w:rsidRDefault="0028614E" w:rsidP="00897299">
      <w:pPr>
        <w:pStyle w:val="Akapitzlist"/>
        <w:numPr>
          <w:ilvl w:val="0"/>
          <w:numId w:val="32"/>
        </w:numPr>
        <w:tabs>
          <w:tab w:val="left" w:pos="709"/>
        </w:tabs>
        <w:spacing w:after="0" w:line="276" w:lineRule="auto"/>
        <w:ind w:hanging="76"/>
        <w:jc w:val="both"/>
        <w:rPr>
          <w:rFonts w:ascii="Calibri" w:hAnsi="Calibri" w:cs="Arial"/>
          <w:sz w:val="24"/>
          <w:szCs w:val="24"/>
        </w:rPr>
      </w:pPr>
      <w:r w:rsidRPr="00E51251">
        <w:rPr>
          <w:rFonts w:ascii="Calibri" w:hAnsi="Calibri" w:cs="Arial"/>
          <w:sz w:val="24"/>
          <w:szCs w:val="24"/>
        </w:rPr>
        <w:t>będących następstwem działania organów administracji, w szczególności takich jak np.:</w:t>
      </w:r>
    </w:p>
    <w:p w14:paraId="287BD766" w14:textId="77777777" w:rsidR="0028614E" w:rsidRDefault="0028614E" w:rsidP="00F453E1">
      <w:pPr>
        <w:pStyle w:val="Akapitzlist"/>
        <w:numPr>
          <w:ilvl w:val="1"/>
          <w:numId w:val="23"/>
        </w:numPr>
        <w:tabs>
          <w:tab w:val="left" w:pos="1418"/>
        </w:tabs>
        <w:spacing w:after="0" w:line="276" w:lineRule="auto"/>
        <w:ind w:left="1418"/>
        <w:jc w:val="both"/>
        <w:rPr>
          <w:rFonts w:ascii="Calibri" w:hAnsi="Calibri" w:cs="Arial"/>
          <w:sz w:val="24"/>
          <w:szCs w:val="24"/>
        </w:rPr>
      </w:pPr>
      <w:r w:rsidRPr="0045686F">
        <w:rPr>
          <w:rFonts w:ascii="Calibri" w:hAnsi="Calibri" w:cs="Arial"/>
          <w:sz w:val="24"/>
          <w:szCs w:val="24"/>
        </w:rPr>
        <w:t>wstrzymaniem robót budowlanych przez  organy nadzoru;</w:t>
      </w:r>
    </w:p>
    <w:p w14:paraId="32033222" w14:textId="77777777" w:rsidR="0028614E" w:rsidRPr="0020709E" w:rsidRDefault="0028614E" w:rsidP="0028614E">
      <w:pPr>
        <w:tabs>
          <w:tab w:val="left" w:pos="709"/>
        </w:tabs>
        <w:spacing w:after="0" w:line="276" w:lineRule="auto"/>
        <w:ind w:left="709" w:hanging="283"/>
        <w:jc w:val="both"/>
        <w:rPr>
          <w:rFonts w:ascii="Calibri" w:hAnsi="Calibri" w:cs="Arial"/>
          <w:sz w:val="24"/>
          <w:szCs w:val="24"/>
        </w:rPr>
      </w:pPr>
      <w:r>
        <w:rPr>
          <w:rFonts w:ascii="Calibri" w:hAnsi="Calibri" w:cs="Arial"/>
          <w:sz w:val="24"/>
          <w:szCs w:val="24"/>
        </w:rPr>
        <w:t>7</w:t>
      </w:r>
      <w:r w:rsidRPr="0020709E">
        <w:rPr>
          <w:rFonts w:ascii="Calibri" w:hAnsi="Calibri" w:cs="Arial"/>
          <w:sz w:val="24"/>
          <w:szCs w:val="24"/>
        </w:rPr>
        <w:t>)</w:t>
      </w:r>
      <w:r w:rsidRPr="0020709E">
        <w:rPr>
          <w:rFonts w:ascii="Calibri" w:hAnsi="Calibri" w:cs="Arial"/>
          <w:sz w:val="24"/>
          <w:szCs w:val="24"/>
        </w:rPr>
        <w:tab/>
        <w:t>będących następstwem zdarzeń leżących po stronie Zamawiającego, takich jak w szczególności:</w:t>
      </w:r>
    </w:p>
    <w:p w14:paraId="3FA7002B" w14:textId="77777777" w:rsidR="0028614E" w:rsidRPr="0020709E" w:rsidRDefault="0028614E" w:rsidP="0028614E">
      <w:pPr>
        <w:tabs>
          <w:tab w:val="left" w:pos="1418"/>
        </w:tabs>
        <w:spacing w:after="0" w:line="276" w:lineRule="auto"/>
        <w:ind w:left="1418" w:hanging="425"/>
        <w:jc w:val="both"/>
        <w:rPr>
          <w:rFonts w:ascii="Calibri" w:hAnsi="Calibri" w:cs="Arial"/>
          <w:sz w:val="24"/>
          <w:szCs w:val="24"/>
        </w:rPr>
      </w:pPr>
      <w:r>
        <w:rPr>
          <w:rFonts w:ascii="Calibri" w:hAnsi="Calibri" w:cs="Arial"/>
          <w:sz w:val="24"/>
          <w:szCs w:val="24"/>
        </w:rPr>
        <w:t>a)</w:t>
      </w:r>
      <w:r w:rsidRPr="0020709E">
        <w:rPr>
          <w:rFonts w:ascii="Calibri" w:hAnsi="Calibri" w:cs="Arial"/>
          <w:sz w:val="24"/>
          <w:szCs w:val="24"/>
        </w:rPr>
        <w:tab/>
        <w:t>wstrzymaniem robót przez Zamawiającego,</w:t>
      </w:r>
    </w:p>
    <w:p w14:paraId="04BE45D8" w14:textId="76401F67" w:rsidR="0028614E" w:rsidRPr="0020709E" w:rsidRDefault="0028614E" w:rsidP="0028614E">
      <w:pPr>
        <w:tabs>
          <w:tab w:val="left" w:pos="1418"/>
        </w:tabs>
        <w:spacing w:after="0" w:line="276" w:lineRule="auto"/>
        <w:ind w:left="1418" w:hanging="425"/>
        <w:jc w:val="both"/>
        <w:rPr>
          <w:rFonts w:ascii="Calibri" w:hAnsi="Calibri" w:cs="Arial"/>
          <w:sz w:val="24"/>
          <w:szCs w:val="24"/>
        </w:rPr>
      </w:pPr>
      <w:r>
        <w:rPr>
          <w:rFonts w:ascii="Calibri" w:hAnsi="Calibri" w:cs="Arial"/>
          <w:sz w:val="24"/>
          <w:szCs w:val="24"/>
        </w:rPr>
        <w:t>b)</w:t>
      </w:r>
      <w:r w:rsidRPr="0020709E">
        <w:rPr>
          <w:rFonts w:ascii="Calibri" w:hAnsi="Calibri" w:cs="Arial"/>
          <w:sz w:val="24"/>
          <w:szCs w:val="24"/>
        </w:rPr>
        <w:tab/>
        <w:t xml:space="preserve">koniecznością usunięcia błędów lub wprowadzenia </w:t>
      </w:r>
      <w:r w:rsidR="00445265">
        <w:rPr>
          <w:rFonts w:ascii="Calibri" w:hAnsi="Calibri" w:cs="Arial"/>
          <w:sz w:val="24"/>
          <w:szCs w:val="24"/>
        </w:rPr>
        <w:t>zmian w dokumentacji projektowej</w:t>
      </w:r>
      <w:r w:rsidRPr="0020709E">
        <w:rPr>
          <w:rFonts w:ascii="Calibri" w:hAnsi="Calibri" w:cs="Arial"/>
          <w:sz w:val="24"/>
          <w:szCs w:val="24"/>
        </w:rPr>
        <w:t>;</w:t>
      </w:r>
    </w:p>
    <w:p w14:paraId="128A293E" w14:textId="4FEF53F1" w:rsidR="0028614E" w:rsidRPr="00FE310A" w:rsidRDefault="0054188C" w:rsidP="0028614E">
      <w:pPr>
        <w:spacing w:after="0" w:line="276" w:lineRule="auto"/>
        <w:jc w:val="both"/>
        <w:rPr>
          <w:rFonts w:cstheme="minorHAnsi"/>
          <w:sz w:val="24"/>
        </w:rPr>
      </w:pPr>
      <w:r>
        <w:rPr>
          <w:rFonts w:cstheme="minorHAnsi"/>
          <w:sz w:val="24"/>
        </w:rPr>
        <w:t xml:space="preserve"> </w:t>
      </w:r>
      <w:r w:rsidR="0028614E" w:rsidRPr="00FE310A">
        <w:rPr>
          <w:rFonts w:cstheme="minorHAnsi"/>
          <w:sz w:val="24"/>
        </w:rPr>
        <w:t xml:space="preserve">Termin Umowy może ulec zmianie o czas, w jakim wyżej wskazane okoliczności wpłynęły na termin </w:t>
      </w:r>
      <w:r>
        <w:rPr>
          <w:rFonts w:cstheme="minorHAnsi"/>
          <w:sz w:val="24"/>
        </w:rPr>
        <w:t xml:space="preserve"> </w:t>
      </w:r>
      <w:r w:rsidR="0028614E" w:rsidRPr="00FE310A">
        <w:rPr>
          <w:rFonts w:cstheme="minorHAnsi"/>
          <w:sz w:val="24"/>
        </w:rPr>
        <w:t xml:space="preserve">wykonania Umowy przez Wykonawcę, to jest uniemożliwiły Wykonawcy terminową realizację przedmiotu Umowy. </w:t>
      </w:r>
    </w:p>
    <w:p w14:paraId="35B5470F" w14:textId="77777777" w:rsidR="009B29E2" w:rsidRPr="00FE310A" w:rsidRDefault="009B29E2" w:rsidP="00F453E1">
      <w:pPr>
        <w:pStyle w:val="Akapitzlist"/>
        <w:numPr>
          <w:ilvl w:val="2"/>
          <w:numId w:val="29"/>
        </w:numPr>
        <w:spacing w:after="0" w:line="276" w:lineRule="auto"/>
        <w:jc w:val="both"/>
        <w:rPr>
          <w:rFonts w:cstheme="minorHAnsi"/>
          <w:color w:val="FF0000"/>
          <w:sz w:val="24"/>
        </w:rPr>
      </w:pPr>
      <w:r w:rsidRPr="00FE310A">
        <w:rPr>
          <w:rFonts w:cstheme="minorHAnsi"/>
          <w:sz w:val="24"/>
        </w:rPr>
        <w:t>Zmiany wynagrodzenia:</w:t>
      </w:r>
    </w:p>
    <w:p w14:paraId="0673D0A9" w14:textId="77777777" w:rsidR="009B29E2" w:rsidRPr="00FE310A" w:rsidRDefault="009B29E2" w:rsidP="00F453E1">
      <w:pPr>
        <w:pStyle w:val="Akapitzlist"/>
        <w:numPr>
          <w:ilvl w:val="1"/>
          <w:numId w:val="16"/>
        </w:numPr>
        <w:tabs>
          <w:tab w:val="clear" w:pos="1440"/>
        </w:tabs>
        <w:spacing w:after="0" w:line="276" w:lineRule="auto"/>
        <w:ind w:left="709" w:hanging="425"/>
        <w:jc w:val="both"/>
        <w:rPr>
          <w:rFonts w:cstheme="minorHAnsi"/>
          <w:sz w:val="24"/>
        </w:rPr>
      </w:pPr>
      <w:r w:rsidRPr="00FE310A">
        <w:rPr>
          <w:rFonts w:cstheme="minorHAnsi"/>
          <w:sz w:val="24"/>
        </w:rPr>
        <w:t xml:space="preserve">wystąpienia tzw. robót zaniechanych. Dopuszcza się możliwość rezygnacji z wykonywania części (elementów) przedmiotu umowy, przewidzianych w dokumentacji w sytuacji, gdy ich wykonanie będzie zbędne do prawidłowego tj. zgodnego z zasadami wiedzy technicznej i obowiązującymi na dzień odbioru robót przepisami, wykonania przedmiotu umowy określonego w § 1 niniejszej umowy. </w:t>
      </w:r>
    </w:p>
    <w:p w14:paraId="24189E71" w14:textId="600C044C" w:rsidR="009B29E2" w:rsidRPr="00406B98" w:rsidRDefault="009B29E2" w:rsidP="00F453E1">
      <w:pPr>
        <w:pStyle w:val="Akapitzlist"/>
        <w:numPr>
          <w:ilvl w:val="1"/>
          <w:numId w:val="16"/>
        </w:numPr>
        <w:tabs>
          <w:tab w:val="clear" w:pos="1440"/>
        </w:tabs>
        <w:spacing w:after="0" w:line="276" w:lineRule="auto"/>
        <w:ind w:left="709" w:hanging="425"/>
        <w:jc w:val="both"/>
        <w:rPr>
          <w:rFonts w:cstheme="minorHAnsi"/>
          <w:strike/>
          <w:color w:val="FF0000"/>
          <w:sz w:val="24"/>
        </w:rPr>
      </w:pPr>
      <w:r w:rsidRPr="00FE310A">
        <w:rPr>
          <w:rFonts w:cstheme="minorHAnsi"/>
          <w:sz w:val="24"/>
        </w:rPr>
        <w:t>konieczności zlecenia robót dodatkowych, które są objęte przedmiotem zamówienia, ale nie były pr</w:t>
      </w:r>
      <w:r w:rsidR="00406B98">
        <w:rPr>
          <w:rFonts w:cstheme="minorHAnsi"/>
          <w:sz w:val="24"/>
        </w:rPr>
        <w:t>zewidziane w dokumentacji, któ</w:t>
      </w:r>
      <w:r w:rsidR="00406B98" w:rsidRPr="00754199">
        <w:rPr>
          <w:rFonts w:cstheme="minorHAnsi"/>
          <w:color w:val="000000" w:themeColor="text1"/>
          <w:sz w:val="24"/>
        </w:rPr>
        <w:t>ra</w:t>
      </w:r>
      <w:r w:rsidRPr="00FE310A">
        <w:rPr>
          <w:rFonts w:cstheme="minorHAnsi"/>
          <w:sz w:val="24"/>
        </w:rPr>
        <w:t xml:space="preserve"> były podstawą obliczeni</w:t>
      </w:r>
      <w:r w:rsidR="00754199">
        <w:rPr>
          <w:rFonts w:cstheme="minorHAnsi"/>
          <w:sz w:val="24"/>
        </w:rPr>
        <w:t>a wynagrodzenia kosztorysowego.</w:t>
      </w:r>
    </w:p>
    <w:p w14:paraId="5F830D9F" w14:textId="77777777" w:rsidR="009B29E2" w:rsidRPr="00FE310A" w:rsidRDefault="009B29E2" w:rsidP="00F453E1">
      <w:pPr>
        <w:pStyle w:val="Akapitzlist"/>
        <w:numPr>
          <w:ilvl w:val="2"/>
          <w:numId w:val="29"/>
        </w:numPr>
        <w:spacing w:after="0" w:line="276" w:lineRule="auto"/>
        <w:jc w:val="both"/>
        <w:rPr>
          <w:rFonts w:cstheme="minorHAnsi"/>
          <w:sz w:val="24"/>
        </w:rPr>
      </w:pPr>
      <w:r w:rsidRPr="00FE310A">
        <w:rPr>
          <w:rFonts w:cstheme="minorHAnsi"/>
          <w:sz w:val="24"/>
        </w:rPr>
        <w:t xml:space="preserve">Zmiana wynagrodzenia, o której mowa w ust. </w:t>
      </w:r>
      <w:r>
        <w:rPr>
          <w:rFonts w:cstheme="minorHAnsi"/>
          <w:color w:val="000000" w:themeColor="text1"/>
          <w:sz w:val="24"/>
        </w:rPr>
        <w:t xml:space="preserve">4 pkt 2 </w:t>
      </w:r>
      <w:r w:rsidRPr="00FE310A">
        <w:rPr>
          <w:rFonts w:cstheme="minorHAnsi"/>
          <w:color w:val="000000" w:themeColor="text1"/>
          <w:sz w:val="24"/>
        </w:rPr>
        <w:t xml:space="preserve"> </w:t>
      </w:r>
      <w:r w:rsidRPr="00FE310A">
        <w:rPr>
          <w:rFonts w:cstheme="minorHAnsi"/>
          <w:sz w:val="24"/>
        </w:rPr>
        <w:t>nastąpi w oparciu o następujące zasady:</w:t>
      </w:r>
    </w:p>
    <w:p w14:paraId="41AE6BEC" w14:textId="77777777" w:rsidR="009B29E2" w:rsidRPr="00FE310A" w:rsidRDefault="009B29E2" w:rsidP="00F453E1">
      <w:pPr>
        <w:pStyle w:val="Akapitzlist"/>
        <w:numPr>
          <w:ilvl w:val="1"/>
          <w:numId w:val="31"/>
        </w:numPr>
        <w:spacing w:after="0" w:line="276" w:lineRule="auto"/>
        <w:jc w:val="both"/>
        <w:rPr>
          <w:rFonts w:cstheme="minorHAnsi"/>
          <w:color w:val="000000" w:themeColor="text1"/>
          <w:sz w:val="24"/>
        </w:rPr>
      </w:pPr>
      <w:r w:rsidRPr="00FE310A">
        <w:rPr>
          <w:rFonts w:cstheme="minorHAnsi"/>
          <w:color w:val="000000" w:themeColor="text1"/>
          <w:sz w:val="24"/>
        </w:rPr>
        <w:t xml:space="preserve">Jeżeli nie jest możliwe ustalenie zmiany wysokości wynagrodzenia na podstawie kosztorysu złożonego przez Wykonawcę wraz z ofertą, w szczególności gdy  rodzaje  prac lub materiałów nie występują w kosztorysie ofertowym lub z innych przyczyn ustalenie wysokości </w:t>
      </w:r>
      <w:r w:rsidRPr="00FE310A">
        <w:rPr>
          <w:rFonts w:cstheme="minorHAnsi"/>
          <w:color w:val="000000" w:themeColor="text1"/>
          <w:sz w:val="24"/>
        </w:rPr>
        <w:lastRenderedPageBreak/>
        <w:t>wynagrodzenia nie jest możliwe wynagrodzenie jest ustalone na podstawie kosztorysu dodatkowego Wykonawcy, który zostanie przygotowany zgodnie z poniższymi zasadami:</w:t>
      </w:r>
    </w:p>
    <w:p w14:paraId="5B6F0A6F" w14:textId="77777777" w:rsidR="009B29E2" w:rsidRPr="00FE310A" w:rsidRDefault="009B29E2" w:rsidP="009B29E2">
      <w:pPr>
        <w:spacing w:after="0" w:line="276" w:lineRule="auto"/>
        <w:ind w:left="1134" w:hanging="283"/>
        <w:jc w:val="both"/>
        <w:rPr>
          <w:rFonts w:cstheme="minorHAnsi"/>
          <w:color w:val="000000" w:themeColor="text1"/>
          <w:sz w:val="24"/>
        </w:rPr>
      </w:pPr>
      <w:r w:rsidRPr="00FE310A">
        <w:rPr>
          <w:rFonts w:cstheme="minorHAnsi"/>
          <w:color w:val="000000" w:themeColor="text1"/>
          <w:sz w:val="24"/>
        </w:rPr>
        <w:t>a) ceny jednostkowe będą odzwierciedlać realną wartość robót z uwzględnieniem zysku nie wyższego niż przedstawionego w kosztorysie ofertowym,</w:t>
      </w:r>
    </w:p>
    <w:p w14:paraId="4DF02C06" w14:textId="77777777" w:rsidR="009B29E2" w:rsidRPr="00FE310A" w:rsidRDefault="009B29E2" w:rsidP="009B29E2">
      <w:pPr>
        <w:spacing w:after="0" w:line="276" w:lineRule="auto"/>
        <w:ind w:left="1134" w:hanging="283"/>
        <w:jc w:val="both"/>
        <w:rPr>
          <w:rFonts w:cstheme="minorHAnsi"/>
          <w:color w:val="000000" w:themeColor="text1"/>
          <w:sz w:val="24"/>
        </w:rPr>
      </w:pPr>
      <w:r w:rsidRPr="00FE310A">
        <w:rPr>
          <w:rFonts w:cstheme="minorHAnsi"/>
          <w:color w:val="000000" w:themeColor="text1"/>
          <w:sz w:val="24"/>
        </w:rPr>
        <w:t>b) ceny jednostkowe będą nie wyższe niż ceny rynkowe odpowiadające zakresowi robót lub zmienianych materiałów,</w:t>
      </w:r>
    </w:p>
    <w:p w14:paraId="11D5CB02" w14:textId="77777777" w:rsidR="009B29E2" w:rsidRPr="00FE310A" w:rsidRDefault="009B29E2" w:rsidP="009B29E2">
      <w:pPr>
        <w:spacing w:after="0" w:line="276" w:lineRule="auto"/>
        <w:ind w:left="1134" w:hanging="283"/>
        <w:jc w:val="both"/>
        <w:rPr>
          <w:rFonts w:cstheme="minorHAnsi"/>
          <w:color w:val="000000" w:themeColor="text1"/>
          <w:sz w:val="24"/>
        </w:rPr>
      </w:pPr>
      <w:r w:rsidRPr="00FE310A">
        <w:rPr>
          <w:rFonts w:cstheme="minorHAnsi"/>
          <w:color w:val="000000" w:themeColor="text1"/>
          <w:sz w:val="24"/>
        </w:rPr>
        <w:t>c) kosztorys będzie uwzględniać ceny nie wyższe niż ceny jednostkowe wynikające z ogólnie dostępnych cenników, np. SEKOCENBUD,</w:t>
      </w:r>
    </w:p>
    <w:p w14:paraId="2A3297EF" w14:textId="2F52FFB1" w:rsidR="009B29E2" w:rsidRPr="005D4E86" w:rsidRDefault="009B29E2" w:rsidP="00F453E1">
      <w:pPr>
        <w:pStyle w:val="Akapitzlist"/>
        <w:numPr>
          <w:ilvl w:val="0"/>
          <w:numId w:val="31"/>
        </w:numPr>
        <w:spacing w:after="0" w:line="276" w:lineRule="auto"/>
        <w:ind w:left="709"/>
        <w:jc w:val="both"/>
        <w:rPr>
          <w:rFonts w:cstheme="minorHAnsi"/>
          <w:color w:val="000000" w:themeColor="text1"/>
          <w:sz w:val="24"/>
        </w:rPr>
      </w:pPr>
      <w:r w:rsidRPr="00FE310A">
        <w:rPr>
          <w:rFonts w:cstheme="minorHAnsi"/>
          <w:color w:val="000000" w:themeColor="text1"/>
          <w:sz w:val="24"/>
        </w:rPr>
        <w:t>Zamawiający może w terminie 5 dni od dnia otrzymania od Wykonawcy kosztorysu wnieść uwagi do kosztorysu dodatkowego Wykonawcy, do których Wykonawca powinien ustosunkować się w terminie 5 dni od dnia przekazania uwag przez Zamawiającego.</w:t>
      </w:r>
      <w:bookmarkEnd w:id="3"/>
    </w:p>
    <w:p w14:paraId="57411394" w14:textId="7F36C4CA" w:rsidR="009B29E2" w:rsidRPr="00662122" w:rsidRDefault="009B29E2" w:rsidP="00445265">
      <w:pPr>
        <w:tabs>
          <w:tab w:val="left" w:pos="567"/>
        </w:tabs>
        <w:spacing w:after="0" w:line="276" w:lineRule="auto"/>
        <w:ind w:left="567" w:hanging="283"/>
        <w:contextualSpacing/>
        <w:jc w:val="both"/>
        <w:rPr>
          <w:rFonts w:ascii="Calibri" w:hAnsi="Calibri" w:cs="Arial"/>
          <w:sz w:val="24"/>
          <w:szCs w:val="24"/>
        </w:rPr>
      </w:pPr>
      <w:r w:rsidRPr="003C0E11">
        <w:rPr>
          <w:rFonts w:ascii="Calibri" w:hAnsi="Calibri" w:cs="Arial"/>
          <w:sz w:val="24"/>
          <w:szCs w:val="24"/>
        </w:rPr>
        <w:t>6.</w:t>
      </w:r>
      <w:r w:rsidRPr="00662122">
        <w:rPr>
          <w:rFonts w:ascii="Calibri" w:hAnsi="Calibri" w:cs="Arial"/>
          <w:sz w:val="24"/>
          <w:szCs w:val="24"/>
        </w:rPr>
        <w:tab/>
        <w:t>Zmiana</w:t>
      </w:r>
      <w:r w:rsidR="00445265">
        <w:rPr>
          <w:rFonts w:ascii="Calibri" w:hAnsi="Calibri" w:cs="Arial"/>
          <w:sz w:val="24"/>
          <w:szCs w:val="24"/>
        </w:rPr>
        <w:t xml:space="preserve"> sposobu spełnienia świadczenia </w:t>
      </w:r>
      <w:r w:rsidRPr="00662122">
        <w:rPr>
          <w:rFonts w:ascii="Calibri" w:hAnsi="Calibri" w:cs="Arial"/>
          <w:sz w:val="24"/>
          <w:szCs w:val="24"/>
        </w:rPr>
        <w:t>zmiany technologiczne, w szczególności:</w:t>
      </w:r>
    </w:p>
    <w:p w14:paraId="7698F6FE" w14:textId="416CA804" w:rsidR="009B29E2" w:rsidRPr="00662122" w:rsidRDefault="009B29E2" w:rsidP="00F453E1">
      <w:pPr>
        <w:pStyle w:val="Akapitzlist"/>
        <w:numPr>
          <w:ilvl w:val="1"/>
          <w:numId w:val="24"/>
        </w:numPr>
        <w:tabs>
          <w:tab w:val="left" w:pos="1418"/>
        </w:tabs>
        <w:spacing w:after="0" w:line="276" w:lineRule="auto"/>
        <w:ind w:left="1418"/>
        <w:jc w:val="both"/>
        <w:rPr>
          <w:rFonts w:ascii="Calibri" w:hAnsi="Calibri" w:cs="Arial"/>
          <w:sz w:val="24"/>
          <w:szCs w:val="24"/>
        </w:rPr>
      </w:pPr>
      <w:r w:rsidRPr="00662122">
        <w:rPr>
          <w:rFonts w:ascii="Calibri" w:hAnsi="Calibri" w:cs="Arial"/>
          <w:sz w:val="24"/>
          <w:szCs w:val="24"/>
        </w:rPr>
        <w:t>konieczność zrealizowania robót przy zastosowaniu innych rozwiązań technicznych/tec</w:t>
      </w:r>
      <w:r w:rsidR="009A4E32">
        <w:rPr>
          <w:rFonts w:ascii="Calibri" w:hAnsi="Calibri" w:cs="Arial"/>
          <w:sz w:val="24"/>
          <w:szCs w:val="24"/>
        </w:rPr>
        <w:t>hnologicznych niż wsk</w:t>
      </w:r>
      <w:r w:rsidR="00B20F3F">
        <w:rPr>
          <w:rFonts w:ascii="Calibri" w:hAnsi="Calibri" w:cs="Arial"/>
          <w:sz w:val="24"/>
          <w:szCs w:val="24"/>
        </w:rPr>
        <w:t>azane w dokumentacji technicznej</w:t>
      </w:r>
      <w:r w:rsidRPr="00662122">
        <w:rPr>
          <w:rFonts w:ascii="Calibri" w:hAnsi="Calibri" w:cs="Arial"/>
          <w:sz w:val="24"/>
          <w:szCs w:val="24"/>
        </w:rPr>
        <w:t>, w sytuacji, gdyby zastosowanie przewidzianych rozwiązań groziło niewykonaniem lub wadliwym wykonaniem robót,</w:t>
      </w:r>
    </w:p>
    <w:p w14:paraId="6548737E" w14:textId="5E5BA75C" w:rsidR="009B29E2" w:rsidRPr="00662122" w:rsidRDefault="009B29E2" w:rsidP="00F453E1">
      <w:pPr>
        <w:pStyle w:val="Akapitzlist"/>
        <w:numPr>
          <w:ilvl w:val="1"/>
          <w:numId w:val="24"/>
        </w:numPr>
        <w:tabs>
          <w:tab w:val="left" w:pos="1418"/>
        </w:tabs>
        <w:spacing w:after="0" w:line="276" w:lineRule="auto"/>
        <w:ind w:left="1418"/>
        <w:jc w:val="both"/>
        <w:rPr>
          <w:rFonts w:ascii="Calibri" w:hAnsi="Calibri" w:cs="Arial"/>
          <w:sz w:val="24"/>
          <w:szCs w:val="24"/>
        </w:rPr>
      </w:pPr>
      <w:r w:rsidRPr="00662122">
        <w:rPr>
          <w:rFonts w:ascii="Calibri" w:hAnsi="Calibri" w:cs="Arial"/>
          <w:sz w:val="24"/>
          <w:szCs w:val="24"/>
        </w:rPr>
        <w:t>możliwość zrealizowania robót przy zastosowaniu innych rozwiązań technicznych/tec</w:t>
      </w:r>
      <w:r w:rsidR="009A4E32">
        <w:rPr>
          <w:rFonts w:ascii="Calibri" w:hAnsi="Calibri" w:cs="Arial"/>
          <w:sz w:val="24"/>
          <w:szCs w:val="24"/>
        </w:rPr>
        <w:t>hnologicznych niż wskazane w dokumentacji projektowej</w:t>
      </w:r>
      <w:r w:rsidRPr="00662122">
        <w:rPr>
          <w:rFonts w:ascii="Calibri" w:hAnsi="Calibri" w:cs="Arial"/>
          <w:sz w:val="24"/>
          <w:szCs w:val="24"/>
        </w:rPr>
        <w:t>, w sytuacji, gdyby zastosowanie za</w:t>
      </w:r>
      <w:bookmarkStart w:id="4" w:name="_GoBack"/>
      <w:bookmarkEnd w:id="4"/>
      <w:r w:rsidRPr="00662122">
        <w:rPr>
          <w:rFonts w:ascii="Calibri" w:hAnsi="Calibri" w:cs="Arial"/>
          <w:sz w:val="24"/>
          <w:szCs w:val="24"/>
        </w:rPr>
        <w:t>miennych rozwiązań umożliwiało uzyskanie parametrów równoważnych, a także zwiększało lub dawało zamawiającemu nowe korzyści eksploatacyjne,</w:t>
      </w:r>
    </w:p>
    <w:p w14:paraId="2783A77B" w14:textId="77777777" w:rsidR="009B29E2" w:rsidRPr="00662122" w:rsidRDefault="009B29E2" w:rsidP="00F453E1">
      <w:pPr>
        <w:pStyle w:val="Akapitzlist"/>
        <w:numPr>
          <w:ilvl w:val="1"/>
          <w:numId w:val="24"/>
        </w:numPr>
        <w:tabs>
          <w:tab w:val="left" w:pos="1418"/>
        </w:tabs>
        <w:spacing w:after="0" w:line="276" w:lineRule="auto"/>
        <w:ind w:left="1418"/>
        <w:jc w:val="both"/>
        <w:rPr>
          <w:rFonts w:ascii="Calibri" w:hAnsi="Calibri" w:cs="Arial"/>
          <w:sz w:val="24"/>
          <w:szCs w:val="24"/>
        </w:rPr>
      </w:pPr>
      <w:r w:rsidRPr="00662122">
        <w:rPr>
          <w:rFonts w:ascii="Calibri" w:hAnsi="Calibri" w:cs="Arial"/>
          <w:sz w:val="24"/>
          <w:szCs w:val="24"/>
        </w:rPr>
        <w:t>konieczność zrealizowania projektu przy zastosowaniu innych rozwiązań technicznych lub materiałowych ze względu na zmiany obowiązującego prawa,</w:t>
      </w:r>
    </w:p>
    <w:p w14:paraId="00BCD315" w14:textId="77777777" w:rsidR="009B29E2" w:rsidRPr="00662122" w:rsidRDefault="009B29E2" w:rsidP="009B29E2">
      <w:pPr>
        <w:tabs>
          <w:tab w:val="left" w:pos="1418"/>
        </w:tabs>
        <w:spacing w:after="0" w:line="276" w:lineRule="auto"/>
        <w:jc w:val="both"/>
        <w:rPr>
          <w:rFonts w:ascii="Calibri" w:hAnsi="Calibri" w:cs="Arial"/>
          <w:sz w:val="24"/>
          <w:szCs w:val="24"/>
          <w:highlight w:val="yellow"/>
        </w:rPr>
      </w:pPr>
    </w:p>
    <w:p w14:paraId="66FA8559" w14:textId="77777777" w:rsidR="009B29E2" w:rsidRPr="00CB2D35" w:rsidRDefault="009B29E2" w:rsidP="009B29E2">
      <w:pPr>
        <w:tabs>
          <w:tab w:val="left" w:pos="851"/>
        </w:tabs>
        <w:spacing w:after="0" w:line="276" w:lineRule="auto"/>
        <w:ind w:left="567"/>
        <w:contextualSpacing/>
        <w:jc w:val="both"/>
        <w:rPr>
          <w:rFonts w:ascii="Calibri" w:hAnsi="Calibri" w:cs="Arial"/>
          <w:sz w:val="24"/>
          <w:szCs w:val="24"/>
        </w:rPr>
      </w:pPr>
      <w:r w:rsidRPr="00CB2D35">
        <w:rPr>
          <w:rFonts w:ascii="Calibri" w:hAnsi="Calibri" w:cs="Arial"/>
          <w:sz w:val="24"/>
          <w:szCs w:val="24"/>
        </w:rPr>
        <w:t>Zmiany wskazywane w lit.</w:t>
      </w:r>
      <w:r>
        <w:rPr>
          <w:rFonts w:ascii="Calibri" w:hAnsi="Calibri" w:cs="Arial"/>
          <w:sz w:val="24"/>
          <w:szCs w:val="24"/>
        </w:rPr>
        <w:t xml:space="preserve"> c</w:t>
      </w:r>
      <w:r w:rsidRPr="00CB2D35">
        <w:rPr>
          <w:rFonts w:ascii="Calibri" w:hAnsi="Calibri" w:cs="Arial"/>
          <w:sz w:val="24"/>
          <w:szCs w:val="24"/>
        </w:rPr>
        <w:t xml:space="preserve"> będą wprowadzane wyłącznie w zakresie umożliwiającym oddanie przedmiotu umowy do użytkowania, a Zamawiający może ponieść ryzyko zwiększenia wynagrodzenia z tytułu takich zmian wyłącznie w kwocie równej zwiększonym z tego powodu kosztom. </w:t>
      </w:r>
    </w:p>
    <w:p w14:paraId="33DA946E" w14:textId="77777777" w:rsidR="009B29E2" w:rsidRPr="00CB2D35" w:rsidRDefault="009B29E2" w:rsidP="009B29E2">
      <w:pPr>
        <w:tabs>
          <w:tab w:val="left" w:pos="851"/>
        </w:tabs>
        <w:spacing w:after="0" w:line="276" w:lineRule="auto"/>
        <w:ind w:left="567"/>
        <w:contextualSpacing/>
        <w:jc w:val="both"/>
        <w:rPr>
          <w:rFonts w:ascii="Calibri" w:hAnsi="Calibri" w:cs="Arial"/>
          <w:sz w:val="24"/>
          <w:szCs w:val="24"/>
        </w:rPr>
      </w:pPr>
      <w:r w:rsidRPr="00CB2D35">
        <w:rPr>
          <w:rFonts w:ascii="Calibri" w:hAnsi="Calibri" w:cs="Arial"/>
          <w:sz w:val="24"/>
          <w:szCs w:val="24"/>
        </w:rPr>
        <w:t xml:space="preserve">Każda ze wskazywanych w lit. a – </w:t>
      </w:r>
      <w:r>
        <w:rPr>
          <w:rFonts w:ascii="Calibri" w:hAnsi="Calibri" w:cs="Arial"/>
          <w:sz w:val="24"/>
          <w:szCs w:val="24"/>
        </w:rPr>
        <w:t>c</w:t>
      </w:r>
      <w:r w:rsidRPr="00CB2D35">
        <w:rPr>
          <w:rFonts w:ascii="Calibri" w:hAnsi="Calibri" w:cs="Arial"/>
          <w:sz w:val="24"/>
          <w:szCs w:val="24"/>
        </w:rPr>
        <w:t xml:space="preserve"> zmian może być powiązana z obniżeniem wynagrodzenia na </w:t>
      </w:r>
      <w:r w:rsidRPr="00256CF2">
        <w:rPr>
          <w:rFonts w:cstheme="minorHAnsi"/>
          <w:sz w:val="24"/>
          <w:szCs w:val="24"/>
        </w:rPr>
        <w:t>zasadach</w:t>
      </w:r>
      <w:r w:rsidRPr="00CB2D35">
        <w:rPr>
          <w:rFonts w:ascii="Calibri" w:hAnsi="Calibri" w:cs="Arial"/>
          <w:sz w:val="24"/>
          <w:szCs w:val="24"/>
        </w:rPr>
        <w:t xml:space="preserve"> określonych przez Strony. </w:t>
      </w:r>
    </w:p>
    <w:p w14:paraId="637D10E2" w14:textId="339FD320" w:rsidR="009B29E2" w:rsidRPr="006A2229" w:rsidRDefault="009B29E2" w:rsidP="009B29E2">
      <w:pPr>
        <w:tabs>
          <w:tab w:val="left" w:pos="360"/>
          <w:tab w:val="left" w:pos="851"/>
        </w:tabs>
        <w:spacing w:after="0" w:line="276" w:lineRule="auto"/>
        <w:ind w:left="567"/>
        <w:contextualSpacing/>
        <w:jc w:val="both"/>
        <w:rPr>
          <w:rFonts w:ascii="Calibri" w:hAnsi="Calibri" w:cs="Arial"/>
          <w:sz w:val="24"/>
          <w:szCs w:val="24"/>
        </w:rPr>
      </w:pPr>
      <w:r w:rsidRPr="00CB2D35">
        <w:rPr>
          <w:rFonts w:ascii="Calibri" w:hAnsi="Calibri" w:cs="Arial"/>
          <w:sz w:val="24"/>
          <w:szCs w:val="24"/>
        </w:rPr>
        <w:t xml:space="preserve">W przypadku wystąpienia okoliczności </w:t>
      </w:r>
      <w:r w:rsidR="00D003AF">
        <w:rPr>
          <w:rFonts w:ascii="Calibri" w:hAnsi="Calibri" w:cs="Arial"/>
          <w:sz w:val="24"/>
          <w:szCs w:val="24"/>
        </w:rPr>
        <w:t>wskazanych w ust. 4</w:t>
      </w:r>
      <w:r w:rsidR="00D4266F">
        <w:rPr>
          <w:rFonts w:ascii="Calibri" w:hAnsi="Calibri" w:cs="Arial"/>
          <w:sz w:val="24"/>
          <w:szCs w:val="24"/>
        </w:rPr>
        <w:t xml:space="preserve"> pkt 1)2</w:t>
      </w:r>
      <w:r w:rsidRPr="00CB2D35">
        <w:rPr>
          <w:rFonts w:ascii="Calibri" w:hAnsi="Calibri" w:cs="Arial"/>
          <w:sz w:val="24"/>
          <w:szCs w:val="24"/>
        </w:rPr>
        <w:t>)</w:t>
      </w:r>
      <w:r w:rsidR="00317BD9">
        <w:rPr>
          <w:rFonts w:ascii="Calibri" w:hAnsi="Calibri" w:cs="Arial"/>
          <w:sz w:val="24"/>
          <w:szCs w:val="24"/>
        </w:rPr>
        <w:t xml:space="preserve"> oraz w ust. 6 pkt 1) lit. a)-c)</w:t>
      </w:r>
      <w:r w:rsidRPr="00CB2D35">
        <w:rPr>
          <w:rFonts w:ascii="Calibri" w:hAnsi="Calibri" w:cs="Arial"/>
          <w:sz w:val="24"/>
          <w:szCs w:val="24"/>
        </w:rPr>
        <w:t xml:space="preserve"> dopuszcza się również możliwość wprowadzenia zmiany terminu realizacji umowy.</w:t>
      </w:r>
    </w:p>
    <w:p w14:paraId="4FFD8E89" w14:textId="77777777" w:rsidR="009B29E2" w:rsidRPr="00CB2D35" w:rsidRDefault="009B29E2" w:rsidP="009B29E2">
      <w:pPr>
        <w:tabs>
          <w:tab w:val="left" w:pos="567"/>
        </w:tabs>
        <w:spacing w:after="0" w:line="276" w:lineRule="auto"/>
        <w:ind w:left="851" w:hanging="567"/>
        <w:contextualSpacing/>
        <w:jc w:val="both"/>
        <w:rPr>
          <w:rFonts w:ascii="Calibri" w:hAnsi="Calibri" w:cs="Arial"/>
          <w:sz w:val="24"/>
          <w:szCs w:val="24"/>
        </w:rPr>
      </w:pPr>
      <w:r>
        <w:rPr>
          <w:rFonts w:ascii="Calibri" w:hAnsi="Calibri" w:cs="Arial"/>
          <w:sz w:val="24"/>
          <w:szCs w:val="24"/>
        </w:rPr>
        <w:t>7.</w:t>
      </w:r>
      <w:r w:rsidRPr="00CB2D35">
        <w:rPr>
          <w:rFonts w:ascii="Calibri" w:hAnsi="Calibri" w:cs="Arial"/>
          <w:sz w:val="24"/>
          <w:szCs w:val="24"/>
        </w:rPr>
        <w:tab/>
        <w:t xml:space="preserve">Pozostałe zmiany: </w:t>
      </w:r>
    </w:p>
    <w:p w14:paraId="4D51EED7" w14:textId="77777777" w:rsidR="009B29E2" w:rsidRPr="00CB2D35" w:rsidRDefault="009B29E2" w:rsidP="009B29E2">
      <w:pPr>
        <w:tabs>
          <w:tab w:val="left" w:pos="1134"/>
        </w:tabs>
        <w:spacing w:after="0" w:line="276" w:lineRule="auto"/>
        <w:ind w:left="1134" w:hanging="567"/>
        <w:contextualSpacing/>
        <w:jc w:val="both"/>
        <w:rPr>
          <w:rFonts w:ascii="Calibri" w:hAnsi="Calibri" w:cs="Arial"/>
          <w:sz w:val="24"/>
          <w:szCs w:val="24"/>
        </w:rPr>
      </w:pPr>
      <w:r w:rsidRPr="00CB2D35">
        <w:rPr>
          <w:rFonts w:ascii="Calibri" w:hAnsi="Calibri" w:cs="Arial"/>
          <w:sz w:val="24"/>
          <w:szCs w:val="24"/>
        </w:rPr>
        <w:t>1)</w:t>
      </w:r>
      <w:r w:rsidRPr="00CB2D35">
        <w:rPr>
          <w:rFonts w:ascii="Calibri" w:hAnsi="Calibri" w:cs="Arial"/>
          <w:sz w:val="24"/>
          <w:szCs w:val="24"/>
        </w:rPr>
        <w:tab/>
        <w:t xml:space="preserve">zmiana obowiązującej stawki VAT; Jeśli zmiana stawki VAT będzie powodować zwiększenie kosztów wykonania umowy po stronie Wykonawcy, Zamawiający dopuszcza możliwość zwiększenia wynagrodzenia o kwotę równą różnicy w kwocie podatku zapłaconego przez wykonawcę. </w:t>
      </w:r>
    </w:p>
    <w:p w14:paraId="5B449C79" w14:textId="77777777" w:rsidR="009B29E2" w:rsidRPr="00CB2D35" w:rsidRDefault="009B29E2" w:rsidP="009B29E2">
      <w:pPr>
        <w:tabs>
          <w:tab w:val="left" w:pos="1134"/>
        </w:tabs>
        <w:spacing w:after="0" w:line="276" w:lineRule="auto"/>
        <w:ind w:left="1134" w:hanging="567"/>
        <w:contextualSpacing/>
        <w:jc w:val="both"/>
        <w:rPr>
          <w:rFonts w:ascii="Calibri" w:hAnsi="Calibri" w:cs="Arial"/>
          <w:sz w:val="24"/>
          <w:szCs w:val="24"/>
        </w:rPr>
      </w:pPr>
      <w:r w:rsidRPr="00CB2D35">
        <w:rPr>
          <w:rFonts w:ascii="Calibri" w:hAnsi="Calibri" w:cs="Arial"/>
          <w:sz w:val="24"/>
          <w:szCs w:val="24"/>
        </w:rPr>
        <w:t>2)</w:t>
      </w:r>
      <w:r w:rsidRPr="00CB2D35">
        <w:rPr>
          <w:rFonts w:ascii="Calibri" w:hAnsi="Calibri" w:cs="Arial"/>
          <w:sz w:val="24"/>
          <w:szCs w:val="24"/>
        </w:rPr>
        <w:tab/>
        <w:t xml:space="preserve">rezygnacja przez Zamawiającego z realizacji części przedmiotu umowy. W takim przypadku wynagrodzenie przysługujące Wykonawcy zostanie pomniejszone, przy czym Zamawiający zapłaci za wszystkie spełnione świadczenia oraz udokumentowane koszty, </w:t>
      </w:r>
      <w:r w:rsidRPr="00CB2D35">
        <w:rPr>
          <w:rFonts w:ascii="Calibri" w:hAnsi="Calibri" w:cs="Arial"/>
          <w:sz w:val="24"/>
          <w:szCs w:val="24"/>
        </w:rPr>
        <w:lastRenderedPageBreak/>
        <w:t xml:space="preserve">które Wykonawca poniósł w związku z wynikającymi z umowy planowanymi świadczeniami. </w:t>
      </w:r>
    </w:p>
    <w:p w14:paraId="7233BD26" w14:textId="77777777" w:rsidR="009B29E2" w:rsidRPr="00CB2D35" w:rsidRDefault="009B29E2" w:rsidP="009B29E2">
      <w:pPr>
        <w:tabs>
          <w:tab w:val="left" w:pos="567"/>
        </w:tabs>
        <w:spacing w:after="0" w:line="276" w:lineRule="auto"/>
        <w:ind w:left="567" w:hanging="283"/>
        <w:contextualSpacing/>
        <w:jc w:val="both"/>
        <w:rPr>
          <w:rFonts w:ascii="Calibri" w:hAnsi="Calibri" w:cs="Arial"/>
          <w:sz w:val="24"/>
          <w:szCs w:val="24"/>
        </w:rPr>
      </w:pPr>
      <w:r w:rsidRPr="003C0E11">
        <w:rPr>
          <w:rFonts w:ascii="Calibri" w:hAnsi="Calibri" w:cs="Arial"/>
          <w:sz w:val="24"/>
          <w:szCs w:val="24"/>
        </w:rPr>
        <w:t>8.</w:t>
      </w:r>
      <w:r w:rsidRPr="00CB2D35">
        <w:rPr>
          <w:rFonts w:ascii="Calibri" w:hAnsi="Calibri" w:cs="Arial"/>
          <w:sz w:val="24"/>
          <w:szCs w:val="24"/>
        </w:rPr>
        <w:tab/>
        <w:t xml:space="preserve">Wszystkie powyższe postanowienia stanowią katalog zmian, na które Zamawiający może </w:t>
      </w:r>
      <w:r>
        <w:rPr>
          <w:rFonts w:ascii="Calibri" w:hAnsi="Calibri" w:cs="Arial"/>
          <w:sz w:val="24"/>
          <w:szCs w:val="24"/>
        </w:rPr>
        <w:t xml:space="preserve"> </w:t>
      </w:r>
      <w:r w:rsidRPr="00CB2D35">
        <w:rPr>
          <w:rFonts w:ascii="Calibri" w:hAnsi="Calibri" w:cs="Arial"/>
          <w:sz w:val="24"/>
          <w:szCs w:val="24"/>
        </w:rPr>
        <w:t xml:space="preserve">wyrazić zgodę. Nie stanowią jednocześnie zobowiązania do wyrażenia takiej zgody. </w:t>
      </w:r>
    </w:p>
    <w:p w14:paraId="45EC49EC" w14:textId="77777777" w:rsidR="009B29E2" w:rsidRPr="00CB2D35" w:rsidRDefault="009B29E2" w:rsidP="009B29E2">
      <w:pPr>
        <w:spacing w:after="0" w:line="276" w:lineRule="auto"/>
        <w:ind w:left="567" w:hanging="283"/>
        <w:contextualSpacing/>
        <w:jc w:val="both"/>
        <w:rPr>
          <w:rFonts w:ascii="Calibri" w:hAnsi="Calibri" w:cs="Arial"/>
          <w:sz w:val="24"/>
          <w:szCs w:val="24"/>
        </w:rPr>
      </w:pPr>
      <w:r w:rsidRPr="003C0E11">
        <w:rPr>
          <w:rFonts w:ascii="Calibri" w:hAnsi="Calibri" w:cs="Arial"/>
          <w:sz w:val="24"/>
          <w:szCs w:val="24"/>
        </w:rPr>
        <w:t>9.</w:t>
      </w:r>
      <w:r w:rsidRPr="00CB2D35">
        <w:rPr>
          <w:rFonts w:ascii="Calibri" w:hAnsi="Calibri" w:cs="Arial"/>
          <w:sz w:val="24"/>
          <w:szCs w:val="24"/>
        </w:rPr>
        <w:tab/>
        <w:t>Nie stanowi zmiany umowy:</w:t>
      </w:r>
    </w:p>
    <w:p w14:paraId="14DCCAF6" w14:textId="77777777" w:rsidR="009B29E2" w:rsidRPr="00CB2D35" w:rsidRDefault="009B29E2" w:rsidP="009B29E2">
      <w:pPr>
        <w:tabs>
          <w:tab w:val="left" w:pos="1134"/>
        </w:tabs>
        <w:spacing w:after="0" w:line="276" w:lineRule="auto"/>
        <w:ind w:left="1134" w:hanging="567"/>
        <w:contextualSpacing/>
        <w:jc w:val="both"/>
        <w:rPr>
          <w:rFonts w:ascii="Calibri" w:hAnsi="Calibri" w:cs="Arial"/>
          <w:sz w:val="24"/>
          <w:szCs w:val="24"/>
        </w:rPr>
      </w:pPr>
      <w:r w:rsidRPr="00CB2D35">
        <w:rPr>
          <w:rFonts w:ascii="Calibri" w:hAnsi="Calibri" w:cs="Arial"/>
          <w:sz w:val="24"/>
          <w:szCs w:val="24"/>
        </w:rPr>
        <w:t>1)</w:t>
      </w:r>
      <w:r w:rsidRPr="00CB2D35">
        <w:rPr>
          <w:rFonts w:ascii="Calibri" w:hAnsi="Calibri" w:cs="Arial"/>
          <w:sz w:val="24"/>
          <w:szCs w:val="24"/>
        </w:rPr>
        <w:tab/>
        <w:t xml:space="preserve">zmiana danych związanych z obsługą administracyjno-organizacyjną Umowy (np. zmiana nr rachunku bankowego) </w:t>
      </w:r>
    </w:p>
    <w:p w14:paraId="3C10B70B" w14:textId="2420B4B3" w:rsidR="00D02A6F" w:rsidRDefault="009B29E2" w:rsidP="003C69A9">
      <w:pPr>
        <w:tabs>
          <w:tab w:val="left" w:pos="1134"/>
        </w:tabs>
        <w:spacing w:after="0" w:line="276" w:lineRule="auto"/>
        <w:ind w:left="1134" w:hanging="567"/>
        <w:contextualSpacing/>
        <w:jc w:val="both"/>
        <w:rPr>
          <w:rFonts w:ascii="Calibri" w:hAnsi="Calibri" w:cs="Arial"/>
          <w:sz w:val="24"/>
          <w:szCs w:val="24"/>
        </w:rPr>
      </w:pPr>
      <w:r w:rsidRPr="00CB2D35">
        <w:rPr>
          <w:rFonts w:ascii="Calibri" w:hAnsi="Calibri" w:cs="Arial"/>
          <w:sz w:val="24"/>
          <w:szCs w:val="24"/>
        </w:rPr>
        <w:t>2)</w:t>
      </w:r>
      <w:r w:rsidRPr="00CB2D35">
        <w:rPr>
          <w:rFonts w:ascii="Calibri" w:hAnsi="Calibri" w:cs="Arial"/>
          <w:sz w:val="24"/>
          <w:szCs w:val="24"/>
        </w:rPr>
        <w:tab/>
        <w:t>zmiany danych teleadresowych, zmiany osób wskazanych do kontaktów miedzy Stronami.</w:t>
      </w:r>
    </w:p>
    <w:p w14:paraId="13683495" w14:textId="1BB9A6D6" w:rsidR="00D35636" w:rsidRPr="00CB2D35" w:rsidRDefault="00D35636" w:rsidP="00BF3DA9">
      <w:pPr>
        <w:spacing w:before="12" w:line="276" w:lineRule="auto"/>
        <w:jc w:val="center"/>
        <w:rPr>
          <w:rFonts w:cs="Arial"/>
          <w:b/>
          <w:color w:val="000000"/>
          <w:sz w:val="24"/>
          <w:szCs w:val="24"/>
        </w:rPr>
      </w:pPr>
      <w:r w:rsidRPr="00975598">
        <w:rPr>
          <w:rFonts w:cs="Arial"/>
          <w:b/>
          <w:color w:val="000000"/>
          <w:sz w:val="24"/>
          <w:szCs w:val="24"/>
        </w:rPr>
        <w:t>§</w:t>
      </w:r>
      <w:r w:rsidR="0057102A" w:rsidRPr="00975598">
        <w:rPr>
          <w:rFonts w:cs="Arial"/>
          <w:b/>
          <w:color w:val="000000"/>
          <w:sz w:val="24"/>
          <w:szCs w:val="24"/>
        </w:rPr>
        <w:t> 1</w:t>
      </w:r>
      <w:r w:rsidR="003C69A9">
        <w:rPr>
          <w:rFonts w:cs="Arial"/>
          <w:b/>
          <w:color w:val="000000"/>
          <w:sz w:val="24"/>
          <w:szCs w:val="24"/>
        </w:rPr>
        <w:t>4</w:t>
      </w:r>
    </w:p>
    <w:p w14:paraId="1FB5EAA2" w14:textId="77777777" w:rsidR="00006097" w:rsidRPr="00CB2D35" w:rsidRDefault="00006097" w:rsidP="00BF3DA9">
      <w:pPr>
        <w:tabs>
          <w:tab w:val="left" w:pos="360"/>
        </w:tabs>
        <w:spacing w:after="0" w:line="276" w:lineRule="auto"/>
        <w:contextualSpacing/>
        <w:jc w:val="center"/>
        <w:rPr>
          <w:rFonts w:ascii="Calibri" w:hAnsi="Calibri" w:cs="Arial"/>
          <w:b/>
          <w:sz w:val="24"/>
          <w:szCs w:val="24"/>
        </w:rPr>
      </w:pPr>
      <w:r w:rsidRPr="00CB2D35">
        <w:rPr>
          <w:rFonts w:ascii="Calibri" w:hAnsi="Calibri" w:cs="Arial"/>
          <w:b/>
          <w:sz w:val="24"/>
          <w:szCs w:val="24"/>
        </w:rPr>
        <w:t>Postanowienia końcowe</w:t>
      </w:r>
    </w:p>
    <w:p w14:paraId="20F70CAA" w14:textId="77777777" w:rsidR="00006097" w:rsidRPr="00CB2D35" w:rsidRDefault="00006097" w:rsidP="00F453E1">
      <w:pPr>
        <w:pStyle w:val="Akapitzlist"/>
        <w:widowControl w:val="0"/>
        <w:numPr>
          <w:ilvl w:val="0"/>
          <w:numId w:val="8"/>
        </w:numPr>
        <w:suppressAutoHyphens/>
        <w:autoSpaceDE w:val="0"/>
        <w:autoSpaceDN w:val="0"/>
        <w:adjustRightInd w:val="0"/>
        <w:spacing w:line="276" w:lineRule="auto"/>
        <w:jc w:val="both"/>
        <w:rPr>
          <w:rFonts w:ascii="Calibri" w:hAnsi="Calibri" w:cs="Arial"/>
          <w:sz w:val="24"/>
          <w:szCs w:val="24"/>
        </w:rPr>
      </w:pPr>
      <w:r w:rsidRPr="00CB2D35">
        <w:rPr>
          <w:rFonts w:ascii="Calibri" w:hAnsi="Calibri" w:cs="Arial"/>
          <w:sz w:val="24"/>
          <w:szCs w:val="24"/>
        </w:rPr>
        <w:t>W sprawach nieuregulowanych niniejszą umową zastosowanie mają przepisy prawa polskiego, w tym w szczególności ustawy Kodeksu cywilnego oraz ustawy Prawo budowlane.</w:t>
      </w:r>
    </w:p>
    <w:p w14:paraId="40AD97FF" w14:textId="77777777" w:rsidR="00006097" w:rsidRPr="00CB2D35" w:rsidRDefault="00006097" w:rsidP="00F453E1">
      <w:pPr>
        <w:pStyle w:val="Akapitzlist"/>
        <w:widowControl w:val="0"/>
        <w:numPr>
          <w:ilvl w:val="0"/>
          <w:numId w:val="8"/>
        </w:numPr>
        <w:suppressAutoHyphens/>
        <w:autoSpaceDE w:val="0"/>
        <w:autoSpaceDN w:val="0"/>
        <w:adjustRightInd w:val="0"/>
        <w:spacing w:after="0" w:line="276" w:lineRule="auto"/>
        <w:jc w:val="both"/>
        <w:rPr>
          <w:rFonts w:ascii="Calibri" w:hAnsi="Calibri" w:cs="Arial"/>
          <w:sz w:val="24"/>
          <w:szCs w:val="24"/>
        </w:rPr>
      </w:pPr>
      <w:r w:rsidRPr="00CB2D35">
        <w:rPr>
          <w:rFonts w:ascii="Calibri" w:hAnsi="Calibri" w:cs="Arial"/>
          <w:sz w:val="24"/>
          <w:szCs w:val="24"/>
        </w:rPr>
        <w:t>Strony mają obowiązek wzajemnego informowania o wszelkich zmianach adresu, statusu prawnego swojej firmy, a także o wszczęciu postępowania upadłościowego, układowego i likwidacyjnego.</w:t>
      </w:r>
    </w:p>
    <w:p w14:paraId="5EACDAFD" w14:textId="77777777" w:rsidR="00006097" w:rsidRPr="00CB2D35" w:rsidRDefault="00006097" w:rsidP="00F453E1">
      <w:pPr>
        <w:pStyle w:val="Akapitzlist"/>
        <w:widowControl w:val="0"/>
        <w:numPr>
          <w:ilvl w:val="0"/>
          <w:numId w:val="8"/>
        </w:numPr>
        <w:suppressAutoHyphens/>
        <w:autoSpaceDE w:val="0"/>
        <w:autoSpaceDN w:val="0"/>
        <w:adjustRightInd w:val="0"/>
        <w:spacing w:after="0" w:line="276" w:lineRule="auto"/>
        <w:jc w:val="both"/>
        <w:rPr>
          <w:rFonts w:ascii="Calibri" w:hAnsi="Calibri" w:cs="Arial"/>
          <w:sz w:val="24"/>
          <w:szCs w:val="24"/>
        </w:rPr>
      </w:pPr>
      <w:r w:rsidRPr="00CB2D35">
        <w:rPr>
          <w:rFonts w:ascii="Calibri" w:hAnsi="Calibri" w:cs="Arial"/>
          <w:sz w:val="24"/>
          <w:szCs w:val="24"/>
        </w:rPr>
        <w:t xml:space="preserve">Ewentualne spory powstałe na tle wykonywania przedmiotu umowy strony rozstrzygać będą </w:t>
      </w:r>
      <w:r w:rsidR="0049541D" w:rsidRPr="00CB2D35">
        <w:rPr>
          <w:rFonts w:ascii="Calibri" w:hAnsi="Calibri" w:cs="Arial"/>
          <w:sz w:val="24"/>
          <w:szCs w:val="24"/>
        </w:rPr>
        <w:t xml:space="preserve">w pierwszej kolejności </w:t>
      </w:r>
      <w:r w:rsidRPr="00CB2D35">
        <w:rPr>
          <w:rFonts w:ascii="Calibri" w:hAnsi="Calibri" w:cs="Arial"/>
          <w:sz w:val="24"/>
          <w:szCs w:val="24"/>
        </w:rPr>
        <w:t>polubownie</w:t>
      </w:r>
      <w:r w:rsidR="0049541D" w:rsidRPr="00CB2D35">
        <w:rPr>
          <w:rFonts w:ascii="Calibri" w:hAnsi="Calibri" w:cs="Arial"/>
          <w:sz w:val="24"/>
          <w:szCs w:val="24"/>
        </w:rPr>
        <w:t>, co nie oznacza zapisu na sąd polubowny</w:t>
      </w:r>
      <w:r w:rsidRPr="00CB2D35">
        <w:rPr>
          <w:rFonts w:ascii="Calibri" w:hAnsi="Calibri" w:cs="Arial"/>
          <w:sz w:val="24"/>
          <w:szCs w:val="24"/>
        </w:rPr>
        <w:t>. W przypadku niedojścia do porozumienia spory rozstrzygane będą przez sąd powszechny właściwy dla siedziby Zamawiającego.</w:t>
      </w:r>
    </w:p>
    <w:p w14:paraId="22F581B8" w14:textId="393AC242" w:rsidR="00006097" w:rsidRPr="0030397D" w:rsidRDefault="00006097" w:rsidP="00F453E1">
      <w:pPr>
        <w:pStyle w:val="Akapitzlist"/>
        <w:widowControl w:val="0"/>
        <w:numPr>
          <w:ilvl w:val="0"/>
          <w:numId w:val="8"/>
        </w:numPr>
        <w:suppressAutoHyphens/>
        <w:autoSpaceDE w:val="0"/>
        <w:autoSpaceDN w:val="0"/>
        <w:adjustRightInd w:val="0"/>
        <w:spacing w:line="276" w:lineRule="auto"/>
        <w:jc w:val="both"/>
        <w:rPr>
          <w:rFonts w:ascii="Calibri" w:hAnsi="Calibri" w:cs="Arial"/>
          <w:sz w:val="24"/>
          <w:szCs w:val="24"/>
        </w:rPr>
      </w:pPr>
      <w:r w:rsidRPr="00CB2D35">
        <w:rPr>
          <w:rFonts w:ascii="Calibri" w:hAnsi="Calibri" w:cs="Arial"/>
          <w:sz w:val="24"/>
          <w:szCs w:val="24"/>
        </w:rPr>
        <w:t xml:space="preserve">Umowę niniejszą sporządzono w 2 jednakowych egzemplarzach, 1 egzemplarz dla Zamawiającego i 1 egzemplarz dla Wykonawcy. </w:t>
      </w:r>
    </w:p>
    <w:p w14:paraId="3F7E3860" w14:textId="77777777" w:rsidR="00006097" w:rsidRPr="00CB2D35" w:rsidRDefault="00006097" w:rsidP="00151F50">
      <w:pPr>
        <w:widowControl w:val="0"/>
        <w:suppressAutoHyphens/>
        <w:autoSpaceDE w:val="0"/>
        <w:autoSpaceDN w:val="0"/>
        <w:adjustRightInd w:val="0"/>
        <w:spacing w:line="276" w:lineRule="auto"/>
        <w:contextualSpacing/>
        <w:jc w:val="both"/>
        <w:rPr>
          <w:rFonts w:cstheme="minorHAnsi"/>
          <w:sz w:val="24"/>
          <w:szCs w:val="24"/>
          <w:u w:val="single"/>
        </w:rPr>
      </w:pPr>
      <w:r w:rsidRPr="00CB2D35">
        <w:rPr>
          <w:rFonts w:cstheme="minorHAnsi"/>
          <w:sz w:val="24"/>
          <w:szCs w:val="24"/>
          <w:u w:val="single"/>
        </w:rPr>
        <w:t>Załącznikami do niniejszej umowy są:</w:t>
      </w:r>
    </w:p>
    <w:p w14:paraId="49CBBBD6" w14:textId="6E12610E" w:rsidR="006E2B30" w:rsidRPr="006E2B30" w:rsidRDefault="00006097" w:rsidP="006E2B30">
      <w:pPr>
        <w:pStyle w:val="Akapitzlist"/>
        <w:widowControl w:val="0"/>
        <w:numPr>
          <w:ilvl w:val="0"/>
          <w:numId w:val="10"/>
        </w:numPr>
        <w:tabs>
          <w:tab w:val="left" w:pos="284"/>
        </w:tabs>
        <w:autoSpaceDE w:val="0"/>
        <w:autoSpaceDN w:val="0"/>
        <w:adjustRightInd w:val="0"/>
        <w:spacing w:after="0" w:line="276" w:lineRule="auto"/>
        <w:jc w:val="both"/>
        <w:rPr>
          <w:rFonts w:cstheme="minorHAnsi"/>
          <w:sz w:val="24"/>
          <w:szCs w:val="24"/>
        </w:rPr>
      </w:pPr>
      <w:r w:rsidRPr="006D07FE">
        <w:rPr>
          <w:rFonts w:cstheme="minorHAnsi"/>
          <w:sz w:val="24"/>
          <w:szCs w:val="24"/>
        </w:rPr>
        <w:t xml:space="preserve">Załącznik nr 1 – Oferta </w:t>
      </w:r>
      <w:r w:rsidR="00DD75D1" w:rsidRPr="006D07FE">
        <w:rPr>
          <w:rFonts w:cstheme="minorHAnsi"/>
          <w:sz w:val="24"/>
          <w:szCs w:val="24"/>
        </w:rPr>
        <w:t>Wykonawcy</w:t>
      </w:r>
    </w:p>
    <w:p w14:paraId="49D59E58" w14:textId="0E2172EE" w:rsidR="00336618" w:rsidRPr="006D07FE" w:rsidRDefault="00336618" w:rsidP="00F453E1">
      <w:pPr>
        <w:pStyle w:val="Akapitzlist"/>
        <w:widowControl w:val="0"/>
        <w:numPr>
          <w:ilvl w:val="0"/>
          <w:numId w:val="10"/>
        </w:numPr>
        <w:tabs>
          <w:tab w:val="left" w:pos="284"/>
        </w:tabs>
        <w:autoSpaceDE w:val="0"/>
        <w:autoSpaceDN w:val="0"/>
        <w:adjustRightInd w:val="0"/>
        <w:spacing w:after="0" w:line="276" w:lineRule="auto"/>
        <w:jc w:val="both"/>
        <w:rPr>
          <w:rFonts w:cstheme="minorHAnsi"/>
          <w:color w:val="FF0000"/>
          <w:sz w:val="24"/>
          <w:szCs w:val="24"/>
        </w:rPr>
      </w:pPr>
      <w:r w:rsidRPr="006D07FE">
        <w:rPr>
          <w:rFonts w:cstheme="minorHAnsi"/>
          <w:sz w:val="24"/>
          <w:szCs w:val="24"/>
        </w:rPr>
        <w:t>Załącznik nr</w:t>
      </w:r>
      <w:r w:rsidR="009A05A2" w:rsidRPr="006D07FE">
        <w:rPr>
          <w:rFonts w:cstheme="minorHAnsi"/>
          <w:color w:val="FF0000"/>
          <w:sz w:val="24"/>
          <w:szCs w:val="24"/>
        </w:rPr>
        <w:t xml:space="preserve"> </w:t>
      </w:r>
      <w:r w:rsidR="007C1AE3">
        <w:rPr>
          <w:rFonts w:cstheme="minorHAnsi"/>
          <w:sz w:val="24"/>
          <w:szCs w:val="24"/>
        </w:rPr>
        <w:t>2</w:t>
      </w:r>
      <w:r w:rsidRPr="006D07FE">
        <w:rPr>
          <w:rFonts w:cstheme="minorHAnsi"/>
          <w:sz w:val="24"/>
          <w:szCs w:val="24"/>
        </w:rPr>
        <w:t xml:space="preserve"> – Gwarancja</w:t>
      </w:r>
    </w:p>
    <w:p w14:paraId="4F6A0D88" w14:textId="77777777" w:rsidR="00006097" w:rsidRPr="00CB2D35" w:rsidRDefault="00006097" w:rsidP="00151F50">
      <w:pPr>
        <w:widowControl w:val="0"/>
        <w:suppressAutoHyphens/>
        <w:autoSpaceDE w:val="0"/>
        <w:autoSpaceDN w:val="0"/>
        <w:adjustRightInd w:val="0"/>
        <w:spacing w:line="276" w:lineRule="auto"/>
        <w:contextualSpacing/>
        <w:jc w:val="both"/>
        <w:rPr>
          <w:rFonts w:ascii="Calibri" w:hAnsi="Calibri" w:cs="Arial"/>
          <w:sz w:val="24"/>
          <w:szCs w:val="24"/>
        </w:rPr>
      </w:pPr>
    </w:p>
    <w:p w14:paraId="3296052E" w14:textId="77777777" w:rsidR="008E441F" w:rsidRPr="00CB2D35" w:rsidRDefault="008E441F" w:rsidP="00151F50">
      <w:pPr>
        <w:widowControl w:val="0"/>
        <w:suppressAutoHyphens/>
        <w:autoSpaceDE w:val="0"/>
        <w:autoSpaceDN w:val="0"/>
        <w:adjustRightInd w:val="0"/>
        <w:spacing w:line="276" w:lineRule="auto"/>
        <w:contextualSpacing/>
        <w:jc w:val="both"/>
        <w:rPr>
          <w:rFonts w:ascii="Calibri" w:hAnsi="Calibri" w:cs="Arial"/>
          <w:sz w:val="24"/>
          <w:szCs w:val="24"/>
        </w:rPr>
      </w:pPr>
    </w:p>
    <w:p w14:paraId="40518955" w14:textId="77777777" w:rsidR="00006097" w:rsidRPr="00CB2D35" w:rsidRDefault="00006097" w:rsidP="00151F50">
      <w:pPr>
        <w:widowControl w:val="0"/>
        <w:suppressAutoHyphens/>
        <w:autoSpaceDE w:val="0"/>
        <w:autoSpaceDN w:val="0"/>
        <w:adjustRightInd w:val="0"/>
        <w:spacing w:line="276" w:lineRule="auto"/>
        <w:contextualSpacing/>
        <w:jc w:val="both"/>
        <w:rPr>
          <w:rFonts w:ascii="Calibri" w:hAnsi="Calibri" w:cs="Arial"/>
          <w:sz w:val="24"/>
          <w:szCs w:val="24"/>
        </w:rPr>
      </w:pPr>
      <w:r w:rsidRPr="00CB2D35">
        <w:rPr>
          <w:rFonts w:ascii="Calibri" w:hAnsi="Calibri" w:cs="Arial"/>
          <w:sz w:val="24"/>
          <w:szCs w:val="24"/>
        </w:rPr>
        <w:tab/>
      </w:r>
      <w:r w:rsidRPr="00CB2D35">
        <w:rPr>
          <w:rFonts w:ascii="Calibri" w:hAnsi="Calibri" w:cs="Arial"/>
          <w:sz w:val="24"/>
          <w:szCs w:val="24"/>
        </w:rPr>
        <w:tab/>
      </w:r>
      <w:r w:rsidR="00DD75D1" w:rsidRPr="00CB2D35">
        <w:rPr>
          <w:rFonts w:ascii="Calibri" w:hAnsi="Calibri" w:cs="Arial"/>
          <w:sz w:val="24"/>
          <w:szCs w:val="24"/>
        </w:rPr>
        <w:tab/>
      </w:r>
      <w:r w:rsidRPr="00CB2D35">
        <w:rPr>
          <w:rFonts w:ascii="Calibri" w:hAnsi="Calibri" w:cs="Arial"/>
          <w:sz w:val="24"/>
          <w:szCs w:val="24"/>
        </w:rPr>
        <w:t xml:space="preserve"> </w:t>
      </w:r>
    </w:p>
    <w:p w14:paraId="130E50A2" w14:textId="36347F62" w:rsidR="00006097" w:rsidRDefault="00006097" w:rsidP="00151F50">
      <w:pPr>
        <w:widowControl w:val="0"/>
        <w:suppressAutoHyphens/>
        <w:autoSpaceDE w:val="0"/>
        <w:autoSpaceDN w:val="0"/>
        <w:adjustRightInd w:val="0"/>
        <w:spacing w:line="276" w:lineRule="auto"/>
        <w:contextualSpacing/>
        <w:jc w:val="both"/>
        <w:rPr>
          <w:rFonts w:ascii="Calibri" w:hAnsi="Calibri" w:cs="Arial"/>
          <w:b/>
          <w:bCs/>
          <w:sz w:val="24"/>
          <w:szCs w:val="24"/>
        </w:rPr>
      </w:pPr>
      <w:r w:rsidRPr="00CB2D35">
        <w:rPr>
          <w:rFonts w:ascii="Calibri" w:hAnsi="Calibri" w:cs="Arial"/>
          <w:b/>
          <w:bCs/>
          <w:sz w:val="24"/>
          <w:szCs w:val="24"/>
        </w:rPr>
        <w:t xml:space="preserve">       W Y K O N A W C A </w:t>
      </w:r>
      <w:r w:rsidR="0054188C">
        <w:rPr>
          <w:rFonts w:ascii="Calibri" w:hAnsi="Calibri" w:cs="Arial"/>
          <w:b/>
          <w:bCs/>
          <w:sz w:val="24"/>
          <w:szCs w:val="24"/>
        </w:rPr>
        <w:t>:</w:t>
      </w:r>
      <w:r w:rsidRPr="00CB2D35">
        <w:rPr>
          <w:rFonts w:ascii="Calibri" w:hAnsi="Calibri" w:cs="Arial"/>
          <w:b/>
          <w:bCs/>
          <w:sz w:val="24"/>
          <w:szCs w:val="24"/>
        </w:rPr>
        <w:t xml:space="preserve">                                            </w:t>
      </w:r>
      <w:r w:rsidRPr="00CB2D35">
        <w:rPr>
          <w:rFonts w:ascii="Calibri" w:hAnsi="Calibri" w:cs="Arial"/>
          <w:b/>
          <w:bCs/>
          <w:sz w:val="24"/>
          <w:szCs w:val="24"/>
        </w:rPr>
        <w:tab/>
      </w:r>
      <w:r w:rsidR="00DD75D1" w:rsidRPr="00CB2D35">
        <w:rPr>
          <w:rFonts w:ascii="Calibri" w:hAnsi="Calibri" w:cs="Arial"/>
          <w:b/>
          <w:bCs/>
          <w:sz w:val="24"/>
          <w:szCs w:val="24"/>
        </w:rPr>
        <w:tab/>
      </w:r>
      <w:r w:rsidR="00DD75D1" w:rsidRPr="00CB2D35">
        <w:rPr>
          <w:rFonts w:ascii="Calibri" w:hAnsi="Calibri" w:cs="Arial"/>
          <w:b/>
          <w:bCs/>
          <w:sz w:val="24"/>
          <w:szCs w:val="24"/>
        </w:rPr>
        <w:tab/>
      </w:r>
      <w:r w:rsidRPr="00CB2D35">
        <w:rPr>
          <w:rFonts w:ascii="Calibri" w:hAnsi="Calibri" w:cs="Arial"/>
          <w:b/>
          <w:bCs/>
          <w:sz w:val="24"/>
          <w:szCs w:val="24"/>
        </w:rPr>
        <w:t xml:space="preserve">                  Z A M A W I A J Ą C Y</w:t>
      </w:r>
      <w:r w:rsidR="0054188C">
        <w:rPr>
          <w:rFonts w:ascii="Calibri" w:hAnsi="Calibri" w:cs="Arial"/>
          <w:b/>
          <w:bCs/>
          <w:sz w:val="24"/>
          <w:szCs w:val="24"/>
        </w:rPr>
        <w:t>:</w:t>
      </w:r>
    </w:p>
    <w:p w14:paraId="17079E22" w14:textId="2B4E6778" w:rsidR="0054188C" w:rsidRDefault="0054188C" w:rsidP="00151F50">
      <w:pPr>
        <w:widowControl w:val="0"/>
        <w:suppressAutoHyphens/>
        <w:autoSpaceDE w:val="0"/>
        <w:autoSpaceDN w:val="0"/>
        <w:adjustRightInd w:val="0"/>
        <w:spacing w:line="276" w:lineRule="auto"/>
        <w:contextualSpacing/>
        <w:jc w:val="both"/>
        <w:rPr>
          <w:rFonts w:ascii="Calibri" w:hAnsi="Calibri" w:cs="Arial"/>
          <w:b/>
          <w:bCs/>
          <w:sz w:val="24"/>
          <w:szCs w:val="24"/>
        </w:rPr>
      </w:pPr>
    </w:p>
    <w:p w14:paraId="79E42F6C" w14:textId="196E69D5" w:rsidR="0054188C" w:rsidRPr="00CB2D35" w:rsidRDefault="0054188C" w:rsidP="00151F50">
      <w:pPr>
        <w:widowControl w:val="0"/>
        <w:suppressAutoHyphens/>
        <w:autoSpaceDE w:val="0"/>
        <w:autoSpaceDN w:val="0"/>
        <w:adjustRightInd w:val="0"/>
        <w:spacing w:line="276" w:lineRule="auto"/>
        <w:contextualSpacing/>
        <w:jc w:val="both"/>
        <w:rPr>
          <w:rFonts w:ascii="Calibri" w:hAnsi="Calibri" w:cs="Arial"/>
          <w:sz w:val="24"/>
          <w:szCs w:val="24"/>
        </w:rPr>
      </w:pPr>
      <w:r>
        <w:rPr>
          <w:rFonts w:ascii="Calibri" w:hAnsi="Calibri" w:cs="Arial"/>
          <w:b/>
          <w:bCs/>
          <w:sz w:val="24"/>
          <w:szCs w:val="24"/>
        </w:rPr>
        <w:t>……………………………………..                                                                                     ……………………………………..</w:t>
      </w:r>
    </w:p>
    <w:sectPr w:rsidR="0054188C" w:rsidRPr="00CB2D35" w:rsidSect="005611D3">
      <w:footerReference w:type="default" r:id="rId1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38B2F5" w14:textId="77777777" w:rsidR="006D749F" w:rsidRDefault="006D749F" w:rsidP="009F1A56">
      <w:pPr>
        <w:spacing w:after="0" w:line="240" w:lineRule="auto"/>
      </w:pPr>
      <w:r>
        <w:separator/>
      </w:r>
    </w:p>
  </w:endnote>
  <w:endnote w:type="continuationSeparator" w:id="0">
    <w:p w14:paraId="578538C6" w14:textId="77777777" w:rsidR="006D749F" w:rsidRDefault="006D749F" w:rsidP="009F1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8128043"/>
      <w:docPartObj>
        <w:docPartGallery w:val="Page Numbers (Bottom of Page)"/>
        <w:docPartUnique/>
      </w:docPartObj>
    </w:sdtPr>
    <w:sdtEndPr/>
    <w:sdtContent>
      <w:p w14:paraId="7A6C2728" w14:textId="5B8728F0" w:rsidR="003E5AA6" w:rsidRDefault="003E5AA6">
        <w:pPr>
          <w:pStyle w:val="Stopka"/>
          <w:jc w:val="right"/>
        </w:pPr>
        <w:r>
          <w:fldChar w:fldCharType="begin"/>
        </w:r>
        <w:r>
          <w:instrText>PAGE   \* MERGEFORMAT</w:instrText>
        </w:r>
        <w:r>
          <w:fldChar w:fldCharType="separate"/>
        </w:r>
        <w:r w:rsidR="00445265">
          <w:rPr>
            <w:noProof/>
          </w:rPr>
          <w:t>19</w:t>
        </w:r>
        <w:r>
          <w:fldChar w:fldCharType="end"/>
        </w:r>
      </w:p>
    </w:sdtContent>
  </w:sdt>
  <w:p w14:paraId="22271C66" w14:textId="77777777" w:rsidR="003E5AA6" w:rsidRDefault="003E5AA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4D0255" w14:textId="77777777" w:rsidR="006D749F" w:rsidRDefault="006D749F" w:rsidP="009F1A56">
      <w:pPr>
        <w:spacing w:after="0" w:line="240" w:lineRule="auto"/>
      </w:pPr>
      <w:r>
        <w:separator/>
      </w:r>
    </w:p>
  </w:footnote>
  <w:footnote w:type="continuationSeparator" w:id="0">
    <w:p w14:paraId="6EA25DC0" w14:textId="77777777" w:rsidR="006D749F" w:rsidRDefault="006D749F" w:rsidP="009F1A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0866"/>
    <w:multiLevelType w:val="hybridMultilevel"/>
    <w:tmpl w:val="74AE92BA"/>
    <w:lvl w:ilvl="0" w:tplc="8996B402">
      <w:start w:val="3"/>
      <w:numFmt w:val="decimal"/>
      <w:lvlText w:val="%1."/>
      <w:lvlJc w:val="left"/>
      <w:pPr>
        <w:ind w:left="786" w:hanging="360"/>
      </w:pPr>
      <w:rPr>
        <w:rFonts w:hint="default"/>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69394C"/>
    <w:multiLevelType w:val="hybridMultilevel"/>
    <w:tmpl w:val="91D4EABC"/>
    <w:lvl w:ilvl="0" w:tplc="F808F89E">
      <w:start w:val="1"/>
      <w:numFmt w:val="decimal"/>
      <w:lvlText w:val="%1)"/>
      <w:lvlJc w:val="left"/>
      <w:pPr>
        <w:ind w:left="735" w:hanging="360"/>
      </w:pPr>
      <w:rPr>
        <w:rFonts w:hint="default"/>
      </w:rPr>
    </w:lvl>
    <w:lvl w:ilvl="1" w:tplc="04150019">
      <w:start w:val="1"/>
      <w:numFmt w:val="lowerLetter"/>
      <w:lvlText w:val="%2."/>
      <w:lvlJc w:val="left"/>
      <w:pPr>
        <w:ind w:left="1455" w:hanging="360"/>
      </w:pPr>
    </w:lvl>
    <w:lvl w:ilvl="2" w:tplc="0415001B" w:tentative="1">
      <w:start w:val="1"/>
      <w:numFmt w:val="lowerRoman"/>
      <w:lvlText w:val="%3."/>
      <w:lvlJc w:val="right"/>
      <w:pPr>
        <w:ind w:left="2175" w:hanging="180"/>
      </w:pPr>
    </w:lvl>
    <w:lvl w:ilvl="3" w:tplc="0415000F" w:tentative="1">
      <w:start w:val="1"/>
      <w:numFmt w:val="decimal"/>
      <w:lvlText w:val="%4."/>
      <w:lvlJc w:val="left"/>
      <w:pPr>
        <w:ind w:left="2895" w:hanging="360"/>
      </w:pPr>
    </w:lvl>
    <w:lvl w:ilvl="4" w:tplc="04150019" w:tentative="1">
      <w:start w:val="1"/>
      <w:numFmt w:val="lowerLetter"/>
      <w:lvlText w:val="%5."/>
      <w:lvlJc w:val="left"/>
      <w:pPr>
        <w:ind w:left="3615" w:hanging="360"/>
      </w:pPr>
    </w:lvl>
    <w:lvl w:ilvl="5" w:tplc="0415001B" w:tentative="1">
      <w:start w:val="1"/>
      <w:numFmt w:val="lowerRoman"/>
      <w:lvlText w:val="%6."/>
      <w:lvlJc w:val="right"/>
      <w:pPr>
        <w:ind w:left="4335" w:hanging="180"/>
      </w:pPr>
    </w:lvl>
    <w:lvl w:ilvl="6" w:tplc="0415000F" w:tentative="1">
      <w:start w:val="1"/>
      <w:numFmt w:val="decimal"/>
      <w:lvlText w:val="%7."/>
      <w:lvlJc w:val="left"/>
      <w:pPr>
        <w:ind w:left="5055" w:hanging="360"/>
      </w:pPr>
    </w:lvl>
    <w:lvl w:ilvl="7" w:tplc="04150019" w:tentative="1">
      <w:start w:val="1"/>
      <w:numFmt w:val="lowerLetter"/>
      <w:lvlText w:val="%8."/>
      <w:lvlJc w:val="left"/>
      <w:pPr>
        <w:ind w:left="5775" w:hanging="360"/>
      </w:pPr>
    </w:lvl>
    <w:lvl w:ilvl="8" w:tplc="0415001B" w:tentative="1">
      <w:start w:val="1"/>
      <w:numFmt w:val="lowerRoman"/>
      <w:lvlText w:val="%9."/>
      <w:lvlJc w:val="right"/>
      <w:pPr>
        <w:ind w:left="6495" w:hanging="180"/>
      </w:pPr>
    </w:lvl>
  </w:abstractNum>
  <w:abstractNum w:abstractNumId="2" w15:restartNumberingAfterBreak="0">
    <w:nsid w:val="0E2307A9"/>
    <w:multiLevelType w:val="hybridMultilevel"/>
    <w:tmpl w:val="FCFCEBE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97266E"/>
    <w:multiLevelType w:val="hybridMultilevel"/>
    <w:tmpl w:val="892C0044"/>
    <w:lvl w:ilvl="0" w:tplc="FFFFFFFF">
      <w:start w:val="1"/>
      <w:numFmt w:val="lowerLetter"/>
      <w:lvlText w:val="%1)"/>
      <w:lvlJc w:val="left"/>
      <w:pPr>
        <w:ind w:left="1854" w:hanging="360"/>
      </w:pPr>
    </w:lvl>
    <w:lvl w:ilvl="1" w:tplc="FAFC1886">
      <w:start w:val="1"/>
      <w:numFmt w:val="ordinal"/>
      <w:lvlText w:val="%2)"/>
      <w:lvlJc w:val="left"/>
      <w:pPr>
        <w:ind w:left="1080" w:hanging="360"/>
      </w:pPr>
      <w:rPr>
        <w:rFonts w:hint="default"/>
        <w:b w:val="0"/>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 w15:restartNumberingAfterBreak="0">
    <w:nsid w:val="1CE770FD"/>
    <w:multiLevelType w:val="hybridMultilevel"/>
    <w:tmpl w:val="074C6028"/>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F46D92"/>
    <w:multiLevelType w:val="hybridMultilevel"/>
    <w:tmpl w:val="EA58F0CE"/>
    <w:lvl w:ilvl="0" w:tplc="B16E3CA0">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08D7E0A"/>
    <w:multiLevelType w:val="hybridMultilevel"/>
    <w:tmpl w:val="898C6688"/>
    <w:lvl w:ilvl="0" w:tplc="0D6A20E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3065BC8"/>
    <w:multiLevelType w:val="hybridMultilevel"/>
    <w:tmpl w:val="C1185302"/>
    <w:lvl w:ilvl="0" w:tplc="FAFC1886">
      <w:start w:val="1"/>
      <w:numFmt w:val="ordinal"/>
      <w:lvlText w:val="%1)"/>
      <w:lvlJc w:val="left"/>
      <w:pPr>
        <w:ind w:left="825" w:hanging="360"/>
      </w:pPr>
      <w:rPr>
        <w:rFonts w:hint="default"/>
        <w:b w:val="0"/>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8" w15:restartNumberingAfterBreak="0">
    <w:nsid w:val="2DAA0AD6"/>
    <w:multiLevelType w:val="hybridMultilevel"/>
    <w:tmpl w:val="AC90C66E"/>
    <w:lvl w:ilvl="0" w:tplc="FEE645C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1067420"/>
    <w:multiLevelType w:val="hybridMultilevel"/>
    <w:tmpl w:val="DDA0EDC8"/>
    <w:lvl w:ilvl="0" w:tplc="C3D2F134">
      <w:start w:val="1"/>
      <w:numFmt w:val="lowerLetter"/>
      <w:lvlText w:val="%1)"/>
      <w:lvlJc w:val="left"/>
      <w:pPr>
        <w:ind w:left="1080" w:hanging="720"/>
      </w:pPr>
      <w:rPr>
        <w:rFonts w:ascii="Calibri" w:eastAsiaTheme="minorHAnsi" w:hAnsi="Calibri" w:cs="Arial"/>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8261338">
      <w:start w:val="3"/>
      <w:numFmt w:val="decimal"/>
      <w:lvlText w:val="%4"/>
      <w:lvlJc w:val="left"/>
      <w:pPr>
        <w:ind w:left="2880" w:hanging="360"/>
      </w:pPr>
      <w:rPr>
        <w:rFonts w:hint="default"/>
        <w:u w:val="single"/>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11709B5"/>
    <w:multiLevelType w:val="multilevel"/>
    <w:tmpl w:val="95989140"/>
    <w:lvl w:ilvl="0">
      <w:start w:val="1"/>
      <w:numFmt w:val="decimal"/>
      <w:lvlText w:val="%1."/>
      <w:lvlJc w:val="left"/>
      <w:pPr>
        <w:tabs>
          <w:tab w:val="num" w:pos="720"/>
        </w:tabs>
        <w:ind w:left="720" w:hanging="720"/>
      </w:pPr>
      <w:rPr>
        <w:b w:val="0"/>
        <w:color w:val="auto"/>
      </w:rPr>
    </w:lvl>
    <w:lvl w:ilvl="1">
      <w:start w:val="1"/>
      <w:numFmt w:val="decimal"/>
      <w:lvlText w:val="%2)"/>
      <w:lvlJc w:val="left"/>
      <w:pPr>
        <w:tabs>
          <w:tab w:val="num" w:pos="1440"/>
        </w:tabs>
        <w:ind w:left="1440" w:hanging="720"/>
      </w:pPr>
      <w:rPr>
        <w:rFonts w:hint="default"/>
        <w:b w:val="0"/>
        <w:strike w:val="0"/>
        <w:color w:val="000000" w:themeColor="text1"/>
      </w:rPr>
    </w:lvl>
    <w:lvl w:ilvl="2">
      <w:start w:val="1"/>
      <w:numFmt w:val="decimal"/>
      <w:lvlText w:val="%3."/>
      <w:lvlJc w:val="left"/>
      <w:pPr>
        <w:tabs>
          <w:tab w:val="num" w:pos="720"/>
        </w:tabs>
        <w:ind w:left="72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14D0863"/>
    <w:multiLevelType w:val="hybridMultilevel"/>
    <w:tmpl w:val="25801494"/>
    <w:lvl w:ilvl="0" w:tplc="EB768E4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2CD22F1"/>
    <w:multiLevelType w:val="hybridMultilevel"/>
    <w:tmpl w:val="1FA2094A"/>
    <w:lvl w:ilvl="0" w:tplc="2E1E90FC">
      <w:start w:val="1"/>
      <w:numFmt w:val="decimal"/>
      <w:lvlText w:val="%1."/>
      <w:lvlJc w:val="left"/>
      <w:pPr>
        <w:ind w:left="720" w:hanging="360"/>
      </w:pPr>
      <w:rPr>
        <w:rFonts w:eastAsia="Arial Unicode MS" w:cs="Arial Unicode MS" w:hint="default"/>
        <w:b w:val="0"/>
        <w:bCs/>
      </w:rPr>
    </w:lvl>
    <w:lvl w:ilvl="1" w:tplc="EA041B60">
      <w:start w:val="1"/>
      <w:numFmt w:val="decimal"/>
      <w:lvlText w:val="(%2)"/>
      <w:lvlJc w:val="left"/>
      <w:pPr>
        <w:ind w:left="2629" w:hanging="360"/>
      </w:pPr>
      <w:rPr>
        <w:rFonts w:ascii="Cambria" w:eastAsia="Arial Unicode MS" w:hAnsi="Cambria" w:cs="Calibri Light"/>
      </w:rPr>
    </w:lvl>
    <w:lvl w:ilvl="2" w:tplc="DC4A9AA8">
      <w:start w:val="1"/>
      <w:numFmt w:val="lowerLetter"/>
      <w:lvlText w:val="(%3)"/>
      <w:lvlJc w:val="left"/>
      <w:pPr>
        <w:ind w:left="2556" w:hanging="576"/>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96930FA"/>
    <w:multiLevelType w:val="hybridMultilevel"/>
    <w:tmpl w:val="1D2446FA"/>
    <w:lvl w:ilvl="0" w:tplc="9C168816">
      <w:start w:val="1"/>
      <w:numFmt w:val="decimal"/>
      <w:lvlText w:val="%1."/>
      <w:lvlJc w:val="left"/>
      <w:pPr>
        <w:ind w:left="360" w:hanging="360"/>
      </w:pPr>
      <w:rPr>
        <w:b w:val="0"/>
      </w:rPr>
    </w:lvl>
    <w:lvl w:ilvl="1" w:tplc="3990A8DC">
      <w:start w:val="1"/>
      <w:numFmt w:val="ordinal"/>
      <w:lvlText w:val="%2"/>
      <w:lvlJc w:val="left"/>
      <w:pPr>
        <w:ind w:left="1080" w:hanging="360"/>
      </w:pPr>
      <w:rPr>
        <w:rFonts w:hint="default"/>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A7739AD"/>
    <w:multiLevelType w:val="hybridMultilevel"/>
    <w:tmpl w:val="44EA57FC"/>
    <w:lvl w:ilvl="0" w:tplc="37D4109C">
      <w:start w:val="2"/>
      <w:numFmt w:val="decimal"/>
      <w:lvlText w:val="%1)"/>
      <w:lvlJc w:val="left"/>
      <w:pPr>
        <w:ind w:left="502" w:hanging="360"/>
      </w:pPr>
      <w:rPr>
        <w:rFonts w:hint="default"/>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A43165"/>
    <w:multiLevelType w:val="hybridMultilevel"/>
    <w:tmpl w:val="D848C310"/>
    <w:lvl w:ilvl="0" w:tplc="5380CE8E">
      <w:start w:val="1"/>
      <w:numFmt w:val="lowerLetter"/>
      <w:lvlText w:val="%1)"/>
      <w:lvlJc w:val="left"/>
      <w:pPr>
        <w:ind w:left="735" w:hanging="360"/>
      </w:pPr>
      <w:rPr>
        <w:rFonts w:hint="default"/>
      </w:rPr>
    </w:lvl>
    <w:lvl w:ilvl="1" w:tplc="04150019">
      <w:start w:val="1"/>
      <w:numFmt w:val="lowerLetter"/>
      <w:lvlText w:val="%2."/>
      <w:lvlJc w:val="left"/>
      <w:pPr>
        <w:ind w:left="1455" w:hanging="360"/>
      </w:pPr>
    </w:lvl>
    <w:lvl w:ilvl="2" w:tplc="0415001B" w:tentative="1">
      <w:start w:val="1"/>
      <w:numFmt w:val="lowerRoman"/>
      <w:lvlText w:val="%3."/>
      <w:lvlJc w:val="right"/>
      <w:pPr>
        <w:ind w:left="2175" w:hanging="180"/>
      </w:pPr>
    </w:lvl>
    <w:lvl w:ilvl="3" w:tplc="0415000F" w:tentative="1">
      <w:start w:val="1"/>
      <w:numFmt w:val="decimal"/>
      <w:lvlText w:val="%4."/>
      <w:lvlJc w:val="left"/>
      <w:pPr>
        <w:ind w:left="2895" w:hanging="360"/>
      </w:pPr>
    </w:lvl>
    <w:lvl w:ilvl="4" w:tplc="04150019" w:tentative="1">
      <w:start w:val="1"/>
      <w:numFmt w:val="lowerLetter"/>
      <w:lvlText w:val="%5."/>
      <w:lvlJc w:val="left"/>
      <w:pPr>
        <w:ind w:left="3615" w:hanging="360"/>
      </w:pPr>
    </w:lvl>
    <w:lvl w:ilvl="5" w:tplc="0415001B" w:tentative="1">
      <w:start w:val="1"/>
      <w:numFmt w:val="lowerRoman"/>
      <w:lvlText w:val="%6."/>
      <w:lvlJc w:val="right"/>
      <w:pPr>
        <w:ind w:left="4335" w:hanging="180"/>
      </w:pPr>
    </w:lvl>
    <w:lvl w:ilvl="6" w:tplc="0415000F" w:tentative="1">
      <w:start w:val="1"/>
      <w:numFmt w:val="decimal"/>
      <w:lvlText w:val="%7."/>
      <w:lvlJc w:val="left"/>
      <w:pPr>
        <w:ind w:left="5055" w:hanging="360"/>
      </w:pPr>
    </w:lvl>
    <w:lvl w:ilvl="7" w:tplc="04150019" w:tentative="1">
      <w:start w:val="1"/>
      <w:numFmt w:val="lowerLetter"/>
      <w:lvlText w:val="%8."/>
      <w:lvlJc w:val="left"/>
      <w:pPr>
        <w:ind w:left="5775" w:hanging="360"/>
      </w:pPr>
    </w:lvl>
    <w:lvl w:ilvl="8" w:tplc="0415001B" w:tentative="1">
      <w:start w:val="1"/>
      <w:numFmt w:val="lowerRoman"/>
      <w:lvlText w:val="%9."/>
      <w:lvlJc w:val="right"/>
      <w:pPr>
        <w:ind w:left="6495" w:hanging="180"/>
      </w:pPr>
    </w:lvl>
  </w:abstractNum>
  <w:abstractNum w:abstractNumId="16" w15:restartNumberingAfterBreak="0">
    <w:nsid w:val="3D8850A9"/>
    <w:multiLevelType w:val="hybridMultilevel"/>
    <w:tmpl w:val="2BBAD52C"/>
    <w:lvl w:ilvl="0" w:tplc="F808F89E">
      <w:start w:val="1"/>
      <w:numFmt w:val="decimal"/>
      <w:lvlText w:val="%1)"/>
      <w:lvlJc w:val="left"/>
      <w:pPr>
        <w:ind w:left="735" w:hanging="360"/>
      </w:pPr>
      <w:rPr>
        <w:rFonts w:hint="default"/>
      </w:rPr>
    </w:lvl>
    <w:lvl w:ilvl="1" w:tplc="7F6A6EA4">
      <w:start w:val="1"/>
      <w:numFmt w:val="decimal"/>
      <w:lvlText w:val="%2)"/>
      <w:lvlJc w:val="left"/>
      <w:pPr>
        <w:ind w:left="1455" w:hanging="360"/>
      </w:pPr>
      <w:rPr>
        <w:rFonts w:ascii="Calibri" w:eastAsiaTheme="minorHAnsi" w:hAnsi="Calibri" w:cs="Arial"/>
      </w:rPr>
    </w:lvl>
    <w:lvl w:ilvl="2" w:tplc="0415001B" w:tentative="1">
      <w:start w:val="1"/>
      <w:numFmt w:val="lowerRoman"/>
      <w:lvlText w:val="%3."/>
      <w:lvlJc w:val="right"/>
      <w:pPr>
        <w:ind w:left="2175" w:hanging="180"/>
      </w:pPr>
    </w:lvl>
    <w:lvl w:ilvl="3" w:tplc="0415000F" w:tentative="1">
      <w:start w:val="1"/>
      <w:numFmt w:val="decimal"/>
      <w:lvlText w:val="%4."/>
      <w:lvlJc w:val="left"/>
      <w:pPr>
        <w:ind w:left="2895" w:hanging="360"/>
      </w:pPr>
    </w:lvl>
    <w:lvl w:ilvl="4" w:tplc="04150019" w:tentative="1">
      <w:start w:val="1"/>
      <w:numFmt w:val="lowerLetter"/>
      <w:lvlText w:val="%5."/>
      <w:lvlJc w:val="left"/>
      <w:pPr>
        <w:ind w:left="3615" w:hanging="360"/>
      </w:pPr>
    </w:lvl>
    <w:lvl w:ilvl="5" w:tplc="0415001B" w:tentative="1">
      <w:start w:val="1"/>
      <w:numFmt w:val="lowerRoman"/>
      <w:lvlText w:val="%6."/>
      <w:lvlJc w:val="right"/>
      <w:pPr>
        <w:ind w:left="4335" w:hanging="180"/>
      </w:pPr>
    </w:lvl>
    <w:lvl w:ilvl="6" w:tplc="0415000F" w:tentative="1">
      <w:start w:val="1"/>
      <w:numFmt w:val="decimal"/>
      <w:lvlText w:val="%7."/>
      <w:lvlJc w:val="left"/>
      <w:pPr>
        <w:ind w:left="5055" w:hanging="360"/>
      </w:pPr>
    </w:lvl>
    <w:lvl w:ilvl="7" w:tplc="04150019" w:tentative="1">
      <w:start w:val="1"/>
      <w:numFmt w:val="lowerLetter"/>
      <w:lvlText w:val="%8."/>
      <w:lvlJc w:val="left"/>
      <w:pPr>
        <w:ind w:left="5775" w:hanging="360"/>
      </w:pPr>
    </w:lvl>
    <w:lvl w:ilvl="8" w:tplc="0415001B" w:tentative="1">
      <w:start w:val="1"/>
      <w:numFmt w:val="lowerRoman"/>
      <w:lvlText w:val="%9."/>
      <w:lvlJc w:val="right"/>
      <w:pPr>
        <w:ind w:left="6495" w:hanging="180"/>
      </w:pPr>
    </w:lvl>
  </w:abstractNum>
  <w:abstractNum w:abstractNumId="17" w15:restartNumberingAfterBreak="0">
    <w:nsid w:val="42450806"/>
    <w:multiLevelType w:val="hybridMultilevel"/>
    <w:tmpl w:val="092C4B46"/>
    <w:lvl w:ilvl="0" w:tplc="3522BFE0">
      <w:start w:val="1"/>
      <w:numFmt w:val="decimal"/>
      <w:lvlText w:val="%1."/>
      <w:lvlJc w:val="left"/>
      <w:pPr>
        <w:ind w:left="720" w:hanging="360"/>
      </w:pPr>
      <w:rPr>
        <w:rFonts w:hint="default"/>
        <w:b w:val="0"/>
      </w:rPr>
    </w:lvl>
    <w:lvl w:ilvl="1" w:tplc="EE6A0732">
      <w:start w:val="1"/>
      <w:numFmt w:val="decimal"/>
      <w:lvlText w:val="%2)"/>
      <w:lvlJc w:val="left"/>
      <w:pPr>
        <w:ind w:left="1440" w:hanging="360"/>
      </w:pPr>
      <w:rPr>
        <w:rFonts w:hint="default"/>
      </w:rPr>
    </w:lvl>
    <w:lvl w:ilvl="2" w:tplc="8ACC4798">
      <w:start w:val="1"/>
      <w:numFmt w:val="decimal"/>
      <w:lvlText w:val="%3."/>
      <w:lvlJc w:val="left"/>
      <w:pPr>
        <w:ind w:left="360" w:hanging="360"/>
      </w:pPr>
      <w:rPr>
        <w:rFonts w:hint="default"/>
        <w:b w:val="0"/>
        <w:bCs/>
        <w:color w:val="000000" w:themeColor="text1"/>
      </w:rPr>
    </w:lvl>
    <w:lvl w:ilvl="3" w:tplc="3BF6B13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31B1277"/>
    <w:multiLevelType w:val="hybridMultilevel"/>
    <w:tmpl w:val="89121CDA"/>
    <w:lvl w:ilvl="0" w:tplc="56F44EE2">
      <w:start w:val="2"/>
      <w:numFmt w:val="ordinal"/>
      <w:lvlText w:val="1%1"/>
      <w:lvlJc w:val="left"/>
      <w:pPr>
        <w:ind w:left="82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3F6741A"/>
    <w:multiLevelType w:val="hybridMultilevel"/>
    <w:tmpl w:val="BE9031EA"/>
    <w:lvl w:ilvl="0" w:tplc="E4F29CDE">
      <w:start w:val="2"/>
      <w:numFmt w:val="decimal"/>
      <w:lvlText w:val="%1)"/>
      <w:lvlJc w:val="left"/>
      <w:pPr>
        <w:ind w:left="10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4827178"/>
    <w:multiLevelType w:val="multilevel"/>
    <w:tmpl w:val="C9CAD976"/>
    <w:lvl w:ilvl="0">
      <w:start w:val="1"/>
      <w:numFmt w:val="lowerLetter"/>
      <w:lvlText w:val="%1)"/>
      <w:lvlJc w:val="left"/>
      <w:pPr>
        <w:ind w:left="2160" w:hanging="360"/>
      </w:pPr>
      <w:rPr>
        <w:rFonts w:hint="default"/>
      </w:rPr>
    </w:lvl>
    <w:lvl w:ilvl="1">
      <w:start w:val="1"/>
      <w:numFmt w:val="lowerLetter"/>
      <w:lvlText w:val="%2."/>
      <w:lvlJc w:val="left"/>
      <w:pPr>
        <w:ind w:left="2880" w:hanging="360"/>
      </w:pPr>
      <w:rPr>
        <w:rFonts w:hint="default"/>
        <w:color w:val="000000"/>
      </w:rPr>
    </w:lvl>
    <w:lvl w:ilvl="2">
      <w:start w:val="19"/>
      <w:numFmt w:val="decimal"/>
      <w:lvlText w:val="%3."/>
      <w:lvlJc w:val="left"/>
      <w:pPr>
        <w:ind w:left="3780" w:hanging="360"/>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rPr>
    </w:lvl>
  </w:abstractNum>
  <w:abstractNum w:abstractNumId="21" w15:restartNumberingAfterBreak="0">
    <w:nsid w:val="469E64AA"/>
    <w:multiLevelType w:val="multilevel"/>
    <w:tmpl w:val="3CFAB7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7235625"/>
    <w:multiLevelType w:val="multilevel"/>
    <w:tmpl w:val="4DF62540"/>
    <w:lvl w:ilvl="0">
      <w:start w:val="1"/>
      <w:numFmt w:val="decimal"/>
      <w:lvlText w:val="%1."/>
      <w:lvlJc w:val="left"/>
      <w:pPr>
        <w:ind w:left="1778" w:hanging="360"/>
      </w:pPr>
    </w:lvl>
    <w:lvl w:ilvl="1">
      <w:start w:val="1"/>
      <w:numFmt w:val="lowerLetter"/>
      <w:lvlText w:val="%2)"/>
      <w:lvlJc w:val="left"/>
      <w:pPr>
        <w:ind w:left="928" w:hanging="360"/>
      </w:pPr>
      <w:rPr>
        <w:b w:val="0"/>
        <w:bCs w:val="0"/>
      </w:r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23" w15:restartNumberingAfterBreak="0">
    <w:nsid w:val="47EC5EDA"/>
    <w:multiLevelType w:val="hybridMultilevel"/>
    <w:tmpl w:val="8E4CA416"/>
    <w:lvl w:ilvl="0" w:tplc="4C40B3A2">
      <w:start w:val="1"/>
      <w:numFmt w:val="decimal"/>
      <w:lvlText w:val="%1."/>
      <w:lvlJc w:val="left"/>
      <w:pPr>
        <w:ind w:left="786"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9172CE8"/>
    <w:multiLevelType w:val="hybridMultilevel"/>
    <w:tmpl w:val="7D523F3E"/>
    <w:lvl w:ilvl="0" w:tplc="AC7217F2">
      <w:start w:val="1"/>
      <w:numFmt w:val="decimal"/>
      <w:lvlText w:val="%1)"/>
      <w:lvlJc w:val="left"/>
      <w:pPr>
        <w:ind w:left="1272" w:hanging="360"/>
      </w:pPr>
      <w:rPr>
        <w:rFonts w:hint="default"/>
        <w:color w:val="000000" w:themeColor="text1"/>
      </w:rPr>
    </w:lvl>
    <w:lvl w:ilvl="1" w:tplc="724643FA">
      <w:start w:val="1"/>
      <w:numFmt w:val="decimal"/>
      <w:lvlText w:val="%2)"/>
      <w:lvlJc w:val="left"/>
      <w:pPr>
        <w:ind w:left="720" w:hanging="360"/>
      </w:pPr>
      <w:rPr>
        <w:rFonts w:hint="default"/>
        <w:color w:val="000000" w:themeColor="text1"/>
      </w:rPr>
    </w:lvl>
    <w:lvl w:ilvl="2" w:tplc="FFFFFFFF" w:tentative="1">
      <w:start w:val="1"/>
      <w:numFmt w:val="lowerRoman"/>
      <w:lvlText w:val="%3."/>
      <w:lvlJc w:val="right"/>
      <w:pPr>
        <w:ind w:left="2712" w:hanging="180"/>
      </w:pPr>
    </w:lvl>
    <w:lvl w:ilvl="3" w:tplc="FFFFFFFF" w:tentative="1">
      <w:start w:val="1"/>
      <w:numFmt w:val="decimal"/>
      <w:lvlText w:val="%4."/>
      <w:lvlJc w:val="left"/>
      <w:pPr>
        <w:ind w:left="3432" w:hanging="360"/>
      </w:pPr>
    </w:lvl>
    <w:lvl w:ilvl="4" w:tplc="FFFFFFFF" w:tentative="1">
      <w:start w:val="1"/>
      <w:numFmt w:val="lowerLetter"/>
      <w:lvlText w:val="%5."/>
      <w:lvlJc w:val="left"/>
      <w:pPr>
        <w:ind w:left="4152" w:hanging="360"/>
      </w:pPr>
    </w:lvl>
    <w:lvl w:ilvl="5" w:tplc="FFFFFFFF" w:tentative="1">
      <w:start w:val="1"/>
      <w:numFmt w:val="lowerRoman"/>
      <w:lvlText w:val="%6."/>
      <w:lvlJc w:val="right"/>
      <w:pPr>
        <w:ind w:left="4872" w:hanging="180"/>
      </w:pPr>
    </w:lvl>
    <w:lvl w:ilvl="6" w:tplc="FFFFFFFF" w:tentative="1">
      <w:start w:val="1"/>
      <w:numFmt w:val="decimal"/>
      <w:lvlText w:val="%7."/>
      <w:lvlJc w:val="left"/>
      <w:pPr>
        <w:ind w:left="5592" w:hanging="360"/>
      </w:pPr>
    </w:lvl>
    <w:lvl w:ilvl="7" w:tplc="FFFFFFFF" w:tentative="1">
      <w:start w:val="1"/>
      <w:numFmt w:val="lowerLetter"/>
      <w:lvlText w:val="%8."/>
      <w:lvlJc w:val="left"/>
      <w:pPr>
        <w:ind w:left="6312" w:hanging="360"/>
      </w:pPr>
    </w:lvl>
    <w:lvl w:ilvl="8" w:tplc="FFFFFFFF" w:tentative="1">
      <w:start w:val="1"/>
      <w:numFmt w:val="lowerRoman"/>
      <w:lvlText w:val="%9."/>
      <w:lvlJc w:val="right"/>
      <w:pPr>
        <w:ind w:left="7032" w:hanging="180"/>
      </w:pPr>
    </w:lvl>
  </w:abstractNum>
  <w:abstractNum w:abstractNumId="25" w15:restartNumberingAfterBreak="0">
    <w:nsid w:val="4BF7187F"/>
    <w:multiLevelType w:val="multilevel"/>
    <w:tmpl w:val="5528480C"/>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CE706AD"/>
    <w:multiLevelType w:val="multilevel"/>
    <w:tmpl w:val="A2868C88"/>
    <w:lvl w:ilvl="0">
      <w:start w:val="1"/>
      <w:numFmt w:val="decimal"/>
      <w:lvlText w:val="%1."/>
      <w:lvlJc w:val="left"/>
      <w:pPr>
        <w:ind w:left="360" w:hanging="360"/>
      </w:pPr>
    </w:lvl>
    <w:lvl w:ilvl="1">
      <w:start w:val="1"/>
      <w:numFmt w:val="decimal"/>
      <w:lvlText w:val="(%2)"/>
      <w:lvlJc w:val="left"/>
      <w:pPr>
        <w:ind w:left="792" w:hanging="432"/>
      </w:pPr>
      <w:rPr>
        <w:rFonts w:ascii="Cambria" w:eastAsia="Calibri" w:hAnsi="Cambria" w:cs="Calibri Light"/>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432CC9"/>
    <w:multiLevelType w:val="hybridMultilevel"/>
    <w:tmpl w:val="92BCA210"/>
    <w:lvl w:ilvl="0" w:tplc="FFFFFFFF">
      <w:start w:val="1"/>
      <w:numFmt w:val="lowerLetter"/>
      <w:lvlText w:val="%1)"/>
      <w:lvlJc w:val="left"/>
      <w:pPr>
        <w:ind w:left="1713" w:hanging="360"/>
      </w:pPr>
    </w:lvl>
    <w:lvl w:ilvl="1" w:tplc="04150017">
      <w:start w:val="1"/>
      <w:numFmt w:val="lowerLetter"/>
      <w:lvlText w:val="%2)"/>
      <w:lvlJc w:val="left"/>
      <w:pPr>
        <w:ind w:left="1080"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28" w15:restartNumberingAfterBreak="0">
    <w:nsid w:val="52D85E94"/>
    <w:multiLevelType w:val="hybridMultilevel"/>
    <w:tmpl w:val="205A674E"/>
    <w:lvl w:ilvl="0" w:tplc="204C4F8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9" w15:restartNumberingAfterBreak="0">
    <w:nsid w:val="5ABD4C38"/>
    <w:multiLevelType w:val="hybridMultilevel"/>
    <w:tmpl w:val="A1363908"/>
    <w:lvl w:ilvl="0" w:tplc="5DD883C4">
      <w:start w:val="1"/>
      <w:numFmt w:val="decimal"/>
      <w:lvlText w:val="%1)"/>
      <w:lvlJc w:val="left"/>
      <w:pPr>
        <w:ind w:left="502" w:hanging="360"/>
      </w:pPr>
      <w:rPr>
        <w:rFonts w:hint="default"/>
        <w:b w:val="0"/>
        <w:color w:val="000000" w:themeColor="text1"/>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30" w15:restartNumberingAfterBreak="0">
    <w:nsid w:val="5B411B25"/>
    <w:multiLevelType w:val="hybridMultilevel"/>
    <w:tmpl w:val="1BB43800"/>
    <w:lvl w:ilvl="0" w:tplc="04150017">
      <w:start w:val="1"/>
      <w:numFmt w:val="lowerLetter"/>
      <w:lvlText w:val="%1)"/>
      <w:lvlJc w:val="left"/>
      <w:pPr>
        <w:ind w:left="1545" w:hanging="360"/>
      </w:pPr>
    </w:lvl>
    <w:lvl w:ilvl="1" w:tplc="04150019" w:tentative="1">
      <w:start w:val="1"/>
      <w:numFmt w:val="lowerLetter"/>
      <w:lvlText w:val="%2."/>
      <w:lvlJc w:val="left"/>
      <w:pPr>
        <w:ind w:left="2265" w:hanging="360"/>
      </w:pPr>
    </w:lvl>
    <w:lvl w:ilvl="2" w:tplc="0415001B" w:tentative="1">
      <w:start w:val="1"/>
      <w:numFmt w:val="lowerRoman"/>
      <w:lvlText w:val="%3."/>
      <w:lvlJc w:val="right"/>
      <w:pPr>
        <w:ind w:left="2985" w:hanging="180"/>
      </w:pPr>
    </w:lvl>
    <w:lvl w:ilvl="3" w:tplc="0415000F" w:tentative="1">
      <w:start w:val="1"/>
      <w:numFmt w:val="decimal"/>
      <w:lvlText w:val="%4."/>
      <w:lvlJc w:val="left"/>
      <w:pPr>
        <w:ind w:left="3705" w:hanging="360"/>
      </w:pPr>
    </w:lvl>
    <w:lvl w:ilvl="4" w:tplc="04150019" w:tentative="1">
      <w:start w:val="1"/>
      <w:numFmt w:val="lowerLetter"/>
      <w:lvlText w:val="%5."/>
      <w:lvlJc w:val="left"/>
      <w:pPr>
        <w:ind w:left="4425" w:hanging="360"/>
      </w:pPr>
    </w:lvl>
    <w:lvl w:ilvl="5" w:tplc="0415001B" w:tentative="1">
      <w:start w:val="1"/>
      <w:numFmt w:val="lowerRoman"/>
      <w:lvlText w:val="%6."/>
      <w:lvlJc w:val="right"/>
      <w:pPr>
        <w:ind w:left="5145" w:hanging="180"/>
      </w:pPr>
    </w:lvl>
    <w:lvl w:ilvl="6" w:tplc="0415000F" w:tentative="1">
      <w:start w:val="1"/>
      <w:numFmt w:val="decimal"/>
      <w:lvlText w:val="%7."/>
      <w:lvlJc w:val="left"/>
      <w:pPr>
        <w:ind w:left="5865" w:hanging="360"/>
      </w:pPr>
    </w:lvl>
    <w:lvl w:ilvl="7" w:tplc="04150019" w:tentative="1">
      <w:start w:val="1"/>
      <w:numFmt w:val="lowerLetter"/>
      <w:lvlText w:val="%8."/>
      <w:lvlJc w:val="left"/>
      <w:pPr>
        <w:ind w:left="6585" w:hanging="360"/>
      </w:pPr>
    </w:lvl>
    <w:lvl w:ilvl="8" w:tplc="0415001B" w:tentative="1">
      <w:start w:val="1"/>
      <w:numFmt w:val="lowerRoman"/>
      <w:lvlText w:val="%9."/>
      <w:lvlJc w:val="right"/>
      <w:pPr>
        <w:ind w:left="7305" w:hanging="180"/>
      </w:pPr>
    </w:lvl>
  </w:abstractNum>
  <w:abstractNum w:abstractNumId="31" w15:restartNumberingAfterBreak="0">
    <w:nsid w:val="5E9A1510"/>
    <w:multiLevelType w:val="hybridMultilevel"/>
    <w:tmpl w:val="272072AC"/>
    <w:lvl w:ilvl="0" w:tplc="04150017">
      <w:start w:val="1"/>
      <w:numFmt w:val="lowerLetter"/>
      <w:lvlText w:val="%1)"/>
      <w:lvlJc w:val="left"/>
      <w:pPr>
        <w:ind w:left="1335" w:hanging="360"/>
      </w:pPr>
    </w:lvl>
    <w:lvl w:ilvl="1" w:tplc="EA041B60">
      <w:start w:val="1"/>
      <w:numFmt w:val="decimal"/>
      <w:lvlText w:val="(%2)"/>
      <w:lvlJc w:val="left"/>
      <w:pPr>
        <w:ind w:left="2055" w:hanging="360"/>
      </w:pPr>
      <w:rPr>
        <w:rFonts w:ascii="Cambria" w:eastAsia="Arial Unicode MS" w:hAnsi="Cambria" w:cs="Calibri Light"/>
      </w:rPr>
    </w:lvl>
    <w:lvl w:ilvl="2" w:tplc="0415001B" w:tentative="1">
      <w:start w:val="1"/>
      <w:numFmt w:val="lowerRoman"/>
      <w:lvlText w:val="%3."/>
      <w:lvlJc w:val="right"/>
      <w:pPr>
        <w:ind w:left="2775" w:hanging="180"/>
      </w:pPr>
    </w:lvl>
    <w:lvl w:ilvl="3" w:tplc="0415000F" w:tentative="1">
      <w:start w:val="1"/>
      <w:numFmt w:val="decimal"/>
      <w:lvlText w:val="%4."/>
      <w:lvlJc w:val="left"/>
      <w:pPr>
        <w:ind w:left="3495" w:hanging="360"/>
      </w:pPr>
    </w:lvl>
    <w:lvl w:ilvl="4" w:tplc="04150019" w:tentative="1">
      <w:start w:val="1"/>
      <w:numFmt w:val="lowerLetter"/>
      <w:lvlText w:val="%5."/>
      <w:lvlJc w:val="left"/>
      <w:pPr>
        <w:ind w:left="4215" w:hanging="360"/>
      </w:pPr>
    </w:lvl>
    <w:lvl w:ilvl="5" w:tplc="0415001B" w:tentative="1">
      <w:start w:val="1"/>
      <w:numFmt w:val="lowerRoman"/>
      <w:lvlText w:val="%6."/>
      <w:lvlJc w:val="right"/>
      <w:pPr>
        <w:ind w:left="4935" w:hanging="180"/>
      </w:pPr>
    </w:lvl>
    <w:lvl w:ilvl="6" w:tplc="0415000F" w:tentative="1">
      <w:start w:val="1"/>
      <w:numFmt w:val="decimal"/>
      <w:lvlText w:val="%7."/>
      <w:lvlJc w:val="left"/>
      <w:pPr>
        <w:ind w:left="5655" w:hanging="360"/>
      </w:pPr>
    </w:lvl>
    <w:lvl w:ilvl="7" w:tplc="04150019" w:tentative="1">
      <w:start w:val="1"/>
      <w:numFmt w:val="lowerLetter"/>
      <w:lvlText w:val="%8."/>
      <w:lvlJc w:val="left"/>
      <w:pPr>
        <w:ind w:left="6375" w:hanging="360"/>
      </w:pPr>
    </w:lvl>
    <w:lvl w:ilvl="8" w:tplc="0415001B" w:tentative="1">
      <w:start w:val="1"/>
      <w:numFmt w:val="lowerRoman"/>
      <w:lvlText w:val="%9."/>
      <w:lvlJc w:val="right"/>
      <w:pPr>
        <w:ind w:left="7095" w:hanging="180"/>
      </w:pPr>
    </w:lvl>
  </w:abstractNum>
  <w:abstractNum w:abstractNumId="32" w15:restartNumberingAfterBreak="0">
    <w:nsid w:val="602961F5"/>
    <w:multiLevelType w:val="hybridMultilevel"/>
    <w:tmpl w:val="7D102E0C"/>
    <w:lvl w:ilvl="0" w:tplc="EA86C926">
      <w:start w:val="1"/>
      <w:numFmt w:val="decimal"/>
      <w:lvlText w:val="%1)"/>
      <w:lvlJc w:val="left"/>
      <w:pPr>
        <w:ind w:left="720" w:hanging="360"/>
      </w:pPr>
      <w:rPr>
        <w:rFonts w:asciiTheme="minorHAnsi" w:eastAsia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D57635A"/>
    <w:multiLevelType w:val="hybridMultilevel"/>
    <w:tmpl w:val="1FC87D36"/>
    <w:lvl w:ilvl="0" w:tplc="17625DCA">
      <w:start w:val="1"/>
      <w:numFmt w:val="decimal"/>
      <w:lvlText w:val="%1."/>
      <w:lvlJc w:val="left"/>
      <w:pPr>
        <w:ind w:left="360" w:hanging="360"/>
      </w:pPr>
      <w:rPr>
        <w:b w:val="0"/>
      </w:rPr>
    </w:lvl>
    <w:lvl w:ilvl="1" w:tplc="556A27EA">
      <w:start w:val="1"/>
      <w:numFmt w:val="decimal"/>
      <w:lvlText w:val="%2."/>
      <w:lvlJc w:val="left"/>
      <w:pPr>
        <w:ind w:left="1211" w:hanging="360"/>
      </w:pPr>
      <w:rPr>
        <w:rFonts w:ascii="Calibri" w:eastAsiaTheme="minorHAnsi" w:hAnsi="Calibri" w:cs="Arial"/>
      </w:r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7256188C"/>
    <w:multiLevelType w:val="hybridMultilevel"/>
    <w:tmpl w:val="186098D8"/>
    <w:lvl w:ilvl="0" w:tplc="EF02CCA2">
      <w:start w:val="1"/>
      <w:numFmt w:val="decimal"/>
      <w:lvlText w:val="%1."/>
      <w:lvlJc w:val="left"/>
      <w:pPr>
        <w:ind w:left="360" w:hanging="360"/>
      </w:pPr>
      <w:rPr>
        <w:rFonts w:hint="default"/>
        <w:b w:val="0"/>
        <w:color w:val="auto"/>
      </w:rPr>
    </w:lvl>
    <w:lvl w:ilvl="1" w:tplc="FAFC1886">
      <w:start w:val="1"/>
      <w:numFmt w:val="ordinal"/>
      <w:lvlText w:val="%2)"/>
      <w:lvlJc w:val="left"/>
      <w:pPr>
        <w:ind w:left="1440" w:hanging="360"/>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5A20AD4"/>
    <w:multiLevelType w:val="hybridMultilevel"/>
    <w:tmpl w:val="DDD000CE"/>
    <w:lvl w:ilvl="0" w:tplc="04150017">
      <w:start w:val="1"/>
      <w:numFmt w:val="lowerLetter"/>
      <w:lvlText w:val="%1)"/>
      <w:lvlJc w:val="left"/>
      <w:pPr>
        <w:ind w:left="1545" w:hanging="360"/>
      </w:pPr>
    </w:lvl>
    <w:lvl w:ilvl="1" w:tplc="04150019" w:tentative="1">
      <w:start w:val="1"/>
      <w:numFmt w:val="lowerLetter"/>
      <w:lvlText w:val="%2."/>
      <w:lvlJc w:val="left"/>
      <w:pPr>
        <w:ind w:left="2265" w:hanging="360"/>
      </w:pPr>
    </w:lvl>
    <w:lvl w:ilvl="2" w:tplc="0415001B" w:tentative="1">
      <w:start w:val="1"/>
      <w:numFmt w:val="lowerRoman"/>
      <w:lvlText w:val="%3."/>
      <w:lvlJc w:val="right"/>
      <w:pPr>
        <w:ind w:left="2985" w:hanging="180"/>
      </w:pPr>
    </w:lvl>
    <w:lvl w:ilvl="3" w:tplc="0415000F" w:tentative="1">
      <w:start w:val="1"/>
      <w:numFmt w:val="decimal"/>
      <w:lvlText w:val="%4."/>
      <w:lvlJc w:val="left"/>
      <w:pPr>
        <w:ind w:left="3705" w:hanging="360"/>
      </w:pPr>
    </w:lvl>
    <w:lvl w:ilvl="4" w:tplc="04150019" w:tentative="1">
      <w:start w:val="1"/>
      <w:numFmt w:val="lowerLetter"/>
      <w:lvlText w:val="%5."/>
      <w:lvlJc w:val="left"/>
      <w:pPr>
        <w:ind w:left="4425" w:hanging="360"/>
      </w:pPr>
    </w:lvl>
    <w:lvl w:ilvl="5" w:tplc="0415001B" w:tentative="1">
      <w:start w:val="1"/>
      <w:numFmt w:val="lowerRoman"/>
      <w:lvlText w:val="%6."/>
      <w:lvlJc w:val="right"/>
      <w:pPr>
        <w:ind w:left="5145" w:hanging="180"/>
      </w:pPr>
    </w:lvl>
    <w:lvl w:ilvl="6" w:tplc="0415000F" w:tentative="1">
      <w:start w:val="1"/>
      <w:numFmt w:val="decimal"/>
      <w:lvlText w:val="%7."/>
      <w:lvlJc w:val="left"/>
      <w:pPr>
        <w:ind w:left="5865" w:hanging="360"/>
      </w:pPr>
    </w:lvl>
    <w:lvl w:ilvl="7" w:tplc="04150019" w:tentative="1">
      <w:start w:val="1"/>
      <w:numFmt w:val="lowerLetter"/>
      <w:lvlText w:val="%8."/>
      <w:lvlJc w:val="left"/>
      <w:pPr>
        <w:ind w:left="6585" w:hanging="360"/>
      </w:pPr>
    </w:lvl>
    <w:lvl w:ilvl="8" w:tplc="0415001B" w:tentative="1">
      <w:start w:val="1"/>
      <w:numFmt w:val="lowerRoman"/>
      <w:lvlText w:val="%9."/>
      <w:lvlJc w:val="right"/>
      <w:pPr>
        <w:ind w:left="7305" w:hanging="180"/>
      </w:pPr>
    </w:lvl>
  </w:abstractNum>
  <w:abstractNum w:abstractNumId="36" w15:restartNumberingAfterBreak="0">
    <w:nsid w:val="794219F1"/>
    <w:multiLevelType w:val="hybridMultilevel"/>
    <w:tmpl w:val="1C38134C"/>
    <w:lvl w:ilvl="0" w:tplc="BDD416F6">
      <w:start w:val="1"/>
      <w:numFmt w:val="decimal"/>
      <w:lvlText w:val="%1)"/>
      <w:lvlJc w:val="left"/>
      <w:pPr>
        <w:ind w:left="1080" w:hanging="360"/>
      </w:pPr>
      <w:rPr>
        <w:rFonts w:asciiTheme="minorHAnsi" w:eastAsiaTheme="minorHAnsi" w:hAnsiTheme="minorHAnsi" w:cstheme="minorBid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79841B3C"/>
    <w:multiLevelType w:val="multilevel"/>
    <w:tmpl w:val="F47032D2"/>
    <w:lvl w:ilvl="0">
      <w:start w:val="1"/>
      <w:numFmt w:val="decimal"/>
      <w:lvlText w:val="%1."/>
      <w:lvlJc w:val="left"/>
      <w:pPr>
        <w:ind w:left="720" w:hanging="360"/>
      </w:pPr>
      <w:rPr>
        <w:rFonts w:hint="default"/>
        <w:b w:val="0"/>
      </w:rPr>
    </w:lvl>
    <w:lvl w:ilvl="1">
      <w:start w:val="1"/>
      <w:numFmt w:val="lowerLetter"/>
      <w:isLgl/>
      <w:lvlText w:val="%2)"/>
      <w:lvlJc w:val="left"/>
      <w:pPr>
        <w:ind w:left="1571" w:hanging="360"/>
      </w:pPr>
      <w:rPr>
        <w:rFonts w:asciiTheme="minorHAnsi" w:eastAsiaTheme="minorHAnsi" w:hAnsiTheme="minorHAnsi" w:cs="Arial"/>
      </w:rPr>
    </w:lvl>
    <w:lvl w:ilvl="2">
      <w:numFmt w:val="lowerRoman"/>
      <w:isLgl/>
      <w:lvlText w:val="%3)"/>
      <w:lvlJc w:val="left"/>
      <w:pPr>
        <w:ind w:left="2782" w:hanging="720"/>
      </w:pPr>
      <w:rPr>
        <w:rFonts w:ascii="Calibri" w:eastAsiaTheme="minorHAnsi" w:hAnsi="Calibri" w:cs="Arial"/>
      </w:rPr>
    </w:lvl>
    <w:lvl w:ilvl="3">
      <w:start w:val="1"/>
      <w:numFmt w:val="decimal"/>
      <w:isLgl/>
      <w:lvlText w:val="%1.%2.%3.%4."/>
      <w:lvlJc w:val="left"/>
      <w:pPr>
        <w:ind w:left="3633" w:hanging="720"/>
      </w:pPr>
      <w:rPr>
        <w:rFonts w:hint="default"/>
      </w:rPr>
    </w:lvl>
    <w:lvl w:ilvl="4">
      <w:start w:val="1"/>
      <w:numFmt w:val="decimal"/>
      <w:isLgl/>
      <w:lvlText w:val="%1.%2.%3.%4.%5."/>
      <w:lvlJc w:val="left"/>
      <w:pPr>
        <w:ind w:left="484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7757" w:hanging="1440"/>
      </w:pPr>
      <w:rPr>
        <w:rFonts w:hint="default"/>
      </w:rPr>
    </w:lvl>
    <w:lvl w:ilvl="8">
      <w:start w:val="1"/>
      <w:numFmt w:val="decimal"/>
      <w:isLgl/>
      <w:lvlText w:val="%1.%2.%3.%4.%5.%6.%7.%8.%9."/>
      <w:lvlJc w:val="left"/>
      <w:pPr>
        <w:ind w:left="8968" w:hanging="1800"/>
      </w:pPr>
      <w:rPr>
        <w:rFonts w:hint="default"/>
      </w:rPr>
    </w:lvl>
  </w:abstractNum>
  <w:abstractNum w:abstractNumId="38" w15:restartNumberingAfterBreak="0">
    <w:nsid w:val="7B6517AD"/>
    <w:multiLevelType w:val="hybridMultilevel"/>
    <w:tmpl w:val="17ACA5D2"/>
    <w:lvl w:ilvl="0" w:tplc="1C0A16CC">
      <w:start w:val="5"/>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DCD7FFE"/>
    <w:multiLevelType w:val="hybridMultilevel"/>
    <w:tmpl w:val="2C5AC36E"/>
    <w:lvl w:ilvl="0" w:tplc="04150017">
      <w:start w:val="1"/>
      <w:numFmt w:val="lowerLetter"/>
      <w:lvlText w:val="%1)"/>
      <w:lvlJc w:val="left"/>
      <w:pPr>
        <w:ind w:left="10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DE332CA"/>
    <w:multiLevelType w:val="hybridMultilevel"/>
    <w:tmpl w:val="C4881006"/>
    <w:lvl w:ilvl="0" w:tplc="04150011">
      <w:start w:val="1"/>
      <w:numFmt w:val="decimal"/>
      <w:lvlText w:val="%1)"/>
      <w:lvlJc w:val="left"/>
      <w:pPr>
        <w:ind w:left="720" w:hanging="360"/>
      </w:pPr>
    </w:lvl>
    <w:lvl w:ilvl="1" w:tplc="1AF4824E">
      <w:start w:val="1"/>
      <w:numFmt w:val="decimal"/>
      <w:lvlText w:val="%2)"/>
      <w:lvlJc w:val="left"/>
      <w:pPr>
        <w:ind w:left="1440" w:hanging="360"/>
      </w:pPr>
      <w:rPr>
        <w:rFonts w:ascii="Calibri" w:eastAsia="Calibri" w:hAnsi="Calibri" w:cs="Calibri"/>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36"/>
  </w:num>
  <w:num w:numId="3">
    <w:abstractNumId w:val="4"/>
  </w:num>
  <w:num w:numId="4">
    <w:abstractNumId w:val="37"/>
  </w:num>
  <w:num w:numId="5">
    <w:abstractNumId w:val="32"/>
  </w:num>
  <w:num w:numId="6">
    <w:abstractNumId w:val="13"/>
  </w:num>
  <w:num w:numId="7">
    <w:abstractNumId w:val="33"/>
  </w:num>
  <w:num w:numId="8">
    <w:abstractNumId w:val="11"/>
  </w:num>
  <w:num w:numId="9">
    <w:abstractNumId w:val="9"/>
  </w:num>
  <w:num w:numId="10">
    <w:abstractNumId w:val="8"/>
  </w:num>
  <w:num w:numId="11">
    <w:abstractNumId w:val="15"/>
  </w:num>
  <w:num w:numId="12">
    <w:abstractNumId w:val="38"/>
  </w:num>
  <w:num w:numId="13">
    <w:abstractNumId w:val="2"/>
  </w:num>
  <w:num w:numId="14">
    <w:abstractNumId w:val="1"/>
  </w:num>
  <w:num w:numId="15">
    <w:abstractNumId w:val="16"/>
  </w:num>
  <w:num w:numId="16">
    <w:abstractNumId w:val="10"/>
  </w:num>
  <w:num w:numId="17">
    <w:abstractNumId w:val="19"/>
  </w:num>
  <w:num w:numId="18">
    <w:abstractNumId w:val="6"/>
  </w:num>
  <w:num w:numId="19">
    <w:abstractNumId w:val="21"/>
  </w:num>
  <w:num w:numId="20">
    <w:abstractNumId w:val="39"/>
  </w:num>
  <w:num w:numId="21">
    <w:abstractNumId w:val="0"/>
  </w:num>
  <w:num w:numId="22">
    <w:abstractNumId w:val="23"/>
  </w:num>
  <w:num w:numId="23">
    <w:abstractNumId w:val="27"/>
  </w:num>
  <w:num w:numId="24">
    <w:abstractNumId w:val="3"/>
  </w:num>
  <w:num w:numId="25">
    <w:abstractNumId w:val="12"/>
  </w:num>
  <w:num w:numId="26">
    <w:abstractNumId w:val="26"/>
  </w:num>
  <w:num w:numId="27">
    <w:abstractNumId w:val="20"/>
  </w:num>
  <w:num w:numId="28">
    <w:abstractNumId w:val="22"/>
  </w:num>
  <w:num w:numId="29">
    <w:abstractNumId w:val="17"/>
  </w:num>
  <w:num w:numId="30">
    <w:abstractNumId w:val="29"/>
  </w:num>
  <w:num w:numId="31">
    <w:abstractNumId w:val="24"/>
  </w:num>
  <w:num w:numId="32">
    <w:abstractNumId w:val="14"/>
  </w:num>
  <w:num w:numId="33">
    <w:abstractNumId w:val="31"/>
  </w:num>
  <w:num w:numId="34">
    <w:abstractNumId w:val="34"/>
  </w:num>
  <w:num w:numId="35">
    <w:abstractNumId w:val="40"/>
  </w:num>
  <w:num w:numId="36">
    <w:abstractNumId w:val="28"/>
  </w:num>
  <w:num w:numId="37">
    <w:abstractNumId w:val="7"/>
  </w:num>
  <w:num w:numId="38">
    <w:abstractNumId w:val="18"/>
  </w:num>
  <w:num w:numId="39">
    <w:abstractNumId w:val="25"/>
  </w:num>
  <w:num w:numId="40">
    <w:abstractNumId w:val="35"/>
  </w:num>
  <w:num w:numId="41">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6B8"/>
    <w:rsid w:val="00003138"/>
    <w:rsid w:val="000037FC"/>
    <w:rsid w:val="00004EEE"/>
    <w:rsid w:val="00006097"/>
    <w:rsid w:val="00010DEA"/>
    <w:rsid w:val="000132B1"/>
    <w:rsid w:val="000157F2"/>
    <w:rsid w:val="00022946"/>
    <w:rsid w:val="00025E1D"/>
    <w:rsid w:val="00026661"/>
    <w:rsid w:val="000277CD"/>
    <w:rsid w:val="00035498"/>
    <w:rsid w:val="000364FC"/>
    <w:rsid w:val="000374F6"/>
    <w:rsid w:val="00041194"/>
    <w:rsid w:val="00041BF8"/>
    <w:rsid w:val="000441B7"/>
    <w:rsid w:val="00044C69"/>
    <w:rsid w:val="00045CB0"/>
    <w:rsid w:val="00046A5D"/>
    <w:rsid w:val="00047E03"/>
    <w:rsid w:val="00050AAD"/>
    <w:rsid w:val="000510A7"/>
    <w:rsid w:val="00052227"/>
    <w:rsid w:val="00053BB5"/>
    <w:rsid w:val="00062D60"/>
    <w:rsid w:val="00063F0C"/>
    <w:rsid w:val="00067AD3"/>
    <w:rsid w:val="00067CC9"/>
    <w:rsid w:val="00073B14"/>
    <w:rsid w:val="00082D2C"/>
    <w:rsid w:val="00083D41"/>
    <w:rsid w:val="0008728E"/>
    <w:rsid w:val="00095A8F"/>
    <w:rsid w:val="00095C8C"/>
    <w:rsid w:val="00096B39"/>
    <w:rsid w:val="000A007A"/>
    <w:rsid w:val="000A1DCB"/>
    <w:rsid w:val="000A4E31"/>
    <w:rsid w:val="000B10B5"/>
    <w:rsid w:val="000B259A"/>
    <w:rsid w:val="000C4907"/>
    <w:rsid w:val="000C508C"/>
    <w:rsid w:val="000C5313"/>
    <w:rsid w:val="000C6005"/>
    <w:rsid w:val="000C7D58"/>
    <w:rsid w:val="000D0938"/>
    <w:rsid w:val="000D5BAA"/>
    <w:rsid w:val="000E1849"/>
    <w:rsid w:val="000E384C"/>
    <w:rsid w:val="000E457C"/>
    <w:rsid w:val="000E643F"/>
    <w:rsid w:val="000F10AB"/>
    <w:rsid w:val="000F2154"/>
    <w:rsid w:val="000F6BF6"/>
    <w:rsid w:val="00107650"/>
    <w:rsid w:val="0010770B"/>
    <w:rsid w:val="0010774E"/>
    <w:rsid w:val="00110A79"/>
    <w:rsid w:val="00110BDD"/>
    <w:rsid w:val="00114B60"/>
    <w:rsid w:val="001154A4"/>
    <w:rsid w:val="00125C29"/>
    <w:rsid w:val="00130A8F"/>
    <w:rsid w:val="00131AA4"/>
    <w:rsid w:val="0013548B"/>
    <w:rsid w:val="00136391"/>
    <w:rsid w:val="00141E62"/>
    <w:rsid w:val="00144B3C"/>
    <w:rsid w:val="00145951"/>
    <w:rsid w:val="00145AEF"/>
    <w:rsid w:val="00145B52"/>
    <w:rsid w:val="001479E8"/>
    <w:rsid w:val="00151F50"/>
    <w:rsid w:val="00152A46"/>
    <w:rsid w:val="0015696A"/>
    <w:rsid w:val="00164555"/>
    <w:rsid w:val="001817CC"/>
    <w:rsid w:val="00181E07"/>
    <w:rsid w:val="0018454E"/>
    <w:rsid w:val="00186DFC"/>
    <w:rsid w:val="00187794"/>
    <w:rsid w:val="001877CC"/>
    <w:rsid w:val="0019148A"/>
    <w:rsid w:val="001917D7"/>
    <w:rsid w:val="001924DC"/>
    <w:rsid w:val="001A0DBD"/>
    <w:rsid w:val="001B00B8"/>
    <w:rsid w:val="001B045D"/>
    <w:rsid w:val="001C1864"/>
    <w:rsid w:val="001C2357"/>
    <w:rsid w:val="001C35BB"/>
    <w:rsid w:val="001D039D"/>
    <w:rsid w:val="001D0A56"/>
    <w:rsid w:val="001D0D79"/>
    <w:rsid w:val="001D1927"/>
    <w:rsid w:val="001D2F73"/>
    <w:rsid w:val="001D307A"/>
    <w:rsid w:val="001D41D1"/>
    <w:rsid w:val="001D515B"/>
    <w:rsid w:val="001D5D7E"/>
    <w:rsid w:val="001E404A"/>
    <w:rsid w:val="001E7419"/>
    <w:rsid w:val="001F3AB0"/>
    <w:rsid w:val="00203D10"/>
    <w:rsid w:val="0020709E"/>
    <w:rsid w:val="00213514"/>
    <w:rsid w:val="00216305"/>
    <w:rsid w:val="00221C77"/>
    <w:rsid w:val="00222BA1"/>
    <w:rsid w:val="00233F21"/>
    <w:rsid w:val="002360BC"/>
    <w:rsid w:val="0024118C"/>
    <w:rsid w:val="002412EE"/>
    <w:rsid w:val="0024156A"/>
    <w:rsid w:val="00252C29"/>
    <w:rsid w:val="0025587F"/>
    <w:rsid w:val="00255CAD"/>
    <w:rsid w:val="00261DF4"/>
    <w:rsid w:val="002630E1"/>
    <w:rsid w:val="00263620"/>
    <w:rsid w:val="0027264C"/>
    <w:rsid w:val="00273329"/>
    <w:rsid w:val="00275532"/>
    <w:rsid w:val="00280833"/>
    <w:rsid w:val="00282475"/>
    <w:rsid w:val="002838E9"/>
    <w:rsid w:val="0028614E"/>
    <w:rsid w:val="0028628C"/>
    <w:rsid w:val="00286E1C"/>
    <w:rsid w:val="00290204"/>
    <w:rsid w:val="002904E7"/>
    <w:rsid w:val="0029656E"/>
    <w:rsid w:val="002A0D39"/>
    <w:rsid w:val="002A4442"/>
    <w:rsid w:val="002A4B95"/>
    <w:rsid w:val="002B167D"/>
    <w:rsid w:val="002B79CF"/>
    <w:rsid w:val="002C5099"/>
    <w:rsid w:val="002C568F"/>
    <w:rsid w:val="002C61D9"/>
    <w:rsid w:val="002D31EE"/>
    <w:rsid w:val="002E7143"/>
    <w:rsid w:val="002F21D4"/>
    <w:rsid w:val="002F2221"/>
    <w:rsid w:val="002F51F4"/>
    <w:rsid w:val="002F5A43"/>
    <w:rsid w:val="0030397D"/>
    <w:rsid w:val="00303D4B"/>
    <w:rsid w:val="003044D2"/>
    <w:rsid w:val="00304D1C"/>
    <w:rsid w:val="0030744B"/>
    <w:rsid w:val="003112AA"/>
    <w:rsid w:val="00312815"/>
    <w:rsid w:val="00316807"/>
    <w:rsid w:val="00317BD9"/>
    <w:rsid w:val="0032136E"/>
    <w:rsid w:val="00336618"/>
    <w:rsid w:val="00345EF5"/>
    <w:rsid w:val="00346A04"/>
    <w:rsid w:val="00350984"/>
    <w:rsid w:val="00355543"/>
    <w:rsid w:val="00362110"/>
    <w:rsid w:val="00362159"/>
    <w:rsid w:val="0036316E"/>
    <w:rsid w:val="00363BD4"/>
    <w:rsid w:val="00364118"/>
    <w:rsid w:val="0036436F"/>
    <w:rsid w:val="00364605"/>
    <w:rsid w:val="00365B57"/>
    <w:rsid w:val="00372021"/>
    <w:rsid w:val="003729B1"/>
    <w:rsid w:val="00377DA7"/>
    <w:rsid w:val="00380937"/>
    <w:rsid w:val="003903F5"/>
    <w:rsid w:val="003920CE"/>
    <w:rsid w:val="003934B2"/>
    <w:rsid w:val="0039425B"/>
    <w:rsid w:val="003946B2"/>
    <w:rsid w:val="003948EB"/>
    <w:rsid w:val="00397A9E"/>
    <w:rsid w:val="003A35B0"/>
    <w:rsid w:val="003A4485"/>
    <w:rsid w:val="003A5D06"/>
    <w:rsid w:val="003B19E2"/>
    <w:rsid w:val="003B2214"/>
    <w:rsid w:val="003B5BB4"/>
    <w:rsid w:val="003C0641"/>
    <w:rsid w:val="003C18E1"/>
    <w:rsid w:val="003C69A9"/>
    <w:rsid w:val="003D2163"/>
    <w:rsid w:val="003D5B9C"/>
    <w:rsid w:val="003D6E6D"/>
    <w:rsid w:val="003E0B31"/>
    <w:rsid w:val="003E4E79"/>
    <w:rsid w:val="003E5AA6"/>
    <w:rsid w:val="003E6FF1"/>
    <w:rsid w:val="003E7E12"/>
    <w:rsid w:val="003F1C60"/>
    <w:rsid w:val="003F5AAF"/>
    <w:rsid w:val="003F5C43"/>
    <w:rsid w:val="00406295"/>
    <w:rsid w:val="00406B98"/>
    <w:rsid w:val="0041074C"/>
    <w:rsid w:val="00412FDF"/>
    <w:rsid w:val="00416011"/>
    <w:rsid w:val="00425942"/>
    <w:rsid w:val="00426E1F"/>
    <w:rsid w:val="004309AE"/>
    <w:rsid w:val="00436EAE"/>
    <w:rsid w:val="0044145A"/>
    <w:rsid w:val="00442AE9"/>
    <w:rsid w:val="00445265"/>
    <w:rsid w:val="00451C0C"/>
    <w:rsid w:val="00454547"/>
    <w:rsid w:val="0045686F"/>
    <w:rsid w:val="0046026F"/>
    <w:rsid w:val="004609BF"/>
    <w:rsid w:val="00462FC0"/>
    <w:rsid w:val="004640A9"/>
    <w:rsid w:val="00475ECA"/>
    <w:rsid w:val="00476FCC"/>
    <w:rsid w:val="0047742F"/>
    <w:rsid w:val="004809D9"/>
    <w:rsid w:val="00483146"/>
    <w:rsid w:val="00484579"/>
    <w:rsid w:val="00484917"/>
    <w:rsid w:val="00486914"/>
    <w:rsid w:val="00487139"/>
    <w:rsid w:val="00487502"/>
    <w:rsid w:val="00491892"/>
    <w:rsid w:val="00492614"/>
    <w:rsid w:val="00494BD0"/>
    <w:rsid w:val="0049541D"/>
    <w:rsid w:val="004966F8"/>
    <w:rsid w:val="004A41C1"/>
    <w:rsid w:val="004A7E62"/>
    <w:rsid w:val="004B0DF8"/>
    <w:rsid w:val="004B1CC2"/>
    <w:rsid w:val="004B2ACE"/>
    <w:rsid w:val="004B2ADF"/>
    <w:rsid w:val="004B70B1"/>
    <w:rsid w:val="004C16B8"/>
    <w:rsid w:val="004C192B"/>
    <w:rsid w:val="004C2B09"/>
    <w:rsid w:val="004C35A0"/>
    <w:rsid w:val="004C520A"/>
    <w:rsid w:val="004C596A"/>
    <w:rsid w:val="004D1788"/>
    <w:rsid w:val="004D1F61"/>
    <w:rsid w:val="004D2614"/>
    <w:rsid w:val="004D42CC"/>
    <w:rsid w:val="004D4375"/>
    <w:rsid w:val="004E145D"/>
    <w:rsid w:val="004E726E"/>
    <w:rsid w:val="004E7D69"/>
    <w:rsid w:val="004F2E17"/>
    <w:rsid w:val="004F3983"/>
    <w:rsid w:val="004F4409"/>
    <w:rsid w:val="004F4840"/>
    <w:rsid w:val="00503F46"/>
    <w:rsid w:val="00506D25"/>
    <w:rsid w:val="005209E0"/>
    <w:rsid w:val="00524CFD"/>
    <w:rsid w:val="00527500"/>
    <w:rsid w:val="00531A1B"/>
    <w:rsid w:val="0053487B"/>
    <w:rsid w:val="0054073B"/>
    <w:rsid w:val="0054188C"/>
    <w:rsid w:val="00547DDB"/>
    <w:rsid w:val="00551DC4"/>
    <w:rsid w:val="00556769"/>
    <w:rsid w:val="005611D3"/>
    <w:rsid w:val="00561886"/>
    <w:rsid w:val="0056741F"/>
    <w:rsid w:val="00570EE8"/>
    <w:rsid w:val="00570F2E"/>
    <w:rsid w:val="0057102A"/>
    <w:rsid w:val="005727C5"/>
    <w:rsid w:val="00577896"/>
    <w:rsid w:val="005816C2"/>
    <w:rsid w:val="0058545C"/>
    <w:rsid w:val="005856CC"/>
    <w:rsid w:val="00585EC4"/>
    <w:rsid w:val="005904F5"/>
    <w:rsid w:val="0059280A"/>
    <w:rsid w:val="00594EFB"/>
    <w:rsid w:val="005A044D"/>
    <w:rsid w:val="005A0B3E"/>
    <w:rsid w:val="005A1B3D"/>
    <w:rsid w:val="005B084A"/>
    <w:rsid w:val="005B1786"/>
    <w:rsid w:val="005B647B"/>
    <w:rsid w:val="005B6A29"/>
    <w:rsid w:val="005C430E"/>
    <w:rsid w:val="005C6D40"/>
    <w:rsid w:val="005C6DE0"/>
    <w:rsid w:val="005D310F"/>
    <w:rsid w:val="005D366A"/>
    <w:rsid w:val="005D4E86"/>
    <w:rsid w:val="005D6CCF"/>
    <w:rsid w:val="005E0FE0"/>
    <w:rsid w:val="005E1090"/>
    <w:rsid w:val="005F0385"/>
    <w:rsid w:val="005F1D60"/>
    <w:rsid w:val="005F1DF0"/>
    <w:rsid w:val="005F2B3B"/>
    <w:rsid w:val="005F74E5"/>
    <w:rsid w:val="00600615"/>
    <w:rsid w:val="00603DC0"/>
    <w:rsid w:val="00607C90"/>
    <w:rsid w:val="006107B0"/>
    <w:rsid w:val="00611671"/>
    <w:rsid w:val="00612286"/>
    <w:rsid w:val="00613E17"/>
    <w:rsid w:val="00621E2D"/>
    <w:rsid w:val="006225A4"/>
    <w:rsid w:val="00632169"/>
    <w:rsid w:val="00633CC4"/>
    <w:rsid w:val="00634C86"/>
    <w:rsid w:val="00641A40"/>
    <w:rsid w:val="00643259"/>
    <w:rsid w:val="00643437"/>
    <w:rsid w:val="00653347"/>
    <w:rsid w:val="00655856"/>
    <w:rsid w:val="00656028"/>
    <w:rsid w:val="0066261C"/>
    <w:rsid w:val="00663842"/>
    <w:rsid w:val="00667022"/>
    <w:rsid w:val="00675A32"/>
    <w:rsid w:val="00677A9E"/>
    <w:rsid w:val="00681A66"/>
    <w:rsid w:val="006872AD"/>
    <w:rsid w:val="00691C2D"/>
    <w:rsid w:val="00694486"/>
    <w:rsid w:val="00694FF3"/>
    <w:rsid w:val="006964D8"/>
    <w:rsid w:val="00697620"/>
    <w:rsid w:val="006B01E7"/>
    <w:rsid w:val="006B0739"/>
    <w:rsid w:val="006C7DA0"/>
    <w:rsid w:val="006D07FE"/>
    <w:rsid w:val="006D337F"/>
    <w:rsid w:val="006D3976"/>
    <w:rsid w:val="006D4849"/>
    <w:rsid w:val="006D5619"/>
    <w:rsid w:val="006D5C41"/>
    <w:rsid w:val="006D749F"/>
    <w:rsid w:val="006E19F6"/>
    <w:rsid w:val="006E2181"/>
    <w:rsid w:val="006E2B30"/>
    <w:rsid w:val="006E31B7"/>
    <w:rsid w:val="006E4E51"/>
    <w:rsid w:val="006F4601"/>
    <w:rsid w:val="007023E6"/>
    <w:rsid w:val="00717E23"/>
    <w:rsid w:val="0072225C"/>
    <w:rsid w:val="00724DCC"/>
    <w:rsid w:val="007251C7"/>
    <w:rsid w:val="00726CBA"/>
    <w:rsid w:val="00726EC9"/>
    <w:rsid w:val="00727378"/>
    <w:rsid w:val="00727DBF"/>
    <w:rsid w:val="00727F78"/>
    <w:rsid w:val="00732000"/>
    <w:rsid w:val="0073401E"/>
    <w:rsid w:val="0074122E"/>
    <w:rsid w:val="00744204"/>
    <w:rsid w:val="00750FCF"/>
    <w:rsid w:val="00751188"/>
    <w:rsid w:val="00754199"/>
    <w:rsid w:val="00757BC0"/>
    <w:rsid w:val="00760F7B"/>
    <w:rsid w:val="007614C3"/>
    <w:rsid w:val="00772CF3"/>
    <w:rsid w:val="00772E08"/>
    <w:rsid w:val="007730DF"/>
    <w:rsid w:val="00774554"/>
    <w:rsid w:val="00781B63"/>
    <w:rsid w:val="00786067"/>
    <w:rsid w:val="00790611"/>
    <w:rsid w:val="007A34B0"/>
    <w:rsid w:val="007A45DF"/>
    <w:rsid w:val="007B3154"/>
    <w:rsid w:val="007B735D"/>
    <w:rsid w:val="007B7F29"/>
    <w:rsid w:val="007C1AE3"/>
    <w:rsid w:val="007D040A"/>
    <w:rsid w:val="007D104D"/>
    <w:rsid w:val="007D1614"/>
    <w:rsid w:val="007D2B2B"/>
    <w:rsid w:val="007D3556"/>
    <w:rsid w:val="007D453B"/>
    <w:rsid w:val="007D5109"/>
    <w:rsid w:val="007D78ED"/>
    <w:rsid w:val="007F021B"/>
    <w:rsid w:val="007F2134"/>
    <w:rsid w:val="007F2F45"/>
    <w:rsid w:val="00800461"/>
    <w:rsid w:val="0080079B"/>
    <w:rsid w:val="00820583"/>
    <w:rsid w:val="008350B7"/>
    <w:rsid w:val="0083526E"/>
    <w:rsid w:val="0084049F"/>
    <w:rsid w:val="00840574"/>
    <w:rsid w:val="008419FB"/>
    <w:rsid w:val="008457CF"/>
    <w:rsid w:val="00846E01"/>
    <w:rsid w:val="00851E8D"/>
    <w:rsid w:val="00854EE4"/>
    <w:rsid w:val="008579BF"/>
    <w:rsid w:val="008645A6"/>
    <w:rsid w:val="00866669"/>
    <w:rsid w:val="00870390"/>
    <w:rsid w:val="00871665"/>
    <w:rsid w:val="00871CD4"/>
    <w:rsid w:val="008729F9"/>
    <w:rsid w:val="008763E1"/>
    <w:rsid w:val="00881F91"/>
    <w:rsid w:val="008833B1"/>
    <w:rsid w:val="0088470D"/>
    <w:rsid w:val="00895DFA"/>
    <w:rsid w:val="00897299"/>
    <w:rsid w:val="008A3132"/>
    <w:rsid w:val="008A5418"/>
    <w:rsid w:val="008B1439"/>
    <w:rsid w:val="008C21BB"/>
    <w:rsid w:val="008C3E40"/>
    <w:rsid w:val="008D1157"/>
    <w:rsid w:val="008D1998"/>
    <w:rsid w:val="008D2A6F"/>
    <w:rsid w:val="008D3452"/>
    <w:rsid w:val="008D3AFA"/>
    <w:rsid w:val="008D58CA"/>
    <w:rsid w:val="008E1537"/>
    <w:rsid w:val="008E21AD"/>
    <w:rsid w:val="008E441F"/>
    <w:rsid w:val="008E4C33"/>
    <w:rsid w:val="008F520A"/>
    <w:rsid w:val="008F54E6"/>
    <w:rsid w:val="008F7F55"/>
    <w:rsid w:val="009066BD"/>
    <w:rsid w:val="009103E9"/>
    <w:rsid w:val="00911E99"/>
    <w:rsid w:val="00911F94"/>
    <w:rsid w:val="00920AA0"/>
    <w:rsid w:val="00924ECC"/>
    <w:rsid w:val="00926CD5"/>
    <w:rsid w:val="00926F83"/>
    <w:rsid w:val="00934F8D"/>
    <w:rsid w:val="009352AA"/>
    <w:rsid w:val="00935885"/>
    <w:rsid w:val="00937751"/>
    <w:rsid w:val="00937823"/>
    <w:rsid w:val="00941601"/>
    <w:rsid w:val="0094278E"/>
    <w:rsid w:val="00944488"/>
    <w:rsid w:val="009468D1"/>
    <w:rsid w:val="0095784D"/>
    <w:rsid w:val="00957DF9"/>
    <w:rsid w:val="0096258D"/>
    <w:rsid w:val="00962BDC"/>
    <w:rsid w:val="00966BFF"/>
    <w:rsid w:val="00975598"/>
    <w:rsid w:val="00976BB7"/>
    <w:rsid w:val="00985776"/>
    <w:rsid w:val="0099068A"/>
    <w:rsid w:val="00994948"/>
    <w:rsid w:val="00994A9D"/>
    <w:rsid w:val="0099597C"/>
    <w:rsid w:val="00997873"/>
    <w:rsid w:val="009A05A2"/>
    <w:rsid w:val="009A3ED0"/>
    <w:rsid w:val="009A4E32"/>
    <w:rsid w:val="009A6780"/>
    <w:rsid w:val="009A6C9E"/>
    <w:rsid w:val="009A719B"/>
    <w:rsid w:val="009B242C"/>
    <w:rsid w:val="009B29E2"/>
    <w:rsid w:val="009B6A31"/>
    <w:rsid w:val="009C3BDD"/>
    <w:rsid w:val="009C6F76"/>
    <w:rsid w:val="009C7195"/>
    <w:rsid w:val="009D7274"/>
    <w:rsid w:val="009D731C"/>
    <w:rsid w:val="009D744C"/>
    <w:rsid w:val="009E19F5"/>
    <w:rsid w:val="009E367B"/>
    <w:rsid w:val="009E629B"/>
    <w:rsid w:val="009E6515"/>
    <w:rsid w:val="009F0B5D"/>
    <w:rsid w:val="009F1A56"/>
    <w:rsid w:val="009F1CA9"/>
    <w:rsid w:val="009F3419"/>
    <w:rsid w:val="009F5C70"/>
    <w:rsid w:val="009F69D1"/>
    <w:rsid w:val="009F722F"/>
    <w:rsid w:val="009F7415"/>
    <w:rsid w:val="00A05C71"/>
    <w:rsid w:val="00A06B50"/>
    <w:rsid w:val="00A112D0"/>
    <w:rsid w:val="00A12575"/>
    <w:rsid w:val="00A1565C"/>
    <w:rsid w:val="00A16B41"/>
    <w:rsid w:val="00A22345"/>
    <w:rsid w:val="00A230A2"/>
    <w:rsid w:val="00A27E60"/>
    <w:rsid w:val="00A31068"/>
    <w:rsid w:val="00A348DE"/>
    <w:rsid w:val="00A35AAC"/>
    <w:rsid w:val="00A35BBE"/>
    <w:rsid w:val="00A40AE4"/>
    <w:rsid w:val="00A43D50"/>
    <w:rsid w:val="00A4476A"/>
    <w:rsid w:val="00A45D9F"/>
    <w:rsid w:val="00A50AF1"/>
    <w:rsid w:val="00A5264A"/>
    <w:rsid w:val="00A5340F"/>
    <w:rsid w:val="00A5552E"/>
    <w:rsid w:val="00A64EDD"/>
    <w:rsid w:val="00A6578D"/>
    <w:rsid w:val="00A65A3B"/>
    <w:rsid w:val="00A74B7E"/>
    <w:rsid w:val="00A76AC0"/>
    <w:rsid w:val="00A76FB3"/>
    <w:rsid w:val="00A774BA"/>
    <w:rsid w:val="00A82460"/>
    <w:rsid w:val="00A9019D"/>
    <w:rsid w:val="00A91FD7"/>
    <w:rsid w:val="00A94CF9"/>
    <w:rsid w:val="00AA1ED3"/>
    <w:rsid w:val="00AA68F3"/>
    <w:rsid w:val="00AA6A95"/>
    <w:rsid w:val="00AB07D0"/>
    <w:rsid w:val="00AB38E2"/>
    <w:rsid w:val="00AC012F"/>
    <w:rsid w:val="00AC7220"/>
    <w:rsid w:val="00AC7229"/>
    <w:rsid w:val="00AD3BFA"/>
    <w:rsid w:val="00AD3D9D"/>
    <w:rsid w:val="00AD3EFD"/>
    <w:rsid w:val="00AD5C8B"/>
    <w:rsid w:val="00AE1892"/>
    <w:rsid w:val="00AE7D6F"/>
    <w:rsid w:val="00AF436C"/>
    <w:rsid w:val="00AF5973"/>
    <w:rsid w:val="00AF597B"/>
    <w:rsid w:val="00AF758A"/>
    <w:rsid w:val="00AF779E"/>
    <w:rsid w:val="00B0607A"/>
    <w:rsid w:val="00B1061B"/>
    <w:rsid w:val="00B17CA5"/>
    <w:rsid w:val="00B205BB"/>
    <w:rsid w:val="00B20F3F"/>
    <w:rsid w:val="00B24CF6"/>
    <w:rsid w:val="00B30361"/>
    <w:rsid w:val="00B338CC"/>
    <w:rsid w:val="00B430BF"/>
    <w:rsid w:val="00B440E3"/>
    <w:rsid w:val="00B467AA"/>
    <w:rsid w:val="00B500D8"/>
    <w:rsid w:val="00B5196E"/>
    <w:rsid w:val="00B61CCF"/>
    <w:rsid w:val="00B63AA6"/>
    <w:rsid w:val="00B66A56"/>
    <w:rsid w:val="00B7286C"/>
    <w:rsid w:val="00B80147"/>
    <w:rsid w:val="00B82C79"/>
    <w:rsid w:val="00B83EB6"/>
    <w:rsid w:val="00B906E7"/>
    <w:rsid w:val="00B922CE"/>
    <w:rsid w:val="00B965ED"/>
    <w:rsid w:val="00BA3F4B"/>
    <w:rsid w:val="00BA486A"/>
    <w:rsid w:val="00BA70AA"/>
    <w:rsid w:val="00BA7763"/>
    <w:rsid w:val="00BB0088"/>
    <w:rsid w:val="00BB119E"/>
    <w:rsid w:val="00BB1BBE"/>
    <w:rsid w:val="00BC0D30"/>
    <w:rsid w:val="00BD128E"/>
    <w:rsid w:val="00BD475A"/>
    <w:rsid w:val="00BD564E"/>
    <w:rsid w:val="00BD72A3"/>
    <w:rsid w:val="00BE48EA"/>
    <w:rsid w:val="00BE6428"/>
    <w:rsid w:val="00BF3DA9"/>
    <w:rsid w:val="00BF6BF1"/>
    <w:rsid w:val="00BF7E1B"/>
    <w:rsid w:val="00C04BFD"/>
    <w:rsid w:val="00C10EA4"/>
    <w:rsid w:val="00C1461C"/>
    <w:rsid w:val="00C15B07"/>
    <w:rsid w:val="00C15DC7"/>
    <w:rsid w:val="00C20BEE"/>
    <w:rsid w:val="00C24874"/>
    <w:rsid w:val="00C272FF"/>
    <w:rsid w:val="00C31BFB"/>
    <w:rsid w:val="00C324E9"/>
    <w:rsid w:val="00C361FB"/>
    <w:rsid w:val="00C41811"/>
    <w:rsid w:val="00C420D6"/>
    <w:rsid w:val="00C426CF"/>
    <w:rsid w:val="00C4271E"/>
    <w:rsid w:val="00C43C3B"/>
    <w:rsid w:val="00C455C5"/>
    <w:rsid w:val="00C45F3D"/>
    <w:rsid w:val="00C53AEF"/>
    <w:rsid w:val="00C5720E"/>
    <w:rsid w:val="00C57D90"/>
    <w:rsid w:val="00C61ACC"/>
    <w:rsid w:val="00C628DF"/>
    <w:rsid w:val="00C64DA7"/>
    <w:rsid w:val="00C65A8A"/>
    <w:rsid w:val="00C73B47"/>
    <w:rsid w:val="00C77C38"/>
    <w:rsid w:val="00C81854"/>
    <w:rsid w:val="00C837CB"/>
    <w:rsid w:val="00C8685A"/>
    <w:rsid w:val="00C9262B"/>
    <w:rsid w:val="00C97500"/>
    <w:rsid w:val="00CA6FE1"/>
    <w:rsid w:val="00CB2D35"/>
    <w:rsid w:val="00CB3C37"/>
    <w:rsid w:val="00CB41A4"/>
    <w:rsid w:val="00CB452F"/>
    <w:rsid w:val="00CC2EE0"/>
    <w:rsid w:val="00CC3980"/>
    <w:rsid w:val="00CD0265"/>
    <w:rsid w:val="00CD04F5"/>
    <w:rsid w:val="00CD50DB"/>
    <w:rsid w:val="00CE38E4"/>
    <w:rsid w:val="00CE4379"/>
    <w:rsid w:val="00CE60E4"/>
    <w:rsid w:val="00CE780A"/>
    <w:rsid w:val="00CE7F44"/>
    <w:rsid w:val="00CF6B06"/>
    <w:rsid w:val="00D003AF"/>
    <w:rsid w:val="00D02A6F"/>
    <w:rsid w:val="00D049CB"/>
    <w:rsid w:val="00D07063"/>
    <w:rsid w:val="00D12DE6"/>
    <w:rsid w:val="00D130A8"/>
    <w:rsid w:val="00D17176"/>
    <w:rsid w:val="00D21730"/>
    <w:rsid w:val="00D247B0"/>
    <w:rsid w:val="00D24C90"/>
    <w:rsid w:val="00D27B77"/>
    <w:rsid w:val="00D301A7"/>
    <w:rsid w:val="00D30A6E"/>
    <w:rsid w:val="00D35636"/>
    <w:rsid w:val="00D36746"/>
    <w:rsid w:val="00D36EAC"/>
    <w:rsid w:val="00D36FDA"/>
    <w:rsid w:val="00D372E7"/>
    <w:rsid w:val="00D408C2"/>
    <w:rsid w:val="00D40B00"/>
    <w:rsid w:val="00D41020"/>
    <w:rsid w:val="00D41188"/>
    <w:rsid w:val="00D4266F"/>
    <w:rsid w:val="00D426FC"/>
    <w:rsid w:val="00D43D53"/>
    <w:rsid w:val="00D4696F"/>
    <w:rsid w:val="00D5020F"/>
    <w:rsid w:val="00D56960"/>
    <w:rsid w:val="00D56DEE"/>
    <w:rsid w:val="00D6142F"/>
    <w:rsid w:val="00D61B0B"/>
    <w:rsid w:val="00D70472"/>
    <w:rsid w:val="00D7093B"/>
    <w:rsid w:val="00D761DF"/>
    <w:rsid w:val="00D77AF3"/>
    <w:rsid w:val="00D85F6A"/>
    <w:rsid w:val="00D864C8"/>
    <w:rsid w:val="00D9405D"/>
    <w:rsid w:val="00DA0DE1"/>
    <w:rsid w:val="00DA0FF4"/>
    <w:rsid w:val="00DA26C5"/>
    <w:rsid w:val="00DA5370"/>
    <w:rsid w:val="00DA7628"/>
    <w:rsid w:val="00DB000E"/>
    <w:rsid w:val="00DB6597"/>
    <w:rsid w:val="00DC1D97"/>
    <w:rsid w:val="00DC4752"/>
    <w:rsid w:val="00DC5421"/>
    <w:rsid w:val="00DD5BA0"/>
    <w:rsid w:val="00DD75D1"/>
    <w:rsid w:val="00DE38AA"/>
    <w:rsid w:val="00DE733A"/>
    <w:rsid w:val="00DF0947"/>
    <w:rsid w:val="00DF2070"/>
    <w:rsid w:val="00DF413D"/>
    <w:rsid w:val="00E03FD6"/>
    <w:rsid w:val="00E1060A"/>
    <w:rsid w:val="00E11D92"/>
    <w:rsid w:val="00E2080A"/>
    <w:rsid w:val="00E23E79"/>
    <w:rsid w:val="00E25F45"/>
    <w:rsid w:val="00E26097"/>
    <w:rsid w:val="00E31443"/>
    <w:rsid w:val="00E34981"/>
    <w:rsid w:val="00E36FCB"/>
    <w:rsid w:val="00E4292C"/>
    <w:rsid w:val="00E434D2"/>
    <w:rsid w:val="00E4676E"/>
    <w:rsid w:val="00E60D06"/>
    <w:rsid w:val="00E61487"/>
    <w:rsid w:val="00E65945"/>
    <w:rsid w:val="00E7034B"/>
    <w:rsid w:val="00E74B3C"/>
    <w:rsid w:val="00E75CBF"/>
    <w:rsid w:val="00E770D2"/>
    <w:rsid w:val="00E80764"/>
    <w:rsid w:val="00E809E8"/>
    <w:rsid w:val="00E8481F"/>
    <w:rsid w:val="00E84B68"/>
    <w:rsid w:val="00E84F29"/>
    <w:rsid w:val="00E85CBB"/>
    <w:rsid w:val="00E86859"/>
    <w:rsid w:val="00E87350"/>
    <w:rsid w:val="00E90792"/>
    <w:rsid w:val="00E91D23"/>
    <w:rsid w:val="00E941F2"/>
    <w:rsid w:val="00EA2917"/>
    <w:rsid w:val="00EA44E5"/>
    <w:rsid w:val="00EA46F4"/>
    <w:rsid w:val="00EA5A8A"/>
    <w:rsid w:val="00EA5BFE"/>
    <w:rsid w:val="00EA6EA5"/>
    <w:rsid w:val="00EB07CF"/>
    <w:rsid w:val="00EB1FE5"/>
    <w:rsid w:val="00EB324D"/>
    <w:rsid w:val="00EB6B00"/>
    <w:rsid w:val="00EC15AE"/>
    <w:rsid w:val="00EC25E9"/>
    <w:rsid w:val="00EC5000"/>
    <w:rsid w:val="00ED1072"/>
    <w:rsid w:val="00ED20E4"/>
    <w:rsid w:val="00ED33FE"/>
    <w:rsid w:val="00ED375F"/>
    <w:rsid w:val="00ED40FC"/>
    <w:rsid w:val="00EE0124"/>
    <w:rsid w:val="00EE16F0"/>
    <w:rsid w:val="00EE2774"/>
    <w:rsid w:val="00EF63B8"/>
    <w:rsid w:val="00EF7901"/>
    <w:rsid w:val="00F11D58"/>
    <w:rsid w:val="00F137C8"/>
    <w:rsid w:val="00F1754A"/>
    <w:rsid w:val="00F20B40"/>
    <w:rsid w:val="00F224DC"/>
    <w:rsid w:val="00F22EEF"/>
    <w:rsid w:val="00F2359F"/>
    <w:rsid w:val="00F253A3"/>
    <w:rsid w:val="00F25405"/>
    <w:rsid w:val="00F25F32"/>
    <w:rsid w:val="00F31BD6"/>
    <w:rsid w:val="00F37054"/>
    <w:rsid w:val="00F428EC"/>
    <w:rsid w:val="00F437A1"/>
    <w:rsid w:val="00F453E1"/>
    <w:rsid w:val="00F46D73"/>
    <w:rsid w:val="00F50046"/>
    <w:rsid w:val="00F52699"/>
    <w:rsid w:val="00F52E09"/>
    <w:rsid w:val="00F56B74"/>
    <w:rsid w:val="00F6042E"/>
    <w:rsid w:val="00F61B25"/>
    <w:rsid w:val="00F64EC5"/>
    <w:rsid w:val="00F70DF4"/>
    <w:rsid w:val="00F75F9B"/>
    <w:rsid w:val="00F81A9C"/>
    <w:rsid w:val="00F85476"/>
    <w:rsid w:val="00F921FB"/>
    <w:rsid w:val="00F96B0C"/>
    <w:rsid w:val="00FB1D1B"/>
    <w:rsid w:val="00FC404A"/>
    <w:rsid w:val="00FC5386"/>
    <w:rsid w:val="00FC6BC3"/>
    <w:rsid w:val="00FD0A9B"/>
    <w:rsid w:val="00FD209F"/>
    <w:rsid w:val="00FD4214"/>
    <w:rsid w:val="00FD6A66"/>
    <w:rsid w:val="00FF44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E95B4"/>
  <w15:docId w15:val="{04B77F22-7125-4DBE-B4E5-F9EB822D2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3">
    <w:name w:val="heading 3"/>
    <w:aliases w:val="POZIOM 1,4 POZIOM"/>
    <w:next w:val="Normalny"/>
    <w:link w:val="Nagwek3Znak"/>
    <w:unhideWhenUsed/>
    <w:qFormat/>
    <w:rsid w:val="005E0FE0"/>
    <w:pPr>
      <w:keepNext/>
      <w:keepLines/>
      <w:spacing w:after="4"/>
      <w:ind w:left="370" w:hanging="10"/>
      <w:jc w:val="center"/>
      <w:outlineLvl w:val="2"/>
    </w:pPr>
    <w:rPr>
      <w:rFonts w:ascii="Times New Roman" w:eastAsia="Times New Roman" w:hAnsi="Times New Roman" w:cs="Times New Roman"/>
      <w:b/>
      <w:color w:val="000000"/>
      <w:sz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F1A5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F1A56"/>
  </w:style>
  <w:style w:type="paragraph" w:styleId="Stopka">
    <w:name w:val="footer"/>
    <w:basedOn w:val="Normalny"/>
    <w:link w:val="StopkaZnak"/>
    <w:uiPriority w:val="99"/>
    <w:unhideWhenUsed/>
    <w:rsid w:val="009F1A5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F1A56"/>
  </w:style>
  <w:style w:type="paragraph" w:styleId="Akapitzlist">
    <w:name w:val="List Paragraph"/>
    <w:aliases w:val="L1,Numerowanie,Akapit z listą5,T_SZ_List Paragraph,normalny tekst,List Paragraph,Akapit z listą BS,Kolorowa lista — akcent 11,A_wyliczenie,K-P_odwolanie,maz_wyliczenie,opis dzialania,Signature,Obiekt,List Paragraph1,zwykły tekst,BulletC"/>
    <w:basedOn w:val="Normalny"/>
    <w:link w:val="AkapitzlistZnak"/>
    <w:uiPriority w:val="34"/>
    <w:qFormat/>
    <w:rsid w:val="0072225C"/>
    <w:pPr>
      <w:ind w:left="720"/>
      <w:contextualSpacing/>
    </w:pPr>
  </w:style>
  <w:style w:type="paragraph" w:styleId="Lista">
    <w:name w:val="List"/>
    <w:basedOn w:val="Normalny"/>
    <w:uiPriority w:val="99"/>
    <w:rsid w:val="004D1788"/>
    <w:pPr>
      <w:autoSpaceDE w:val="0"/>
      <w:autoSpaceDN w:val="0"/>
      <w:spacing w:after="0" w:line="240" w:lineRule="auto"/>
      <w:ind w:left="283" w:hanging="283"/>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CC398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C3980"/>
    <w:rPr>
      <w:rFonts w:ascii="Segoe UI" w:hAnsi="Segoe UI" w:cs="Segoe UI"/>
      <w:sz w:val="18"/>
      <w:szCs w:val="18"/>
    </w:rPr>
  </w:style>
  <w:style w:type="paragraph" w:styleId="Tekstpodstawowy">
    <w:name w:val="Body Text"/>
    <w:basedOn w:val="Normalny"/>
    <w:link w:val="TekstpodstawowyZnak"/>
    <w:rsid w:val="00D41188"/>
    <w:pPr>
      <w:widowControl w:val="0"/>
      <w:tabs>
        <w:tab w:val="left" w:pos="709"/>
      </w:tabs>
      <w:spacing w:after="0" w:line="360" w:lineRule="auto"/>
      <w:jc w:val="both"/>
    </w:pPr>
    <w:rPr>
      <w:rFonts w:ascii="Times New Roman" w:eastAsia="Times New Roman" w:hAnsi="Times New Roman" w:cs="Times New Roman"/>
      <w:kern w:val="24"/>
      <w:sz w:val="24"/>
      <w:szCs w:val="20"/>
      <w:lang w:eastAsia="pl-PL"/>
    </w:rPr>
  </w:style>
  <w:style w:type="character" w:customStyle="1" w:styleId="TekstpodstawowyZnak">
    <w:name w:val="Tekst podstawowy Znak"/>
    <w:basedOn w:val="Domylnaczcionkaakapitu"/>
    <w:link w:val="Tekstpodstawowy"/>
    <w:rsid w:val="00D41188"/>
    <w:rPr>
      <w:rFonts w:ascii="Times New Roman" w:eastAsia="Times New Roman" w:hAnsi="Times New Roman" w:cs="Times New Roman"/>
      <w:kern w:val="24"/>
      <w:sz w:val="24"/>
      <w:szCs w:val="20"/>
      <w:lang w:eastAsia="pl-PL"/>
    </w:rPr>
  </w:style>
  <w:style w:type="character" w:customStyle="1" w:styleId="FontStyle26">
    <w:name w:val="Font Style26"/>
    <w:rsid w:val="002C61D9"/>
    <w:rPr>
      <w:rFonts w:ascii="Times New Roman" w:hAnsi="Times New Roman" w:cs="Times New Roman"/>
      <w:sz w:val="22"/>
      <w:szCs w:val="22"/>
    </w:rPr>
  </w:style>
  <w:style w:type="paragraph" w:customStyle="1" w:styleId="Default">
    <w:name w:val="Default"/>
    <w:rsid w:val="002C61D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ZALACZNIK-Wyliczenie2-x">
    <w:name w:val="ZALACZNIK_-Wyliczenie 2 - (x)"/>
    <w:rsid w:val="00C57D90"/>
    <w:pPr>
      <w:widowControl w:val="0"/>
      <w:tabs>
        <w:tab w:val="left" w:pos="539"/>
        <w:tab w:val="right" w:leader="dot" w:pos="9072"/>
      </w:tabs>
      <w:autoSpaceDE w:val="0"/>
      <w:autoSpaceDN w:val="0"/>
      <w:adjustRightInd w:val="0"/>
      <w:spacing w:after="0" w:line="254" w:lineRule="atLeast"/>
      <w:ind w:left="539" w:right="-1" w:hanging="312"/>
      <w:jc w:val="both"/>
    </w:pPr>
    <w:rPr>
      <w:rFonts w:ascii="Arial" w:eastAsia="Times New Roman" w:hAnsi="Arial" w:cs="Arial"/>
      <w:sz w:val="20"/>
      <w:szCs w:val="16"/>
      <w:lang w:eastAsia="pl-PL"/>
    </w:rPr>
  </w:style>
  <w:style w:type="paragraph" w:customStyle="1" w:styleId="ZALACZNIKTEKST">
    <w:name w:val="ZALACZNIK_TEKST"/>
    <w:rsid w:val="00935885"/>
    <w:pPr>
      <w:widowControl w:val="0"/>
      <w:tabs>
        <w:tab w:val="right" w:leader="dot" w:pos="9072"/>
      </w:tabs>
      <w:autoSpaceDE w:val="0"/>
      <w:autoSpaceDN w:val="0"/>
      <w:adjustRightInd w:val="0"/>
      <w:spacing w:after="0" w:line="220" w:lineRule="atLeast"/>
      <w:jc w:val="both"/>
    </w:pPr>
    <w:rPr>
      <w:rFonts w:ascii="Arial" w:eastAsia="Times New Roman" w:hAnsi="Arial" w:cs="Arial"/>
      <w:sz w:val="20"/>
      <w:szCs w:val="16"/>
      <w:lang w:eastAsia="pl-PL"/>
    </w:rPr>
  </w:style>
  <w:style w:type="character" w:customStyle="1" w:styleId="AkapitzlistZnak">
    <w:name w:val="Akapit z listą Znak"/>
    <w:aliases w:val="L1 Znak,Numerowanie Znak,Akapit z listą5 Znak,T_SZ_List Paragraph Znak,normalny tekst Znak,List Paragraph Znak,Akapit z listą BS Znak,Kolorowa lista — akcent 11 Znak,A_wyliczenie Znak,K-P_odwolanie Znak,maz_wyliczenie Znak"/>
    <w:link w:val="Akapitzlist"/>
    <w:uiPriority w:val="34"/>
    <w:qFormat/>
    <w:locked/>
    <w:rsid w:val="000B10B5"/>
  </w:style>
  <w:style w:type="character" w:customStyle="1" w:styleId="Nagwek3Znak">
    <w:name w:val="Nagłówek 3 Znak"/>
    <w:aliases w:val="POZIOM 1 Znak,4 POZIOM Znak"/>
    <w:basedOn w:val="Domylnaczcionkaakapitu"/>
    <w:link w:val="Nagwek3"/>
    <w:rsid w:val="005E0FE0"/>
    <w:rPr>
      <w:rFonts w:ascii="Times New Roman" w:eastAsia="Times New Roman" w:hAnsi="Times New Roman" w:cs="Times New Roman"/>
      <w:b/>
      <w:color w:val="000000"/>
      <w:sz w:val="24"/>
      <w:lang w:eastAsia="pl-PL"/>
    </w:rPr>
  </w:style>
  <w:style w:type="character" w:customStyle="1" w:styleId="FontStyle203">
    <w:name w:val="Font Style203"/>
    <w:basedOn w:val="Domylnaczcionkaakapitu"/>
    <w:uiPriority w:val="99"/>
    <w:rsid w:val="005E0FE0"/>
    <w:rPr>
      <w:rFonts w:ascii="Segoe UI" w:hAnsi="Segoe UI" w:cs="Segoe UI"/>
      <w:color w:val="000000"/>
      <w:sz w:val="18"/>
      <w:szCs w:val="18"/>
    </w:rPr>
  </w:style>
  <w:style w:type="paragraph" w:customStyle="1" w:styleId="Normalny1">
    <w:name w:val="Normalny1"/>
    <w:qFormat/>
    <w:rsid w:val="000364FC"/>
    <w:pPr>
      <w:widowControl w:val="0"/>
      <w:suppressAutoHyphens/>
      <w:spacing w:after="0" w:line="240" w:lineRule="auto"/>
      <w:textAlignment w:val="baseline"/>
    </w:pPr>
    <w:rPr>
      <w:rFonts w:ascii="Times New Roman" w:eastAsia="Times New Roman" w:hAnsi="Times New Roman" w:cs="Times New Roman"/>
      <w:sz w:val="24"/>
      <w:szCs w:val="24"/>
      <w:lang w:eastAsia="zh-CN"/>
    </w:rPr>
  </w:style>
  <w:style w:type="character" w:styleId="Odwoaniedokomentarza">
    <w:name w:val="annotation reference"/>
    <w:basedOn w:val="Domylnaczcionkaakapitu"/>
    <w:uiPriority w:val="99"/>
    <w:unhideWhenUsed/>
    <w:rsid w:val="00F6042E"/>
    <w:rPr>
      <w:sz w:val="16"/>
      <w:szCs w:val="16"/>
    </w:rPr>
  </w:style>
  <w:style w:type="paragraph" w:styleId="Tekstkomentarza">
    <w:name w:val="annotation text"/>
    <w:basedOn w:val="Normalny"/>
    <w:link w:val="TekstkomentarzaZnak"/>
    <w:uiPriority w:val="99"/>
    <w:unhideWhenUsed/>
    <w:rsid w:val="00F6042E"/>
    <w:pPr>
      <w:spacing w:line="240" w:lineRule="auto"/>
    </w:pPr>
    <w:rPr>
      <w:sz w:val="20"/>
      <w:szCs w:val="20"/>
    </w:rPr>
  </w:style>
  <w:style w:type="character" w:customStyle="1" w:styleId="TekstkomentarzaZnak">
    <w:name w:val="Tekst komentarza Znak"/>
    <w:basedOn w:val="Domylnaczcionkaakapitu"/>
    <w:link w:val="Tekstkomentarza"/>
    <w:uiPriority w:val="99"/>
    <w:rsid w:val="00F6042E"/>
    <w:rPr>
      <w:sz w:val="20"/>
      <w:szCs w:val="20"/>
    </w:rPr>
  </w:style>
  <w:style w:type="character" w:styleId="Hipercze">
    <w:name w:val="Hyperlink"/>
    <w:uiPriority w:val="99"/>
    <w:rsid w:val="001D039D"/>
    <w:rPr>
      <w:color w:val="0000FF"/>
      <w:u w:val="single"/>
    </w:rPr>
  </w:style>
  <w:style w:type="paragraph" w:styleId="Tematkomentarza">
    <w:name w:val="annotation subject"/>
    <w:basedOn w:val="Tekstkomentarza"/>
    <w:next w:val="Tekstkomentarza"/>
    <w:link w:val="TematkomentarzaZnak"/>
    <w:uiPriority w:val="99"/>
    <w:semiHidden/>
    <w:unhideWhenUsed/>
    <w:rsid w:val="001D039D"/>
    <w:rPr>
      <w:b/>
      <w:bCs/>
    </w:rPr>
  </w:style>
  <w:style w:type="character" w:customStyle="1" w:styleId="TematkomentarzaZnak">
    <w:name w:val="Temat komentarza Znak"/>
    <w:basedOn w:val="TekstkomentarzaZnak"/>
    <w:link w:val="Tematkomentarza"/>
    <w:uiPriority w:val="99"/>
    <w:semiHidden/>
    <w:rsid w:val="001D03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345883">
      <w:bodyDiv w:val="1"/>
      <w:marLeft w:val="0"/>
      <w:marRight w:val="0"/>
      <w:marTop w:val="0"/>
      <w:marBottom w:val="0"/>
      <w:divBdr>
        <w:top w:val="none" w:sz="0" w:space="0" w:color="auto"/>
        <w:left w:val="none" w:sz="0" w:space="0" w:color="auto"/>
        <w:bottom w:val="none" w:sz="0" w:space="0" w:color="auto"/>
        <w:right w:val="none" w:sz="0" w:space="0" w:color="auto"/>
      </w:divBdr>
    </w:div>
    <w:div w:id="85295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efexpert.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rzozow@krosno.lasy.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58E94-62F2-4C0F-BA54-E557AF437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Pages>
  <Words>6845</Words>
  <Characters>41071</Characters>
  <Application>Microsoft Office Word</Application>
  <DocSecurity>0</DocSecurity>
  <Lines>342</Lines>
  <Paragraphs>95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Elżbieta Skiba</dc:creator>
  <cp:lastModifiedBy>Jakub Gromek</cp:lastModifiedBy>
  <cp:revision>18</cp:revision>
  <cp:lastPrinted>2026-10-28T09:05:00Z</cp:lastPrinted>
  <dcterms:created xsi:type="dcterms:W3CDTF">2026-10-26T12:38:00Z</dcterms:created>
  <dcterms:modified xsi:type="dcterms:W3CDTF">2026-10-29T08:37:00Z</dcterms:modified>
</cp:coreProperties>
</file>