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KRS/CEiDG)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>składane na podstawie art. 125 ust. 1 ustawy Pzp</w:t>
      </w:r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5DE34D52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8476C2" w:rsidRPr="008476C2">
        <w:rPr>
          <w:rFonts w:ascii="Cambria" w:hAnsi="Cambria" w:cs="Times New Roman"/>
        </w:rPr>
        <w:t>„Remont drogi leśnej o nawierzchni bitumicznej nr inw. 220/136 w leśnictwie Siedliska”</w:t>
      </w:r>
      <w:r w:rsidRPr="002C15B3">
        <w:rPr>
          <w:rFonts w:ascii="Cambria" w:hAnsi="Cambria" w:cs="Times New Roman"/>
        </w:rPr>
        <w:t xml:space="preserve"> nr </w:t>
      </w:r>
      <w:r w:rsidR="002C15B3" w:rsidRPr="002C15B3">
        <w:rPr>
          <w:rFonts w:ascii="Cambria" w:hAnsi="Cambria" w:cs="Times New Roman"/>
        </w:rPr>
        <w:t>SA.270.</w:t>
      </w:r>
      <w:r w:rsidR="008476C2">
        <w:rPr>
          <w:rFonts w:ascii="Cambria" w:hAnsi="Cambria" w:cs="Times New Roman"/>
        </w:rPr>
        <w:t>7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podlegam wykluczeniu z postępowania na podstawie </w:t>
      </w:r>
      <w:r w:rsidRPr="002C15B3">
        <w:rPr>
          <w:rFonts w:ascii="Cambria" w:hAnsi="Cambria" w:cs="Arial"/>
        </w:rPr>
        <w:br/>
        <w:t>art. 108 ust. 1 ustawy Pzp.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Pzp,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>a wykonawca korzysta z procedury samooczyszczenia, o której mowa w art. 110 ust. 2 ustawy Pzp]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Pzp </w:t>
      </w:r>
      <w:r w:rsidRPr="002C15B3">
        <w:rPr>
          <w:rFonts w:ascii="Cambria" w:hAnsi="Cambria" w:cs="Arial"/>
          <w:i/>
        </w:rPr>
        <w:t>(podać mającą zastosowanie podstawę wykluczenia spośród wymienionych w art. 108 ust. 1 pkt 1, 2 i 5 ustawy Pzp).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Pzp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3F59" w14:textId="77777777" w:rsidR="00854E8E" w:rsidRDefault="00854E8E" w:rsidP="00F05420">
      <w:pPr>
        <w:spacing w:after="0" w:line="240" w:lineRule="auto"/>
      </w:pPr>
      <w:r>
        <w:separator/>
      </w:r>
    </w:p>
  </w:endnote>
  <w:endnote w:type="continuationSeparator" w:id="0">
    <w:p w14:paraId="4B135D47" w14:textId="77777777" w:rsidR="00854E8E" w:rsidRDefault="00854E8E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8149" w14:textId="77777777" w:rsidR="00854E8E" w:rsidRDefault="00854E8E" w:rsidP="00F05420">
      <w:pPr>
        <w:spacing w:after="0" w:line="240" w:lineRule="auto"/>
      </w:pPr>
      <w:r>
        <w:separator/>
      </w:r>
    </w:p>
  </w:footnote>
  <w:footnote w:type="continuationSeparator" w:id="0">
    <w:p w14:paraId="6E3A1CA7" w14:textId="77777777" w:rsidR="00854E8E" w:rsidRDefault="00854E8E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2C0016"/>
    <w:rsid w:val="002C15B3"/>
    <w:rsid w:val="0033449E"/>
    <w:rsid w:val="0036751E"/>
    <w:rsid w:val="003713FD"/>
    <w:rsid w:val="00394159"/>
    <w:rsid w:val="004364C3"/>
    <w:rsid w:val="004851D6"/>
    <w:rsid w:val="00492FB2"/>
    <w:rsid w:val="00563F0C"/>
    <w:rsid w:val="005918BA"/>
    <w:rsid w:val="0068744A"/>
    <w:rsid w:val="007B4C01"/>
    <w:rsid w:val="007E6B1B"/>
    <w:rsid w:val="00840B29"/>
    <w:rsid w:val="00841B62"/>
    <w:rsid w:val="008476C2"/>
    <w:rsid w:val="00854E8E"/>
    <w:rsid w:val="008E2BAE"/>
    <w:rsid w:val="00960AE8"/>
    <w:rsid w:val="00A11883"/>
    <w:rsid w:val="00A168C5"/>
    <w:rsid w:val="00B058B5"/>
    <w:rsid w:val="00B47652"/>
    <w:rsid w:val="00C93A3A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4</cp:revision>
  <cp:lastPrinted>2022-06-23T06:59:00Z</cp:lastPrinted>
  <dcterms:created xsi:type="dcterms:W3CDTF">2022-07-20T06:48:00Z</dcterms:created>
  <dcterms:modified xsi:type="dcterms:W3CDTF">2022-08-01T11:50:00Z</dcterms:modified>
</cp:coreProperties>
</file>